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hanging="1946"/>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hanging="198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hanging="1980"/>
        <w:rPr>
          <w:rFonts w:eastAsia="等线"/>
        </w:rPr>
      </w:pPr>
      <w:r>
        <w:rPr>
          <w:rFonts w:eastAsia="等线"/>
          <w:b/>
        </w:rPr>
        <w:t>Document for:</w:t>
      </w:r>
      <w:r>
        <w:rPr>
          <w:rFonts w:eastAsia="等线"/>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w:t>
      </w:r>
      <w:proofErr w:type="gramStart"/>
      <w:r>
        <w:t>updated</w:t>
      </w:r>
      <w:proofErr w:type="gramEnd"/>
      <w:r>
        <w:t xml:space="preserve">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proofErr w:type="gramStart"/>
      <w:r>
        <w:t>–</w:t>
      </w:r>
      <w:proofErr w:type="gramEnd"/>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黑体" w:hAnsi="Arial"/>
          <w:b/>
          <w:sz w:val="32"/>
          <w:szCs w:val="32"/>
        </w:rPr>
      </w:pPr>
      <w:r>
        <w:rPr>
          <w:rFonts w:ascii="Arial" w:eastAsia="黑体" w:hAnsi="Arial"/>
          <w:b/>
          <w:sz w:val="32"/>
          <w:szCs w:val="32"/>
        </w:rPr>
        <w:t xml:space="preserve">Issue#1: </w:t>
      </w:r>
      <w:r w:rsidR="001754C0">
        <w:rPr>
          <w:rFonts w:ascii="Arial" w:eastAsia="黑体"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 xml:space="preserve">Issue#1-1: </w:t>
      </w:r>
      <w:r w:rsidR="00EF0F37">
        <w:rPr>
          <w:rFonts w:ascii="Arial" w:eastAsia="黑体" w:hAnsi="Arial"/>
          <w:sz w:val="24"/>
          <w:szCs w:val="24"/>
        </w:rPr>
        <w:t xml:space="preserve">TR </w:t>
      </w:r>
      <w:r w:rsidR="003F7111">
        <w:rPr>
          <w:rFonts w:ascii="Arial" w:eastAsia="黑体" w:hAnsi="Arial"/>
          <w:sz w:val="24"/>
          <w:szCs w:val="24"/>
        </w:rPr>
        <w:t>u</w:t>
      </w:r>
      <w:r w:rsidR="002F1D5A">
        <w:rPr>
          <w:rFonts w:ascii="Arial" w:eastAsia="黑体" w:hAnsi="Arial"/>
          <w:sz w:val="24"/>
          <w:szCs w:val="24"/>
        </w:rPr>
        <w:t>pdate</w:t>
      </w:r>
      <w:r w:rsidR="00417D22">
        <w:rPr>
          <w:rFonts w:ascii="Arial" w:eastAsia="黑体"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f6"/>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fb"/>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Malgun Gothic"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hint="eastAsia"/>
                <w:bCs/>
              </w:rPr>
            </w:pPr>
            <w:r>
              <w:rPr>
                <w:rFonts w:hint="eastAsia"/>
                <w:bCs/>
              </w:rPr>
              <w:t>S</w:t>
            </w:r>
            <w:r>
              <w:rPr>
                <w:bCs/>
              </w:rPr>
              <w:t>upport</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Issue#1-</w:t>
      </w:r>
      <w:r w:rsidR="00443585">
        <w:rPr>
          <w:rFonts w:ascii="Arial" w:eastAsia="黑体" w:hAnsi="Arial"/>
          <w:sz w:val="24"/>
          <w:szCs w:val="24"/>
        </w:rPr>
        <w:t>2</w:t>
      </w:r>
      <w:r>
        <w:rPr>
          <w:rFonts w:ascii="Arial" w:eastAsia="黑体" w:hAnsi="Arial"/>
          <w:sz w:val="24"/>
          <w:szCs w:val="24"/>
        </w:rPr>
        <w:t xml:space="preserve">: </w:t>
      </w:r>
      <w:r w:rsidR="00FD03D3">
        <w:rPr>
          <w:rFonts w:ascii="Arial" w:eastAsia="黑体" w:hAnsi="Arial"/>
          <w:sz w:val="24"/>
          <w:szCs w:val="24"/>
        </w:rPr>
        <w:t xml:space="preserve">Summary on </w:t>
      </w:r>
      <w:r w:rsidR="007359DC">
        <w:rPr>
          <w:rFonts w:ascii="Arial" w:eastAsia="黑体"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e"/>
              <w:widowControl/>
              <w:numPr>
                <w:ilvl w:val="0"/>
                <w:numId w:val="79"/>
              </w:numPr>
              <w:spacing w:line="240" w:lineRule="auto"/>
              <w:ind w:firstLineChars="0"/>
            </w:pPr>
            <w:r w:rsidRPr="00C00ACD">
              <w:t>Decision to model large-scale only or large-scale plus small-scale channel may have substantial impact on results, especially in FR2 cases.</w:t>
            </w:r>
          </w:p>
          <w:p w14:paraId="75E058E6" w14:textId="77777777" w:rsidR="00D13736" w:rsidRPr="00C00ACD" w:rsidRDefault="00D13736" w:rsidP="00611476">
            <w:pPr>
              <w:pStyle w:val="affe"/>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e"/>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f6"/>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561E68" w:rsidP="00CC2D19">
      <w:pPr>
        <w:spacing w:after="180" w:line="252" w:lineRule="auto"/>
        <w:contextualSpacing/>
      </w:pPr>
      <w:hyperlink r:id="rId15" w:anchor="112/" w:history="1">
        <w:r w:rsidR="003F1A77" w:rsidRPr="00A47A8A">
          <w:rPr>
            <w:rStyle w:val="affb"/>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lastRenderedPageBreak/>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9"/>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e"/>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9"/>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f6"/>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lastRenderedPageBreak/>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lastRenderedPageBreak/>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Malgun Gothic"/>
                <w:bCs/>
              </w:rPr>
            </w:pPr>
            <w:r w:rsidRPr="00E577DF">
              <w:rPr>
                <w:rFonts w:eastAsia="Malgun Gothic"/>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Malgun Gothic"/>
                <w:bCs/>
              </w:rPr>
            </w:pPr>
            <w:r>
              <w:rPr>
                <w:rFonts w:eastAsia="Malgun Gothic"/>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hint="eastAsia"/>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hint="eastAsia"/>
                <w:bCs/>
              </w:rPr>
            </w:pPr>
            <w:r>
              <w:rPr>
                <w:rFonts w:hint="eastAsia"/>
                <w:bCs/>
              </w:rPr>
              <w:t>S</w:t>
            </w:r>
            <w:r>
              <w:rPr>
                <w:bCs/>
              </w:rPr>
              <w:t>upport</w:t>
            </w:r>
          </w:p>
        </w:tc>
      </w:tr>
    </w:tbl>
    <w:p w14:paraId="6DCB0B13" w14:textId="77777777" w:rsidR="006C43CC" w:rsidRDefault="006C43CC">
      <w:pPr>
        <w:spacing w:after="120"/>
      </w:pPr>
    </w:p>
    <w:p w14:paraId="75FDED8F" w14:textId="030E7C07" w:rsidR="000C0B47" w:rsidRDefault="00260FBD">
      <w:pPr>
        <w:pStyle w:val="1"/>
      </w:pPr>
      <w:r>
        <w:lastRenderedPageBreak/>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黑体" w:hAnsi="Arial"/>
          <w:sz w:val="24"/>
          <w:szCs w:val="24"/>
        </w:rPr>
      </w:pPr>
      <w:r>
        <w:rPr>
          <w:rFonts w:ascii="Arial" w:eastAsia="黑体"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rPr>
            </w:pPr>
            <w:r w:rsidRPr="00777C20">
              <w:rPr>
                <w:rFonts w:cs="Batang"/>
                <w:b/>
                <w:bCs/>
              </w:rPr>
              <w:t>Proposal 3</w:t>
            </w:r>
            <w:r w:rsidRPr="00777C20">
              <w:rPr>
                <w:rFonts w:cs="Batang"/>
              </w:rPr>
              <w:t>: Prioritize scenarios for Deployment Case 1, for which assuming the current signaling available at the scheduler to avoid CLI, UE-to-UE CLI is still the most severe case.</w:t>
            </w:r>
            <w:r w:rsidRPr="00777C20">
              <w:rPr>
                <w:rFonts w:cs="Batang"/>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Malgun Gothic"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Malgun Gothic"/>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Malgun Gothic"/>
                <w:bCs/>
              </w:rPr>
              <w:t>W</w:t>
            </w:r>
            <w:r>
              <w:rPr>
                <w:rFonts w:eastAsia="Malgun Gothic" w:hint="eastAsia"/>
                <w:bCs/>
              </w:rPr>
              <w:t xml:space="preserve">e </w:t>
            </w:r>
            <w:r>
              <w:rPr>
                <w:rFonts w:eastAsia="Malgun Gothic"/>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Malgun Gothic"/>
                <w:bCs/>
              </w:rPr>
            </w:pPr>
            <w:r>
              <w:rPr>
                <w:rFonts w:hint="eastAsia"/>
                <w:bCs/>
              </w:rPr>
              <w:t>W</w:t>
            </w:r>
            <w:r>
              <w:rPr>
                <w:bCs/>
              </w:rPr>
              <w:t xml:space="preserve">e would like to keep the existing simulation assumptions (i.e., 500m) but not preclude other 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5012BE">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rFonts w:hint="eastAsia"/>
                <w:bCs/>
              </w:rPr>
            </w:pPr>
            <w:r>
              <w:rPr>
                <w:rFonts w:hint="eastAsia"/>
                <w:bCs/>
              </w:rPr>
              <w:t>W</w:t>
            </w:r>
            <w:r>
              <w:rPr>
                <w:bCs/>
              </w:rPr>
              <w:t>e are also OK to include ISD with 200m for Urban Macro layer of 2-layer scenario B taking ISD with 500m as baseline.</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e"/>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e"/>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e"/>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e"/>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微软雅黑" w:cstheme="minorHAnsi"/>
                <w:b/>
                <w:i/>
                <w:color w:val="000000"/>
              </w:rPr>
            </w:pPr>
            <w:r w:rsidRPr="0056730B">
              <w:rPr>
                <w:b/>
                <w:iCs/>
                <w:szCs w:val="12"/>
                <w:u w:val="single"/>
                <w:lang w:val="en-GB"/>
              </w:rPr>
              <w:t xml:space="preserve">Proposal </w:t>
            </w:r>
            <w:r>
              <w:rPr>
                <w:b/>
                <w:iCs/>
                <w:szCs w:val="12"/>
                <w:u w:val="single"/>
                <w:lang w:val="en-GB"/>
              </w:rPr>
              <w:t>9</w:t>
            </w:r>
            <w:r w:rsidRPr="0056730B">
              <w:rPr>
                <w:b/>
                <w:iCs/>
                <w:szCs w:val="12"/>
                <w:u w:val="single"/>
                <w:lang w:val="en-GB"/>
              </w:rPr>
              <w:t>:</w:t>
            </w:r>
            <w:r w:rsidRPr="0056730B">
              <w:rPr>
                <w:b/>
                <w:iCs/>
                <w:szCs w:val="12"/>
                <w:lang w:val="en-GB"/>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黑体" w:cstheme="minorHAnsi"/>
          <w:b/>
          <w:bCs/>
          <w:iCs/>
          <w:u w:val="single" w:color="4472C4" w:themeColor="accent5"/>
        </w:rPr>
      </w:pPr>
      <w:bookmarkStart w:id="43" w:name="_Hlk132104722"/>
      <w:r w:rsidRPr="0044447F">
        <w:rPr>
          <w:rFonts w:eastAsia="黑体" w:cstheme="minorHAnsi"/>
          <w:b/>
          <w:bCs/>
          <w:iCs/>
          <w:u w:val="single" w:color="4472C4" w:themeColor="accent5"/>
        </w:rPr>
        <w:t xml:space="preserve">Evaluation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 xml:space="preserve">potential enhancements </w:t>
      </w:r>
      <w:r w:rsidR="001A1DCB">
        <w:rPr>
          <w:rFonts w:eastAsia="黑体" w:cstheme="minorHAnsi"/>
          <w:b/>
          <w:bCs/>
          <w:iCs/>
          <w:u w:val="single" w:color="4472C4" w:themeColor="accent5"/>
        </w:rPr>
        <w:t>of</w:t>
      </w:r>
      <w:r w:rsidR="001A1DCB" w:rsidRPr="0044447F">
        <w:rPr>
          <w:rFonts w:eastAsia="黑体" w:cstheme="minorHAnsi"/>
          <w:b/>
          <w:bCs/>
          <w:iCs/>
          <w:u w:val="single" w:color="4472C4" w:themeColor="accent5"/>
        </w:rPr>
        <w:t xml:space="preserve"> </w:t>
      </w:r>
      <w:r w:rsidRPr="0044447F">
        <w:rPr>
          <w:rFonts w:eastAsia="黑体"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e"/>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e"/>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e"/>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e"/>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e"/>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e"/>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rPr>
        <w:t>L1/L2 based UE-to-UE CLI measurement and reporting</w:t>
      </w:r>
    </w:p>
    <w:p w14:paraId="47EE4023" w14:textId="77777777" w:rsidR="00771F7A" w:rsidRPr="008D21CC" w:rsidRDefault="00771F7A" w:rsidP="00611476">
      <w:pPr>
        <w:pStyle w:val="affe"/>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e"/>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e"/>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e"/>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黑体" w:cstheme="minorHAnsi"/>
          <w:b/>
          <w:bCs/>
          <w:iCs/>
          <w:u w:val="single" w:color="4472C4" w:themeColor="accent5"/>
        </w:rPr>
      </w:pPr>
      <w:r w:rsidRPr="002602D8">
        <w:rPr>
          <w:rFonts w:eastAsia="黑体" w:cstheme="minorHAnsi"/>
          <w:b/>
          <w:bCs/>
          <w:iCs/>
          <w:u w:val="single" w:color="4472C4" w:themeColor="accent5"/>
        </w:rPr>
        <w:t>UL</w:t>
      </w:r>
      <w:r>
        <w:rPr>
          <w:rFonts w:eastAsia="黑体" w:cstheme="minorHAnsi"/>
          <w:b/>
          <w:bCs/>
          <w:iCs/>
          <w:u w:val="single" w:color="4472C4" w:themeColor="accent5"/>
        </w:rPr>
        <w:t>/DL</w:t>
      </w:r>
      <w:r w:rsidRPr="002602D8">
        <w:rPr>
          <w:rFonts w:eastAsia="黑体"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w:t>
      </w:r>
      <w:proofErr w:type="gramStart"/>
      <w:r>
        <w:t>)%</w:t>
      </w:r>
      <w:proofErr w:type="gramEnd"/>
      <w:r>
        <w:t xml:space="preserve">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f6"/>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lastRenderedPageBreak/>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黑体" w:cstheme="minorHAnsi"/>
          <w:b/>
          <w:bCs/>
          <w:iCs/>
          <w:u w:val="single" w:color="4472C4" w:themeColor="accent5"/>
        </w:rPr>
      </w:pPr>
      <w:r>
        <w:rPr>
          <w:rFonts w:eastAsia="黑体"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e"/>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e"/>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Malgun Gothic"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257B62" w:rsidRDefault="001E7230" w:rsidP="003A6FED">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e"/>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e"/>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e"/>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Malgun Gothic"/>
                <w:bCs/>
              </w:rPr>
            </w:pPr>
            <w:r>
              <w:rPr>
                <w:rFonts w:eastAsia="Malgun Gothic"/>
                <w:bCs/>
              </w:rPr>
              <w:t>T</w:t>
            </w:r>
            <w:r>
              <w:rPr>
                <w:rFonts w:eastAsia="Malgun Gothic" w:hint="eastAsia"/>
                <w:bCs/>
              </w:rPr>
              <w:t xml:space="preserve">he </w:t>
            </w:r>
            <w:r>
              <w:rPr>
                <w:rFonts w:eastAsia="Malgun Gothic"/>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Malgun Gothic"/>
                <w:bCs/>
              </w:rPr>
            </w:pPr>
            <w:r>
              <w:rPr>
                <w:rFonts w:eastAsia="Malgun Gothic"/>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Malgun Gothic"/>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Malgun Gothic"/>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 xml:space="preserve">the </w:t>
            </w:r>
            <w:r>
              <w:lastRenderedPageBreak/>
              <w:t>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lastRenderedPageBreak/>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hint="eastAsia"/>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hint="eastAsia"/>
                <w:bCs/>
              </w:rPr>
            </w:pPr>
            <w:r>
              <w:rPr>
                <w:rFonts w:hint="eastAsia"/>
                <w:bCs/>
              </w:rPr>
              <w:t>S</w:t>
            </w:r>
            <w:r>
              <w:rPr>
                <w:bCs/>
              </w:rPr>
              <w:t>upport</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 xml:space="preserve">or </w:t>
            </w:r>
            <w:proofErr w:type="gramStart"/>
            <w:r w:rsidRPr="000E52C2">
              <w:rPr>
                <w:rFonts w:cs="Calibri"/>
                <w:strike/>
                <w:color w:val="FF0000"/>
              </w:rPr>
              <w:t>33dBm</w:t>
            </w:r>
            <w:r w:rsidR="0071740D" w:rsidRPr="000E52C2">
              <w:rPr>
                <w:rFonts w:cs="Calibri"/>
                <w:strike/>
                <w:color w:val="FF0000"/>
              </w:rPr>
              <w:t xml:space="preserve"> </w:t>
            </w:r>
            <w:r w:rsidRPr="000E52C2">
              <w:rPr>
                <w:rFonts w:cs="Calibri"/>
                <w:strike/>
                <w:color w:val="FF0000"/>
              </w:rPr>
              <w:t xml:space="preserve"> for</w:t>
            </w:r>
            <w:proofErr w:type="gramEnd"/>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Malgun Gothic" w:cstheme="minorHAnsi"/>
                <w:bCs/>
              </w:rPr>
            </w:pPr>
            <w:r w:rsidRPr="00AB62BD">
              <w:rPr>
                <w:rFonts w:eastAsia="Malgun Gothic"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Malgun Gothic" w:hint="eastAsia"/>
                <w:bCs/>
              </w:rPr>
              <w:t xml:space="preserve">We are ok </w:t>
            </w:r>
            <w:r>
              <w:rPr>
                <w:rFonts w:eastAsia="Malgun Gothic"/>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CF0A8C">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403C6C">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CF0A8C">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403C6C">
            <w:pPr>
              <w:rPr>
                <w:rFonts w:eastAsia="MS Mincho"/>
                <w:bCs/>
              </w:rPr>
            </w:pPr>
            <w:r>
              <w:rPr>
                <w:rFonts w:eastAsia="MS Mincho" w:hint="eastAsia"/>
                <w:bCs/>
              </w:rPr>
              <w:t>S</w:t>
            </w:r>
            <w:r>
              <w:rPr>
                <w:rFonts w:eastAsia="MS Mincho"/>
                <w:bCs/>
              </w:rPr>
              <w:t>upport.</w:t>
            </w:r>
          </w:p>
        </w:tc>
      </w:tr>
      <w:tr w:rsidR="00A75CBC" w14:paraId="4EB114EC"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bl>
    <w:p w14:paraId="0ECF5A6E" w14:textId="7523F677" w:rsidR="004402CF" w:rsidRDefault="004402CF"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f6"/>
        <w:tblW w:w="0" w:type="auto"/>
        <w:tblLook w:val="04A0" w:firstRow="1" w:lastRow="0" w:firstColumn="1" w:lastColumn="0" w:noHBand="0" w:noVBand="1"/>
      </w:tblPr>
      <w:tblGrid>
        <w:gridCol w:w="1144"/>
        <w:gridCol w:w="8818"/>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aff6"/>
              <w:tblW w:w="0" w:type="auto"/>
              <w:tblLook w:val="04A0" w:firstRow="1" w:lastRow="0" w:firstColumn="1" w:lastColumn="0" w:noHBand="0" w:noVBand="1"/>
            </w:tblPr>
            <w:tblGrid>
              <w:gridCol w:w="8592"/>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lastRenderedPageBreak/>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bCs/>
                    </w:rPr>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561E68" w:rsidP="007F5B5A">
                  <w:pPr>
                    <w:pStyle w:val="affe"/>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m:t>
                            </m:r>
                            <m:r>
                              <m:rPr>
                                <m:sty m:val="p"/>
                              </m:rPr>
                              <w:rPr>
                                <w:rFonts w:ascii="Cambria Math" w:hAnsi="Cambria Math" w:cstheme="minorHAnsi"/>
                              </w:rPr>
                              <m:t>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e"/>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e"/>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e"/>
                    <w:spacing w:line="240" w:lineRule="auto"/>
                    <w:ind w:left="224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561E68"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561E68"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561E68"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561E68"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561E68"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affe"/>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561E68" w:rsidP="007F5B5A">
                  <w:pPr>
                    <w:pStyle w:val="affe"/>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561E68"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561E68" w:rsidP="007F5B5A">
                  <w:pPr>
                    <w:pStyle w:val="affe"/>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e"/>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affe"/>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f6"/>
              <w:tblW w:w="0" w:type="auto"/>
              <w:jc w:val="center"/>
              <w:tblLook w:val="04A0" w:firstRow="1" w:lastRow="0" w:firstColumn="1" w:lastColumn="0" w:noHBand="0" w:noVBand="1"/>
            </w:tblPr>
            <w:tblGrid>
              <w:gridCol w:w="1432"/>
              <w:gridCol w:w="1022"/>
              <w:gridCol w:w="757"/>
              <w:gridCol w:w="1013"/>
              <w:gridCol w:w="750"/>
              <w:gridCol w:w="1059"/>
              <w:gridCol w:w="750"/>
              <w:gridCol w:w="1059"/>
              <w:gridCol w:w="75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aff6"/>
              <w:tblW w:w="0" w:type="auto"/>
              <w:tblLook w:val="04A0" w:firstRow="1" w:lastRow="0" w:firstColumn="1" w:lastColumn="0" w:noHBand="0" w:noVBand="1"/>
            </w:tblPr>
            <w:tblGrid>
              <w:gridCol w:w="8592"/>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561E68"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561E68"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m:t>
                              </m:r>
                              <m:r>
                                <m:rPr>
                                  <m:sty m:val="p"/>
                                </m:rPr>
                                <w:rPr>
                                  <w:rFonts w:ascii="Cambria Math" w:hAnsi="Cambria Math" w:cstheme="minorHAnsi"/>
                                </w:rPr>
                                <m: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561E68"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561E68"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561E68"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561E68"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561E68"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Batang"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e"/>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aff6"/>
              <w:tblW w:w="0" w:type="auto"/>
              <w:tblLook w:val="04A0" w:firstRow="1" w:lastRow="0" w:firstColumn="1" w:lastColumn="0" w:noHBand="0" w:noVBand="1"/>
            </w:tblPr>
            <w:tblGrid>
              <w:gridCol w:w="8592"/>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w:t>
                  </w:r>
                  <w:r w:rsidRPr="007F5B5A">
                    <w:rPr>
                      <w:rFonts w:cstheme="minorHAnsi"/>
                      <w:bCs/>
                    </w:rPr>
                    <w:lastRenderedPageBreak/>
                    <w:t xml:space="preserve">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w:t>
                  </w:r>
                  <w:proofErr w:type="gramStart"/>
                  <w:r w:rsidRPr="007F5B5A">
                    <w:rPr>
                      <w:rFonts w:cstheme="minorHAnsi"/>
                      <w:bCs/>
                    </w:rPr>
                    <w:t>,g</w:t>
                  </w:r>
                  <w:proofErr w:type="gram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aff6"/>
              <w:tblW w:w="0" w:type="auto"/>
              <w:tblLook w:val="04A0" w:firstRow="1" w:lastRow="0" w:firstColumn="1" w:lastColumn="0" w:noHBand="0" w:noVBand="1"/>
            </w:tblPr>
            <w:tblGrid>
              <w:gridCol w:w="8592"/>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7F5B5A">
                    <w:rPr>
                      <w:rFonts w:cstheme="minorHAnsi"/>
                      <w:bCs/>
                      <w:lang w:val="sv-SE"/>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561E68" w:rsidP="007F5B5A">
                  <w:pPr>
                    <w:pStyle w:val="affe"/>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m:t>
                        </m:r>
                        <m:r>
                          <m:rPr>
                            <m:sty m:val="p"/>
                          </m:rPr>
                          <w:rPr>
                            <w:rFonts w:ascii="Cambria Math" w:hAnsi="Cambria Math" w:cstheme="minorHAnsi"/>
                          </w:rPr>
                          <m:t>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m:t>
                        </m:r>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561E68"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7F5B5A">
                    <w:rPr>
                      <w:rFonts w:cstheme="minorHAnsi"/>
                      <w:bCs/>
                      <w:lang w:val="sv-SE"/>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561E68"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561E68"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561E68" w:rsidP="007F5B5A">
                  <w:pPr>
                    <w:pStyle w:val="affe"/>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7F5B5A">
                    <w:rPr>
                      <w:rFonts w:cstheme="minorHAnsi"/>
                      <w:bCs/>
                      <w:lang w:val="sv-SE"/>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e"/>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561E68" w:rsidP="007F5B5A">
                  <w:pPr>
                    <w:pStyle w:val="affe"/>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 xml:space="preserve">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affe"/>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e"/>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561E68" w:rsidP="007F5B5A">
                  <w:pPr>
                    <w:pStyle w:val="affe"/>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561E68" w:rsidP="007F5B5A">
                  <w:pPr>
                    <w:pStyle w:val="affe"/>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561E68" w:rsidP="007F5B5A">
                  <w:pPr>
                    <w:pStyle w:val="affe"/>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561E68"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561E68"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m:t>
                    </m:r>
                    <m:r>
                      <m:rPr>
                        <m:sty m:val="p"/>
                      </m:rPr>
                      <w:rPr>
                        <w:rFonts w:ascii="Cambria Math" w:hAnsi="Cambria Math" w:cstheme="minorHAnsi"/>
                      </w:rPr>
                      <m:t>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561E68"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561E68"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561E68" w:rsidP="007F5B5A">
                  <w:pPr>
                    <w:pStyle w:val="affe"/>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7F5B5A">
                    <w:rPr>
                      <w:rFonts w:cstheme="minorHAnsi"/>
                      <w:bCs/>
                      <w:lang w:val="sv-SE"/>
                    </w:rPr>
                    <w:t>gNB,</w:t>
                  </w:r>
                </w:p>
                <w:p w14:paraId="346C32BF" w14:textId="77777777" w:rsidR="00EF2140" w:rsidRPr="007F5B5A" w:rsidRDefault="00561E68" w:rsidP="007F5B5A">
                  <w:pPr>
                    <w:pStyle w:val="affe"/>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affe"/>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e"/>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affe"/>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7F5B5A">
              <w:rPr>
                <w:rFonts w:cstheme="minorHAnsi"/>
                <w:bCs/>
                <w:lang w:val="sv-SE"/>
              </w:rPr>
              <w:t>inter-site gNB-gNB co-channel inter-subband CLI, RAN1’s assumption on ICS</w:t>
            </w:r>
            <w:r w:rsidRPr="007F5B5A">
              <w:rPr>
                <w:rFonts w:cstheme="minorHAnsi"/>
                <w:bCs/>
                <w:vertAlign w:val="subscript"/>
                <w:lang w:val="sv-SE"/>
              </w:rPr>
              <w:t>BS</w:t>
            </w:r>
            <w:r w:rsidRPr="007F5B5A">
              <w:rPr>
                <w:rFonts w:cstheme="minorHAnsi"/>
                <w:bCs/>
                <w:lang w:val="sv-SE"/>
              </w:rPr>
              <w:t xml:space="preserve"> (in channel selectivity) to be given by the value of gNB ACS was </w:t>
            </w:r>
            <w:r w:rsidRPr="007F5B5A">
              <w:rPr>
                <w:rFonts w:cstheme="minorHAnsi"/>
              </w:rPr>
              <w:t>confirmed by RAN4 according to R1-2302262.</w:t>
            </w:r>
          </w:p>
          <w:tbl>
            <w:tblPr>
              <w:tblStyle w:val="aff6"/>
              <w:tblW w:w="0" w:type="auto"/>
              <w:tblLook w:val="04A0" w:firstRow="1" w:lastRow="0" w:firstColumn="1" w:lastColumn="0" w:noHBand="0" w:noVBand="1"/>
            </w:tblPr>
            <w:tblGrid>
              <w:gridCol w:w="8592"/>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561E68"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m:t>
                                            </m:r>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561E68"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561E68"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561E68"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561E68"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561E68"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561E68"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561E68"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561E68" w:rsidP="007F5B5A">
                  <w:pPr>
                    <w:pStyle w:val="affe"/>
                    <w:spacing w:line="240" w:lineRule="auto"/>
                    <w:ind w:left="224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m:t>
                                    </m:r>
                                    <m:r>
                                      <w:rPr>
                                        <w:rFonts w:ascii="Cambria Math" w:hAnsi="Cambria Math" w:cstheme="minorHAnsi"/>
                                      </w:rPr>
                                      <m:t>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m:t>
                                </m:r>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 xml:space="preserve">&lt; </m:t>
                                    </m:r>
                                    <m:r>
                                      <w:rPr>
                                        <w:rFonts w:ascii="Cambria Math" w:hAnsi="Cambria Math" w:cstheme="minorHAnsi"/>
                                      </w:rPr>
                                      <m:t>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m:t>
                                    </m:r>
                                    <m:r>
                                      <w:rPr>
                                        <w:rFonts w:ascii="Cambria Math" w:hAnsi="Cambria Math" w:cstheme="minorHAnsi"/>
                                      </w:rPr>
                                      <m:t>P</m:t>
                                    </m:r>
                                  </m:e>
                                  <m:sub>
                                    <m:r>
                                      <w:rPr>
                                        <w:rFonts w:ascii="Cambria Math" w:hAnsi="Cambria Math" w:cstheme="minorHAnsi"/>
                                      </w:rPr>
                                      <m:t>b</m:t>
                                    </m:r>
                                    <m:r>
                                      <w:rPr>
                                        <w:rFonts w:ascii="Cambria Math" w:hAnsi="Cambria Math" w:cstheme="minorHAnsi"/>
                                      </w:rPr>
                                      <m:t>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561E68"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m:t>
                                      </m:r>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561E68"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561E68"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561E68"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561E68"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561E68"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561E68"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561E68"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561E68" w:rsidP="007F5B5A">
            <w:pPr>
              <w:pStyle w:val="affe"/>
              <w:spacing w:line="240" w:lineRule="auto"/>
              <w:ind w:left="224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m:t>
                              </m:r>
                              <m:r>
                                <w:rPr>
                                  <w:rFonts w:ascii="Cambria Math" w:hAnsi="Cambria Math" w:cstheme="minorHAnsi"/>
                                  <w:strike/>
                                  <w:color w:val="FF0000"/>
                                </w:rPr>
                                <m:t>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m:t>
                          </m:r>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 xml:space="preserve">&lt; </m:t>
                              </m:r>
                              <m:r>
                                <w:rPr>
                                  <w:rFonts w:ascii="Cambria Math" w:hAnsi="Cambria Math" w:cstheme="minorHAnsi"/>
                                  <w:strike/>
                                  <w:color w:val="FF0000"/>
                                </w:rPr>
                                <m:t>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m:t>
                              </m:r>
                              <m:r>
                                <w:rPr>
                                  <w:rFonts w:ascii="Cambria Math" w:hAnsi="Cambria Math" w:cstheme="minorHAnsi"/>
                                  <w:strike/>
                                  <w:color w:val="FF0000"/>
                                </w:rPr>
                                <m:t>P</m:t>
                              </m:r>
                            </m:e>
                            <m:sub>
                              <m:r>
                                <w:rPr>
                                  <w:rFonts w:ascii="Cambria Math" w:hAnsi="Cambria Math" w:cstheme="minorHAnsi"/>
                                  <w:strike/>
                                  <w:color w:val="FF0000"/>
                                </w:rPr>
                                <m:t>b</m:t>
                              </m:r>
                              <m:r>
                                <w:rPr>
                                  <w:rFonts w:ascii="Cambria Math" w:hAnsi="Cambria Math" w:cstheme="minorHAnsi"/>
                                  <w:strike/>
                                  <w:color w:val="FF0000"/>
                                </w:rPr>
                                <m:t>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2075"/>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1.5pt" o:ole="">
                  <v:imagedata r:id="rId16" o:title=""/>
                </v:shape>
                <o:OLEObject Type="Embed" ProgID="Visio.Drawing.15" ShapeID="_x0000_i1025" DrawAspect="Content" ObjectID="_1743319527" r:id="rId17"/>
              </w:object>
            </w:r>
          </w:p>
          <w:p w14:paraId="0B8FC29B"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Y-axis: noise figure</w:t>
            </w:r>
          </w:p>
          <w:p w14:paraId="3FF28207"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e"/>
              <w:widowControl/>
              <w:numPr>
                <w:ilvl w:val="3"/>
                <w:numId w:val="39"/>
              </w:numPr>
              <w:spacing w:line="240" w:lineRule="auto"/>
              <w:ind w:leftChars="803" w:left="204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e"/>
              <w:widowControl/>
              <w:numPr>
                <w:ilvl w:val="2"/>
                <w:numId w:val="39"/>
              </w:numPr>
              <w:spacing w:line="240" w:lineRule="auto"/>
              <w:ind w:leftChars="460" w:left="1326"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f6"/>
              <w:tblW w:w="0" w:type="auto"/>
              <w:tblLook w:val="04A0" w:firstRow="1" w:lastRow="0" w:firstColumn="1" w:lastColumn="0" w:noHBand="0" w:noVBand="1"/>
            </w:tblPr>
            <w:tblGrid>
              <w:gridCol w:w="8592"/>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f6"/>
              <w:tblW w:w="0" w:type="auto"/>
              <w:tblLook w:val="04A0" w:firstRow="1" w:lastRow="0" w:firstColumn="1" w:lastColumn="0" w:noHBand="0" w:noVBand="1"/>
            </w:tblPr>
            <w:tblGrid>
              <w:gridCol w:w="8592"/>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7F5B5A">
                    <w:rPr>
                      <w:rFonts w:cstheme="minorHAnsi"/>
                      <w:bCs/>
                      <w:lang w:val="sv-SE"/>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561E68"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m:t>
                              </m:r>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561E68"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m:t>
                        </m:r>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7F5B5A">
                    <w:rPr>
                      <w:rFonts w:cstheme="minorHAnsi"/>
                      <w:bCs/>
                      <w:lang w:val="sv-SE"/>
                    </w:rPr>
                    <w:t xml:space="preserve">UE-UE co-channel inter-subband CLI from </w:t>
                  </w:r>
                  <w:r w:rsidR="00EF2140" w:rsidRPr="007F5B5A">
                    <w:rPr>
                      <w:rFonts w:cstheme="minorHAnsi"/>
                      <w:bCs/>
                    </w:rPr>
                    <w:t>aggressor</w:t>
                  </w:r>
                  <w:r w:rsidR="00EF2140" w:rsidRPr="007F5B5A">
                    <w:rPr>
                      <w:rFonts w:cstheme="minorHAnsi"/>
                      <w:bCs/>
                      <w:lang w:val="sv-SE"/>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561E68"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7F5B5A">
                    <w:rPr>
                      <w:rFonts w:cstheme="minorHAnsi"/>
                      <w:bCs/>
                      <w:i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561E68"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7F5B5A">
                    <w:rPr>
                      <w:rFonts w:cstheme="minorHAnsi"/>
                      <w:bCs/>
                      <w:lang w:val="sv-SE"/>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561E68"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561E68"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561E68"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561E68"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561E68"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561E68"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561E68"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561E68"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561E68"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m:t>
                    </m:r>
                    <m:r>
                      <m:rPr>
                        <m:sty m:val="b"/>
                      </m:rPr>
                      <w:rPr>
                        <w:rFonts w:ascii="Cambria Math" w:hAnsi="Cambria Math" w:cstheme="minorHAnsi"/>
                      </w:rPr>
                      <m:t>W</m:t>
                    </m:r>
                    <m:r>
                      <m:rPr>
                        <m:sty m:val="b"/>
                      </m:rPr>
                      <w:rPr>
                        <w:rFonts w:ascii="Cambria Math" w:hAnsi="Cambria Math" w:cstheme="minorHAnsi"/>
                      </w:rPr>
                      <m:t xml:space="preserve">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w:lastRenderedPageBreak/>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561E68"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561E68"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561E68" w:rsidP="007F5B5A">
                  <w:pPr>
                    <w:pStyle w:val="affe"/>
                    <w:spacing w:line="240" w:lineRule="auto"/>
                    <w:ind w:left="8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m:t>
                                              </m:r>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e"/>
                    <w:spacing w:line="240" w:lineRule="auto"/>
                    <w:ind w:left="800"/>
                    <w:rPr>
                      <w:rFonts w:cstheme="minorHAnsi"/>
                    </w:rPr>
                  </w:pPr>
                </w:p>
                <w:p w14:paraId="023B3753"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561E68"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561E68"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561E68"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m:t>
              </m:r>
              <m:r>
                <m:rPr>
                  <m:sty m:val="b"/>
                </m:rPr>
                <w:rPr>
                  <w:rFonts w:ascii="Cambria Math" w:hAnsi="Cambria Math" w:cstheme="minorHAnsi"/>
                </w:rPr>
                <m:t>W</m:t>
              </m:r>
              <m:r>
                <m:rPr>
                  <m:sty m:val="b"/>
                </m:rPr>
                <w:rPr>
                  <w:rFonts w:ascii="Cambria Math" w:hAnsi="Cambria Math" w:cstheme="minorHAnsi"/>
                </w:rPr>
                <m:t xml:space="preserve">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e"/>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lastRenderedPageBreak/>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561E68" w:rsidP="007F5B5A">
            <w:pPr>
              <w:pStyle w:val="affe"/>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561E68" w:rsidP="007F5B5A">
            <w:pPr>
              <w:pStyle w:val="affe"/>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561E68" w:rsidP="007F5B5A">
            <w:pPr>
              <w:pStyle w:val="affe"/>
              <w:overflowPunct w:val="0"/>
              <w:spacing w:line="240" w:lineRule="auto"/>
              <w:ind w:left="8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m:t>
                                        </m:r>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e"/>
              <w:overflowPunct w:val="0"/>
              <w:spacing w:line="240" w:lineRule="auto"/>
              <w:ind w:left="800"/>
              <w:textAlignment w:val="baseline"/>
              <w:rPr>
                <w:rFonts w:cstheme="minorHAnsi"/>
              </w:rPr>
            </w:pPr>
          </w:p>
          <w:p w14:paraId="27F4ECE8"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m:t>
                      </m:r>
                      <m:r>
                        <m:rPr>
                          <m:sty m:val="p"/>
                        </m:rPr>
                        <w:rPr>
                          <w:rFonts w:ascii="Cambria Math" w:hAnsi="Cambria Math" w:cstheme="minorHAnsi"/>
                        </w:rPr>
                        <m:t>RB</m:t>
                      </m:r>
                    </m:sub>
                  </m:sSub>
                </m:den>
              </m:f>
            </m:oMath>
          </w:p>
          <w:p w14:paraId="7A3151BA"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e"/>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561E68" w:rsidP="007F5B5A">
            <w:pPr>
              <w:pStyle w:val="affe"/>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561E68" w:rsidP="007F5B5A">
            <w:pPr>
              <w:pStyle w:val="affe"/>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f6"/>
              <w:tblW w:w="0" w:type="auto"/>
              <w:tblLook w:val="04A0" w:firstRow="1" w:lastRow="0" w:firstColumn="1" w:lastColumn="0" w:noHBand="0" w:noVBand="1"/>
            </w:tblPr>
            <w:tblGrid>
              <w:gridCol w:w="8592"/>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561E68"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m:t>
                          </m:r>
                          <m:r>
                            <m:rPr>
                              <m:sty m:val="p"/>
                            </m:rPr>
                            <w:rPr>
                              <w:rFonts w:ascii="Cambria Math" w:hAnsi="Cambria Math" w:cstheme="minorHAnsi"/>
                            </w:rPr>
                            <m:t>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561E68"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561E68"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m:t>
                        </m:r>
                        <m:r>
                          <m:rPr>
                            <m:sty m:val="p"/>
                          </m:rPr>
                          <w:rPr>
                            <w:rFonts w:ascii="Cambria Math" w:hAnsi="Cambria Math" w:cstheme="minorHAnsi"/>
                          </w:rPr>
                          <m:t>,sector-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561E68"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x</m:t>
                        </m:r>
                        <m:r>
                          <w:rPr>
                            <w:rFonts w:ascii="Cambria Math" w:hAnsi="Cambria Math" w:cstheme="minorHAnsi"/>
                          </w:rPr>
                          <m:t xml:space="preserve">,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561E68"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561E68"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561E68"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lastRenderedPageBreak/>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561E68"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Malgun Gothic"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t>Proposal 1:</w:t>
            </w:r>
            <w:r w:rsidRPr="007F5B5A">
              <w:rPr>
                <w:rFonts w:cstheme="minorHAnsi"/>
                <w:i/>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e"/>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e"/>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e"/>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e"/>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e"/>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 xml:space="preserve">receiver for FR1. Send an LS </w:t>
            </w:r>
            <w:proofErr w:type="gramStart"/>
            <w:r w:rsidRPr="00FB2BA8">
              <w:rPr>
                <w:rFonts w:cstheme="minorHAnsi"/>
              </w:rPr>
              <w:t>to  RAN4</w:t>
            </w:r>
            <w:proofErr w:type="gramEnd"/>
            <w:r w:rsidRPr="00FB2BA8">
              <w:rPr>
                <w:rFonts w:cstheme="minorHAnsi"/>
              </w:rPr>
              <w:t xml:space="preserve">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lang w:val="en-GB"/>
              </w:rPr>
            </w:pPr>
            <w:bookmarkStart w:id="51" w:name="_Toc127538016"/>
            <w:bookmarkStart w:id="52" w:name="_Toc131772410"/>
            <w:r w:rsidRPr="00FB2BA8">
              <w:rPr>
                <w:rFonts w:cstheme="minorHAnsi"/>
              </w:rPr>
              <w:t>Proposal 20: RAN1 to agree adopting RAN4's noise figure values for different BS classes</w:t>
            </w:r>
            <w:r w:rsidRPr="00FB2BA8">
              <w:rPr>
                <w:rFonts w:cstheme="minorHAnsi"/>
                <w:lang w:val="en-GB"/>
              </w:rPr>
              <w:t>.</w:t>
            </w:r>
            <w:bookmarkEnd w:id="51"/>
            <w:bookmarkEnd w:id="52"/>
            <w:r w:rsidRPr="007F5B5A">
              <w:rPr>
                <w:rFonts w:cstheme="minorHAnsi"/>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lang w:val="en-GB"/>
              </w:rPr>
              <w:t>Proposal 6:</w:t>
            </w:r>
            <w:r w:rsidRPr="00FB2BA8">
              <w:rPr>
                <w:rFonts w:cstheme="minorHAnsi"/>
                <w:b/>
                <w:iCs/>
                <w:lang w:val="en-GB"/>
              </w:rPr>
              <w:t xml:space="preserve"> </w:t>
            </w:r>
            <w:r w:rsidRPr="00FB2BA8">
              <w:rPr>
                <w:rFonts w:cstheme="minorHAnsi"/>
                <w:b/>
                <w:bCs/>
                <w:lang w:val="en-GB"/>
              </w:rPr>
              <w:t>Confirm the working assumption on inter-UE co</w:t>
            </w:r>
            <w:r w:rsidRPr="00FB2BA8">
              <w:rPr>
                <w:rFonts w:cstheme="minorHAnsi"/>
                <w:b/>
                <w:bCs/>
              </w:rPr>
              <w:t>-channel inter-subband CLI signal based on both large-scale and small-scale fading.</w:t>
            </w:r>
          </w:p>
          <w:p w14:paraId="1A7B0BAE" w14:textId="15C61347" w:rsidR="00392CF5" w:rsidRPr="00FB2BA8" w:rsidRDefault="00392CF5" w:rsidP="007F5B5A">
            <w:pPr>
              <w:spacing w:line="240" w:lineRule="auto"/>
              <w:rPr>
                <w:rFonts w:cstheme="minorHAnsi"/>
                <w:b/>
                <w:lang w:val="en-GB"/>
              </w:rPr>
            </w:pPr>
            <w:r w:rsidRPr="00FB2BA8">
              <w:rPr>
                <w:rFonts w:cstheme="minorHAnsi"/>
                <w:b/>
                <w:iCs/>
                <w:u w:val="single"/>
                <w:lang w:val="en-GB"/>
              </w:rPr>
              <w:t>Proposal 7:</w:t>
            </w:r>
            <w:r w:rsidRPr="00FB2BA8">
              <w:rPr>
                <w:rFonts w:cstheme="minorHAnsi"/>
                <w:b/>
                <w:iCs/>
                <w:lang w:val="en-GB"/>
              </w:rPr>
              <w:t xml:space="preserve"> </w:t>
            </w:r>
            <w:r w:rsidRPr="00FB2BA8">
              <w:rPr>
                <w:rFonts w:cstheme="minorHAnsi"/>
                <w:b/>
                <w:lang w:val="en-GB"/>
              </w:rPr>
              <w:t xml:space="preserve">Confirm the working assumption on </w:t>
            </w:r>
            <w:r w:rsidRPr="00FB2BA8">
              <w:rPr>
                <w:rFonts w:cstheme="minorHAnsi"/>
                <w:b/>
              </w:rPr>
              <w:t>co-site inter-sector co-channel inter-subband CLI modelling.</w:t>
            </w:r>
            <w:r w:rsidRPr="00FB2BA8">
              <w:rPr>
                <w:rFonts w:cstheme="minorHAnsi"/>
                <w:b/>
                <w:lang w:val="en-GB"/>
              </w:rPr>
              <w:t xml:space="preserve"> </w:t>
            </w:r>
          </w:p>
          <w:p w14:paraId="618FEC1C" w14:textId="0E8D6573" w:rsidR="00392CF5" w:rsidRPr="00FB2BA8" w:rsidRDefault="00392CF5" w:rsidP="007F5B5A">
            <w:pPr>
              <w:spacing w:line="240" w:lineRule="auto"/>
              <w:rPr>
                <w:rFonts w:cstheme="minorHAnsi"/>
              </w:rPr>
            </w:pPr>
            <w:r w:rsidRPr="00FB2BA8">
              <w:rPr>
                <w:rFonts w:cstheme="minorHAnsi"/>
                <w:b/>
                <w:iCs/>
                <w:u w:val="single"/>
                <w:lang w:val="en-GB"/>
              </w:rPr>
              <w:t>Proposal 8:</w:t>
            </w:r>
            <w:r w:rsidRPr="00FB2BA8">
              <w:rPr>
                <w:rFonts w:cstheme="minorHAnsi"/>
                <w:b/>
                <w:iCs/>
                <w:lang w:val="en-GB"/>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lang w:val="en-GB"/>
              </w:rPr>
            </w:pPr>
            <w:r w:rsidRPr="00FB2BA8">
              <w:rPr>
                <w:rFonts w:cstheme="minorHAnsi"/>
                <w:b/>
                <w:lang w:val="en-GB"/>
              </w:rPr>
              <w:t>For FR1 UMa, A = -43dBm, B = -25dBm, C = 5dB, D = 14dB</w:t>
            </w:r>
          </w:p>
          <w:p w14:paraId="69FA8D76" w14:textId="77777777" w:rsidR="00392CF5" w:rsidRPr="00FB2BA8" w:rsidRDefault="00392CF5" w:rsidP="007F5B5A">
            <w:pPr>
              <w:pStyle w:val="affe"/>
              <w:widowControl/>
              <w:numPr>
                <w:ilvl w:val="0"/>
                <w:numId w:val="66"/>
              </w:numPr>
              <w:spacing w:line="240" w:lineRule="auto"/>
              <w:ind w:firstLineChars="0"/>
              <w:rPr>
                <w:rFonts w:cstheme="minorHAnsi"/>
                <w:b/>
                <w:iCs/>
                <w:lang w:val="en-GB"/>
              </w:rPr>
            </w:pPr>
            <w:r w:rsidRPr="00FB2BA8">
              <w:rPr>
                <w:rFonts w:cstheme="minorHAnsi"/>
                <w:b/>
                <w:iCs/>
                <w:lang w:val="en-GB"/>
              </w:rPr>
              <w:t xml:space="preserve">FFS: values of A, B, C and D for FR2-1 based on RAN4. </w:t>
            </w:r>
          </w:p>
          <w:p w14:paraId="530E616B" w14:textId="709DDB93" w:rsidR="00392CF5" w:rsidRPr="00FB2BA8" w:rsidRDefault="00392CF5" w:rsidP="007F5B5A">
            <w:pPr>
              <w:pStyle w:val="affe"/>
              <w:widowControl/>
              <w:numPr>
                <w:ilvl w:val="0"/>
                <w:numId w:val="66"/>
              </w:numPr>
              <w:spacing w:line="240" w:lineRule="auto"/>
              <w:ind w:firstLineChars="0"/>
              <w:rPr>
                <w:rFonts w:cstheme="minorHAnsi"/>
                <w:b/>
                <w:iCs/>
                <w:lang w:val="en-GB"/>
              </w:rPr>
            </w:pPr>
            <w:r w:rsidRPr="00FB2BA8">
              <w:rPr>
                <w:rFonts w:cstheme="minorHAnsi"/>
                <w:b/>
                <w:iCs/>
                <w:lang w:val="en-GB"/>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t>Nokia (R1-</w:t>
            </w:r>
            <w:r w:rsidRPr="007F5B5A">
              <w:rPr>
                <w:rFonts w:cstheme="minorHAnsi"/>
              </w:rPr>
              <w:lastRenderedPageBreak/>
              <w:t>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lastRenderedPageBreak/>
              <w:t xml:space="preserve">Proposal 1: Based on RAN4’s LS reply R4-2302885, the gNB receiver impairment is modelled as a </w:t>
            </w:r>
            <w:r w:rsidRPr="007F5B5A">
              <w:rPr>
                <w:rFonts w:cstheme="minorHAnsi"/>
                <w:b/>
                <w:bCs/>
              </w:rPr>
              <w:lastRenderedPageBreak/>
              <w:t>co</w:t>
            </w:r>
            <w:r w:rsidRPr="00FB2BA8">
              <w:rPr>
                <w:rFonts w:cstheme="minorHAnsi"/>
                <w:b/>
                <w:bCs/>
              </w:rPr>
              <w:t>mbination of two separate effects:</w:t>
            </w:r>
          </w:p>
          <w:p w14:paraId="3E3D0B10"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e"/>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f1"/>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561E68" w:rsidP="007F5B5A">
            <w:pPr>
              <w:pStyle w:val="affe"/>
              <w:spacing w:line="240" w:lineRule="auto"/>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561E68"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proofErr w:type="gramStart"/>
            <w:r w:rsidR="00F3443A" w:rsidRPr="007F5B5A">
              <w:rPr>
                <w:rFonts w:eastAsia="Times New Roman" w:cstheme="minorHAnsi"/>
                <w:b/>
                <w:bCs/>
              </w:rPr>
              <w:t>corresponds</w:t>
            </w:r>
            <w:proofErr w:type="gramEnd"/>
            <w:r w:rsidR="00F3443A" w:rsidRPr="007F5B5A">
              <w:rPr>
                <w:rFonts w:eastAsia="Times New Roman" w:cstheme="minorHAnsi"/>
                <w:b/>
                <w:bCs/>
              </w:rPr>
              <w:t xml:space="preserve">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561E68"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561E68"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561E68"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m:t>
                    </m:r>
                    <m:r>
                      <m:rPr>
                        <m:sty m:val="b"/>
                      </m:rPr>
                      <w:rPr>
                        <w:rFonts w:ascii="Cambria Math" w:eastAsia="Times New Roman" w:hAnsi="Cambria Math" w:cstheme="minorHAnsi"/>
                      </w:rPr>
                      <m:t>.</m:t>
                    </m:r>
                    <m:r>
                      <m:rPr>
                        <m:sty m:val="b"/>
                      </m:rPr>
                      <w:rPr>
                        <w:rFonts w:ascii="Cambria Math" w:eastAsia="Times New Roman" w:hAnsi="Cambria Math" w:cstheme="minorHAnsi"/>
                      </w:rPr>
                      <m:t>5n</m:t>
                    </m:r>
                    <m:r>
                      <m:rPr>
                        <m:sty m:val="b"/>
                      </m:rPr>
                      <w:rPr>
                        <w:rFonts w:ascii="Cambria Math" w:eastAsia="Times New Roman" w:hAnsi="Cambria Math" w:cstheme="minorHAnsi"/>
                      </w:rPr>
                      <m:t>-</m:t>
                    </m:r>
                    <m:r>
                      <m:rPr>
                        <m:sty m:val="b"/>
                      </m:rPr>
                      <w:rPr>
                        <w:rFonts w:ascii="Cambria Math" w:eastAsia="Times New Roman" w:hAnsi="Cambria Math" w:cstheme="minorHAnsi"/>
                      </w:rPr>
                      <m:t>0</m:t>
                    </m:r>
                    <m:r>
                      <m:rPr>
                        <m:sty m:val="b"/>
                      </m:rPr>
                      <w:rPr>
                        <w:rFonts w:ascii="Cambria Math" w:eastAsia="Times New Roman" w:hAnsi="Cambria Math" w:cstheme="minorHAnsi"/>
                      </w:rPr>
                      <m:t>.</m:t>
                    </m:r>
                    <m:r>
                      <m:rPr>
                        <m:sty m:val="b"/>
                      </m:rPr>
                      <w:rPr>
                        <w:rFonts w:ascii="Cambria Math" w:eastAsia="Times New Roman" w:hAnsi="Cambria Math" w:cstheme="minorHAnsi"/>
                      </w:rPr>
                      <m:t>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i</m:t>
                            </m:r>
                            <m:r>
                              <m:rPr>
                                <m:sty m:val="bi"/>
                              </m:rPr>
                              <w:rPr>
                                <w:rFonts w:ascii="Cambria Math" w:eastAsia="Times New Roman" w:hAnsi="Cambria Math" w:cstheme="minorHAnsi"/>
                              </w:rPr>
                              <m:t xml:space="preserve">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co</m:t>
                            </m:r>
                            <m:r>
                              <m:rPr>
                                <m:sty m:val="bi"/>
                              </m:rPr>
                              <w:rPr>
                                <w:rFonts w:ascii="Cambria Math" w:eastAsia="Times New Roman" w:hAnsi="Cambria Math" w:cstheme="minorHAnsi"/>
                              </w:rPr>
                              <m:t xml:space="preserve">_ </m:t>
                            </m:r>
                            <m:r>
                              <m:rPr>
                                <m:sty m:val="bi"/>
                              </m:rPr>
                              <w:rPr>
                                <w:rFonts w:ascii="Cambria Math" w:eastAsia="Times New Roman" w:hAnsi="Cambria Math" w:cstheme="minorHAnsi"/>
                              </w:rPr>
                              <m:t>site</m:t>
                            </m:r>
                            <m:r>
                              <m:rPr>
                                <m:sty m:val="bi"/>
                              </m:rPr>
                              <w:rPr>
                                <w:rFonts w:ascii="Cambria Math" w:eastAsia="Times New Roman" w:hAnsi="Cambria Math" w:cstheme="minorHAnsi"/>
                              </w:rPr>
                              <m:t xml:space="preserve"> </m:t>
                            </m:r>
                            <m:r>
                              <m:rPr>
                                <m:sty m:val="bi"/>
                              </m:rPr>
                              <w:rPr>
                                <w:rFonts w:ascii="Cambria Math" w:eastAsia="Times New Roman" w:hAnsi="Cambria Math" w:cstheme="minorHAnsi"/>
                              </w:rPr>
                              <m:t>gNBs</m:t>
                            </m:r>
                            <m:r>
                              <m:rPr>
                                <m:sty m:val="bi"/>
                              </m:rPr>
                              <w:rPr>
                                <w:rFonts w:ascii="Cambria Math" w:eastAsia="Times New Roman" w:hAnsi="Cambria Math" w:cstheme="minorHAnsi"/>
                              </w:rPr>
                              <m:t xml:space="preserve">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i"/>
                              </m:rPr>
                              <w:rPr>
                                <w:rFonts w:ascii="Cambria Math" w:eastAsia="Times New Roman" w:hAnsi="Cambria Math" w:cstheme="minorHAnsi"/>
                              </w:rPr>
                              <m:t>,</m:t>
                            </m:r>
                            <m:r>
                              <m:rPr>
                                <m:sty m:val="b"/>
                              </m:rPr>
                              <w:rPr>
                                <w:rFonts w:ascii="Cambria Math" w:eastAsia="Times New Roman" w:hAnsi="Cambria Math" w:cstheme="minorHAnsi"/>
                              </w:rPr>
                              <m:t>co</m:t>
                            </m:r>
                            <m:r>
                              <m:rPr>
                                <m:sty m:val="b"/>
                              </m:rPr>
                              <w:rPr>
                                <w:rFonts w:ascii="Cambria Math" w:eastAsia="Times New Roman" w:hAnsi="Cambria Math" w:cstheme="minorHAnsi"/>
                              </w:rPr>
                              <m:t>_</m:t>
                            </m:r>
                            <m:r>
                              <m:rPr>
                                <m:sty m:val="b"/>
                              </m:rPr>
                              <w:rPr>
                                <w:rFonts w:ascii="Cambria Math" w:eastAsia="Times New Roman" w:hAnsi="Cambria Math" w:cstheme="minorHAnsi"/>
                              </w:rPr>
                              <m:t>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e>
                    </m:nary>
                  </m:e>
                </m:d>
                <m:r>
                  <m:rPr>
                    <m:sty m:val="b"/>
                  </m:rPr>
                  <w:rPr>
                    <w:rFonts w:ascii="Cambria Math" w:eastAsia="Times New Roman" w:hAnsi="Cambria Math" w:cstheme="minorHAnsi"/>
                  </w:rPr>
                  <m:t>+ </m:t>
                </m:r>
                <m:r>
                  <m:rPr>
                    <m:sty m:val="b"/>
                  </m:rPr>
                  <w:rPr>
                    <w:rFonts w:ascii="Cambria Math" w:eastAsia="Times New Roman" w:hAnsi="Cambria Math" w:cstheme="minorHAnsi"/>
                  </w:rPr>
                  <m:t>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l</m:t>
                            </m:r>
                            <m:r>
                              <m:rPr>
                                <m:sty m:val="b"/>
                              </m:rPr>
                              <w:rPr>
                                <w:rFonts w:ascii="Cambria Math" w:eastAsia="Times New Roman" w:hAnsi="Cambria Math" w:cstheme="minorHAnsi"/>
                              </w:rPr>
                              <m:t xml:space="preserve"> ∈ </m:t>
                            </m:r>
                            <m:r>
                              <m:rPr>
                                <m:sty m:val="bi"/>
                              </m:rPr>
                              <w:rPr>
                                <w:rFonts w:ascii="Cambria Math" w:eastAsia="Times New Roman" w:hAnsi="Cambria Math" w:cstheme="minorHAnsi"/>
                              </w:rPr>
                              <m:t>inter</m:t>
                            </m:r>
                            <m:r>
                              <m:rPr>
                                <m:sty m:val="bi"/>
                              </m:rPr>
                              <w:rPr>
                                <w:rFonts w:ascii="Cambria Math" w:eastAsia="Times New Roman" w:hAnsi="Cambria Math" w:cstheme="minorHAnsi"/>
                              </w:rPr>
                              <m:t>_</m:t>
                            </m:r>
                            <m:r>
                              <m:rPr>
                                <m:sty m:val="bi"/>
                              </m:rPr>
                              <w:rPr>
                                <w:rFonts w:ascii="Cambria Math" w:eastAsia="Times New Roman" w:hAnsi="Cambria Math" w:cstheme="minorHAnsi"/>
                              </w:rPr>
                              <m:t>site</m:t>
                            </m:r>
                            <m:r>
                              <m:rPr>
                                <m:sty m:val="bi"/>
                              </m:rPr>
                              <w:rPr>
                                <w:rFonts w:ascii="Cambria Math" w:eastAsia="Times New Roman" w:hAnsi="Cambria Math" w:cstheme="minorHAnsi"/>
                              </w:rPr>
                              <m:t xml:space="preserve"> </m:t>
                            </m:r>
                            <m:r>
                              <m:rPr>
                                <m:sty m:val="bi"/>
                              </m:rPr>
                              <w:rPr>
                                <w:rFonts w:ascii="Cambria Math" w:eastAsia="Times New Roman" w:hAnsi="Cambria Math" w:cstheme="minorHAnsi"/>
                              </w:rPr>
                              <m:t>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r>
                              <m:rPr>
                                <m:sty m:val="bi"/>
                              </m:rPr>
                              <w:rPr>
                                <w:rFonts w:ascii="Cambria Math" w:eastAsia="Times New Roman" w:hAnsi="Cambria Math" w:cstheme="minorHAnsi"/>
                              </w:rPr>
                              <m:t xml:space="preserve">, </m:t>
                            </m:r>
                            <m:r>
                              <m:rPr>
                                <m:sty m:val="bi"/>
                              </m:rPr>
                              <w:rPr>
                                <w:rFonts w:ascii="Cambria Math" w:eastAsia="Times New Roman" w:hAnsi="Cambria Math" w:cstheme="minorHAnsi"/>
                              </w:rPr>
                              <m:t>inter</m:t>
                            </m:r>
                            <m:r>
                              <m:rPr>
                                <m:sty m:val="bi"/>
                              </m:rPr>
                              <w:rPr>
                                <w:rFonts w:ascii="Cambria Math" w:eastAsia="Times New Roman" w:hAnsi="Cambria Math" w:cstheme="minorHAnsi"/>
                              </w:rPr>
                              <m:t>_</m:t>
                            </m:r>
                            <m:r>
                              <m:rPr>
                                <m:sty m:val="bi"/>
                              </m:rPr>
                              <w:rPr>
                                <w:rFonts w:ascii="Cambria Math" w:eastAsia="Times New Roman" w:hAnsi="Cambria Math" w:cstheme="minorHAnsi"/>
                              </w:rPr>
                              <m:t>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i"/>
                              </m:rPr>
                              <w:rPr>
                                <w:rFonts w:ascii="Cambria Math" w:eastAsia="Times New Roman" w:hAnsi="Cambria Math" w:cstheme="minorHAnsi"/>
                              </w:rPr>
                              <m:t xml:space="preserve">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561E68"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i"/>
                    </m:rPr>
                    <w:rPr>
                      <w:rFonts w:ascii="Cambria Math" w:eastAsia="Times New Roman" w:hAnsi="Cambria Math" w:cstheme="minorHAnsi"/>
                    </w:rPr>
                    <m:t xml:space="preserve">,  </m:t>
                  </m:r>
                  <m:r>
                    <m:rPr>
                      <m:sty m:val="bi"/>
                    </m:rPr>
                    <w:rPr>
                      <w:rFonts w:ascii="Cambria Math" w:eastAsia="Times New Roman" w:hAnsi="Cambria Math" w:cstheme="minorHAnsi"/>
                    </w:rPr>
                    <m:t>co</m:t>
                  </m:r>
                  <m:r>
                    <m:rPr>
                      <m:sty m:val="bi"/>
                    </m:rPr>
                    <w:rPr>
                      <w:rFonts w:ascii="Cambria Math" w:eastAsia="Times New Roman" w:hAnsi="Cambria Math" w:cstheme="minorHAnsi"/>
                    </w:rPr>
                    <m:t>_</m:t>
                  </m:r>
                  <m:r>
                    <m:rPr>
                      <m:sty m:val="bi"/>
                    </m:rPr>
                    <w:rPr>
                      <w:rFonts w:ascii="Cambria Math" w:eastAsia="Times New Roman" w:hAnsi="Cambria Math" w:cstheme="minorHAnsi"/>
                    </w:rPr>
                    <m:t>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561E68"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r>
                    <m:rPr>
                      <m:sty m:val="bi"/>
                    </m:rPr>
                    <w:rPr>
                      <w:rFonts w:ascii="Cambria Math" w:eastAsia="Times New Roman" w:hAnsi="Cambria Math" w:cstheme="minorHAnsi"/>
                    </w:rPr>
                    <m:t xml:space="preserve">, </m:t>
                  </m:r>
                  <m:r>
                    <m:rPr>
                      <m:sty m:val="bi"/>
                    </m:rPr>
                    <w:rPr>
                      <w:rFonts w:ascii="Cambria Math" w:eastAsia="Times New Roman" w:hAnsi="Cambria Math" w:cstheme="minorHAnsi"/>
                    </w:rPr>
                    <m:t>inter</m:t>
                  </m:r>
                  <m:r>
                    <m:rPr>
                      <m:sty m:val="bi"/>
                    </m:rPr>
                    <w:rPr>
                      <w:rFonts w:ascii="Cambria Math" w:eastAsia="Times New Roman" w:hAnsi="Cambria Math" w:cstheme="minorHAnsi"/>
                    </w:rPr>
                    <m:t>_</m:t>
                  </m:r>
                  <m:r>
                    <m:rPr>
                      <m:sty m:val="bi"/>
                    </m:rPr>
                    <w:rPr>
                      <w:rFonts w:ascii="Cambria Math" w:eastAsia="Times New Roman" w:hAnsi="Cambria Math" w:cstheme="minorHAnsi"/>
                    </w:rPr>
                    <m:t>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561E68" w:rsidP="007F5B5A">
            <w:pPr>
              <w:pStyle w:val="affe"/>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m:t>
                      </m:r>
                      <m:r>
                        <m:rPr>
                          <m:sty m:val="b"/>
                        </m:rPr>
                        <w:rPr>
                          <w:rFonts w:ascii="Cambria Math" w:eastAsia="Times New Roman" w:hAnsi="Cambria Math" w:cstheme="minorHAnsi"/>
                        </w:rPr>
                        <m:t>,</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1074"/>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f6"/>
              <w:tblW w:w="0" w:type="auto"/>
              <w:jc w:val="center"/>
              <w:tblLook w:val="04A0" w:firstRow="1" w:lastRow="0" w:firstColumn="1" w:lastColumn="0" w:noHBand="0" w:noVBand="1"/>
            </w:tblPr>
            <w:tblGrid>
              <w:gridCol w:w="2429"/>
              <w:gridCol w:w="1592"/>
              <w:gridCol w:w="853"/>
              <w:gridCol w:w="1592"/>
              <w:gridCol w:w="853"/>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t>Intel (R1-2302794)</w:t>
            </w:r>
          </w:p>
        </w:tc>
        <w:tc>
          <w:tcPr>
            <w:tcW w:w="8818" w:type="dxa"/>
          </w:tcPr>
          <w:p w14:paraId="10B5D818" w14:textId="7AFEE2B1" w:rsidR="006F4FB6" w:rsidRPr="00FB2BA8" w:rsidRDefault="001C214A" w:rsidP="007F5B5A">
            <w:pPr>
              <w:spacing w:line="240" w:lineRule="auto"/>
              <w:rPr>
                <w:rFonts w:cstheme="minorHAnsi"/>
                <w:b/>
                <w:bCs/>
                <w:lang w:val="en-GB"/>
              </w:rPr>
            </w:pPr>
            <w:r w:rsidRPr="00FB2BA8">
              <w:rPr>
                <w:rFonts w:cstheme="minorHAnsi"/>
                <w:b/>
                <w:bCs/>
                <w:lang w:val="en-GB"/>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lang w:val="en-GB"/>
              </w:rPr>
            </w:pPr>
            <w:r w:rsidRPr="00FB2BA8">
              <w:rPr>
                <w:rFonts w:cstheme="minorHAnsi"/>
                <w:b/>
                <w:lang w:val="en-GB"/>
              </w:rPr>
              <w:t xml:space="preserve">Proposal 1: After RAN4 offer response to RAN1, RAN1 can confirm two work assumption on </w:t>
            </w:r>
            <m:oMath>
              <m:sSubSup>
                <m:sSubSupPr>
                  <m:ctrlPr>
                    <w:rPr>
                      <w:rFonts w:ascii="Cambria Math" w:hAnsi="Cambria Math" w:cstheme="minorHAnsi"/>
                      <w:b/>
                      <w:lang w:val="en-GB"/>
                    </w:rPr>
                  </m:ctrlPr>
                </m:sSubSupPr>
                <m:e>
                  <m:r>
                    <m:rPr>
                      <m:sty m:val="b"/>
                    </m:rPr>
                    <w:rPr>
                      <w:rFonts w:ascii="Cambria Math" w:hAnsi="Cambria Math" w:cstheme="minorHAnsi"/>
                      <w:lang w:val="en-GB"/>
                    </w:rPr>
                    <m:t>α</m:t>
                  </m:r>
                </m:e>
                <m:sub>
                  <m:r>
                    <m:rPr>
                      <m:sty m:val="b"/>
                    </m:rPr>
                    <w:rPr>
                      <w:rFonts w:ascii="Cambria Math" w:hAnsi="Cambria Math" w:cstheme="minorHAnsi"/>
                      <w:lang w:val="en-GB"/>
                    </w:rPr>
                    <m:t>co-site</m:t>
                  </m:r>
                </m:sub>
                <m:sup/>
              </m:sSubSup>
            </m:oMath>
            <w:r w:rsidRPr="00FB2BA8">
              <w:rPr>
                <w:rFonts w:cstheme="minorHAnsi"/>
                <w:b/>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f6"/>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lastRenderedPageBreak/>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f6"/>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561E68" w:rsidP="00611476">
            <w:pPr>
              <w:pStyle w:val="affe"/>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e"/>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e"/>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e"/>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e"/>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561E68"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561E68"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561E68"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561E68"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561E68"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e"/>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561E68" w:rsidP="00611476">
            <w:pPr>
              <w:pStyle w:val="affe"/>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561E68"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561E68" w:rsidP="00611476">
            <w:pPr>
              <w:pStyle w:val="affe"/>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e"/>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e"/>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f6"/>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f6"/>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561E68"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561E68"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x</m:t>
                        </m:r>
                        <m:r>
                          <w:rPr>
                            <w:rFonts w:ascii="Cambria Math" w:hAnsi="Cambria Math"/>
                          </w:rPr>
                          <m:t xml:space="preserve">,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561E68"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m:t>
                  </m:r>
                  <m:r>
                    <m:rPr>
                      <m:sty m:val="p"/>
                    </m:rPr>
                    <w:rPr>
                      <w:rFonts w:ascii="Cambria Math" w:hAnsi="Cambria Math"/>
                    </w:rPr>
                    <m:t>ector-</m:t>
                  </m:r>
                  <m:r>
                    <w:rPr>
                      <w:rFonts w:ascii="Cambria Math" w:hAnsi="Cambria Math"/>
                    </w:rPr>
                    <m:t>x</m:t>
                  </m:r>
                  <m:r>
                    <w:rPr>
                      <w:rFonts w:ascii="Cambria Math" w:hAnsi="Cambria Math"/>
                    </w:rPr>
                    <m:t xml:space="preserve">,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x</m:t>
                  </m:r>
                  <m:r>
                    <w:rPr>
                      <w:rFonts w:ascii="Cambria Math" w:hAnsi="Cambria Math"/>
                    </w:rPr>
                    <m:t xml:space="preserve">,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x</m:t>
                  </m:r>
                  <m:r>
                    <w:rPr>
                      <w:rFonts w:ascii="Cambria Math" w:hAnsi="Cambria Math"/>
                    </w:rPr>
                    <m:t xml:space="preserve">,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561E68"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x</m:t>
                  </m:r>
                  <m:r>
                    <w:rPr>
                      <w:rFonts w:ascii="Cambria Math" w:hAnsi="Cambria Math"/>
                    </w:rPr>
                    <m:t xml:space="preserve">,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561E68"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561E68"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561E68"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w:lastRenderedPageBreak/>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e"/>
              <w:numPr>
                <w:ilvl w:val="2"/>
                <w:numId w:val="24"/>
              </w:numPr>
              <w:overflowPunct w:val="0"/>
              <w:spacing w:line="240" w:lineRule="auto"/>
              <w:ind w:firstLineChars="0"/>
              <w:textAlignment w:val="baseline"/>
              <w:rPr>
                <w:rFonts w:ascii="Calibri" w:hAnsi="Calibri" w:cs="Calibri"/>
              </w:rPr>
            </w:pPr>
            <w:r w:rsidRPr="003C681B">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f6"/>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w:t>
            </w:r>
            <w:proofErr w:type="gramStart"/>
            <w:r w:rsidRPr="001515E1">
              <w:rPr>
                <w:rFonts w:cs="Times"/>
                <w:bCs/>
              </w:rPr>
              <w:t>,g</w:t>
            </w:r>
            <w:proofErr w:type="gramEnd"/>
            <w:r w:rsidRPr="001515E1">
              <w:rPr>
                <w:rFonts w:cs="Times"/>
                <w:bCs/>
              </w:rPr>
              <w:t>.,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f6"/>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114ECF">
              <w:rPr>
                <w:bCs/>
                <w:lang w:val="sv-SE"/>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561E68" w:rsidP="00611476">
            <w:pPr>
              <w:pStyle w:val="affe"/>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m:t>
                  </m:r>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561E68"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114ECF">
              <w:rPr>
                <w:bCs/>
                <w:lang w:val="sv-SE"/>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561E68"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561E68"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561E68" w:rsidP="00611476">
            <w:pPr>
              <w:pStyle w:val="affe"/>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114ECF">
              <w:rPr>
                <w:bCs/>
                <w:lang w:val="sv-SE"/>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e"/>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561E68" w:rsidP="00611476">
            <w:pPr>
              <w:pStyle w:val="affe"/>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e"/>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e"/>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e"/>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561E68" w:rsidP="00065DF2">
            <w:pPr>
              <w:pStyle w:val="affe"/>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561E68" w:rsidP="00065DF2">
            <w:pPr>
              <w:pStyle w:val="affe"/>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561E68" w:rsidP="00065DF2">
            <w:pPr>
              <w:pStyle w:val="affe"/>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561E68"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561E68"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m:t>
              </m:r>
              <m:r>
                <m:rPr>
                  <m:sty m:val="p"/>
                </m:rPr>
                <w:rPr>
                  <w:rFonts w:ascii="Cambria Math" w:hAnsi="Cambria Math"/>
                </w:rPr>
                <m:t>=0,1,…,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561E68"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561E68"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561E68" w:rsidP="00065DF2">
            <w:pPr>
              <w:pStyle w:val="affe"/>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114ECF">
              <w:rPr>
                <w:bCs/>
                <w:lang w:val="sv-SE"/>
              </w:rPr>
              <w:t>gNB,</w:t>
            </w:r>
          </w:p>
          <w:p w14:paraId="415E0120" w14:textId="77777777" w:rsidR="00E26BA1" w:rsidRPr="00114ECF" w:rsidRDefault="00561E68" w:rsidP="00065DF2">
            <w:pPr>
              <w:pStyle w:val="affe"/>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e"/>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e"/>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e"/>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e"/>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lastRenderedPageBreak/>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Pr>
          <w:rFonts w:cstheme="minorHAnsi"/>
          <w:bCs/>
          <w:lang w:val="sv-SE"/>
        </w:rPr>
        <w:t xml:space="preserve">inter-site gNB-gNB co-channel inter-subband CLI </w:t>
      </w:r>
      <w:r w:rsidR="00AF1C29">
        <w:rPr>
          <w:rFonts w:cstheme="minorHAnsi"/>
          <w:bCs/>
          <w:lang w:val="sv-SE"/>
        </w:rPr>
        <w:t>(i.e.</w:t>
      </w:r>
      <w:proofErr w:type="gramStart"/>
      <w:r w:rsidR="00AF1C29">
        <w:rPr>
          <w:rFonts w:cstheme="minorHAnsi"/>
          <w:bCs/>
          <w:lang w:val="sv-SE"/>
        </w:rPr>
        <w:t xml:space="preserve">, </w:t>
      </w:r>
      <w:proofErr w:type="gramEnd"/>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Pr>
          <w:rFonts w:cstheme="minorHAnsi"/>
          <w:bCs/>
          <w:lang w:val="sv-SE"/>
        </w:rPr>
        <w:t xml:space="preserve">) </w:t>
      </w:r>
      <w:r>
        <w:rPr>
          <w:rFonts w:cstheme="minorHAnsi"/>
        </w:rPr>
        <w:t xml:space="preserve">for the case that </w:t>
      </w:r>
      <w:r>
        <w:rPr>
          <w:rFonts w:cstheme="minorHAnsi"/>
          <w:bCs/>
        </w:rPr>
        <w:t>both large scale fading and small scale fading are modelled</w:t>
      </w:r>
      <w:r>
        <w:rPr>
          <w:rFonts w:cstheme="minorHAnsi"/>
          <w:bCs/>
          <w:lang w:val="sv-SE"/>
        </w:rPr>
        <w:t>,</w:t>
      </w:r>
      <w:r w:rsidR="00DE36A6">
        <w:rPr>
          <w:rFonts w:cstheme="minorHAnsi"/>
          <w:bCs/>
          <w:lang w:val="sv-SE"/>
        </w:rPr>
        <w:t xml:space="preserve"> </w:t>
      </w:r>
    </w:p>
    <w:tbl>
      <w:tblPr>
        <w:tblStyle w:val="aff6"/>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561E68"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m:t>
                                      </m:r>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561E68"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561E68"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561E68"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561E68"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561E68"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561E68"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561E68"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561E68" w:rsidP="00046F90">
            <w:pPr>
              <w:pStyle w:val="affe"/>
              <w:spacing w:line="240" w:lineRule="auto"/>
              <w:ind w:left="22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m:t>
                              </m:r>
                              <m:r>
                                <w:rPr>
                                  <w:rFonts w:ascii="Cambria Math" w:hAnsi="Cambria Math"/>
                                </w:rPr>
                                <m:t>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m:t>
                          </m:r>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 xml:space="preserve">&lt; </m:t>
                              </m:r>
                              <m:r>
                                <w:rPr>
                                  <w:rFonts w:ascii="Cambria Math" w:hAnsi="Cambria Math"/>
                                </w:rPr>
                                <m:t>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m:t>
                              </m:r>
                              <m:r>
                                <w:rPr>
                                  <w:rFonts w:ascii="Cambria Math" w:hAnsi="Cambria Math"/>
                                </w:rPr>
                                <m:t>P</m:t>
                              </m:r>
                            </m:e>
                            <m:sub>
                              <m:r>
                                <w:rPr>
                                  <w:rFonts w:ascii="Cambria Math" w:hAnsi="Cambria Math"/>
                                </w:rPr>
                                <m:t>bloc</m:t>
                              </m:r>
                              <m:r>
                                <w:rPr>
                                  <w:rFonts w:ascii="Cambria Math" w:hAnsi="Cambria Math"/>
                                </w:rPr>
                                <m:t>k</m:t>
                              </m:r>
                              <m:r>
                                <w:rPr>
                                  <w:rFonts w:ascii="Cambria Math" w:hAnsi="Cambria Math"/>
                                </w:rPr>
                                <m:t>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Default="00DE36A6" w:rsidP="00BC5DE5">
      <w:pPr>
        <w:spacing w:beforeLines="50" w:before="120" w:afterLines="50" w:after="120"/>
        <w:rPr>
          <w:rFonts w:cstheme="minorHAnsi"/>
          <w:bCs/>
          <w:lang w:val="sv-SE"/>
        </w:rPr>
      </w:pPr>
      <w:r w:rsidRPr="000907C7">
        <w:rPr>
          <w:rFonts w:cstheme="minorHAnsi"/>
          <w:bCs/>
          <w:lang w:val="sv-SE"/>
        </w:rPr>
        <w:t>RAN4</w:t>
      </w:r>
      <w:r w:rsidR="00BB7D86">
        <w:rPr>
          <w:rFonts w:cstheme="minorHAnsi"/>
          <w:bCs/>
          <w:lang w:val="sv-SE"/>
        </w:rPr>
        <w:t>’s</w:t>
      </w:r>
      <w:r w:rsidR="000706CD">
        <w:rPr>
          <w:rFonts w:cstheme="minorHAnsi"/>
          <w:bCs/>
          <w:lang w:val="sv-SE"/>
        </w:rPr>
        <w:t xml:space="preserve"> reply </w:t>
      </w:r>
      <w:r w:rsidR="00CE42E8">
        <w:rPr>
          <w:rFonts w:cstheme="minorHAnsi"/>
          <w:bCs/>
          <w:lang w:val="sv-SE"/>
        </w:rPr>
        <w:t xml:space="preserve">is </w:t>
      </w:r>
      <w:r w:rsidR="000706CD">
        <w:rPr>
          <w:rFonts w:cstheme="minorHAnsi"/>
          <w:bCs/>
          <w:lang w:val="sv-SE"/>
        </w:rPr>
        <w:t xml:space="preserve">as below (ref to LS </w:t>
      </w:r>
      <w:r w:rsidR="000706CD" w:rsidRPr="00BF7332">
        <w:rPr>
          <w:rFonts w:cstheme="minorHAnsi"/>
          <w:bCs/>
          <w:lang w:val="sv-SE"/>
        </w:rPr>
        <w:t>R1-2302262</w:t>
      </w:r>
      <w:r w:rsidR="000706CD">
        <w:rPr>
          <w:rFonts w:cstheme="minorHAnsi"/>
          <w:bCs/>
          <w:lang w:val="sv-SE"/>
        </w:rPr>
        <w:t xml:space="preserve"> (</w:t>
      </w:r>
      <w:r w:rsidR="000706CD" w:rsidRPr="000907C7">
        <w:rPr>
          <w:rFonts w:cstheme="minorHAnsi"/>
          <w:bCs/>
          <w:lang w:val="sv-SE"/>
        </w:rPr>
        <w:t>R4-2302885</w:t>
      </w:r>
      <w:r w:rsidR="000706CD">
        <w:rPr>
          <w:rFonts w:cstheme="minorHAnsi"/>
          <w:bCs/>
          <w:lang w:val="sv-SE"/>
        </w:rPr>
        <w:t>))</w:t>
      </w:r>
      <w:r w:rsidR="000A1932">
        <w:rPr>
          <w:rFonts w:cstheme="minorHAnsi"/>
          <w:bCs/>
          <w:lang w:val="sv-SE"/>
        </w:rPr>
        <w:t>.</w:t>
      </w:r>
    </w:p>
    <w:tbl>
      <w:tblPr>
        <w:tblStyle w:val="aff6"/>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Default="00EF5AB6" w:rsidP="00EF5AB6">
            <w:pPr>
              <w:spacing w:line="240" w:lineRule="auto"/>
              <w:rPr>
                <w:rFonts w:cstheme="minorHAnsi"/>
                <w:bCs/>
                <w:lang w:val="sv-SE"/>
              </w:rPr>
            </w:pPr>
            <w:r>
              <w:rPr>
                <w:rFonts w:cstheme="minorHAnsi" w:hint="eastAsia"/>
                <w:bCs/>
                <w:lang w:val="sv-SE"/>
              </w:rPr>
              <w:t>[</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e"/>
              <w:widowControl/>
              <w:numPr>
                <w:ilvl w:val="1"/>
                <w:numId w:val="39"/>
              </w:numPr>
              <w:spacing w:line="240" w:lineRule="auto"/>
              <w:ind w:leftChars="117" w:left="606"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2075"/>
            </w:pPr>
            <w:r w:rsidRPr="00E44D6C">
              <w:t xml:space="preserve"> </w:t>
            </w:r>
            <w:r w:rsidRPr="00E44D6C">
              <w:object w:dxaOrig="8053" w:dyaOrig="5461" w14:anchorId="63B7F955">
                <v:shape id="_x0000_i1026" type="#_x0000_t75" style="width:237pt;height:151.5pt" o:ole="">
                  <v:imagedata r:id="rId16" o:title=""/>
                </v:shape>
                <o:OLEObject Type="Embed" ProgID="Visio.Drawing.15" ShapeID="_x0000_i1026" DrawAspect="Content" ObjectID="_1743319528" r:id="rId19"/>
              </w:object>
            </w:r>
          </w:p>
          <w:p w14:paraId="6020A6DB"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Y-axis: noise figure</w:t>
            </w:r>
          </w:p>
          <w:p w14:paraId="336A6B84" w14:textId="77777777" w:rsidR="00EF5AB6" w:rsidRPr="00E44D6C" w:rsidRDefault="00EF5AB6" w:rsidP="00611476">
            <w:pPr>
              <w:pStyle w:val="affe"/>
              <w:widowControl/>
              <w:numPr>
                <w:ilvl w:val="2"/>
                <w:numId w:val="39"/>
              </w:numPr>
              <w:spacing w:line="240" w:lineRule="auto"/>
              <w:ind w:leftChars="460" w:left="1326" w:firstLineChars="0"/>
              <w:rPr>
                <w:szCs w:val="20"/>
              </w:rPr>
            </w:pPr>
            <w:r w:rsidRPr="00E44D6C">
              <w:rPr>
                <w:szCs w:val="20"/>
              </w:rPr>
              <w:t xml:space="preserve">The values of A, B, C and D: </w:t>
            </w:r>
          </w:p>
          <w:p w14:paraId="14AB7D59"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lastRenderedPageBreak/>
              <w:t>A = -43dBm</w:t>
            </w:r>
          </w:p>
          <w:p w14:paraId="11F4835F"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B = -25dBm</w:t>
            </w:r>
          </w:p>
          <w:p w14:paraId="6C60844A"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C = 5dB</w:t>
            </w:r>
          </w:p>
          <w:p w14:paraId="4DBFEE3D" w14:textId="77777777" w:rsidR="00EF5AB6" w:rsidRPr="00E44D6C" w:rsidRDefault="00EF5AB6" w:rsidP="00611476">
            <w:pPr>
              <w:pStyle w:val="affe"/>
              <w:widowControl/>
              <w:numPr>
                <w:ilvl w:val="3"/>
                <w:numId w:val="39"/>
              </w:numPr>
              <w:spacing w:line="240" w:lineRule="auto"/>
              <w:ind w:leftChars="803" w:left="2046" w:firstLineChars="0"/>
              <w:rPr>
                <w:szCs w:val="20"/>
              </w:rPr>
            </w:pPr>
            <w:r w:rsidRPr="00E44D6C">
              <w:rPr>
                <w:szCs w:val="20"/>
              </w:rPr>
              <w:t>D = 14dB</w:t>
            </w:r>
          </w:p>
          <w:p w14:paraId="504F0B99" w14:textId="19EAF1C6" w:rsidR="00EF5AB6" w:rsidRPr="00EF5AB6" w:rsidRDefault="00EF5AB6" w:rsidP="00611476">
            <w:pPr>
              <w:pStyle w:val="affe"/>
              <w:widowControl/>
              <w:numPr>
                <w:ilvl w:val="2"/>
                <w:numId w:val="39"/>
              </w:numPr>
              <w:spacing w:line="240" w:lineRule="auto"/>
              <w:ind w:leftChars="460" w:left="1326"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Default="00DE36A6" w:rsidP="00E26BA1">
      <w:pPr>
        <w:rPr>
          <w:rFonts w:cstheme="minorHAnsi"/>
          <w:bCs/>
          <w:lang w:val="sv-SE"/>
        </w:rPr>
      </w:pPr>
    </w:p>
    <w:p w14:paraId="75CA56E9" w14:textId="4EC81D5A" w:rsidR="00DE36A6" w:rsidRDefault="00BE7731" w:rsidP="0085350D">
      <w:pPr>
        <w:spacing w:beforeLines="50" w:before="120" w:afterLines="50" w:after="120"/>
        <w:rPr>
          <w:rFonts w:cstheme="minorHAnsi"/>
          <w:bCs/>
          <w:lang w:val="sv-SE"/>
        </w:rPr>
      </w:pPr>
      <w:r>
        <w:rPr>
          <w:rFonts w:cstheme="minorHAnsi"/>
          <w:bCs/>
          <w:lang w:val="sv-SE"/>
        </w:rPr>
        <w:t xml:space="preserve">Based on the </w:t>
      </w:r>
      <w:r w:rsidRPr="000907C7">
        <w:rPr>
          <w:rFonts w:cstheme="minorHAnsi"/>
          <w:bCs/>
          <w:lang w:val="sv-SE"/>
        </w:rPr>
        <w:t xml:space="preserve">RAN4’s reply </w:t>
      </w:r>
      <w:r>
        <w:rPr>
          <w:rFonts w:cstheme="minorHAnsi"/>
          <w:bCs/>
          <w:lang w:val="sv-SE"/>
        </w:rPr>
        <w:t xml:space="preserve">LS </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 xml:space="preserve">), </w:t>
      </w:r>
    </w:p>
    <w:p w14:paraId="086F600A" w14:textId="7C167655" w:rsidR="00427DE4" w:rsidRPr="00392BE4" w:rsidRDefault="00427DE4" w:rsidP="00C13F83">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ED3491" w:rsidRDefault="00F32133" w:rsidP="00D3459B">
      <w:pPr>
        <w:numPr>
          <w:ilvl w:val="1"/>
          <w:numId w:val="24"/>
        </w:numPr>
        <w:spacing w:afterLines="50" w:after="120"/>
        <w:rPr>
          <w:rFonts w:cstheme="minorHAnsi"/>
          <w:bCs/>
          <w:lang w:val="sv-SE"/>
        </w:rPr>
      </w:pPr>
      <w:r w:rsidRPr="00ED3491">
        <w:rPr>
          <w:rFonts w:cstheme="minorHAnsi"/>
          <w:bCs/>
          <w:lang w:val="sv-SE"/>
        </w:rPr>
        <w:t xml:space="preserve">[Nokia, </w:t>
      </w:r>
      <w:r w:rsidR="00D86981" w:rsidRPr="00ED3491">
        <w:rPr>
          <w:rFonts w:cstheme="minorHAnsi"/>
          <w:bCs/>
          <w:lang w:val="sv-SE"/>
        </w:rPr>
        <w:t xml:space="preserve">Ericsson, </w:t>
      </w:r>
      <w:r w:rsidR="00E60DBF">
        <w:t>Qualcomm,</w:t>
      </w:r>
      <w:r w:rsidR="00E60DBF" w:rsidRPr="00ED3491">
        <w:rPr>
          <w:rFonts w:cstheme="minorHAnsi"/>
          <w:bCs/>
          <w:lang w:val="sv-SE"/>
        </w:rPr>
        <w:t xml:space="preserve"> </w:t>
      </w:r>
      <w:r w:rsidR="00895D40" w:rsidRPr="00ED3491">
        <w:rPr>
          <w:rFonts w:cstheme="minorHAnsi"/>
          <w:bCs/>
          <w:lang w:val="sv-SE"/>
        </w:rPr>
        <w:t xml:space="preserve">Spreadtrum, </w:t>
      </w:r>
      <w:r w:rsidRPr="00ED3491">
        <w:rPr>
          <w:rFonts w:cstheme="minorHAnsi"/>
          <w:bCs/>
          <w:lang w:val="sv-SE"/>
        </w:rPr>
        <w:t xml:space="preserve">CMCC] </w:t>
      </w:r>
      <w:r w:rsidR="006233CA" w:rsidRPr="00ED3491">
        <w:rPr>
          <w:rFonts w:cstheme="minorHAnsi"/>
          <w:bCs/>
          <w:lang w:val="sv-SE"/>
        </w:rPr>
        <w:t>suggest</w:t>
      </w:r>
      <w:r w:rsidRPr="00ED3491">
        <w:rPr>
          <w:rFonts w:cstheme="minorHAnsi"/>
          <w:bCs/>
          <w:lang w:val="sv-SE"/>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Pr>
          <w:bCs/>
          <w:lang w:val="sv-SE"/>
        </w:rPr>
        <w:t xml:space="preserve"> </w:t>
      </w:r>
      <w:r w:rsidR="00843B8E" w:rsidRPr="00ED3491">
        <w:rPr>
          <w:bCs/>
          <w:lang w:val="sv-SE"/>
        </w:rPr>
        <w:t xml:space="preserve">In addition, </w:t>
      </w:r>
      <w:r w:rsidR="00ED3491" w:rsidRPr="00ED3491">
        <w:rPr>
          <w:bCs/>
          <w:lang w:val="sv-SE"/>
        </w:rPr>
        <w:t>the piecewise linear noise figure model provided by RAN4</w:t>
      </w:r>
      <w:r w:rsidR="00ED3491">
        <w:rPr>
          <w:bCs/>
          <w:lang w:val="sv-SE"/>
        </w:rPr>
        <w:t xml:space="preserve"> </w:t>
      </w:r>
      <w:r w:rsidR="00ED3491">
        <w:rPr>
          <w:bCs/>
        </w:rPr>
        <w:t>should be used</w:t>
      </w:r>
    </w:p>
    <w:p w14:paraId="4D4AEECF" w14:textId="22CC21C4" w:rsidR="000E32AB" w:rsidRPr="005D3964" w:rsidRDefault="00027A6C" w:rsidP="00915D8C">
      <w:pPr>
        <w:numPr>
          <w:ilvl w:val="1"/>
          <w:numId w:val="24"/>
        </w:numPr>
        <w:spacing w:afterLines="50" w:after="120"/>
        <w:rPr>
          <w:rFonts w:cstheme="minorHAnsi"/>
          <w:bCs/>
          <w:lang w:val="sv-SE"/>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Pr>
          <w:rFonts w:cstheme="minorHAnsi"/>
          <w:bCs/>
          <w:lang w:val="sv-SE"/>
        </w:rPr>
        <w:t>R</w:t>
      </w:r>
      <w:r w:rsidR="005D47E6">
        <w:rPr>
          <w:rFonts w:cstheme="minorHAnsi"/>
          <w:bCs/>
          <w:lang w:val="sv-SE"/>
        </w:rPr>
        <w:t>AN4</w:t>
      </w:r>
    </w:p>
    <w:p w14:paraId="346A68F8" w14:textId="0D868B0E" w:rsidR="00AE38A6" w:rsidRPr="00C709E8" w:rsidRDefault="00AE38A6" w:rsidP="00AE38A6">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the </w:t>
      </w:r>
      <w:r w:rsidR="00ED3491" w:rsidRPr="00ED3491">
        <w:rPr>
          <w:bCs/>
          <w:lang w:val="sv-SE"/>
        </w:rPr>
        <w:t>piecewise linear noise figure model provided by RAN4</w:t>
      </w:r>
      <w:r w:rsidR="00ED3491">
        <w:rPr>
          <w:bCs/>
          <w:lang w:val="sv-SE"/>
        </w:rPr>
        <w:t>,</w:t>
      </w:r>
    </w:p>
    <w:p w14:paraId="26AA85C4" w14:textId="414BD2B5" w:rsidR="00C709E8" w:rsidRDefault="008C0B09" w:rsidP="0058563A">
      <w:pPr>
        <w:numPr>
          <w:ilvl w:val="1"/>
          <w:numId w:val="24"/>
        </w:numPr>
        <w:spacing w:afterLines="50" w:after="120"/>
        <w:rPr>
          <w:rFonts w:cstheme="minorHAnsi"/>
          <w:bCs/>
          <w:lang w:val="sv-SE"/>
        </w:rPr>
      </w:pPr>
      <w:r>
        <w:rPr>
          <w:rFonts w:cstheme="minorHAnsi" w:hint="eastAsia"/>
          <w:bCs/>
          <w:lang w:val="sv-SE"/>
        </w:rPr>
        <w:t>C</w:t>
      </w:r>
      <w:r>
        <w:rPr>
          <w:rFonts w:cstheme="minorHAnsi"/>
          <w:bCs/>
          <w:lang w:val="sv-SE"/>
        </w:rPr>
        <w:t xml:space="preserve">MCC </w:t>
      </w:r>
      <w:r w:rsidR="00A652D3">
        <w:rPr>
          <w:rFonts w:cstheme="minorHAnsi"/>
          <w:bCs/>
          <w:lang w:val="sv-SE"/>
        </w:rPr>
        <w:t xml:space="preserve">understands </w:t>
      </w:r>
      <w:r w:rsidR="0058563A">
        <w:rPr>
          <w:rFonts w:cstheme="minorHAnsi"/>
          <w:bCs/>
          <w:lang w:val="sv-SE"/>
        </w:rPr>
        <w:t xml:space="preserve">the </w:t>
      </w:r>
      <w:r w:rsidR="0058563A" w:rsidRPr="001208B7">
        <w:rPr>
          <w:rFonts w:cstheme="minorHAnsi"/>
          <w:bCs/>
          <w:lang w:val="sv-SE"/>
        </w:rPr>
        <w:t>values (i.e., A/B/C/D)</w:t>
      </w:r>
      <w:r w:rsidR="0058563A">
        <w:rPr>
          <w:rFonts w:cstheme="minorHAnsi"/>
          <w:bCs/>
          <w:lang w:val="sv-SE"/>
        </w:rPr>
        <w:t xml:space="preserve"> given by RAN4 </w:t>
      </w:r>
      <w:r w:rsidR="001208B7" w:rsidRPr="001208B7">
        <w:rPr>
          <w:rFonts w:cstheme="minorHAnsi"/>
          <w:bCs/>
          <w:lang w:val="sv-SE"/>
        </w:rPr>
        <w:t>should be used for only FR1 since C=5dB is what we usually assumed for FR1.</w:t>
      </w:r>
    </w:p>
    <w:p w14:paraId="14DF49F7" w14:textId="4F38FE89" w:rsidR="00B65201" w:rsidRDefault="000B3967" w:rsidP="000B3967">
      <w:pPr>
        <w:numPr>
          <w:ilvl w:val="2"/>
          <w:numId w:val="24"/>
        </w:numPr>
        <w:spacing w:afterLines="50" w:after="120"/>
        <w:rPr>
          <w:rFonts w:cstheme="minorHAnsi"/>
          <w:bCs/>
          <w:lang w:val="sv-SE"/>
        </w:rPr>
      </w:pPr>
      <w:r>
        <w:rPr>
          <w:rFonts w:cstheme="minorHAnsi" w:hint="eastAsia"/>
          <w:bCs/>
          <w:lang w:val="sv-SE"/>
        </w:rPr>
        <w:t>F</w:t>
      </w:r>
      <w:r>
        <w:rPr>
          <w:rFonts w:cstheme="minorHAnsi"/>
          <w:bCs/>
          <w:lang w:val="sv-SE"/>
        </w:rPr>
        <w:t>urthermore, CMCC understands that t</w:t>
      </w:r>
      <w:r w:rsidRPr="000B3967">
        <w:rPr>
          <w:rFonts w:cstheme="minorHAnsi"/>
          <w:bCs/>
          <w:lang w:val="sv-SE"/>
        </w:rPr>
        <w:t>otal received power</w:t>
      </w:r>
      <w:r w:rsidR="00D37D16">
        <w:rPr>
          <w:rFonts w:cstheme="minorHAnsi"/>
          <w:bCs/>
          <w:lang w:val="sv-SE"/>
        </w:rPr>
        <w:t xml:space="preserve"> in X-axis</w:t>
      </w:r>
      <w:r w:rsidRPr="000B3967">
        <w:rPr>
          <w:rFonts w:cstheme="minorHAnsi"/>
          <w:bCs/>
          <w:lang w:val="sv-SE"/>
        </w:rPr>
        <w:t xml:space="preserve"> </w:t>
      </w:r>
      <w:r w:rsidR="00D72E68">
        <w:rPr>
          <w:rFonts w:cstheme="minorHAnsi"/>
          <w:bCs/>
          <w:lang w:val="sv-SE"/>
        </w:rPr>
        <w:t>should also</w:t>
      </w:r>
      <w:r w:rsidRPr="000B3967">
        <w:rPr>
          <w:rFonts w:cstheme="minorHAnsi"/>
          <w:bCs/>
          <w:lang w:val="sv-SE"/>
        </w:rPr>
        <w:t xml:space="preserve"> includ</w:t>
      </w:r>
      <w:r w:rsidR="00D72E68">
        <w:rPr>
          <w:rFonts w:cstheme="minorHAnsi"/>
          <w:bCs/>
          <w:lang w:val="sv-SE"/>
        </w:rPr>
        <w:t>es</w:t>
      </w:r>
      <w:r w:rsidRPr="000B3967">
        <w:rPr>
          <w:rFonts w:cstheme="minorHAnsi"/>
          <w:bCs/>
          <w:lang w:val="sv-SE"/>
        </w:rPr>
        <w:t xml:space="preserve"> </w:t>
      </w:r>
      <w:r w:rsidRPr="00D72E68">
        <w:rPr>
          <w:rFonts w:cstheme="minorHAnsi"/>
          <w:bCs/>
          <w:color w:val="FF0000"/>
          <w:lang w:val="sv-SE"/>
        </w:rPr>
        <w:t>legacy UE-gNB interference</w:t>
      </w:r>
      <w:r w:rsidRPr="000B3967">
        <w:rPr>
          <w:rFonts w:cstheme="minorHAnsi"/>
          <w:bCs/>
          <w:lang w:val="sv-SE"/>
        </w:rPr>
        <w:t xml:space="preserve">, </w:t>
      </w:r>
      <w:r w:rsidR="00D72E68">
        <w:rPr>
          <w:rFonts w:cstheme="minorHAnsi"/>
          <w:bCs/>
          <w:lang w:val="sv-SE"/>
        </w:rPr>
        <w:t xml:space="preserve">in addition to </w:t>
      </w:r>
      <w:r w:rsidR="00D72E68" w:rsidRPr="00D72E68">
        <w:rPr>
          <w:rFonts w:cstheme="minorHAnsi"/>
          <w:bCs/>
          <w:lang w:val="sv-SE"/>
        </w:rPr>
        <w:t>wanted signal</w:t>
      </w:r>
      <w:r w:rsidR="00D72E68">
        <w:rPr>
          <w:rFonts w:cstheme="minorHAnsi"/>
          <w:bCs/>
          <w:lang w:val="sv-SE"/>
        </w:rPr>
        <w:t>,</w:t>
      </w:r>
      <w:r w:rsidR="00D72E68" w:rsidRPr="00D72E68">
        <w:rPr>
          <w:rFonts w:cstheme="minorHAnsi"/>
          <w:bCs/>
          <w:lang w:val="sv-SE"/>
        </w:rPr>
        <w:t xml:space="preserve"> </w:t>
      </w:r>
      <w:r w:rsidRPr="000B3967">
        <w:rPr>
          <w:rFonts w:cstheme="minorHAnsi"/>
          <w:bCs/>
          <w:lang w:val="sv-SE"/>
        </w:rPr>
        <w:t>self-interference, inter-gNB interference and inter-sector interference.</w:t>
      </w:r>
    </w:p>
    <w:p w14:paraId="5889B8D7" w14:textId="3AAB452B" w:rsidR="002310E8" w:rsidRDefault="00982DDA" w:rsidP="002310E8">
      <w:pPr>
        <w:numPr>
          <w:ilvl w:val="1"/>
          <w:numId w:val="24"/>
        </w:numPr>
        <w:spacing w:afterLines="50" w:after="120"/>
        <w:rPr>
          <w:rFonts w:cstheme="minorHAnsi"/>
          <w:bCs/>
          <w:lang w:val="sv-SE"/>
        </w:rPr>
      </w:pPr>
      <w:r>
        <w:rPr>
          <w:rFonts w:cstheme="minorHAnsi" w:hint="eastAsia"/>
          <w:bCs/>
          <w:lang w:val="sv-SE"/>
        </w:rPr>
        <w:t>E</w:t>
      </w:r>
      <w:r>
        <w:rPr>
          <w:rFonts w:cstheme="minorHAnsi"/>
          <w:bCs/>
          <w:lang w:val="sv-SE"/>
        </w:rPr>
        <w:t>ricsson suggests to s</w:t>
      </w:r>
      <w:r w:rsidRPr="00982DDA">
        <w:rPr>
          <w:rFonts w:cstheme="minorHAnsi"/>
          <w:bCs/>
          <w:lang w:val="sv-SE"/>
        </w:rPr>
        <w:t xml:space="preserve">end an LS to RAN4 to confirm the understanding that a </w:t>
      </w:r>
      <w:r w:rsidR="00AC0AB2" w:rsidRPr="00E156F2">
        <w:t xml:space="preserve">piecewise linear </w:t>
      </w:r>
      <w:r w:rsidR="00AC0AB2" w:rsidRPr="00505060">
        <w:t xml:space="preserve">noise figure </w:t>
      </w:r>
      <w:r w:rsidRPr="00982DDA">
        <w:rPr>
          <w:rFonts w:cstheme="minorHAnsi"/>
          <w:bCs/>
          <w:lang w:val="sv-SE"/>
        </w:rPr>
        <w:t>model for FR2 will be provided as well</w:t>
      </w:r>
    </w:p>
    <w:p w14:paraId="5789647A" w14:textId="2F682133" w:rsidR="00E2417B" w:rsidRPr="00973A5D" w:rsidRDefault="00E2417B" w:rsidP="00E2417B">
      <w:pPr>
        <w:numPr>
          <w:ilvl w:val="2"/>
          <w:numId w:val="24"/>
        </w:numPr>
        <w:spacing w:afterLines="50" w:after="120"/>
        <w:rPr>
          <w:rFonts w:cstheme="minorHAnsi"/>
          <w:bCs/>
          <w:lang w:val="sv-SE"/>
        </w:rPr>
      </w:pPr>
      <w:r>
        <w:rPr>
          <w:rFonts w:cstheme="minorHAnsi" w:hint="eastAsia"/>
          <w:bCs/>
          <w:lang w:val="sv-SE"/>
        </w:rPr>
        <w:t>R</w:t>
      </w:r>
      <w:r>
        <w:rPr>
          <w:rFonts w:cstheme="minorHAnsi"/>
          <w:bCs/>
          <w:lang w:val="sv-SE"/>
        </w:rPr>
        <w:t xml:space="preserve">egading the </w:t>
      </w:r>
      <w:r w:rsidR="000E6C0A" w:rsidRPr="000B3967">
        <w:rPr>
          <w:rFonts w:cstheme="minorHAnsi"/>
          <w:bCs/>
          <w:lang w:val="sv-SE"/>
        </w:rPr>
        <w:t>self-interference</w:t>
      </w:r>
      <w:r w:rsidR="000E6C0A">
        <w:rPr>
          <w:rFonts w:cstheme="minorHAnsi"/>
          <w:bCs/>
          <w:lang w:val="sv-SE"/>
        </w:rPr>
        <w:t xml:space="preserve"> component </w:t>
      </w:r>
      <w:r w:rsidR="00E06F59">
        <w:rPr>
          <w:rFonts w:cstheme="minorHAnsi"/>
          <w:bCs/>
          <w:lang w:val="sv-SE"/>
        </w:rPr>
        <w:t>of</w:t>
      </w:r>
      <w:r w:rsidR="000E6C0A">
        <w:rPr>
          <w:rFonts w:cstheme="minorHAnsi"/>
          <w:bCs/>
          <w:lang w:val="sv-SE"/>
        </w:rPr>
        <w:t xml:space="preserve"> the </w:t>
      </w:r>
      <w:r w:rsidR="00AB5AC3">
        <w:rPr>
          <w:rFonts w:cstheme="minorHAnsi"/>
          <w:bCs/>
          <w:lang w:val="sv-SE"/>
        </w:rPr>
        <w:t>t</w:t>
      </w:r>
      <w:r w:rsidR="00AB5AC3" w:rsidRPr="000B3967">
        <w:rPr>
          <w:rFonts w:cstheme="minorHAnsi"/>
          <w:bCs/>
          <w:lang w:val="sv-SE"/>
        </w:rPr>
        <w:t>otal received power</w:t>
      </w:r>
      <w:r w:rsidR="00AB5AC3">
        <w:rPr>
          <w:rFonts w:cstheme="minorHAnsi"/>
          <w:bCs/>
          <w:lang w:val="sv-SE"/>
        </w:rPr>
        <w:t xml:space="preserve"> in X-axis, </w:t>
      </w:r>
      <w:r w:rsidR="00C4467B">
        <w:rPr>
          <w:rFonts w:cstheme="minorHAnsi"/>
          <w:bCs/>
          <w:lang w:val="sv-SE"/>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907DFC">
        <w:rPr>
          <w:rFonts w:cstheme="minorHAnsi" w:hint="eastAsia"/>
          <w:bCs/>
          <w:lang w:val="sv-SE"/>
        </w:rPr>
        <w:t>Q</w:t>
      </w:r>
      <w:r w:rsidRPr="00907DFC">
        <w:rPr>
          <w:rFonts w:cstheme="minorHAnsi"/>
          <w:bCs/>
          <w:lang w:val="sv-SE"/>
        </w:rPr>
        <w:t xml:space="preserve">ualcomm </w:t>
      </w:r>
      <w:r w:rsidR="00907DFC">
        <w:rPr>
          <w:rFonts w:cstheme="minorHAnsi"/>
          <w:bCs/>
          <w:lang w:val="sv-SE"/>
        </w:rPr>
        <w:t>suggests t</w:t>
      </w:r>
      <w:r w:rsidR="00907DFC" w:rsidRPr="00907DFC">
        <w:rPr>
          <w:rFonts w:cstheme="minorHAnsi"/>
          <w:bCs/>
          <w:lang w:val="sv-SE"/>
        </w:rPr>
        <w: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For FR1 UMa, A = -43dBm, B = -25dBm, C = 5dB, D = 14dB</w:t>
      </w:r>
    </w:p>
    <w:p w14:paraId="2F6D35C2"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 xml:space="preserve">FFS: values of A, B, C and D for FR2-1 based on RAN4. </w:t>
      </w:r>
    </w:p>
    <w:p w14:paraId="0BB428C0" w14:textId="65AFC406" w:rsidR="00907DFC" w:rsidRDefault="00907DFC" w:rsidP="00F04A5E">
      <w:pPr>
        <w:numPr>
          <w:ilvl w:val="2"/>
          <w:numId w:val="24"/>
        </w:numPr>
        <w:spacing w:afterLines="50" w:after="120"/>
        <w:rPr>
          <w:rFonts w:cstheme="minorHAnsi"/>
          <w:bCs/>
          <w:lang w:val="sv-SE"/>
        </w:rPr>
      </w:pPr>
      <w:r w:rsidRPr="00F04A5E">
        <w:rPr>
          <w:rFonts w:cstheme="minorHAnsi"/>
          <w:bCs/>
          <w:lang w:val="sv-SE"/>
        </w:rPr>
        <w:t>Note: P is the linear sum of all received power, including wanted signal, self-interference, inter-gNB interference and inter-sector interference</w:t>
      </w:r>
    </w:p>
    <w:p w14:paraId="678A008E" w14:textId="37F12C50" w:rsidR="00FA5F6C" w:rsidRPr="00BF60E1" w:rsidRDefault="008827CF" w:rsidP="00D3459B">
      <w:pPr>
        <w:numPr>
          <w:ilvl w:val="1"/>
          <w:numId w:val="24"/>
        </w:numPr>
        <w:spacing w:afterLines="50" w:after="120"/>
        <w:rPr>
          <w:rFonts w:cstheme="minorHAnsi"/>
          <w:bCs/>
          <w:lang w:val="sv-SE"/>
        </w:rPr>
      </w:pPr>
      <w:r w:rsidRPr="00BF60E1">
        <w:rPr>
          <w:rFonts w:cstheme="minorHAnsi" w:hint="eastAsia"/>
          <w:bCs/>
          <w:lang w:val="sv-SE"/>
        </w:rPr>
        <w:t>N</w:t>
      </w:r>
      <w:r w:rsidRPr="00BF60E1">
        <w:rPr>
          <w:rFonts w:cstheme="minorHAnsi"/>
          <w:bCs/>
          <w:lang w:val="sv-SE"/>
        </w:rPr>
        <w:t xml:space="preserve">okia suggests the total received power should include wanted signal, self-interference, </w:t>
      </w:r>
      <w:r w:rsidRPr="00BF60E1">
        <w:rPr>
          <w:rFonts w:cstheme="minorHAnsi"/>
          <w:bCs/>
          <w:color w:val="FF0000"/>
          <w:lang w:val="sv-SE"/>
        </w:rPr>
        <w:t>UE-gNB interference</w:t>
      </w:r>
      <w:r w:rsidRPr="00BF60E1">
        <w:rPr>
          <w:rFonts w:cstheme="minorHAnsi"/>
          <w:bCs/>
          <w:lang w:val="sv-SE"/>
        </w:rPr>
        <w:t>, inter-gNB interference and inter-sector interference.</w:t>
      </w:r>
      <w:r w:rsidR="00BF60E1">
        <w:rPr>
          <w:rFonts w:cstheme="minorHAnsi"/>
          <w:bCs/>
          <w:lang w:val="sv-SE"/>
        </w:rPr>
        <w:t xml:space="preserve"> </w:t>
      </w:r>
      <w:r w:rsidR="00FA5F6C" w:rsidRPr="00BF60E1">
        <w:rPr>
          <w:rFonts w:cstheme="minorHAnsi" w:hint="eastAsia"/>
          <w:bCs/>
          <w:lang w:val="sv-SE"/>
        </w:rPr>
        <w:t>N</w:t>
      </w:r>
      <w:r w:rsidR="00FA5F6C" w:rsidRPr="00BF60E1">
        <w:rPr>
          <w:rFonts w:cstheme="minorHAnsi"/>
          <w:bCs/>
          <w:lang w:val="sv-SE"/>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f6"/>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lastRenderedPageBreak/>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9"/>
              <w:gridCol w:w="701"/>
              <w:gridCol w:w="861"/>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lastRenderedPageBreak/>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f6"/>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e"/>
              <w:widowControl/>
              <w:numPr>
                <w:ilvl w:val="1"/>
                <w:numId w:val="39"/>
              </w:numPr>
              <w:spacing w:line="240" w:lineRule="auto"/>
              <w:ind w:leftChars="117" w:left="606"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f6"/>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e"/>
                    <w:spacing w:line="240" w:lineRule="auto"/>
                    <w:rPr>
                      <w:szCs w:val="20"/>
                    </w:rPr>
                  </w:pPr>
                  <w:r w:rsidRPr="00E44D6C">
                    <w:rPr>
                      <w:szCs w:val="20"/>
                    </w:rPr>
                    <w:t>Range</w:t>
                  </w:r>
                </w:p>
              </w:tc>
              <w:tc>
                <w:tcPr>
                  <w:tcW w:w="1764" w:type="dxa"/>
                </w:tcPr>
                <w:p w14:paraId="245E5535" w14:textId="77777777" w:rsidR="00B912D6" w:rsidRPr="00E44D6C" w:rsidRDefault="00B912D6" w:rsidP="00B912D6">
                  <w:pPr>
                    <w:pStyle w:val="affe"/>
                    <w:spacing w:line="240" w:lineRule="auto"/>
                    <w:rPr>
                      <w:szCs w:val="20"/>
                    </w:rPr>
                  </w:pPr>
                  <w:r w:rsidRPr="00E44D6C">
                    <w:rPr>
                      <w:szCs w:val="20"/>
                    </w:rPr>
                    <w:t>ACLR [dB]</w:t>
                  </w:r>
                </w:p>
              </w:tc>
              <w:tc>
                <w:tcPr>
                  <w:tcW w:w="1701" w:type="dxa"/>
                </w:tcPr>
                <w:p w14:paraId="51F7A9EB" w14:textId="77777777" w:rsidR="00B912D6" w:rsidRPr="00E44D6C" w:rsidRDefault="00B912D6" w:rsidP="00B912D6">
                  <w:pPr>
                    <w:pStyle w:val="affe"/>
                    <w:spacing w:line="240" w:lineRule="auto"/>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e"/>
                    <w:spacing w:line="240" w:lineRule="auto"/>
                    <w:jc w:val="center"/>
                    <w:rPr>
                      <w:szCs w:val="20"/>
                    </w:rPr>
                  </w:pPr>
                  <w:r w:rsidRPr="00E44D6C">
                    <w:rPr>
                      <w:szCs w:val="20"/>
                    </w:rPr>
                    <w:t>FR-1</w:t>
                  </w:r>
                </w:p>
              </w:tc>
              <w:tc>
                <w:tcPr>
                  <w:tcW w:w="1764" w:type="dxa"/>
                </w:tcPr>
                <w:p w14:paraId="06994231" w14:textId="77777777" w:rsidR="00B912D6" w:rsidRPr="00E44D6C" w:rsidRDefault="00B912D6" w:rsidP="00B912D6">
                  <w:pPr>
                    <w:pStyle w:val="affe"/>
                    <w:spacing w:line="240" w:lineRule="auto"/>
                    <w:jc w:val="center"/>
                    <w:rPr>
                      <w:szCs w:val="20"/>
                    </w:rPr>
                  </w:pPr>
                  <w:r w:rsidRPr="00E44D6C">
                    <w:rPr>
                      <w:szCs w:val="20"/>
                    </w:rPr>
                    <w:t>45</w:t>
                  </w:r>
                </w:p>
              </w:tc>
              <w:tc>
                <w:tcPr>
                  <w:tcW w:w="1701" w:type="dxa"/>
                </w:tcPr>
                <w:p w14:paraId="408D10AA" w14:textId="77777777" w:rsidR="00B912D6" w:rsidRPr="00E44D6C" w:rsidRDefault="00B912D6" w:rsidP="00B912D6">
                  <w:pPr>
                    <w:pStyle w:val="affe"/>
                    <w:spacing w:line="240" w:lineRule="auto"/>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e"/>
                    <w:spacing w:line="240" w:lineRule="auto"/>
                    <w:jc w:val="center"/>
                    <w:rPr>
                      <w:szCs w:val="20"/>
                    </w:rPr>
                  </w:pPr>
                  <w:r w:rsidRPr="00E44D6C">
                    <w:rPr>
                      <w:szCs w:val="20"/>
                    </w:rPr>
                    <w:t>FR-2</w:t>
                  </w:r>
                </w:p>
              </w:tc>
              <w:tc>
                <w:tcPr>
                  <w:tcW w:w="1764" w:type="dxa"/>
                </w:tcPr>
                <w:p w14:paraId="67E26CE1" w14:textId="77777777" w:rsidR="00B912D6" w:rsidRPr="00E44D6C" w:rsidRDefault="00B912D6" w:rsidP="00B912D6">
                  <w:pPr>
                    <w:pStyle w:val="affe"/>
                    <w:spacing w:line="240" w:lineRule="auto"/>
                    <w:jc w:val="center"/>
                    <w:rPr>
                      <w:szCs w:val="20"/>
                    </w:rPr>
                  </w:pPr>
                  <w:r w:rsidRPr="00E44D6C">
                    <w:rPr>
                      <w:szCs w:val="20"/>
                    </w:rPr>
                    <w:t>28</w:t>
                  </w:r>
                </w:p>
              </w:tc>
              <w:tc>
                <w:tcPr>
                  <w:tcW w:w="1701" w:type="dxa"/>
                </w:tcPr>
                <w:p w14:paraId="7477EEB1" w14:textId="77777777" w:rsidR="00B912D6" w:rsidRPr="00E44D6C" w:rsidRDefault="00B912D6" w:rsidP="00B912D6">
                  <w:pPr>
                    <w:pStyle w:val="affe"/>
                    <w:spacing w:line="240" w:lineRule="auto"/>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f6"/>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561E68"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m:t>
                        </m:r>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561E68"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m:t>
                  </m:r>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1515E1">
              <w:rPr>
                <w:rFonts w:cs="Times"/>
                <w:bCs/>
                <w:lang w:val="sv-SE"/>
              </w:rPr>
              <w:t xml:space="preserve">UE-UE co-channel inter-subband CLI from </w:t>
            </w:r>
            <w:r w:rsidR="006D54B9" w:rsidRPr="001515E1">
              <w:rPr>
                <w:rFonts w:cs="Times"/>
                <w:bCs/>
              </w:rPr>
              <w:t>aggressor</w:t>
            </w:r>
            <w:r w:rsidR="006D54B9"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561E68"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561E68"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561E68"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561E68"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561E68"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561E68"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561E68"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561E68"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561E68"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f6"/>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561E68"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m:t>
                  </m:r>
                  <m:r>
                    <m:rPr>
                      <m:sty m:val="p"/>
                    </m:rPr>
                    <w:rPr>
                      <w:rFonts w:ascii="Cambria Math" w:hAnsi="Cambria Math"/>
                    </w:rPr>
                    <m:t>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561E68"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m:t>
              </m:r>
              <m:r>
                <m:rPr>
                  <m:sty m:val="b"/>
                </m:rPr>
                <w:rPr>
                  <w:rFonts w:ascii="Cambria Math" w:hAnsi="Cambria Math"/>
                </w:rPr>
                <m:t>W</m:t>
              </m:r>
              <m:r>
                <m:rPr>
                  <m:sty m:val="b"/>
                </m:rPr>
                <w:rPr>
                  <w:rFonts w:ascii="Cambria Math" w:hAnsi="Cambria Math"/>
                </w:rPr>
                <m:t xml:space="preserve">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561E68"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561E68"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561E68" w:rsidP="00611476">
            <w:pPr>
              <w:pStyle w:val="affe"/>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e"/>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561E68" w:rsidP="00611476">
            <w:pPr>
              <w:pStyle w:val="affe"/>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561E68" w:rsidP="00611476">
            <w:pPr>
              <w:pStyle w:val="affe"/>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561E68" w:rsidP="00A901A8">
            <w:pPr>
              <w:pStyle w:val="affe"/>
              <w:spacing w:line="240" w:lineRule="auto"/>
              <w:ind w:left="8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m:t>
                                        </m:r>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e"/>
              <w:spacing w:line="240" w:lineRule="auto"/>
              <w:ind w:left="800"/>
              <w:rPr>
                <w:rFonts w:cs="Times"/>
              </w:rPr>
            </w:pPr>
          </w:p>
          <w:p w14:paraId="1C38AB2A" w14:textId="77777777" w:rsidR="00237353" w:rsidRPr="001515E1" w:rsidRDefault="00561E68"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561E68"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561E68" w:rsidP="00611476">
            <w:pPr>
              <w:pStyle w:val="affe"/>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e"/>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561E68" w:rsidP="00611476">
            <w:pPr>
              <w:pStyle w:val="affe"/>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561E68" w:rsidP="00611476">
            <w:pPr>
              <w:pStyle w:val="affe"/>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561E68"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561E68" w:rsidP="00611476">
            <w:pPr>
              <w:pStyle w:val="affe"/>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f6"/>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561E68"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561E68"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x</m:t>
                        </m:r>
                        <m:r>
                          <w:rPr>
                            <w:rFonts w:ascii="Cambria Math" w:hAnsi="Cambria Math" w:cs="Calibri"/>
                          </w:rPr>
                          <m:t xml:space="preserve">,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561E68"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x</m:t>
                  </m:r>
                  <m:r>
                    <w:rPr>
                      <w:rFonts w:ascii="Cambria Math" w:hAnsi="Cambria Math" w:cs="Calibri"/>
                    </w:rPr>
                    <m:t xml:space="preserve">,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x</m:t>
                  </m:r>
                  <m:r>
                    <w:rPr>
                      <w:rFonts w:ascii="Cambria Math" w:hAnsi="Cambria Math" w:cs="Calibri"/>
                    </w:rPr>
                    <m:t xml:space="preserve">,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x</m:t>
                  </m:r>
                  <m:r>
                    <w:rPr>
                      <w:rFonts w:ascii="Cambria Math" w:hAnsi="Cambria Math" w:cs="Calibri"/>
                    </w:rPr>
                    <m:t xml:space="preserve">,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561E68"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x</m:t>
                  </m:r>
                  <m:r>
                    <w:rPr>
                      <w:rFonts w:ascii="Cambria Math" w:hAnsi="Cambria Math" w:cs="Calibri"/>
                    </w:rPr>
                    <m:t xml:space="preserve">,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561E68"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561E68"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561E68"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m:rPr>
                      <m:sty m:val="p"/>
                    </m:rPr>
                    <w:rPr>
                      <w:rFonts w:ascii="Cambria Math" w:hAnsi="Cambria Math" w:cs="Calibri"/>
                    </w:rPr>
                    <m:t>-</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561E68"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lastRenderedPageBreak/>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w:t>
      </w:r>
      <w:proofErr w:type="gramStart"/>
      <w:r w:rsidRPr="001515E1">
        <w:rPr>
          <w:rFonts w:cs="Times"/>
          <w:bCs/>
        </w:rPr>
        <w:t>,g</w:t>
      </w:r>
      <w:proofErr w:type="gramEnd"/>
      <w:r w:rsidRPr="001515E1">
        <w:rPr>
          <w:rFonts w:cs="Times"/>
          <w:bCs/>
        </w:rPr>
        <w:t>.,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Malgun Gothic"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Malgun Gothic" w:hint="eastAsia"/>
                <w:bCs/>
              </w:rPr>
              <w:t xml:space="preserve">We are okay to confirm the </w:t>
            </w:r>
            <w:r>
              <w:rPr>
                <w:rFonts w:eastAsia="Malgun Gothic"/>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hint="eastAsia"/>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hint="eastAsia"/>
                <w:bCs/>
              </w:rPr>
            </w:pPr>
            <w:r>
              <w:rPr>
                <w:rFonts w:hint="eastAsia"/>
                <w:bCs/>
              </w:rPr>
              <w:t>S</w:t>
            </w:r>
            <w:r>
              <w:rPr>
                <w:bCs/>
              </w:rPr>
              <w:t>upport</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561E68"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m:t>
                                </m:r>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561E68"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561E68"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561E68"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561E68"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561E68"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561E68"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561E68"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561E68" w:rsidP="008A0BCA">
      <w:pPr>
        <w:pStyle w:val="affe"/>
        <w:ind w:left="22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m:t>
                        </m:r>
                        <m:r>
                          <w:rPr>
                            <w:rFonts w:ascii="Cambria Math" w:hAnsi="Cambria Math"/>
                            <w:strike/>
                            <w:color w:val="FF0000"/>
                          </w:rPr>
                          <m:t>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m:t>
                    </m:r>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 xml:space="preserve">&lt; </m:t>
                        </m:r>
                        <m:r>
                          <w:rPr>
                            <w:rFonts w:ascii="Cambria Math" w:hAnsi="Cambria Math"/>
                            <w:strike/>
                            <w:color w:val="FF0000"/>
                          </w:rPr>
                          <m:t>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m:t>
                        </m:r>
                        <m:r>
                          <w:rPr>
                            <w:rFonts w:ascii="Cambria Math" w:hAnsi="Cambria Math"/>
                            <w:strike/>
                            <w:color w:val="FF0000"/>
                          </w:rPr>
                          <m:t>      </m:t>
                        </m:r>
                        <m:r>
                          <w:rPr>
                            <w:rFonts w:ascii="Cambria Math" w:hAnsi="Cambria Math"/>
                            <w:strike/>
                            <w:color w:val="FF0000"/>
                          </w:rPr>
                          <m:t>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Malgun Gothic"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Malgun Gothic"/>
                <w:bCs/>
              </w:rPr>
            </w:pPr>
            <w:r>
              <w:rPr>
                <w:rFonts w:eastAsia="Malgun Gothic"/>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Malgun Gothic"/>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C055A2">
            <w:pPr>
              <w:spacing w:line="240" w:lineRule="auto"/>
              <w:rPr>
                <w:bCs/>
              </w:rPr>
            </w:pPr>
            <w:r>
              <w:rPr>
                <w:rFonts w:hint="eastAsia"/>
                <w:bCs/>
              </w:rPr>
              <w:t>We</w:t>
            </w:r>
            <w:r>
              <w:rPr>
                <w:bCs/>
              </w:rPr>
              <w:t xml:space="preserve"> do not support the proposal.</w:t>
            </w:r>
          </w:p>
          <w:p w14:paraId="0B4572F7" w14:textId="2D0B044E" w:rsidR="004C7692" w:rsidRDefault="001E7230" w:rsidP="00C055A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r w:rsidRPr="007756AC">
              <w:rPr>
                <w:bCs/>
              </w:rPr>
              <w:t>”.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4C7692" w:rsidRDefault="00561E68" w:rsidP="00C055A2">
            <w:pPr>
              <w:spacing w:line="240" w:lineRule="auto"/>
              <w:rPr>
                <w:bCs/>
              </w:rPr>
            </w:pPr>
          </w:p>
          <w:p w14:paraId="3463B52D" w14:textId="6BEE6E08" w:rsidR="0034264F" w:rsidRDefault="001E7230" w:rsidP="00C055A2">
            <w:pPr>
              <w:spacing w:line="240" w:lineRule="auto"/>
              <w:rPr>
                <w:bCs/>
              </w:rPr>
            </w:pPr>
            <w:r>
              <w:rPr>
                <w:bCs/>
              </w:rPr>
              <w:t>However, to avoid the delay due to the LS different WGs, we suggest to use three options:</w:t>
            </w:r>
          </w:p>
          <w:p w14:paraId="6D28CC82" w14:textId="22EC30DF" w:rsidR="00790224" w:rsidRPr="00E610AB" w:rsidRDefault="001E7230" w:rsidP="001E7230">
            <w:pPr>
              <w:pStyle w:val="affe"/>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4C7692" w:rsidRDefault="001E7230" w:rsidP="001E7230">
            <w:pPr>
              <w:pStyle w:val="affe"/>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2A2A07" w:rsidRDefault="001E7230" w:rsidP="001E7230">
            <w:pPr>
              <w:pStyle w:val="affe"/>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4C7692" w:rsidRPr="00E610AB" w:rsidRDefault="001E7230" w:rsidP="001E7230">
            <w:pPr>
              <w:pStyle w:val="affe"/>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8969EB" w:rsidRDefault="00561E68">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lastRenderedPageBreak/>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C055A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hint="eastAsia"/>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hint="eastAsia"/>
                <w:bCs/>
              </w:rPr>
            </w:pPr>
            <w:r>
              <w:rPr>
                <w:rFonts w:hint="eastAsia"/>
                <w:bCs/>
              </w:rPr>
              <w:t>W</w:t>
            </w:r>
            <w:r>
              <w:rPr>
                <w:bCs/>
              </w:rPr>
              <w:t xml:space="preserve">e also want to confirm the usage of noise figure model provided by RAN 4. Whether it will be just used alone to get a not fixed noise figure or as part of </w:t>
            </w:r>
            <w:r>
              <w:rPr>
                <w:rFonts w:cstheme="minorHAnsi"/>
                <w:bCs/>
                <w:lang w:val="sv-SE"/>
              </w:rPr>
              <w:t>inter-site gNB-gNB co-channel inter-subband CLI modelling.</w:t>
            </w: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Default="00B34400" w:rsidP="00B34400">
      <w:pPr>
        <w:rPr>
          <w:rFonts w:cstheme="minorHAnsi"/>
          <w:bCs/>
          <w:lang w:val="sv-SE"/>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907DFC">
        <w:rPr>
          <w:rFonts w:cstheme="minorHAnsi"/>
          <w:bCs/>
          <w:lang w:val="sv-SE"/>
        </w:rPr>
        <w:t xml:space="preserve">as piece wise linear based on the total </w:t>
      </w:r>
      <w:r w:rsidR="006B7859" w:rsidRPr="006B7859">
        <w:rPr>
          <w:rFonts w:cstheme="minorHAnsi"/>
          <w:bCs/>
          <w:lang w:val="sv-SE"/>
        </w:rPr>
        <w:t>received power</w:t>
      </w:r>
      <w:r w:rsidR="006B7859" w:rsidRPr="006B7859" w:rsidDel="006B7859">
        <w:rPr>
          <w:rFonts w:cstheme="minorHAnsi"/>
          <w:bCs/>
          <w:lang w:val="sv-SE"/>
        </w:rPr>
        <w:t xml:space="preserve"> </w:t>
      </w:r>
      <w:r w:rsidRPr="00907DFC">
        <w:rPr>
          <w:rFonts w:cstheme="minorHAnsi"/>
          <w:bCs/>
          <w:lang w:val="sv-SE"/>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Default="00B34400" w:rsidP="00B34400">
      <w:pPr>
        <w:numPr>
          <w:ilvl w:val="0"/>
          <w:numId w:val="24"/>
        </w:numPr>
        <w:spacing w:afterLines="50" w:after="120"/>
        <w:rPr>
          <w:rFonts w:cstheme="minorHAnsi"/>
          <w:bCs/>
          <w:lang w:val="sv-SE"/>
        </w:rPr>
      </w:pPr>
      <w:r w:rsidRPr="00F04A5E">
        <w:rPr>
          <w:rFonts w:cstheme="minorHAnsi"/>
          <w:bCs/>
          <w:lang w:val="sv-SE"/>
        </w:rPr>
        <w:t xml:space="preserve">For FR1, </w:t>
      </w:r>
      <w:r w:rsidRPr="00D3459B">
        <w:rPr>
          <w:rFonts w:cstheme="minorHAnsi"/>
          <w:bCs/>
          <w:i/>
          <w:iCs/>
          <w:lang w:val="sv-SE"/>
        </w:rPr>
        <w:t>A</w:t>
      </w:r>
      <w:r w:rsidRPr="00F04A5E">
        <w:rPr>
          <w:rFonts w:cstheme="minorHAnsi"/>
          <w:bCs/>
          <w:lang w:val="sv-SE"/>
        </w:rPr>
        <w:t xml:space="preserve"> = -43dBm, </w:t>
      </w:r>
      <w:r w:rsidRPr="00D3459B">
        <w:rPr>
          <w:rFonts w:cstheme="minorHAnsi"/>
          <w:bCs/>
          <w:i/>
          <w:iCs/>
          <w:lang w:val="sv-SE"/>
        </w:rPr>
        <w:t>B</w:t>
      </w:r>
      <w:r w:rsidRPr="00F04A5E">
        <w:rPr>
          <w:rFonts w:cstheme="minorHAnsi"/>
          <w:bCs/>
          <w:lang w:val="sv-SE"/>
        </w:rPr>
        <w:t xml:space="preserve"> = -25dBm, </w:t>
      </w:r>
      <w:r w:rsidRPr="00D3459B">
        <w:rPr>
          <w:rFonts w:cstheme="minorHAnsi"/>
          <w:bCs/>
          <w:i/>
          <w:iCs/>
          <w:lang w:val="sv-SE"/>
        </w:rPr>
        <w:t>C</w:t>
      </w:r>
      <w:r w:rsidRPr="00F04A5E">
        <w:rPr>
          <w:rFonts w:cstheme="minorHAnsi"/>
          <w:bCs/>
          <w:lang w:val="sv-SE"/>
        </w:rPr>
        <w:t xml:space="preserve"> = 5dB, </w:t>
      </w:r>
      <w:r w:rsidRPr="00D3459B">
        <w:rPr>
          <w:rFonts w:cstheme="minorHAnsi"/>
          <w:bCs/>
          <w:i/>
          <w:iCs/>
          <w:lang w:val="sv-SE"/>
        </w:rPr>
        <w:t>D</w:t>
      </w:r>
      <w:r w:rsidRPr="00F04A5E">
        <w:rPr>
          <w:rFonts w:cstheme="minorHAnsi"/>
          <w:bCs/>
          <w:lang w:val="sv-SE"/>
        </w:rPr>
        <w:t xml:space="preserve"> = 14dB</w:t>
      </w:r>
    </w:p>
    <w:p w14:paraId="16ADE384" w14:textId="7D86001D" w:rsidR="002157E9" w:rsidRPr="00EB0392" w:rsidRDefault="006B7859" w:rsidP="002157E9">
      <w:pPr>
        <w:numPr>
          <w:ilvl w:val="0"/>
          <w:numId w:val="24"/>
        </w:numPr>
        <w:rPr>
          <w:szCs w:val="20"/>
        </w:rPr>
      </w:pPr>
      <w:r w:rsidRPr="00111568">
        <w:rPr>
          <w:rFonts w:cstheme="minorHAnsi"/>
          <w:bCs/>
          <w:i/>
          <w:iCs/>
          <w:lang w:val="sv-SE"/>
        </w:rPr>
        <w:t>P</w:t>
      </w:r>
      <w:r>
        <w:rPr>
          <w:rFonts w:cstheme="minorHAnsi"/>
          <w:bCs/>
          <w:lang w:val="sv-SE"/>
        </w:rPr>
        <w:t xml:space="preserve"> is in dB scale. The</w:t>
      </w:r>
      <w:r w:rsidR="002157E9" w:rsidRPr="00F04A5E">
        <w:rPr>
          <w:rFonts w:cstheme="minorHAnsi"/>
          <w:bCs/>
          <w:lang w:val="sv-SE"/>
        </w:rPr>
        <w:t xml:space="preserve"> </w:t>
      </w:r>
      <w:r>
        <w:rPr>
          <w:rFonts w:cstheme="minorHAnsi"/>
          <w:bCs/>
          <w:lang w:val="sv-SE"/>
        </w:rPr>
        <w:t xml:space="preserve">linear value of </w:t>
      </w:r>
      <w:r w:rsidRPr="00907DFC">
        <w:rPr>
          <w:rFonts w:cstheme="minorHAnsi"/>
          <w:bCs/>
          <w:lang w:val="sv-SE"/>
        </w:rPr>
        <w:t xml:space="preserve">total </w:t>
      </w:r>
      <w:r w:rsidRPr="006B7859">
        <w:rPr>
          <w:rFonts w:cstheme="minorHAnsi"/>
          <w:bCs/>
          <w:lang w:val="sv-SE"/>
        </w:rPr>
        <w:t>received power</w:t>
      </w:r>
      <w:r w:rsidR="002157E9" w:rsidRPr="00F04A5E">
        <w:rPr>
          <w:rFonts w:cstheme="minorHAnsi"/>
          <w:bCs/>
          <w:lang w:val="sv-SE"/>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F04A5E">
        <w:rPr>
          <w:rFonts w:cstheme="minorHAnsi"/>
          <w:bCs/>
          <w:lang w:val="sv-SE"/>
        </w:rPr>
        <w:t>A, B, C and D</w:t>
      </w:r>
      <w:r>
        <w:rPr>
          <w:rFonts w:cstheme="minorHAnsi"/>
          <w:bCs/>
          <w:lang w:val="sv-SE"/>
        </w:rPr>
        <w:t xml:space="preserve"> can be used for all the BS classes in FR1?</w:t>
      </w:r>
    </w:p>
    <w:p w14:paraId="03448F9E" w14:textId="1D672D3A" w:rsidR="002157E9" w:rsidRDefault="009A6C29" w:rsidP="00111568">
      <w:pPr>
        <w:numPr>
          <w:ilvl w:val="1"/>
          <w:numId w:val="24"/>
        </w:numPr>
      </w:pPr>
      <w:r>
        <w:t xml:space="preserve">What are the values </w:t>
      </w:r>
      <w:r w:rsidR="002157E9" w:rsidRPr="00F04A5E">
        <w:rPr>
          <w:rFonts w:cstheme="minorHAnsi"/>
          <w:bCs/>
          <w:lang w:val="sv-SE"/>
        </w:rPr>
        <w:t>of A, B, C and D</w:t>
      </w:r>
      <w:r w:rsidR="002157E9">
        <w:rPr>
          <w:rFonts w:cstheme="minorHAnsi"/>
          <w:bCs/>
          <w:lang w:val="sv-SE"/>
        </w:rPr>
        <w:t xml:space="preserve"> for</w:t>
      </w:r>
      <w:r w:rsidR="005A31BD">
        <w:rPr>
          <w:rFonts w:cstheme="minorHAnsi"/>
          <w:bCs/>
          <w:lang w:val="sv-SE"/>
        </w:rPr>
        <w:t xml:space="preserve"> </w:t>
      </w:r>
      <w:r>
        <w:rPr>
          <w:rFonts w:cstheme="minorHAnsi"/>
          <w:bCs/>
          <w:lang w:val="sv-SE"/>
        </w:rPr>
        <w:t xml:space="preserve">BS classes </w:t>
      </w:r>
      <w:r w:rsidR="005A31BD">
        <w:rPr>
          <w:rFonts w:cstheme="minorHAnsi"/>
          <w:bCs/>
          <w:lang w:val="sv-SE"/>
        </w:rPr>
        <w:t>in</w:t>
      </w:r>
      <w:r w:rsidR="002157E9">
        <w:rPr>
          <w:rFonts w:cstheme="minorHAnsi"/>
          <w:bCs/>
          <w:lang w:val="sv-SE"/>
        </w:rPr>
        <w:t xml:space="preserve"> </w:t>
      </w:r>
      <w:r w:rsidR="00FC5579" w:rsidRPr="00F04A5E">
        <w:rPr>
          <w:rFonts w:cstheme="minorHAnsi"/>
          <w:bCs/>
          <w:lang w:val="sv-SE"/>
        </w:rPr>
        <w:t>FR2-1</w:t>
      </w:r>
      <w:r w:rsidR="002370C1">
        <w:rPr>
          <w:rFonts w:cstheme="minorHAnsi"/>
          <w:bCs/>
          <w:lang w:val="sv-SE"/>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Malgun Gothic"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Malgun Gothic"/>
                <w:bCs/>
              </w:rPr>
            </w:pPr>
            <w:r w:rsidRPr="00E577DF">
              <w:rPr>
                <w:rFonts w:eastAsia="Malgun Gothic" w:hint="eastAsia"/>
                <w:bCs/>
              </w:rPr>
              <w:t xml:space="preserve">Our understanding is that </w:t>
            </w:r>
          </w:p>
          <w:p w14:paraId="59FE503B" w14:textId="77777777"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This BS noise figure model is from the currently deployed gNB receiver.</w:t>
            </w:r>
          </w:p>
          <w:p w14:paraId="0C58C5D9" w14:textId="4BDE93CC" w:rsidR="00B1353F" w:rsidRPr="00E577DF" w:rsidRDefault="00B1353F" w:rsidP="00B1353F">
            <w:pPr>
              <w:pStyle w:val="affe"/>
              <w:numPr>
                <w:ilvl w:val="0"/>
                <w:numId w:val="24"/>
              </w:numPr>
              <w:spacing w:line="240" w:lineRule="auto"/>
              <w:ind w:firstLineChars="0"/>
              <w:rPr>
                <w:rFonts w:eastAsia="Malgun Gothic"/>
                <w:bCs/>
              </w:rPr>
            </w:pPr>
            <w:r w:rsidRPr="00E577DF">
              <w:rPr>
                <w:rFonts w:eastAsia="Malgun Gothic"/>
                <w:bCs/>
              </w:rPr>
              <w:t>If additional interference reduction techniques like subband filtering, the total receiv</w:t>
            </w:r>
            <w:r>
              <w:rPr>
                <w:rFonts w:eastAsia="Malgun Gothic"/>
                <w:bCs/>
              </w:rPr>
              <w:t xml:space="preserve">ed power might be reduced </w:t>
            </w:r>
            <w:proofErr w:type="gramStart"/>
            <w:r>
              <w:rPr>
                <w:rFonts w:eastAsia="Malgun Gothic"/>
                <w:bCs/>
              </w:rPr>
              <w:t xml:space="preserve">but </w:t>
            </w:r>
            <w:r w:rsidRPr="00E577DF">
              <w:rPr>
                <w:rFonts w:eastAsia="Malgun Gothic"/>
                <w:bCs/>
              </w:rPr>
              <w:t xml:space="preserve"> RAN1</w:t>
            </w:r>
            <w:proofErr w:type="gramEnd"/>
            <w:r w:rsidRPr="00E577DF">
              <w:rPr>
                <w:rFonts w:eastAsia="Malgun Gothic"/>
                <w:bCs/>
              </w:rPr>
              <w:t xml:space="preserve"> has not received such information from RAN4. </w:t>
            </w:r>
          </w:p>
          <w:p w14:paraId="44AAC436" w14:textId="77777777" w:rsidR="00B1353F" w:rsidRPr="00E577DF" w:rsidRDefault="00B1353F" w:rsidP="00B1353F">
            <w:pPr>
              <w:spacing w:line="240" w:lineRule="auto"/>
              <w:rPr>
                <w:rFonts w:eastAsia="Malgun Gothic"/>
                <w:bCs/>
              </w:rPr>
            </w:pPr>
            <w:r w:rsidRPr="00E577DF">
              <w:rPr>
                <w:rFonts w:eastAsia="Malgun Gothic" w:hint="eastAsia"/>
                <w:bCs/>
              </w:rPr>
              <w:t xml:space="preserve">So, we would like to </w:t>
            </w:r>
            <w:r w:rsidRPr="00E577DF">
              <w:rPr>
                <w:rFonts w:eastAsia="Malgun Gothic"/>
                <w:bCs/>
              </w:rPr>
              <w:t>suggest</w:t>
            </w:r>
            <w:r w:rsidRPr="00E577DF">
              <w:rPr>
                <w:rFonts w:eastAsia="Malgun Gothic" w:hint="eastAsia"/>
                <w:bCs/>
              </w:rPr>
              <w:t xml:space="preserve"> </w:t>
            </w:r>
            <w:r w:rsidRPr="00E577DF">
              <w:rPr>
                <w:rFonts w:eastAsia="Malgun Gothic"/>
                <w:bCs/>
              </w:rPr>
              <w:t>the following questions additionally</w:t>
            </w:r>
            <w:r>
              <w:rPr>
                <w:rFonts w:eastAsia="Malgun Gothic"/>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E577DF">
              <w:rPr>
                <w:rFonts w:cstheme="minorHAnsi"/>
                <w:bCs/>
                <w:lang w:val="sv-SE"/>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E577DF">
              <w:rPr>
                <w:rFonts w:cstheme="minorHAnsi"/>
                <w:bCs/>
                <w:lang w:val="sv-SE"/>
              </w:rPr>
              <w:t>of A, B, C and D for BS classes in FR2-1?</w:t>
            </w:r>
          </w:p>
          <w:p w14:paraId="5CF87F2D" w14:textId="7A816D73" w:rsidR="00B1353F" w:rsidRDefault="00B1353F" w:rsidP="00B1353F">
            <w:pPr>
              <w:widowControl/>
              <w:numPr>
                <w:ilvl w:val="1"/>
                <w:numId w:val="24"/>
              </w:numPr>
              <w:rPr>
                <w:bCs/>
              </w:rPr>
            </w:pPr>
            <w:r w:rsidRPr="00E577DF">
              <w:rPr>
                <w:rFonts w:cstheme="minorHAnsi"/>
                <w:bCs/>
                <w:color w:val="FF0000"/>
                <w:lang w:val="sv-SE"/>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hint="eastAsia"/>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hint="eastAsia"/>
                <w:bCs/>
              </w:rPr>
            </w:pPr>
            <w:r>
              <w:rPr>
                <w:rFonts w:hint="eastAsia"/>
                <w:bCs/>
              </w:rPr>
              <w:t>S</w:t>
            </w:r>
            <w:r>
              <w:rPr>
                <w:bCs/>
              </w:rPr>
              <w:t>upport</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lastRenderedPageBreak/>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561E68"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m:t>
                  </m:r>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proofErr w:type="gramStart"/>
      <w:r w:rsidRPr="001515E1">
        <w:rPr>
          <w:rFonts w:ascii="Times" w:hAnsi="Times" w:cs="Times"/>
          <w:bCs/>
          <w:iCs/>
        </w:rPr>
        <w:t>where</w:t>
      </w:r>
      <w:proofErr w:type="gramEnd"/>
    </w:p>
    <w:p w14:paraId="7EF87650" w14:textId="77777777" w:rsidR="000A63A6" w:rsidRPr="001515E1" w:rsidRDefault="00561E68"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m:t>
            </m:r>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1515E1">
        <w:rPr>
          <w:rFonts w:cs="Times"/>
          <w:bCs/>
          <w:lang w:val="sv-SE"/>
        </w:rPr>
        <w:t xml:space="preserve">UE-UE co-channel inter-subband CLI from </w:t>
      </w:r>
      <w:r w:rsidR="000A63A6" w:rsidRPr="001515E1">
        <w:rPr>
          <w:rFonts w:cs="Times"/>
          <w:bCs/>
        </w:rPr>
        <w:t>aggressor</w:t>
      </w:r>
      <w:r w:rsidR="000A63A6"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561E68"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561E68"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561E68"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561E68"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561E68"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561E68"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561E68"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561E68"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561E68"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Malgun Gothic"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Malgun Gothic" w:hint="eastAsia"/>
                <w:bCs/>
              </w:rPr>
              <w:t>W</w:t>
            </w:r>
            <w:r>
              <w:rPr>
                <w:rFonts w:eastAsia="Malgun Gothic"/>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rFonts w:hint="eastAsia"/>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rFonts w:hint="eastAsia"/>
                <w:bCs/>
              </w:rPr>
            </w:pPr>
            <w:r>
              <w:rPr>
                <w:rFonts w:hint="eastAsia"/>
                <w:bCs/>
              </w:rPr>
              <w:t>S</w:t>
            </w:r>
            <w:r>
              <w:rPr>
                <w:bCs/>
              </w:rPr>
              <w:t>upport</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561E68"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t>
      </w:r>
      <w:proofErr w:type="gramStart"/>
      <w:r w:rsidR="009C3AF1" w:rsidRPr="001515E1">
        <w:rPr>
          <w:rFonts w:cs="Times"/>
        </w:rPr>
        <w:t>where</w:t>
      </w:r>
      <w:proofErr w:type="gramEnd"/>
      <w:r w:rsidR="009C3AF1" w:rsidRPr="001515E1">
        <w:rPr>
          <w:rFonts w:cs="Times"/>
        </w:rPr>
        <w:t>,</w:t>
      </w:r>
    </w:p>
    <w:p w14:paraId="00234B2D" w14:textId="77777777" w:rsidR="009C3AF1" w:rsidRPr="001515E1" w:rsidRDefault="00561E68"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m:t>
        </m:r>
        <m:r>
          <m:rPr>
            <m:sty m:val="b"/>
          </m:rPr>
          <w:rPr>
            <w:rFonts w:ascii="Cambria Math" w:hAnsi="Cambria Math"/>
          </w:rPr>
          <m:t>W</m:t>
        </m:r>
        <m:r>
          <m:rPr>
            <m:sty m:val="b"/>
          </m:rPr>
          <w:rPr>
            <w:rFonts w:ascii="Cambria Math" w:hAnsi="Cambria Math"/>
          </w:rPr>
          <m:t xml:space="preserve">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561E68"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561E68"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561E68" w:rsidP="00611476">
      <w:pPr>
        <w:pStyle w:val="affe"/>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e"/>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561E68" w:rsidP="00611476">
      <w:pPr>
        <w:pStyle w:val="affe"/>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561E68" w:rsidP="00611476">
      <w:pPr>
        <w:pStyle w:val="affe"/>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561E68" w:rsidP="009C3AF1">
      <w:pPr>
        <w:pStyle w:val="affe"/>
        <w:overflowPunct w:val="0"/>
        <w:ind w:left="8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m:t>
                                  </m:r>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e"/>
        <w:overflowPunct w:val="0"/>
        <w:ind w:left="800"/>
        <w:textAlignment w:val="baseline"/>
        <w:rPr>
          <w:rFonts w:cs="Times"/>
        </w:rPr>
      </w:pPr>
    </w:p>
    <w:p w14:paraId="7EF4B95C" w14:textId="77777777" w:rsidR="009C3AF1" w:rsidRPr="001515E1" w:rsidRDefault="00561E68"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561E68"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561E68" w:rsidP="00611476">
      <w:pPr>
        <w:pStyle w:val="affe"/>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e"/>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561E68" w:rsidP="00611476">
      <w:pPr>
        <w:pStyle w:val="affe"/>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561E68" w:rsidP="00611476">
      <w:pPr>
        <w:pStyle w:val="affe"/>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561E68"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561E68" w:rsidP="00611476">
      <w:pPr>
        <w:pStyle w:val="affe"/>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lastRenderedPageBreak/>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Malgun Gothic"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54599C" w:rsidRDefault="001E7230" w:rsidP="0054599C">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bl>
    <w:p w14:paraId="3D5E97FF" w14:textId="77777777" w:rsidR="000C0B47" w:rsidRDefault="000C0B47"/>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Malgun Gothic"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e"/>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e"/>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lastRenderedPageBreak/>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f6"/>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lastRenderedPageBreak/>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lastRenderedPageBreak/>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f6"/>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Malgun Gothic"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Malgun Gothic" w:hint="eastAsia"/>
                <w:bCs/>
              </w:rPr>
              <w:t>S</w:t>
            </w:r>
            <w:r>
              <w:rPr>
                <w:rFonts w:eastAsia="Malgun Gothic"/>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Malgun Gothic" w:hint="eastAsia"/>
                <w:bCs/>
              </w:rPr>
              <w:t>W</w:t>
            </w:r>
            <w:r>
              <w:rPr>
                <w:rFonts w:eastAsia="Malgun Gothic"/>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rFonts w:hint="eastAsia"/>
                <w:bCs/>
              </w:rPr>
            </w:pPr>
            <w:r>
              <w:rPr>
                <w:rFonts w:hint="eastAsia"/>
                <w:bCs/>
              </w:rPr>
              <w:t>S</w:t>
            </w:r>
            <w:r>
              <w:rPr>
                <w:bCs/>
              </w:rPr>
              <w:t>upport</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w:t>
            </w:r>
            <w:r w:rsidRPr="00777C20">
              <w:lastRenderedPageBreak/>
              <w:t>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lastRenderedPageBreak/>
              <w:t>Observation 1</w:t>
            </w:r>
            <w:r w:rsidRPr="00777C20">
              <w:rPr>
                <w:rFonts w:cs="Arial"/>
                <w:i/>
                <w:iCs/>
              </w:rPr>
              <w:t xml:space="preserve">. Scenarios on subband non-overlapping (as for inter-subband CLI), subband </w:t>
            </w:r>
            <w:r w:rsidRPr="00777C20">
              <w:rPr>
                <w:rFonts w:cs="Arial"/>
                <w:i/>
                <w:iCs/>
              </w:rPr>
              <w:lastRenderedPageBreak/>
              <w:t>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lastRenderedPageBreak/>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9"/>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noProof/>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noProof/>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3"/>
              <w:gridCol w:w="2729"/>
              <w:gridCol w:w="2932"/>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 xml:space="preserve">CDL- A, TDL-A, [urban/suburban: </w:t>
                  </w:r>
                  <w:r w:rsidRPr="000455FD">
                    <w:rPr>
                      <w:rFonts w:cstheme="minorHAnsi"/>
                    </w:rPr>
                    <w:lastRenderedPageBreak/>
                    <w:t>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lastRenderedPageBreak/>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等线"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t>gNB architectures to study: 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t>gNB architectures to study: 2TxRUs 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 xml:space="preserve">For frequency hopping for PUSCH: Type I, 1 or 2 DMRS symbol for each hop, no multiplexing with </w:t>
                  </w:r>
                  <w:r w:rsidRPr="000455FD">
                    <w:rPr>
                      <w:rFonts w:cstheme="minorHAnsi"/>
                    </w:rPr>
                    <w:lastRenderedPageBreak/>
                    <w:t>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lastRenderedPageBreak/>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e"/>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e"/>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Fast fading channel modelling in LLS: CDL channel model defined in TS 38.901 can be used for gNB-gNB channel and gNB-UE channel modelling.</w:t>
            </w:r>
          </w:p>
          <w:p w14:paraId="7A98B3BD" w14:textId="77777777" w:rsidR="00D83A48" w:rsidRPr="000455FD" w:rsidRDefault="00D83A48" w:rsidP="00611476">
            <w:pPr>
              <w:pStyle w:val="affe"/>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e"/>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e"/>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宋体"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e"/>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lang w:val="en-GB"/>
              </w:rPr>
            </w:pPr>
            <w:bookmarkStart w:id="69" w:name="_Hlk131755975"/>
            <w:r w:rsidRPr="000455FD">
              <w:rPr>
                <w:rFonts w:cstheme="minorHAnsi"/>
                <w:b/>
                <w:iCs/>
                <w:u w:val="single"/>
                <w:lang w:val="en-GB"/>
              </w:rPr>
              <w:t>Proposal 1</w:t>
            </w:r>
            <w:r w:rsidRPr="000455FD">
              <w:rPr>
                <w:rFonts w:cstheme="minorHAnsi"/>
                <w:b/>
                <w:iCs/>
                <w:lang w:val="en-GB"/>
              </w:rPr>
              <w:t>: For link level evaluation of coverage performance for SBFD, RAN1 to utilize</w:t>
            </w:r>
          </w:p>
          <w:p w14:paraId="73AFC1E6"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CDL-channel modelling (CLD-C for NLOS and CDL-D for LOS)</w:t>
            </w:r>
          </w:p>
          <w:p w14:paraId="38AE87A5" w14:textId="77777777" w:rsidR="005D3396" w:rsidRPr="000455FD" w:rsidRDefault="005D3396" w:rsidP="00611476">
            <w:pPr>
              <w:pStyle w:val="affe"/>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Same Antenna configuration and TxRUs as Option-2 in SLS</w:t>
            </w:r>
          </w:p>
          <w:bookmarkEnd w:id="69"/>
          <w:p w14:paraId="2EBEC4A8" w14:textId="08DD61FA" w:rsidR="001F0FEF" w:rsidRPr="000455FD" w:rsidRDefault="001F0FEF" w:rsidP="00D719DC">
            <w:pPr>
              <w:spacing w:line="240" w:lineRule="auto"/>
              <w:rPr>
                <w:rFonts w:cstheme="minorHAnsi"/>
                <w:b/>
                <w:iCs/>
                <w:lang w:val="en-GB"/>
              </w:rPr>
            </w:pPr>
            <w:r w:rsidRPr="000455FD">
              <w:rPr>
                <w:rFonts w:cstheme="minorHAnsi"/>
                <w:b/>
                <w:iCs/>
                <w:u w:val="single"/>
                <w:lang w:val="en-GB"/>
              </w:rPr>
              <w:t>Proposal 2</w:t>
            </w:r>
            <w:r w:rsidRPr="000455FD">
              <w:rPr>
                <w:rFonts w:cstheme="minorHAnsi"/>
                <w:b/>
                <w:iCs/>
                <w:lang w:val="en-GB"/>
              </w:rPr>
              <w:t>: For Case 4 and Case 5 of PUSCH coverage performance, the two alternatives are considered for DMRS bundling:</w:t>
            </w:r>
          </w:p>
          <w:p w14:paraId="678B2045" w14:textId="77777777" w:rsidR="001F0FEF" w:rsidRPr="000455FD" w:rsidRDefault="001F0FEF" w:rsidP="00611476">
            <w:pPr>
              <w:pStyle w:val="affe"/>
              <w:widowControl/>
              <w:numPr>
                <w:ilvl w:val="0"/>
                <w:numId w:val="64"/>
              </w:numPr>
              <w:spacing w:line="240" w:lineRule="auto"/>
              <w:ind w:firstLineChars="0"/>
              <w:rPr>
                <w:rFonts w:cstheme="minorHAnsi"/>
                <w:b/>
                <w:iCs/>
                <w:lang w:val="en-GB"/>
              </w:rPr>
            </w:pPr>
            <w:r w:rsidRPr="000455FD">
              <w:rPr>
                <w:rFonts w:cstheme="minorHAnsi"/>
                <w:b/>
                <w:iCs/>
                <w:lang w:val="en-GB"/>
              </w:rPr>
              <w:t>Alt 1: Joint channel estimation is considered across both SBFD and non-SBFD slots</w:t>
            </w:r>
          </w:p>
          <w:p w14:paraId="5F61DC98" w14:textId="77777777" w:rsidR="001F0FEF" w:rsidRPr="000455FD" w:rsidRDefault="001F0FEF" w:rsidP="00611476">
            <w:pPr>
              <w:pStyle w:val="affe"/>
              <w:widowControl/>
              <w:numPr>
                <w:ilvl w:val="0"/>
                <w:numId w:val="64"/>
              </w:numPr>
              <w:spacing w:line="240" w:lineRule="auto"/>
              <w:ind w:firstLineChars="0"/>
              <w:rPr>
                <w:rFonts w:cstheme="minorHAnsi"/>
                <w:b/>
                <w:iCs/>
                <w:lang w:val="en-GB"/>
              </w:rPr>
            </w:pPr>
            <w:r w:rsidRPr="000455FD">
              <w:rPr>
                <w:rFonts w:cstheme="minorHAnsi"/>
                <w:b/>
                <w:iCs/>
                <w:lang w:val="en-GB"/>
              </w:rPr>
              <w:t>Alt 2: Joint channel estimation is considered across SBFD slots only</w:t>
            </w:r>
          </w:p>
          <w:p w14:paraId="35FB4871" w14:textId="66E60660" w:rsidR="001F0FEF" w:rsidRPr="000455FD" w:rsidRDefault="001F0FEF" w:rsidP="00D719DC">
            <w:pPr>
              <w:spacing w:line="240" w:lineRule="auto"/>
              <w:rPr>
                <w:rFonts w:cstheme="minorHAnsi"/>
                <w:b/>
                <w:iCs/>
                <w:lang w:val="en-GB"/>
              </w:rPr>
            </w:pPr>
            <w:r w:rsidRPr="000455FD">
              <w:rPr>
                <w:rFonts w:cstheme="minorHAnsi"/>
                <w:b/>
                <w:iCs/>
                <w:u w:val="single"/>
                <w:lang w:val="en-GB"/>
              </w:rPr>
              <w:t>Proposal 3</w:t>
            </w:r>
            <w:r w:rsidRPr="000455FD">
              <w:rPr>
                <w:rFonts w:cstheme="minorHAnsi"/>
                <w:b/>
                <w:iCs/>
                <w:lang w:val="en-GB"/>
              </w:rPr>
              <w:t xml:space="preserve">: For PUCCH UL coverage study, both PUCCH format 1 and format 3 are considered. </w:t>
            </w:r>
          </w:p>
          <w:p w14:paraId="0416EECC" w14:textId="77777777" w:rsidR="001F0FEF" w:rsidRPr="000455FD" w:rsidRDefault="001F0FEF" w:rsidP="00611476">
            <w:pPr>
              <w:pStyle w:val="affe"/>
              <w:widowControl/>
              <w:numPr>
                <w:ilvl w:val="0"/>
                <w:numId w:val="65"/>
              </w:numPr>
              <w:spacing w:line="240" w:lineRule="auto"/>
              <w:ind w:firstLineChars="0"/>
              <w:rPr>
                <w:rFonts w:cstheme="minorHAnsi"/>
                <w:b/>
                <w:iCs/>
                <w:lang w:val="en-GB"/>
              </w:rPr>
            </w:pPr>
            <w:r w:rsidRPr="000455FD">
              <w:rPr>
                <w:rFonts w:cstheme="minorHAnsi"/>
                <w:b/>
                <w:iCs/>
                <w:lang w:val="en-GB"/>
              </w:rPr>
              <w:t>For the baseline TDD, single PUCCH in the U slot is assumed</w:t>
            </w:r>
          </w:p>
          <w:p w14:paraId="7ED3B01E" w14:textId="77777777" w:rsidR="001F0FEF" w:rsidRPr="000455FD" w:rsidRDefault="001F0FEF" w:rsidP="00611476">
            <w:pPr>
              <w:pStyle w:val="affe"/>
              <w:widowControl/>
              <w:numPr>
                <w:ilvl w:val="0"/>
                <w:numId w:val="65"/>
              </w:numPr>
              <w:spacing w:line="240" w:lineRule="auto"/>
              <w:ind w:firstLineChars="0"/>
              <w:rPr>
                <w:rFonts w:cstheme="minorHAnsi"/>
                <w:b/>
                <w:iCs/>
                <w:lang w:val="en-GB"/>
              </w:rPr>
            </w:pPr>
            <w:r w:rsidRPr="000455FD">
              <w:rPr>
                <w:rFonts w:cstheme="minorHAnsi"/>
                <w:b/>
                <w:iCs/>
                <w:lang w:val="en-GB"/>
              </w:rPr>
              <w:t>For SBFD, five repetitions of the PUCCH with and without DMRS bundling are assumed.</w:t>
            </w:r>
          </w:p>
          <w:p w14:paraId="6572270C" w14:textId="4A5EC516" w:rsidR="005D3396" w:rsidRPr="00FB579A" w:rsidRDefault="001F0FEF" w:rsidP="00611476">
            <w:pPr>
              <w:pStyle w:val="affe"/>
              <w:widowControl/>
              <w:numPr>
                <w:ilvl w:val="0"/>
                <w:numId w:val="65"/>
              </w:numPr>
              <w:spacing w:line="240" w:lineRule="auto"/>
              <w:ind w:firstLineChars="0"/>
              <w:rPr>
                <w:rFonts w:cstheme="minorHAnsi"/>
              </w:rPr>
            </w:pPr>
            <w:r w:rsidRPr="000455FD">
              <w:rPr>
                <w:rFonts w:cstheme="minorHAnsi"/>
                <w:b/>
                <w:iCs/>
                <w:lang w:val="en-GB"/>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f"/>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f"/>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e"/>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lastRenderedPageBreak/>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1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2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lastRenderedPageBreak/>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lang w:val="en-GB"/>
              </w:rPr>
            </w:pPr>
            <w:r w:rsidRPr="000455FD">
              <w:rPr>
                <w:rFonts w:cstheme="minorHAnsi"/>
                <w:b/>
                <w:bCs/>
                <w:lang w:val="en-GB"/>
              </w:rPr>
              <w:t xml:space="preserve">Proposal 3: The following metrics are used for evaluation on coverage performance: </w:t>
            </w:r>
          </w:p>
          <w:p w14:paraId="26E2C846" w14:textId="77777777" w:rsidR="001C214A" w:rsidRPr="000455FD" w:rsidRDefault="001C214A" w:rsidP="00611476">
            <w:pPr>
              <w:pStyle w:val="affe"/>
              <w:widowControl/>
              <w:numPr>
                <w:ilvl w:val="1"/>
                <w:numId w:val="78"/>
              </w:numPr>
              <w:spacing w:line="240" w:lineRule="auto"/>
              <w:ind w:firstLineChars="0"/>
              <w:rPr>
                <w:rFonts w:cstheme="minorHAnsi"/>
                <w:b/>
                <w:bCs/>
                <w:lang w:val="en-GB"/>
              </w:rPr>
            </w:pPr>
            <w:r w:rsidRPr="000455FD">
              <w:rPr>
                <w:rFonts w:cstheme="minorHAnsi"/>
                <w:b/>
                <w:bCs/>
                <w:lang w:val="en-GB"/>
              </w:rPr>
              <w:t>MCL = Total transmit power – Receiver sensitivity + gNB antenna gain (component 2).</w:t>
            </w:r>
          </w:p>
          <w:p w14:paraId="6529F90C" w14:textId="77777777" w:rsidR="001C214A" w:rsidRPr="000455FD" w:rsidRDefault="001C214A" w:rsidP="00611476">
            <w:pPr>
              <w:pStyle w:val="affe"/>
              <w:widowControl/>
              <w:numPr>
                <w:ilvl w:val="1"/>
                <w:numId w:val="78"/>
              </w:numPr>
              <w:spacing w:line="240" w:lineRule="auto"/>
              <w:ind w:firstLineChars="0"/>
              <w:rPr>
                <w:rFonts w:cstheme="minorHAnsi"/>
                <w:b/>
                <w:bCs/>
                <w:lang w:val="en-GB"/>
              </w:rPr>
            </w:pPr>
            <w:r w:rsidRPr="000455FD">
              <w:rPr>
                <w:rFonts w:cstheme="minorHAnsi"/>
                <w:b/>
                <w:bCs/>
                <w:lang w:val="en-GB"/>
              </w:rPr>
              <w:t>MIL = Total transmit power – Receiver sensitivity – Tx loss – Rx loss + gNB antenna gain (component 2 + 3 + 4) + UE antenna gain.</w:t>
            </w:r>
          </w:p>
          <w:p w14:paraId="1644367A" w14:textId="77777777" w:rsidR="001C214A" w:rsidRPr="000455FD" w:rsidRDefault="001C214A" w:rsidP="00611476">
            <w:pPr>
              <w:pStyle w:val="affe"/>
              <w:widowControl/>
              <w:numPr>
                <w:ilvl w:val="1"/>
                <w:numId w:val="78"/>
              </w:numPr>
              <w:spacing w:line="240" w:lineRule="auto"/>
              <w:ind w:firstLineChars="0"/>
              <w:rPr>
                <w:rFonts w:cstheme="minorHAnsi"/>
                <w:b/>
                <w:bCs/>
                <w:lang w:val="en-GB"/>
              </w:rPr>
            </w:pPr>
            <w:r w:rsidRPr="000455FD">
              <w:rPr>
                <w:rFonts w:cstheme="minorHAnsi"/>
                <w:b/>
                <w:bCs/>
                <w:lang w:val="en-GB"/>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lang w:val="en-GB"/>
              </w:rPr>
            </w:pPr>
            <w:r w:rsidRPr="000455FD">
              <w:rPr>
                <w:rFonts w:cstheme="minorHAnsi"/>
                <w:b/>
                <w:bCs/>
                <w:lang w:val="en-GB"/>
              </w:rPr>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lang w:val="en-GB"/>
              </w:rPr>
            </w:pPr>
            <w:r w:rsidRPr="000455FD">
              <w:rPr>
                <w:rFonts w:cstheme="minorHAnsi"/>
                <w:b/>
                <w:bCs/>
                <w:lang w:val="en-GB"/>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lang w:val="en-GB"/>
              </w:rPr>
            </w:pPr>
            <w:r w:rsidRPr="000455FD">
              <w:rPr>
                <w:rFonts w:cstheme="minorHAnsi"/>
                <w:b/>
                <w:bCs/>
                <w:lang w:val="en-GB"/>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lang w:val="en-GB"/>
              </w:rPr>
            </w:pPr>
            <w:r w:rsidRPr="000455FD">
              <w:rPr>
                <w:rFonts w:cstheme="minorHAnsi"/>
                <w:b/>
                <w:bCs/>
                <w:lang w:val="en-GB"/>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lang w:val="en-GB"/>
              </w:rPr>
            </w:pPr>
            <w:r w:rsidRPr="000455FD">
              <w:rPr>
                <w:rFonts w:cstheme="minorHAnsi"/>
                <w:b/>
                <w:lang w:val="en-GB"/>
              </w:rPr>
              <w:t>Proposal 2:</w:t>
            </w:r>
            <w:r w:rsidRPr="000455FD">
              <w:rPr>
                <w:rFonts w:cstheme="minorHAnsi"/>
                <w:b/>
              </w:rPr>
              <w:t xml:space="preserve"> </w:t>
            </w:r>
            <w:r w:rsidRPr="000455FD">
              <w:rPr>
                <w:rFonts w:cstheme="minorHAnsi"/>
                <w:b/>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lang w:val="en-GB"/>
              </w:rPr>
            </w:pPr>
            <w:r w:rsidRPr="000455FD">
              <w:rPr>
                <w:rFonts w:cstheme="minorHAnsi"/>
                <w:b/>
                <w:lang w:val="en-G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lang w:val="en-GB"/>
              </w:rPr>
            </w:pPr>
            <w:r w:rsidRPr="000455FD">
              <w:rPr>
                <w:rFonts w:cstheme="minorHAnsi"/>
                <w:b/>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lang w:val="en-GB"/>
              </w:rPr>
            </w:pPr>
            <w:r w:rsidRPr="000455FD">
              <w:rPr>
                <w:rFonts w:cstheme="minorHAnsi"/>
                <w:b/>
                <w:lang w:val="en-G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lastRenderedPageBreak/>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f6"/>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lang w:val="en-GB"/>
        </w:rPr>
      </w:pPr>
      <w:r w:rsidRPr="00883926">
        <w:rPr>
          <w:rFonts w:cstheme="minorHAnsi"/>
          <w:iCs/>
          <w:lang w:val="en-GB"/>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lang w:val="en-GB"/>
        </w:rPr>
      </w:pPr>
      <w:r w:rsidRPr="00883926">
        <w:rPr>
          <w:rFonts w:cstheme="minorHAnsi"/>
          <w:iCs/>
          <w:lang w:val="en-GB"/>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f6"/>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lastRenderedPageBreak/>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f6"/>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宋体" w:cstheme="minorHAnsi"/>
          <w:b w:val="0"/>
          <w:iCs/>
        </w:rPr>
      </w:pPr>
      <w:r w:rsidRPr="00883926">
        <w:rPr>
          <w:rFonts w:cstheme="minorHAnsi"/>
          <w:b w:val="0"/>
          <w:bCs w:val="0"/>
          <w:iCs/>
        </w:rPr>
        <w:lastRenderedPageBreak/>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e"/>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e"/>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561E68"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561E68"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lastRenderedPageBreak/>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lang w:val="en-GB"/>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lastRenderedPageBreak/>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hint="eastAsia"/>
                <w:bCs/>
              </w:rPr>
            </w:pPr>
            <w:r>
              <w:rPr>
                <w:rFonts w:hint="eastAsia"/>
                <w:bCs/>
              </w:rPr>
              <w:t>S</w:t>
            </w:r>
            <w:r>
              <w:rPr>
                <w:bCs/>
              </w:rPr>
              <w:t>upport</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Malgun Gothic"/>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Malgun Gothic" w:hint="eastAsia"/>
                <w:bCs/>
              </w:rPr>
              <w:t>W</w:t>
            </w:r>
            <w:r>
              <w:rPr>
                <w:rFonts w:eastAsia="Malgun Gothic"/>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A1DEF" w:rsidRDefault="001E7230" w:rsidP="00B3377A">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Malgun Gothic"/>
                <w:bCs/>
              </w:rPr>
            </w:pPr>
            <w:r w:rsidRPr="00E20AD4">
              <w:rPr>
                <w:rFonts w:eastAsia="Malgun Gothic" w:hint="eastAsia"/>
                <w:bCs/>
              </w:rPr>
              <w:t>Similarly as in the JCE for PUSCH repetition, we need to capture the JCE is appli</w:t>
            </w:r>
            <w:r w:rsidRPr="00E20AD4">
              <w:rPr>
                <w:rFonts w:eastAsia="Malgun Gothic"/>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Malgun Gothic"/>
                <w:bCs/>
              </w:rPr>
              <w:t xml:space="preserve">Also, we may discuss </w:t>
            </w:r>
            <w:r>
              <w:rPr>
                <w:rFonts w:eastAsia="Malgun Gothic"/>
                <w:bCs/>
              </w:rPr>
              <w:t xml:space="preserve">how to use </w:t>
            </w:r>
            <w:r w:rsidRPr="00E20AD4">
              <w:rPr>
                <w:rFonts w:eastAsia="Malgun Gothic"/>
                <w:bCs/>
              </w:rPr>
              <w:t>frequency hopping for PUCCH.</w:t>
            </w:r>
            <w:r>
              <w:rPr>
                <w:rFonts w:eastAsia="Malgun Gothic"/>
                <w:bCs/>
              </w:rPr>
              <w:t xml:space="preserve"> For example, </w:t>
            </w:r>
            <w:r w:rsidRPr="00E20AD4">
              <w:rPr>
                <w:rFonts w:eastAsia="Malgun Gothic"/>
                <w:bCs/>
              </w:rPr>
              <w:t xml:space="preserve">which frequency hopping </w:t>
            </w:r>
            <w:r>
              <w:rPr>
                <w:rFonts w:eastAsia="Malgun Gothic"/>
                <w:bCs/>
              </w:rPr>
              <w:t xml:space="preserve">mode </w:t>
            </w:r>
            <w:r w:rsidRPr="00E20AD4">
              <w:rPr>
                <w:rFonts w:eastAsia="Malgun Gothic"/>
                <w:bCs/>
              </w:rPr>
              <w:t>is used (intra-slot?</w:t>
            </w:r>
            <w:r>
              <w:rPr>
                <w:rFonts w:eastAsia="Malgun Gothic"/>
                <w:bCs/>
              </w:rPr>
              <w:t xml:space="preserve"> or</w:t>
            </w:r>
            <w:r w:rsidRPr="00E20AD4">
              <w:rPr>
                <w:rFonts w:eastAsia="Malgun Gothic"/>
                <w:bCs/>
              </w:rPr>
              <w:t xml:space="preserve"> Inter-slot?</w:t>
            </w:r>
            <w:r>
              <w:rPr>
                <w:rFonts w:eastAsia="Malgun Gothic"/>
                <w:bCs/>
              </w:rPr>
              <w:t>) or</w:t>
            </w:r>
            <w:r w:rsidRPr="00E20AD4">
              <w:rPr>
                <w:rFonts w:eastAsia="Malgun Gothic"/>
                <w:bCs/>
              </w:rPr>
              <w:t xml:space="preserve"> How to arrange PUCCH frequency hop in frequency domain across SBFD symbols and UL symbols)</w:t>
            </w:r>
            <w:r>
              <w:rPr>
                <w:rFonts w:eastAsia="Malgun Gothic"/>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D19B1"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D19B1" w:rsidRDefault="001E7230" w:rsidP="003D19B1">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D19B1" w:rsidRDefault="001E7230">
            <w:pPr>
              <w:autoSpaceDE/>
              <w:autoSpaceDN/>
              <w:adjustRightInd/>
              <w:spacing w:line="240" w:lineRule="auto"/>
              <w:rPr>
                <w:bCs/>
              </w:rPr>
            </w:pPr>
            <w:r>
              <w:rPr>
                <w:bCs/>
              </w:rPr>
              <w:t xml:space="preserve">See our comment to </w:t>
            </w:r>
            <w:r>
              <w:rPr>
                <w:rFonts w:eastAsia="黑体"/>
                <w:b/>
                <w:bCs/>
                <w:i/>
                <w:szCs w:val="32"/>
                <w:u w:val="single" w:color="4472C4" w:themeColor="accent5"/>
              </w:rPr>
              <w:t>proposal 3-1-2</w:t>
            </w: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w:t>
      </w:r>
      <w:r w:rsidRPr="00A04149">
        <w:rPr>
          <w:rFonts w:cstheme="minorHAnsi"/>
          <w:iCs/>
        </w:rPr>
        <w:lastRenderedPageBreak/>
        <w:t>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561E68"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561E68"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We </w:t>
            </w:r>
            <w:r>
              <w:rPr>
                <w:rFonts w:eastAsia="Malgun Gothic"/>
                <w:bCs/>
              </w:rPr>
              <w:t xml:space="preserve">have several comments below. </w:t>
            </w:r>
          </w:p>
          <w:p w14:paraId="3BCCADC7" w14:textId="77777777" w:rsidR="00B1353F" w:rsidRDefault="00B1353F" w:rsidP="00B1353F">
            <w:pPr>
              <w:autoSpaceDE/>
              <w:autoSpaceDN/>
              <w:adjustRightInd/>
              <w:spacing w:line="240" w:lineRule="auto"/>
              <w:rPr>
                <w:rFonts w:eastAsia="Malgun Gothic"/>
                <w:bCs/>
              </w:rPr>
            </w:pPr>
            <w:r>
              <w:rPr>
                <w:rFonts w:eastAsia="Malgun Gothic" w:hint="eastAsia"/>
                <w:bCs/>
              </w:rPr>
              <w:t xml:space="preserve">First, we would like to clarify the definition of </w:t>
            </w:r>
            <w:r>
              <w:rPr>
                <w:rFonts w:eastAsia="Malgun Gothic"/>
                <w:bCs/>
              </w:rPr>
              <w:t xml:space="preserve">“SNR” to be used in the proposal 3-1-9. </w:t>
            </w:r>
          </w:p>
          <w:p w14:paraId="36337A1E"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 xml:space="preserve"> “SNR” is defined as “received signal power/noise power” where the noise power only takes into account N</w:t>
            </w:r>
            <w:r w:rsidRPr="001D2A5E">
              <w:rPr>
                <w:rFonts w:eastAsia="Malgun Gothic"/>
                <w:bCs/>
                <w:vertAlign w:val="subscript"/>
              </w:rPr>
              <w:t>0</w:t>
            </w:r>
            <w:r>
              <w:rPr>
                <w:rFonts w:eastAsia="Malgun Gothic"/>
                <w:bCs/>
              </w:rPr>
              <w:t xml:space="preserve"> (not consider interference terms)</w:t>
            </w:r>
          </w:p>
          <w:p w14:paraId="6FE0AE08" w14:textId="77777777" w:rsidR="00B1353F" w:rsidRDefault="00B1353F" w:rsidP="00B1353F">
            <w:pPr>
              <w:autoSpaceDE/>
              <w:autoSpaceDN/>
              <w:spacing w:line="240" w:lineRule="auto"/>
              <w:rPr>
                <w:rFonts w:eastAsia="Malgun Gothic"/>
                <w:bCs/>
              </w:rPr>
            </w:pPr>
            <w:r>
              <w:rPr>
                <w:rFonts w:eastAsia="Malgun Gothic"/>
                <w:bCs/>
              </w:rPr>
              <w:t xml:space="preserve">Second, the INR we agreed in the last RAN1 meeting is defined as </w:t>
            </w:r>
          </w:p>
          <w:p w14:paraId="198160A5" w14:textId="77777777" w:rsidR="00B1353F" w:rsidRPr="00E20AD4" w:rsidRDefault="00B1353F" w:rsidP="00B1353F">
            <w:pPr>
              <w:pStyle w:val="affe"/>
              <w:numPr>
                <w:ilvl w:val="0"/>
                <w:numId w:val="29"/>
              </w:numPr>
              <w:autoSpaceDE/>
              <w:autoSpaceDN/>
              <w:spacing w:line="240" w:lineRule="auto"/>
              <w:ind w:firstLineChars="0"/>
              <w:rPr>
                <w:rFonts w:eastAsia="Malgun Gothic"/>
                <w:bCs/>
              </w:rPr>
            </w:pPr>
            <w:r w:rsidRPr="00E20AD4">
              <w:rPr>
                <w:rFonts w:eastAsia="Malgun Gothic"/>
                <w:bCs/>
              </w:rPr>
              <w:t>“INR of self-interference” is defined as “sum of interference powers from TX panel in the same sector/noise power”</w:t>
            </w:r>
            <w:r>
              <w:rPr>
                <w:rFonts w:eastAsia="Malgun Gothic"/>
                <w:bCs/>
              </w:rPr>
              <w:t xml:space="preserve"> and </w:t>
            </w:r>
          </w:p>
          <w:p w14:paraId="1365579C"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“INR of inter-sector interference” is defined as “sum of interference powers from two sectors (I</w:t>
            </w:r>
            <w:r w:rsidRPr="001D2A5E">
              <w:rPr>
                <w:rFonts w:eastAsia="Malgun Gothic"/>
                <w:bCs/>
                <w:vertAlign w:val="subscript"/>
              </w:rPr>
              <w:t>co-site</w:t>
            </w:r>
            <w:r>
              <w:rPr>
                <w:rFonts w:eastAsia="Malgun Gothic"/>
                <w:bCs/>
              </w:rPr>
              <w:t>)/noise power”, where again the noise power only takes into account N</w:t>
            </w:r>
            <w:r w:rsidRPr="001D2A5E">
              <w:rPr>
                <w:rFonts w:eastAsia="Malgun Gothic"/>
                <w:bCs/>
                <w:vertAlign w:val="subscript"/>
              </w:rPr>
              <w:t xml:space="preserve">0 </w:t>
            </w:r>
            <w:r>
              <w:rPr>
                <w:rFonts w:eastAsia="Malgun Gothic"/>
                <w:bCs/>
              </w:rPr>
              <w:t>(not consider interference terms)</w:t>
            </w:r>
          </w:p>
          <w:p w14:paraId="31DEC1F5" w14:textId="77777777" w:rsidR="00B1353F" w:rsidRDefault="00B1353F" w:rsidP="00B1353F">
            <w:pPr>
              <w:autoSpaceDE/>
              <w:autoSpaceDN/>
              <w:spacing w:line="240" w:lineRule="auto"/>
              <w:rPr>
                <w:rFonts w:eastAsia="Malgun Gothic"/>
                <w:bCs/>
              </w:rPr>
            </w:pPr>
            <w:r>
              <w:rPr>
                <w:rFonts w:eastAsia="Malgun Gothic" w:hint="eastAsia"/>
                <w:bCs/>
              </w:rPr>
              <w:t xml:space="preserve">Third, </w:t>
            </w:r>
            <w:r>
              <w:rPr>
                <w:rFonts w:eastAsia="Malgun Gothic"/>
                <w:bCs/>
              </w:rPr>
              <w:t xml:space="preserve">the time-domain correlation of the interference is not determined so far. </w:t>
            </w:r>
          </w:p>
          <w:p w14:paraId="49C39604" w14:textId="77777777" w:rsidR="00B1353F" w:rsidRDefault="00B1353F" w:rsidP="00B1353F">
            <w:pPr>
              <w:pStyle w:val="affe"/>
              <w:numPr>
                <w:ilvl w:val="0"/>
                <w:numId w:val="29"/>
              </w:numPr>
              <w:autoSpaceDE/>
              <w:autoSpaceDN/>
              <w:spacing w:line="240" w:lineRule="auto"/>
              <w:ind w:firstLineChars="0"/>
              <w:rPr>
                <w:rFonts w:eastAsia="Malgun Gothic"/>
                <w:bCs/>
              </w:rPr>
            </w:pPr>
            <w:r>
              <w:rPr>
                <w:rFonts w:eastAsia="Malgun Gothic"/>
                <w:bCs/>
              </w:rPr>
              <w:t>It is unclear that t</w:t>
            </w:r>
            <w:r w:rsidRPr="001D2A5E">
              <w:rPr>
                <w:rFonts w:eastAsia="Malgun Gothic"/>
                <w:bCs/>
              </w:rPr>
              <w:t xml:space="preserve">he interference is independently updated/generated in each slot or the generated interference is kept within a TDD period (5slots). </w:t>
            </w:r>
            <w:r>
              <w:rPr>
                <w:rFonts w:eastAsia="Malgun Gothic"/>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Malgun Gothic"/>
                <w:bCs/>
              </w:rPr>
            </w:pPr>
            <w:r>
              <w:rPr>
                <w:rFonts w:eastAsia="Malgun Gothic" w:hint="eastAsia"/>
                <w:bCs/>
              </w:rPr>
              <w:t>Last,</w:t>
            </w:r>
            <w:r>
              <w:rPr>
                <w:rFonts w:eastAsia="Malgun Gothic"/>
                <w:bCs/>
              </w:rPr>
              <w:t xml:space="preserve"> whether/how to consider</w:t>
            </w:r>
            <w:r>
              <w:rPr>
                <w:rFonts w:eastAsia="Malgun Gothic" w:hint="eastAsia"/>
                <w:bCs/>
              </w:rPr>
              <w:t xml:space="preserve"> RU</w:t>
            </w:r>
            <w:r>
              <w:rPr>
                <w:rFonts w:eastAsia="Malgun Gothic"/>
                <w:bCs/>
              </w:rPr>
              <w:t xml:space="preserve"> in Example-1 is needed to be discussed. </w:t>
            </w:r>
          </w:p>
          <w:p w14:paraId="32759F89" w14:textId="2EB8AF47" w:rsidR="00B1353F" w:rsidRPr="00B1353F" w:rsidRDefault="00B1353F" w:rsidP="00B1353F">
            <w:pPr>
              <w:pStyle w:val="affe"/>
              <w:numPr>
                <w:ilvl w:val="0"/>
                <w:numId w:val="29"/>
              </w:numPr>
              <w:autoSpaceDE/>
              <w:autoSpaceDN/>
              <w:spacing w:line="240" w:lineRule="auto"/>
              <w:ind w:firstLineChars="0"/>
              <w:rPr>
                <w:bCs/>
              </w:rPr>
            </w:pPr>
            <w:r w:rsidRPr="00B1353F">
              <w:rPr>
                <w:rFonts w:eastAsia="Malgun Gothic"/>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e"/>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561E68" w:rsidP="00D43FDA">
            <w:pPr>
              <w:pStyle w:val="affe"/>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lastRenderedPageBreak/>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94EED" w:rsidRDefault="001E7230" w:rsidP="00182385">
            <w:pPr>
              <w:autoSpaceDE/>
              <w:autoSpaceDN/>
              <w:adjustRightInd/>
              <w:spacing w:line="240" w:lineRule="auto"/>
              <w:rPr>
                <w:bCs/>
              </w:rPr>
            </w:pPr>
            <w:r>
              <w:rPr>
                <w:rFonts w:hint="eastAsia"/>
                <w:bCs/>
              </w:rPr>
              <w:t>W</w:t>
            </w:r>
            <w:r>
              <w:rPr>
                <w:bCs/>
              </w:rPr>
              <w:t>e do not support this proposal.</w:t>
            </w:r>
          </w:p>
          <w:p w14:paraId="2D0FB05D" w14:textId="4DEDB487" w:rsidR="00CF290B" w:rsidRDefault="00561E68" w:rsidP="00182385">
            <w:pPr>
              <w:autoSpaceDE/>
              <w:autoSpaceDN/>
              <w:adjustRightInd/>
              <w:spacing w:line="240" w:lineRule="auto"/>
              <w:rPr>
                <w:bCs/>
              </w:rPr>
            </w:pPr>
          </w:p>
          <w:p w14:paraId="33338998" w14:textId="6AAE1C4C" w:rsidR="00CF290B" w:rsidRDefault="001E7230" w:rsidP="00182385">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94EED" w:rsidRPr="00182385" w:rsidRDefault="00561E68" w:rsidP="00182385">
            <w:pPr>
              <w:autoSpaceDE/>
              <w:autoSpaceDN/>
              <w:adjustRightInd/>
              <w:spacing w:line="240" w:lineRule="auto"/>
              <w:rPr>
                <w:bCs/>
              </w:rPr>
            </w:pPr>
          </w:p>
          <w:p w14:paraId="27E39880" w14:textId="456CD783" w:rsidR="007E63A0" w:rsidRDefault="001E7230" w:rsidP="00BB0238">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6D6A64" w:rsidRDefault="00561E68" w:rsidP="00182385">
            <w:pPr>
              <w:adjustRightInd/>
              <w:spacing w:line="240" w:lineRule="auto"/>
            </w:pPr>
          </w:p>
          <w:p w14:paraId="4FB2286E" w14:textId="77777777" w:rsidR="00135B5C" w:rsidRPr="001A46DD" w:rsidRDefault="001E7230" w:rsidP="00182385">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EB24B2" w:rsidRDefault="001E7230" w:rsidP="00271C50">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Malgun Gothic"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Malgun Gothic"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lastRenderedPageBreak/>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hint="eastAsia"/>
                <w:bCs/>
              </w:rPr>
            </w:pPr>
            <w:r>
              <w:rPr>
                <w:rFonts w:hint="eastAsia"/>
                <w:bCs/>
              </w:rPr>
              <w:t>S</w:t>
            </w:r>
            <w:r>
              <w:rPr>
                <w:bCs/>
              </w:rPr>
              <w:t>upport</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lastRenderedPageBreak/>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10" w:rightChars="100" w:right="21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1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23"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lastRenderedPageBreak/>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AB3775" w:rsidRDefault="001E7230" w:rsidP="00AB3775">
            <w:pPr>
              <w:rPr>
                <w:bCs/>
              </w:rPr>
            </w:pPr>
            <w:r>
              <w:rPr>
                <w:rFonts w:hint="eastAsia"/>
                <w:bCs/>
              </w:rPr>
              <w:t>W</w:t>
            </w:r>
            <w:r>
              <w:rPr>
                <w:bCs/>
              </w:rPr>
              <w:t>e have the following two comments</w:t>
            </w:r>
          </w:p>
          <w:p w14:paraId="156B3F1A" w14:textId="325AF585" w:rsidR="00337BE5" w:rsidRPr="00AB3775" w:rsidRDefault="001E7230" w:rsidP="001E7230">
            <w:pPr>
              <w:pStyle w:val="affe"/>
              <w:numPr>
                <w:ilvl w:val="0"/>
                <w:numId w:val="84"/>
              </w:numPr>
              <w:ind w:firstLineChars="0"/>
              <w:rPr>
                <w:bCs/>
              </w:rPr>
            </w:pPr>
            <w:r w:rsidRPr="00AB3775">
              <w:rPr>
                <w:bCs/>
              </w:rPr>
              <w:t xml:space="preserve">For SBFD, XXXXX </w:t>
            </w:r>
            <w:r>
              <w:rPr>
                <w:bCs/>
              </w:rPr>
              <w:t>can</w:t>
            </w:r>
            <w:r w:rsidRPr="00AB3775">
              <w:rPr>
                <w:bCs/>
              </w:rPr>
              <w:t xml:space="preserve"> also be evaluated in LLS for both FR1 and FR2</w:t>
            </w:r>
          </w:p>
          <w:p w14:paraId="107E9E22" w14:textId="77777777" w:rsidR="004F3E50" w:rsidRPr="00AB3775" w:rsidRDefault="001E7230" w:rsidP="001E7230">
            <w:pPr>
              <w:pStyle w:val="affe"/>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bl>
    <w:p w14:paraId="70D60EBA" w14:textId="32EFB3C3" w:rsidR="0006248A" w:rsidRDefault="0006248A"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lastRenderedPageBreak/>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lastRenderedPageBreak/>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Malgun Gothic"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e"/>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Malgun Gothic" w:hint="eastAsia"/>
                <w:bCs/>
              </w:rPr>
              <w:lastRenderedPageBreak/>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Malgun Gothic"/>
                <w:bCs/>
              </w:rPr>
            </w:pPr>
            <w:r>
              <w:rPr>
                <w:rFonts w:eastAsia="Malgun Gothic" w:hint="eastAsia"/>
                <w:bCs/>
              </w:rPr>
              <w:t>We support the te</w:t>
            </w:r>
            <w:r>
              <w:rPr>
                <w:rFonts w:eastAsia="Malgun Gothic"/>
                <w:bCs/>
              </w:rPr>
              <w:t>m</w:t>
            </w:r>
            <w:r>
              <w:rPr>
                <w:rFonts w:eastAsia="Malgun Gothic" w:hint="eastAsia"/>
                <w:bCs/>
              </w:rPr>
              <w:t xml:space="preserve">plate. </w:t>
            </w:r>
          </w:p>
          <w:p w14:paraId="6786686C" w14:textId="4D96905F" w:rsidR="00B1353F" w:rsidRDefault="00B1353F" w:rsidP="00B1353F">
            <w:pPr>
              <w:autoSpaceDE/>
              <w:autoSpaceDN/>
              <w:adjustRightInd/>
              <w:spacing w:line="240" w:lineRule="auto"/>
              <w:rPr>
                <w:bCs/>
              </w:rPr>
            </w:pPr>
            <w:r>
              <w:rPr>
                <w:rFonts w:eastAsia="Malgun Gothic"/>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CF0A8C">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F25745"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F25745" w:rsidRPr="001A46DD" w:rsidRDefault="001E7230" w:rsidP="001E7230">
            <w:pPr>
              <w:pStyle w:val="affe"/>
              <w:numPr>
                <w:ilvl w:val="0"/>
                <w:numId w:val="81"/>
              </w:numPr>
              <w:ind w:firstLineChars="0"/>
              <w:rPr>
                <w:bCs/>
              </w:rPr>
            </w:pPr>
            <w:r>
              <w:rPr>
                <w:rFonts w:hint="eastAsia"/>
                <w:bCs/>
              </w:rPr>
              <w:t>R</w:t>
            </w:r>
            <w:r>
              <w:rPr>
                <w:bCs/>
              </w:rPr>
              <w:t>ow “SBFD” are divided as two rows:</w:t>
            </w:r>
          </w:p>
          <w:p w14:paraId="3DBAA552" w14:textId="032D3352" w:rsidR="00F25745" w:rsidRDefault="001E7230" w:rsidP="001E7230">
            <w:pPr>
              <w:pStyle w:val="affe"/>
              <w:numPr>
                <w:ilvl w:val="0"/>
                <w:numId w:val="82"/>
              </w:numPr>
              <w:ind w:firstLineChars="0"/>
              <w:rPr>
                <w:bCs/>
              </w:rPr>
            </w:pPr>
            <w:r>
              <w:rPr>
                <w:rFonts w:hint="eastAsia"/>
                <w:bCs/>
              </w:rPr>
              <w:t>S</w:t>
            </w:r>
            <w:r>
              <w:rPr>
                <w:bCs/>
              </w:rPr>
              <w:t>BFD w/o any enhancements.</w:t>
            </w:r>
          </w:p>
          <w:p w14:paraId="1FD374A0" w14:textId="4049CC71" w:rsidR="00F25745" w:rsidRDefault="001E7230" w:rsidP="001E7230">
            <w:pPr>
              <w:pStyle w:val="affe"/>
              <w:numPr>
                <w:ilvl w:val="0"/>
                <w:numId w:val="82"/>
              </w:numPr>
              <w:ind w:firstLineChars="0"/>
              <w:rPr>
                <w:bCs/>
              </w:rPr>
            </w:pPr>
            <w:r>
              <w:rPr>
                <w:bCs/>
              </w:rPr>
              <w:t>SBFD w/ gNB-gNB CLI handling scheme reported by companies</w:t>
            </w:r>
          </w:p>
          <w:p w14:paraId="5D3AB72A" w14:textId="77777777" w:rsidR="00F25745" w:rsidRDefault="001E7230" w:rsidP="001E7230">
            <w:pPr>
              <w:pStyle w:val="affe"/>
              <w:numPr>
                <w:ilvl w:val="0"/>
                <w:numId w:val="81"/>
              </w:numPr>
              <w:ind w:firstLineChars="0"/>
              <w:rPr>
                <w:bCs/>
              </w:rPr>
            </w:pPr>
            <w:r>
              <w:rPr>
                <w:rFonts w:hint="eastAsia"/>
                <w:bCs/>
              </w:rPr>
              <w:t>Row</w:t>
            </w:r>
            <w:r>
              <w:rPr>
                <w:bCs/>
              </w:rPr>
              <w:t xml:space="preserve"> “Gain” is divided as two new rows:</w:t>
            </w:r>
          </w:p>
          <w:p w14:paraId="6CBB148B" w14:textId="77777777" w:rsidR="00F25745" w:rsidRDefault="001E7230" w:rsidP="001E7230">
            <w:pPr>
              <w:pStyle w:val="affe"/>
              <w:numPr>
                <w:ilvl w:val="1"/>
                <w:numId w:val="81"/>
              </w:numPr>
              <w:ind w:firstLineChars="0"/>
              <w:rPr>
                <w:bCs/>
              </w:rPr>
            </w:pPr>
            <w:r>
              <w:rPr>
                <w:bCs/>
              </w:rPr>
              <w:t>Gains of SBFD w/o any enhancements</w:t>
            </w:r>
          </w:p>
          <w:p w14:paraId="696AB807" w14:textId="77777777" w:rsidR="002A1CC3" w:rsidRPr="00F737CB" w:rsidRDefault="001E7230" w:rsidP="001E7230">
            <w:pPr>
              <w:pStyle w:val="affe"/>
              <w:numPr>
                <w:ilvl w:val="0"/>
                <w:numId w:val="82"/>
              </w:numPr>
              <w:ind w:firstLineChars="0"/>
              <w:rPr>
                <w:bCs/>
              </w:rPr>
            </w:pPr>
            <w:r>
              <w:rPr>
                <w:bCs/>
              </w:rPr>
              <w:t>Gains of SBFD w/ gNB-gNB CLI handling scheme reported by companies</w:t>
            </w:r>
          </w:p>
        </w:tc>
      </w:tr>
      <w:tr w:rsidR="00EF5E88" w14:paraId="14D765F6"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bl>
    <w:p w14:paraId="5F4BD120" w14:textId="77777777" w:rsidR="00C36F8A" w:rsidRDefault="00C36F8A"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f6"/>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1" w:name="_Toc111145912"/>
            <w:bookmarkStart w:id="72" w:name="_Toc115476948"/>
            <w:bookmarkStart w:id="73" w:name="_Toc127537954"/>
            <w:bookmarkStart w:id="74"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1"/>
            <w:r w:rsidRPr="00935D43">
              <w:rPr>
                <w:rFonts w:asciiTheme="minorHAnsi" w:hAnsiTheme="minorHAnsi" w:cstheme="minorHAnsi"/>
              </w:rPr>
              <w:t xml:space="preserve"> (Option 1 and Option 3).</w:t>
            </w:r>
            <w:bookmarkEnd w:id="72"/>
            <w:bookmarkEnd w:id="73"/>
            <w:bookmarkEnd w:id="74"/>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5" w:name="_Toc111041822"/>
            <w:bookmarkStart w:id="76" w:name="_Toc111143034"/>
            <w:bookmarkStart w:id="77" w:name="_Toc111143066"/>
            <w:bookmarkStart w:id="78" w:name="_Toc111143098"/>
            <w:bookmarkStart w:id="79" w:name="_Toc111143193"/>
            <w:bookmarkStart w:id="80" w:name="_Toc111145948"/>
            <w:bookmarkStart w:id="81" w:name="_Toc111194315"/>
            <w:bookmarkStart w:id="82" w:name="_Toc111229208"/>
            <w:bookmarkStart w:id="83" w:name="_Toc111235478"/>
            <w:bookmarkStart w:id="84" w:name="_Toc111244880"/>
            <w:bookmarkStart w:id="85" w:name="_Toc111245645"/>
            <w:bookmarkStart w:id="86" w:name="_Toc111213727"/>
            <w:bookmarkStart w:id="87" w:name="_Toc111213761"/>
            <w:bookmarkStart w:id="88" w:name="_Toc111213795"/>
            <w:bookmarkStart w:id="89" w:name="_Toc115258517"/>
            <w:bookmarkStart w:id="90" w:name="_Toc115420094"/>
            <w:bookmarkStart w:id="91" w:name="_Toc115421624"/>
            <w:bookmarkStart w:id="92" w:name="_Toc115426272"/>
            <w:bookmarkStart w:id="93" w:name="_Toc115426462"/>
            <w:bookmarkStart w:id="94" w:name="_Toc115432726"/>
            <w:bookmarkStart w:id="95" w:name="_Toc115432791"/>
            <w:bookmarkStart w:id="96" w:name="_Toc115434292"/>
            <w:bookmarkStart w:id="97" w:name="_Toc115457252"/>
            <w:bookmarkStart w:id="98" w:name="_Toc115457330"/>
            <w:bookmarkStart w:id="99" w:name="_Toc115476263"/>
            <w:bookmarkStart w:id="100" w:name="_Toc115476527"/>
            <w:bookmarkStart w:id="101" w:name="_Toc115476908"/>
            <w:bookmarkStart w:id="102" w:name="_Toc115477005"/>
            <w:bookmarkStart w:id="103" w:name="_Toc127538010"/>
            <w:bookmarkStart w:id="104" w:name="_Toc131772405"/>
            <w:r w:rsidRPr="00935D43">
              <w:rPr>
                <w:rFonts w:cstheme="minorHAnsi"/>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935D43">
              <w:rPr>
                <w:rFonts w:cstheme="minorHAnsi"/>
              </w:rPr>
              <w:t>, etc. (Option 2 in the proposal discussed in RAN1 #110)</w:t>
            </w:r>
            <w:bookmarkEnd w:id="92"/>
            <w:bookmarkEnd w:id="93"/>
            <w:bookmarkEnd w:id="94"/>
            <w:bookmarkEnd w:id="95"/>
            <w:bookmarkEnd w:id="96"/>
            <w:bookmarkEnd w:id="97"/>
            <w:bookmarkEnd w:id="98"/>
            <w:bookmarkEnd w:id="99"/>
            <w:bookmarkEnd w:id="100"/>
            <w:bookmarkEnd w:id="101"/>
            <w:bookmarkEnd w:id="102"/>
            <w:bookmarkEnd w:id="103"/>
            <w:bookmarkEnd w:id="104"/>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5" w:name="_Toc111145909"/>
            <w:bookmarkStart w:id="106" w:name="_Toc115457192"/>
            <w:bookmarkStart w:id="107" w:name="_Toc127537945"/>
            <w:bookmarkStart w:id="108" w:name="_Toc131772360"/>
            <w:r w:rsidRPr="00935D43">
              <w:rPr>
                <w:rFonts w:asciiTheme="minorHAnsi" w:hAnsiTheme="minorHAnsi" w:cstheme="minorHAnsi"/>
              </w:rPr>
              <w:t>Observation 1: It is not necessary to perform link level simulations using separate models for DPD and PA.</w:t>
            </w:r>
            <w:bookmarkEnd w:id="105"/>
            <w:bookmarkEnd w:id="106"/>
            <w:bookmarkEnd w:id="107"/>
            <w:bookmarkEnd w:id="108"/>
          </w:p>
          <w:p w14:paraId="07F31D17" w14:textId="77777777" w:rsidR="00326E8E" w:rsidRPr="00935D43" w:rsidRDefault="00326E8E" w:rsidP="00FC2AA8">
            <w:pPr>
              <w:pStyle w:val="Proposal0"/>
              <w:widowControl/>
              <w:spacing w:after="0" w:line="240" w:lineRule="auto"/>
              <w:ind w:left="0" w:firstLine="0"/>
              <w:rPr>
                <w:rFonts w:cstheme="minorHAnsi"/>
              </w:rPr>
            </w:pPr>
            <w:bookmarkStart w:id="109" w:name="_Toc102127479"/>
            <w:bookmarkStart w:id="110" w:name="_Toc102127699"/>
            <w:bookmarkStart w:id="111" w:name="_Toc102143744"/>
            <w:bookmarkStart w:id="112" w:name="_Toc102143765"/>
            <w:bookmarkStart w:id="113" w:name="_Toc102151259"/>
            <w:bookmarkStart w:id="114" w:name="_Toc102155498"/>
            <w:bookmarkStart w:id="115" w:name="_Toc102159324"/>
            <w:bookmarkStart w:id="116" w:name="_Toc102159445"/>
            <w:bookmarkStart w:id="117" w:name="_Toc102172296"/>
            <w:bookmarkStart w:id="118" w:name="_Toc102172344"/>
            <w:bookmarkStart w:id="119" w:name="_Toc102172709"/>
            <w:bookmarkStart w:id="120" w:name="_Toc102173917"/>
            <w:bookmarkStart w:id="121" w:name="_Toc108098329"/>
            <w:bookmarkStart w:id="122" w:name="_Toc110462279"/>
            <w:bookmarkStart w:id="123" w:name="_Toc111041805"/>
            <w:bookmarkStart w:id="124" w:name="_Toc111143017"/>
            <w:bookmarkStart w:id="125" w:name="_Toc111143049"/>
            <w:bookmarkStart w:id="126" w:name="_Toc111143081"/>
            <w:bookmarkStart w:id="127" w:name="_Toc111143176"/>
            <w:bookmarkStart w:id="128" w:name="_Toc111145931"/>
            <w:bookmarkStart w:id="129" w:name="_Toc111194299"/>
            <w:bookmarkStart w:id="130" w:name="_Toc111229192"/>
            <w:bookmarkStart w:id="131" w:name="_Toc111235462"/>
            <w:bookmarkStart w:id="132" w:name="_Toc111244855"/>
            <w:bookmarkStart w:id="133" w:name="_Toc111245620"/>
            <w:bookmarkStart w:id="134" w:name="_Toc111213703"/>
            <w:bookmarkStart w:id="135" w:name="_Toc111213737"/>
            <w:bookmarkStart w:id="136" w:name="_Toc111213771"/>
            <w:bookmarkStart w:id="137" w:name="_Toc115258470"/>
            <w:bookmarkStart w:id="138" w:name="_Toc115420053"/>
            <w:bookmarkStart w:id="139" w:name="_Toc115421585"/>
            <w:bookmarkStart w:id="140" w:name="_Toc115426234"/>
            <w:bookmarkStart w:id="141" w:name="_Toc115426424"/>
            <w:bookmarkStart w:id="142" w:name="_Toc115432685"/>
            <w:bookmarkStart w:id="143" w:name="_Toc115432750"/>
            <w:bookmarkStart w:id="144" w:name="_Toc115434254"/>
            <w:bookmarkStart w:id="145" w:name="_Toc115457214"/>
            <w:bookmarkStart w:id="146" w:name="_Toc115457292"/>
            <w:bookmarkStart w:id="147" w:name="_Toc127537975"/>
            <w:bookmarkStart w:id="148" w:name="_Toc131772388"/>
            <w:bookmarkStart w:id="149"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4AFB3A1" w14:textId="77777777" w:rsidR="00326E8E" w:rsidRPr="00935D43" w:rsidRDefault="00326E8E" w:rsidP="00FC2AA8">
            <w:pPr>
              <w:pStyle w:val="Proposal0"/>
              <w:widowControl/>
              <w:spacing w:after="0" w:line="240" w:lineRule="auto"/>
              <w:ind w:left="0" w:firstLine="0"/>
              <w:rPr>
                <w:rFonts w:cstheme="minorHAnsi"/>
              </w:rPr>
            </w:pPr>
            <w:bookmarkStart w:id="150" w:name="_Toc102127480"/>
            <w:bookmarkStart w:id="151" w:name="_Toc102127700"/>
            <w:bookmarkStart w:id="152" w:name="_Toc102143745"/>
            <w:bookmarkStart w:id="153" w:name="_Toc102143766"/>
            <w:bookmarkStart w:id="154" w:name="_Toc102151260"/>
            <w:bookmarkStart w:id="155" w:name="_Toc102155499"/>
            <w:bookmarkStart w:id="156" w:name="_Toc102159325"/>
            <w:bookmarkStart w:id="157" w:name="_Toc102159446"/>
            <w:bookmarkStart w:id="158" w:name="_Toc102172297"/>
            <w:bookmarkStart w:id="159" w:name="_Toc102172345"/>
            <w:bookmarkStart w:id="160" w:name="_Toc102172710"/>
            <w:bookmarkStart w:id="161" w:name="_Toc102173918"/>
            <w:bookmarkStart w:id="162" w:name="_Toc108098330"/>
            <w:bookmarkStart w:id="163" w:name="_Toc110462280"/>
            <w:bookmarkStart w:id="164" w:name="_Toc111041806"/>
            <w:bookmarkStart w:id="165" w:name="_Toc111143018"/>
            <w:bookmarkStart w:id="166" w:name="_Toc111143050"/>
            <w:bookmarkStart w:id="167" w:name="_Toc111143082"/>
            <w:bookmarkStart w:id="168" w:name="_Toc111143177"/>
            <w:bookmarkStart w:id="169" w:name="_Toc111145932"/>
            <w:bookmarkStart w:id="170" w:name="_Toc111194300"/>
            <w:bookmarkStart w:id="171" w:name="_Toc111229193"/>
            <w:bookmarkStart w:id="172" w:name="_Toc111235463"/>
            <w:bookmarkStart w:id="173" w:name="_Toc111244856"/>
            <w:bookmarkStart w:id="174" w:name="_Toc111245621"/>
            <w:bookmarkStart w:id="175" w:name="_Toc111213704"/>
            <w:bookmarkStart w:id="176" w:name="_Toc111213738"/>
            <w:bookmarkStart w:id="177" w:name="_Toc111213772"/>
            <w:bookmarkStart w:id="178" w:name="_Toc115258471"/>
            <w:bookmarkStart w:id="179" w:name="_Toc115420054"/>
            <w:bookmarkStart w:id="180" w:name="_Toc115421586"/>
            <w:bookmarkStart w:id="181" w:name="_Toc115426235"/>
            <w:bookmarkStart w:id="182" w:name="_Toc115426425"/>
            <w:bookmarkStart w:id="183" w:name="_Toc115432686"/>
            <w:bookmarkStart w:id="184" w:name="_Toc115432751"/>
            <w:bookmarkStart w:id="185" w:name="_Toc115434255"/>
            <w:bookmarkStart w:id="186" w:name="_Toc115457215"/>
            <w:bookmarkStart w:id="187" w:name="_Toc115457293"/>
            <w:bookmarkStart w:id="188" w:name="_Toc127537976"/>
            <w:bookmarkStart w:id="189" w:name="_Toc131772389"/>
            <w:bookmarkStart w:id="190" w:name="_Hlk102138212"/>
            <w:bookmarkEnd w:id="149"/>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38AEAC6" w14:textId="77777777" w:rsidR="00326E8E" w:rsidRPr="00935D43" w:rsidRDefault="00326E8E" w:rsidP="00FC2AA8">
            <w:pPr>
              <w:pStyle w:val="Proposal0"/>
              <w:widowControl/>
              <w:spacing w:after="0" w:line="240" w:lineRule="auto"/>
              <w:ind w:left="0" w:firstLine="0"/>
              <w:rPr>
                <w:rFonts w:cstheme="minorHAnsi"/>
              </w:rPr>
            </w:pPr>
            <w:bookmarkStart w:id="191" w:name="_Toc102127481"/>
            <w:bookmarkStart w:id="192" w:name="_Toc102127701"/>
            <w:bookmarkStart w:id="193" w:name="_Toc102143746"/>
            <w:bookmarkStart w:id="194" w:name="_Toc102143767"/>
            <w:bookmarkStart w:id="195" w:name="_Toc102151261"/>
            <w:bookmarkStart w:id="196" w:name="_Toc102155500"/>
            <w:bookmarkStart w:id="197" w:name="_Toc102159326"/>
            <w:bookmarkStart w:id="198" w:name="_Toc102159447"/>
            <w:bookmarkStart w:id="199" w:name="_Toc102172298"/>
            <w:bookmarkStart w:id="200" w:name="_Toc102172346"/>
            <w:bookmarkStart w:id="201" w:name="_Toc102172711"/>
            <w:bookmarkStart w:id="202" w:name="_Toc102173919"/>
            <w:bookmarkStart w:id="203" w:name="_Toc108098331"/>
            <w:bookmarkStart w:id="204" w:name="_Toc110462281"/>
            <w:bookmarkStart w:id="205" w:name="_Toc111041807"/>
            <w:bookmarkStart w:id="206" w:name="_Toc111143019"/>
            <w:bookmarkStart w:id="207" w:name="_Toc111143051"/>
            <w:bookmarkStart w:id="208" w:name="_Toc111143083"/>
            <w:bookmarkStart w:id="209" w:name="_Toc111143178"/>
            <w:bookmarkStart w:id="210" w:name="_Toc111145933"/>
            <w:bookmarkStart w:id="211" w:name="_Toc111194301"/>
            <w:bookmarkStart w:id="212" w:name="_Toc111229194"/>
            <w:bookmarkStart w:id="213" w:name="_Toc111235464"/>
            <w:bookmarkStart w:id="214" w:name="_Toc111244857"/>
            <w:bookmarkStart w:id="215" w:name="_Toc111245622"/>
            <w:bookmarkStart w:id="216" w:name="_Toc111213705"/>
            <w:bookmarkStart w:id="217" w:name="_Toc111213739"/>
            <w:bookmarkStart w:id="218" w:name="_Toc111213773"/>
            <w:bookmarkStart w:id="219" w:name="_Toc115258472"/>
            <w:bookmarkStart w:id="220" w:name="_Toc115420055"/>
            <w:bookmarkStart w:id="221" w:name="_Toc115421587"/>
            <w:bookmarkStart w:id="222" w:name="_Toc115426236"/>
            <w:bookmarkStart w:id="223" w:name="_Toc115426426"/>
            <w:bookmarkStart w:id="224" w:name="_Toc115432687"/>
            <w:bookmarkStart w:id="225" w:name="_Toc115432752"/>
            <w:bookmarkStart w:id="226" w:name="_Toc115434256"/>
            <w:bookmarkStart w:id="227" w:name="_Toc115457216"/>
            <w:bookmarkStart w:id="228" w:name="_Toc115457294"/>
            <w:bookmarkStart w:id="229" w:name="_Toc127537977"/>
            <w:bookmarkStart w:id="230" w:name="_Toc131772390"/>
            <w:bookmarkEnd w:id="190"/>
            <w:r w:rsidRPr="00935D43">
              <w:rPr>
                <w:rFonts w:cstheme="minorHAnsi"/>
              </w:rPr>
              <w:t>Proposal 4: The self-interference channel should be modeled as a set of tapped delay lines directly from TX sub-array ports to RX sub-array ports.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35D8C1D" w14:textId="77777777" w:rsidR="00326E8E" w:rsidRPr="00935D43" w:rsidRDefault="00326E8E" w:rsidP="00FC2AA8">
            <w:pPr>
              <w:pStyle w:val="Proposal0"/>
              <w:widowControl/>
              <w:spacing w:after="0" w:line="240" w:lineRule="auto"/>
              <w:ind w:left="0" w:firstLine="0"/>
              <w:rPr>
                <w:rFonts w:cstheme="minorHAnsi"/>
              </w:rPr>
            </w:pPr>
            <w:bookmarkStart w:id="231" w:name="_Toc102127482"/>
            <w:bookmarkStart w:id="232" w:name="_Toc102127702"/>
            <w:bookmarkStart w:id="233" w:name="_Toc102143747"/>
            <w:bookmarkStart w:id="234" w:name="_Toc102143768"/>
            <w:bookmarkStart w:id="235" w:name="_Toc102151262"/>
            <w:bookmarkStart w:id="236" w:name="_Toc102155501"/>
            <w:bookmarkStart w:id="237" w:name="_Toc102159327"/>
            <w:bookmarkStart w:id="238" w:name="_Toc102159448"/>
            <w:bookmarkStart w:id="239" w:name="_Toc102172299"/>
            <w:bookmarkStart w:id="240" w:name="_Toc102172347"/>
            <w:bookmarkStart w:id="241" w:name="_Toc102172712"/>
            <w:bookmarkStart w:id="242" w:name="_Toc102173920"/>
            <w:bookmarkStart w:id="243" w:name="_Toc108098332"/>
            <w:bookmarkStart w:id="244" w:name="_Toc110462282"/>
            <w:bookmarkStart w:id="245" w:name="_Toc111041808"/>
            <w:bookmarkStart w:id="246" w:name="_Toc111143020"/>
            <w:bookmarkStart w:id="247" w:name="_Toc111143052"/>
            <w:bookmarkStart w:id="248" w:name="_Toc111143084"/>
            <w:bookmarkStart w:id="249" w:name="_Toc111143179"/>
            <w:bookmarkStart w:id="250" w:name="_Toc111145934"/>
            <w:bookmarkStart w:id="251" w:name="_Toc111194302"/>
            <w:bookmarkStart w:id="252" w:name="_Toc111229195"/>
            <w:bookmarkStart w:id="253" w:name="_Toc111235465"/>
            <w:bookmarkStart w:id="254" w:name="_Toc111244858"/>
            <w:bookmarkStart w:id="255" w:name="_Toc111245623"/>
            <w:bookmarkStart w:id="256" w:name="_Toc111213706"/>
            <w:bookmarkStart w:id="257" w:name="_Toc111213740"/>
            <w:bookmarkStart w:id="258" w:name="_Toc111213774"/>
            <w:bookmarkStart w:id="259" w:name="_Toc115258473"/>
            <w:bookmarkStart w:id="260" w:name="_Toc115420056"/>
            <w:bookmarkStart w:id="261" w:name="_Toc115421588"/>
            <w:bookmarkStart w:id="262" w:name="_Toc115426237"/>
            <w:bookmarkStart w:id="263" w:name="_Toc115426427"/>
            <w:bookmarkStart w:id="264" w:name="_Toc115432688"/>
            <w:bookmarkStart w:id="265" w:name="_Toc115432753"/>
            <w:bookmarkStart w:id="266" w:name="_Toc115434257"/>
            <w:bookmarkStart w:id="267" w:name="_Toc115457217"/>
            <w:bookmarkStart w:id="268" w:name="_Toc115457295"/>
            <w:bookmarkStart w:id="269" w:name="_Toc127537978"/>
            <w:bookmarkStart w:id="270" w:name="_Toc131772391"/>
            <w:bookmarkStart w:id="271" w:name="_Hlk110851256"/>
            <w:r w:rsidRPr="00935D43">
              <w:rPr>
                <w:rFonts w:cstheme="minorHAnsi"/>
              </w:rPr>
              <w:t>Proposal 5: Self-interference channel coefficients should be based on realistic setups supported by real measurements or high-fidelity electromagnetic (EM) evaluations.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6D51ABC" w14:textId="77777777" w:rsidR="00326E8E" w:rsidRPr="00935D43" w:rsidRDefault="00326E8E" w:rsidP="00FC2AA8">
            <w:pPr>
              <w:pStyle w:val="Proposal0"/>
              <w:widowControl/>
              <w:spacing w:after="0" w:line="240" w:lineRule="auto"/>
              <w:ind w:left="0" w:firstLine="0"/>
              <w:rPr>
                <w:rFonts w:cstheme="minorHAnsi"/>
              </w:rPr>
            </w:pPr>
            <w:bookmarkStart w:id="272" w:name="_Toc111041809"/>
            <w:bookmarkStart w:id="273" w:name="_Toc111143021"/>
            <w:bookmarkStart w:id="274" w:name="_Toc111143053"/>
            <w:bookmarkStart w:id="275" w:name="_Toc111143085"/>
            <w:bookmarkStart w:id="276" w:name="_Toc111143180"/>
            <w:bookmarkStart w:id="277" w:name="_Toc111145935"/>
            <w:bookmarkStart w:id="278" w:name="_Toc111194303"/>
            <w:bookmarkStart w:id="279" w:name="_Toc111229196"/>
            <w:bookmarkStart w:id="280" w:name="_Toc111235466"/>
            <w:bookmarkStart w:id="281" w:name="_Toc111244859"/>
            <w:bookmarkStart w:id="282" w:name="_Toc111245624"/>
            <w:bookmarkStart w:id="283" w:name="_Toc111213707"/>
            <w:bookmarkStart w:id="284" w:name="_Toc111213741"/>
            <w:bookmarkStart w:id="285" w:name="_Toc111213775"/>
            <w:bookmarkStart w:id="286" w:name="_Toc115258474"/>
            <w:bookmarkStart w:id="287" w:name="_Toc115420057"/>
            <w:bookmarkStart w:id="288" w:name="_Toc115421589"/>
            <w:bookmarkStart w:id="289" w:name="_Toc115426238"/>
            <w:bookmarkStart w:id="290" w:name="_Toc115426428"/>
            <w:bookmarkStart w:id="291" w:name="_Toc115432689"/>
            <w:bookmarkStart w:id="292" w:name="_Toc115432754"/>
            <w:bookmarkStart w:id="293" w:name="_Toc115434258"/>
            <w:bookmarkStart w:id="294" w:name="_Toc115457218"/>
            <w:bookmarkStart w:id="295" w:name="_Toc115457296"/>
            <w:bookmarkStart w:id="296" w:name="_Toc127537979"/>
            <w:bookmarkStart w:id="297" w:name="_Toc131772392"/>
            <w:bookmarkEnd w:id="271"/>
            <w:r w:rsidRPr="00935D43">
              <w:rPr>
                <w:rFonts w:cstheme="minorHAnsi"/>
              </w:rPr>
              <w:t>Proposal 6: For both system and link level assessment of SBFD, proper modelling of advanced antennas as well as modelling of beamforming impact on the BS TX to RX isolation should be considered.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8" w:name="_Toc127537946"/>
            <w:bookmarkStart w:id="299"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298"/>
            <w:bookmarkEnd w:id="299"/>
          </w:p>
          <w:p w14:paraId="0BBBF636" w14:textId="77777777" w:rsidR="00326E8E" w:rsidRPr="00935D43" w:rsidRDefault="00326E8E" w:rsidP="00FC2AA8">
            <w:pPr>
              <w:pStyle w:val="Proposal0"/>
              <w:widowControl/>
              <w:spacing w:after="0" w:line="240" w:lineRule="auto"/>
              <w:ind w:left="0" w:firstLine="0"/>
              <w:rPr>
                <w:rFonts w:cstheme="minorHAnsi"/>
              </w:rPr>
            </w:pPr>
            <w:bookmarkStart w:id="300" w:name="_Toc111041810"/>
            <w:bookmarkStart w:id="301" w:name="_Toc111143022"/>
            <w:bookmarkStart w:id="302" w:name="_Toc111143054"/>
            <w:bookmarkStart w:id="303" w:name="_Toc111143086"/>
            <w:bookmarkStart w:id="304" w:name="_Toc111143181"/>
            <w:bookmarkStart w:id="305" w:name="_Toc111145936"/>
            <w:bookmarkStart w:id="306" w:name="_Toc111194304"/>
            <w:bookmarkStart w:id="307" w:name="_Toc111229197"/>
            <w:bookmarkStart w:id="308" w:name="_Toc111235467"/>
            <w:bookmarkStart w:id="309" w:name="_Toc111244860"/>
            <w:bookmarkStart w:id="310" w:name="_Toc111245625"/>
            <w:bookmarkStart w:id="311" w:name="_Toc111213708"/>
            <w:bookmarkStart w:id="312" w:name="_Toc111213742"/>
            <w:bookmarkStart w:id="313" w:name="_Toc111213776"/>
            <w:bookmarkStart w:id="314" w:name="_Toc115258475"/>
            <w:bookmarkStart w:id="315" w:name="_Toc115420058"/>
            <w:bookmarkStart w:id="316" w:name="_Toc115421590"/>
            <w:bookmarkStart w:id="317" w:name="_Toc115426239"/>
            <w:bookmarkStart w:id="318" w:name="_Toc115426429"/>
            <w:bookmarkStart w:id="319" w:name="_Toc115432690"/>
            <w:bookmarkStart w:id="320" w:name="_Toc115432755"/>
            <w:bookmarkStart w:id="321" w:name="_Toc115434259"/>
            <w:bookmarkStart w:id="322" w:name="_Toc115457219"/>
            <w:bookmarkStart w:id="323" w:name="_Toc115457297"/>
            <w:bookmarkStart w:id="324" w:name="_Toc115476228"/>
            <w:bookmarkStart w:id="325" w:name="_Toc115476492"/>
            <w:bookmarkStart w:id="326" w:name="_Toc115476873"/>
            <w:bookmarkStart w:id="327" w:name="_Toc115476970"/>
            <w:bookmarkStart w:id="328" w:name="_Toc127537980"/>
            <w:bookmarkStart w:id="329" w:name="_Toc131772393"/>
            <w:r w:rsidRPr="00935D43">
              <w:rPr>
                <w:rFonts w:cstheme="minorHAnsi"/>
              </w:rPr>
              <w:lastRenderedPageBreak/>
              <w:t>Proposal 7: For both system level and link level assessment of SBFD, proper modelling of advanced antennas as well as modelling of beamforming impact on the inter-sector TX to RX isolation needs be considered.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28"/>
            <w:bookmarkEnd w:id="329"/>
          </w:p>
          <w:p w14:paraId="44E134EE" w14:textId="77777777" w:rsidR="00326E8E" w:rsidRPr="00935D43" w:rsidRDefault="00326E8E" w:rsidP="00FC2AA8">
            <w:pPr>
              <w:pStyle w:val="Proposal0"/>
              <w:widowControl/>
              <w:spacing w:after="0" w:line="240" w:lineRule="auto"/>
              <w:ind w:left="0" w:firstLine="0"/>
              <w:rPr>
                <w:rFonts w:cstheme="minorHAnsi"/>
              </w:rPr>
            </w:pPr>
            <w:bookmarkStart w:id="330" w:name="_Toc127537981"/>
            <w:bookmarkStart w:id="331"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0"/>
            <w:bookmarkEnd w:id="331"/>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2" w:name="_Toc127537947"/>
            <w:bookmarkStart w:id="333"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2"/>
            <w:bookmarkEnd w:id="333"/>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4" w:name="_Toc127537948"/>
            <w:bookmarkStart w:id="335"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4"/>
            <w:bookmarkEnd w:id="335"/>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6" w:name="_Toc127537949"/>
            <w:bookmarkStart w:id="337" w:name="_Toc131772364"/>
            <w:r w:rsidRPr="00935D43">
              <w:rPr>
                <w:rFonts w:asciiTheme="minorHAnsi" w:hAnsiTheme="minorHAnsi" w:cstheme="minorHAnsi"/>
              </w:rPr>
              <w:t>Observation 5: When deciding beam nulling gains, downlink impacts should be considered.</w:t>
            </w:r>
            <w:bookmarkEnd w:id="336"/>
            <w:bookmarkEnd w:id="337"/>
          </w:p>
          <w:p w14:paraId="79F46F97" w14:textId="77777777" w:rsidR="00326E8E" w:rsidRPr="00935D43" w:rsidRDefault="00326E8E" w:rsidP="00FC2AA8">
            <w:pPr>
              <w:pStyle w:val="Proposal0"/>
              <w:widowControl/>
              <w:spacing w:after="0" w:line="240" w:lineRule="auto"/>
              <w:ind w:left="0" w:firstLine="0"/>
              <w:rPr>
                <w:rFonts w:cstheme="minorHAnsi"/>
              </w:rPr>
            </w:pPr>
            <w:bookmarkStart w:id="338" w:name="_Toc110462283"/>
            <w:bookmarkStart w:id="339" w:name="_Toc111041811"/>
            <w:bookmarkStart w:id="340" w:name="_Toc111143023"/>
            <w:bookmarkStart w:id="341" w:name="_Toc111143055"/>
            <w:bookmarkStart w:id="342" w:name="_Toc111143087"/>
            <w:bookmarkStart w:id="343" w:name="_Toc111143182"/>
            <w:bookmarkStart w:id="344" w:name="_Toc111145937"/>
            <w:bookmarkStart w:id="345" w:name="_Toc111194305"/>
            <w:bookmarkStart w:id="346" w:name="_Toc111229198"/>
            <w:bookmarkStart w:id="347" w:name="_Toc111235468"/>
            <w:bookmarkStart w:id="348" w:name="_Toc111244861"/>
            <w:bookmarkStart w:id="349" w:name="_Toc111245626"/>
            <w:bookmarkStart w:id="350" w:name="_Toc111213709"/>
            <w:bookmarkStart w:id="351" w:name="_Toc111213743"/>
            <w:bookmarkStart w:id="352" w:name="_Toc111213777"/>
            <w:bookmarkStart w:id="353" w:name="_Toc115258476"/>
            <w:bookmarkStart w:id="354" w:name="_Toc115420059"/>
            <w:bookmarkStart w:id="355" w:name="_Toc115421591"/>
            <w:bookmarkStart w:id="356" w:name="_Toc115426240"/>
            <w:bookmarkStart w:id="357" w:name="_Toc115426430"/>
            <w:bookmarkStart w:id="358" w:name="_Toc115432691"/>
            <w:bookmarkStart w:id="359" w:name="_Toc115432756"/>
            <w:bookmarkStart w:id="360" w:name="_Toc115434260"/>
            <w:bookmarkStart w:id="361" w:name="_Toc115457220"/>
            <w:bookmarkStart w:id="362" w:name="_Toc115457298"/>
            <w:bookmarkStart w:id="363" w:name="_Toc115476229"/>
            <w:bookmarkStart w:id="364" w:name="_Toc115476493"/>
            <w:bookmarkStart w:id="365" w:name="_Toc115476874"/>
            <w:bookmarkStart w:id="366" w:name="_Toc115476971"/>
            <w:bookmarkStart w:id="367" w:name="_Toc127537982"/>
            <w:bookmarkStart w:id="368" w:name="_Toc131772395"/>
            <w:r w:rsidRPr="00935D43">
              <w:rPr>
                <w:rFonts w:cstheme="minorHAnsi"/>
              </w:rPr>
              <w:t>Proposal 9: Adopt a third order representation model in RAN1 studies to capture the essential behaviors of typical high-gain low noise amplifiers (LNA) in BS receiver chains.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69" w:name="_Toc111145910"/>
            <w:bookmarkStart w:id="370" w:name="_Toc115476944"/>
            <w:bookmarkStart w:id="371" w:name="_Toc127537950"/>
            <w:bookmarkStart w:id="372"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69"/>
            <w:bookmarkEnd w:id="370"/>
            <w:bookmarkEnd w:id="371"/>
            <w:bookmarkEnd w:id="372"/>
          </w:p>
          <w:p w14:paraId="477A23FE" w14:textId="77777777" w:rsidR="00326E8E" w:rsidRPr="00935D43" w:rsidRDefault="00326E8E" w:rsidP="00FC2AA8">
            <w:pPr>
              <w:pStyle w:val="Proposal0"/>
              <w:widowControl/>
              <w:spacing w:after="0" w:line="240" w:lineRule="auto"/>
              <w:ind w:left="0" w:firstLine="0"/>
              <w:rPr>
                <w:rFonts w:cstheme="minorHAnsi"/>
              </w:rPr>
            </w:pPr>
            <w:bookmarkStart w:id="373" w:name="_Toc110462284"/>
            <w:bookmarkStart w:id="374" w:name="_Toc111041812"/>
            <w:bookmarkStart w:id="375" w:name="_Toc111143024"/>
            <w:bookmarkStart w:id="376" w:name="_Toc111143056"/>
            <w:bookmarkStart w:id="377" w:name="_Toc111143088"/>
            <w:bookmarkStart w:id="378" w:name="_Toc111143183"/>
            <w:bookmarkStart w:id="379" w:name="_Toc111145938"/>
            <w:bookmarkStart w:id="380" w:name="_Toc111194306"/>
            <w:bookmarkStart w:id="381" w:name="_Toc111229199"/>
            <w:bookmarkStart w:id="382" w:name="_Toc111235469"/>
            <w:bookmarkStart w:id="383" w:name="_Toc111244862"/>
            <w:bookmarkStart w:id="384" w:name="_Toc111245627"/>
            <w:bookmarkStart w:id="385" w:name="_Toc111213710"/>
            <w:bookmarkStart w:id="386" w:name="_Toc111213744"/>
            <w:bookmarkStart w:id="387" w:name="_Toc111213778"/>
            <w:bookmarkStart w:id="388" w:name="_Toc115258477"/>
            <w:bookmarkStart w:id="389" w:name="_Toc115420060"/>
            <w:bookmarkStart w:id="390" w:name="_Toc115421592"/>
            <w:bookmarkStart w:id="391" w:name="_Toc115426241"/>
            <w:bookmarkStart w:id="392" w:name="_Toc115426431"/>
            <w:bookmarkStart w:id="393" w:name="_Toc115432692"/>
            <w:bookmarkStart w:id="394" w:name="_Toc115432757"/>
            <w:bookmarkStart w:id="395" w:name="_Toc115434261"/>
            <w:bookmarkStart w:id="396" w:name="_Toc115457221"/>
            <w:bookmarkStart w:id="397" w:name="_Toc115457299"/>
            <w:bookmarkStart w:id="398" w:name="_Toc115476230"/>
            <w:bookmarkStart w:id="399" w:name="_Toc115476494"/>
            <w:bookmarkStart w:id="400" w:name="_Toc115476875"/>
            <w:bookmarkStart w:id="401" w:name="_Toc115476972"/>
            <w:bookmarkStart w:id="402" w:name="_Toc127537983"/>
            <w:bookmarkStart w:id="403"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33C3AE3A" w14:textId="77777777" w:rsidR="00326E8E" w:rsidRPr="00935D43" w:rsidRDefault="00326E8E" w:rsidP="00FC2AA8">
            <w:pPr>
              <w:pStyle w:val="Proposal0"/>
              <w:widowControl/>
              <w:spacing w:after="0" w:line="240" w:lineRule="auto"/>
              <w:ind w:left="0" w:firstLine="0"/>
              <w:rPr>
                <w:rFonts w:cstheme="minorHAnsi"/>
              </w:rPr>
            </w:pPr>
            <w:bookmarkStart w:id="404" w:name="_Toc110462285"/>
            <w:bookmarkStart w:id="405" w:name="_Toc111041813"/>
            <w:bookmarkStart w:id="406" w:name="_Toc111143025"/>
            <w:bookmarkStart w:id="407" w:name="_Toc111143057"/>
            <w:bookmarkStart w:id="408" w:name="_Toc111143089"/>
            <w:bookmarkStart w:id="409" w:name="_Toc111143184"/>
            <w:bookmarkStart w:id="410" w:name="_Toc111145939"/>
            <w:bookmarkStart w:id="411" w:name="_Toc111194307"/>
            <w:bookmarkStart w:id="412" w:name="_Toc111229200"/>
            <w:bookmarkStart w:id="413" w:name="_Toc111235470"/>
            <w:bookmarkStart w:id="414" w:name="_Toc111244863"/>
            <w:bookmarkStart w:id="415" w:name="_Toc111245628"/>
            <w:bookmarkStart w:id="416" w:name="_Toc111213711"/>
            <w:bookmarkStart w:id="417" w:name="_Toc111213745"/>
            <w:bookmarkStart w:id="418" w:name="_Toc111213779"/>
            <w:bookmarkStart w:id="419" w:name="_Toc115258478"/>
            <w:bookmarkStart w:id="420" w:name="_Toc115420061"/>
            <w:bookmarkStart w:id="421" w:name="_Toc115421593"/>
            <w:bookmarkStart w:id="422" w:name="_Toc115426242"/>
            <w:bookmarkStart w:id="423" w:name="_Toc115426432"/>
            <w:bookmarkStart w:id="424" w:name="_Toc115432693"/>
            <w:bookmarkStart w:id="425" w:name="_Toc115432758"/>
            <w:bookmarkStart w:id="426" w:name="_Toc115434262"/>
            <w:bookmarkStart w:id="427" w:name="_Toc115457222"/>
            <w:bookmarkStart w:id="428" w:name="_Toc115457300"/>
            <w:bookmarkStart w:id="429" w:name="_Toc115476231"/>
            <w:bookmarkStart w:id="430" w:name="_Toc115476495"/>
            <w:bookmarkStart w:id="431" w:name="_Toc115476876"/>
            <w:bookmarkStart w:id="432" w:name="_Toc115476973"/>
            <w:bookmarkStart w:id="433" w:name="_Toc127537995"/>
            <w:bookmarkStart w:id="434" w:name="_Toc131772397"/>
            <w:r w:rsidRPr="00935D43">
              <w:rPr>
                <w:rFonts w:cstheme="minorHAnsi"/>
              </w:rPr>
              <w:t>Proposal 11: Adopt modelling of analog filtering, if present, in RAN1 link level studies to capture potential impacts to digital cancellation feasibility and performance.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5" w:name="_Toc110462286"/>
            <w:bookmarkStart w:id="436" w:name="_Toc111041814"/>
            <w:bookmarkStart w:id="437" w:name="_Toc111143026"/>
            <w:bookmarkStart w:id="438" w:name="_Toc111143058"/>
            <w:bookmarkStart w:id="439" w:name="_Toc111143090"/>
            <w:bookmarkStart w:id="440" w:name="_Toc111143185"/>
            <w:bookmarkStart w:id="441" w:name="_Toc111145940"/>
            <w:bookmarkStart w:id="442" w:name="_Toc111194308"/>
            <w:bookmarkStart w:id="443" w:name="_Toc111229201"/>
            <w:bookmarkStart w:id="444" w:name="_Toc111235471"/>
            <w:bookmarkStart w:id="445" w:name="_Toc111244864"/>
            <w:bookmarkStart w:id="446" w:name="_Toc111245629"/>
            <w:bookmarkStart w:id="447" w:name="_Toc111213712"/>
            <w:bookmarkStart w:id="448" w:name="_Toc111213746"/>
            <w:bookmarkStart w:id="449" w:name="_Toc111213780"/>
            <w:bookmarkStart w:id="450" w:name="_Toc115476945"/>
            <w:bookmarkStart w:id="451" w:name="_Toc127537951"/>
            <w:bookmarkStart w:id="452" w:name="_Toc131772366"/>
            <w:r w:rsidRPr="00935D43">
              <w:rPr>
                <w:rFonts w:asciiTheme="minorHAnsi" w:hAnsiTheme="minorHAnsi" w:cstheme="minorHAnsi"/>
              </w:rPr>
              <w:t>Observation 7: Adopt explicit digital filtering models in RAN1 link level studies to capture potential impacts to digital cancellation feasibility and performance.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3" w:name="_Toc115476946"/>
            <w:bookmarkStart w:id="454" w:name="_Toc127537952"/>
            <w:bookmarkStart w:id="455"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3"/>
            <w:bookmarkEnd w:id="454"/>
            <w:bookmarkEnd w:id="455"/>
          </w:p>
          <w:p w14:paraId="16EFDCA7" w14:textId="77777777" w:rsidR="00326E8E" w:rsidRPr="00935D43" w:rsidRDefault="00326E8E" w:rsidP="00FC2AA8">
            <w:pPr>
              <w:pStyle w:val="Proposal0"/>
              <w:widowControl/>
              <w:spacing w:after="0" w:line="240" w:lineRule="auto"/>
              <w:ind w:left="0" w:firstLine="0"/>
              <w:rPr>
                <w:rFonts w:cstheme="minorHAnsi"/>
              </w:rPr>
            </w:pPr>
            <w:bookmarkStart w:id="456" w:name="_Toc127537996"/>
            <w:bookmarkStart w:id="457"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6"/>
            <w:bookmarkEnd w:id="457"/>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8" w:name="_Toc127537997"/>
            <w:bookmarkStart w:id="459" w:name="_Toc131772399"/>
            <w:r w:rsidRPr="00935D43">
              <w:rPr>
                <w:rFonts w:cstheme="minorHAnsi"/>
              </w:rPr>
              <w:t>Self-interference suppression/cancellation accounting for realistic non-linearities in the gNB transmit and receive chains</w:t>
            </w:r>
            <w:bookmarkEnd w:id="458"/>
            <w:r w:rsidRPr="00935D43">
              <w:rPr>
                <w:rFonts w:cstheme="minorHAnsi"/>
              </w:rPr>
              <w:t>.</w:t>
            </w:r>
            <w:bookmarkEnd w:id="459"/>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0" w:name="_Toc127537998"/>
            <w:bookmarkStart w:id="461" w:name="_Toc131772400"/>
            <w:r w:rsidRPr="00935D43">
              <w:rPr>
                <w:rFonts w:cstheme="minorHAnsi"/>
              </w:rPr>
              <w:t>Transmit beam nulling accounting for realistic non-linearities in the gNB transmit chain</w:t>
            </w:r>
            <w:bookmarkEnd w:id="460"/>
            <w:r w:rsidRPr="00935D43">
              <w:rPr>
                <w:rFonts w:cstheme="minorHAnsi"/>
              </w:rPr>
              <w:t>.</w:t>
            </w:r>
            <w:bookmarkEnd w:id="461"/>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lang w:val="en-GB"/>
              </w:rPr>
            </w:pPr>
            <w:r w:rsidRPr="00935D43">
              <w:rPr>
                <w:rFonts w:eastAsiaTheme="minorEastAsia" w:cstheme="minorHAnsi"/>
                <w:iCs/>
                <w:u w:val="single"/>
                <w:lang w:val="en-GB"/>
              </w:rPr>
              <w:t>Proposal 4</w:t>
            </w:r>
            <w:r w:rsidRPr="00935D43">
              <w:rPr>
                <w:rFonts w:eastAsiaTheme="minorEastAsia" w:cstheme="minorHAnsi"/>
                <w:iCs/>
                <w:lang w:val="en-GB"/>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lastRenderedPageBreak/>
              <w:t>Observation 1</w:t>
            </w:r>
            <w:r w:rsidRPr="00935D43">
              <w:rPr>
                <w:rFonts w:cstheme="minorHAnsi"/>
                <w:b/>
                <w:iCs/>
                <w:lang w:val="en-GB"/>
              </w:rPr>
              <w:t>: There is no 3GPP model for clutter modelling.</w:t>
            </w:r>
          </w:p>
          <w:p w14:paraId="7A5FE30C"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2</w:t>
            </w:r>
            <w:r w:rsidRPr="00935D43">
              <w:rPr>
                <w:rFonts w:cstheme="minorHAnsi"/>
                <w:b/>
                <w:iCs/>
                <w:lang w:val="en-GB"/>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lang w:val="en-GB"/>
              </w:rPr>
            </w:pPr>
            <w:r w:rsidRPr="00935D43">
              <w:rPr>
                <w:rFonts w:eastAsia="Batang" w:cstheme="minorHAnsi"/>
                <w:b/>
                <w:u w:val="single"/>
                <w:lang w:val="en-GB"/>
              </w:rPr>
              <w:t>Observation 3</w:t>
            </w:r>
            <w:r w:rsidRPr="00935D43">
              <w:rPr>
                <w:rFonts w:cstheme="minorHAnsi"/>
                <w:b/>
                <w:iCs/>
                <w:lang w:val="en-GB"/>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lang w:val="en-GB"/>
              </w:rPr>
            </w:pPr>
            <w:r w:rsidRPr="00935D43">
              <w:rPr>
                <w:rFonts w:cstheme="minorHAnsi"/>
                <w:b/>
                <w:iCs/>
                <w:u w:val="single"/>
                <w:lang w:val="en-GB"/>
              </w:rPr>
              <w:t xml:space="preserve">Proposal 5: </w:t>
            </w:r>
            <w:r w:rsidRPr="00935D43">
              <w:rPr>
                <w:rFonts w:cstheme="minorHAnsi"/>
                <w:b/>
                <w:iCs/>
                <w:lang w:val="en-GB"/>
              </w:rPr>
              <w:t xml:space="preserve">For subband full duplex deployment scenario, simplified </w:t>
            </w:r>
            <w:r w:rsidRPr="00935D43">
              <w:rPr>
                <w:rFonts w:cstheme="minorHAnsi"/>
                <w:b/>
              </w:rPr>
              <w:t xml:space="preserve">statistical </w:t>
            </w:r>
            <w:r w:rsidRPr="00935D43">
              <w:rPr>
                <w:rFonts w:cstheme="minorHAnsi"/>
                <w:b/>
                <w:iCs/>
                <w:lang w:val="en-GB"/>
              </w:rPr>
              <w:t xml:space="preserve">clutter modelling can be considered based on statistics of cluster power and AoA. </w:t>
            </w:r>
          </w:p>
          <w:p w14:paraId="5074824A" w14:textId="25D429FA" w:rsidR="00A901A8" w:rsidRPr="00935D43" w:rsidRDefault="00A901A8" w:rsidP="00FC2AA8">
            <w:pPr>
              <w:pStyle w:val="affe"/>
              <w:widowControl/>
              <w:numPr>
                <w:ilvl w:val="0"/>
                <w:numId w:val="66"/>
              </w:numPr>
              <w:spacing w:line="240" w:lineRule="auto"/>
              <w:ind w:firstLineChars="0"/>
              <w:rPr>
                <w:rFonts w:cstheme="minorHAnsi"/>
                <w:b/>
                <w:iCs/>
                <w:lang w:val="en-GB"/>
              </w:rPr>
            </w:pPr>
            <w:r w:rsidRPr="00935D43">
              <w:rPr>
                <w:rFonts w:cstheme="minorHAnsi"/>
                <w:b/>
                <w:iCs/>
                <w:lang w:val="en-GB"/>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f"/>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lang w:val="en-GB"/>
              </w:rPr>
            </w:pPr>
            <w:r w:rsidRPr="00935D43">
              <w:rPr>
                <w:rFonts w:cstheme="minorHAnsi"/>
                <w:b/>
                <w:bCs/>
                <w:lang w:val="en-GB"/>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rFonts w:hint="eastAsia"/>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rFonts w:hint="eastAsia"/>
                <w:bCs/>
              </w:rPr>
            </w:pPr>
            <w:r>
              <w:rPr>
                <w:rFonts w:hint="eastAsia"/>
                <w:bCs/>
              </w:rPr>
              <w:t>O</w:t>
            </w:r>
            <w:r>
              <w:rPr>
                <w:bCs/>
              </w:rPr>
              <w:t>K</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22"/>
        <w:gridCol w:w="9240"/>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2</w:t>
            </w:r>
            <w:r w:rsidRPr="0068452C">
              <w:rPr>
                <w:b/>
                <w:bCs/>
                <w:i/>
                <w:szCs w:val="20"/>
                <w:u w:val="single"/>
              </w:rPr>
              <w:t xml:space="preserve">: </w:t>
            </w:r>
            <w:r w:rsidRPr="0068452C">
              <w:rPr>
                <w:szCs w:val="20"/>
                <w:lang w:val="en-GB"/>
              </w:rPr>
              <w:t>Companies are encouraged to upload evaluation results to the FTP draft folder with the link (</w:t>
            </w:r>
            <w:hyperlink r:id="rId2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szCs w:val="24"/>
                <w:lang w:val="en-GB"/>
              </w:rPr>
            </w:pPr>
            <w:r w:rsidRPr="0068452C">
              <w:rPr>
                <w:rFonts w:ascii="Times" w:hAnsi="Times"/>
                <w:szCs w:val="24"/>
                <w:lang w:val="en-GB"/>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3</w:t>
            </w:r>
            <w:r w:rsidRPr="0068452C">
              <w:rPr>
                <w:b/>
                <w:bCs/>
                <w:i/>
                <w:szCs w:val="20"/>
                <w:u w:val="single"/>
              </w:rPr>
              <w:t xml:space="preserve">: </w:t>
            </w:r>
            <w:r w:rsidRPr="0068452C">
              <w:rPr>
                <w:szCs w:val="20"/>
                <w:lang w:val="en-GB"/>
              </w:rPr>
              <w:t xml:space="preserve">For duplex evolution evaluation, the evaluation results are categorized into </w:t>
            </w:r>
            <w:r w:rsidRPr="0068452C">
              <w:rPr>
                <w:i/>
                <w:iCs/>
                <w:szCs w:val="20"/>
                <w:lang w:val="en-GB"/>
              </w:rPr>
              <w:t>X</w:t>
            </w:r>
            <w:r w:rsidRPr="0068452C">
              <w:rPr>
                <w:szCs w:val="20"/>
                <w:lang w:val="en-GB"/>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lang w:val="en-GB"/>
              </w:rPr>
            </w:pPr>
            <w:r w:rsidRPr="0068452C">
              <w:rPr>
                <w:rFonts w:ascii="Times" w:hAnsi="Times"/>
                <w:szCs w:val="24"/>
                <w:lang w:val="en-GB"/>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 xml:space="preserve">able </w:t>
            </w:r>
            <w:r w:rsidRPr="0068452C">
              <w:rPr>
                <w:rFonts w:cs="Cambria"/>
                <w:b/>
                <w:szCs w:val="20"/>
                <w:lang w:val="en-GB"/>
              </w:rPr>
              <w:t>X: Sub-cases for Urban Macro in FR1 in SBFD Deployment Case 1.</w:t>
            </w:r>
          </w:p>
          <w:tbl>
            <w:tblPr>
              <w:tblStyle w:val="TableGrid100"/>
              <w:tblW w:w="0" w:type="auto"/>
              <w:jc w:val="center"/>
              <w:tblLook w:val="04A0" w:firstRow="1" w:lastRow="0" w:firstColumn="1" w:lastColumn="0" w:noHBand="0" w:noVBand="1"/>
            </w:tblPr>
            <w:tblGrid>
              <w:gridCol w:w="1303"/>
              <w:gridCol w:w="456"/>
              <w:gridCol w:w="457"/>
              <w:gridCol w:w="515"/>
              <w:gridCol w:w="567"/>
              <w:gridCol w:w="620"/>
              <w:gridCol w:w="620"/>
              <w:gridCol w:w="544"/>
              <w:gridCol w:w="544"/>
              <w:gridCol w:w="730"/>
              <w:gridCol w:w="730"/>
              <w:gridCol w:w="606"/>
              <w:gridCol w:w="752"/>
              <w:gridCol w:w="570"/>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Key assumptions</w:t>
                  </w:r>
                </w:p>
                <w:p w14:paraId="388BA33B" w14:textId="77777777" w:rsidR="00F526E6" w:rsidRPr="0068452C" w:rsidRDefault="00F526E6" w:rsidP="00583A38">
                  <w:pPr>
                    <w:spacing w:before="0" w:after="0"/>
                    <w:ind w:left="0" w:firstLine="0"/>
                    <w:rPr>
                      <w:rFonts w:ascii="Cambria" w:hAnsi="Cambria" w:cs="Cambria"/>
                      <w:b/>
                      <w:sz w:val="16"/>
                      <w:szCs w:val="18"/>
                      <w:lang w:val="en-GB"/>
                    </w:rPr>
                  </w:pPr>
                </w:p>
                <w:p w14:paraId="6001D730" w14:textId="77777777" w:rsidR="00F526E6" w:rsidRPr="0068452C" w:rsidRDefault="00F526E6" w:rsidP="00583A38">
                  <w:pPr>
                    <w:spacing w:before="0" w:after="0"/>
                    <w:ind w:left="0" w:firstLine="0"/>
                    <w:rPr>
                      <w:rFonts w:ascii="Cambria" w:hAnsi="Cambria" w:cs="Cambria"/>
                      <w:b/>
                      <w:sz w:val="16"/>
                      <w:szCs w:val="18"/>
                      <w:lang w:val="en-GB"/>
                    </w:rPr>
                  </w:pPr>
                </w:p>
                <w:p w14:paraId="41A93497" w14:textId="77777777" w:rsidR="00F526E6" w:rsidRPr="0068452C" w:rsidRDefault="00F526E6" w:rsidP="00583A38">
                  <w:pPr>
                    <w:spacing w:before="0" w:after="0"/>
                    <w:ind w:left="0" w:firstLine="0"/>
                    <w:rPr>
                      <w:rFonts w:ascii="Cambria" w:hAnsi="Cambria" w:cs="Cambria"/>
                      <w:b/>
                      <w:sz w:val="16"/>
                      <w:szCs w:val="18"/>
                      <w:lang w:val="en-GB"/>
                    </w:rPr>
                  </w:pPr>
                </w:p>
                <w:p w14:paraId="13534AC4" w14:textId="77777777" w:rsidR="00F526E6" w:rsidRPr="0068452C" w:rsidRDefault="00F526E6" w:rsidP="00583A38">
                  <w:pPr>
                    <w:spacing w:before="0" w:after="0"/>
                    <w:ind w:left="0" w:firstLine="0"/>
                    <w:rPr>
                      <w:rFonts w:ascii="Cambria" w:hAnsi="Cambria" w:cs="Cambria"/>
                      <w:b/>
                      <w:sz w:val="16"/>
                      <w:szCs w:val="18"/>
                      <w:lang w:val="en-GB"/>
                    </w:rPr>
                  </w:pPr>
                </w:p>
                <w:p w14:paraId="7D6806BC" w14:textId="77777777" w:rsidR="00F526E6" w:rsidRPr="0068452C" w:rsidRDefault="00F526E6" w:rsidP="00583A38">
                  <w:pPr>
                    <w:spacing w:before="0" w:after="0"/>
                    <w:ind w:left="0" w:firstLine="0"/>
                    <w:rPr>
                      <w:rFonts w:ascii="Cambria" w:hAnsi="Cambria" w:cs="Cambria"/>
                      <w:b/>
                      <w:sz w:val="16"/>
                      <w:szCs w:val="18"/>
                      <w:lang w:val="en-GB"/>
                    </w:rPr>
                  </w:pPr>
                </w:p>
                <w:p w14:paraId="1AD749B8" w14:textId="77777777" w:rsidR="00F526E6" w:rsidRPr="0068452C" w:rsidRDefault="00F526E6" w:rsidP="00583A38">
                  <w:pPr>
                    <w:spacing w:before="0" w:after="0"/>
                    <w:ind w:left="0" w:firstLine="0"/>
                    <w:rPr>
                      <w:rFonts w:ascii="Cambria" w:hAnsi="Cambria" w:cs="Cambria"/>
                      <w:b/>
                      <w:sz w:val="16"/>
                      <w:szCs w:val="18"/>
                      <w:lang w:val="en-GB"/>
                    </w:rPr>
                  </w:pPr>
                </w:p>
                <w:p w14:paraId="5033CF37" w14:textId="77777777" w:rsidR="00F526E6" w:rsidRPr="0068452C" w:rsidRDefault="00F526E6" w:rsidP="00583A38">
                  <w:pPr>
                    <w:spacing w:before="0" w:after="0"/>
                    <w:ind w:left="0" w:firstLine="0"/>
                    <w:rPr>
                      <w:rFonts w:ascii="Cambria" w:hAnsi="Cambria" w:cs="Cambria"/>
                      <w:b/>
                      <w:sz w:val="16"/>
                      <w:szCs w:val="18"/>
                      <w:lang w:val="en-GB"/>
                    </w:rPr>
                  </w:pPr>
                </w:p>
                <w:p w14:paraId="6EA153BC"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lang w:val="en-GB"/>
                    </w:rPr>
                  </w:pPr>
                  <w:r w:rsidRPr="0068452C">
                    <w:rPr>
                      <w:rFonts w:ascii="Cambria" w:hAnsi="Cambria" w:cs="Cambria"/>
                      <w:bCs/>
                      <w:sz w:val="16"/>
                      <w:szCs w:val="18"/>
                      <w:lang w:val="en-GB"/>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lang w:val="en-GB"/>
                    </w:rPr>
                  </w:pPr>
                  <w:r w:rsidRPr="0068452C">
                    <w:rPr>
                      <w:rFonts w:ascii="Cambria" w:hAnsi="Cambria" w:cs="Cambria"/>
                      <w:b/>
                      <w:sz w:val="16"/>
                      <w:szCs w:val="18"/>
                      <w:lang w:val="en-GB"/>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lang w:val="en-GB"/>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9</w:t>
                  </w:r>
                  <w:r w:rsidRPr="0068452C">
                    <w:rPr>
                      <w:rFonts w:ascii="Cambria" w:hAnsi="Cambria" w:cs="Cambria"/>
                      <w:b/>
                      <w:bCs/>
                      <w:sz w:val="16"/>
                      <w:szCs w:val="18"/>
                      <w:lang w:val="en-GB"/>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1</w:t>
                  </w:r>
                  <w:r w:rsidRPr="0068452C">
                    <w:rPr>
                      <w:rFonts w:ascii="Cambria" w:hAnsi="Cambria" w:cs="Cambria"/>
                      <w:b/>
                      <w:bCs/>
                      <w:sz w:val="16"/>
                      <w:szCs w:val="18"/>
                      <w:lang w:val="en-GB"/>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Alt-2:</w:t>
                  </w:r>
                  <w:r w:rsidRPr="0068452C">
                    <w:rPr>
                      <w:b/>
                      <w:bCs/>
                      <w:szCs w:val="20"/>
                      <w:lang w:val="en-GB"/>
                    </w:rPr>
                    <w:t xml:space="preserve"> </w:t>
                  </w:r>
                  <w:r w:rsidRPr="0068452C">
                    <w:rPr>
                      <w:rFonts w:ascii="Cambria" w:hAnsi="Cambria" w:cs="Cambria"/>
                      <w:b/>
                      <w:bCs/>
                      <w:sz w:val="16"/>
                      <w:szCs w:val="18"/>
                      <w:lang w:val="en-GB"/>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Alt-4:</w:t>
                  </w:r>
                </w:p>
                <w:p w14:paraId="08579DB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lang w:val="en-GB"/>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5C4AC11D" w14:textId="77777777" w:rsidR="00F526E6" w:rsidRPr="0068452C" w:rsidRDefault="00F526E6" w:rsidP="00583A38">
                  <w:pPr>
                    <w:spacing w:before="0" w:after="0"/>
                    <w:ind w:left="0" w:firstLine="0"/>
                    <w:rPr>
                      <w:sz w:val="16"/>
                      <w:szCs w:val="18"/>
                      <w:lang w:val="en-GB"/>
                    </w:rPr>
                  </w:pPr>
                </w:p>
              </w:tc>
              <w:tc>
                <w:tcPr>
                  <w:tcW w:w="530" w:type="dxa"/>
                </w:tcPr>
                <w:p w14:paraId="3ADF700B" w14:textId="77777777" w:rsidR="00F526E6" w:rsidRPr="0068452C" w:rsidRDefault="00F526E6" w:rsidP="00583A38">
                  <w:pPr>
                    <w:spacing w:before="0" w:after="0"/>
                    <w:ind w:left="0" w:firstLine="0"/>
                    <w:rPr>
                      <w:sz w:val="16"/>
                      <w:szCs w:val="18"/>
                      <w:lang w:val="en-GB"/>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07A1A99F" w14:textId="77777777" w:rsidR="00F526E6" w:rsidRPr="0068452C" w:rsidRDefault="00F526E6" w:rsidP="00583A38">
                  <w:pPr>
                    <w:spacing w:before="0" w:after="0"/>
                    <w:ind w:left="0" w:firstLine="0"/>
                    <w:rPr>
                      <w:rFonts w:cs="Cambria"/>
                      <w:sz w:val="16"/>
                      <w:szCs w:val="18"/>
                      <w:lang w:val="en-GB"/>
                    </w:rPr>
                  </w:pPr>
                </w:p>
              </w:tc>
              <w:tc>
                <w:tcPr>
                  <w:tcW w:w="603" w:type="dxa"/>
                </w:tcPr>
                <w:p w14:paraId="5FF4E771" w14:textId="77777777" w:rsidR="00F526E6" w:rsidRPr="0068452C" w:rsidRDefault="00F526E6" w:rsidP="00583A38">
                  <w:pPr>
                    <w:spacing w:before="0" w:after="0"/>
                    <w:ind w:left="0" w:firstLine="0"/>
                    <w:rPr>
                      <w:rFonts w:cs="Cambria"/>
                      <w:sz w:val="16"/>
                      <w:szCs w:val="18"/>
                      <w:lang w:val="en-GB"/>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057CBB78" w14:textId="77777777" w:rsidR="00F526E6" w:rsidRPr="0068452C" w:rsidRDefault="00F526E6" w:rsidP="00583A38">
                  <w:pPr>
                    <w:spacing w:before="0" w:after="0"/>
                    <w:ind w:left="0" w:firstLine="0"/>
                    <w:rPr>
                      <w:sz w:val="16"/>
                      <w:szCs w:val="18"/>
                      <w:lang w:val="en-GB"/>
                    </w:rPr>
                  </w:pPr>
                </w:p>
              </w:tc>
              <w:tc>
                <w:tcPr>
                  <w:tcW w:w="530" w:type="dxa"/>
                </w:tcPr>
                <w:p w14:paraId="1D30A052" w14:textId="77777777" w:rsidR="00F526E6" w:rsidRPr="0068452C" w:rsidRDefault="00F526E6" w:rsidP="00583A38">
                  <w:pPr>
                    <w:spacing w:before="0" w:after="0"/>
                    <w:ind w:left="0" w:firstLine="0"/>
                    <w:rPr>
                      <w:sz w:val="16"/>
                      <w:szCs w:val="18"/>
                      <w:lang w:val="en-GB"/>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14888EAA" w14:textId="77777777" w:rsidR="00F526E6" w:rsidRPr="0068452C" w:rsidRDefault="00F526E6" w:rsidP="00583A38">
                  <w:pPr>
                    <w:spacing w:before="0" w:after="0"/>
                    <w:ind w:left="0" w:firstLine="0"/>
                    <w:rPr>
                      <w:rFonts w:cs="Cambria"/>
                      <w:sz w:val="16"/>
                      <w:szCs w:val="18"/>
                      <w:lang w:val="en-GB"/>
                    </w:rPr>
                  </w:pPr>
                </w:p>
              </w:tc>
              <w:tc>
                <w:tcPr>
                  <w:tcW w:w="603" w:type="dxa"/>
                </w:tcPr>
                <w:p w14:paraId="55D5C9D4" w14:textId="77777777" w:rsidR="00F526E6" w:rsidRPr="0068452C" w:rsidRDefault="00F526E6" w:rsidP="00583A38">
                  <w:pPr>
                    <w:spacing w:before="0" w:after="0"/>
                    <w:ind w:left="0" w:firstLine="0"/>
                    <w:rPr>
                      <w:rFonts w:cs="Cambria"/>
                      <w:sz w:val="16"/>
                      <w:szCs w:val="18"/>
                      <w:lang w:val="en-GB"/>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190C352" w14:textId="77777777" w:rsidR="00F526E6" w:rsidRPr="0068452C" w:rsidRDefault="00F526E6" w:rsidP="00583A38">
                  <w:pPr>
                    <w:spacing w:before="0" w:after="0"/>
                    <w:ind w:left="0" w:firstLine="0"/>
                    <w:rPr>
                      <w:rFonts w:cs="Cambria"/>
                      <w:sz w:val="16"/>
                      <w:szCs w:val="18"/>
                      <w:lang w:val="en-GB"/>
                    </w:rPr>
                  </w:pPr>
                </w:p>
              </w:tc>
              <w:tc>
                <w:tcPr>
                  <w:tcW w:w="530" w:type="dxa"/>
                </w:tcPr>
                <w:p w14:paraId="49A1E6B2" w14:textId="77777777" w:rsidR="00F526E6" w:rsidRPr="0068452C" w:rsidRDefault="00F526E6" w:rsidP="00583A38">
                  <w:pPr>
                    <w:spacing w:before="0" w:after="0"/>
                    <w:ind w:left="0" w:firstLine="0"/>
                    <w:rPr>
                      <w:rFonts w:cs="Cambria"/>
                      <w:sz w:val="16"/>
                      <w:szCs w:val="18"/>
                      <w:lang w:val="en-GB"/>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38D65554" w14:textId="77777777" w:rsidR="00F526E6" w:rsidRPr="0068452C" w:rsidRDefault="00F526E6" w:rsidP="00583A38">
                  <w:pPr>
                    <w:spacing w:before="0" w:after="0"/>
                    <w:ind w:left="0" w:firstLine="0"/>
                    <w:rPr>
                      <w:rFonts w:cs="Cambria"/>
                      <w:sz w:val="16"/>
                      <w:szCs w:val="18"/>
                      <w:lang w:val="en-GB"/>
                    </w:rPr>
                  </w:pPr>
                </w:p>
              </w:tc>
              <w:tc>
                <w:tcPr>
                  <w:tcW w:w="603" w:type="dxa"/>
                </w:tcPr>
                <w:p w14:paraId="119440E0" w14:textId="77777777" w:rsidR="00F526E6" w:rsidRPr="0068452C" w:rsidRDefault="00F526E6" w:rsidP="00583A38">
                  <w:pPr>
                    <w:spacing w:before="0" w:after="0"/>
                    <w:ind w:left="0" w:firstLine="0"/>
                    <w:rPr>
                      <w:rFonts w:cs="Cambria"/>
                      <w:sz w:val="16"/>
                      <w:szCs w:val="18"/>
                      <w:lang w:val="en-GB"/>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lang w:val="en-GB"/>
                    </w:rPr>
                  </w:pPr>
                </w:p>
              </w:tc>
            </w:tr>
          </w:tbl>
          <w:p w14:paraId="0A0DFDD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4</w:t>
            </w:r>
            <w:r w:rsidRPr="0068452C">
              <w:rPr>
                <w:b/>
                <w:bCs/>
                <w:i/>
                <w:szCs w:val="20"/>
                <w:u w:val="single"/>
              </w:rPr>
              <w:t xml:space="preserve">: </w:t>
            </w:r>
            <w:r w:rsidRPr="0068452C">
              <w:rPr>
                <w:szCs w:val="20"/>
                <w:lang w:val="en-GB"/>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able-Y:</w:t>
            </w:r>
            <w:r w:rsidRPr="0068452C">
              <w:rPr>
                <w:rFonts w:cs="Cambria"/>
                <w:b/>
                <w:szCs w:val="20"/>
                <w:lang w:val="en-GB"/>
              </w:rPr>
              <w:t xml:space="preserve"> Summary of results for sub-case XX.</w:t>
            </w:r>
          </w:p>
          <w:tbl>
            <w:tblPr>
              <w:tblStyle w:val="TableGrid100"/>
              <w:tblW w:w="0" w:type="auto"/>
              <w:tblLook w:val="04A0" w:firstRow="1" w:lastRow="0" w:firstColumn="1" w:lastColumn="0" w:noHBand="0" w:noVBand="1"/>
            </w:tblPr>
            <w:tblGrid>
              <w:gridCol w:w="1121"/>
              <w:gridCol w:w="742"/>
              <w:gridCol w:w="1659"/>
              <w:gridCol w:w="668"/>
              <w:gridCol w:w="753"/>
              <w:gridCol w:w="649"/>
              <w:gridCol w:w="603"/>
              <w:gridCol w:w="748"/>
              <w:gridCol w:w="550"/>
              <w:gridCol w:w="743"/>
              <w:gridCol w:w="778"/>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lang w:val="en-GB"/>
                    </w:rPr>
                  </w:pPr>
                  <w:r w:rsidRPr="0068452C">
                    <w:rPr>
                      <w:b/>
                      <w:bCs/>
                      <w:i/>
                      <w:iCs/>
                      <w:sz w:val="16"/>
                      <w:szCs w:val="16"/>
                      <w:lang w:val="en-GB"/>
                    </w:rPr>
                    <w:t xml:space="preserve">Simple description for the sub-case (e.g., 100dB co-site inter-sector co-channel inter-subband isolation, SBFD Alt2, 49dBm gNB Tx </w:t>
                  </w:r>
                  <w:r w:rsidRPr="0068452C">
                    <w:rPr>
                      <w:b/>
                      <w:bCs/>
                      <w:i/>
                      <w:iCs/>
                      <w:sz w:val="16"/>
                      <w:szCs w:val="16"/>
                      <w:lang w:val="en-GB"/>
                    </w:rPr>
                    <w:lastRenderedPageBreak/>
                    <w:t>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lang w:val="en-GB"/>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lang w:val="en-GB"/>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lang w:val="en-GB"/>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lang w:val="en-GB"/>
                    </w:rPr>
                  </w:pPr>
                  <w:r w:rsidRPr="0068452C">
                    <w:rPr>
                      <w:sz w:val="16"/>
                      <w:szCs w:val="16"/>
                      <w:lang w:val="en-GB"/>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lang w:val="en-GB"/>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lang w:val="en-GB"/>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lang w:val="en-GB"/>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lang w:val="en-GB"/>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lang w:val="en-GB"/>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lang w:val="en-GB"/>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lang w:val="en-GB"/>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lang w:val="en-GB"/>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lang w:val="en-GB"/>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lang w:val="en-GB"/>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lang w:val="en-GB"/>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lang w:val="en-GB"/>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lang w:val="en-GB"/>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lang w:val="en-GB"/>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lang w:val="en-GB"/>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lang w:val="en-GB"/>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lang w:val="en-GB"/>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lang w:val="en-GB"/>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lang w:val="en-GB"/>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lang w:val="en-GB"/>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lang w:val="en-GB"/>
                    </w:rPr>
                  </w:pPr>
                  <w:r w:rsidRPr="0068452C">
                    <w:rPr>
                      <w:rFonts w:hint="eastAsia"/>
                      <w:sz w:val="16"/>
                      <w:szCs w:val="16"/>
                      <w:lang w:val="en-GB"/>
                    </w:rPr>
                    <w:t>N</w:t>
                  </w:r>
                  <w:r w:rsidRPr="0068452C">
                    <w:rPr>
                      <w:sz w:val="16"/>
                      <w:szCs w:val="16"/>
                      <w:lang w:val="en-GB"/>
                    </w:rPr>
                    <w:t xml:space="preserve">ote: </w:t>
                  </w:r>
                </w:p>
                <w:p w14:paraId="537C1263" w14:textId="77777777" w:rsidR="00F526E6" w:rsidRPr="0068452C" w:rsidRDefault="00F526E6" w:rsidP="00583A38">
                  <w:pPr>
                    <w:numPr>
                      <w:ilvl w:val="0"/>
                      <w:numId w:val="42"/>
                    </w:numPr>
                    <w:snapToGrid w:val="0"/>
                    <w:spacing w:before="0" w:after="0"/>
                    <w:rPr>
                      <w:sz w:val="16"/>
                      <w:szCs w:val="16"/>
                      <w:lang w:val="en-GB"/>
                    </w:rPr>
                  </w:pPr>
                  <w:r w:rsidRPr="0068452C">
                    <w:rPr>
                      <w:sz w:val="16"/>
                      <w:szCs w:val="16"/>
                      <w:lang w:val="en-GB"/>
                    </w:rPr>
                    <w:t xml:space="preserve">For Average-UPT / </w:t>
                  </w:r>
                  <w:r w:rsidRPr="0068452C">
                    <w:rPr>
                      <w:rFonts w:eastAsia="Batang"/>
                      <w:sz w:val="16"/>
                      <w:szCs w:val="16"/>
                      <w:lang w:val="en-GB"/>
                    </w:rPr>
                    <w:t>Packet-Latency / RU</w:t>
                  </w:r>
                  <w:r w:rsidRPr="0068452C">
                    <w:rPr>
                      <w:sz w:val="16"/>
                      <w:szCs w:val="16"/>
                      <w:lang w:val="en-GB"/>
                    </w:rPr>
                    <w:t xml:space="preserve">, the gain can be calculated as: Gain (%) = </w:t>
                  </w:r>
                  <m:oMath>
                    <m:f>
                      <m:fPr>
                        <m:ctrlPr>
                          <w:rPr>
                            <w:rFonts w:ascii="Cambria Math" w:hAnsi="Cambria Math"/>
                            <w:sz w:val="16"/>
                            <w:szCs w:val="16"/>
                            <w:lang w:val="en-GB"/>
                          </w:rPr>
                        </m:ctrlPr>
                      </m:fPr>
                      <m:num>
                        <m:r>
                          <m:rPr>
                            <m:sty m:val="p"/>
                          </m:rPr>
                          <w:rPr>
                            <w:rFonts w:ascii="Cambria Math" w:hAnsi="Cambria Math"/>
                            <w:sz w:val="16"/>
                            <w:szCs w:val="16"/>
                            <w:lang w:val="en-GB"/>
                          </w:rPr>
                          <m:t>SBFD UPT/</m:t>
                        </m:r>
                        <m:r>
                          <m:rPr>
                            <m:sty m:val="p"/>
                          </m:rPr>
                          <w:rPr>
                            <w:rFonts w:ascii="Cambria Math" w:eastAsia="Batang" w:hAnsi="Cambria Math"/>
                            <w:sz w:val="16"/>
                            <w:szCs w:val="16"/>
                            <w:lang w:val="en-GB"/>
                          </w:rPr>
                          <m:t>latency/RU</m:t>
                        </m:r>
                      </m:num>
                      <m:den>
                        <m:r>
                          <m:rPr>
                            <m:sty m:val="p"/>
                          </m:rPr>
                          <w:rPr>
                            <w:rFonts w:ascii="Cambria Math" w:hAnsi="Cambria Math"/>
                            <w:sz w:val="16"/>
                            <w:szCs w:val="16"/>
                            <w:lang w:val="en-GB"/>
                          </w:rPr>
                          <m:t>TDD UPT/</m:t>
                        </m:r>
                        <m:r>
                          <m:rPr>
                            <m:sty m:val="p"/>
                          </m:rPr>
                          <w:rPr>
                            <w:rFonts w:ascii="Cambria Math" w:eastAsia="Batang" w:hAnsi="Cambria Math"/>
                            <w:sz w:val="16"/>
                            <w:szCs w:val="16"/>
                            <w:lang w:val="en-GB"/>
                          </w:rPr>
                          <m:t>latency/RU</m:t>
                        </m:r>
                      </m:den>
                    </m:f>
                    <m:r>
                      <w:rPr>
                        <w:rFonts w:ascii="Cambria Math" w:hAnsi="Cambria Math"/>
                        <w:sz w:val="16"/>
                        <w:szCs w:val="16"/>
                        <w:lang w:val="en-GB"/>
                      </w:rPr>
                      <m:t>-1</m:t>
                    </m:r>
                  </m:oMath>
                </w:p>
              </w:tc>
            </w:tr>
          </w:tbl>
          <w:p w14:paraId="24D13B0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5</w:t>
            </w:r>
            <w:r w:rsidRPr="0068452C">
              <w:rPr>
                <w:b/>
                <w:bCs/>
                <w:i/>
                <w:szCs w:val="20"/>
                <w:u w:val="single"/>
              </w:rPr>
              <w:t xml:space="preserve">: </w:t>
            </w:r>
            <w:r w:rsidRPr="0068452C">
              <w:rPr>
                <w:szCs w:val="20"/>
                <w:lang w:val="en-GB"/>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lang w:val="en-GB"/>
              </w:rPr>
            </w:pPr>
            <w:r w:rsidRPr="0068452C">
              <w:rPr>
                <w:b/>
                <w:szCs w:val="20"/>
                <w:lang w:val="en-GB"/>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88"/>
              <w:gridCol w:w="1365"/>
              <w:gridCol w:w="852"/>
              <w:gridCol w:w="677"/>
              <w:gridCol w:w="701"/>
              <w:gridCol w:w="696"/>
              <w:gridCol w:w="692"/>
              <w:gridCol w:w="700"/>
              <w:gridCol w:w="695"/>
              <w:gridCol w:w="692"/>
              <w:gridCol w:w="830"/>
              <w:gridCol w:w="826"/>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lang w:val="en-GB"/>
                    </w:rPr>
                  </w:pPr>
                  <w:r w:rsidRPr="0068452C">
                    <w:rPr>
                      <w:b/>
                      <w:sz w:val="16"/>
                      <w:szCs w:val="16"/>
                      <w:lang w:val="en-GB"/>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2: {DDDSU} vs. {XXXXU}</w:t>
                  </w:r>
                </w:p>
                <w:p w14:paraId="62B0D9DF"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320992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lang w:val="en-GB"/>
                    </w:rPr>
                  </w:pPr>
                </w:p>
              </w:tc>
              <w:tc>
                <w:tcPr>
                  <w:tcW w:w="755" w:type="dxa"/>
                </w:tcPr>
                <w:p w14:paraId="09AC96C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D2038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182C8C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001EFFD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404A30F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7944C38D"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5E0EE85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7CF33B1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1A2E24F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F87966" w14:textId="77777777" w:rsidR="00F526E6" w:rsidRPr="0068452C" w:rsidRDefault="00F526E6" w:rsidP="00583A38">
                  <w:pPr>
                    <w:spacing w:before="0" w:after="0"/>
                    <w:ind w:left="0" w:firstLine="0"/>
                    <w:rPr>
                      <w:sz w:val="16"/>
                      <w:szCs w:val="16"/>
                      <w:lang w:val="en-GB"/>
                    </w:rPr>
                  </w:pPr>
                </w:p>
              </w:tc>
              <w:tc>
                <w:tcPr>
                  <w:tcW w:w="773" w:type="dxa"/>
                  <w:vAlign w:val="center"/>
                </w:tcPr>
                <w:p w14:paraId="695620A8" w14:textId="77777777" w:rsidR="00F526E6" w:rsidRPr="0068452C" w:rsidRDefault="00F526E6" w:rsidP="00583A38">
                  <w:pPr>
                    <w:spacing w:before="0" w:after="0"/>
                    <w:ind w:left="0" w:firstLine="0"/>
                    <w:rPr>
                      <w:sz w:val="16"/>
                      <w:szCs w:val="16"/>
                      <w:lang w:val="en-GB"/>
                    </w:rPr>
                  </w:pPr>
                </w:p>
              </w:tc>
              <w:tc>
                <w:tcPr>
                  <w:tcW w:w="773" w:type="dxa"/>
                  <w:vAlign w:val="center"/>
                </w:tcPr>
                <w:p w14:paraId="282FCEBC" w14:textId="77777777" w:rsidR="00F526E6" w:rsidRPr="0068452C" w:rsidRDefault="00F526E6" w:rsidP="00583A38">
                  <w:pPr>
                    <w:spacing w:before="0" w:after="0"/>
                    <w:ind w:left="0" w:firstLine="0"/>
                    <w:rPr>
                      <w:sz w:val="16"/>
                      <w:szCs w:val="16"/>
                      <w:lang w:val="en-GB"/>
                    </w:rPr>
                  </w:pPr>
                </w:p>
              </w:tc>
              <w:tc>
                <w:tcPr>
                  <w:tcW w:w="773" w:type="dxa"/>
                  <w:vAlign w:val="center"/>
                </w:tcPr>
                <w:p w14:paraId="4D1AC5E2" w14:textId="77777777" w:rsidR="00F526E6" w:rsidRPr="0068452C" w:rsidRDefault="00F526E6" w:rsidP="00583A38">
                  <w:pPr>
                    <w:spacing w:before="0" w:after="0"/>
                    <w:ind w:left="0" w:firstLine="0"/>
                    <w:rPr>
                      <w:sz w:val="16"/>
                      <w:szCs w:val="16"/>
                      <w:lang w:val="en-GB"/>
                    </w:rPr>
                  </w:pPr>
                </w:p>
              </w:tc>
              <w:tc>
                <w:tcPr>
                  <w:tcW w:w="772" w:type="dxa"/>
                  <w:vAlign w:val="center"/>
                </w:tcPr>
                <w:p w14:paraId="172642CD" w14:textId="77777777" w:rsidR="00F526E6" w:rsidRPr="0068452C" w:rsidRDefault="00F526E6" w:rsidP="00583A38">
                  <w:pPr>
                    <w:spacing w:before="0" w:after="0"/>
                    <w:ind w:left="0" w:firstLine="0"/>
                    <w:rPr>
                      <w:sz w:val="16"/>
                      <w:szCs w:val="16"/>
                      <w:lang w:val="en-GB"/>
                    </w:rPr>
                  </w:pPr>
                </w:p>
              </w:tc>
              <w:tc>
                <w:tcPr>
                  <w:tcW w:w="772" w:type="dxa"/>
                  <w:vAlign w:val="center"/>
                </w:tcPr>
                <w:p w14:paraId="31DD61D4" w14:textId="77777777" w:rsidR="00F526E6" w:rsidRPr="0068452C" w:rsidRDefault="00F526E6" w:rsidP="00583A38">
                  <w:pPr>
                    <w:spacing w:before="0" w:after="0"/>
                    <w:ind w:left="0" w:firstLine="0"/>
                    <w:rPr>
                      <w:sz w:val="16"/>
                      <w:szCs w:val="16"/>
                      <w:lang w:val="en-GB"/>
                    </w:rPr>
                  </w:pPr>
                </w:p>
              </w:tc>
              <w:tc>
                <w:tcPr>
                  <w:tcW w:w="773" w:type="dxa"/>
                  <w:vAlign w:val="center"/>
                </w:tcPr>
                <w:p w14:paraId="14FED411" w14:textId="77777777" w:rsidR="00F526E6" w:rsidRPr="0068452C" w:rsidRDefault="00F526E6" w:rsidP="00583A38">
                  <w:pPr>
                    <w:spacing w:before="0" w:after="0"/>
                    <w:ind w:left="0" w:firstLine="0"/>
                    <w:rPr>
                      <w:sz w:val="16"/>
                      <w:szCs w:val="16"/>
                      <w:lang w:val="en-GB"/>
                    </w:rPr>
                  </w:pPr>
                </w:p>
              </w:tc>
              <w:tc>
                <w:tcPr>
                  <w:tcW w:w="927" w:type="dxa"/>
                  <w:vAlign w:val="center"/>
                </w:tcPr>
                <w:p w14:paraId="0F1A3FAF" w14:textId="77777777" w:rsidR="00F526E6" w:rsidRPr="0068452C" w:rsidRDefault="00F526E6" w:rsidP="00583A38">
                  <w:pPr>
                    <w:spacing w:before="0" w:after="0"/>
                    <w:ind w:left="0" w:firstLine="0"/>
                    <w:rPr>
                      <w:sz w:val="16"/>
                      <w:szCs w:val="16"/>
                      <w:lang w:val="en-GB"/>
                    </w:rPr>
                  </w:pPr>
                </w:p>
              </w:tc>
              <w:tc>
                <w:tcPr>
                  <w:tcW w:w="929" w:type="dxa"/>
                  <w:vAlign w:val="center"/>
                </w:tcPr>
                <w:p w14:paraId="7D09D631" w14:textId="77777777" w:rsidR="00F526E6" w:rsidRPr="0068452C" w:rsidRDefault="00F526E6" w:rsidP="00583A38">
                  <w:pPr>
                    <w:spacing w:before="0" w:after="0"/>
                    <w:ind w:left="0" w:firstLine="0"/>
                    <w:rPr>
                      <w:sz w:val="16"/>
                      <w:szCs w:val="16"/>
                      <w:lang w:val="en-GB"/>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11248F" w14:textId="77777777" w:rsidR="00F526E6" w:rsidRPr="0068452C" w:rsidRDefault="00F526E6" w:rsidP="00583A38">
                  <w:pPr>
                    <w:spacing w:before="0" w:after="0"/>
                    <w:ind w:left="0" w:firstLine="0"/>
                    <w:rPr>
                      <w:b/>
                      <w:sz w:val="16"/>
                      <w:szCs w:val="16"/>
                      <w:lang w:val="en-GB"/>
                    </w:rPr>
                  </w:pPr>
                </w:p>
              </w:tc>
              <w:tc>
                <w:tcPr>
                  <w:tcW w:w="944" w:type="dxa"/>
                  <w:vAlign w:val="center"/>
                </w:tcPr>
                <w:p w14:paraId="07B4407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918F543" w14:textId="77777777" w:rsidR="00F526E6" w:rsidRPr="0068452C" w:rsidRDefault="00F526E6" w:rsidP="00583A38">
                  <w:pPr>
                    <w:spacing w:before="0" w:after="0"/>
                    <w:ind w:left="0" w:firstLine="0"/>
                    <w:rPr>
                      <w:sz w:val="16"/>
                      <w:szCs w:val="16"/>
                      <w:lang w:val="en-GB"/>
                    </w:rPr>
                  </w:pPr>
                </w:p>
              </w:tc>
              <w:tc>
                <w:tcPr>
                  <w:tcW w:w="773" w:type="dxa"/>
                  <w:vAlign w:val="center"/>
                </w:tcPr>
                <w:p w14:paraId="3D85C662" w14:textId="77777777" w:rsidR="00F526E6" w:rsidRPr="0068452C" w:rsidRDefault="00F526E6" w:rsidP="00583A38">
                  <w:pPr>
                    <w:spacing w:before="0" w:after="0"/>
                    <w:ind w:left="0" w:firstLine="0"/>
                    <w:rPr>
                      <w:sz w:val="16"/>
                      <w:szCs w:val="16"/>
                      <w:lang w:val="en-GB"/>
                    </w:rPr>
                  </w:pPr>
                </w:p>
              </w:tc>
              <w:tc>
                <w:tcPr>
                  <w:tcW w:w="773" w:type="dxa"/>
                  <w:vAlign w:val="center"/>
                </w:tcPr>
                <w:p w14:paraId="50187C89" w14:textId="77777777" w:rsidR="00F526E6" w:rsidRPr="0068452C" w:rsidRDefault="00F526E6" w:rsidP="00583A38">
                  <w:pPr>
                    <w:spacing w:before="0" w:after="0"/>
                    <w:ind w:left="0" w:firstLine="0"/>
                    <w:rPr>
                      <w:sz w:val="16"/>
                      <w:szCs w:val="16"/>
                      <w:lang w:val="en-GB"/>
                    </w:rPr>
                  </w:pPr>
                </w:p>
              </w:tc>
              <w:tc>
                <w:tcPr>
                  <w:tcW w:w="773" w:type="dxa"/>
                  <w:vAlign w:val="center"/>
                </w:tcPr>
                <w:p w14:paraId="566E72ED" w14:textId="77777777" w:rsidR="00F526E6" w:rsidRPr="0068452C" w:rsidRDefault="00F526E6" w:rsidP="00583A38">
                  <w:pPr>
                    <w:spacing w:before="0" w:after="0"/>
                    <w:ind w:left="0" w:firstLine="0"/>
                    <w:rPr>
                      <w:sz w:val="16"/>
                      <w:szCs w:val="16"/>
                      <w:lang w:val="en-GB"/>
                    </w:rPr>
                  </w:pPr>
                </w:p>
              </w:tc>
              <w:tc>
                <w:tcPr>
                  <w:tcW w:w="772" w:type="dxa"/>
                  <w:vAlign w:val="center"/>
                </w:tcPr>
                <w:p w14:paraId="663BE229" w14:textId="77777777" w:rsidR="00F526E6" w:rsidRPr="0068452C" w:rsidRDefault="00F526E6" w:rsidP="00583A38">
                  <w:pPr>
                    <w:spacing w:before="0" w:after="0"/>
                    <w:ind w:left="0" w:firstLine="0"/>
                    <w:rPr>
                      <w:sz w:val="16"/>
                      <w:szCs w:val="16"/>
                      <w:lang w:val="en-GB"/>
                    </w:rPr>
                  </w:pPr>
                </w:p>
              </w:tc>
              <w:tc>
                <w:tcPr>
                  <w:tcW w:w="772" w:type="dxa"/>
                  <w:vAlign w:val="center"/>
                </w:tcPr>
                <w:p w14:paraId="22602699" w14:textId="77777777" w:rsidR="00F526E6" w:rsidRPr="0068452C" w:rsidRDefault="00F526E6" w:rsidP="00583A38">
                  <w:pPr>
                    <w:spacing w:before="0" w:after="0"/>
                    <w:ind w:left="0" w:firstLine="0"/>
                    <w:rPr>
                      <w:sz w:val="16"/>
                      <w:szCs w:val="16"/>
                      <w:lang w:val="en-GB"/>
                    </w:rPr>
                  </w:pPr>
                </w:p>
              </w:tc>
              <w:tc>
                <w:tcPr>
                  <w:tcW w:w="773" w:type="dxa"/>
                  <w:vAlign w:val="center"/>
                </w:tcPr>
                <w:p w14:paraId="5DB57E0B" w14:textId="77777777" w:rsidR="00F526E6" w:rsidRPr="0068452C" w:rsidRDefault="00F526E6" w:rsidP="00583A38">
                  <w:pPr>
                    <w:spacing w:before="0" w:after="0"/>
                    <w:ind w:left="0" w:firstLine="0"/>
                    <w:rPr>
                      <w:sz w:val="16"/>
                      <w:szCs w:val="16"/>
                      <w:lang w:val="en-GB"/>
                    </w:rPr>
                  </w:pPr>
                </w:p>
              </w:tc>
              <w:tc>
                <w:tcPr>
                  <w:tcW w:w="927" w:type="dxa"/>
                  <w:vAlign w:val="center"/>
                </w:tcPr>
                <w:p w14:paraId="16B14A42" w14:textId="77777777" w:rsidR="00F526E6" w:rsidRPr="0068452C" w:rsidRDefault="00F526E6" w:rsidP="00583A38">
                  <w:pPr>
                    <w:spacing w:before="0" w:after="0"/>
                    <w:ind w:left="0" w:firstLine="0"/>
                    <w:rPr>
                      <w:sz w:val="16"/>
                      <w:szCs w:val="16"/>
                      <w:lang w:val="en-GB"/>
                    </w:rPr>
                  </w:pPr>
                </w:p>
              </w:tc>
              <w:tc>
                <w:tcPr>
                  <w:tcW w:w="929" w:type="dxa"/>
                  <w:vAlign w:val="center"/>
                </w:tcPr>
                <w:p w14:paraId="2A7A8CC9" w14:textId="77777777" w:rsidR="00F526E6" w:rsidRPr="0068452C" w:rsidRDefault="00F526E6" w:rsidP="00583A38">
                  <w:pPr>
                    <w:spacing w:before="0" w:after="0"/>
                    <w:ind w:left="0" w:firstLine="0"/>
                    <w:rPr>
                      <w:sz w:val="16"/>
                      <w:szCs w:val="16"/>
                      <w:lang w:val="en-GB"/>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6F90F2E" w14:textId="77777777" w:rsidR="00F526E6" w:rsidRPr="0068452C" w:rsidRDefault="00F526E6" w:rsidP="00583A38">
                  <w:pPr>
                    <w:spacing w:before="0" w:after="0"/>
                    <w:ind w:left="0" w:firstLine="0"/>
                    <w:rPr>
                      <w:b/>
                      <w:sz w:val="16"/>
                      <w:szCs w:val="16"/>
                      <w:lang w:val="en-GB"/>
                    </w:rPr>
                  </w:pPr>
                </w:p>
              </w:tc>
              <w:tc>
                <w:tcPr>
                  <w:tcW w:w="944" w:type="dxa"/>
                  <w:vAlign w:val="center"/>
                </w:tcPr>
                <w:p w14:paraId="0BC82F9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9D70342" w14:textId="77777777" w:rsidR="00F526E6" w:rsidRPr="0068452C" w:rsidRDefault="00F526E6" w:rsidP="00583A38">
                  <w:pPr>
                    <w:spacing w:before="0" w:after="0"/>
                    <w:ind w:left="0" w:firstLine="0"/>
                    <w:rPr>
                      <w:sz w:val="16"/>
                      <w:szCs w:val="16"/>
                      <w:lang w:val="en-GB"/>
                    </w:rPr>
                  </w:pPr>
                </w:p>
              </w:tc>
              <w:tc>
                <w:tcPr>
                  <w:tcW w:w="773" w:type="dxa"/>
                  <w:vAlign w:val="center"/>
                </w:tcPr>
                <w:p w14:paraId="68A4CC6C" w14:textId="77777777" w:rsidR="00F526E6" w:rsidRPr="0068452C" w:rsidRDefault="00F526E6" w:rsidP="00583A38">
                  <w:pPr>
                    <w:spacing w:before="0" w:after="0"/>
                    <w:ind w:left="0" w:firstLine="0"/>
                    <w:rPr>
                      <w:sz w:val="16"/>
                      <w:szCs w:val="16"/>
                      <w:lang w:val="en-GB"/>
                    </w:rPr>
                  </w:pPr>
                </w:p>
              </w:tc>
              <w:tc>
                <w:tcPr>
                  <w:tcW w:w="773" w:type="dxa"/>
                  <w:vAlign w:val="center"/>
                </w:tcPr>
                <w:p w14:paraId="15433616" w14:textId="77777777" w:rsidR="00F526E6" w:rsidRPr="0068452C" w:rsidRDefault="00F526E6" w:rsidP="00583A38">
                  <w:pPr>
                    <w:spacing w:before="0" w:after="0"/>
                    <w:ind w:left="0" w:firstLine="0"/>
                    <w:rPr>
                      <w:sz w:val="16"/>
                      <w:szCs w:val="16"/>
                      <w:lang w:val="en-GB"/>
                    </w:rPr>
                  </w:pPr>
                </w:p>
              </w:tc>
              <w:tc>
                <w:tcPr>
                  <w:tcW w:w="773" w:type="dxa"/>
                  <w:vAlign w:val="center"/>
                </w:tcPr>
                <w:p w14:paraId="4E7E9E37" w14:textId="77777777" w:rsidR="00F526E6" w:rsidRPr="0068452C" w:rsidRDefault="00F526E6" w:rsidP="00583A38">
                  <w:pPr>
                    <w:spacing w:before="0" w:after="0"/>
                    <w:ind w:left="0" w:firstLine="0"/>
                    <w:rPr>
                      <w:sz w:val="16"/>
                      <w:szCs w:val="16"/>
                      <w:lang w:val="en-GB"/>
                    </w:rPr>
                  </w:pPr>
                </w:p>
              </w:tc>
              <w:tc>
                <w:tcPr>
                  <w:tcW w:w="772" w:type="dxa"/>
                  <w:vAlign w:val="center"/>
                </w:tcPr>
                <w:p w14:paraId="6A8894F8" w14:textId="77777777" w:rsidR="00F526E6" w:rsidRPr="0068452C" w:rsidRDefault="00F526E6" w:rsidP="00583A38">
                  <w:pPr>
                    <w:spacing w:before="0" w:after="0"/>
                    <w:ind w:left="0" w:firstLine="0"/>
                    <w:rPr>
                      <w:sz w:val="16"/>
                      <w:szCs w:val="16"/>
                      <w:lang w:val="en-GB"/>
                    </w:rPr>
                  </w:pPr>
                </w:p>
              </w:tc>
              <w:tc>
                <w:tcPr>
                  <w:tcW w:w="772" w:type="dxa"/>
                  <w:vAlign w:val="center"/>
                </w:tcPr>
                <w:p w14:paraId="14C7EB01" w14:textId="77777777" w:rsidR="00F526E6" w:rsidRPr="0068452C" w:rsidRDefault="00F526E6" w:rsidP="00583A38">
                  <w:pPr>
                    <w:spacing w:before="0" w:after="0"/>
                    <w:ind w:left="0" w:firstLine="0"/>
                    <w:rPr>
                      <w:sz w:val="16"/>
                      <w:szCs w:val="16"/>
                      <w:lang w:val="en-GB"/>
                    </w:rPr>
                  </w:pPr>
                </w:p>
              </w:tc>
              <w:tc>
                <w:tcPr>
                  <w:tcW w:w="773" w:type="dxa"/>
                  <w:vAlign w:val="center"/>
                </w:tcPr>
                <w:p w14:paraId="548F30F8" w14:textId="77777777" w:rsidR="00F526E6" w:rsidRPr="0068452C" w:rsidRDefault="00F526E6" w:rsidP="00583A38">
                  <w:pPr>
                    <w:spacing w:before="0" w:after="0"/>
                    <w:ind w:left="0" w:firstLine="0"/>
                    <w:rPr>
                      <w:sz w:val="16"/>
                      <w:szCs w:val="16"/>
                      <w:lang w:val="en-GB"/>
                    </w:rPr>
                  </w:pPr>
                </w:p>
              </w:tc>
              <w:tc>
                <w:tcPr>
                  <w:tcW w:w="927" w:type="dxa"/>
                  <w:vAlign w:val="center"/>
                </w:tcPr>
                <w:p w14:paraId="14568F5C" w14:textId="77777777" w:rsidR="00F526E6" w:rsidRPr="0068452C" w:rsidRDefault="00F526E6" w:rsidP="00583A38">
                  <w:pPr>
                    <w:spacing w:before="0" w:after="0"/>
                    <w:ind w:left="0" w:firstLine="0"/>
                    <w:rPr>
                      <w:sz w:val="16"/>
                      <w:szCs w:val="16"/>
                      <w:lang w:val="en-GB"/>
                    </w:rPr>
                  </w:pPr>
                </w:p>
              </w:tc>
              <w:tc>
                <w:tcPr>
                  <w:tcW w:w="929" w:type="dxa"/>
                  <w:vAlign w:val="center"/>
                </w:tcPr>
                <w:p w14:paraId="57C67A29" w14:textId="77777777" w:rsidR="00F526E6" w:rsidRPr="0068452C" w:rsidRDefault="00F526E6" w:rsidP="00583A38">
                  <w:pPr>
                    <w:spacing w:before="0" w:after="0"/>
                    <w:ind w:left="0" w:firstLine="0"/>
                    <w:rPr>
                      <w:sz w:val="16"/>
                      <w:szCs w:val="16"/>
                      <w:lang w:val="en-GB"/>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E20705" w14:textId="77777777" w:rsidR="00F526E6" w:rsidRPr="0068452C" w:rsidRDefault="00F526E6" w:rsidP="00583A38">
                  <w:pPr>
                    <w:spacing w:before="0" w:after="0"/>
                    <w:ind w:left="0" w:firstLine="0"/>
                    <w:rPr>
                      <w:b/>
                      <w:sz w:val="16"/>
                      <w:szCs w:val="16"/>
                      <w:lang w:val="en-GB"/>
                    </w:rPr>
                  </w:pPr>
                </w:p>
              </w:tc>
              <w:tc>
                <w:tcPr>
                  <w:tcW w:w="944" w:type="dxa"/>
                  <w:vAlign w:val="center"/>
                </w:tcPr>
                <w:p w14:paraId="2C3434C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9D916E5" w14:textId="77777777" w:rsidR="00F526E6" w:rsidRPr="0068452C" w:rsidRDefault="00F526E6" w:rsidP="00583A38">
                  <w:pPr>
                    <w:spacing w:before="0" w:after="0"/>
                    <w:ind w:left="0" w:firstLine="0"/>
                    <w:rPr>
                      <w:sz w:val="16"/>
                      <w:szCs w:val="16"/>
                      <w:lang w:val="en-GB"/>
                    </w:rPr>
                  </w:pPr>
                </w:p>
              </w:tc>
              <w:tc>
                <w:tcPr>
                  <w:tcW w:w="773" w:type="dxa"/>
                  <w:vAlign w:val="center"/>
                </w:tcPr>
                <w:p w14:paraId="48504B46" w14:textId="77777777" w:rsidR="00F526E6" w:rsidRPr="0068452C" w:rsidRDefault="00F526E6" w:rsidP="00583A38">
                  <w:pPr>
                    <w:spacing w:before="0" w:after="0"/>
                    <w:ind w:left="0" w:firstLine="0"/>
                    <w:rPr>
                      <w:sz w:val="16"/>
                      <w:szCs w:val="16"/>
                      <w:lang w:val="en-GB"/>
                    </w:rPr>
                  </w:pPr>
                </w:p>
              </w:tc>
              <w:tc>
                <w:tcPr>
                  <w:tcW w:w="773" w:type="dxa"/>
                  <w:vAlign w:val="center"/>
                </w:tcPr>
                <w:p w14:paraId="4B648E7A" w14:textId="77777777" w:rsidR="00F526E6" w:rsidRPr="0068452C" w:rsidRDefault="00F526E6" w:rsidP="00583A38">
                  <w:pPr>
                    <w:spacing w:before="0" w:after="0"/>
                    <w:ind w:left="0" w:firstLine="0"/>
                    <w:rPr>
                      <w:sz w:val="16"/>
                      <w:szCs w:val="16"/>
                      <w:lang w:val="en-GB"/>
                    </w:rPr>
                  </w:pPr>
                </w:p>
              </w:tc>
              <w:tc>
                <w:tcPr>
                  <w:tcW w:w="773" w:type="dxa"/>
                  <w:vAlign w:val="center"/>
                </w:tcPr>
                <w:p w14:paraId="6BBAB430" w14:textId="77777777" w:rsidR="00F526E6" w:rsidRPr="0068452C" w:rsidRDefault="00F526E6" w:rsidP="00583A38">
                  <w:pPr>
                    <w:spacing w:before="0" w:after="0"/>
                    <w:ind w:left="0" w:firstLine="0"/>
                    <w:rPr>
                      <w:sz w:val="16"/>
                      <w:szCs w:val="16"/>
                      <w:lang w:val="en-GB"/>
                    </w:rPr>
                  </w:pPr>
                </w:p>
              </w:tc>
              <w:tc>
                <w:tcPr>
                  <w:tcW w:w="772" w:type="dxa"/>
                  <w:vAlign w:val="center"/>
                </w:tcPr>
                <w:p w14:paraId="749F756B" w14:textId="77777777" w:rsidR="00F526E6" w:rsidRPr="0068452C" w:rsidRDefault="00F526E6" w:rsidP="00583A38">
                  <w:pPr>
                    <w:spacing w:before="0" w:after="0"/>
                    <w:ind w:left="0" w:firstLine="0"/>
                    <w:rPr>
                      <w:sz w:val="16"/>
                      <w:szCs w:val="16"/>
                      <w:lang w:val="en-GB"/>
                    </w:rPr>
                  </w:pPr>
                </w:p>
              </w:tc>
              <w:tc>
                <w:tcPr>
                  <w:tcW w:w="772" w:type="dxa"/>
                  <w:vAlign w:val="center"/>
                </w:tcPr>
                <w:p w14:paraId="24687DF0" w14:textId="77777777" w:rsidR="00F526E6" w:rsidRPr="0068452C" w:rsidRDefault="00F526E6" w:rsidP="00583A38">
                  <w:pPr>
                    <w:spacing w:before="0" w:after="0"/>
                    <w:ind w:left="0" w:firstLine="0"/>
                    <w:rPr>
                      <w:sz w:val="16"/>
                      <w:szCs w:val="16"/>
                      <w:lang w:val="en-GB"/>
                    </w:rPr>
                  </w:pPr>
                </w:p>
              </w:tc>
              <w:tc>
                <w:tcPr>
                  <w:tcW w:w="773" w:type="dxa"/>
                  <w:vAlign w:val="center"/>
                </w:tcPr>
                <w:p w14:paraId="57B42199" w14:textId="77777777" w:rsidR="00F526E6" w:rsidRPr="0068452C" w:rsidRDefault="00F526E6" w:rsidP="00583A38">
                  <w:pPr>
                    <w:spacing w:before="0" w:after="0"/>
                    <w:ind w:left="0" w:firstLine="0"/>
                    <w:rPr>
                      <w:sz w:val="16"/>
                      <w:szCs w:val="16"/>
                      <w:lang w:val="en-GB"/>
                    </w:rPr>
                  </w:pPr>
                </w:p>
              </w:tc>
              <w:tc>
                <w:tcPr>
                  <w:tcW w:w="927" w:type="dxa"/>
                  <w:vAlign w:val="center"/>
                </w:tcPr>
                <w:p w14:paraId="3479DA60" w14:textId="77777777" w:rsidR="00F526E6" w:rsidRPr="0068452C" w:rsidRDefault="00F526E6" w:rsidP="00583A38">
                  <w:pPr>
                    <w:spacing w:before="0" w:after="0"/>
                    <w:ind w:left="0" w:firstLine="0"/>
                    <w:rPr>
                      <w:sz w:val="16"/>
                      <w:szCs w:val="16"/>
                      <w:lang w:val="en-GB"/>
                    </w:rPr>
                  </w:pPr>
                </w:p>
              </w:tc>
              <w:tc>
                <w:tcPr>
                  <w:tcW w:w="929" w:type="dxa"/>
                  <w:vAlign w:val="center"/>
                </w:tcPr>
                <w:p w14:paraId="41BB6F04" w14:textId="77777777" w:rsidR="00F526E6" w:rsidRPr="0068452C" w:rsidRDefault="00F526E6" w:rsidP="00583A38">
                  <w:pPr>
                    <w:spacing w:before="0" w:after="0"/>
                    <w:ind w:left="0" w:firstLine="0"/>
                    <w:rPr>
                      <w:sz w:val="16"/>
                      <w:szCs w:val="16"/>
                      <w:lang w:val="en-GB"/>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62AE420" w14:textId="77777777" w:rsidR="00F526E6" w:rsidRPr="0068452C" w:rsidRDefault="00F526E6" w:rsidP="00583A38">
                  <w:pPr>
                    <w:spacing w:before="0" w:after="0"/>
                    <w:ind w:left="0" w:firstLine="0"/>
                    <w:rPr>
                      <w:sz w:val="16"/>
                      <w:szCs w:val="16"/>
                      <w:lang w:val="en-GB"/>
                    </w:rPr>
                  </w:pPr>
                </w:p>
              </w:tc>
              <w:tc>
                <w:tcPr>
                  <w:tcW w:w="773" w:type="dxa"/>
                  <w:vAlign w:val="center"/>
                </w:tcPr>
                <w:p w14:paraId="267E689B" w14:textId="77777777" w:rsidR="00F526E6" w:rsidRPr="0068452C" w:rsidRDefault="00F526E6" w:rsidP="00583A38">
                  <w:pPr>
                    <w:spacing w:before="0" w:after="0"/>
                    <w:ind w:left="0" w:firstLine="0"/>
                    <w:rPr>
                      <w:sz w:val="16"/>
                      <w:szCs w:val="16"/>
                      <w:lang w:val="en-GB"/>
                    </w:rPr>
                  </w:pPr>
                </w:p>
              </w:tc>
              <w:tc>
                <w:tcPr>
                  <w:tcW w:w="773" w:type="dxa"/>
                  <w:vAlign w:val="center"/>
                </w:tcPr>
                <w:p w14:paraId="5A7FD900" w14:textId="77777777" w:rsidR="00F526E6" w:rsidRPr="0068452C" w:rsidRDefault="00F526E6" w:rsidP="00583A38">
                  <w:pPr>
                    <w:spacing w:before="0" w:after="0"/>
                    <w:ind w:left="0" w:firstLine="0"/>
                    <w:rPr>
                      <w:sz w:val="16"/>
                      <w:szCs w:val="16"/>
                      <w:lang w:val="en-GB"/>
                    </w:rPr>
                  </w:pPr>
                </w:p>
              </w:tc>
              <w:tc>
                <w:tcPr>
                  <w:tcW w:w="773" w:type="dxa"/>
                  <w:vAlign w:val="center"/>
                </w:tcPr>
                <w:p w14:paraId="75B4B4E8" w14:textId="77777777" w:rsidR="00F526E6" w:rsidRPr="0068452C" w:rsidRDefault="00F526E6" w:rsidP="00583A38">
                  <w:pPr>
                    <w:spacing w:before="0" w:after="0"/>
                    <w:ind w:left="0" w:firstLine="0"/>
                    <w:rPr>
                      <w:sz w:val="16"/>
                      <w:szCs w:val="16"/>
                      <w:lang w:val="en-GB"/>
                    </w:rPr>
                  </w:pPr>
                </w:p>
              </w:tc>
              <w:tc>
                <w:tcPr>
                  <w:tcW w:w="772" w:type="dxa"/>
                  <w:vAlign w:val="center"/>
                </w:tcPr>
                <w:p w14:paraId="308D154E" w14:textId="77777777" w:rsidR="00F526E6" w:rsidRPr="0068452C" w:rsidRDefault="00F526E6" w:rsidP="00583A38">
                  <w:pPr>
                    <w:spacing w:before="0" w:after="0"/>
                    <w:ind w:left="0" w:firstLine="0"/>
                    <w:rPr>
                      <w:sz w:val="16"/>
                      <w:szCs w:val="16"/>
                      <w:lang w:val="en-GB"/>
                    </w:rPr>
                  </w:pPr>
                </w:p>
              </w:tc>
              <w:tc>
                <w:tcPr>
                  <w:tcW w:w="772" w:type="dxa"/>
                  <w:vAlign w:val="center"/>
                </w:tcPr>
                <w:p w14:paraId="2F770FE7" w14:textId="77777777" w:rsidR="00F526E6" w:rsidRPr="0068452C" w:rsidRDefault="00F526E6" w:rsidP="00583A38">
                  <w:pPr>
                    <w:spacing w:before="0" w:after="0"/>
                    <w:ind w:left="0" w:firstLine="0"/>
                    <w:rPr>
                      <w:sz w:val="16"/>
                      <w:szCs w:val="16"/>
                      <w:lang w:val="en-GB"/>
                    </w:rPr>
                  </w:pPr>
                </w:p>
              </w:tc>
              <w:tc>
                <w:tcPr>
                  <w:tcW w:w="773" w:type="dxa"/>
                  <w:vAlign w:val="center"/>
                </w:tcPr>
                <w:p w14:paraId="05A9DE19" w14:textId="77777777" w:rsidR="00F526E6" w:rsidRPr="0068452C" w:rsidRDefault="00F526E6" w:rsidP="00583A38">
                  <w:pPr>
                    <w:spacing w:before="0" w:after="0"/>
                    <w:ind w:left="0" w:firstLine="0"/>
                    <w:rPr>
                      <w:sz w:val="16"/>
                      <w:szCs w:val="16"/>
                      <w:lang w:val="en-GB"/>
                    </w:rPr>
                  </w:pPr>
                </w:p>
              </w:tc>
              <w:tc>
                <w:tcPr>
                  <w:tcW w:w="927" w:type="dxa"/>
                  <w:vAlign w:val="center"/>
                </w:tcPr>
                <w:p w14:paraId="60BA1C01" w14:textId="77777777" w:rsidR="00F526E6" w:rsidRPr="0068452C" w:rsidRDefault="00F526E6" w:rsidP="00583A38">
                  <w:pPr>
                    <w:spacing w:before="0" w:after="0"/>
                    <w:ind w:left="0" w:firstLine="0"/>
                    <w:rPr>
                      <w:sz w:val="16"/>
                      <w:szCs w:val="16"/>
                      <w:lang w:val="en-GB"/>
                    </w:rPr>
                  </w:pPr>
                </w:p>
              </w:tc>
              <w:tc>
                <w:tcPr>
                  <w:tcW w:w="929" w:type="dxa"/>
                  <w:vAlign w:val="center"/>
                </w:tcPr>
                <w:p w14:paraId="5ED131AC" w14:textId="77777777" w:rsidR="00F526E6" w:rsidRPr="0068452C" w:rsidRDefault="00F526E6" w:rsidP="00583A38">
                  <w:pPr>
                    <w:spacing w:before="0" w:after="0"/>
                    <w:ind w:left="0" w:firstLine="0"/>
                    <w:rPr>
                      <w:sz w:val="16"/>
                      <w:szCs w:val="16"/>
                      <w:lang w:val="en-GB"/>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A6A976A" w14:textId="77777777" w:rsidR="00F526E6" w:rsidRPr="0068452C" w:rsidRDefault="00F526E6" w:rsidP="00583A38">
                  <w:pPr>
                    <w:spacing w:before="0" w:after="0"/>
                    <w:ind w:left="0" w:firstLine="0"/>
                    <w:rPr>
                      <w:b/>
                      <w:sz w:val="16"/>
                      <w:szCs w:val="16"/>
                      <w:lang w:val="en-GB"/>
                    </w:rPr>
                  </w:pPr>
                </w:p>
              </w:tc>
              <w:tc>
                <w:tcPr>
                  <w:tcW w:w="944" w:type="dxa"/>
                  <w:vAlign w:val="center"/>
                </w:tcPr>
                <w:p w14:paraId="163FBB1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5F92551" w14:textId="77777777" w:rsidR="00F526E6" w:rsidRPr="0068452C" w:rsidRDefault="00F526E6" w:rsidP="00583A38">
                  <w:pPr>
                    <w:spacing w:before="0" w:after="0"/>
                    <w:ind w:left="0" w:firstLine="0"/>
                    <w:rPr>
                      <w:sz w:val="16"/>
                      <w:szCs w:val="16"/>
                      <w:lang w:val="en-GB"/>
                    </w:rPr>
                  </w:pPr>
                </w:p>
              </w:tc>
              <w:tc>
                <w:tcPr>
                  <w:tcW w:w="773" w:type="dxa"/>
                  <w:vAlign w:val="center"/>
                </w:tcPr>
                <w:p w14:paraId="62196499" w14:textId="77777777" w:rsidR="00F526E6" w:rsidRPr="0068452C" w:rsidRDefault="00F526E6" w:rsidP="00583A38">
                  <w:pPr>
                    <w:spacing w:before="0" w:after="0"/>
                    <w:ind w:left="0" w:firstLine="0"/>
                    <w:rPr>
                      <w:sz w:val="16"/>
                      <w:szCs w:val="16"/>
                      <w:lang w:val="en-GB"/>
                    </w:rPr>
                  </w:pPr>
                </w:p>
              </w:tc>
              <w:tc>
                <w:tcPr>
                  <w:tcW w:w="773" w:type="dxa"/>
                  <w:vAlign w:val="center"/>
                </w:tcPr>
                <w:p w14:paraId="03352910" w14:textId="77777777" w:rsidR="00F526E6" w:rsidRPr="0068452C" w:rsidRDefault="00F526E6" w:rsidP="00583A38">
                  <w:pPr>
                    <w:spacing w:before="0" w:after="0"/>
                    <w:ind w:left="0" w:firstLine="0"/>
                    <w:rPr>
                      <w:sz w:val="16"/>
                      <w:szCs w:val="16"/>
                      <w:lang w:val="en-GB"/>
                    </w:rPr>
                  </w:pPr>
                </w:p>
              </w:tc>
              <w:tc>
                <w:tcPr>
                  <w:tcW w:w="773" w:type="dxa"/>
                  <w:vAlign w:val="center"/>
                </w:tcPr>
                <w:p w14:paraId="2974F85F" w14:textId="77777777" w:rsidR="00F526E6" w:rsidRPr="0068452C" w:rsidRDefault="00F526E6" w:rsidP="00583A38">
                  <w:pPr>
                    <w:spacing w:before="0" w:after="0"/>
                    <w:ind w:left="0" w:firstLine="0"/>
                    <w:rPr>
                      <w:sz w:val="16"/>
                      <w:szCs w:val="16"/>
                      <w:lang w:val="en-GB"/>
                    </w:rPr>
                  </w:pPr>
                </w:p>
              </w:tc>
              <w:tc>
                <w:tcPr>
                  <w:tcW w:w="772" w:type="dxa"/>
                  <w:vAlign w:val="center"/>
                </w:tcPr>
                <w:p w14:paraId="076918C7" w14:textId="77777777" w:rsidR="00F526E6" w:rsidRPr="0068452C" w:rsidRDefault="00F526E6" w:rsidP="00583A38">
                  <w:pPr>
                    <w:spacing w:before="0" w:after="0"/>
                    <w:ind w:left="0" w:firstLine="0"/>
                    <w:rPr>
                      <w:sz w:val="16"/>
                      <w:szCs w:val="16"/>
                      <w:lang w:val="en-GB"/>
                    </w:rPr>
                  </w:pPr>
                </w:p>
              </w:tc>
              <w:tc>
                <w:tcPr>
                  <w:tcW w:w="772" w:type="dxa"/>
                  <w:vAlign w:val="center"/>
                </w:tcPr>
                <w:p w14:paraId="65E8409D" w14:textId="77777777" w:rsidR="00F526E6" w:rsidRPr="0068452C" w:rsidRDefault="00F526E6" w:rsidP="00583A38">
                  <w:pPr>
                    <w:spacing w:before="0" w:after="0"/>
                    <w:ind w:left="0" w:firstLine="0"/>
                    <w:rPr>
                      <w:sz w:val="16"/>
                      <w:szCs w:val="16"/>
                      <w:lang w:val="en-GB"/>
                    </w:rPr>
                  </w:pPr>
                </w:p>
              </w:tc>
              <w:tc>
                <w:tcPr>
                  <w:tcW w:w="773" w:type="dxa"/>
                  <w:vAlign w:val="center"/>
                </w:tcPr>
                <w:p w14:paraId="1A03BB54" w14:textId="77777777" w:rsidR="00F526E6" w:rsidRPr="0068452C" w:rsidRDefault="00F526E6" w:rsidP="00583A38">
                  <w:pPr>
                    <w:spacing w:before="0" w:after="0"/>
                    <w:ind w:left="0" w:firstLine="0"/>
                    <w:rPr>
                      <w:sz w:val="16"/>
                      <w:szCs w:val="16"/>
                      <w:lang w:val="en-GB"/>
                    </w:rPr>
                  </w:pPr>
                </w:p>
              </w:tc>
              <w:tc>
                <w:tcPr>
                  <w:tcW w:w="927" w:type="dxa"/>
                  <w:vAlign w:val="center"/>
                </w:tcPr>
                <w:p w14:paraId="1C363566" w14:textId="77777777" w:rsidR="00F526E6" w:rsidRPr="0068452C" w:rsidRDefault="00F526E6" w:rsidP="00583A38">
                  <w:pPr>
                    <w:spacing w:before="0" w:after="0"/>
                    <w:ind w:left="0" w:firstLine="0"/>
                    <w:rPr>
                      <w:sz w:val="16"/>
                      <w:szCs w:val="16"/>
                      <w:lang w:val="en-GB"/>
                    </w:rPr>
                  </w:pPr>
                </w:p>
              </w:tc>
              <w:tc>
                <w:tcPr>
                  <w:tcW w:w="929" w:type="dxa"/>
                  <w:vAlign w:val="center"/>
                </w:tcPr>
                <w:p w14:paraId="66AB4027" w14:textId="77777777" w:rsidR="00F526E6" w:rsidRPr="0068452C" w:rsidRDefault="00F526E6" w:rsidP="00583A38">
                  <w:pPr>
                    <w:spacing w:before="0" w:after="0"/>
                    <w:ind w:left="0" w:firstLine="0"/>
                    <w:rPr>
                      <w:sz w:val="16"/>
                      <w:szCs w:val="16"/>
                      <w:lang w:val="en-GB"/>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A1EA65B" w14:textId="77777777" w:rsidR="00F526E6" w:rsidRPr="0068452C" w:rsidRDefault="00F526E6" w:rsidP="00583A38">
                  <w:pPr>
                    <w:spacing w:before="0" w:after="0"/>
                    <w:ind w:left="0" w:firstLine="0"/>
                    <w:rPr>
                      <w:b/>
                      <w:sz w:val="16"/>
                      <w:szCs w:val="16"/>
                      <w:lang w:val="en-GB"/>
                    </w:rPr>
                  </w:pPr>
                </w:p>
              </w:tc>
              <w:tc>
                <w:tcPr>
                  <w:tcW w:w="944" w:type="dxa"/>
                  <w:vAlign w:val="center"/>
                </w:tcPr>
                <w:p w14:paraId="74E0B4A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B7F08A3" w14:textId="77777777" w:rsidR="00F526E6" w:rsidRPr="0068452C" w:rsidRDefault="00F526E6" w:rsidP="00583A38">
                  <w:pPr>
                    <w:spacing w:before="0" w:after="0"/>
                    <w:ind w:left="0" w:firstLine="0"/>
                    <w:rPr>
                      <w:sz w:val="16"/>
                      <w:szCs w:val="16"/>
                      <w:lang w:val="en-GB"/>
                    </w:rPr>
                  </w:pPr>
                </w:p>
              </w:tc>
              <w:tc>
                <w:tcPr>
                  <w:tcW w:w="773" w:type="dxa"/>
                  <w:vAlign w:val="center"/>
                </w:tcPr>
                <w:p w14:paraId="037B483C" w14:textId="77777777" w:rsidR="00F526E6" w:rsidRPr="0068452C" w:rsidRDefault="00F526E6" w:rsidP="00583A38">
                  <w:pPr>
                    <w:spacing w:before="0" w:after="0"/>
                    <w:ind w:left="0" w:firstLine="0"/>
                    <w:rPr>
                      <w:sz w:val="16"/>
                      <w:szCs w:val="16"/>
                      <w:lang w:val="en-GB"/>
                    </w:rPr>
                  </w:pPr>
                </w:p>
              </w:tc>
              <w:tc>
                <w:tcPr>
                  <w:tcW w:w="773" w:type="dxa"/>
                  <w:vAlign w:val="center"/>
                </w:tcPr>
                <w:p w14:paraId="2B8ED261" w14:textId="77777777" w:rsidR="00F526E6" w:rsidRPr="0068452C" w:rsidRDefault="00F526E6" w:rsidP="00583A38">
                  <w:pPr>
                    <w:spacing w:before="0" w:after="0"/>
                    <w:ind w:left="0" w:firstLine="0"/>
                    <w:rPr>
                      <w:sz w:val="16"/>
                      <w:szCs w:val="16"/>
                      <w:lang w:val="en-GB"/>
                    </w:rPr>
                  </w:pPr>
                </w:p>
              </w:tc>
              <w:tc>
                <w:tcPr>
                  <w:tcW w:w="773" w:type="dxa"/>
                  <w:vAlign w:val="center"/>
                </w:tcPr>
                <w:p w14:paraId="2129B000" w14:textId="77777777" w:rsidR="00F526E6" w:rsidRPr="0068452C" w:rsidRDefault="00F526E6" w:rsidP="00583A38">
                  <w:pPr>
                    <w:spacing w:before="0" w:after="0"/>
                    <w:ind w:left="0" w:firstLine="0"/>
                    <w:rPr>
                      <w:sz w:val="16"/>
                      <w:szCs w:val="16"/>
                      <w:lang w:val="en-GB"/>
                    </w:rPr>
                  </w:pPr>
                </w:p>
              </w:tc>
              <w:tc>
                <w:tcPr>
                  <w:tcW w:w="772" w:type="dxa"/>
                  <w:vAlign w:val="center"/>
                </w:tcPr>
                <w:p w14:paraId="5751C4E5" w14:textId="77777777" w:rsidR="00F526E6" w:rsidRPr="0068452C" w:rsidRDefault="00F526E6" w:rsidP="00583A38">
                  <w:pPr>
                    <w:spacing w:before="0" w:after="0"/>
                    <w:ind w:left="0" w:firstLine="0"/>
                    <w:rPr>
                      <w:sz w:val="16"/>
                      <w:szCs w:val="16"/>
                      <w:lang w:val="en-GB"/>
                    </w:rPr>
                  </w:pPr>
                </w:p>
              </w:tc>
              <w:tc>
                <w:tcPr>
                  <w:tcW w:w="772" w:type="dxa"/>
                  <w:vAlign w:val="center"/>
                </w:tcPr>
                <w:p w14:paraId="76FB574F" w14:textId="77777777" w:rsidR="00F526E6" w:rsidRPr="0068452C" w:rsidRDefault="00F526E6" w:rsidP="00583A38">
                  <w:pPr>
                    <w:spacing w:before="0" w:after="0"/>
                    <w:ind w:left="0" w:firstLine="0"/>
                    <w:rPr>
                      <w:sz w:val="16"/>
                      <w:szCs w:val="16"/>
                      <w:lang w:val="en-GB"/>
                    </w:rPr>
                  </w:pPr>
                </w:p>
              </w:tc>
              <w:tc>
                <w:tcPr>
                  <w:tcW w:w="773" w:type="dxa"/>
                  <w:vAlign w:val="center"/>
                </w:tcPr>
                <w:p w14:paraId="235174E7" w14:textId="77777777" w:rsidR="00F526E6" w:rsidRPr="0068452C" w:rsidRDefault="00F526E6" w:rsidP="00583A38">
                  <w:pPr>
                    <w:spacing w:before="0" w:after="0"/>
                    <w:ind w:left="0" w:firstLine="0"/>
                    <w:rPr>
                      <w:sz w:val="16"/>
                      <w:szCs w:val="16"/>
                      <w:lang w:val="en-GB"/>
                    </w:rPr>
                  </w:pPr>
                </w:p>
              </w:tc>
              <w:tc>
                <w:tcPr>
                  <w:tcW w:w="927" w:type="dxa"/>
                  <w:vAlign w:val="center"/>
                </w:tcPr>
                <w:p w14:paraId="06FE777F" w14:textId="77777777" w:rsidR="00F526E6" w:rsidRPr="0068452C" w:rsidRDefault="00F526E6" w:rsidP="00583A38">
                  <w:pPr>
                    <w:spacing w:before="0" w:after="0"/>
                    <w:ind w:left="0" w:firstLine="0"/>
                    <w:rPr>
                      <w:sz w:val="16"/>
                      <w:szCs w:val="16"/>
                      <w:lang w:val="en-GB"/>
                    </w:rPr>
                  </w:pPr>
                </w:p>
              </w:tc>
              <w:tc>
                <w:tcPr>
                  <w:tcW w:w="929" w:type="dxa"/>
                  <w:vAlign w:val="center"/>
                </w:tcPr>
                <w:p w14:paraId="6B3AF1BD" w14:textId="77777777" w:rsidR="00F526E6" w:rsidRPr="0068452C" w:rsidRDefault="00F526E6" w:rsidP="00583A38">
                  <w:pPr>
                    <w:spacing w:before="0" w:after="0"/>
                    <w:ind w:left="0" w:firstLine="0"/>
                    <w:rPr>
                      <w:sz w:val="16"/>
                      <w:szCs w:val="16"/>
                      <w:lang w:val="en-GB"/>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808375B" w14:textId="77777777" w:rsidR="00F526E6" w:rsidRPr="0068452C" w:rsidRDefault="00F526E6" w:rsidP="00583A38">
                  <w:pPr>
                    <w:spacing w:before="0" w:after="0"/>
                    <w:ind w:left="0" w:firstLine="0"/>
                    <w:rPr>
                      <w:b/>
                      <w:sz w:val="16"/>
                      <w:szCs w:val="16"/>
                      <w:lang w:val="en-GB"/>
                    </w:rPr>
                  </w:pPr>
                </w:p>
              </w:tc>
              <w:tc>
                <w:tcPr>
                  <w:tcW w:w="944" w:type="dxa"/>
                  <w:vAlign w:val="center"/>
                </w:tcPr>
                <w:p w14:paraId="7E408AC7"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D18E3A4" w14:textId="77777777" w:rsidR="00F526E6" w:rsidRPr="0068452C" w:rsidRDefault="00F526E6" w:rsidP="00583A38">
                  <w:pPr>
                    <w:spacing w:before="0" w:after="0"/>
                    <w:ind w:left="0" w:firstLine="0"/>
                    <w:rPr>
                      <w:sz w:val="16"/>
                      <w:szCs w:val="16"/>
                      <w:lang w:val="en-GB"/>
                    </w:rPr>
                  </w:pPr>
                </w:p>
              </w:tc>
              <w:tc>
                <w:tcPr>
                  <w:tcW w:w="773" w:type="dxa"/>
                  <w:vAlign w:val="center"/>
                </w:tcPr>
                <w:p w14:paraId="0EE1BB0F" w14:textId="77777777" w:rsidR="00F526E6" w:rsidRPr="0068452C" w:rsidRDefault="00F526E6" w:rsidP="00583A38">
                  <w:pPr>
                    <w:spacing w:before="0" w:after="0"/>
                    <w:ind w:left="0" w:firstLine="0"/>
                    <w:rPr>
                      <w:sz w:val="16"/>
                      <w:szCs w:val="16"/>
                      <w:lang w:val="en-GB"/>
                    </w:rPr>
                  </w:pPr>
                </w:p>
              </w:tc>
              <w:tc>
                <w:tcPr>
                  <w:tcW w:w="773" w:type="dxa"/>
                  <w:vAlign w:val="center"/>
                </w:tcPr>
                <w:p w14:paraId="04D1F5EF" w14:textId="77777777" w:rsidR="00F526E6" w:rsidRPr="0068452C" w:rsidRDefault="00F526E6" w:rsidP="00583A38">
                  <w:pPr>
                    <w:spacing w:before="0" w:after="0"/>
                    <w:ind w:left="0" w:firstLine="0"/>
                    <w:rPr>
                      <w:sz w:val="16"/>
                      <w:szCs w:val="16"/>
                      <w:lang w:val="en-GB"/>
                    </w:rPr>
                  </w:pPr>
                </w:p>
              </w:tc>
              <w:tc>
                <w:tcPr>
                  <w:tcW w:w="773" w:type="dxa"/>
                  <w:vAlign w:val="center"/>
                </w:tcPr>
                <w:p w14:paraId="05D4903E" w14:textId="77777777" w:rsidR="00F526E6" w:rsidRPr="0068452C" w:rsidRDefault="00F526E6" w:rsidP="00583A38">
                  <w:pPr>
                    <w:spacing w:before="0" w:after="0"/>
                    <w:ind w:left="0" w:firstLine="0"/>
                    <w:rPr>
                      <w:sz w:val="16"/>
                      <w:szCs w:val="16"/>
                      <w:lang w:val="en-GB"/>
                    </w:rPr>
                  </w:pPr>
                </w:p>
              </w:tc>
              <w:tc>
                <w:tcPr>
                  <w:tcW w:w="772" w:type="dxa"/>
                  <w:vAlign w:val="center"/>
                </w:tcPr>
                <w:p w14:paraId="46AE59C3" w14:textId="77777777" w:rsidR="00F526E6" w:rsidRPr="0068452C" w:rsidRDefault="00F526E6" w:rsidP="00583A38">
                  <w:pPr>
                    <w:spacing w:before="0" w:after="0"/>
                    <w:ind w:left="0" w:firstLine="0"/>
                    <w:rPr>
                      <w:sz w:val="16"/>
                      <w:szCs w:val="16"/>
                      <w:lang w:val="en-GB"/>
                    </w:rPr>
                  </w:pPr>
                </w:p>
              </w:tc>
              <w:tc>
                <w:tcPr>
                  <w:tcW w:w="772" w:type="dxa"/>
                  <w:vAlign w:val="center"/>
                </w:tcPr>
                <w:p w14:paraId="29B6735F" w14:textId="77777777" w:rsidR="00F526E6" w:rsidRPr="0068452C" w:rsidRDefault="00F526E6" w:rsidP="00583A38">
                  <w:pPr>
                    <w:spacing w:before="0" w:after="0"/>
                    <w:ind w:left="0" w:firstLine="0"/>
                    <w:rPr>
                      <w:sz w:val="16"/>
                      <w:szCs w:val="16"/>
                      <w:lang w:val="en-GB"/>
                    </w:rPr>
                  </w:pPr>
                </w:p>
              </w:tc>
              <w:tc>
                <w:tcPr>
                  <w:tcW w:w="773" w:type="dxa"/>
                  <w:vAlign w:val="center"/>
                </w:tcPr>
                <w:p w14:paraId="5774BBB5" w14:textId="77777777" w:rsidR="00F526E6" w:rsidRPr="0068452C" w:rsidRDefault="00F526E6" w:rsidP="00583A38">
                  <w:pPr>
                    <w:spacing w:before="0" w:after="0"/>
                    <w:ind w:left="0" w:firstLine="0"/>
                    <w:rPr>
                      <w:sz w:val="16"/>
                      <w:szCs w:val="16"/>
                      <w:lang w:val="en-GB"/>
                    </w:rPr>
                  </w:pPr>
                </w:p>
              </w:tc>
              <w:tc>
                <w:tcPr>
                  <w:tcW w:w="927" w:type="dxa"/>
                  <w:vAlign w:val="center"/>
                </w:tcPr>
                <w:p w14:paraId="3451F16F" w14:textId="77777777" w:rsidR="00F526E6" w:rsidRPr="0068452C" w:rsidRDefault="00F526E6" w:rsidP="00583A38">
                  <w:pPr>
                    <w:spacing w:before="0" w:after="0"/>
                    <w:ind w:left="0" w:firstLine="0"/>
                    <w:rPr>
                      <w:sz w:val="16"/>
                      <w:szCs w:val="16"/>
                      <w:lang w:val="en-GB"/>
                    </w:rPr>
                  </w:pPr>
                </w:p>
              </w:tc>
              <w:tc>
                <w:tcPr>
                  <w:tcW w:w="929" w:type="dxa"/>
                  <w:vAlign w:val="center"/>
                </w:tcPr>
                <w:p w14:paraId="46A811A1" w14:textId="77777777" w:rsidR="00F526E6" w:rsidRPr="0068452C" w:rsidRDefault="00F526E6" w:rsidP="00583A38">
                  <w:pPr>
                    <w:spacing w:before="0" w:after="0"/>
                    <w:ind w:left="0" w:firstLine="0"/>
                    <w:rPr>
                      <w:sz w:val="16"/>
                      <w:szCs w:val="16"/>
                      <w:lang w:val="en-GB"/>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756D152" w14:textId="77777777" w:rsidR="00F526E6" w:rsidRPr="0068452C" w:rsidRDefault="00F526E6" w:rsidP="00583A38">
                  <w:pPr>
                    <w:spacing w:before="0" w:after="0"/>
                    <w:ind w:left="0" w:firstLine="0"/>
                    <w:rPr>
                      <w:sz w:val="16"/>
                      <w:szCs w:val="16"/>
                      <w:lang w:val="en-GB"/>
                    </w:rPr>
                  </w:pPr>
                </w:p>
              </w:tc>
              <w:tc>
                <w:tcPr>
                  <w:tcW w:w="773" w:type="dxa"/>
                  <w:vAlign w:val="center"/>
                </w:tcPr>
                <w:p w14:paraId="28A8DECE" w14:textId="77777777" w:rsidR="00F526E6" w:rsidRPr="0068452C" w:rsidRDefault="00F526E6" w:rsidP="00583A38">
                  <w:pPr>
                    <w:spacing w:before="0" w:after="0"/>
                    <w:ind w:left="0" w:firstLine="0"/>
                    <w:rPr>
                      <w:sz w:val="16"/>
                      <w:szCs w:val="16"/>
                      <w:lang w:val="en-GB"/>
                    </w:rPr>
                  </w:pPr>
                </w:p>
              </w:tc>
              <w:tc>
                <w:tcPr>
                  <w:tcW w:w="773" w:type="dxa"/>
                  <w:vAlign w:val="center"/>
                </w:tcPr>
                <w:p w14:paraId="71784F27" w14:textId="77777777" w:rsidR="00F526E6" w:rsidRPr="0068452C" w:rsidRDefault="00F526E6" w:rsidP="00583A38">
                  <w:pPr>
                    <w:spacing w:before="0" w:after="0"/>
                    <w:ind w:left="0" w:firstLine="0"/>
                    <w:rPr>
                      <w:sz w:val="16"/>
                      <w:szCs w:val="16"/>
                      <w:lang w:val="en-GB"/>
                    </w:rPr>
                  </w:pPr>
                </w:p>
              </w:tc>
              <w:tc>
                <w:tcPr>
                  <w:tcW w:w="773" w:type="dxa"/>
                  <w:vAlign w:val="center"/>
                </w:tcPr>
                <w:p w14:paraId="2F818351" w14:textId="77777777" w:rsidR="00F526E6" w:rsidRPr="0068452C" w:rsidRDefault="00F526E6" w:rsidP="00583A38">
                  <w:pPr>
                    <w:spacing w:before="0" w:after="0"/>
                    <w:ind w:left="0" w:firstLine="0"/>
                    <w:rPr>
                      <w:sz w:val="16"/>
                      <w:szCs w:val="16"/>
                      <w:lang w:val="en-GB"/>
                    </w:rPr>
                  </w:pPr>
                </w:p>
              </w:tc>
              <w:tc>
                <w:tcPr>
                  <w:tcW w:w="772" w:type="dxa"/>
                  <w:vAlign w:val="center"/>
                </w:tcPr>
                <w:p w14:paraId="16978B20" w14:textId="77777777" w:rsidR="00F526E6" w:rsidRPr="0068452C" w:rsidRDefault="00F526E6" w:rsidP="00583A38">
                  <w:pPr>
                    <w:spacing w:before="0" w:after="0"/>
                    <w:ind w:left="0" w:firstLine="0"/>
                    <w:rPr>
                      <w:sz w:val="16"/>
                      <w:szCs w:val="16"/>
                      <w:lang w:val="en-GB"/>
                    </w:rPr>
                  </w:pPr>
                </w:p>
              </w:tc>
              <w:tc>
                <w:tcPr>
                  <w:tcW w:w="772" w:type="dxa"/>
                  <w:vAlign w:val="center"/>
                </w:tcPr>
                <w:p w14:paraId="4EC11627" w14:textId="77777777" w:rsidR="00F526E6" w:rsidRPr="0068452C" w:rsidRDefault="00F526E6" w:rsidP="00583A38">
                  <w:pPr>
                    <w:spacing w:before="0" w:after="0"/>
                    <w:ind w:left="0" w:firstLine="0"/>
                    <w:rPr>
                      <w:sz w:val="16"/>
                      <w:szCs w:val="16"/>
                      <w:lang w:val="en-GB"/>
                    </w:rPr>
                  </w:pPr>
                </w:p>
              </w:tc>
              <w:tc>
                <w:tcPr>
                  <w:tcW w:w="773" w:type="dxa"/>
                  <w:vAlign w:val="center"/>
                </w:tcPr>
                <w:p w14:paraId="607BB39A" w14:textId="77777777" w:rsidR="00F526E6" w:rsidRPr="0068452C" w:rsidRDefault="00F526E6" w:rsidP="00583A38">
                  <w:pPr>
                    <w:spacing w:before="0" w:after="0"/>
                    <w:ind w:left="0" w:firstLine="0"/>
                    <w:rPr>
                      <w:sz w:val="16"/>
                      <w:szCs w:val="16"/>
                      <w:lang w:val="en-GB"/>
                    </w:rPr>
                  </w:pPr>
                </w:p>
              </w:tc>
              <w:tc>
                <w:tcPr>
                  <w:tcW w:w="927" w:type="dxa"/>
                  <w:vAlign w:val="center"/>
                </w:tcPr>
                <w:p w14:paraId="04A60832" w14:textId="77777777" w:rsidR="00F526E6" w:rsidRPr="0068452C" w:rsidRDefault="00F526E6" w:rsidP="00583A38">
                  <w:pPr>
                    <w:spacing w:before="0" w:after="0"/>
                    <w:ind w:left="0" w:firstLine="0"/>
                    <w:rPr>
                      <w:sz w:val="16"/>
                      <w:szCs w:val="16"/>
                      <w:lang w:val="en-GB"/>
                    </w:rPr>
                  </w:pPr>
                </w:p>
              </w:tc>
              <w:tc>
                <w:tcPr>
                  <w:tcW w:w="929" w:type="dxa"/>
                  <w:vAlign w:val="center"/>
                </w:tcPr>
                <w:p w14:paraId="70951331" w14:textId="77777777" w:rsidR="00F526E6" w:rsidRPr="0068452C" w:rsidRDefault="00F526E6" w:rsidP="00583A38">
                  <w:pPr>
                    <w:spacing w:before="0" w:after="0"/>
                    <w:ind w:left="0" w:firstLine="0"/>
                    <w:rPr>
                      <w:sz w:val="16"/>
                      <w:szCs w:val="16"/>
                      <w:lang w:val="en-GB"/>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BA7EA5E" w14:textId="77777777" w:rsidR="00F526E6" w:rsidRPr="0068452C" w:rsidRDefault="00F526E6" w:rsidP="00583A38">
                  <w:pPr>
                    <w:spacing w:before="0" w:after="0"/>
                    <w:ind w:left="0" w:firstLine="0"/>
                    <w:rPr>
                      <w:b/>
                      <w:sz w:val="16"/>
                      <w:szCs w:val="16"/>
                      <w:lang w:val="en-GB"/>
                    </w:rPr>
                  </w:pPr>
                </w:p>
              </w:tc>
              <w:tc>
                <w:tcPr>
                  <w:tcW w:w="944" w:type="dxa"/>
                  <w:vAlign w:val="center"/>
                </w:tcPr>
                <w:p w14:paraId="33D6DFD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556A7E1" w14:textId="77777777" w:rsidR="00F526E6" w:rsidRPr="0068452C" w:rsidRDefault="00F526E6" w:rsidP="00583A38">
                  <w:pPr>
                    <w:spacing w:before="0" w:after="0"/>
                    <w:ind w:left="0" w:firstLine="0"/>
                    <w:rPr>
                      <w:sz w:val="16"/>
                      <w:szCs w:val="16"/>
                      <w:lang w:val="en-GB"/>
                    </w:rPr>
                  </w:pPr>
                </w:p>
              </w:tc>
              <w:tc>
                <w:tcPr>
                  <w:tcW w:w="773" w:type="dxa"/>
                  <w:vAlign w:val="center"/>
                </w:tcPr>
                <w:p w14:paraId="78733BFA" w14:textId="77777777" w:rsidR="00F526E6" w:rsidRPr="0068452C" w:rsidRDefault="00F526E6" w:rsidP="00583A38">
                  <w:pPr>
                    <w:spacing w:before="0" w:after="0"/>
                    <w:ind w:left="0" w:firstLine="0"/>
                    <w:rPr>
                      <w:sz w:val="16"/>
                      <w:szCs w:val="16"/>
                      <w:lang w:val="en-GB"/>
                    </w:rPr>
                  </w:pPr>
                </w:p>
              </w:tc>
              <w:tc>
                <w:tcPr>
                  <w:tcW w:w="773" w:type="dxa"/>
                  <w:vAlign w:val="center"/>
                </w:tcPr>
                <w:p w14:paraId="77D0CC78" w14:textId="77777777" w:rsidR="00F526E6" w:rsidRPr="0068452C" w:rsidRDefault="00F526E6" w:rsidP="00583A38">
                  <w:pPr>
                    <w:spacing w:before="0" w:after="0"/>
                    <w:ind w:left="0" w:firstLine="0"/>
                    <w:rPr>
                      <w:sz w:val="16"/>
                      <w:szCs w:val="16"/>
                      <w:lang w:val="en-GB"/>
                    </w:rPr>
                  </w:pPr>
                </w:p>
              </w:tc>
              <w:tc>
                <w:tcPr>
                  <w:tcW w:w="773" w:type="dxa"/>
                  <w:vAlign w:val="center"/>
                </w:tcPr>
                <w:p w14:paraId="2041121B" w14:textId="77777777" w:rsidR="00F526E6" w:rsidRPr="0068452C" w:rsidRDefault="00F526E6" w:rsidP="00583A38">
                  <w:pPr>
                    <w:spacing w:before="0" w:after="0"/>
                    <w:ind w:left="0" w:firstLine="0"/>
                    <w:rPr>
                      <w:sz w:val="16"/>
                      <w:szCs w:val="16"/>
                      <w:lang w:val="en-GB"/>
                    </w:rPr>
                  </w:pPr>
                </w:p>
              </w:tc>
              <w:tc>
                <w:tcPr>
                  <w:tcW w:w="772" w:type="dxa"/>
                  <w:vAlign w:val="center"/>
                </w:tcPr>
                <w:p w14:paraId="7B6048AE" w14:textId="77777777" w:rsidR="00F526E6" w:rsidRPr="0068452C" w:rsidRDefault="00F526E6" w:rsidP="00583A38">
                  <w:pPr>
                    <w:spacing w:before="0" w:after="0"/>
                    <w:ind w:left="0" w:firstLine="0"/>
                    <w:rPr>
                      <w:sz w:val="16"/>
                      <w:szCs w:val="16"/>
                      <w:lang w:val="en-GB"/>
                    </w:rPr>
                  </w:pPr>
                </w:p>
              </w:tc>
              <w:tc>
                <w:tcPr>
                  <w:tcW w:w="772" w:type="dxa"/>
                  <w:vAlign w:val="center"/>
                </w:tcPr>
                <w:p w14:paraId="37D1483A" w14:textId="77777777" w:rsidR="00F526E6" w:rsidRPr="0068452C" w:rsidRDefault="00F526E6" w:rsidP="00583A38">
                  <w:pPr>
                    <w:spacing w:before="0" w:after="0"/>
                    <w:ind w:left="0" w:firstLine="0"/>
                    <w:rPr>
                      <w:sz w:val="16"/>
                      <w:szCs w:val="16"/>
                      <w:lang w:val="en-GB"/>
                    </w:rPr>
                  </w:pPr>
                </w:p>
              </w:tc>
              <w:tc>
                <w:tcPr>
                  <w:tcW w:w="773" w:type="dxa"/>
                  <w:vAlign w:val="center"/>
                </w:tcPr>
                <w:p w14:paraId="72CCAD36" w14:textId="77777777" w:rsidR="00F526E6" w:rsidRPr="0068452C" w:rsidRDefault="00F526E6" w:rsidP="00583A38">
                  <w:pPr>
                    <w:spacing w:before="0" w:after="0"/>
                    <w:ind w:left="0" w:firstLine="0"/>
                    <w:rPr>
                      <w:sz w:val="16"/>
                      <w:szCs w:val="16"/>
                      <w:lang w:val="en-GB"/>
                    </w:rPr>
                  </w:pPr>
                </w:p>
              </w:tc>
              <w:tc>
                <w:tcPr>
                  <w:tcW w:w="927" w:type="dxa"/>
                  <w:vAlign w:val="center"/>
                </w:tcPr>
                <w:p w14:paraId="311DF025" w14:textId="77777777" w:rsidR="00F526E6" w:rsidRPr="0068452C" w:rsidRDefault="00F526E6" w:rsidP="00583A38">
                  <w:pPr>
                    <w:spacing w:before="0" w:after="0"/>
                    <w:ind w:left="0" w:firstLine="0"/>
                    <w:rPr>
                      <w:sz w:val="16"/>
                      <w:szCs w:val="16"/>
                      <w:lang w:val="en-GB"/>
                    </w:rPr>
                  </w:pPr>
                </w:p>
              </w:tc>
              <w:tc>
                <w:tcPr>
                  <w:tcW w:w="929" w:type="dxa"/>
                  <w:vAlign w:val="center"/>
                </w:tcPr>
                <w:p w14:paraId="64929B46" w14:textId="77777777" w:rsidR="00F526E6" w:rsidRPr="0068452C" w:rsidRDefault="00F526E6" w:rsidP="00583A38">
                  <w:pPr>
                    <w:spacing w:before="0" w:after="0"/>
                    <w:ind w:left="0" w:firstLine="0"/>
                    <w:rPr>
                      <w:sz w:val="16"/>
                      <w:szCs w:val="16"/>
                      <w:lang w:val="en-GB"/>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3DB763A" w14:textId="77777777" w:rsidR="00F526E6" w:rsidRPr="0068452C" w:rsidRDefault="00F526E6" w:rsidP="00583A38">
                  <w:pPr>
                    <w:spacing w:before="0" w:after="0"/>
                    <w:ind w:left="0" w:firstLine="0"/>
                    <w:rPr>
                      <w:b/>
                      <w:sz w:val="16"/>
                      <w:szCs w:val="16"/>
                      <w:lang w:val="en-GB"/>
                    </w:rPr>
                  </w:pPr>
                </w:p>
              </w:tc>
              <w:tc>
                <w:tcPr>
                  <w:tcW w:w="944" w:type="dxa"/>
                  <w:vAlign w:val="center"/>
                </w:tcPr>
                <w:p w14:paraId="555373FF"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7D95F12C" w14:textId="77777777" w:rsidR="00F526E6" w:rsidRPr="0068452C" w:rsidRDefault="00F526E6" w:rsidP="00583A38">
                  <w:pPr>
                    <w:spacing w:before="0" w:after="0"/>
                    <w:ind w:left="0" w:firstLine="0"/>
                    <w:rPr>
                      <w:sz w:val="16"/>
                      <w:szCs w:val="16"/>
                      <w:lang w:val="en-GB"/>
                    </w:rPr>
                  </w:pPr>
                </w:p>
              </w:tc>
              <w:tc>
                <w:tcPr>
                  <w:tcW w:w="773" w:type="dxa"/>
                  <w:vAlign w:val="center"/>
                </w:tcPr>
                <w:p w14:paraId="7C5228A1" w14:textId="77777777" w:rsidR="00F526E6" w:rsidRPr="0068452C" w:rsidRDefault="00F526E6" w:rsidP="00583A38">
                  <w:pPr>
                    <w:spacing w:before="0" w:after="0"/>
                    <w:ind w:left="0" w:firstLine="0"/>
                    <w:rPr>
                      <w:sz w:val="16"/>
                      <w:szCs w:val="16"/>
                      <w:lang w:val="en-GB"/>
                    </w:rPr>
                  </w:pPr>
                </w:p>
              </w:tc>
              <w:tc>
                <w:tcPr>
                  <w:tcW w:w="773" w:type="dxa"/>
                  <w:vAlign w:val="center"/>
                </w:tcPr>
                <w:p w14:paraId="76EDAE3B" w14:textId="77777777" w:rsidR="00F526E6" w:rsidRPr="0068452C" w:rsidRDefault="00F526E6" w:rsidP="00583A38">
                  <w:pPr>
                    <w:spacing w:before="0" w:after="0"/>
                    <w:ind w:left="0" w:firstLine="0"/>
                    <w:rPr>
                      <w:sz w:val="16"/>
                      <w:szCs w:val="16"/>
                      <w:lang w:val="en-GB"/>
                    </w:rPr>
                  </w:pPr>
                </w:p>
              </w:tc>
              <w:tc>
                <w:tcPr>
                  <w:tcW w:w="773" w:type="dxa"/>
                  <w:vAlign w:val="center"/>
                </w:tcPr>
                <w:p w14:paraId="1742167B" w14:textId="77777777" w:rsidR="00F526E6" w:rsidRPr="0068452C" w:rsidRDefault="00F526E6" w:rsidP="00583A38">
                  <w:pPr>
                    <w:spacing w:before="0" w:after="0"/>
                    <w:ind w:left="0" w:firstLine="0"/>
                    <w:rPr>
                      <w:sz w:val="16"/>
                      <w:szCs w:val="16"/>
                      <w:lang w:val="en-GB"/>
                    </w:rPr>
                  </w:pPr>
                </w:p>
              </w:tc>
              <w:tc>
                <w:tcPr>
                  <w:tcW w:w="772" w:type="dxa"/>
                  <w:vAlign w:val="center"/>
                </w:tcPr>
                <w:p w14:paraId="5D6528B3" w14:textId="77777777" w:rsidR="00F526E6" w:rsidRPr="0068452C" w:rsidRDefault="00F526E6" w:rsidP="00583A38">
                  <w:pPr>
                    <w:spacing w:before="0" w:after="0"/>
                    <w:ind w:left="0" w:firstLine="0"/>
                    <w:rPr>
                      <w:sz w:val="16"/>
                      <w:szCs w:val="16"/>
                      <w:lang w:val="en-GB"/>
                    </w:rPr>
                  </w:pPr>
                </w:p>
              </w:tc>
              <w:tc>
                <w:tcPr>
                  <w:tcW w:w="772" w:type="dxa"/>
                  <w:vAlign w:val="center"/>
                </w:tcPr>
                <w:p w14:paraId="0CD747D4" w14:textId="77777777" w:rsidR="00F526E6" w:rsidRPr="0068452C" w:rsidRDefault="00F526E6" w:rsidP="00583A38">
                  <w:pPr>
                    <w:spacing w:before="0" w:after="0"/>
                    <w:ind w:left="0" w:firstLine="0"/>
                    <w:rPr>
                      <w:sz w:val="16"/>
                      <w:szCs w:val="16"/>
                      <w:lang w:val="en-GB"/>
                    </w:rPr>
                  </w:pPr>
                </w:p>
              </w:tc>
              <w:tc>
                <w:tcPr>
                  <w:tcW w:w="773" w:type="dxa"/>
                  <w:vAlign w:val="center"/>
                </w:tcPr>
                <w:p w14:paraId="39EB399A" w14:textId="77777777" w:rsidR="00F526E6" w:rsidRPr="0068452C" w:rsidRDefault="00F526E6" w:rsidP="00583A38">
                  <w:pPr>
                    <w:spacing w:before="0" w:after="0"/>
                    <w:ind w:left="0" w:firstLine="0"/>
                    <w:rPr>
                      <w:sz w:val="16"/>
                      <w:szCs w:val="16"/>
                      <w:lang w:val="en-GB"/>
                    </w:rPr>
                  </w:pPr>
                </w:p>
              </w:tc>
              <w:tc>
                <w:tcPr>
                  <w:tcW w:w="927" w:type="dxa"/>
                  <w:vAlign w:val="center"/>
                </w:tcPr>
                <w:p w14:paraId="100D9B85" w14:textId="77777777" w:rsidR="00F526E6" w:rsidRPr="0068452C" w:rsidRDefault="00F526E6" w:rsidP="00583A38">
                  <w:pPr>
                    <w:spacing w:before="0" w:after="0"/>
                    <w:ind w:left="0" w:firstLine="0"/>
                    <w:rPr>
                      <w:sz w:val="16"/>
                      <w:szCs w:val="16"/>
                      <w:lang w:val="en-GB"/>
                    </w:rPr>
                  </w:pPr>
                </w:p>
              </w:tc>
              <w:tc>
                <w:tcPr>
                  <w:tcW w:w="929" w:type="dxa"/>
                  <w:vAlign w:val="center"/>
                </w:tcPr>
                <w:p w14:paraId="7513F73C" w14:textId="77777777" w:rsidR="00F526E6" w:rsidRPr="0068452C" w:rsidRDefault="00F526E6" w:rsidP="00583A38">
                  <w:pPr>
                    <w:spacing w:before="0" w:after="0"/>
                    <w:ind w:left="0" w:firstLine="0"/>
                    <w:rPr>
                      <w:sz w:val="16"/>
                      <w:szCs w:val="16"/>
                      <w:lang w:val="en-GB"/>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A37901" w14:textId="77777777" w:rsidR="00F526E6" w:rsidRPr="0068452C" w:rsidRDefault="00F526E6" w:rsidP="00583A38">
                  <w:pPr>
                    <w:spacing w:before="0" w:after="0"/>
                    <w:ind w:left="0" w:firstLine="0"/>
                    <w:rPr>
                      <w:b/>
                      <w:sz w:val="16"/>
                      <w:szCs w:val="16"/>
                      <w:lang w:val="en-GB"/>
                    </w:rPr>
                  </w:pPr>
                </w:p>
              </w:tc>
              <w:tc>
                <w:tcPr>
                  <w:tcW w:w="944" w:type="dxa"/>
                  <w:vAlign w:val="center"/>
                </w:tcPr>
                <w:p w14:paraId="7C65EB29"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CFB6EE4" w14:textId="77777777" w:rsidR="00F526E6" w:rsidRPr="0068452C" w:rsidRDefault="00F526E6" w:rsidP="00583A38">
                  <w:pPr>
                    <w:spacing w:before="0" w:after="0"/>
                    <w:ind w:left="0" w:firstLine="0"/>
                    <w:rPr>
                      <w:sz w:val="16"/>
                      <w:szCs w:val="16"/>
                      <w:lang w:val="en-GB"/>
                    </w:rPr>
                  </w:pPr>
                </w:p>
              </w:tc>
              <w:tc>
                <w:tcPr>
                  <w:tcW w:w="773" w:type="dxa"/>
                  <w:vAlign w:val="center"/>
                </w:tcPr>
                <w:p w14:paraId="04DA095B" w14:textId="77777777" w:rsidR="00F526E6" w:rsidRPr="0068452C" w:rsidRDefault="00F526E6" w:rsidP="00583A38">
                  <w:pPr>
                    <w:spacing w:before="0" w:after="0"/>
                    <w:ind w:left="0" w:firstLine="0"/>
                    <w:rPr>
                      <w:sz w:val="16"/>
                      <w:szCs w:val="16"/>
                      <w:lang w:val="en-GB"/>
                    </w:rPr>
                  </w:pPr>
                </w:p>
              </w:tc>
              <w:tc>
                <w:tcPr>
                  <w:tcW w:w="773" w:type="dxa"/>
                  <w:vAlign w:val="center"/>
                </w:tcPr>
                <w:p w14:paraId="3BA5AA85" w14:textId="77777777" w:rsidR="00F526E6" w:rsidRPr="0068452C" w:rsidRDefault="00F526E6" w:rsidP="00583A38">
                  <w:pPr>
                    <w:spacing w:before="0" w:after="0"/>
                    <w:ind w:left="0" w:firstLine="0"/>
                    <w:rPr>
                      <w:sz w:val="16"/>
                      <w:szCs w:val="16"/>
                      <w:lang w:val="en-GB"/>
                    </w:rPr>
                  </w:pPr>
                </w:p>
              </w:tc>
              <w:tc>
                <w:tcPr>
                  <w:tcW w:w="773" w:type="dxa"/>
                  <w:vAlign w:val="center"/>
                </w:tcPr>
                <w:p w14:paraId="5D8B8E93" w14:textId="77777777" w:rsidR="00F526E6" w:rsidRPr="0068452C" w:rsidRDefault="00F526E6" w:rsidP="00583A38">
                  <w:pPr>
                    <w:spacing w:before="0" w:after="0"/>
                    <w:ind w:left="0" w:firstLine="0"/>
                    <w:rPr>
                      <w:sz w:val="16"/>
                      <w:szCs w:val="16"/>
                      <w:lang w:val="en-GB"/>
                    </w:rPr>
                  </w:pPr>
                </w:p>
              </w:tc>
              <w:tc>
                <w:tcPr>
                  <w:tcW w:w="772" w:type="dxa"/>
                  <w:vAlign w:val="center"/>
                </w:tcPr>
                <w:p w14:paraId="4DE98A93" w14:textId="77777777" w:rsidR="00F526E6" w:rsidRPr="0068452C" w:rsidRDefault="00F526E6" w:rsidP="00583A38">
                  <w:pPr>
                    <w:spacing w:before="0" w:after="0"/>
                    <w:ind w:left="0" w:firstLine="0"/>
                    <w:rPr>
                      <w:sz w:val="16"/>
                      <w:szCs w:val="16"/>
                      <w:lang w:val="en-GB"/>
                    </w:rPr>
                  </w:pPr>
                </w:p>
              </w:tc>
              <w:tc>
                <w:tcPr>
                  <w:tcW w:w="772" w:type="dxa"/>
                  <w:vAlign w:val="center"/>
                </w:tcPr>
                <w:p w14:paraId="1375F5D5" w14:textId="77777777" w:rsidR="00F526E6" w:rsidRPr="0068452C" w:rsidRDefault="00F526E6" w:rsidP="00583A38">
                  <w:pPr>
                    <w:spacing w:before="0" w:after="0"/>
                    <w:ind w:left="0" w:firstLine="0"/>
                    <w:rPr>
                      <w:sz w:val="16"/>
                      <w:szCs w:val="16"/>
                      <w:lang w:val="en-GB"/>
                    </w:rPr>
                  </w:pPr>
                </w:p>
              </w:tc>
              <w:tc>
                <w:tcPr>
                  <w:tcW w:w="773" w:type="dxa"/>
                  <w:vAlign w:val="center"/>
                </w:tcPr>
                <w:p w14:paraId="2F64AA59" w14:textId="77777777" w:rsidR="00F526E6" w:rsidRPr="0068452C" w:rsidRDefault="00F526E6" w:rsidP="00583A38">
                  <w:pPr>
                    <w:spacing w:before="0" w:after="0"/>
                    <w:ind w:left="0" w:firstLine="0"/>
                    <w:rPr>
                      <w:sz w:val="16"/>
                      <w:szCs w:val="16"/>
                      <w:lang w:val="en-GB"/>
                    </w:rPr>
                  </w:pPr>
                </w:p>
              </w:tc>
              <w:tc>
                <w:tcPr>
                  <w:tcW w:w="927" w:type="dxa"/>
                  <w:vAlign w:val="center"/>
                </w:tcPr>
                <w:p w14:paraId="43E7D420" w14:textId="77777777" w:rsidR="00F526E6" w:rsidRPr="0068452C" w:rsidRDefault="00F526E6" w:rsidP="00583A38">
                  <w:pPr>
                    <w:spacing w:before="0" w:after="0"/>
                    <w:ind w:left="0" w:firstLine="0"/>
                    <w:rPr>
                      <w:sz w:val="16"/>
                      <w:szCs w:val="16"/>
                      <w:lang w:val="en-GB"/>
                    </w:rPr>
                  </w:pPr>
                </w:p>
              </w:tc>
              <w:tc>
                <w:tcPr>
                  <w:tcW w:w="929" w:type="dxa"/>
                  <w:vAlign w:val="center"/>
                </w:tcPr>
                <w:p w14:paraId="2FC1A784" w14:textId="77777777" w:rsidR="00F526E6" w:rsidRPr="0068452C" w:rsidRDefault="00F526E6" w:rsidP="00583A38">
                  <w:pPr>
                    <w:spacing w:before="0" w:after="0"/>
                    <w:ind w:left="0" w:firstLine="0"/>
                    <w:rPr>
                      <w:sz w:val="16"/>
                      <w:szCs w:val="16"/>
                      <w:lang w:val="en-GB"/>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79870AE" w14:textId="77777777" w:rsidR="00F526E6" w:rsidRPr="0068452C" w:rsidRDefault="00F526E6" w:rsidP="00583A38">
                  <w:pPr>
                    <w:spacing w:before="0" w:after="0"/>
                    <w:ind w:left="0" w:firstLine="0"/>
                    <w:rPr>
                      <w:sz w:val="16"/>
                      <w:szCs w:val="16"/>
                      <w:lang w:val="en-GB"/>
                    </w:rPr>
                  </w:pPr>
                </w:p>
              </w:tc>
              <w:tc>
                <w:tcPr>
                  <w:tcW w:w="773" w:type="dxa"/>
                  <w:vAlign w:val="center"/>
                </w:tcPr>
                <w:p w14:paraId="0E27A0CD" w14:textId="77777777" w:rsidR="00F526E6" w:rsidRPr="0068452C" w:rsidRDefault="00F526E6" w:rsidP="00583A38">
                  <w:pPr>
                    <w:spacing w:before="0" w:after="0"/>
                    <w:ind w:left="0" w:firstLine="0"/>
                    <w:rPr>
                      <w:sz w:val="16"/>
                      <w:szCs w:val="16"/>
                      <w:lang w:val="en-GB"/>
                    </w:rPr>
                  </w:pPr>
                </w:p>
              </w:tc>
              <w:tc>
                <w:tcPr>
                  <w:tcW w:w="773" w:type="dxa"/>
                  <w:vAlign w:val="center"/>
                </w:tcPr>
                <w:p w14:paraId="215086EE" w14:textId="77777777" w:rsidR="00F526E6" w:rsidRPr="0068452C" w:rsidRDefault="00F526E6" w:rsidP="00583A38">
                  <w:pPr>
                    <w:spacing w:before="0" w:after="0"/>
                    <w:ind w:left="0" w:firstLine="0"/>
                    <w:rPr>
                      <w:sz w:val="16"/>
                      <w:szCs w:val="16"/>
                      <w:lang w:val="en-GB"/>
                    </w:rPr>
                  </w:pPr>
                </w:p>
              </w:tc>
              <w:tc>
                <w:tcPr>
                  <w:tcW w:w="773" w:type="dxa"/>
                  <w:vAlign w:val="center"/>
                </w:tcPr>
                <w:p w14:paraId="2955239E" w14:textId="77777777" w:rsidR="00F526E6" w:rsidRPr="0068452C" w:rsidRDefault="00F526E6" w:rsidP="00583A38">
                  <w:pPr>
                    <w:spacing w:before="0" w:after="0"/>
                    <w:ind w:left="0" w:firstLine="0"/>
                    <w:rPr>
                      <w:sz w:val="16"/>
                      <w:szCs w:val="16"/>
                      <w:lang w:val="en-GB"/>
                    </w:rPr>
                  </w:pPr>
                </w:p>
              </w:tc>
              <w:tc>
                <w:tcPr>
                  <w:tcW w:w="772" w:type="dxa"/>
                  <w:vAlign w:val="center"/>
                </w:tcPr>
                <w:p w14:paraId="42441EFE" w14:textId="77777777" w:rsidR="00F526E6" w:rsidRPr="0068452C" w:rsidRDefault="00F526E6" w:rsidP="00583A38">
                  <w:pPr>
                    <w:spacing w:before="0" w:after="0"/>
                    <w:ind w:left="0" w:firstLine="0"/>
                    <w:rPr>
                      <w:sz w:val="16"/>
                      <w:szCs w:val="16"/>
                      <w:lang w:val="en-GB"/>
                    </w:rPr>
                  </w:pPr>
                </w:p>
              </w:tc>
              <w:tc>
                <w:tcPr>
                  <w:tcW w:w="772" w:type="dxa"/>
                  <w:vAlign w:val="center"/>
                </w:tcPr>
                <w:p w14:paraId="4A65D1C3" w14:textId="77777777" w:rsidR="00F526E6" w:rsidRPr="0068452C" w:rsidRDefault="00F526E6" w:rsidP="00583A38">
                  <w:pPr>
                    <w:spacing w:before="0" w:after="0"/>
                    <w:ind w:left="0" w:firstLine="0"/>
                    <w:rPr>
                      <w:sz w:val="16"/>
                      <w:szCs w:val="16"/>
                      <w:lang w:val="en-GB"/>
                    </w:rPr>
                  </w:pPr>
                </w:p>
              </w:tc>
              <w:tc>
                <w:tcPr>
                  <w:tcW w:w="773" w:type="dxa"/>
                  <w:vAlign w:val="center"/>
                </w:tcPr>
                <w:p w14:paraId="3F2CF75D" w14:textId="77777777" w:rsidR="00F526E6" w:rsidRPr="0068452C" w:rsidRDefault="00F526E6" w:rsidP="00583A38">
                  <w:pPr>
                    <w:spacing w:before="0" w:after="0"/>
                    <w:ind w:left="0" w:firstLine="0"/>
                    <w:rPr>
                      <w:sz w:val="16"/>
                      <w:szCs w:val="16"/>
                      <w:lang w:val="en-GB"/>
                    </w:rPr>
                  </w:pPr>
                </w:p>
              </w:tc>
              <w:tc>
                <w:tcPr>
                  <w:tcW w:w="927" w:type="dxa"/>
                  <w:vAlign w:val="center"/>
                </w:tcPr>
                <w:p w14:paraId="3B1A763D" w14:textId="77777777" w:rsidR="00F526E6" w:rsidRPr="0068452C" w:rsidRDefault="00F526E6" w:rsidP="00583A38">
                  <w:pPr>
                    <w:spacing w:before="0" w:after="0"/>
                    <w:ind w:left="0" w:firstLine="0"/>
                    <w:rPr>
                      <w:sz w:val="16"/>
                      <w:szCs w:val="16"/>
                      <w:lang w:val="en-GB"/>
                    </w:rPr>
                  </w:pPr>
                </w:p>
              </w:tc>
              <w:tc>
                <w:tcPr>
                  <w:tcW w:w="929" w:type="dxa"/>
                  <w:vAlign w:val="center"/>
                </w:tcPr>
                <w:p w14:paraId="0136D8A2" w14:textId="77777777" w:rsidR="00F526E6" w:rsidRPr="0068452C" w:rsidRDefault="00F526E6" w:rsidP="00583A38">
                  <w:pPr>
                    <w:spacing w:before="0" w:after="0"/>
                    <w:ind w:left="0" w:firstLine="0"/>
                    <w:rPr>
                      <w:sz w:val="16"/>
                      <w:szCs w:val="16"/>
                      <w:lang w:val="en-GB"/>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7B579F9" w14:textId="77777777" w:rsidR="00F526E6" w:rsidRPr="0068452C" w:rsidRDefault="00F526E6" w:rsidP="00583A38">
                  <w:pPr>
                    <w:spacing w:before="0" w:after="0"/>
                    <w:ind w:left="0" w:firstLine="0"/>
                    <w:rPr>
                      <w:b/>
                      <w:sz w:val="16"/>
                      <w:szCs w:val="16"/>
                      <w:lang w:val="en-GB"/>
                    </w:rPr>
                  </w:pPr>
                </w:p>
              </w:tc>
              <w:tc>
                <w:tcPr>
                  <w:tcW w:w="944" w:type="dxa"/>
                  <w:vAlign w:val="center"/>
                </w:tcPr>
                <w:p w14:paraId="08154B3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3F45C78" w14:textId="77777777" w:rsidR="00F526E6" w:rsidRPr="0068452C" w:rsidRDefault="00F526E6" w:rsidP="00583A38">
                  <w:pPr>
                    <w:spacing w:before="0" w:after="0"/>
                    <w:ind w:left="0" w:firstLine="0"/>
                    <w:rPr>
                      <w:sz w:val="16"/>
                      <w:szCs w:val="16"/>
                      <w:lang w:val="en-GB"/>
                    </w:rPr>
                  </w:pPr>
                </w:p>
              </w:tc>
              <w:tc>
                <w:tcPr>
                  <w:tcW w:w="773" w:type="dxa"/>
                  <w:vAlign w:val="center"/>
                </w:tcPr>
                <w:p w14:paraId="408C445B" w14:textId="77777777" w:rsidR="00F526E6" w:rsidRPr="0068452C" w:rsidRDefault="00F526E6" w:rsidP="00583A38">
                  <w:pPr>
                    <w:spacing w:before="0" w:after="0"/>
                    <w:ind w:left="0" w:firstLine="0"/>
                    <w:rPr>
                      <w:sz w:val="16"/>
                      <w:szCs w:val="16"/>
                      <w:lang w:val="en-GB"/>
                    </w:rPr>
                  </w:pPr>
                </w:p>
              </w:tc>
              <w:tc>
                <w:tcPr>
                  <w:tcW w:w="773" w:type="dxa"/>
                  <w:vAlign w:val="center"/>
                </w:tcPr>
                <w:p w14:paraId="60272BF3" w14:textId="77777777" w:rsidR="00F526E6" w:rsidRPr="0068452C" w:rsidRDefault="00F526E6" w:rsidP="00583A38">
                  <w:pPr>
                    <w:spacing w:before="0" w:after="0"/>
                    <w:ind w:left="0" w:firstLine="0"/>
                    <w:rPr>
                      <w:sz w:val="16"/>
                      <w:szCs w:val="16"/>
                      <w:lang w:val="en-GB"/>
                    </w:rPr>
                  </w:pPr>
                </w:p>
              </w:tc>
              <w:tc>
                <w:tcPr>
                  <w:tcW w:w="773" w:type="dxa"/>
                  <w:vAlign w:val="center"/>
                </w:tcPr>
                <w:p w14:paraId="59CE01C3" w14:textId="77777777" w:rsidR="00F526E6" w:rsidRPr="0068452C" w:rsidRDefault="00F526E6" w:rsidP="00583A38">
                  <w:pPr>
                    <w:spacing w:before="0" w:after="0"/>
                    <w:ind w:left="0" w:firstLine="0"/>
                    <w:rPr>
                      <w:sz w:val="16"/>
                      <w:szCs w:val="16"/>
                      <w:lang w:val="en-GB"/>
                    </w:rPr>
                  </w:pPr>
                </w:p>
              </w:tc>
              <w:tc>
                <w:tcPr>
                  <w:tcW w:w="772" w:type="dxa"/>
                  <w:vAlign w:val="center"/>
                </w:tcPr>
                <w:p w14:paraId="4F2672AD" w14:textId="77777777" w:rsidR="00F526E6" w:rsidRPr="0068452C" w:rsidRDefault="00F526E6" w:rsidP="00583A38">
                  <w:pPr>
                    <w:spacing w:before="0" w:after="0"/>
                    <w:ind w:left="0" w:firstLine="0"/>
                    <w:rPr>
                      <w:sz w:val="16"/>
                      <w:szCs w:val="16"/>
                      <w:lang w:val="en-GB"/>
                    </w:rPr>
                  </w:pPr>
                </w:p>
              </w:tc>
              <w:tc>
                <w:tcPr>
                  <w:tcW w:w="772" w:type="dxa"/>
                  <w:vAlign w:val="center"/>
                </w:tcPr>
                <w:p w14:paraId="110A32B7" w14:textId="77777777" w:rsidR="00F526E6" w:rsidRPr="0068452C" w:rsidRDefault="00F526E6" w:rsidP="00583A38">
                  <w:pPr>
                    <w:spacing w:before="0" w:after="0"/>
                    <w:ind w:left="0" w:firstLine="0"/>
                    <w:rPr>
                      <w:sz w:val="16"/>
                      <w:szCs w:val="16"/>
                      <w:lang w:val="en-GB"/>
                    </w:rPr>
                  </w:pPr>
                </w:p>
              </w:tc>
              <w:tc>
                <w:tcPr>
                  <w:tcW w:w="773" w:type="dxa"/>
                  <w:vAlign w:val="center"/>
                </w:tcPr>
                <w:p w14:paraId="4F483E1E" w14:textId="77777777" w:rsidR="00F526E6" w:rsidRPr="0068452C" w:rsidRDefault="00F526E6" w:rsidP="00583A38">
                  <w:pPr>
                    <w:spacing w:before="0" w:after="0"/>
                    <w:ind w:left="0" w:firstLine="0"/>
                    <w:rPr>
                      <w:sz w:val="16"/>
                      <w:szCs w:val="16"/>
                      <w:lang w:val="en-GB"/>
                    </w:rPr>
                  </w:pPr>
                </w:p>
              </w:tc>
              <w:tc>
                <w:tcPr>
                  <w:tcW w:w="927" w:type="dxa"/>
                  <w:vAlign w:val="center"/>
                </w:tcPr>
                <w:p w14:paraId="2183E21D" w14:textId="77777777" w:rsidR="00F526E6" w:rsidRPr="0068452C" w:rsidRDefault="00F526E6" w:rsidP="00583A38">
                  <w:pPr>
                    <w:spacing w:before="0" w:after="0"/>
                    <w:ind w:left="0" w:firstLine="0"/>
                    <w:rPr>
                      <w:sz w:val="16"/>
                      <w:szCs w:val="16"/>
                      <w:lang w:val="en-GB"/>
                    </w:rPr>
                  </w:pPr>
                </w:p>
              </w:tc>
              <w:tc>
                <w:tcPr>
                  <w:tcW w:w="929" w:type="dxa"/>
                  <w:vAlign w:val="center"/>
                </w:tcPr>
                <w:p w14:paraId="5B862483" w14:textId="77777777" w:rsidR="00F526E6" w:rsidRPr="0068452C" w:rsidRDefault="00F526E6" w:rsidP="00583A38">
                  <w:pPr>
                    <w:spacing w:before="0" w:after="0"/>
                    <w:ind w:left="0" w:firstLine="0"/>
                    <w:rPr>
                      <w:sz w:val="16"/>
                      <w:szCs w:val="16"/>
                      <w:lang w:val="en-GB"/>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4010D9B" w14:textId="77777777" w:rsidR="00F526E6" w:rsidRPr="0068452C" w:rsidRDefault="00F526E6" w:rsidP="00583A38">
                  <w:pPr>
                    <w:spacing w:before="0" w:after="0"/>
                    <w:ind w:left="0" w:firstLine="0"/>
                    <w:rPr>
                      <w:b/>
                      <w:sz w:val="16"/>
                      <w:szCs w:val="16"/>
                      <w:lang w:val="en-GB"/>
                    </w:rPr>
                  </w:pPr>
                </w:p>
              </w:tc>
              <w:tc>
                <w:tcPr>
                  <w:tcW w:w="944" w:type="dxa"/>
                  <w:vAlign w:val="center"/>
                </w:tcPr>
                <w:p w14:paraId="5773B8C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0D841FA8" w14:textId="77777777" w:rsidR="00F526E6" w:rsidRPr="0068452C" w:rsidRDefault="00F526E6" w:rsidP="00583A38">
                  <w:pPr>
                    <w:spacing w:before="0" w:after="0"/>
                    <w:ind w:left="0" w:firstLine="0"/>
                    <w:rPr>
                      <w:sz w:val="16"/>
                      <w:szCs w:val="16"/>
                      <w:lang w:val="en-GB"/>
                    </w:rPr>
                  </w:pPr>
                </w:p>
              </w:tc>
              <w:tc>
                <w:tcPr>
                  <w:tcW w:w="773" w:type="dxa"/>
                  <w:vAlign w:val="center"/>
                </w:tcPr>
                <w:p w14:paraId="20BF2B74" w14:textId="77777777" w:rsidR="00F526E6" w:rsidRPr="0068452C" w:rsidRDefault="00F526E6" w:rsidP="00583A38">
                  <w:pPr>
                    <w:spacing w:before="0" w:after="0"/>
                    <w:ind w:left="0" w:firstLine="0"/>
                    <w:rPr>
                      <w:sz w:val="16"/>
                      <w:szCs w:val="16"/>
                      <w:lang w:val="en-GB"/>
                    </w:rPr>
                  </w:pPr>
                </w:p>
              </w:tc>
              <w:tc>
                <w:tcPr>
                  <w:tcW w:w="773" w:type="dxa"/>
                  <w:vAlign w:val="center"/>
                </w:tcPr>
                <w:p w14:paraId="60F2B630" w14:textId="77777777" w:rsidR="00F526E6" w:rsidRPr="0068452C" w:rsidRDefault="00F526E6" w:rsidP="00583A38">
                  <w:pPr>
                    <w:spacing w:before="0" w:after="0"/>
                    <w:ind w:left="0" w:firstLine="0"/>
                    <w:rPr>
                      <w:sz w:val="16"/>
                      <w:szCs w:val="16"/>
                      <w:lang w:val="en-GB"/>
                    </w:rPr>
                  </w:pPr>
                </w:p>
              </w:tc>
              <w:tc>
                <w:tcPr>
                  <w:tcW w:w="773" w:type="dxa"/>
                  <w:vAlign w:val="center"/>
                </w:tcPr>
                <w:p w14:paraId="5A44405A" w14:textId="77777777" w:rsidR="00F526E6" w:rsidRPr="0068452C" w:rsidRDefault="00F526E6" w:rsidP="00583A38">
                  <w:pPr>
                    <w:spacing w:before="0" w:after="0"/>
                    <w:ind w:left="0" w:firstLine="0"/>
                    <w:rPr>
                      <w:sz w:val="16"/>
                      <w:szCs w:val="16"/>
                      <w:lang w:val="en-GB"/>
                    </w:rPr>
                  </w:pPr>
                </w:p>
              </w:tc>
              <w:tc>
                <w:tcPr>
                  <w:tcW w:w="772" w:type="dxa"/>
                  <w:vAlign w:val="center"/>
                </w:tcPr>
                <w:p w14:paraId="0765B2A3" w14:textId="77777777" w:rsidR="00F526E6" w:rsidRPr="0068452C" w:rsidRDefault="00F526E6" w:rsidP="00583A38">
                  <w:pPr>
                    <w:spacing w:before="0" w:after="0"/>
                    <w:ind w:left="0" w:firstLine="0"/>
                    <w:rPr>
                      <w:sz w:val="16"/>
                      <w:szCs w:val="16"/>
                      <w:lang w:val="en-GB"/>
                    </w:rPr>
                  </w:pPr>
                </w:p>
              </w:tc>
              <w:tc>
                <w:tcPr>
                  <w:tcW w:w="772" w:type="dxa"/>
                  <w:vAlign w:val="center"/>
                </w:tcPr>
                <w:p w14:paraId="6382C6F1" w14:textId="77777777" w:rsidR="00F526E6" w:rsidRPr="0068452C" w:rsidRDefault="00F526E6" w:rsidP="00583A38">
                  <w:pPr>
                    <w:spacing w:before="0" w:after="0"/>
                    <w:ind w:left="0" w:firstLine="0"/>
                    <w:rPr>
                      <w:sz w:val="16"/>
                      <w:szCs w:val="16"/>
                      <w:lang w:val="en-GB"/>
                    </w:rPr>
                  </w:pPr>
                </w:p>
              </w:tc>
              <w:tc>
                <w:tcPr>
                  <w:tcW w:w="773" w:type="dxa"/>
                  <w:vAlign w:val="center"/>
                </w:tcPr>
                <w:p w14:paraId="2B170071" w14:textId="77777777" w:rsidR="00F526E6" w:rsidRPr="0068452C" w:rsidRDefault="00F526E6" w:rsidP="00583A38">
                  <w:pPr>
                    <w:spacing w:before="0" w:after="0"/>
                    <w:ind w:left="0" w:firstLine="0"/>
                    <w:rPr>
                      <w:sz w:val="16"/>
                      <w:szCs w:val="16"/>
                      <w:lang w:val="en-GB"/>
                    </w:rPr>
                  </w:pPr>
                </w:p>
              </w:tc>
              <w:tc>
                <w:tcPr>
                  <w:tcW w:w="927" w:type="dxa"/>
                  <w:vAlign w:val="center"/>
                </w:tcPr>
                <w:p w14:paraId="2C78B051" w14:textId="77777777" w:rsidR="00F526E6" w:rsidRPr="0068452C" w:rsidRDefault="00F526E6" w:rsidP="00583A38">
                  <w:pPr>
                    <w:spacing w:before="0" w:after="0"/>
                    <w:ind w:left="0" w:firstLine="0"/>
                    <w:rPr>
                      <w:sz w:val="16"/>
                      <w:szCs w:val="16"/>
                      <w:lang w:val="en-GB"/>
                    </w:rPr>
                  </w:pPr>
                </w:p>
              </w:tc>
              <w:tc>
                <w:tcPr>
                  <w:tcW w:w="929" w:type="dxa"/>
                  <w:vAlign w:val="center"/>
                </w:tcPr>
                <w:p w14:paraId="2D10CEEC" w14:textId="77777777" w:rsidR="00F526E6" w:rsidRPr="0068452C" w:rsidRDefault="00F526E6" w:rsidP="00583A38">
                  <w:pPr>
                    <w:spacing w:before="0" w:after="0"/>
                    <w:ind w:left="0" w:firstLine="0"/>
                    <w:rPr>
                      <w:sz w:val="16"/>
                      <w:szCs w:val="16"/>
                      <w:lang w:val="en-GB"/>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301BCE" w14:textId="77777777" w:rsidR="00F526E6" w:rsidRPr="0068452C" w:rsidRDefault="00F526E6" w:rsidP="00583A38">
                  <w:pPr>
                    <w:spacing w:before="0" w:after="0"/>
                    <w:ind w:left="0" w:firstLine="0"/>
                    <w:rPr>
                      <w:b/>
                      <w:sz w:val="16"/>
                      <w:szCs w:val="16"/>
                      <w:lang w:val="en-GB"/>
                    </w:rPr>
                  </w:pPr>
                </w:p>
              </w:tc>
              <w:tc>
                <w:tcPr>
                  <w:tcW w:w="944" w:type="dxa"/>
                  <w:vAlign w:val="center"/>
                </w:tcPr>
                <w:p w14:paraId="68A7A6C5"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2B5B401" w14:textId="77777777" w:rsidR="00F526E6" w:rsidRPr="0068452C" w:rsidRDefault="00F526E6" w:rsidP="00583A38">
                  <w:pPr>
                    <w:spacing w:before="0" w:after="0"/>
                    <w:ind w:left="0" w:firstLine="0"/>
                    <w:rPr>
                      <w:sz w:val="16"/>
                      <w:szCs w:val="16"/>
                      <w:lang w:val="en-GB"/>
                    </w:rPr>
                  </w:pPr>
                </w:p>
              </w:tc>
              <w:tc>
                <w:tcPr>
                  <w:tcW w:w="773" w:type="dxa"/>
                  <w:vAlign w:val="center"/>
                </w:tcPr>
                <w:p w14:paraId="0FC73513" w14:textId="77777777" w:rsidR="00F526E6" w:rsidRPr="0068452C" w:rsidRDefault="00F526E6" w:rsidP="00583A38">
                  <w:pPr>
                    <w:spacing w:before="0" w:after="0"/>
                    <w:ind w:left="0" w:firstLine="0"/>
                    <w:rPr>
                      <w:sz w:val="16"/>
                      <w:szCs w:val="16"/>
                      <w:lang w:val="en-GB"/>
                    </w:rPr>
                  </w:pPr>
                </w:p>
              </w:tc>
              <w:tc>
                <w:tcPr>
                  <w:tcW w:w="773" w:type="dxa"/>
                  <w:vAlign w:val="center"/>
                </w:tcPr>
                <w:p w14:paraId="684BE1E9" w14:textId="77777777" w:rsidR="00F526E6" w:rsidRPr="0068452C" w:rsidRDefault="00F526E6" w:rsidP="00583A38">
                  <w:pPr>
                    <w:spacing w:before="0" w:after="0"/>
                    <w:ind w:left="0" w:firstLine="0"/>
                    <w:rPr>
                      <w:sz w:val="16"/>
                      <w:szCs w:val="16"/>
                      <w:lang w:val="en-GB"/>
                    </w:rPr>
                  </w:pPr>
                </w:p>
              </w:tc>
              <w:tc>
                <w:tcPr>
                  <w:tcW w:w="773" w:type="dxa"/>
                  <w:vAlign w:val="center"/>
                </w:tcPr>
                <w:p w14:paraId="4226877A" w14:textId="77777777" w:rsidR="00F526E6" w:rsidRPr="0068452C" w:rsidRDefault="00F526E6" w:rsidP="00583A38">
                  <w:pPr>
                    <w:spacing w:before="0" w:after="0"/>
                    <w:ind w:left="0" w:firstLine="0"/>
                    <w:rPr>
                      <w:sz w:val="16"/>
                      <w:szCs w:val="16"/>
                      <w:lang w:val="en-GB"/>
                    </w:rPr>
                  </w:pPr>
                </w:p>
              </w:tc>
              <w:tc>
                <w:tcPr>
                  <w:tcW w:w="772" w:type="dxa"/>
                  <w:vAlign w:val="center"/>
                </w:tcPr>
                <w:p w14:paraId="5B28395F" w14:textId="77777777" w:rsidR="00F526E6" w:rsidRPr="0068452C" w:rsidRDefault="00F526E6" w:rsidP="00583A38">
                  <w:pPr>
                    <w:spacing w:before="0" w:after="0"/>
                    <w:ind w:left="0" w:firstLine="0"/>
                    <w:rPr>
                      <w:sz w:val="16"/>
                      <w:szCs w:val="16"/>
                      <w:lang w:val="en-GB"/>
                    </w:rPr>
                  </w:pPr>
                </w:p>
              </w:tc>
              <w:tc>
                <w:tcPr>
                  <w:tcW w:w="772" w:type="dxa"/>
                  <w:vAlign w:val="center"/>
                </w:tcPr>
                <w:p w14:paraId="312DDA7D" w14:textId="77777777" w:rsidR="00F526E6" w:rsidRPr="0068452C" w:rsidRDefault="00F526E6" w:rsidP="00583A38">
                  <w:pPr>
                    <w:spacing w:before="0" w:after="0"/>
                    <w:ind w:left="0" w:firstLine="0"/>
                    <w:rPr>
                      <w:sz w:val="16"/>
                      <w:szCs w:val="16"/>
                      <w:lang w:val="en-GB"/>
                    </w:rPr>
                  </w:pPr>
                </w:p>
              </w:tc>
              <w:tc>
                <w:tcPr>
                  <w:tcW w:w="773" w:type="dxa"/>
                  <w:vAlign w:val="center"/>
                </w:tcPr>
                <w:p w14:paraId="4723B33E" w14:textId="77777777" w:rsidR="00F526E6" w:rsidRPr="0068452C" w:rsidRDefault="00F526E6" w:rsidP="00583A38">
                  <w:pPr>
                    <w:spacing w:before="0" w:after="0"/>
                    <w:ind w:left="0" w:firstLine="0"/>
                    <w:rPr>
                      <w:sz w:val="16"/>
                      <w:szCs w:val="16"/>
                      <w:lang w:val="en-GB"/>
                    </w:rPr>
                  </w:pPr>
                </w:p>
              </w:tc>
              <w:tc>
                <w:tcPr>
                  <w:tcW w:w="927" w:type="dxa"/>
                  <w:vAlign w:val="center"/>
                </w:tcPr>
                <w:p w14:paraId="3FA03674" w14:textId="77777777" w:rsidR="00F526E6" w:rsidRPr="0068452C" w:rsidRDefault="00F526E6" w:rsidP="00583A38">
                  <w:pPr>
                    <w:spacing w:before="0" w:after="0"/>
                    <w:ind w:left="0" w:firstLine="0"/>
                    <w:rPr>
                      <w:sz w:val="16"/>
                      <w:szCs w:val="16"/>
                      <w:lang w:val="en-GB"/>
                    </w:rPr>
                  </w:pPr>
                </w:p>
              </w:tc>
              <w:tc>
                <w:tcPr>
                  <w:tcW w:w="929" w:type="dxa"/>
                  <w:vAlign w:val="center"/>
                </w:tcPr>
                <w:p w14:paraId="0055CD52" w14:textId="77777777" w:rsidR="00F526E6" w:rsidRPr="0068452C" w:rsidRDefault="00F526E6" w:rsidP="00583A38">
                  <w:pPr>
                    <w:spacing w:before="0" w:after="0"/>
                    <w:ind w:left="0" w:firstLine="0"/>
                    <w:rPr>
                      <w:sz w:val="16"/>
                      <w:szCs w:val="16"/>
                      <w:lang w:val="en-GB"/>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5D25633" w14:textId="77777777" w:rsidR="00F526E6" w:rsidRPr="0068452C" w:rsidRDefault="00F526E6" w:rsidP="00583A38">
                  <w:pPr>
                    <w:spacing w:before="0" w:after="0"/>
                    <w:ind w:left="0" w:firstLine="0"/>
                    <w:rPr>
                      <w:sz w:val="16"/>
                      <w:szCs w:val="16"/>
                      <w:lang w:val="en-GB"/>
                    </w:rPr>
                  </w:pPr>
                </w:p>
              </w:tc>
              <w:tc>
                <w:tcPr>
                  <w:tcW w:w="773" w:type="dxa"/>
                  <w:vAlign w:val="center"/>
                </w:tcPr>
                <w:p w14:paraId="71418E95" w14:textId="77777777" w:rsidR="00F526E6" w:rsidRPr="0068452C" w:rsidRDefault="00F526E6" w:rsidP="00583A38">
                  <w:pPr>
                    <w:spacing w:before="0" w:after="0"/>
                    <w:ind w:left="0" w:firstLine="0"/>
                    <w:rPr>
                      <w:sz w:val="16"/>
                      <w:szCs w:val="16"/>
                      <w:lang w:val="en-GB"/>
                    </w:rPr>
                  </w:pPr>
                </w:p>
              </w:tc>
              <w:tc>
                <w:tcPr>
                  <w:tcW w:w="773" w:type="dxa"/>
                  <w:vAlign w:val="center"/>
                </w:tcPr>
                <w:p w14:paraId="7B07E2D6" w14:textId="77777777" w:rsidR="00F526E6" w:rsidRPr="0068452C" w:rsidRDefault="00F526E6" w:rsidP="00583A38">
                  <w:pPr>
                    <w:spacing w:before="0" w:after="0"/>
                    <w:ind w:left="0" w:firstLine="0"/>
                    <w:rPr>
                      <w:sz w:val="16"/>
                      <w:szCs w:val="16"/>
                      <w:lang w:val="en-GB"/>
                    </w:rPr>
                  </w:pPr>
                </w:p>
              </w:tc>
              <w:tc>
                <w:tcPr>
                  <w:tcW w:w="773" w:type="dxa"/>
                  <w:vAlign w:val="center"/>
                </w:tcPr>
                <w:p w14:paraId="78961D8E" w14:textId="77777777" w:rsidR="00F526E6" w:rsidRPr="0068452C" w:rsidRDefault="00F526E6" w:rsidP="00583A38">
                  <w:pPr>
                    <w:spacing w:before="0" w:after="0"/>
                    <w:ind w:left="0" w:firstLine="0"/>
                    <w:rPr>
                      <w:sz w:val="16"/>
                      <w:szCs w:val="16"/>
                      <w:lang w:val="en-GB"/>
                    </w:rPr>
                  </w:pPr>
                </w:p>
              </w:tc>
              <w:tc>
                <w:tcPr>
                  <w:tcW w:w="772" w:type="dxa"/>
                  <w:vAlign w:val="center"/>
                </w:tcPr>
                <w:p w14:paraId="31F8CD7E" w14:textId="77777777" w:rsidR="00F526E6" w:rsidRPr="0068452C" w:rsidRDefault="00F526E6" w:rsidP="00583A38">
                  <w:pPr>
                    <w:spacing w:before="0" w:after="0"/>
                    <w:ind w:left="0" w:firstLine="0"/>
                    <w:rPr>
                      <w:sz w:val="16"/>
                      <w:szCs w:val="16"/>
                      <w:lang w:val="en-GB"/>
                    </w:rPr>
                  </w:pPr>
                </w:p>
              </w:tc>
              <w:tc>
                <w:tcPr>
                  <w:tcW w:w="772" w:type="dxa"/>
                  <w:vAlign w:val="center"/>
                </w:tcPr>
                <w:p w14:paraId="30F02CD2" w14:textId="77777777" w:rsidR="00F526E6" w:rsidRPr="0068452C" w:rsidRDefault="00F526E6" w:rsidP="00583A38">
                  <w:pPr>
                    <w:spacing w:before="0" w:after="0"/>
                    <w:ind w:left="0" w:firstLine="0"/>
                    <w:rPr>
                      <w:sz w:val="16"/>
                      <w:szCs w:val="16"/>
                      <w:lang w:val="en-GB"/>
                    </w:rPr>
                  </w:pPr>
                </w:p>
              </w:tc>
              <w:tc>
                <w:tcPr>
                  <w:tcW w:w="773" w:type="dxa"/>
                  <w:vAlign w:val="center"/>
                </w:tcPr>
                <w:p w14:paraId="08F44A29" w14:textId="77777777" w:rsidR="00F526E6" w:rsidRPr="0068452C" w:rsidRDefault="00F526E6" w:rsidP="00583A38">
                  <w:pPr>
                    <w:spacing w:before="0" w:after="0"/>
                    <w:ind w:left="0" w:firstLine="0"/>
                    <w:rPr>
                      <w:sz w:val="16"/>
                      <w:szCs w:val="16"/>
                      <w:lang w:val="en-GB"/>
                    </w:rPr>
                  </w:pPr>
                </w:p>
              </w:tc>
              <w:tc>
                <w:tcPr>
                  <w:tcW w:w="927" w:type="dxa"/>
                  <w:vAlign w:val="center"/>
                </w:tcPr>
                <w:p w14:paraId="1ECDC084" w14:textId="77777777" w:rsidR="00F526E6" w:rsidRPr="0068452C" w:rsidRDefault="00F526E6" w:rsidP="00583A38">
                  <w:pPr>
                    <w:spacing w:before="0" w:after="0"/>
                    <w:ind w:left="0" w:firstLine="0"/>
                    <w:rPr>
                      <w:sz w:val="16"/>
                      <w:szCs w:val="16"/>
                      <w:lang w:val="en-GB"/>
                    </w:rPr>
                  </w:pPr>
                </w:p>
              </w:tc>
              <w:tc>
                <w:tcPr>
                  <w:tcW w:w="929" w:type="dxa"/>
                  <w:vAlign w:val="center"/>
                </w:tcPr>
                <w:p w14:paraId="565F5594" w14:textId="77777777" w:rsidR="00F526E6" w:rsidRPr="0068452C" w:rsidRDefault="00F526E6" w:rsidP="00583A38">
                  <w:pPr>
                    <w:spacing w:before="0" w:after="0"/>
                    <w:ind w:left="0" w:firstLine="0"/>
                    <w:rPr>
                      <w:sz w:val="16"/>
                      <w:szCs w:val="16"/>
                      <w:lang w:val="en-GB"/>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2AAB84" w14:textId="77777777" w:rsidR="00F526E6" w:rsidRPr="0068452C" w:rsidRDefault="00F526E6" w:rsidP="00583A38">
                  <w:pPr>
                    <w:spacing w:before="0" w:after="0"/>
                    <w:ind w:left="0" w:firstLine="0"/>
                    <w:rPr>
                      <w:b/>
                      <w:sz w:val="16"/>
                      <w:szCs w:val="16"/>
                      <w:lang w:val="en-GB"/>
                    </w:rPr>
                  </w:pPr>
                </w:p>
              </w:tc>
              <w:tc>
                <w:tcPr>
                  <w:tcW w:w="944" w:type="dxa"/>
                  <w:vAlign w:val="center"/>
                </w:tcPr>
                <w:p w14:paraId="7302B14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57F830" w14:textId="77777777" w:rsidR="00F526E6" w:rsidRPr="0068452C" w:rsidRDefault="00F526E6" w:rsidP="00583A38">
                  <w:pPr>
                    <w:spacing w:before="0" w:after="0"/>
                    <w:ind w:left="0" w:firstLine="0"/>
                    <w:rPr>
                      <w:sz w:val="16"/>
                      <w:szCs w:val="16"/>
                      <w:lang w:val="en-GB"/>
                    </w:rPr>
                  </w:pPr>
                </w:p>
              </w:tc>
              <w:tc>
                <w:tcPr>
                  <w:tcW w:w="773" w:type="dxa"/>
                  <w:vAlign w:val="center"/>
                </w:tcPr>
                <w:p w14:paraId="4ED92BF8" w14:textId="77777777" w:rsidR="00F526E6" w:rsidRPr="0068452C" w:rsidRDefault="00F526E6" w:rsidP="00583A38">
                  <w:pPr>
                    <w:spacing w:before="0" w:after="0"/>
                    <w:ind w:left="0" w:firstLine="0"/>
                    <w:rPr>
                      <w:sz w:val="16"/>
                      <w:szCs w:val="16"/>
                      <w:lang w:val="en-GB"/>
                    </w:rPr>
                  </w:pPr>
                </w:p>
              </w:tc>
              <w:tc>
                <w:tcPr>
                  <w:tcW w:w="773" w:type="dxa"/>
                  <w:vAlign w:val="center"/>
                </w:tcPr>
                <w:p w14:paraId="7C789D76" w14:textId="77777777" w:rsidR="00F526E6" w:rsidRPr="0068452C" w:rsidRDefault="00F526E6" w:rsidP="00583A38">
                  <w:pPr>
                    <w:spacing w:before="0" w:after="0"/>
                    <w:ind w:left="0" w:firstLine="0"/>
                    <w:rPr>
                      <w:sz w:val="16"/>
                      <w:szCs w:val="16"/>
                      <w:lang w:val="en-GB"/>
                    </w:rPr>
                  </w:pPr>
                </w:p>
              </w:tc>
              <w:tc>
                <w:tcPr>
                  <w:tcW w:w="773" w:type="dxa"/>
                  <w:vAlign w:val="center"/>
                </w:tcPr>
                <w:p w14:paraId="3A3DA5F0" w14:textId="77777777" w:rsidR="00F526E6" w:rsidRPr="0068452C" w:rsidRDefault="00F526E6" w:rsidP="00583A38">
                  <w:pPr>
                    <w:spacing w:before="0" w:after="0"/>
                    <w:ind w:left="0" w:firstLine="0"/>
                    <w:rPr>
                      <w:sz w:val="16"/>
                      <w:szCs w:val="16"/>
                      <w:lang w:val="en-GB"/>
                    </w:rPr>
                  </w:pPr>
                </w:p>
              </w:tc>
              <w:tc>
                <w:tcPr>
                  <w:tcW w:w="772" w:type="dxa"/>
                  <w:vAlign w:val="center"/>
                </w:tcPr>
                <w:p w14:paraId="6A13BB95" w14:textId="77777777" w:rsidR="00F526E6" w:rsidRPr="0068452C" w:rsidRDefault="00F526E6" w:rsidP="00583A38">
                  <w:pPr>
                    <w:spacing w:before="0" w:after="0"/>
                    <w:ind w:left="0" w:firstLine="0"/>
                    <w:rPr>
                      <w:sz w:val="16"/>
                      <w:szCs w:val="16"/>
                      <w:lang w:val="en-GB"/>
                    </w:rPr>
                  </w:pPr>
                </w:p>
              </w:tc>
              <w:tc>
                <w:tcPr>
                  <w:tcW w:w="772" w:type="dxa"/>
                  <w:vAlign w:val="center"/>
                </w:tcPr>
                <w:p w14:paraId="12102357" w14:textId="77777777" w:rsidR="00F526E6" w:rsidRPr="0068452C" w:rsidRDefault="00F526E6" w:rsidP="00583A38">
                  <w:pPr>
                    <w:spacing w:before="0" w:after="0"/>
                    <w:ind w:left="0" w:firstLine="0"/>
                    <w:rPr>
                      <w:sz w:val="16"/>
                      <w:szCs w:val="16"/>
                      <w:lang w:val="en-GB"/>
                    </w:rPr>
                  </w:pPr>
                </w:p>
              </w:tc>
              <w:tc>
                <w:tcPr>
                  <w:tcW w:w="773" w:type="dxa"/>
                  <w:vAlign w:val="center"/>
                </w:tcPr>
                <w:p w14:paraId="10287CC7" w14:textId="77777777" w:rsidR="00F526E6" w:rsidRPr="0068452C" w:rsidRDefault="00F526E6" w:rsidP="00583A38">
                  <w:pPr>
                    <w:spacing w:before="0" w:after="0"/>
                    <w:ind w:left="0" w:firstLine="0"/>
                    <w:rPr>
                      <w:sz w:val="16"/>
                      <w:szCs w:val="16"/>
                      <w:lang w:val="en-GB"/>
                    </w:rPr>
                  </w:pPr>
                </w:p>
              </w:tc>
              <w:tc>
                <w:tcPr>
                  <w:tcW w:w="927" w:type="dxa"/>
                  <w:vAlign w:val="center"/>
                </w:tcPr>
                <w:p w14:paraId="7C478C4C" w14:textId="77777777" w:rsidR="00F526E6" w:rsidRPr="0068452C" w:rsidRDefault="00F526E6" w:rsidP="00583A38">
                  <w:pPr>
                    <w:spacing w:before="0" w:after="0"/>
                    <w:ind w:left="0" w:firstLine="0"/>
                    <w:rPr>
                      <w:sz w:val="16"/>
                      <w:szCs w:val="16"/>
                      <w:lang w:val="en-GB"/>
                    </w:rPr>
                  </w:pPr>
                </w:p>
              </w:tc>
              <w:tc>
                <w:tcPr>
                  <w:tcW w:w="929" w:type="dxa"/>
                  <w:vAlign w:val="center"/>
                </w:tcPr>
                <w:p w14:paraId="5FDE2DAD" w14:textId="77777777" w:rsidR="00F526E6" w:rsidRPr="0068452C" w:rsidRDefault="00F526E6" w:rsidP="00583A38">
                  <w:pPr>
                    <w:spacing w:before="0" w:after="0"/>
                    <w:ind w:left="0" w:firstLine="0"/>
                    <w:rPr>
                      <w:sz w:val="16"/>
                      <w:szCs w:val="16"/>
                      <w:lang w:val="en-GB"/>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F1937B" w14:textId="77777777" w:rsidR="00F526E6" w:rsidRPr="0068452C" w:rsidRDefault="00F526E6" w:rsidP="00583A38">
                  <w:pPr>
                    <w:spacing w:before="0" w:after="0"/>
                    <w:ind w:left="0" w:firstLine="0"/>
                    <w:rPr>
                      <w:b/>
                      <w:sz w:val="16"/>
                      <w:szCs w:val="16"/>
                      <w:lang w:val="en-GB"/>
                    </w:rPr>
                  </w:pPr>
                </w:p>
              </w:tc>
              <w:tc>
                <w:tcPr>
                  <w:tcW w:w="944" w:type="dxa"/>
                  <w:vAlign w:val="center"/>
                </w:tcPr>
                <w:p w14:paraId="71B3D06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A4F60BB" w14:textId="77777777" w:rsidR="00F526E6" w:rsidRPr="0068452C" w:rsidRDefault="00F526E6" w:rsidP="00583A38">
                  <w:pPr>
                    <w:spacing w:before="0" w:after="0"/>
                    <w:ind w:left="0" w:firstLine="0"/>
                    <w:rPr>
                      <w:sz w:val="16"/>
                      <w:szCs w:val="16"/>
                      <w:lang w:val="en-GB"/>
                    </w:rPr>
                  </w:pPr>
                </w:p>
              </w:tc>
              <w:tc>
                <w:tcPr>
                  <w:tcW w:w="773" w:type="dxa"/>
                  <w:vAlign w:val="center"/>
                </w:tcPr>
                <w:p w14:paraId="723EA0E6" w14:textId="77777777" w:rsidR="00F526E6" w:rsidRPr="0068452C" w:rsidRDefault="00F526E6" w:rsidP="00583A38">
                  <w:pPr>
                    <w:spacing w:before="0" w:after="0"/>
                    <w:ind w:left="0" w:firstLine="0"/>
                    <w:rPr>
                      <w:sz w:val="16"/>
                      <w:szCs w:val="16"/>
                      <w:lang w:val="en-GB"/>
                    </w:rPr>
                  </w:pPr>
                </w:p>
              </w:tc>
              <w:tc>
                <w:tcPr>
                  <w:tcW w:w="773" w:type="dxa"/>
                  <w:vAlign w:val="center"/>
                </w:tcPr>
                <w:p w14:paraId="67AF95E2" w14:textId="77777777" w:rsidR="00F526E6" w:rsidRPr="0068452C" w:rsidRDefault="00F526E6" w:rsidP="00583A38">
                  <w:pPr>
                    <w:spacing w:before="0" w:after="0"/>
                    <w:ind w:left="0" w:firstLine="0"/>
                    <w:rPr>
                      <w:sz w:val="16"/>
                      <w:szCs w:val="16"/>
                      <w:lang w:val="en-GB"/>
                    </w:rPr>
                  </w:pPr>
                </w:p>
              </w:tc>
              <w:tc>
                <w:tcPr>
                  <w:tcW w:w="773" w:type="dxa"/>
                  <w:vAlign w:val="center"/>
                </w:tcPr>
                <w:p w14:paraId="5615E288" w14:textId="77777777" w:rsidR="00F526E6" w:rsidRPr="0068452C" w:rsidRDefault="00F526E6" w:rsidP="00583A38">
                  <w:pPr>
                    <w:spacing w:before="0" w:after="0"/>
                    <w:ind w:left="0" w:firstLine="0"/>
                    <w:rPr>
                      <w:sz w:val="16"/>
                      <w:szCs w:val="16"/>
                      <w:lang w:val="en-GB"/>
                    </w:rPr>
                  </w:pPr>
                </w:p>
              </w:tc>
              <w:tc>
                <w:tcPr>
                  <w:tcW w:w="772" w:type="dxa"/>
                  <w:vAlign w:val="center"/>
                </w:tcPr>
                <w:p w14:paraId="20A056AC" w14:textId="77777777" w:rsidR="00F526E6" w:rsidRPr="0068452C" w:rsidRDefault="00F526E6" w:rsidP="00583A38">
                  <w:pPr>
                    <w:spacing w:before="0" w:after="0"/>
                    <w:ind w:left="0" w:firstLine="0"/>
                    <w:rPr>
                      <w:sz w:val="16"/>
                      <w:szCs w:val="16"/>
                      <w:lang w:val="en-GB"/>
                    </w:rPr>
                  </w:pPr>
                </w:p>
              </w:tc>
              <w:tc>
                <w:tcPr>
                  <w:tcW w:w="772" w:type="dxa"/>
                  <w:vAlign w:val="center"/>
                </w:tcPr>
                <w:p w14:paraId="4229C11A" w14:textId="77777777" w:rsidR="00F526E6" w:rsidRPr="0068452C" w:rsidRDefault="00F526E6" w:rsidP="00583A38">
                  <w:pPr>
                    <w:spacing w:before="0" w:after="0"/>
                    <w:ind w:left="0" w:firstLine="0"/>
                    <w:rPr>
                      <w:sz w:val="16"/>
                      <w:szCs w:val="16"/>
                      <w:lang w:val="en-GB"/>
                    </w:rPr>
                  </w:pPr>
                </w:p>
              </w:tc>
              <w:tc>
                <w:tcPr>
                  <w:tcW w:w="773" w:type="dxa"/>
                  <w:vAlign w:val="center"/>
                </w:tcPr>
                <w:p w14:paraId="56E1DA43" w14:textId="77777777" w:rsidR="00F526E6" w:rsidRPr="0068452C" w:rsidRDefault="00F526E6" w:rsidP="00583A38">
                  <w:pPr>
                    <w:spacing w:before="0" w:after="0"/>
                    <w:ind w:left="0" w:firstLine="0"/>
                    <w:rPr>
                      <w:sz w:val="16"/>
                      <w:szCs w:val="16"/>
                      <w:lang w:val="en-GB"/>
                    </w:rPr>
                  </w:pPr>
                </w:p>
              </w:tc>
              <w:tc>
                <w:tcPr>
                  <w:tcW w:w="927" w:type="dxa"/>
                  <w:vAlign w:val="center"/>
                </w:tcPr>
                <w:p w14:paraId="317F11AF" w14:textId="77777777" w:rsidR="00F526E6" w:rsidRPr="0068452C" w:rsidRDefault="00F526E6" w:rsidP="00583A38">
                  <w:pPr>
                    <w:spacing w:before="0" w:after="0"/>
                    <w:ind w:left="0" w:firstLine="0"/>
                    <w:rPr>
                      <w:sz w:val="16"/>
                      <w:szCs w:val="16"/>
                      <w:lang w:val="en-GB"/>
                    </w:rPr>
                  </w:pPr>
                </w:p>
              </w:tc>
              <w:tc>
                <w:tcPr>
                  <w:tcW w:w="929" w:type="dxa"/>
                  <w:vAlign w:val="center"/>
                </w:tcPr>
                <w:p w14:paraId="72D63C24" w14:textId="77777777" w:rsidR="00F526E6" w:rsidRPr="0068452C" w:rsidRDefault="00F526E6" w:rsidP="00583A38">
                  <w:pPr>
                    <w:spacing w:before="0" w:after="0"/>
                    <w:ind w:left="0" w:firstLine="0"/>
                    <w:rPr>
                      <w:sz w:val="16"/>
                      <w:szCs w:val="16"/>
                      <w:lang w:val="en-GB"/>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1251FC" w14:textId="77777777" w:rsidR="00F526E6" w:rsidRPr="0068452C" w:rsidRDefault="00F526E6" w:rsidP="00583A38">
                  <w:pPr>
                    <w:spacing w:before="0" w:after="0"/>
                    <w:ind w:left="0" w:firstLine="0"/>
                    <w:rPr>
                      <w:b/>
                      <w:sz w:val="16"/>
                      <w:szCs w:val="16"/>
                      <w:lang w:val="en-GB"/>
                    </w:rPr>
                  </w:pPr>
                </w:p>
              </w:tc>
              <w:tc>
                <w:tcPr>
                  <w:tcW w:w="944" w:type="dxa"/>
                  <w:vAlign w:val="center"/>
                </w:tcPr>
                <w:p w14:paraId="3BE00118"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B96D9AD" w14:textId="77777777" w:rsidR="00F526E6" w:rsidRPr="0068452C" w:rsidRDefault="00F526E6" w:rsidP="00583A38">
                  <w:pPr>
                    <w:spacing w:before="0" w:after="0"/>
                    <w:ind w:left="0" w:firstLine="0"/>
                    <w:rPr>
                      <w:sz w:val="16"/>
                      <w:szCs w:val="16"/>
                      <w:lang w:val="en-GB"/>
                    </w:rPr>
                  </w:pPr>
                </w:p>
              </w:tc>
              <w:tc>
                <w:tcPr>
                  <w:tcW w:w="773" w:type="dxa"/>
                  <w:vAlign w:val="center"/>
                </w:tcPr>
                <w:p w14:paraId="0529812A" w14:textId="77777777" w:rsidR="00F526E6" w:rsidRPr="0068452C" w:rsidRDefault="00F526E6" w:rsidP="00583A38">
                  <w:pPr>
                    <w:spacing w:before="0" w:after="0"/>
                    <w:ind w:left="0" w:firstLine="0"/>
                    <w:rPr>
                      <w:sz w:val="16"/>
                      <w:szCs w:val="16"/>
                      <w:lang w:val="en-GB"/>
                    </w:rPr>
                  </w:pPr>
                </w:p>
              </w:tc>
              <w:tc>
                <w:tcPr>
                  <w:tcW w:w="773" w:type="dxa"/>
                  <w:vAlign w:val="center"/>
                </w:tcPr>
                <w:p w14:paraId="244CEE65" w14:textId="77777777" w:rsidR="00F526E6" w:rsidRPr="0068452C" w:rsidRDefault="00F526E6" w:rsidP="00583A38">
                  <w:pPr>
                    <w:spacing w:before="0" w:after="0"/>
                    <w:ind w:left="0" w:firstLine="0"/>
                    <w:rPr>
                      <w:sz w:val="16"/>
                      <w:szCs w:val="16"/>
                      <w:lang w:val="en-GB"/>
                    </w:rPr>
                  </w:pPr>
                </w:p>
              </w:tc>
              <w:tc>
                <w:tcPr>
                  <w:tcW w:w="773" w:type="dxa"/>
                  <w:vAlign w:val="center"/>
                </w:tcPr>
                <w:p w14:paraId="36624CC4" w14:textId="77777777" w:rsidR="00F526E6" w:rsidRPr="0068452C" w:rsidRDefault="00F526E6" w:rsidP="00583A38">
                  <w:pPr>
                    <w:spacing w:before="0" w:after="0"/>
                    <w:ind w:left="0" w:firstLine="0"/>
                    <w:rPr>
                      <w:sz w:val="16"/>
                      <w:szCs w:val="16"/>
                      <w:lang w:val="en-GB"/>
                    </w:rPr>
                  </w:pPr>
                </w:p>
              </w:tc>
              <w:tc>
                <w:tcPr>
                  <w:tcW w:w="772" w:type="dxa"/>
                  <w:vAlign w:val="center"/>
                </w:tcPr>
                <w:p w14:paraId="7427DE41" w14:textId="77777777" w:rsidR="00F526E6" w:rsidRPr="0068452C" w:rsidRDefault="00F526E6" w:rsidP="00583A38">
                  <w:pPr>
                    <w:spacing w:before="0" w:after="0"/>
                    <w:ind w:left="0" w:firstLine="0"/>
                    <w:rPr>
                      <w:sz w:val="16"/>
                      <w:szCs w:val="16"/>
                      <w:lang w:val="en-GB"/>
                    </w:rPr>
                  </w:pPr>
                </w:p>
              </w:tc>
              <w:tc>
                <w:tcPr>
                  <w:tcW w:w="772" w:type="dxa"/>
                  <w:vAlign w:val="center"/>
                </w:tcPr>
                <w:p w14:paraId="388668C3" w14:textId="77777777" w:rsidR="00F526E6" w:rsidRPr="0068452C" w:rsidRDefault="00F526E6" w:rsidP="00583A38">
                  <w:pPr>
                    <w:spacing w:before="0" w:after="0"/>
                    <w:ind w:left="0" w:firstLine="0"/>
                    <w:rPr>
                      <w:sz w:val="16"/>
                      <w:szCs w:val="16"/>
                      <w:lang w:val="en-GB"/>
                    </w:rPr>
                  </w:pPr>
                </w:p>
              </w:tc>
              <w:tc>
                <w:tcPr>
                  <w:tcW w:w="773" w:type="dxa"/>
                  <w:vAlign w:val="center"/>
                </w:tcPr>
                <w:p w14:paraId="176DD224" w14:textId="77777777" w:rsidR="00F526E6" w:rsidRPr="0068452C" w:rsidRDefault="00F526E6" w:rsidP="00583A38">
                  <w:pPr>
                    <w:spacing w:before="0" w:after="0"/>
                    <w:ind w:left="0" w:firstLine="0"/>
                    <w:rPr>
                      <w:sz w:val="16"/>
                      <w:szCs w:val="16"/>
                      <w:lang w:val="en-GB"/>
                    </w:rPr>
                  </w:pPr>
                </w:p>
              </w:tc>
              <w:tc>
                <w:tcPr>
                  <w:tcW w:w="927" w:type="dxa"/>
                  <w:vAlign w:val="center"/>
                </w:tcPr>
                <w:p w14:paraId="6B2365A0" w14:textId="77777777" w:rsidR="00F526E6" w:rsidRPr="0068452C" w:rsidRDefault="00F526E6" w:rsidP="00583A38">
                  <w:pPr>
                    <w:spacing w:before="0" w:after="0"/>
                    <w:ind w:left="0" w:firstLine="0"/>
                    <w:rPr>
                      <w:sz w:val="16"/>
                      <w:szCs w:val="16"/>
                      <w:lang w:val="en-GB"/>
                    </w:rPr>
                  </w:pPr>
                </w:p>
              </w:tc>
              <w:tc>
                <w:tcPr>
                  <w:tcW w:w="929" w:type="dxa"/>
                  <w:vAlign w:val="center"/>
                </w:tcPr>
                <w:p w14:paraId="47FE8DF5" w14:textId="77777777" w:rsidR="00F526E6" w:rsidRPr="0068452C" w:rsidRDefault="00F526E6" w:rsidP="00583A38">
                  <w:pPr>
                    <w:spacing w:before="0" w:after="0"/>
                    <w:ind w:left="0" w:firstLine="0"/>
                    <w:rPr>
                      <w:sz w:val="16"/>
                      <w:szCs w:val="16"/>
                      <w:lang w:val="en-GB"/>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B1785AF" w14:textId="77777777" w:rsidR="00F526E6" w:rsidRPr="0068452C" w:rsidRDefault="00F526E6" w:rsidP="00583A38">
                  <w:pPr>
                    <w:spacing w:before="0" w:after="0"/>
                    <w:ind w:left="0" w:firstLine="0"/>
                    <w:rPr>
                      <w:sz w:val="16"/>
                      <w:szCs w:val="16"/>
                      <w:lang w:val="en-GB"/>
                    </w:rPr>
                  </w:pPr>
                </w:p>
              </w:tc>
              <w:tc>
                <w:tcPr>
                  <w:tcW w:w="773" w:type="dxa"/>
                  <w:vAlign w:val="center"/>
                </w:tcPr>
                <w:p w14:paraId="507073B3" w14:textId="77777777" w:rsidR="00F526E6" w:rsidRPr="0068452C" w:rsidRDefault="00F526E6" w:rsidP="00583A38">
                  <w:pPr>
                    <w:spacing w:before="0" w:after="0"/>
                    <w:ind w:left="0" w:firstLine="0"/>
                    <w:rPr>
                      <w:sz w:val="16"/>
                      <w:szCs w:val="16"/>
                      <w:lang w:val="en-GB"/>
                    </w:rPr>
                  </w:pPr>
                </w:p>
              </w:tc>
              <w:tc>
                <w:tcPr>
                  <w:tcW w:w="773" w:type="dxa"/>
                  <w:vAlign w:val="center"/>
                </w:tcPr>
                <w:p w14:paraId="05136DE0" w14:textId="77777777" w:rsidR="00F526E6" w:rsidRPr="0068452C" w:rsidRDefault="00F526E6" w:rsidP="00583A38">
                  <w:pPr>
                    <w:spacing w:before="0" w:after="0"/>
                    <w:ind w:left="0" w:firstLine="0"/>
                    <w:rPr>
                      <w:sz w:val="16"/>
                      <w:szCs w:val="16"/>
                      <w:lang w:val="en-GB"/>
                    </w:rPr>
                  </w:pPr>
                </w:p>
              </w:tc>
              <w:tc>
                <w:tcPr>
                  <w:tcW w:w="773" w:type="dxa"/>
                  <w:vAlign w:val="center"/>
                </w:tcPr>
                <w:p w14:paraId="556AE7AA" w14:textId="77777777" w:rsidR="00F526E6" w:rsidRPr="0068452C" w:rsidRDefault="00F526E6" w:rsidP="00583A38">
                  <w:pPr>
                    <w:spacing w:before="0" w:after="0"/>
                    <w:ind w:left="0" w:firstLine="0"/>
                    <w:rPr>
                      <w:sz w:val="16"/>
                      <w:szCs w:val="16"/>
                      <w:lang w:val="en-GB"/>
                    </w:rPr>
                  </w:pPr>
                </w:p>
              </w:tc>
              <w:tc>
                <w:tcPr>
                  <w:tcW w:w="772" w:type="dxa"/>
                  <w:vAlign w:val="center"/>
                </w:tcPr>
                <w:p w14:paraId="014654EE" w14:textId="77777777" w:rsidR="00F526E6" w:rsidRPr="0068452C" w:rsidRDefault="00F526E6" w:rsidP="00583A38">
                  <w:pPr>
                    <w:spacing w:before="0" w:after="0"/>
                    <w:ind w:left="0" w:firstLine="0"/>
                    <w:rPr>
                      <w:sz w:val="16"/>
                      <w:szCs w:val="16"/>
                      <w:lang w:val="en-GB"/>
                    </w:rPr>
                  </w:pPr>
                </w:p>
              </w:tc>
              <w:tc>
                <w:tcPr>
                  <w:tcW w:w="772" w:type="dxa"/>
                  <w:vAlign w:val="center"/>
                </w:tcPr>
                <w:p w14:paraId="0234DEB8" w14:textId="77777777" w:rsidR="00F526E6" w:rsidRPr="0068452C" w:rsidRDefault="00F526E6" w:rsidP="00583A38">
                  <w:pPr>
                    <w:spacing w:before="0" w:after="0"/>
                    <w:ind w:left="0" w:firstLine="0"/>
                    <w:rPr>
                      <w:sz w:val="16"/>
                      <w:szCs w:val="16"/>
                      <w:lang w:val="en-GB"/>
                    </w:rPr>
                  </w:pPr>
                </w:p>
              </w:tc>
              <w:tc>
                <w:tcPr>
                  <w:tcW w:w="773" w:type="dxa"/>
                  <w:vAlign w:val="center"/>
                </w:tcPr>
                <w:p w14:paraId="4150EB6C" w14:textId="77777777" w:rsidR="00F526E6" w:rsidRPr="0068452C" w:rsidRDefault="00F526E6" w:rsidP="00583A38">
                  <w:pPr>
                    <w:spacing w:before="0" w:after="0"/>
                    <w:ind w:left="0" w:firstLine="0"/>
                    <w:rPr>
                      <w:sz w:val="16"/>
                      <w:szCs w:val="16"/>
                      <w:lang w:val="en-GB"/>
                    </w:rPr>
                  </w:pPr>
                </w:p>
              </w:tc>
              <w:tc>
                <w:tcPr>
                  <w:tcW w:w="927" w:type="dxa"/>
                  <w:vAlign w:val="center"/>
                </w:tcPr>
                <w:p w14:paraId="58646483" w14:textId="77777777" w:rsidR="00F526E6" w:rsidRPr="0068452C" w:rsidRDefault="00F526E6" w:rsidP="00583A38">
                  <w:pPr>
                    <w:spacing w:before="0" w:after="0"/>
                    <w:ind w:left="0" w:firstLine="0"/>
                    <w:rPr>
                      <w:sz w:val="16"/>
                      <w:szCs w:val="16"/>
                      <w:lang w:val="en-GB"/>
                    </w:rPr>
                  </w:pPr>
                </w:p>
              </w:tc>
              <w:tc>
                <w:tcPr>
                  <w:tcW w:w="929" w:type="dxa"/>
                  <w:vAlign w:val="center"/>
                </w:tcPr>
                <w:p w14:paraId="1E70D1C1" w14:textId="77777777" w:rsidR="00F526E6" w:rsidRPr="0068452C" w:rsidRDefault="00F526E6" w:rsidP="00583A38">
                  <w:pPr>
                    <w:spacing w:before="0" w:after="0"/>
                    <w:ind w:left="0" w:firstLine="0"/>
                    <w:rPr>
                      <w:sz w:val="16"/>
                      <w:szCs w:val="16"/>
                      <w:lang w:val="en-GB"/>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656EF0A" w14:textId="77777777" w:rsidR="00F526E6" w:rsidRPr="0068452C" w:rsidRDefault="00F526E6" w:rsidP="00583A38">
                  <w:pPr>
                    <w:spacing w:before="0" w:after="0"/>
                    <w:ind w:left="0" w:firstLine="0"/>
                    <w:rPr>
                      <w:b/>
                      <w:sz w:val="16"/>
                      <w:szCs w:val="16"/>
                      <w:lang w:val="en-GB"/>
                    </w:rPr>
                  </w:pPr>
                </w:p>
              </w:tc>
              <w:tc>
                <w:tcPr>
                  <w:tcW w:w="944" w:type="dxa"/>
                  <w:vAlign w:val="center"/>
                </w:tcPr>
                <w:p w14:paraId="201CFDF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346DFF1" w14:textId="77777777" w:rsidR="00F526E6" w:rsidRPr="0068452C" w:rsidRDefault="00F526E6" w:rsidP="00583A38">
                  <w:pPr>
                    <w:spacing w:before="0" w:after="0"/>
                    <w:ind w:left="0" w:firstLine="0"/>
                    <w:rPr>
                      <w:sz w:val="16"/>
                      <w:szCs w:val="16"/>
                      <w:lang w:val="en-GB"/>
                    </w:rPr>
                  </w:pPr>
                </w:p>
              </w:tc>
              <w:tc>
                <w:tcPr>
                  <w:tcW w:w="773" w:type="dxa"/>
                  <w:vAlign w:val="center"/>
                </w:tcPr>
                <w:p w14:paraId="2109EEC7" w14:textId="77777777" w:rsidR="00F526E6" w:rsidRPr="0068452C" w:rsidRDefault="00F526E6" w:rsidP="00583A38">
                  <w:pPr>
                    <w:spacing w:before="0" w:after="0"/>
                    <w:ind w:left="0" w:firstLine="0"/>
                    <w:rPr>
                      <w:sz w:val="16"/>
                      <w:szCs w:val="16"/>
                      <w:lang w:val="en-GB"/>
                    </w:rPr>
                  </w:pPr>
                </w:p>
              </w:tc>
              <w:tc>
                <w:tcPr>
                  <w:tcW w:w="773" w:type="dxa"/>
                  <w:vAlign w:val="center"/>
                </w:tcPr>
                <w:p w14:paraId="151A140C" w14:textId="77777777" w:rsidR="00F526E6" w:rsidRPr="0068452C" w:rsidRDefault="00F526E6" w:rsidP="00583A38">
                  <w:pPr>
                    <w:spacing w:before="0" w:after="0"/>
                    <w:ind w:left="0" w:firstLine="0"/>
                    <w:rPr>
                      <w:sz w:val="16"/>
                      <w:szCs w:val="16"/>
                      <w:lang w:val="en-GB"/>
                    </w:rPr>
                  </w:pPr>
                </w:p>
              </w:tc>
              <w:tc>
                <w:tcPr>
                  <w:tcW w:w="773" w:type="dxa"/>
                  <w:vAlign w:val="center"/>
                </w:tcPr>
                <w:p w14:paraId="247FDC57" w14:textId="77777777" w:rsidR="00F526E6" w:rsidRPr="0068452C" w:rsidRDefault="00F526E6" w:rsidP="00583A38">
                  <w:pPr>
                    <w:spacing w:before="0" w:after="0"/>
                    <w:ind w:left="0" w:firstLine="0"/>
                    <w:rPr>
                      <w:sz w:val="16"/>
                      <w:szCs w:val="16"/>
                      <w:lang w:val="en-GB"/>
                    </w:rPr>
                  </w:pPr>
                </w:p>
              </w:tc>
              <w:tc>
                <w:tcPr>
                  <w:tcW w:w="772" w:type="dxa"/>
                  <w:vAlign w:val="center"/>
                </w:tcPr>
                <w:p w14:paraId="5834B020" w14:textId="77777777" w:rsidR="00F526E6" w:rsidRPr="0068452C" w:rsidRDefault="00F526E6" w:rsidP="00583A38">
                  <w:pPr>
                    <w:spacing w:before="0" w:after="0"/>
                    <w:ind w:left="0" w:firstLine="0"/>
                    <w:rPr>
                      <w:sz w:val="16"/>
                      <w:szCs w:val="16"/>
                      <w:lang w:val="en-GB"/>
                    </w:rPr>
                  </w:pPr>
                </w:p>
              </w:tc>
              <w:tc>
                <w:tcPr>
                  <w:tcW w:w="772" w:type="dxa"/>
                  <w:vAlign w:val="center"/>
                </w:tcPr>
                <w:p w14:paraId="78559024" w14:textId="77777777" w:rsidR="00F526E6" w:rsidRPr="0068452C" w:rsidRDefault="00F526E6" w:rsidP="00583A38">
                  <w:pPr>
                    <w:spacing w:before="0" w:after="0"/>
                    <w:ind w:left="0" w:firstLine="0"/>
                    <w:rPr>
                      <w:sz w:val="16"/>
                      <w:szCs w:val="16"/>
                      <w:lang w:val="en-GB"/>
                    </w:rPr>
                  </w:pPr>
                </w:p>
              </w:tc>
              <w:tc>
                <w:tcPr>
                  <w:tcW w:w="773" w:type="dxa"/>
                  <w:vAlign w:val="center"/>
                </w:tcPr>
                <w:p w14:paraId="0587B117" w14:textId="77777777" w:rsidR="00F526E6" w:rsidRPr="0068452C" w:rsidRDefault="00F526E6" w:rsidP="00583A38">
                  <w:pPr>
                    <w:spacing w:before="0" w:after="0"/>
                    <w:ind w:left="0" w:firstLine="0"/>
                    <w:rPr>
                      <w:sz w:val="16"/>
                      <w:szCs w:val="16"/>
                      <w:lang w:val="en-GB"/>
                    </w:rPr>
                  </w:pPr>
                </w:p>
              </w:tc>
              <w:tc>
                <w:tcPr>
                  <w:tcW w:w="927" w:type="dxa"/>
                  <w:vAlign w:val="center"/>
                </w:tcPr>
                <w:p w14:paraId="41A16425" w14:textId="77777777" w:rsidR="00F526E6" w:rsidRPr="0068452C" w:rsidRDefault="00F526E6" w:rsidP="00583A38">
                  <w:pPr>
                    <w:spacing w:before="0" w:after="0"/>
                    <w:ind w:left="0" w:firstLine="0"/>
                    <w:rPr>
                      <w:sz w:val="16"/>
                      <w:szCs w:val="16"/>
                      <w:lang w:val="en-GB"/>
                    </w:rPr>
                  </w:pPr>
                </w:p>
              </w:tc>
              <w:tc>
                <w:tcPr>
                  <w:tcW w:w="929" w:type="dxa"/>
                  <w:vAlign w:val="center"/>
                </w:tcPr>
                <w:p w14:paraId="678BC066" w14:textId="77777777" w:rsidR="00F526E6" w:rsidRPr="0068452C" w:rsidRDefault="00F526E6" w:rsidP="00583A38">
                  <w:pPr>
                    <w:spacing w:before="0" w:after="0"/>
                    <w:ind w:left="0" w:firstLine="0"/>
                    <w:rPr>
                      <w:sz w:val="16"/>
                      <w:szCs w:val="16"/>
                      <w:lang w:val="en-GB"/>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451DD45" w14:textId="77777777" w:rsidR="00F526E6" w:rsidRPr="0068452C" w:rsidRDefault="00F526E6" w:rsidP="00583A38">
                  <w:pPr>
                    <w:spacing w:before="0" w:after="0"/>
                    <w:ind w:left="0" w:firstLine="0"/>
                    <w:rPr>
                      <w:b/>
                      <w:sz w:val="16"/>
                      <w:szCs w:val="16"/>
                      <w:lang w:val="en-GB"/>
                    </w:rPr>
                  </w:pPr>
                </w:p>
              </w:tc>
              <w:tc>
                <w:tcPr>
                  <w:tcW w:w="944" w:type="dxa"/>
                  <w:vAlign w:val="center"/>
                </w:tcPr>
                <w:p w14:paraId="63A2768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AAA30C5" w14:textId="77777777" w:rsidR="00F526E6" w:rsidRPr="0068452C" w:rsidRDefault="00F526E6" w:rsidP="00583A38">
                  <w:pPr>
                    <w:spacing w:before="0" w:after="0"/>
                    <w:ind w:left="0" w:firstLine="0"/>
                    <w:rPr>
                      <w:sz w:val="16"/>
                      <w:szCs w:val="16"/>
                      <w:lang w:val="en-GB"/>
                    </w:rPr>
                  </w:pPr>
                </w:p>
              </w:tc>
              <w:tc>
                <w:tcPr>
                  <w:tcW w:w="773" w:type="dxa"/>
                  <w:vAlign w:val="center"/>
                </w:tcPr>
                <w:p w14:paraId="1E1DEEF4" w14:textId="77777777" w:rsidR="00F526E6" w:rsidRPr="0068452C" w:rsidRDefault="00F526E6" w:rsidP="00583A38">
                  <w:pPr>
                    <w:spacing w:before="0" w:after="0"/>
                    <w:ind w:left="0" w:firstLine="0"/>
                    <w:rPr>
                      <w:sz w:val="16"/>
                      <w:szCs w:val="16"/>
                      <w:lang w:val="en-GB"/>
                    </w:rPr>
                  </w:pPr>
                </w:p>
              </w:tc>
              <w:tc>
                <w:tcPr>
                  <w:tcW w:w="773" w:type="dxa"/>
                  <w:vAlign w:val="center"/>
                </w:tcPr>
                <w:p w14:paraId="7D64C401" w14:textId="77777777" w:rsidR="00F526E6" w:rsidRPr="0068452C" w:rsidRDefault="00F526E6" w:rsidP="00583A38">
                  <w:pPr>
                    <w:spacing w:before="0" w:after="0"/>
                    <w:ind w:left="0" w:firstLine="0"/>
                    <w:rPr>
                      <w:sz w:val="16"/>
                      <w:szCs w:val="16"/>
                      <w:lang w:val="en-GB"/>
                    </w:rPr>
                  </w:pPr>
                </w:p>
              </w:tc>
              <w:tc>
                <w:tcPr>
                  <w:tcW w:w="773" w:type="dxa"/>
                  <w:vAlign w:val="center"/>
                </w:tcPr>
                <w:p w14:paraId="1DC05180" w14:textId="77777777" w:rsidR="00F526E6" w:rsidRPr="0068452C" w:rsidRDefault="00F526E6" w:rsidP="00583A38">
                  <w:pPr>
                    <w:spacing w:before="0" w:after="0"/>
                    <w:ind w:left="0" w:firstLine="0"/>
                    <w:rPr>
                      <w:sz w:val="16"/>
                      <w:szCs w:val="16"/>
                      <w:lang w:val="en-GB"/>
                    </w:rPr>
                  </w:pPr>
                </w:p>
              </w:tc>
              <w:tc>
                <w:tcPr>
                  <w:tcW w:w="772" w:type="dxa"/>
                  <w:vAlign w:val="center"/>
                </w:tcPr>
                <w:p w14:paraId="76036E25" w14:textId="77777777" w:rsidR="00F526E6" w:rsidRPr="0068452C" w:rsidRDefault="00F526E6" w:rsidP="00583A38">
                  <w:pPr>
                    <w:spacing w:before="0" w:after="0"/>
                    <w:ind w:left="0" w:firstLine="0"/>
                    <w:rPr>
                      <w:sz w:val="16"/>
                      <w:szCs w:val="16"/>
                      <w:lang w:val="en-GB"/>
                    </w:rPr>
                  </w:pPr>
                </w:p>
              </w:tc>
              <w:tc>
                <w:tcPr>
                  <w:tcW w:w="772" w:type="dxa"/>
                  <w:vAlign w:val="center"/>
                </w:tcPr>
                <w:p w14:paraId="7CA568B0" w14:textId="77777777" w:rsidR="00F526E6" w:rsidRPr="0068452C" w:rsidRDefault="00F526E6" w:rsidP="00583A38">
                  <w:pPr>
                    <w:spacing w:before="0" w:after="0"/>
                    <w:ind w:left="0" w:firstLine="0"/>
                    <w:rPr>
                      <w:sz w:val="16"/>
                      <w:szCs w:val="16"/>
                      <w:lang w:val="en-GB"/>
                    </w:rPr>
                  </w:pPr>
                </w:p>
              </w:tc>
              <w:tc>
                <w:tcPr>
                  <w:tcW w:w="773" w:type="dxa"/>
                  <w:vAlign w:val="center"/>
                </w:tcPr>
                <w:p w14:paraId="70AE33D3" w14:textId="77777777" w:rsidR="00F526E6" w:rsidRPr="0068452C" w:rsidRDefault="00F526E6" w:rsidP="00583A38">
                  <w:pPr>
                    <w:spacing w:before="0" w:after="0"/>
                    <w:ind w:left="0" w:firstLine="0"/>
                    <w:rPr>
                      <w:sz w:val="16"/>
                      <w:szCs w:val="16"/>
                      <w:lang w:val="en-GB"/>
                    </w:rPr>
                  </w:pPr>
                </w:p>
              </w:tc>
              <w:tc>
                <w:tcPr>
                  <w:tcW w:w="927" w:type="dxa"/>
                  <w:vAlign w:val="center"/>
                </w:tcPr>
                <w:p w14:paraId="66072AA6" w14:textId="77777777" w:rsidR="00F526E6" w:rsidRPr="0068452C" w:rsidRDefault="00F526E6" w:rsidP="00583A38">
                  <w:pPr>
                    <w:spacing w:before="0" w:after="0"/>
                    <w:ind w:left="0" w:firstLine="0"/>
                    <w:rPr>
                      <w:sz w:val="16"/>
                      <w:szCs w:val="16"/>
                      <w:lang w:val="en-GB"/>
                    </w:rPr>
                  </w:pPr>
                </w:p>
              </w:tc>
              <w:tc>
                <w:tcPr>
                  <w:tcW w:w="929" w:type="dxa"/>
                  <w:vAlign w:val="center"/>
                </w:tcPr>
                <w:p w14:paraId="3BFC0C07" w14:textId="77777777" w:rsidR="00F526E6" w:rsidRPr="0068452C" w:rsidRDefault="00F526E6" w:rsidP="00583A38">
                  <w:pPr>
                    <w:spacing w:before="0" w:after="0"/>
                    <w:ind w:left="0" w:firstLine="0"/>
                    <w:rPr>
                      <w:sz w:val="16"/>
                      <w:szCs w:val="16"/>
                      <w:lang w:val="en-GB"/>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8C77B50" w14:textId="77777777" w:rsidR="00F526E6" w:rsidRPr="0068452C" w:rsidRDefault="00F526E6" w:rsidP="00583A38">
                  <w:pPr>
                    <w:spacing w:before="0" w:after="0"/>
                    <w:ind w:left="0" w:firstLine="0"/>
                    <w:rPr>
                      <w:b/>
                      <w:sz w:val="16"/>
                      <w:szCs w:val="16"/>
                      <w:lang w:val="en-GB"/>
                    </w:rPr>
                  </w:pPr>
                </w:p>
              </w:tc>
              <w:tc>
                <w:tcPr>
                  <w:tcW w:w="944" w:type="dxa"/>
                  <w:vAlign w:val="center"/>
                </w:tcPr>
                <w:p w14:paraId="07D2662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DA4F76D" w14:textId="77777777" w:rsidR="00F526E6" w:rsidRPr="0068452C" w:rsidRDefault="00F526E6" w:rsidP="00583A38">
                  <w:pPr>
                    <w:spacing w:before="0" w:after="0"/>
                    <w:ind w:left="0" w:firstLine="0"/>
                    <w:rPr>
                      <w:sz w:val="16"/>
                      <w:szCs w:val="16"/>
                      <w:lang w:val="en-GB"/>
                    </w:rPr>
                  </w:pPr>
                </w:p>
              </w:tc>
              <w:tc>
                <w:tcPr>
                  <w:tcW w:w="773" w:type="dxa"/>
                  <w:vAlign w:val="center"/>
                </w:tcPr>
                <w:p w14:paraId="2CB4D89B" w14:textId="77777777" w:rsidR="00F526E6" w:rsidRPr="0068452C" w:rsidRDefault="00F526E6" w:rsidP="00583A38">
                  <w:pPr>
                    <w:spacing w:before="0" w:after="0"/>
                    <w:ind w:left="0" w:firstLine="0"/>
                    <w:rPr>
                      <w:sz w:val="16"/>
                      <w:szCs w:val="16"/>
                      <w:lang w:val="en-GB"/>
                    </w:rPr>
                  </w:pPr>
                </w:p>
              </w:tc>
              <w:tc>
                <w:tcPr>
                  <w:tcW w:w="773" w:type="dxa"/>
                  <w:vAlign w:val="center"/>
                </w:tcPr>
                <w:p w14:paraId="30E67B24" w14:textId="77777777" w:rsidR="00F526E6" w:rsidRPr="0068452C" w:rsidRDefault="00F526E6" w:rsidP="00583A38">
                  <w:pPr>
                    <w:spacing w:before="0" w:after="0"/>
                    <w:ind w:left="0" w:firstLine="0"/>
                    <w:rPr>
                      <w:sz w:val="16"/>
                      <w:szCs w:val="16"/>
                      <w:lang w:val="en-GB"/>
                    </w:rPr>
                  </w:pPr>
                </w:p>
              </w:tc>
              <w:tc>
                <w:tcPr>
                  <w:tcW w:w="773" w:type="dxa"/>
                  <w:vAlign w:val="center"/>
                </w:tcPr>
                <w:p w14:paraId="150EDCD6" w14:textId="77777777" w:rsidR="00F526E6" w:rsidRPr="0068452C" w:rsidRDefault="00F526E6" w:rsidP="00583A38">
                  <w:pPr>
                    <w:spacing w:before="0" w:after="0"/>
                    <w:ind w:left="0" w:firstLine="0"/>
                    <w:rPr>
                      <w:sz w:val="16"/>
                      <w:szCs w:val="16"/>
                      <w:lang w:val="en-GB"/>
                    </w:rPr>
                  </w:pPr>
                </w:p>
              </w:tc>
              <w:tc>
                <w:tcPr>
                  <w:tcW w:w="772" w:type="dxa"/>
                  <w:vAlign w:val="center"/>
                </w:tcPr>
                <w:p w14:paraId="763ABF87" w14:textId="77777777" w:rsidR="00F526E6" w:rsidRPr="0068452C" w:rsidRDefault="00F526E6" w:rsidP="00583A38">
                  <w:pPr>
                    <w:spacing w:before="0" w:after="0"/>
                    <w:ind w:left="0" w:firstLine="0"/>
                    <w:rPr>
                      <w:sz w:val="16"/>
                      <w:szCs w:val="16"/>
                      <w:lang w:val="en-GB"/>
                    </w:rPr>
                  </w:pPr>
                </w:p>
              </w:tc>
              <w:tc>
                <w:tcPr>
                  <w:tcW w:w="772" w:type="dxa"/>
                  <w:vAlign w:val="center"/>
                </w:tcPr>
                <w:p w14:paraId="46D28A50" w14:textId="77777777" w:rsidR="00F526E6" w:rsidRPr="0068452C" w:rsidRDefault="00F526E6" w:rsidP="00583A38">
                  <w:pPr>
                    <w:spacing w:before="0" w:after="0"/>
                    <w:ind w:left="0" w:firstLine="0"/>
                    <w:rPr>
                      <w:sz w:val="16"/>
                      <w:szCs w:val="16"/>
                      <w:lang w:val="en-GB"/>
                    </w:rPr>
                  </w:pPr>
                </w:p>
              </w:tc>
              <w:tc>
                <w:tcPr>
                  <w:tcW w:w="773" w:type="dxa"/>
                  <w:vAlign w:val="center"/>
                </w:tcPr>
                <w:p w14:paraId="16110B09" w14:textId="77777777" w:rsidR="00F526E6" w:rsidRPr="0068452C" w:rsidRDefault="00F526E6" w:rsidP="00583A38">
                  <w:pPr>
                    <w:spacing w:before="0" w:after="0"/>
                    <w:ind w:left="0" w:firstLine="0"/>
                    <w:rPr>
                      <w:sz w:val="16"/>
                      <w:szCs w:val="16"/>
                      <w:lang w:val="en-GB"/>
                    </w:rPr>
                  </w:pPr>
                </w:p>
              </w:tc>
              <w:tc>
                <w:tcPr>
                  <w:tcW w:w="927" w:type="dxa"/>
                  <w:vAlign w:val="center"/>
                </w:tcPr>
                <w:p w14:paraId="26E1284B" w14:textId="77777777" w:rsidR="00F526E6" w:rsidRPr="0068452C" w:rsidRDefault="00F526E6" w:rsidP="00583A38">
                  <w:pPr>
                    <w:spacing w:before="0" w:after="0"/>
                    <w:ind w:left="0" w:firstLine="0"/>
                    <w:rPr>
                      <w:sz w:val="16"/>
                      <w:szCs w:val="16"/>
                      <w:lang w:val="en-GB"/>
                    </w:rPr>
                  </w:pPr>
                </w:p>
              </w:tc>
              <w:tc>
                <w:tcPr>
                  <w:tcW w:w="929" w:type="dxa"/>
                  <w:vAlign w:val="center"/>
                </w:tcPr>
                <w:p w14:paraId="26D39ECA" w14:textId="77777777" w:rsidR="00F526E6" w:rsidRPr="0068452C" w:rsidRDefault="00F526E6" w:rsidP="00583A38">
                  <w:pPr>
                    <w:spacing w:before="0" w:after="0"/>
                    <w:ind w:left="0" w:firstLine="0"/>
                    <w:rPr>
                      <w:sz w:val="16"/>
                      <w:szCs w:val="16"/>
                      <w:lang w:val="en-GB"/>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D7558BF" w14:textId="77777777" w:rsidR="00F526E6" w:rsidRPr="0068452C" w:rsidRDefault="00F526E6" w:rsidP="00583A38">
                  <w:pPr>
                    <w:spacing w:before="0" w:after="0"/>
                    <w:ind w:left="0" w:firstLine="0"/>
                    <w:rPr>
                      <w:sz w:val="16"/>
                      <w:szCs w:val="16"/>
                      <w:lang w:val="en-GB"/>
                    </w:rPr>
                  </w:pPr>
                </w:p>
              </w:tc>
              <w:tc>
                <w:tcPr>
                  <w:tcW w:w="773" w:type="dxa"/>
                  <w:vAlign w:val="center"/>
                </w:tcPr>
                <w:p w14:paraId="29DA70C7" w14:textId="77777777" w:rsidR="00F526E6" w:rsidRPr="0068452C" w:rsidRDefault="00F526E6" w:rsidP="00583A38">
                  <w:pPr>
                    <w:spacing w:before="0" w:after="0"/>
                    <w:ind w:left="0" w:firstLine="0"/>
                    <w:rPr>
                      <w:sz w:val="16"/>
                      <w:szCs w:val="16"/>
                      <w:lang w:val="en-GB"/>
                    </w:rPr>
                  </w:pPr>
                </w:p>
              </w:tc>
              <w:tc>
                <w:tcPr>
                  <w:tcW w:w="773" w:type="dxa"/>
                  <w:vAlign w:val="center"/>
                </w:tcPr>
                <w:p w14:paraId="3C255085" w14:textId="77777777" w:rsidR="00F526E6" w:rsidRPr="0068452C" w:rsidRDefault="00F526E6" w:rsidP="00583A38">
                  <w:pPr>
                    <w:spacing w:before="0" w:after="0"/>
                    <w:ind w:left="0" w:firstLine="0"/>
                    <w:rPr>
                      <w:sz w:val="16"/>
                      <w:szCs w:val="16"/>
                      <w:lang w:val="en-GB"/>
                    </w:rPr>
                  </w:pPr>
                </w:p>
              </w:tc>
              <w:tc>
                <w:tcPr>
                  <w:tcW w:w="773" w:type="dxa"/>
                  <w:vAlign w:val="center"/>
                </w:tcPr>
                <w:p w14:paraId="7E8ECA11" w14:textId="77777777" w:rsidR="00F526E6" w:rsidRPr="0068452C" w:rsidRDefault="00F526E6" w:rsidP="00583A38">
                  <w:pPr>
                    <w:spacing w:before="0" w:after="0"/>
                    <w:ind w:left="0" w:firstLine="0"/>
                    <w:rPr>
                      <w:sz w:val="16"/>
                      <w:szCs w:val="16"/>
                      <w:lang w:val="en-GB"/>
                    </w:rPr>
                  </w:pPr>
                </w:p>
              </w:tc>
              <w:tc>
                <w:tcPr>
                  <w:tcW w:w="772" w:type="dxa"/>
                  <w:vAlign w:val="center"/>
                </w:tcPr>
                <w:p w14:paraId="46EAE084" w14:textId="77777777" w:rsidR="00F526E6" w:rsidRPr="0068452C" w:rsidRDefault="00F526E6" w:rsidP="00583A38">
                  <w:pPr>
                    <w:spacing w:before="0" w:after="0"/>
                    <w:ind w:left="0" w:firstLine="0"/>
                    <w:rPr>
                      <w:sz w:val="16"/>
                      <w:szCs w:val="16"/>
                      <w:lang w:val="en-GB"/>
                    </w:rPr>
                  </w:pPr>
                </w:p>
              </w:tc>
              <w:tc>
                <w:tcPr>
                  <w:tcW w:w="772" w:type="dxa"/>
                  <w:vAlign w:val="center"/>
                </w:tcPr>
                <w:p w14:paraId="3BB408FC" w14:textId="77777777" w:rsidR="00F526E6" w:rsidRPr="0068452C" w:rsidRDefault="00F526E6" w:rsidP="00583A38">
                  <w:pPr>
                    <w:spacing w:before="0" w:after="0"/>
                    <w:ind w:left="0" w:firstLine="0"/>
                    <w:rPr>
                      <w:sz w:val="16"/>
                      <w:szCs w:val="16"/>
                      <w:lang w:val="en-GB"/>
                    </w:rPr>
                  </w:pPr>
                </w:p>
              </w:tc>
              <w:tc>
                <w:tcPr>
                  <w:tcW w:w="773" w:type="dxa"/>
                  <w:vAlign w:val="center"/>
                </w:tcPr>
                <w:p w14:paraId="04C98E02" w14:textId="77777777" w:rsidR="00F526E6" w:rsidRPr="0068452C" w:rsidRDefault="00F526E6" w:rsidP="00583A38">
                  <w:pPr>
                    <w:spacing w:before="0" w:after="0"/>
                    <w:ind w:left="0" w:firstLine="0"/>
                    <w:rPr>
                      <w:sz w:val="16"/>
                      <w:szCs w:val="16"/>
                      <w:lang w:val="en-GB"/>
                    </w:rPr>
                  </w:pPr>
                </w:p>
              </w:tc>
              <w:tc>
                <w:tcPr>
                  <w:tcW w:w="927" w:type="dxa"/>
                  <w:vAlign w:val="center"/>
                </w:tcPr>
                <w:p w14:paraId="435989C4" w14:textId="77777777" w:rsidR="00F526E6" w:rsidRPr="0068452C" w:rsidRDefault="00F526E6" w:rsidP="00583A38">
                  <w:pPr>
                    <w:spacing w:before="0" w:after="0"/>
                    <w:ind w:left="0" w:firstLine="0"/>
                    <w:rPr>
                      <w:sz w:val="16"/>
                      <w:szCs w:val="16"/>
                      <w:lang w:val="en-GB"/>
                    </w:rPr>
                  </w:pPr>
                </w:p>
              </w:tc>
              <w:tc>
                <w:tcPr>
                  <w:tcW w:w="929" w:type="dxa"/>
                  <w:vAlign w:val="center"/>
                </w:tcPr>
                <w:p w14:paraId="5D06F007" w14:textId="77777777" w:rsidR="00F526E6" w:rsidRPr="0068452C" w:rsidRDefault="00F526E6" w:rsidP="00583A38">
                  <w:pPr>
                    <w:spacing w:before="0" w:after="0"/>
                    <w:ind w:left="0" w:firstLine="0"/>
                    <w:rPr>
                      <w:sz w:val="16"/>
                      <w:szCs w:val="16"/>
                      <w:lang w:val="en-GB"/>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C1B340D" w14:textId="77777777" w:rsidR="00F526E6" w:rsidRPr="0068452C" w:rsidRDefault="00F526E6" w:rsidP="00583A38">
                  <w:pPr>
                    <w:spacing w:before="0" w:after="0"/>
                    <w:ind w:left="0" w:firstLine="0"/>
                    <w:rPr>
                      <w:b/>
                      <w:sz w:val="16"/>
                      <w:szCs w:val="16"/>
                      <w:lang w:val="en-GB"/>
                    </w:rPr>
                  </w:pPr>
                </w:p>
              </w:tc>
              <w:tc>
                <w:tcPr>
                  <w:tcW w:w="944" w:type="dxa"/>
                  <w:vAlign w:val="center"/>
                </w:tcPr>
                <w:p w14:paraId="5AA8906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FB92D78" w14:textId="77777777" w:rsidR="00F526E6" w:rsidRPr="0068452C" w:rsidRDefault="00F526E6" w:rsidP="00583A38">
                  <w:pPr>
                    <w:spacing w:before="0" w:after="0"/>
                    <w:ind w:left="0" w:firstLine="0"/>
                    <w:rPr>
                      <w:sz w:val="16"/>
                      <w:szCs w:val="16"/>
                      <w:lang w:val="en-GB"/>
                    </w:rPr>
                  </w:pPr>
                </w:p>
              </w:tc>
              <w:tc>
                <w:tcPr>
                  <w:tcW w:w="773" w:type="dxa"/>
                  <w:vAlign w:val="center"/>
                </w:tcPr>
                <w:p w14:paraId="4E120AD7" w14:textId="77777777" w:rsidR="00F526E6" w:rsidRPr="0068452C" w:rsidRDefault="00F526E6" w:rsidP="00583A38">
                  <w:pPr>
                    <w:spacing w:before="0" w:after="0"/>
                    <w:ind w:left="0" w:firstLine="0"/>
                    <w:rPr>
                      <w:sz w:val="16"/>
                      <w:szCs w:val="16"/>
                      <w:lang w:val="en-GB"/>
                    </w:rPr>
                  </w:pPr>
                </w:p>
              </w:tc>
              <w:tc>
                <w:tcPr>
                  <w:tcW w:w="773" w:type="dxa"/>
                  <w:vAlign w:val="center"/>
                </w:tcPr>
                <w:p w14:paraId="2536C76E" w14:textId="77777777" w:rsidR="00F526E6" w:rsidRPr="0068452C" w:rsidRDefault="00F526E6" w:rsidP="00583A38">
                  <w:pPr>
                    <w:spacing w:before="0" w:after="0"/>
                    <w:ind w:left="0" w:firstLine="0"/>
                    <w:rPr>
                      <w:sz w:val="16"/>
                      <w:szCs w:val="16"/>
                      <w:lang w:val="en-GB"/>
                    </w:rPr>
                  </w:pPr>
                </w:p>
              </w:tc>
              <w:tc>
                <w:tcPr>
                  <w:tcW w:w="773" w:type="dxa"/>
                  <w:vAlign w:val="center"/>
                </w:tcPr>
                <w:p w14:paraId="418D7AF6" w14:textId="77777777" w:rsidR="00F526E6" w:rsidRPr="0068452C" w:rsidRDefault="00F526E6" w:rsidP="00583A38">
                  <w:pPr>
                    <w:spacing w:before="0" w:after="0"/>
                    <w:ind w:left="0" w:firstLine="0"/>
                    <w:rPr>
                      <w:sz w:val="16"/>
                      <w:szCs w:val="16"/>
                      <w:lang w:val="en-GB"/>
                    </w:rPr>
                  </w:pPr>
                </w:p>
              </w:tc>
              <w:tc>
                <w:tcPr>
                  <w:tcW w:w="772" w:type="dxa"/>
                  <w:vAlign w:val="center"/>
                </w:tcPr>
                <w:p w14:paraId="6BB30B74" w14:textId="77777777" w:rsidR="00F526E6" w:rsidRPr="0068452C" w:rsidRDefault="00F526E6" w:rsidP="00583A38">
                  <w:pPr>
                    <w:spacing w:before="0" w:after="0"/>
                    <w:ind w:left="0" w:firstLine="0"/>
                    <w:rPr>
                      <w:sz w:val="16"/>
                      <w:szCs w:val="16"/>
                      <w:lang w:val="en-GB"/>
                    </w:rPr>
                  </w:pPr>
                </w:p>
              </w:tc>
              <w:tc>
                <w:tcPr>
                  <w:tcW w:w="772" w:type="dxa"/>
                  <w:vAlign w:val="center"/>
                </w:tcPr>
                <w:p w14:paraId="4ECB440C" w14:textId="77777777" w:rsidR="00F526E6" w:rsidRPr="0068452C" w:rsidRDefault="00F526E6" w:rsidP="00583A38">
                  <w:pPr>
                    <w:spacing w:before="0" w:after="0"/>
                    <w:ind w:left="0" w:firstLine="0"/>
                    <w:rPr>
                      <w:sz w:val="16"/>
                      <w:szCs w:val="16"/>
                      <w:lang w:val="en-GB"/>
                    </w:rPr>
                  </w:pPr>
                </w:p>
              </w:tc>
              <w:tc>
                <w:tcPr>
                  <w:tcW w:w="773" w:type="dxa"/>
                  <w:vAlign w:val="center"/>
                </w:tcPr>
                <w:p w14:paraId="66FE5134" w14:textId="77777777" w:rsidR="00F526E6" w:rsidRPr="0068452C" w:rsidRDefault="00F526E6" w:rsidP="00583A38">
                  <w:pPr>
                    <w:spacing w:before="0" w:after="0"/>
                    <w:ind w:left="0" w:firstLine="0"/>
                    <w:rPr>
                      <w:sz w:val="16"/>
                      <w:szCs w:val="16"/>
                      <w:lang w:val="en-GB"/>
                    </w:rPr>
                  </w:pPr>
                </w:p>
              </w:tc>
              <w:tc>
                <w:tcPr>
                  <w:tcW w:w="927" w:type="dxa"/>
                  <w:vAlign w:val="center"/>
                </w:tcPr>
                <w:p w14:paraId="457E37B8" w14:textId="77777777" w:rsidR="00F526E6" w:rsidRPr="0068452C" w:rsidRDefault="00F526E6" w:rsidP="00583A38">
                  <w:pPr>
                    <w:spacing w:before="0" w:after="0"/>
                    <w:ind w:left="0" w:firstLine="0"/>
                    <w:rPr>
                      <w:sz w:val="16"/>
                      <w:szCs w:val="16"/>
                      <w:lang w:val="en-GB"/>
                    </w:rPr>
                  </w:pPr>
                </w:p>
              </w:tc>
              <w:tc>
                <w:tcPr>
                  <w:tcW w:w="929" w:type="dxa"/>
                  <w:vAlign w:val="center"/>
                </w:tcPr>
                <w:p w14:paraId="162C630A" w14:textId="77777777" w:rsidR="00F526E6" w:rsidRPr="0068452C" w:rsidRDefault="00F526E6" w:rsidP="00583A38">
                  <w:pPr>
                    <w:spacing w:before="0" w:after="0"/>
                    <w:ind w:left="0" w:firstLine="0"/>
                    <w:rPr>
                      <w:sz w:val="16"/>
                      <w:szCs w:val="16"/>
                      <w:lang w:val="en-GB"/>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CD8D72" w14:textId="77777777" w:rsidR="00F526E6" w:rsidRPr="0068452C" w:rsidRDefault="00F526E6" w:rsidP="00583A38">
                  <w:pPr>
                    <w:spacing w:before="0" w:after="0"/>
                    <w:ind w:left="0" w:firstLine="0"/>
                    <w:rPr>
                      <w:b/>
                      <w:sz w:val="16"/>
                      <w:szCs w:val="16"/>
                      <w:lang w:val="en-GB"/>
                    </w:rPr>
                  </w:pPr>
                </w:p>
              </w:tc>
              <w:tc>
                <w:tcPr>
                  <w:tcW w:w="944" w:type="dxa"/>
                  <w:vAlign w:val="center"/>
                </w:tcPr>
                <w:p w14:paraId="32B834B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CA41D1" w14:textId="77777777" w:rsidR="00F526E6" w:rsidRPr="0068452C" w:rsidRDefault="00F526E6" w:rsidP="00583A38">
                  <w:pPr>
                    <w:spacing w:before="0" w:after="0"/>
                    <w:ind w:left="0" w:firstLine="0"/>
                    <w:rPr>
                      <w:sz w:val="16"/>
                      <w:szCs w:val="16"/>
                      <w:lang w:val="en-GB"/>
                    </w:rPr>
                  </w:pPr>
                </w:p>
              </w:tc>
              <w:tc>
                <w:tcPr>
                  <w:tcW w:w="773" w:type="dxa"/>
                  <w:vAlign w:val="center"/>
                </w:tcPr>
                <w:p w14:paraId="6D4BCEC2" w14:textId="77777777" w:rsidR="00F526E6" w:rsidRPr="0068452C" w:rsidRDefault="00F526E6" w:rsidP="00583A38">
                  <w:pPr>
                    <w:spacing w:before="0" w:after="0"/>
                    <w:ind w:left="0" w:firstLine="0"/>
                    <w:rPr>
                      <w:sz w:val="16"/>
                      <w:szCs w:val="16"/>
                      <w:lang w:val="en-GB"/>
                    </w:rPr>
                  </w:pPr>
                </w:p>
              </w:tc>
              <w:tc>
                <w:tcPr>
                  <w:tcW w:w="773" w:type="dxa"/>
                  <w:vAlign w:val="center"/>
                </w:tcPr>
                <w:p w14:paraId="1047CE88" w14:textId="77777777" w:rsidR="00F526E6" w:rsidRPr="0068452C" w:rsidRDefault="00F526E6" w:rsidP="00583A38">
                  <w:pPr>
                    <w:spacing w:before="0" w:after="0"/>
                    <w:ind w:left="0" w:firstLine="0"/>
                    <w:rPr>
                      <w:sz w:val="16"/>
                      <w:szCs w:val="16"/>
                      <w:lang w:val="en-GB"/>
                    </w:rPr>
                  </w:pPr>
                </w:p>
              </w:tc>
              <w:tc>
                <w:tcPr>
                  <w:tcW w:w="773" w:type="dxa"/>
                  <w:vAlign w:val="center"/>
                </w:tcPr>
                <w:p w14:paraId="2DCAFA2B" w14:textId="77777777" w:rsidR="00F526E6" w:rsidRPr="0068452C" w:rsidRDefault="00F526E6" w:rsidP="00583A38">
                  <w:pPr>
                    <w:spacing w:before="0" w:after="0"/>
                    <w:ind w:left="0" w:firstLine="0"/>
                    <w:rPr>
                      <w:sz w:val="16"/>
                      <w:szCs w:val="16"/>
                      <w:lang w:val="en-GB"/>
                    </w:rPr>
                  </w:pPr>
                </w:p>
              </w:tc>
              <w:tc>
                <w:tcPr>
                  <w:tcW w:w="772" w:type="dxa"/>
                  <w:vAlign w:val="center"/>
                </w:tcPr>
                <w:p w14:paraId="5EEC1764" w14:textId="77777777" w:rsidR="00F526E6" w:rsidRPr="0068452C" w:rsidRDefault="00F526E6" w:rsidP="00583A38">
                  <w:pPr>
                    <w:spacing w:before="0" w:after="0"/>
                    <w:ind w:left="0" w:firstLine="0"/>
                    <w:rPr>
                      <w:sz w:val="16"/>
                      <w:szCs w:val="16"/>
                      <w:lang w:val="en-GB"/>
                    </w:rPr>
                  </w:pPr>
                </w:p>
              </w:tc>
              <w:tc>
                <w:tcPr>
                  <w:tcW w:w="772" w:type="dxa"/>
                  <w:vAlign w:val="center"/>
                </w:tcPr>
                <w:p w14:paraId="224A3404" w14:textId="77777777" w:rsidR="00F526E6" w:rsidRPr="0068452C" w:rsidRDefault="00F526E6" w:rsidP="00583A38">
                  <w:pPr>
                    <w:spacing w:before="0" w:after="0"/>
                    <w:ind w:left="0" w:firstLine="0"/>
                    <w:rPr>
                      <w:sz w:val="16"/>
                      <w:szCs w:val="16"/>
                      <w:lang w:val="en-GB"/>
                    </w:rPr>
                  </w:pPr>
                </w:p>
              </w:tc>
              <w:tc>
                <w:tcPr>
                  <w:tcW w:w="773" w:type="dxa"/>
                  <w:vAlign w:val="center"/>
                </w:tcPr>
                <w:p w14:paraId="13BA4B62" w14:textId="77777777" w:rsidR="00F526E6" w:rsidRPr="0068452C" w:rsidRDefault="00F526E6" w:rsidP="00583A38">
                  <w:pPr>
                    <w:spacing w:before="0" w:after="0"/>
                    <w:ind w:left="0" w:firstLine="0"/>
                    <w:rPr>
                      <w:sz w:val="16"/>
                      <w:szCs w:val="16"/>
                      <w:lang w:val="en-GB"/>
                    </w:rPr>
                  </w:pPr>
                </w:p>
              </w:tc>
              <w:tc>
                <w:tcPr>
                  <w:tcW w:w="927" w:type="dxa"/>
                  <w:vAlign w:val="center"/>
                </w:tcPr>
                <w:p w14:paraId="6CEA9E7A" w14:textId="77777777" w:rsidR="00F526E6" w:rsidRPr="0068452C" w:rsidRDefault="00F526E6" w:rsidP="00583A38">
                  <w:pPr>
                    <w:spacing w:before="0" w:after="0"/>
                    <w:ind w:left="0" w:firstLine="0"/>
                    <w:rPr>
                      <w:sz w:val="16"/>
                      <w:szCs w:val="16"/>
                      <w:lang w:val="en-GB"/>
                    </w:rPr>
                  </w:pPr>
                </w:p>
              </w:tc>
              <w:tc>
                <w:tcPr>
                  <w:tcW w:w="929" w:type="dxa"/>
                  <w:vAlign w:val="center"/>
                </w:tcPr>
                <w:p w14:paraId="7FCEB124" w14:textId="77777777" w:rsidR="00F526E6" w:rsidRPr="0068452C" w:rsidRDefault="00F526E6" w:rsidP="00583A38">
                  <w:pPr>
                    <w:spacing w:before="0" w:after="0"/>
                    <w:ind w:left="0" w:firstLine="0"/>
                    <w:rPr>
                      <w:sz w:val="16"/>
                      <w:szCs w:val="16"/>
                      <w:lang w:val="en-GB"/>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DFFFEF7" w14:textId="77777777" w:rsidR="00F526E6" w:rsidRPr="0068452C" w:rsidRDefault="00F526E6" w:rsidP="00583A38">
                  <w:pPr>
                    <w:spacing w:before="0" w:after="0"/>
                    <w:ind w:left="0" w:firstLine="0"/>
                    <w:rPr>
                      <w:b/>
                      <w:sz w:val="16"/>
                      <w:szCs w:val="16"/>
                      <w:lang w:val="en-GB"/>
                    </w:rPr>
                  </w:pPr>
                </w:p>
              </w:tc>
              <w:tc>
                <w:tcPr>
                  <w:tcW w:w="944" w:type="dxa"/>
                  <w:vAlign w:val="center"/>
                </w:tcPr>
                <w:p w14:paraId="20E5304F"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37B13BB" w14:textId="77777777" w:rsidR="00F526E6" w:rsidRPr="0068452C" w:rsidRDefault="00F526E6" w:rsidP="00583A38">
                  <w:pPr>
                    <w:spacing w:before="0" w:after="0"/>
                    <w:ind w:left="0" w:firstLine="0"/>
                    <w:rPr>
                      <w:sz w:val="16"/>
                      <w:szCs w:val="16"/>
                      <w:lang w:val="en-GB"/>
                    </w:rPr>
                  </w:pPr>
                </w:p>
              </w:tc>
              <w:tc>
                <w:tcPr>
                  <w:tcW w:w="773" w:type="dxa"/>
                  <w:vAlign w:val="center"/>
                </w:tcPr>
                <w:p w14:paraId="73B095EB" w14:textId="77777777" w:rsidR="00F526E6" w:rsidRPr="0068452C" w:rsidRDefault="00F526E6" w:rsidP="00583A38">
                  <w:pPr>
                    <w:spacing w:before="0" w:after="0"/>
                    <w:ind w:left="0" w:firstLine="0"/>
                    <w:rPr>
                      <w:sz w:val="16"/>
                      <w:szCs w:val="16"/>
                      <w:lang w:val="en-GB"/>
                    </w:rPr>
                  </w:pPr>
                </w:p>
              </w:tc>
              <w:tc>
                <w:tcPr>
                  <w:tcW w:w="773" w:type="dxa"/>
                  <w:vAlign w:val="center"/>
                </w:tcPr>
                <w:p w14:paraId="58743FEC" w14:textId="77777777" w:rsidR="00F526E6" w:rsidRPr="0068452C" w:rsidRDefault="00F526E6" w:rsidP="00583A38">
                  <w:pPr>
                    <w:spacing w:before="0" w:after="0"/>
                    <w:ind w:left="0" w:firstLine="0"/>
                    <w:rPr>
                      <w:sz w:val="16"/>
                      <w:szCs w:val="16"/>
                      <w:lang w:val="en-GB"/>
                    </w:rPr>
                  </w:pPr>
                </w:p>
              </w:tc>
              <w:tc>
                <w:tcPr>
                  <w:tcW w:w="773" w:type="dxa"/>
                  <w:vAlign w:val="center"/>
                </w:tcPr>
                <w:p w14:paraId="7EC51BC5" w14:textId="77777777" w:rsidR="00F526E6" w:rsidRPr="0068452C" w:rsidRDefault="00F526E6" w:rsidP="00583A38">
                  <w:pPr>
                    <w:spacing w:before="0" w:after="0"/>
                    <w:ind w:left="0" w:firstLine="0"/>
                    <w:rPr>
                      <w:sz w:val="16"/>
                      <w:szCs w:val="16"/>
                      <w:lang w:val="en-GB"/>
                    </w:rPr>
                  </w:pPr>
                </w:p>
              </w:tc>
              <w:tc>
                <w:tcPr>
                  <w:tcW w:w="772" w:type="dxa"/>
                  <w:vAlign w:val="center"/>
                </w:tcPr>
                <w:p w14:paraId="6AC74901" w14:textId="77777777" w:rsidR="00F526E6" w:rsidRPr="0068452C" w:rsidRDefault="00F526E6" w:rsidP="00583A38">
                  <w:pPr>
                    <w:spacing w:before="0" w:after="0"/>
                    <w:ind w:left="0" w:firstLine="0"/>
                    <w:rPr>
                      <w:sz w:val="16"/>
                      <w:szCs w:val="16"/>
                      <w:lang w:val="en-GB"/>
                    </w:rPr>
                  </w:pPr>
                </w:p>
              </w:tc>
              <w:tc>
                <w:tcPr>
                  <w:tcW w:w="772" w:type="dxa"/>
                  <w:vAlign w:val="center"/>
                </w:tcPr>
                <w:p w14:paraId="7A488FB0" w14:textId="77777777" w:rsidR="00F526E6" w:rsidRPr="0068452C" w:rsidRDefault="00F526E6" w:rsidP="00583A38">
                  <w:pPr>
                    <w:spacing w:before="0" w:after="0"/>
                    <w:ind w:left="0" w:firstLine="0"/>
                    <w:rPr>
                      <w:sz w:val="16"/>
                      <w:szCs w:val="16"/>
                      <w:lang w:val="en-GB"/>
                    </w:rPr>
                  </w:pPr>
                </w:p>
              </w:tc>
              <w:tc>
                <w:tcPr>
                  <w:tcW w:w="773" w:type="dxa"/>
                  <w:vAlign w:val="center"/>
                </w:tcPr>
                <w:p w14:paraId="4CBD5B88" w14:textId="77777777" w:rsidR="00F526E6" w:rsidRPr="0068452C" w:rsidRDefault="00F526E6" w:rsidP="00583A38">
                  <w:pPr>
                    <w:spacing w:before="0" w:after="0"/>
                    <w:ind w:left="0" w:firstLine="0"/>
                    <w:rPr>
                      <w:sz w:val="16"/>
                      <w:szCs w:val="16"/>
                      <w:lang w:val="en-GB"/>
                    </w:rPr>
                  </w:pPr>
                </w:p>
              </w:tc>
              <w:tc>
                <w:tcPr>
                  <w:tcW w:w="927" w:type="dxa"/>
                  <w:vAlign w:val="center"/>
                </w:tcPr>
                <w:p w14:paraId="176D4F58" w14:textId="77777777" w:rsidR="00F526E6" w:rsidRPr="0068452C" w:rsidRDefault="00F526E6" w:rsidP="00583A38">
                  <w:pPr>
                    <w:spacing w:before="0" w:after="0"/>
                    <w:ind w:left="0" w:firstLine="0"/>
                    <w:rPr>
                      <w:sz w:val="16"/>
                      <w:szCs w:val="16"/>
                      <w:lang w:val="en-GB"/>
                    </w:rPr>
                  </w:pPr>
                </w:p>
              </w:tc>
              <w:tc>
                <w:tcPr>
                  <w:tcW w:w="929" w:type="dxa"/>
                  <w:vAlign w:val="center"/>
                </w:tcPr>
                <w:p w14:paraId="57899BC3" w14:textId="77777777" w:rsidR="00F526E6" w:rsidRPr="0068452C" w:rsidRDefault="00F526E6" w:rsidP="00583A38">
                  <w:pPr>
                    <w:spacing w:before="0" w:after="0"/>
                    <w:ind w:left="0" w:firstLine="0"/>
                    <w:rPr>
                      <w:sz w:val="16"/>
                      <w:szCs w:val="16"/>
                      <w:lang w:val="en-GB"/>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1082E7" w14:textId="77777777" w:rsidR="00F526E6" w:rsidRPr="0068452C" w:rsidRDefault="00F526E6" w:rsidP="00583A38">
                  <w:pPr>
                    <w:spacing w:before="0" w:after="0"/>
                    <w:ind w:left="0" w:firstLine="0"/>
                    <w:rPr>
                      <w:sz w:val="16"/>
                      <w:szCs w:val="16"/>
                      <w:lang w:val="en-GB"/>
                    </w:rPr>
                  </w:pPr>
                </w:p>
              </w:tc>
              <w:tc>
                <w:tcPr>
                  <w:tcW w:w="773" w:type="dxa"/>
                  <w:vAlign w:val="center"/>
                </w:tcPr>
                <w:p w14:paraId="267AA459" w14:textId="77777777" w:rsidR="00F526E6" w:rsidRPr="0068452C" w:rsidRDefault="00F526E6" w:rsidP="00583A38">
                  <w:pPr>
                    <w:spacing w:before="0" w:after="0"/>
                    <w:ind w:left="0" w:firstLine="0"/>
                    <w:rPr>
                      <w:sz w:val="16"/>
                      <w:szCs w:val="16"/>
                      <w:lang w:val="en-GB"/>
                    </w:rPr>
                  </w:pPr>
                </w:p>
              </w:tc>
              <w:tc>
                <w:tcPr>
                  <w:tcW w:w="773" w:type="dxa"/>
                  <w:vAlign w:val="center"/>
                </w:tcPr>
                <w:p w14:paraId="49FFB3C3" w14:textId="77777777" w:rsidR="00F526E6" w:rsidRPr="0068452C" w:rsidRDefault="00F526E6" w:rsidP="00583A38">
                  <w:pPr>
                    <w:spacing w:before="0" w:after="0"/>
                    <w:ind w:left="0" w:firstLine="0"/>
                    <w:rPr>
                      <w:sz w:val="16"/>
                      <w:szCs w:val="16"/>
                      <w:lang w:val="en-GB"/>
                    </w:rPr>
                  </w:pPr>
                </w:p>
              </w:tc>
              <w:tc>
                <w:tcPr>
                  <w:tcW w:w="773" w:type="dxa"/>
                  <w:vAlign w:val="center"/>
                </w:tcPr>
                <w:p w14:paraId="71A019FA" w14:textId="77777777" w:rsidR="00F526E6" w:rsidRPr="0068452C" w:rsidRDefault="00F526E6" w:rsidP="00583A38">
                  <w:pPr>
                    <w:spacing w:before="0" w:after="0"/>
                    <w:ind w:left="0" w:firstLine="0"/>
                    <w:rPr>
                      <w:sz w:val="16"/>
                      <w:szCs w:val="16"/>
                      <w:lang w:val="en-GB"/>
                    </w:rPr>
                  </w:pPr>
                </w:p>
              </w:tc>
              <w:tc>
                <w:tcPr>
                  <w:tcW w:w="772" w:type="dxa"/>
                  <w:vAlign w:val="center"/>
                </w:tcPr>
                <w:p w14:paraId="2611795E" w14:textId="77777777" w:rsidR="00F526E6" w:rsidRPr="0068452C" w:rsidRDefault="00F526E6" w:rsidP="00583A38">
                  <w:pPr>
                    <w:spacing w:before="0" w:after="0"/>
                    <w:ind w:left="0" w:firstLine="0"/>
                    <w:rPr>
                      <w:sz w:val="16"/>
                      <w:szCs w:val="16"/>
                      <w:lang w:val="en-GB"/>
                    </w:rPr>
                  </w:pPr>
                </w:p>
              </w:tc>
              <w:tc>
                <w:tcPr>
                  <w:tcW w:w="772" w:type="dxa"/>
                  <w:vAlign w:val="center"/>
                </w:tcPr>
                <w:p w14:paraId="0769D435" w14:textId="77777777" w:rsidR="00F526E6" w:rsidRPr="0068452C" w:rsidRDefault="00F526E6" w:rsidP="00583A38">
                  <w:pPr>
                    <w:spacing w:before="0" w:after="0"/>
                    <w:ind w:left="0" w:firstLine="0"/>
                    <w:rPr>
                      <w:sz w:val="16"/>
                      <w:szCs w:val="16"/>
                      <w:lang w:val="en-GB"/>
                    </w:rPr>
                  </w:pPr>
                </w:p>
              </w:tc>
              <w:tc>
                <w:tcPr>
                  <w:tcW w:w="773" w:type="dxa"/>
                  <w:vAlign w:val="center"/>
                </w:tcPr>
                <w:p w14:paraId="01FEAC8E" w14:textId="77777777" w:rsidR="00F526E6" w:rsidRPr="0068452C" w:rsidRDefault="00F526E6" w:rsidP="00583A38">
                  <w:pPr>
                    <w:spacing w:before="0" w:after="0"/>
                    <w:ind w:left="0" w:firstLine="0"/>
                    <w:rPr>
                      <w:sz w:val="16"/>
                      <w:szCs w:val="16"/>
                      <w:lang w:val="en-GB"/>
                    </w:rPr>
                  </w:pPr>
                </w:p>
              </w:tc>
              <w:tc>
                <w:tcPr>
                  <w:tcW w:w="927" w:type="dxa"/>
                  <w:vAlign w:val="center"/>
                </w:tcPr>
                <w:p w14:paraId="222E7903" w14:textId="77777777" w:rsidR="00F526E6" w:rsidRPr="0068452C" w:rsidRDefault="00F526E6" w:rsidP="00583A38">
                  <w:pPr>
                    <w:spacing w:before="0" w:after="0"/>
                    <w:ind w:left="0" w:firstLine="0"/>
                    <w:rPr>
                      <w:sz w:val="16"/>
                      <w:szCs w:val="16"/>
                      <w:lang w:val="en-GB"/>
                    </w:rPr>
                  </w:pPr>
                </w:p>
              </w:tc>
              <w:tc>
                <w:tcPr>
                  <w:tcW w:w="929" w:type="dxa"/>
                  <w:vAlign w:val="center"/>
                </w:tcPr>
                <w:p w14:paraId="6BE52F1F" w14:textId="77777777" w:rsidR="00F526E6" w:rsidRPr="0068452C" w:rsidRDefault="00F526E6" w:rsidP="00583A38">
                  <w:pPr>
                    <w:spacing w:before="0" w:after="0"/>
                    <w:ind w:left="0" w:firstLine="0"/>
                    <w:rPr>
                      <w:sz w:val="16"/>
                      <w:szCs w:val="16"/>
                      <w:lang w:val="en-GB"/>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EF78E88" w14:textId="77777777" w:rsidR="00F526E6" w:rsidRPr="0068452C" w:rsidRDefault="00F526E6" w:rsidP="00583A38">
                  <w:pPr>
                    <w:spacing w:before="0" w:after="0"/>
                    <w:ind w:left="0" w:firstLine="0"/>
                    <w:rPr>
                      <w:b/>
                      <w:sz w:val="16"/>
                      <w:szCs w:val="16"/>
                      <w:lang w:val="en-GB"/>
                    </w:rPr>
                  </w:pPr>
                </w:p>
              </w:tc>
              <w:tc>
                <w:tcPr>
                  <w:tcW w:w="944" w:type="dxa"/>
                  <w:vAlign w:val="center"/>
                </w:tcPr>
                <w:p w14:paraId="4A23BC6A"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8001383" w14:textId="77777777" w:rsidR="00F526E6" w:rsidRPr="0068452C" w:rsidRDefault="00F526E6" w:rsidP="00583A38">
                  <w:pPr>
                    <w:spacing w:before="0" w:after="0"/>
                    <w:ind w:left="0" w:firstLine="0"/>
                    <w:rPr>
                      <w:sz w:val="16"/>
                      <w:szCs w:val="16"/>
                      <w:lang w:val="en-GB"/>
                    </w:rPr>
                  </w:pPr>
                </w:p>
              </w:tc>
              <w:tc>
                <w:tcPr>
                  <w:tcW w:w="773" w:type="dxa"/>
                  <w:vAlign w:val="center"/>
                </w:tcPr>
                <w:p w14:paraId="15F95CBD" w14:textId="77777777" w:rsidR="00F526E6" w:rsidRPr="0068452C" w:rsidRDefault="00F526E6" w:rsidP="00583A38">
                  <w:pPr>
                    <w:spacing w:before="0" w:after="0"/>
                    <w:ind w:left="0" w:firstLine="0"/>
                    <w:rPr>
                      <w:sz w:val="16"/>
                      <w:szCs w:val="16"/>
                      <w:lang w:val="en-GB"/>
                    </w:rPr>
                  </w:pPr>
                </w:p>
              </w:tc>
              <w:tc>
                <w:tcPr>
                  <w:tcW w:w="773" w:type="dxa"/>
                  <w:vAlign w:val="center"/>
                </w:tcPr>
                <w:p w14:paraId="1A677177" w14:textId="77777777" w:rsidR="00F526E6" w:rsidRPr="0068452C" w:rsidRDefault="00F526E6" w:rsidP="00583A38">
                  <w:pPr>
                    <w:spacing w:before="0" w:after="0"/>
                    <w:ind w:left="0" w:firstLine="0"/>
                    <w:rPr>
                      <w:sz w:val="16"/>
                      <w:szCs w:val="16"/>
                      <w:lang w:val="en-GB"/>
                    </w:rPr>
                  </w:pPr>
                </w:p>
              </w:tc>
              <w:tc>
                <w:tcPr>
                  <w:tcW w:w="773" w:type="dxa"/>
                  <w:vAlign w:val="center"/>
                </w:tcPr>
                <w:p w14:paraId="0D789B8E" w14:textId="77777777" w:rsidR="00F526E6" w:rsidRPr="0068452C" w:rsidRDefault="00F526E6" w:rsidP="00583A38">
                  <w:pPr>
                    <w:spacing w:before="0" w:after="0"/>
                    <w:ind w:left="0" w:firstLine="0"/>
                    <w:rPr>
                      <w:sz w:val="16"/>
                      <w:szCs w:val="16"/>
                      <w:lang w:val="en-GB"/>
                    </w:rPr>
                  </w:pPr>
                </w:p>
              </w:tc>
              <w:tc>
                <w:tcPr>
                  <w:tcW w:w="772" w:type="dxa"/>
                  <w:vAlign w:val="center"/>
                </w:tcPr>
                <w:p w14:paraId="66F44856" w14:textId="77777777" w:rsidR="00F526E6" w:rsidRPr="0068452C" w:rsidRDefault="00F526E6" w:rsidP="00583A38">
                  <w:pPr>
                    <w:spacing w:before="0" w:after="0"/>
                    <w:ind w:left="0" w:firstLine="0"/>
                    <w:rPr>
                      <w:sz w:val="16"/>
                      <w:szCs w:val="16"/>
                      <w:lang w:val="en-GB"/>
                    </w:rPr>
                  </w:pPr>
                </w:p>
              </w:tc>
              <w:tc>
                <w:tcPr>
                  <w:tcW w:w="772" w:type="dxa"/>
                  <w:vAlign w:val="center"/>
                </w:tcPr>
                <w:p w14:paraId="4487FC75" w14:textId="77777777" w:rsidR="00F526E6" w:rsidRPr="0068452C" w:rsidRDefault="00F526E6" w:rsidP="00583A38">
                  <w:pPr>
                    <w:spacing w:before="0" w:after="0"/>
                    <w:ind w:left="0" w:firstLine="0"/>
                    <w:rPr>
                      <w:sz w:val="16"/>
                      <w:szCs w:val="16"/>
                      <w:lang w:val="en-GB"/>
                    </w:rPr>
                  </w:pPr>
                </w:p>
              </w:tc>
              <w:tc>
                <w:tcPr>
                  <w:tcW w:w="773" w:type="dxa"/>
                  <w:vAlign w:val="center"/>
                </w:tcPr>
                <w:p w14:paraId="2FECFFF4" w14:textId="77777777" w:rsidR="00F526E6" w:rsidRPr="0068452C" w:rsidRDefault="00F526E6" w:rsidP="00583A38">
                  <w:pPr>
                    <w:spacing w:before="0" w:after="0"/>
                    <w:ind w:left="0" w:firstLine="0"/>
                    <w:rPr>
                      <w:sz w:val="16"/>
                      <w:szCs w:val="16"/>
                      <w:lang w:val="en-GB"/>
                    </w:rPr>
                  </w:pPr>
                </w:p>
              </w:tc>
              <w:tc>
                <w:tcPr>
                  <w:tcW w:w="927" w:type="dxa"/>
                  <w:vAlign w:val="center"/>
                </w:tcPr>
                <w:p w14:paraId="3223F940" w14:textId="77777777" w:rsidR="00F526E6" w:rsidRPr="0068452C" w:rsidRDefault="00F526E6" w:rsidP="00583A38">
                  <w:pPr>
                    <w:spacing w:before="0" w:after="0"/>
                    <w:ind w:left="0" w:firstLine="0"/>
                    <w:rPr>
                      <w:sz w:val="16"/>
                      <w:szCs w:val="16"/>
                      <w:lang w:val="en-GB"/>
                    </w:rPr>
                  </w:pPr>
                </w:p>
              </w:tc>
              <w:tc>
                <w:tcPr>
                  <w:tcW w:w="929" w:type="dxa"/>
                  <w:vAlign w:val="center"/>
                </w:tcPr>
                <w:p w14:paraId="291DDC46" w14:textId="77777777" w:rsidR="00F526E6" w:rsidRPr="0068452C" w:rsidRDefault="00F526E6" w:rsidP="00583A38">
                  <w:pPr>
                    <w:spacing w:before="0" w:after="0"/>
                    <w:ind w:left="0" w:firstLine="0"/>
                    <w:rPr>
                      <w:sz w:val="16"/>
                      <w:szCs w:val="16"/>
                      <w:lang w:val="en-GB"/>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86CA7A4" w14:textId="77777777" w:rsidR="00F526E6" w:rsidRPr="0068452C" w:rsidRDefault="00F526E6" w:rsidP="00583A38">
                  <w:pPr>
                    <w:spacing w:before="0" w:after="0"/>
                    <w:ind w:left="0" w:firstLine="0"/>
                    <w:rPr>
                      <w:b/>
                      <w:sz w:val="16"/>
                      <w:szCs w:val="16"/>
                      <w:lang w:val="en-GB"/>
                    </w:rPr>
                  </w:pPr>
                </w:p>
              </w:tc>
              <w:tc>
                <w:tcPr>
                  <w:tcW w:w="944" w:type="dxa"/>
                  <w:vAlign w:val="center"/>
                </w:tcPr>
                <w:p w14:paraId="4B67F2E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DDD7355" w14:textId="77777777" w:rsidR="00F526E6" w:rsidRPr="0068452C" w:rsidRDefault="00F526E6" w:rsidP="00583A38">
                  <w:pPr>
                    <w:spacing w:before="0" w:after="0"/>
                    <w:ind w:left="0" w:firstLine="0"/>
                    <w:rPr>
                      <w:sz w:val="16"/>
                      <w:szCs w:val="16"/>
                      <w:lang w:val="en-GB"/>
                    </w:rPr>
                  </w:pPr>
                </w:p>
              </w:tc>
              <w:tc>
                <w:tcPr>
                  <w:tcW w:w="773" w:type="dxa"/>
                  <w:vAlign w:val="center"/>
                </w:tcPr>
                <w:p w14:paraId="639E7CA9" w14:textId="77777777" w:rsidR="00F526E6" w:rsidRPr="0068452C" w:rsidRDefault="00F526E6" w:rsidP="00583A38">
                  <w:pPr>
                    <w:spacing w:before="0" w:after="0"/>
                    <w:ind w:left="0" w:firstLine="0"/>
                    <w:rPr>
                      <w:sz w:val="16"/>
                      <w:szCs w:val="16"/>
                      <w:lang w:val="en-GB"/>
                    </w:rPr>
                  </w:pPr>
                </w:p>
              </w:tc>
              <w:tc>
                <w:tcPr>
                  <w:tcW w:w="773" w:type="dxa"/>
                  <w:vAlign w:val="center"/>
                </w:tcPr>
                <w:p w14:paraId="5221581A" w14:textId="77777777" w:rsidR="00F526E6" w:rsidRPr="0068452C" w:rsidRDefault="00F526E6" w:rsidP="00583A38">
                  <w:pPr>
                    <w:spacing w:before="0" w:after="0"/>
                    <w:ind w:left="0" w:firstLine="0"/>
                    <w:rPr>
                      <w:sz w:val="16"/>
                      <w:szCs w:val="16"/>
                      <w:lang w:val="en-GB"/>
                    </w:rPr>
                  </w:pPr>
                </w:p>
              </w:tc>
              <w:tc>
                <w:tcPr>
                  <w:tcW w:w="773" w:type="dxa"/>
                  <w:vAlign w:val="center"/>
                </w:tcPr>
                <w:p w14:paraId="643DCF2F" w14:textId="77777777" w:rsidR="00F526E6" w:rsidRPr="0068452C" w:rsidRDefault="00F526E6" w:rsidP="00583A38">
                  <w:pPr>
                    <w:spacing w:before="0" w:after="0"/>
                    <w:ind w:left="0" w:firstLine="0"/>
                    <w:rPr>
                      <w:sz w:val="16"/>
                      <w:szCs w:val="16"/>
                      <w:lang w:val="en-GB"/>
                    </w:rPr>
                  </w:pPr>
                </w:p>
              </w:tc>
              <w:tc>
                <w:tcPr>
                  <w:tcW w:w="772" w:type="dxa"/>
                  <w:vAlign w:val="center"/>
                </w:tcPr>
                <w:p w14:paraId="324233F0" w14:textId="77777777" w:rsidR="00F526E6" w:rsidRPr="0068452C" w:rsidRDefault="00F526E6" w:rsidP="00583A38">
                  <w:pPr>
                    <w:spacing w:before="0" w:after="0"/>
                    <w:ind w:left="0" w:firstLine="0"/>
                    <w:rPr>
                      <w:sz w:val="16"/>
                      <w:szCs w:val="16"/>
                      <w:lang w:val="en-GB"/>
                    </w:rPr>
                  </w:pPr>
                </w:p>
              </w:tc>
              <w:tc>
                <w:tcPr>
                  <w:tcW w:w="772" w:type="dxa"/>
                  <w:vAlign w:val="center"/>
                </w:tcPr>
                <w:p w14:paraId="30CF4D50" w14:textId="77777777" w:rsidR="00F526E6" w:rsidRPr="0068452C" w:rsidRDefault="00F526E6" w:rsidP="00583A38">
                  <w:pPr>
                    <w:spacing w:before="0" w:after="0"/>
                    <w:ind w:left="0" w:firstLine="0"/>
                    <w:rPr>
                      <w:sz w:val="16"/>
                      <w:szCs w:val="16"/>
                      <w:lang w:val="en-GB"/>
                    </w:rPr>
                  </w:pPr>
                </w:p>
              </w:tc>
              <w:tc>
                <w:tcPr>
                  <w:tcW w:w="773" w:type="dxa"/>
                  <w:vAlign w:val="center"/>
                </w:tcPr>
                <w:p w14:paraId="1BD5C8B6" w14:textId="77777777" w:rsidR="00F526E6" w:rsidRPr="0068452C" w:rsidRDefault="00F526E6" w:rsidP="00583A38">
                  <w:pPr>
                    <w:spacing w:before="0" w:after="0"/>
                    <w:ind w:left="0" w:firstLine="0"/>
                    <w:rPr>
                      <w:sz w:val="16"/>
                      <w:szCs w:val="16"/>
                      <w:lang w:val="en-GB"/>
                    </w:rPr>
                  </w:pPr>
                </w:p>
              </w:tc>
              <w:tc>
                <w:tcPr>
                  <w:tcW w:w="927" w:type="dxa"/>
                  <w:vAlign w:val="center"/>
                </w:tcPr>
                <w:p w14:paraId="7381AF01" w14:textId="77777777" w:rsidR="00F526E6" w:rsidRPr="0068452C" w:rsidRDefault="00F526E6" w:rsidP="00583A38">
                  <w:pPr>
                    <w:spacing w:before="0" w:after="0"/>
                    <w:ind w:left="0" w:firstLine="0"/>
                    <w:rPr>
                      <w:sz w:val="16"/>
                      <w:szCs w:val="16"/>
                      <w:lang w:val="en-GB"/>
                    </w:rPr>
                  </w:pPr>
                </w:p>
              </w:tc>
              <w:tc>
                <w:tcPr>
                  <w:tcW w:w="929" w:type="dxa"/>
                  <w:vAlign w:val="center"/>
                </w:tcPr>
                <w:p w14:paraId="51239EBE" w14:textId="77777777" w:rsidR="00F526E6" w:rsidRPr="0068452C" w:rsidRDefault="00F526E6" w:rsidP="00583A38">
                  <w:pPr>
                    <w:spacing w:before="0" w:after="0"/>
                    <w:ind w:left="0" w:firstLine="0"/>
                    <w:rPr>
                      <w:sz w:val="16"/>
                      <w:szCs w:val="16"/>
                      <w:lang w:val="en-GB"/>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4EA64BB" w14:textId="77777777" w:rsidR="00F526E6" w:rsidRPr="0068452C" w:rsidRDefault="00F526E6" w:rsidP="00583A38">
                  <w:pPr>
                    <w:spacing w:before="0" w:after="0"/>
                    <w:ind w:left="0" w:firstLine="0"/>
                    <w:rPr>
                      <w:b/>
                      <w:sz w:val="16"/>
                      <w:szCs w:val="16"/>
                      <w:lang w:val="en-GB"/>
                    </w:rPr>
                  </w:pPr>
                </w:p>
              </w:tc>
              <w:tc>
                <w:tcPr>
                  <w:tcW w:w="944" w:type="dxa"/>
                  <w:vAlign w:val="center"/>
                </w:tcPr>
                <w:p w14:paraId="0F274742"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70E562F9" w14:textId="77777777" w:rsidR="00F526E6" w:rsidRPr="0068452C" w:rsidRDefault="00F526E6" w:rsidP="00583A38">
                  <w:pPr>
                    <w:spacing w:before="0" w:after="0"/>
                    <w:ind w:left="0" w:firstLine="0"/>
                    <w:rPr>
                      <w:sz w:val="16"/>
                      <w:szCs w:val="16"/>
                      <w:lang w:val="en-GB"/>
                    </w:rPr>
                  </w:pPr>
                </w:p>
              </w:tc>
              <w:tc>
                <w:tcPr>
                  <w:tcW w:w="773" w:type="dxa"/>
                  <w:vAlign w:val="center"/>
                </w:tcPr>
                <w:p w14:paraId="2B12ECE9" w14:textId="77777777" w:rsidR="00F526E6" w:rsidRPr="0068452C" w:rsidRDefault="00F526E6" w:rsidP="00583A38">
                  <w:pPr>
                    <w:spacing w:before="0" w:after="0"/>
                    <w:ind w:left="0" w:firstLine="0"/>
                    <w:rPr>
                      <w:sz w:val="16"/>
                      <w:szCs w:val="16"/>
                      <w:lang w:val="en-GB"/>
                    </w:rPr>
                  </w:pPr>
                </w:p>
              </w:tc>
              <w:tc>
                <w:tcPr>
                  <w:tcW w:w="773" w:type="dxa"/>
                  <w:vAlign w:val="center"/>
                </w:tcPr>
                <w:p w14:paraId="10176344" w14:textId="77777777" w:rsidR="00F526E6" w:rsidRPr="0068452C" w:rsidRDefault="00F526E6" w:rsidP="00583A38">
                  <w:pPr>
                    <w:spacing w:before="0" w:after="0"/>
                    <w:ind w:left="0" w:firstLine="0"/>
                    <w:rPr>
                      <w:sz w:val="16"/>
                      <w:szCs w:val="16"/>
                      <w:lang w:val="en-GB"/>
                    </w:rPr>
                  </w:pPr>
                </w:p>
              </w:tc>
              <w:tc>
                <w:tcPr>
                  <w:tcW w:w="773" w:type="dxa"/>
                  <w:vAlign w:val="center"/>
                </w:tcPr>
                <w:p w14:paraId="6C47D927" w14:textId="77777777" w:rsidR="00F526E6" w:rsidRPr="0068452C" w:rsidRDefault="00F526E6" w:rsidP="00583A38">
                  <w:pPr>
                    <w:spacing w:before="0" w:after="0"/>
                    <w:ind w:left="0" w:firstLine="0"/>
                    <w:rPr>
                      <w:sz w:val="16"/>
                      <w:szCs w:val="16"/>
                      <w:lang w:val="en-GB"/>
                    </w:rPr>
                  </w:pPr>
                </w:p>
              </w:tc>
              <w:tc>
                <w:tcPr>
                  <w:tcW w:w="772" w:type="dxa"/>
                  <w:vAlign w:val="center"/>
                </w:tcPr>
                <w:p w14:paraId="1B62A8E1" w14:textId="77777777" w:rsidR="00F526E6" w:rsidRPr="0068452C" w:rsidRDefault="00F526E6" w:rsidP="00583A38">
                  <w:pPr>
                    <w:spacing w:before="0" w:after="0"/>
                    <w:ind w:left="0" w:firstLine="0"/>
                    <w:rPr>
                      <w:sz w:val="16"/>
                      <w:szCs w:val="16"/>
                      <w:lang w:val="en-GB"/>
                    </w:rPr>
                  </w:pPr>
                </w:p>
              </w:tc>
              <w:tc>
                <w:tcPr>
                  <w:tcW w:w="772" w:type="dxa"/>
                  <w:vAlign w:val="center"/>
                </w:tcPr>
                <w:p w14:paraId="32F56F05" w14:textId="77777777" w:rsidR="00F526E6" w:rsidRPr="0068452C" w:rsidRDefault="00F526E6" w:rsidP="00583A38">
                  <w:pPr>
                    <w:spacing w:before="0" w:after="0"/>
                    <w:ind w:left="0" w:firstLine="0"/>
                    <w:rPr>
                      <w:sz w:val="16"/>
                      <w:szCs w:val="16"/>
                      <w:lang w:val="en-GB"/>
                    </w:rPr>
                  </w:pPr>
                </w:p>
              </w:tc>
              <w:tc>
                <w:tcPr>
                  <w:tcW w:w="773" w:type="dxa"/>
                  <w:vAlign w:val="center"/>
                </w:tcPr>
                <w:p w14:paraId="0CB0DDE6" w14:textId="77777777" w:rsidR="00F526E6" w:rsidRPr="0068452C" w:rsidRDefault="00F526E6" w:rsidP="00583A38">
                  <w:pPr>
                    <w:spacing w:before="0" w:after="0"/>
                    <w:ind w:left="0" w:firstLine="0"/>
                    <w:rPr>
                      <w:sz w:val="16"/>
                      <w:szCs w:val="16"/>
                      <w:lang w:val="en-GB"/>
                    </w:rPr>
                  </w:pPr>
                </w:p>
              </w:tc>
              <w:tc>
                <w:tcPr>
                  <w:tcW w:w="927" w:type="dxa"/>
                  <w:vAlign w:val="center"/>
                </w:tcPr>
                <w:p w14:paraId="783D742D" w14:textId="77777777" w:rsidR="00F526E6" w:rsidRPr="0068452C" w:rsidRDefault="00F526E6" w:rsidP="00583A38">
                  <w:pPr>
                    <w:spacing w:before="0" w:after="0"/>
                    <w:ind w:left="0" w:firstLine="0"/>
                    <w:rPr>
                      <w:sz w:val="16"/>
                      <w:szCs w:val="16"/>
                      <w:lang w:val="en-GB"/>
                    </w:rPr>
                  </w:pPr>
                </w:p>
              </w:tc>
              <w:tc>
                <w:tcPr>
                  <w:tcW w:w="929" w:type="dxa"/>
                  <w:vAlign w:val="center"/>
                </w:tcPr>
                <w:p w14:paraId="689EE851" w14:textId="77777777" w:rsidR="00F526E6" w:rsidRPr="0068452C" w:rsidRDefault="00F526E6" w:rsidP="00583A38">
                  <w:pPr>
                    <w:spacing w:before="0" w:after="0"/>
                    <w:ind w:left="0" w:firstLine="0"/>
                    <w:rPr>
                      <w:sz w:val="16"/>
                      <w:szCs w:val="16"/>
                      <w:lang w:val="en-GB"/>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66B5D55" w14:textId="77777777" w:rsidR="00F526E6" w:rsidRPr="0068452C" w:rsidRDefault="00F526E6" w:rsidP="00583A38">
                  <w:pPr>
                    <w:spacing w:before="0" w:after="0"/>
                    <w:ind w:left="0" w:firstLine="0"/>
                    <w:rPr>
                      <w:sz w:val="16"/>
                      <w:szCs w:val="16"/>
                      <w:lang w:val="en-GB"/>
                    </w:rPr>
                  </w:pPr>
                </w:p>
              </w:tc>
              <w:tc>
                <w:tcPr>
                  <w:tcW w:w="773" w:type="dxa"/>
                  <w:vAlign w:val="center"/>
                </w:tcPr>
                <w:p w14:paraId="0FE883E9" w14:textId="77777777" w:rsidR="00F526E6" w:rsidRPr="0068452C" w:rsidRDefault="00F526E6" w:rsidP="00583A38">
                  <w:pPr>
                    <w:spacing w:before="0" w:after="0"/>
                    <w:ind w:left="0" w:firstLine="0"/>
                    <w:rPr>
                      <w:sz w:val="16"/>
                      <w:szCs w:val="16"/>
                      <w:lang w:val="en-GB"/>
                    </w:rPr>
                  </w:pPr>
                </w:p>
              </w:tc>
              <w:tc>
                <w:tcPr>
                  <w:tcW w:w="773" w:type="dxa"/>
                  <w:vAlign w:val="center"/>
                </w:tcPr>
                <w:p w14:paraId="66194933" w14:textId="77777777" w:rsidR="00F526E6" w:rsidRPr="0068452C" w:rsidRDefault="00F526E6" w:rsidP="00583A38">
                  <w:pPr>
                    <w:spacing w:before="0" w:after="0"/>
                    <w:ind w:left="0" w:firstLine="0"/>
                    <w:rPr>
                      <w:sz w:val="16"/>
                      <w:szCs w:val="16"/>
                      <w:lang w:val="en-GB"/>
                    </w:rPr>
                  </w:pPr>
                </w:p>
              </w:tc>
              <w:tc>
                <w:tcPr>
                  <w:tcW w:w="773" w:type="dxa"/>
                  <w:vAlign w:val="center"/>
                </w:tcPr>
                <w:p w14:paraId="731A1545" w14:textId="77777777" w:rsidR="00F526E6" w:rsidRPr="0068452C" w:rsidRDefault="00F526E6" w:rsidP="00583A38">
                  <w:pPr>
                    <w:spacing w:before="0" w:after="0"/>
                    <w:ind w:left="0" w:firstLine="0"/>
                    <w:rPr>
                      <w:sz w:val="16"/>
                      <w:szCs w:val="16"/>
                      <w:lang w:val="en-GB"/>
                    </w:rPr>
                  </w:pPr>
                </w:p>
              </w:tc>
              <w:tc>
                <w:tcPr>
                  <w:tcW w:w="772" w:type="dxa"/>
                  <w:vAlign w:val="center"/>
                </w:tcPr>
                <w:p w14:paraId="4AAEFFE9" w14:textId="77777777" w:rsidR="00F526E6" w:rsidRPr="0068452C" w:rsidRDefault="00F526E6" w:rsidP="00583A38">
                  <w:pPr>
                    <w:spacing w:before="0" w:after="0"/>
                    <w:ind w:left="0" w:firstLine="0"/>
                    <w:rPr>
                      <w:sz w:val="16"/>
                      <w:szCs w:val="16"/>
                      <w:lang w:val="en-GB"/>
                    </w:rPr>
                  </w:pPr>
                </w:p>
              </w:tc>
              <w:tc>
                <w:tcPr>
                  <w:tcW w:w="772" w:type="dxa"/>
                  <w:vAlign w:val="center"/>
                </w:tcPr>
                <w:p w14:paraId="369C739F" w14:textId="77777777" w:rsidR="00F526E6" w:rsidRPr="0068452C" w:rsidRDefault="00F526E6" w:rsidP="00583A38">
                  <w:pPr>
                    <w:spacing w:before="0" w:after="0"/>
                    <w:ind w:left="0" w:firstLine="0"/>
                    <w:rPr>
                      <w:sz w:val="16"/>
                      <w:szCs w:val="16"/>
                      <w:lang w:val="en-GB"/>
                    </w:rPr>
                  </w:pPr>
                </w:p>
              </w:tc>
              <w:tc>
                <w:tcPr>
                  <w:tcW w:w="773" w:type="dxa"/>
                  <w:vAlign w:val="center"/>
                </w:tcPr>
                <w:p w14:paraId="2B0C7CC5" w14:textId="77777777" w:rsidR="00F526E6" w:rsidRPr="0068452C" w:rsidRDefault="00F526E6" w:rsidP="00583A38">
                  <w:pPr>
                    <w:spacing w:before="0" w:after="0"/>
                    <w:ind w:left="0" w:firstLine="0"/>
                    <w:rPr>
                      <w:sz w:val="16"/>
                      <w:szCs w:val="16"/>
                      <w:lang w:val="en-GB"/>
                    </w:rPr>
                  </w:pPr>
                </w:p>
              </w:tc>
              <w:tc>
                <w:tcPr>
                  <w:tcW w:w="927" w:type="dxa"/>
                  <w:vAlign w:val="center"/>
                </w:tcPr>
                <w:p w14:paraId="191B5B86" w14:textId="77777777" w:rsidR="00F526E6" w:rsidRPr="0068452C" w:rsidRDefault="00F526E6" w:rsidP="00583A38">
                  <w:pPr>
                    <w:spacing w:before="0" w:after="0"/>
                    <w:ind w:left="0" w:firstLine="0"/>
                    <w:rPr>
                      <w:sz w:val="16"/>
                      <w:szCs w:val="16"/>
                      <w:lang w:val="en-GB"/>
                    </w:rPr>
                  </w:pPr>
                </w:p>
              </w:tc>
              <w:tc>
                <w:tcPr>
                  <w:tcW w:w="929" w:type="dxa"/>
                  <w:vAlign w:val="center"/>
                </w:tcPr>
                <w:p w14:paraId="4992E1DF" w14:textId="77777777" w:rsidR="00F526E6" w:rsidRPr="0068452C" w:rsidRDefault="00F526E6" w:rsidP="00583A38">
                  <w:pPr>
                    <w:spacing w:before="0" w:after="0"/>
                    <w:ind w:left="0" w:firstLine="0"/>
                    <w:rPr>
                      <w:sz w:val="16"/>
                      <w:szCs w:val="16"/>
                      <w:lang w:val="en-GB"/>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BB7C61" w14:textId="77777777" w:rsidR="00F526E6" w:rsidRPr="0068452C" w:rsidRDefault="00F526E6" w:rsidP="00583A38">
                  <w:pPr>
                    <w:spacing w:before="0" w:after="0"/>
                    <w:ind w:left="0" w:firstLine="0"/>
                    <w:rPr>
                      <w:b/>
                      <w:sz w:val="16"/>
                      <w:szCs w:val="16"/>
                      <w:lang w:val="en-GB"/>
                    </w:rPr>
                  </w:pPr>
                </w:p>
              </w:tc>
              <w:tc>
                <w:tcPr>
                  <w:tcW w:w="944" w:type="dxa"/>
                  <w:vAlign w:val="center"/>
                </w:tcPr>
                <w:p w14:paraId="329F5C3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6A0C488" w14:textId="77777777" w:rsidR="00F526E6" w:rsidRPr="0068452C" w:rsidRDefault="00F526E6" w:rsidP="00583A38">
                  <w:pPr>
                    <w:spacing w:before="0" w:after="0"/>
                    <w:ind w:left="0" w:firstLine="0"/>
                    <w:rPr>
                      <w:sz w:val="16"/>
                      <w:szCs w:val="16"/>
                      <w:lang w:val="en-GB"/>
                    </w:rPr>
                  </w:pPr>
                </w:p>
              </w:tc>
              <w:tc>
                <w:tcPr>
                  <w:tcW w:w="773" w:type="dxa"/>
                  <w:vAlign w:val="center"/>
                </w:tcPr>
                <w:p w14:paraId="00A04B22" w14:textId="77777777" w:rsidR="00F526E6" w:rsidRPr="0068452C" w:rsidRDefault="00F526E6" w:rsidP="00583A38">
                  <w:pPr>
                    <w:spacing w:before="0" w:after="0"/>
                    <w:ind w:left="0" w:firstLine="0"/>
                    <w:rPr>
                      <w:sz w:val="16"/>
                      <w:szCs w:val="16"/>
                      <w:lang w:val="en-GB"/>
                    </w:rPr>
                  </w:pPr>
                </w:p>
              </w:tc>
              <w:tc>
                <w:tcPr>
                  <w:tcW w:w="773" w:type="dxa"/>
                  <w:vAlign w:val="center"/>
                </w:tcPr>
                <w:p w14:paraId="206F13E5" w14:textId="77777777" w:rsidR="00F526E6" w:rsidRPr="0068452C" w:rsidRDefault="00F526E6" w:rsidP="00583A38">
                  <w:pPr>
                    <w:spacing w:before="0" w:after="0"/>
                    <w:ind w:left="0" w:firstLine="0"/>
                    <w:rPr>
                      <w:sz w:val="16"/>
                      <w:szCs w:val="16"/>
                      <w:lang w:val="en-GB"/>
                    </w:rPr>
                  </w:pPr>
                </w:p>
              </w:tc>
              <w:tc>
                <w:tcPr>
                  <w:tcW w:w="773" w:type="dxa"/>
                  <w:vAlign w:val="center"/>
                </w:tcPr>
                <w:p w14:paraId="605B090A" w14:textId="77777777" w:rsidR="00F526E6" w:rsidRPr="0068452C" w:rsidRDefault="00F526E6" w:rsidP="00583A38">
                  <w:pPr>
                    <w:spacing w:before="0" w:after="0"/>
                    <w:ind w:left="0" w:firstLine="0"/>
                    <w:rPr>
                      <w:sz w:val="16"/>
                      <w:szCs w:val="16"/>
                      <w:lang w:val="en-GB"/>
                    </w:rPr>
                  </w:pPr>
                </w:p>
              </w:tc>
              <w:tc>
                <w:tcPr>
                  <w:tcW w:w="772" w:type="dxa"/>
                  <w:vAlign w:val="center"/>
                </w:tcPr>
                <w:p w14:paraId="1F76A99A" w14:textId="77777777" w:rsidR="00F526E6" w:rsidRPr="0068452C" w:rsidRDefault="00F526E6" w:rsidP="00583A38">
                  <w:pPr>
                    <w:spacing w:before="0" w:after="0"/>
                    <w:ind w:left="0" w:firstLine="0"/>
                    <w:rPr>
                      <w:sz w:val="16"/>
                      <w:szCs w:val="16"/>
                      <w:lang w:val="en-GB"/>
                    </w:rPr>
                  </w:pPr>
                </w:p>
              </w:tc>
              <w:tc>
                <w:tcPr>
                  <w:tcW w:w="772" w:type="dxa"/>
                  <w:vAlign w:val="center"/>
                </w:tcPr>
                <w:p w14:paraId="26553663" w14:textId="77777777" w:rsidR="00F526E6" w:rsidRPr="0068452C" w:rsidRDefault="00F526E6" w:rsidP="00583A38">
                  <w:pPr>
                    <w:spacing w:before="0" w:after="0"/>
                    <w:ind w:left="0" w:firstLine="0"/>
                    <w:rPr>
                      <w:sz w:val="16"/>
                      <w:szCs w:val="16"/>
                      <w:lang w:val="en-GB"/>
                    </w:rPr>
                  </w:pPr>
                </w:p>
              </w:tc>
              <w:tc>
                <w:tcPr>
                  <w:tcW w:w="773" w:type="dxa"/>
                  <w:vAlign w:val="center"/>
                </w:tcPr>
                <w:p w14:paraId="2E144BB5" w14:textId="77777777" w:rsidR="00F526E6" w:rsidRPr="0068452C" w:rsidRDefault="00F526E6" w:rsidP="00583A38">
                  <w:pPr>
                    <w:spacing w:before="0" w:after="0"/>
                    <w:ind w:left="0" w:firstLine="0"/>
                    <w:rPr>
                      <w:sz w:val="16"/>
                      <w:szCs w:val="16"/>
                      <w:lang w:val="en-GB"/>
                    </w:rPr>
                  </w:pPr>
                </w:p>
              </w:tc>
              <w:tc>
                <w:tcPr>
                  <w:tcW w:w="927" w:type="dxa"/>
                  <w:vAlign w:val="center"/>
                </w:tcPr>
                <w:p w14:paraId="5BA92D21" w14:textId="77777777" w:rsidR="00F526E6" w:rsidRPr="0068452C" w:rsidRDefault="00F526E6" w:rsidP="00583A38">
                  <w:pPr>
                    <w:spacing w:before="0" w:after="0"/>
                    <w:ind w:left="0" w:firstLine="0"/>
                    <w:rPr>
                      <w:sz w:val="16"/>
                      <w:szCs w:val="16"/>
                      <w:lang w:val="en-GB"/>
                    </w:rPr>
                  </w:pPr>
                </w:p>
              </w:tc>
              <w:tc>
                <w:tcPr>
                  <w:tcW w:w="929" w:type="dxa"/>
                  <w:vAlign w:val="center"/>
                </w:tcPr>
                <w:p w14:paraId="043524AE" w14:textId="77777777" w:rsidR="00F526E6" w:rsidRPr="0068452C" w:rsidRDefault="00F526E6" w:rsidP="00583A38">
                  <w:pPr>
                    <w:spacing w:before="0" w:after="0"/>
                    <w:ind w:left="0" w:firstLine="0"/>
                    <w:rPr>
                      <w:sz w:val="16"/>
                      <w:szCs w:val="16"/>
                      <w:lang w:val="en-GB"/>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41FF356" w14:textId="77777777" w:rsidR="00F526E6" w:rsidRPr="0068452C" w:rsidRDefault="00F526E6" w:rsidP="00583A38">
                  <w:pPr>
                    <w:spacing w:before="0" w:after="0"/>
                    <w:ind w:left="0" w:firstLine="0"/>
                    <w:rPr>
                      <w:b/>
                      <w:sz w:val="16"/>
                      <w:szCs w:val="16"/>
                      <w:lang w:val="en-GB"/>
                    </w:rPr>
                  </w:pPr>
                </w:p>
              </w:tc>
              <w:tc>
                <w:tcPr>
                  <w:tcW w:w="944" w:type="dxa"/>
                  <w:vAlign w:val="center"/>
                </w:tcPr>
                <w:p w14:paraId="48C6FD0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4E63776" w14:textId="77777777" w:rsidR="00F526E6" w:rsidRPr="0068452C" w:rsidRDefault="00F526E6" w:rsidP="00583A38">
                  <w:pPr>
                    <w:spacing w:before="0" w:after="0"/>
                    <w:ind w:left="0" w:firstLine="0"/>
                    <w:rPr>
                      <w:sz w:val="16"/>
                      <w:szCs w:val="16"/>
                      <w:lang w:val="en-GB"/>
                    </w:rPr>
                  </w:pPr>
                </w:p>
              </w:tc>
              <w:tc>
                <w:tcPr>
                  <w:tcW w:w="773" w:type="dxa"/>
                  <w:vAlign w:val="center"/>
                </w:tcPr>
                <w:p w14:paraId="5EEA60A3" w14:textId="77777777" w:rsidR="00F526E6" w:rsidRPr="0068452C" w:rsidRDefault="00F526E6" w:rsidP="00583A38">
                  <w:pPr>
                    <w:spacing w:before="0" w:after="0"/>
                    <w:ind w:left="0" w:firstLine="0"/>
                    <w:rPr>
                      <w:sz w:val="16"/>
                      <w:szCs w:val="16"/>
                      <w:lang w:val="en-GB"/>
                    </w:rPr>
                  </w:pPr>
                </w:p>
              </w:tc>
              <w:tc>
                <w:tcPr>
                  <w:tcW w:w="773" w:type="dxa"/>
                  <w:vAlign w:val="center"/>
                </w:tcPr>
                <w:p w14:paraId="608A44F3" w14:textId="77777777" w:rsidR="00F526E6" w:rsidRPr="0068452C" w:rsidRDefault="00F526E6" w:rsidP="00583A38">
                  <w:pPr>
                    <w:spacing w:before="0" w:after="0"/>
                    <w:ind w:left="0" w:firstLine="0"/>
                    <w:rPr>
                      <w:sz w:val="16"/>
                      <w:szCs w:val="16"/>
                      <w:lang w:val="en-GB"/>
                    </w:rPr>
                  </w:pPr>
                </w:p>
              </w:tc>
              <w:tc>
                <w:tcPr>
                  <w:tcW w:w="773" w:type="dxa"/>
                  <w:vAlign w:val="center"/>
                </w:tcPr>
                <w:p w14:paraId="33840228" w14:textId="77777777" w:rsidR="00F526E6" w:rsidRPr="0068452C" w:rsidRDefault="00F526E6" w:rsidP="00583A38">
                  <w:pPr>
                    <w:spacing w:before="0" w:after="0"/>
                    <w:ind w:left="0" w:firstLine="0"/>
                    <w:rPr>
                      <w:sz w:val="16"/>
                      <w:szCs w:val="16"/>
                      <w:lang w:val="en-GB"/>
                    </w:rPr>
                  </w:pPr>
                </w:p>
              </w:tc>
              <w:tc>
                <w:tcPr>
                  <w:tcW w:w="772" w:type="dxa"/>
                  <w:vAlign w:val="center"/>
                </w:tcPr>
                <w:p w14:paraId="6A53973D" w14:textId="77777777" w:rsidR="00F526E6" w:rsidRPr="0068452C" w:rsidRDefault="00F526E6" w:rsidP="00583A38">
                  <w:pPr>
                    <w:spacing w:before="0" w:after="0"/>
                    <w:ind w:left="0" w:firstLine="0"/>
                    <w:rPr>
                      <w:sz w:val="16"/>
                      <w:szCs w:val="16"/>
                      <w:lang w:val="en-GB"/>
                    </w:rPr>
                  </w:pPr>
                </w:p>
              </w:tc>
              <w:tc>
                <w:tcPr>
                  <w:tcW w:w="772" w:type="dxa"/>
                  <w:vAlign w:val="center"/>
                </w:tcPr>
                <w:p w14:paraId="23DDEFC8" w14:textId="77777777" w:rsidR="00F526E6" w:rsidRPr="0068452C" w:rsidRDefault="00F526E6" w:rsidP="00583A38">
                  <w:pPr>
                    <w:spacing w:before="0" w:after="0"/>
                    <w:ind w:left="0" w:firstLine="0"/>
                    <w:rPr>
                      <w:sz w:val="16"/>
                      <w:szCs w:val="16"/>
                      <w:lang w:val="en-GB"/>
                    </w:rPr>
                  </w:pPr>
                </w:p>
              </w:tc>
              <w:tc>
                <w:tcPr>
                  <w:tcW w:w="773" w:type="dxa"/>
                  <w:vAlign w:val="center"/>
                </w:tcPr>
                <w:p w14:paraId="14447F5C" w14:textId="77777777" w:rsidR="00F526E6" w:rsidRPr="0068452C" w:rsidRDefault="00F526E6" w:rsidP="00583A38">
                  <w:pPr>
                    <w:spacing w:before="0" w:after="0"/>
                    <w:ind w:left="0" w:firstLine="0"/>
                    <w:rPr>
                      <w:sz w:val="16"/>
                      <w:szCs w:val="16"/>
                      <w:lang w:val="en-GB"/>
                    </w:rPr>
                  </w:pPr>
                </w:p>
              </w:tc>
              <w:tc>
                <w:tcPr>
                  <w:tcW w:w="927" w:type="dxa"/>
                  <w:vAlign w:val="center"/>
                </w:tcPr>
                <w:p w14:paraId="22D6ACA3" w14:textId="77777777" w:rsidR="00F526E6" w:rsidRPr="0068452C" w:rsidRDefault="00F526E6" w:rsidP="00583A38">
                  <w:pPr>
                    <w:spacing w:before="0" w:after="0"/>
                    <w:ind w:left="0" w:firstLine="0"/>
                    <w:rPr>
                      <w:sz w:val="16"/>
                      <w:szCs w:val="16"/>
                      <w:lang w:val="en-GB"/>
                    </w:rPr>
                  </w:pPr>
                </w:p>
              </w:tc>
              <w:tc>
                <w:tcPr>
                  <w:tcW w:w="929" w:type="dxa"/>
                  <w:vAlign w:val="center"/>
                </w:tcPr>
                <w:p w14:paraId="20A9B63E" w14:textId="77777777" w:rsidR="00F526E6" w:rsidRPr="0068452C" w:rsidRDefault="00F526E6" w:rsidP="00583A38">
                  <w:pPr>
                    <w:spacing w:before="0" w:after="0"/>
                    <w:ind w:left="0" w:firstLine="0"/>
                    <w:rPr>
                      <w:sz w:val="16"/>
                      <w:szCs w:val="16"/>
                      <w:lang w:val="en-GB"/>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716833" w14:textId="77777777" w:rsidR="00F526E6" w:rsidRPr="0068452C" w:rsidRDefault="00F526E6" w:rsidP="00583A38">
                  <w:pPr>
                    <w:spacing w:before="0" w:after="0"/>
                    <w:ind w:left="0" w:firstLine="0"/>
                    <w:rPr>
                      <w:b/>
                      <w:sz w:val="16"/>
                      <w:szCs w:val="16"/>
                      <w:lang w:val="en-GB"/>
                    </w:rPr>
                  </w:pPr>
                </w:p>
              </w:tc>
              <w:tc>
                <w:tcPr>
                  <w:tcW w:w="944" w:type="dxa"/>
                  <w:vAlign w:val="center"/>
                </w:tcPr>
                <w:p w14:paraId="63B7531A"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AFBFFD7" w14:textId="77777777" w:rsidR="00F526E6" w:rsidRPr="0068452C" w:rsidRDefault="00F526E6" w:rsidP="00583A38">
                  <w:pPr>
                    <w:spacing w:before="0" w:after="0"/>
                    <w:ind w:left="0" w:firstLine="0"/>
                    <w:rPr>
                      <w:sz w:val="16"/>
                      <w:szCs w:val="16"/>
                      <w:lang w:val="en-GB"/>
                    </w:rPr>
                  </w:pPr>
                </w:p>
              </w:tc>
              <w:tc>
                <w:tcPr>
                  <w:tcW w:w="773" w:type="dxa"/>
                  <w:vAlign w:val="center"/>
                </w:tcPr>
                <w:p w14:paraId="00928418" w14:textId="77777777" w:rsidR="00F526E6" w:rsidRPr="0068452C" w:rsidRDefault="00F526E6" w:rsidP="00583A38">
                  <w:pPr>
                    <w:spacing w:before="0" w:after="0"/>
                    <w:ind w:left="0" w:firstLine="0"/>
                    <w:rPr>
                      <w:sz w:val="16"/>
                      <w:szCs w:val="16"/>
                      <w:lang w:val="en-GB"/>
                    </w:rPr>
                  </w:pPr>
                </w:p>
              </w:tc>
              <w:tc>
                <w:tcPr>
                  <w:tcW w:w="773" w:type="dxa"/>
                  <w:vAlign w:val="center"/>
                </w:tcPr>
                <w:p w14:paraId="0FE24DE9" w14:textId="77777777" w:rsidR="00F526E6" w:rsidRPr="0068452C" w:rsidRDefault="00F526E6" w:rsidP="00583A38">
                  <w:pPr>
                    <w:spacing w:before="0" w:after="0"/>
                    <w:ind w:left="0" w:firstLine="0"/>
                    <w:rPr>
                      <w:sz w:val="16"/>
                      <w:szCs w:val="16"/>
                      <w:lang w:val="en-GB"/>
                    </w:rPr>
                  </w:pPr>
                </w:p>
              </w:tc>
              <w:tc>
                <w:tcPr>
                  <w:tcW w:w="773" w:type="dxa"/>
                  <w:vAlign w:val="center"/>
                </w:tcPr>
                <w:p w14:paraId="77D3982B" w14:textId="77777777" w:rsidR="00F526E6" w:rsidRPr="0068452C" w:rsidRDefault="00F526E6" w:rsidP="00583A38">
                  <w:pPr>
                    <w:spacing w:before="0" w:after="0"/>
                    <w:ind w:left="0" w:firstLine="0"/>
                    <w:rPr>
                      <w:sz w:val="16"/>
                      <w:szCs w:val="16"/>
                      <w:lang w:val="en-GB"/>
                    </w:rPr>
                  </w:pPr>
                </w:p>
              </w:tc>
              <w:tc>
                <w:tcPr>
                  <w:tcW w:w="772" w:type="dxa"/>
                  <w:vAlign w:val="center"/>
                </w:tcPr>
                <w:p w14:paraId="0B819BA1" w14:textId="77777777" w:rsidR="00F526E6" w:rsidRPr="0068452C" w:rsidRDefault="00F526E6" w:rsidP="00583A38">
                  <w:pPr>
                    <w:spacing w:before="0" w:after="0"/>
                    <w:ind w:left="0" w:firstLine="0"/>
                    <w:rPr>
                      <w:sz w:val="16"/>
                      <w:szCs w:val="16"/>
                      <w:lang w:val="en-GB"/>
                    </w:rPr>
                  </w:pPr>
                </w:p>
              </w:tc>
              <w:tc>
                <w:tcPr>
                  <w:tcW w:w="772" w:type="dxa"/>
                  <w:vAlign w:val="center"/>
                </w:tcPr>
                <w:p w14:paraId="063C1DDF" w14:textId="77777777" w:rsidR="00F526E6" w:rsidRPr="0068452C" w:rsidRDefault="00F526E6" w:rsidP="00583A38">
                  <w:pPr>
                    <w:spacing w:before="0" w:after="0"/>
                    <w:ind w:left="0" w:firstLine="0"/>
                    <w:rPr>
                      <w:sz w:val="16"/>
                      <w:szCs w:val="16"/>
                      <w:lang w:val="en-GB"/>
                    </w:rPr>
                  </w:pPr>
                </w:p>
              </w:tc>
              <w:tc>
                <w:tcPr>
                  <w:tcW w:w="773" w:type="dxa"/>
                  <w:vAlign w:val="center"/>
                </w:tcPr>
                <w:p w14:paraId="4B52B832" w14:textId="77777777" w:rsidR="00F526E6" w:rsidRPr="0068452C" w:rsidRDefault="00F526E6" w:rsidP="00583A38">
                  <w:pPr>
                    <w:spacing w:before="0" w:after="0"/>
                    <w:ind w:left="0" w:firstLine="0"/>
                    <w:rPr>
                      <w:sz w:val="16"/>
                      <w:szCs w:val="16"/>
                      <w:lang w:val="en-GB"/>
                    </w:rPr>
                  </w:pPr>
                </w:p>
              </w:tc>
              <w:tc>
                <w:tcPr>
                  <w:tcW w:w="927" w:type="dxa"/>
                  <w:vAlign w:val="center"/>
                </w:tcPr>
                <w:p w14:paraId="3F713B3E" w14:textId="77777777" w:rsidR="00F526E6" w:rsidRPr="0068452C" w:rsidRDefault="00F526E6" w:rsidP="00583A38">
                  <w:pPr>
                    <w:spacing w:before="0" w:after="0"/>
                    <w:ind w:left="0" w:firstLine="0"/>
                    <w:rPr>
                      <w:sz w:val="16"/>
                      <w:szCs w:val="16"/>
                      <w:lang w:val="en-GB"/>
                    </w:rPr>
                  </w:pPr>
                </w:p>
              </w:tc>
              <w:tc>
                <w:tcPr>
                  <w:tcW w:w="929" w:type="dxa"/>
                  <w:vAlign w:val="center"/>
                </w:tcPr>
                <w:p w14:paraId="75FA94A2" w14:textId="77777777" w:rsidR="00F526E6" w:rsidRPr="0068452C" w:rsidRDefault="00F526E6" w:rsidP="00583A38">
                  <w:pPr>
                    <w:spacing w:before="0" w:after="0"/>
                    <w:ind w:left="0" w:firstLine="0"/>
                    <w:rPr>
                      <w:sz w:val="16"/>
                      <w:szCs w:val="16"/>
                      <w:lang w:val="en-GB"/>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2DB6FCA" w14:textId="77777777" w:rsidR="00F526E6" w:rsidRPr="0068452C" w:rsidRDefault="00F526E6" w:rsidP="00583A38">
                  <w:pPr>
                    <w:spacing w:before="0" w:after="0"/>
                    <w:ind w:left="0" w:firstLine="0"/>
                    <w:rPr>
                      <w:sz w:val="16"/>
                      <w:szCs w:val="16"/>
                      <w:lang w:val="en-GB"/>
                    </w:rPr>
                  </w:pPr>
                </w:p>
              </w:tc>
              <w:tc>
                <w:tcPr>
                  <w:tcW w:w="773" w:type="dxa"/>
                  <w:vAlign w:val="center"/>
                </w:tcPr>
                <w:p w14:paraId="275C7645" w14:textId="77777777" w:rsidR="00F526E6" w:rsidRPr="0068452C" w:rsidRDefault="00F526E6" w:rsidP="00583A38">
                  <w:pPr>
                    <w:spacing w:before="0" w:after="0"/>
                    <w:ind w:left="0" w:firstLine="0"/>
                    <w:rPr>
                      <w:sz w:val="16"/>
                      <w:szCs w:val="16"/>
                      <w:lang w:val="en-GB"/>
                    </w:rPr>
                  </w:pPr>
                </w:p>
              </w:tc>
              <w:tc>
                <w:tcPr>
                  <w:tcW w:w="773" w:type="dxa"/>
                  <w:vAlign w:val="center"/>
                </w:tcPr>
                <w:p w14:paraId="2131FF66" w14:textId="77777777" w:rsidR="00F526E6" w:rsidRPr="0068452C" w:rsidRDefault="00F526E6" w:rsidP="00583A38">
                  <w:pPr>
                    <w:spacing w:before="0" w:after="0"/>
                    <w:ind w:left="0" w:firstLine="0"/>
                    <w:rPr>
                      <w:sz w:val="16"/>
                      <w:szCs w:val="16"/>
                      <w:lang w:val="en-GB"/>
                    </w:rPr>
                  </w:pPr>
                </w:p>
              </w:tc>
              <w:tc>
                <w:tcPr>
                  <w:tcW w:w="773" w:type="dxa"/>
                  <w:vAlign w:val="center"/>
                </w:tcPr>
                <w:p w14:paraId="161FA6BA" w14:textId="77777777" w:rsidR="00F526E6" w:rsidRPr="0068452C" w:rsidRDefault="00F526E6" w:rsidP="00583A38">
                  <w:pPr>
                    <w:spacing w:before="0" w:after="0"/>
                    <w:ind w:left="0" w:firstLine="0"/>
                    <w:rPr>
                      <w:sz w:val="16"/>
                      <w:szCs w:val="16"/>
                      <w:lang w:val="en-GB"/>
                    </w:rPr>
                  </w:pPr>
                </w:p>
              </w:tc>
              <w:tc>
                <w:tcPr>
                  <w:tcW w:w="772" w:type="dxa"/>
                  <w:vAlign w:val="center"/>
                </w:tcPr>
                <w:p w14:paraId="574BE9A9" w14:textId="77777777" w:rsidR="00F526E6" w:rsidRPr="0068452C" w:rsidRDefault="00F526E6" w:rsidP="00583A38">
                  <w:pPr>
                    <w:spacing w:before="0" w:after="0"/>
                    <w:ind w:left="0" w:firstLine="0"/>
                    <w:rPr>
                      <w:sz w:val="16"/>
                      <w:szCs w:val="16"/>
                      <w:lang w:val="en-GB"/>
                    </w:rPr>
                  </w:pPr>
                </w:p>
              </w:tc>
              <w:tc>
                <w:tcPr>
                  <w:tcW w:w="772" w:type="dxa"/>
                  <w:vAlign w:val="center"/>
                </w:tcPr>
                <w:p w14:paraId="164FEC29" w14:textId="77777777" w:rsidR="00F526E6" w:rsidRPr="0068452C" w:rsidRDefault="00F526E6" w:rsidP="00583A38">
                  <w:pPr>
                    <w:spacing w:before="0" w:after="0"/>
                    <w:ind w:left="0" w:firstLine="0"/>
                    <w:rPr>
                      <w:sz w:val="16"/>
                      <w:szCs w:val="16"/>
                      <w:lang w:val="en-GB"/>
                    </w:rPr>
                  </w:pPr>
                </w:p>
              </w:tc>
              <w:tc>
                <w:tcPr>
                  <w:tcW w:w="773" w:type="dxa"/>
                  <w:vAlign w:val="center"/>
                </w:tcPr>
                <w:p w14:paraId="1323ACBA" w14:textId="77777777" w:rsidR="00F526E6" w:rsidRPr="0068452C" w:rsidRDefault="00F526E6" w:rsidP="00583A38">
                  <w:pPr>
                    <w:spacing w:before="0" w:after="0"/>
                    <w:ind w:left="0" w:firstLine="0"/>
                    <w:rPr>
                      <w:sz w:val="16"/>
                      <w:szCs w:val="16"/>
                      <w:lang w:val="en-GB"/>
                    </w:rPr>
                  </w:pPr>
                </w:p>
              </w:tc>
              <w:tc>
                <w:tcPr>
                  <w:tcW w:w="927" w:type="dxa"/>
                  <w:vAlign w:val="center"/>
                </w:tcPr>
                <w:p w14:paraId="5AA60827" w14:textId="77777777" w:rsidR="00F526E6" w:rsidRPr="0068452C" w:rsidRDefault="00F526E6" w:rsidP="00583A38">
                  <w:pPr>
                    <w:spacing w:before="0" w:after="0"/>
                    <w:ind w:left="0" w:firstLine="0"/>
                    <w:rPr>
                      <w:sz w:val="16"/>
                      <w:szCs w:val="16"/>
                      <w:lang w:val="en-GB"/>
                    </w:rPr>
                  </w:pPr>
                </w:p>
              </w:tc>
              <w:tc>
                <w:tcPr>
                  <w:tcW w:w="929" w:type="dxa"/>
                  <w:vAlign w:val="center"/>
                </w:tcPr>
                <w:p w14:paraId="2E939CEE" w14:textId="77777777" w:rsidR="00F526E6" w:rsidRPr="0068452C" w:rsidRDefault="00F526E6" w:rsidP="00583A38">
                  <w:pPr>
                    <w:spacing w:before="0" w:after="0"/>
                    <w:ind w:left="0" w:firstLine="0"/>
                    <w:rPr>
                      <w:sz w:val="16"/>
                      <w:szCs w:val="16"/>
                      <w:lang w:val="en-GB"/>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A7058D" w14:textId="77777777" w:rsidR="00F526E6" w:rsidRPr="0068452C" w:rsidRDefault="00F526E6" w:rsidP="00583A38">
                  <w:pPr>
                    <w:spacing w:before="0" w:after="0"/>
                    <w:ind w:left="0" w:firstLine="0"/>
                    <w:rPr>
                      <w:b/>
                      <w:sz w:val="16"/>
                      <w:szCs w:val="16"/>
                      <w:lang w:val="en-GB"/>
                    </w:rPr>
                  </w:pPr>
                </w:p>
              </w:tc>
              <w:tc>
                <w:tcPr>
                  <w:tcW w:w="944" w:type="dxa"/>
                  <w:vAlign w:val="center"/>
                </w:tcPr>
                <w:p w14:paraId="7D8CA7B8"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80B3236" w14:textId="77777777" w:rsidR="00F526E6" w:rsidRPr="0068452C" w:rsidRDefault="00F526E6" w:rsidP="00583A38">
                  <w:pPr>
                    <w:spacing w:before="0" w:after="0"/>
                    <w:ind w:left="0" w:firstLine="0"/>
                    <w:rPr>
                      <w:sz w:val="16"/>
                      <w:szCs w:val="16"/>
                      <w:lang w:val="en-GB"/>
                    </w:rPr>
                  </w:pPr>
                </w:p>
              </w:tc>
              <w:tc>
                <w:tcPr>
                  <w:tcW w:w="773" w:type="dxa"/>
                  <w:vAlign w:val="center"/>
                </w:tcPr>
                <w:p w14:paraId="0091F88B" w14:textId="77777777" w:rsidR="00F526E6" w:rsidRPr="0068452C" w:rsidRDefault="00F526E6" w:rsidP="00583A38">
                  <w:pPr>
                    <w:spacing w:before="0" w:after="0"/>
                    <w:ind w:left="0" w:firstLine="0"/>
                    <w:rPr>
                      <w:sz w:val="16"/>
                      <w:szCs w:val="16"/>
                      <w:lang w:val="en-GB"/>
                    </w:rPr>
                  </w:pPr>
                </w:p>
              </w:tc>
              <w:tc>
                <w:tcPr>
                  <w:tcW w:w="773" w:type="dxa"/>
                  <w:vAlign w:val="center"/>
                </w:tcPr>
                <w:p w14:paraId="7AF8A570" w14:textId="77777777" w:rsidR="00F526E6" w:rsidRPr="0068452C" w:rsidRDefault="00F526E6" w:rsidP="00583A38">
                  <w:pPr>
                    <w:spacing w:before="0" w:after="0"/>
                    <w:ind w:left="0" w:firstLine="0"/>
                    <w:rPr>
                      <w:sz w:val="16"/>
                      <w:szCs w:val="16"/>
                      <w:lang w:val="en-GB"/>
                    </w:rPr>
                  </w:pPr>
                </w:p>
              </w:tc>
              <w:tc>
                <w:tcPr>
                  <w:tcW w:w="773" w:type="dxa"/>
                  <w:vAlign w:val="center"/>
                </w:tcPr>
                <w:p w14:paraId="2FEFBBB1" w14:textId="77777777" w:rsidR="00F526E6" w:rsidRPr="0068452C" w:rsidRDefault="00F526E6" w:rsidP="00583A38">
                  <w:pPr>
                    <w:spacing w:before="0" w:after="0"/>
                    <w:ind w:left="0" w:firstLine="0"/>
                    <w:rPr>
                      <w:sz w:val="16"/>
                      <w:szCs w:val="16"/>
                      <w:lang w:val="en-GB"/>
                    </w:rPr>
                  </w:pPr>
                </w:p>
              </w:tc>
              <w:tc>
                <w:tcPr>
                  <w:tcW w:w="772" w:type="dxa"/>
                  <w:vAlign w:val="center"/>
                </w:tcPr>
                <w:p w14:paraId="1B003A03" w14:textId="77777777" w:rsidR="00F526E6" w:rsidRPr="0068452C" w:rsidRDefault="00F526E6" w:rsidP="00583A38">
                  <w:pPr>
                    <w:spacing w:before="0" w:after="0"/>
                    <w:ind w:left="0" w:firstLine="0"/>
                    <w:rPr>
                      <w:sz w:val="16"/>
                      <w:szCs w:val="16"/>
                      <w:lang w:val="en-GB"/>
                    </w:rPr>
                  </w:pPr>
                </w:p>
              </w:tc>
              <w:tc>
                <w:tcPr>
                  <w:tcW w:w="772" w:type="dxa"/>
                  <w:vAlign w:val="center"/>
                </w:tcPr>
                <w:p w14:paraId="72BE4E38" w14:textId="77777777" w:rsidR="00F526E6" w:rsidRPr="0068452C" w:rsidRDefault="00F526E6" w:rsidP="00583A38">
                  <w:pPr>
                    <w:spacing w:before="0" w:after="0"/>
                    <w:ind w:left="0" w:firstLine="0"/>
                    <w:rPr>
                      <w:sz w:val="16"/>
                      <w:szCs w:val="16"/>
                      <w:lang w:val="en-GB"/>
                    </w:rPr>
                  </w:pPr>
                </w:p>
              </w:tc>
              <w:tc>
                <w:tcPr>
                  <w:tcW w:w="773" w:type="dxa"/>
                  <w:vAlign w:val="center"/>
                </w:tcPr>
                <w:p w14:paraId="09CB9EFA" w14:textId="77777777" w:rsidR="00F526E6" w:rsidRPr="0068452C" w:rsidRDefault="00F526E6" w:rsidP="00583A38">
                  <w:pPr>
                    <w:spacing w:before="0" w:after="0"/>
                    <w:ind w:left="0" w:firstLine="0"/>
                    <w:rPr>
                      <w:sz w:val="16"/>
                      <w:szCs w:val="16"/>
                      <w:lang w:val="en-GB"/>
                    </w:rPr>
                  </w:pPr>
                </w:p>
              </w:tc>
              <w:tc>
                <w:tcPr>
                  <w:tcW w:w="927" w:type="dxa"/>
                  <w:vAlign w:val="center"/>
                </w:tcPr>
                <w:p w14:paraId="639E8E32" w14:textId="77777777" w:rsidR="00F526E6" w:rsidRPr="0068452C" w:rsidRDefault="00F526E6" w:rsidP="00583A38">
                  <w:pPr>
                    <w:spacing w:before="0" w:after="0"/>
                    <w:ind w:left="0" w:firstLine="0"/>
                    <w:rPr>
                      <w:sz w:val="16"/>
                      <w:szCs w:val="16"/>
                      <w:lang w:val="en-GB"/>
                    </w:rPr>
                  </w:pPr>
                </w:p>
              </w:tc>
              <w:tc>
                <w:tcPr>
                  <w:tcW w:w="929" w:type="dxa"/>
                  <w:vAlign w:val="center"/>
                </w:tcPr>
                <w:p w14:paraId="54C208E7" w14:textId="77777777" w:rsidR="00F526E6" w:rsidRPr="0068452C" w:rsidRDefault="00F526E6" w:rsidP="00583A38">
                  <w:pPr>
                    <w:spacing w:before="0" w:after="0"/>
                    <w:ind w:left="0" w:firstLine="0"/>
                    <w:rPr>
                      <w:sz w:val="16"/>
                      <w:szCs w:val="16"/>
                      <w:lang w:val="en-GB"/>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6BF2269" w14:textId="77777777" w:rsidR="00F526E6" w:rsidRPr="0068452C" w:rsidRDefault="00F526E6" w:rsidP="00583A38">
                  <w:pPr>
                    <w:spacing w:before="0" w:after="0"/>
                    <w:ind w:left="0" w:firstLine="0"/>
                    <w:rPr>
                      <w:b/>
                      <w:sz w:val="16"/>
                      <w:szCs w:val="16"/>
                      <w:lang w:val="en-GB"/>
                    </w:rPr>
                  </w:pPr>
                </w:p>
              </w:tc>
              <w:tc>
                <w:tcPr>
                  <w:tcW w:w="944" w:type="dxa"/>
                  <w:vAlign w:val="center"/>
                </w:tcPr>
                <w:p w14:paraId="7D9809F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4CC3DB58" w14:textId="77777777" w:rsidR="00F526E6" w:rsidRPr="0068452C" w:rsidRDefault="00F526E6" w:rsidP="00583A38">
                  <w:pPr>
                    <w:spacing w:before="0" w:after="0"/>
                    <w:ind w:left="0" w:firstLine="0"/>
                    <w:rPr>
                      <w:sz w:val="16"/>
                      <w:szCs w:val="16"/>
                      <w:lang w:val="en-GB"/>
                    </w:rPr>
                  </w:pPr>
                </w:p>
              </w:tc>
              <w:tc>
                <w:tcPr>
                  <w:tcW w:w="773" w:type="dxa"/>
                  <w:vAlign w:val="center"/>
                </w:tcPr>
                <w:p w14:paraId="10C28DDF" w14:textId="77777777" w:rsidR="00F526E6" w:rsidRPr="0068452C" w:rsidRDefault="00F526E6" w:rsidP="00583A38">
                  <w:pPr>
                    <w:spacing w:before="0" w:after="0"/>
                    <w:ind w:left="0" w:firstLine="0"/>
                    <w:rPr>
                      <w:sz w:val="16"/>
                      <w:szCs w:val="16"/>
                      <w:lang w:val="en-GB"/>
                    </w:rPr>
                  </w:pPr>
                </w:p>
              </w:tc>
              <w:tc>
                <w:tcPr>
                  <w:tcW w:w="773" w:type="dxa"/>
                  <w:vAlign w:val="center"/>
                </w:tcPr>
                <w:p w14:paraId="12C961C1" w14:textId="77777777" w:rsidR="00F526E6" w:rsidRPr="0068452C" w:rsidRDefault="00F526E6" w:rsidP="00583A38">
                  <w:pPr>
                    <w:spacing w:before="0" w:after="0"/>
                    <w:ind w:left="0" w:firstLine="0"/>
                    <w:rPr>
                      <w:sz w:val="16"/>
                      <w:szCs w:val="16"/>
                      <w:lang w:val="en-GB"/>
                    </w:rPr>
                  </w:pPr>
                </w:p>
              </w:tc>
              <w:tc>
                <w:tcPr>
                  <w:tcW w:w="773" w:type="dxa"/>
                  <w:vAlign w:val="center"/>
                </w:tcPr>
                <w:p w14:paraId="52B7F65D" w14:textId="77777777" w:rsidR="00F526E6" w:rsidRPr="0068452C" w:rsidRDefault="00F526E6" w:rsidP="00583A38">
                  <w:pPr>
                    <w:spacing w:before="0" w:after="0"/>
                    <w:ind w:left="0" w:firstLine="0"/>
                    <w:rPr>
                      <w:sz w:val="16"/>
                      <w:szCs w:val="16"/>
                      <w:lang w:val="en-GB"/>
                    </w:rPr>
                  </w:pPr>
                </w:p>
              </w:tc>
              <w:tc>
                <w:tcPr>
                  <w:tcW w:w="772" w:type="dxa"/>
                  <w:vAlign w:val="center"/>
                </w:tcPr>
                <w:p w14:paraId="76733209" w14:textId="77777777" w:rsidR="00F526E6" w:rsidRPr="0068452C" w:rsidRDefault="00F526E6" w:rsidP="00583A38">
                  <w:pPr>
                    <w:spacing w:before="0" w:after="0"/>
                    <w:ind w:left="0" w:firstLine="0"/>
                    <w:rPr>
                      <w:sz w:val="16"/>
                      <w:szCs w:val="16"/>
                      <w:lang w:val="en-GB"/>
                    </w:rPr>
                  </w:pPr>
                </w:p>
              </w:tc>
              <w:tc>
                <w:tcPr>
                  <w:tcW w:w="772" w:type="dxa"/>
                  <w:vAlign w:val="center"/>
                </w:tcPr>
                <w:p w14:paraId="3C5384D2" w14:textId="77777777" w:rsidR="00F526E6" w:rsidRPr="0068452C" w:rsidRDefault="00F526E6" w:rsidP="00583A38">
                  <w:pPr>
                    <w:spacing w:before="0" w:after="0"/>
                    <w:ind w:left="0" w:firstLine="0"/>
                    <w:rPr>
                      <w:sz w:val="16"/>
                      <w:szCs w:val="16"/>
                      <w:lang w:val="en-GB"/>
                    </w:rPr>
                  </w:pPr>
                </w:p>
              </w:tc>
              <w:tc>
                <w:tcPr>
                  <w:tcW w:w="773" w:type="dxa"/>
                  <w:vAlign w:val="center"/>
                </w:tcPr>
                <w:p w14:paraId="6B1B4860" w14:textId="77777777" w:rsidR="00F526E6" w:rsidRPr="0068452C" w:rsidRDefault="00F526E6" w:rsidP="00583A38">
                  <w:pPr>
                    <w:spacing w:before="0" w:after="0"/>
                    <w:ind w:left="0" w:firstLine="0"/>
                    <w:rPr>
                      <w:sz w:val="16"/>
                      <w:szCs w:val="16"/>
                      <w:lang w:val="en-GB"/>
                    </w:rPr>
                  </w:pPr>
                </w:p>
              </w:tc>
              <w:tc>
                <w:tcPr>
                  <w:tcW w:w="927" w:type="dxa"/>
                  <w:vAlign w:val="center"/>
                </w:tcPr>
                <w:p w14:paraId="10B46DC9" w14:textId="77777777" w:rsidR="00F526E6" w:rsidRPr="0068452C" w:rsidRDefault="00F526E6" w:rsidP="00583A38">
                  <w:pPr>
                    <w:spacing w:before="0" w:after="0"/>
                    <w:ind w:left="0" w:firstLine="0"/>
                    <w:rPr>
                      <w:sz w:val="16"/>
                      <w:szCs w:val="16"/>
                      <w:lang w:val="en-GB"/>
                    </w:rPr>
                  </w:pPr>
                </w:p>
              </w:tc>
              <w:tc>
                <w:tcPr>
                  <w:tcW w:w="929" w:type="dxa"/>
                  <w:vAlign w:val="center"/>
                </w:tcPr>
                <w:p w14:paraId="74E46280" w14:textId="77777777" w:rsidR="00F526E6" w:rsidRPr="0068452C" w:rsidRDefault="00F526E6" w:rsidP="00583A38">
                  <w:pPr>
                    <w:spacing w:before="0" w:after="0"/>
                    <w:ind w:left="0" w:firstLine="0"/>
                    <w:rPr>
                      <w:sz w:val="16"/>
                      <w:szCs w:val="16"/>
                      <w:lang w:val="en-GB"/>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48BB491" w14:textId="77777777" w:rsidR="00F526E6" w:rsidRPr="0068452C" w:rsidRDefault="00F526E6" w:rsidP="00583A38">
                  <w:pPr>
                    <w:spacing w:before="0" w:after="0"/>
                    <w:ind w:left="0" w:firstLine="0"/>
                    <w:rPr>
                      <w:b/>
                      <w:sz w:val="16"/>
                      <w:szCs w:val="16"/>
                      <w:lang w:val="en-GB"/>
                    </w:rPr>
                  </w:pPr>
                </w:p>
              </w:tc>
              <w:tc>
                <w:tcPr>
                  <w:tcW w:w="944" w:type="dxa"/>
                  <w:vAlign w:val="center"/>
                </w:tcPr>
                <w:p w14:paraId="4E9AE9C1"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8066B1B" w14:textId="77777777" w:rsidR="00F526E6" w:rsidRPr="0068452C" w:rsidRDefault="00F526E6" w:rsidP="00583A38">
                  <w:pPr>
                    <w:spacing w:before="0" w:after="0"/>
                    <w:ind w:left="0" w:firstLine="0"/>
                    <w:rPr>
                      <w:sz w:val="16"/>
                      <w:szCs w:val="16"/>
                      <w:lang w:val="en-GB"/>
                    </w:rPr>
                  </w:pPr>
                </w:p>
              </w:tc>
              <w:tc>
                <w:tcPr>
                  <w:tcW w:w="773" w:type="dxa"/>
                  <w:vAlign w:val="center"/>
                </w:tcPr>
                <w:p w14:paraId="1947A40E" w14:textId="77777777" w:rsidR="00F526E6" w:rsidRPr="0068452C" w:rsidRDefault="00F526E6" w:rsidP="00583A38">
                  <w:pPr>
                    <w:spacing w:before="0" w:after="0"/>
                    <w:ind w:left="0" w:firstLine="0"/>
                    <w:rPr>
                      <w:sz w:val="16"/>
                      <w:szCs w:val="16"/>
                      <w:lang w:val="en-GB"/>
                    </w:rPr>
                  </w:pPr>
                </w:p>
              </w:tc>
              <w:tc>
                <w:tcPr>
                  <w:tcW w:w="773" w:type="dxa"/>
                  <w:vAlign w:val="center"/>
                </w:tcPr>
                <w:p w14:paraId="6C6D7E3B" w14:textId="77777777" w:rsidR="00F526E6" w:rsidRPr="0068452C" w:rsidRDefault="00F526E6" w:rsidP="00583A38">
                  <w:pPr>
                    <w:spacing w:before="0" w:after="0"/>
                    <w:ind w:left="0" w:firstLine="0"/>
                    <w:rPr>
                      <w:sz w:val="16"/>
                      <w:szCs w:val="16"/>
                      <w:lang w:val="en-GB"/>
                    </w:rPr>
                  </w:pPr>
                </w:p>
              </w:tc>
              <w:tc>
                <w:tcPr>
                  <w:tcW w:w="773" w:type="dxa"/>
                  <w:vAlign w:val="center"/>
                </w:tcPr>
                <w:p w14:paraId="3F9092C6" w14:textId="77777777" w:rsidR="00F526E6" w:rsidRPr="0068452C" w:rsidRDefault="00F526E6" w:rsidP="00583A38">
                  <w:pPr>
                    <w:spacing w:before="0" w:after="0"/>
                    <w:ind w:left="0" w:firstLine="0"/>
                    <w:rPr>
                      <w:sz w:val="16"/>
                      <w:szCs w:val="16"/>
                      <w:lang w:val="en-GB"/>
                    </w:rPr>
                  </w:pPr>
                </w:p>
              </w:tc>
              <w:tc>
                <w:tcPr>
                  <w:tcW w:w="772" w:type="dxa"/>
                  <w:vAlign w:val="center"/>
                </w:tcPr>
                <w:p w14:paraId="285B7ACA" w14:textId="77777777" w:rsidR="00F526E6" w:rsidRPr="0068452C" w:rsidRDefault="00F526E6" w:rsidP="00583A38">
                  <w:pPr>
                    <w:spacing w:before="0" w:after="0"/>
                    <w:ind w:left="0" w:firstLine="0"/>
                    <w:rPr>
                      <w:sz w:val="16"/>
                      <w:szCs w:val="16"/>
                      <w:lang w:val="en-GB"/>
                    </w:rPr>
                  </w:pPr>
                </w:p>
              </w:tc>
              <w:tc>
                <w:tcPr>
                  <w:tcW w:w="772" w:type="dxa"/>
                  <w:vAlign w:val="center"/>
                </w:tcPr>
                <w:p w14:paraId="58826E73" w14:textId="77777777" w:rsidR="00F526E6" w:rsidRPr="0068452C" w:rsidRDefault="00F526E6" w:rsidP="00583A38">
                  <w:pPr>
                    <w:spacing w:before="0" w:after="0"/>
                    <w:ind w:left="0" w:firstLine="0"/>
                    <w:rPr>
                      <w:sz w:val="16"/>
                      <w:szCs w:val="16"/>
                      <w:lang w:val="en-GB"/>
                    </w:rPr>
                  </w:pPr>
                </w:p>
              </w:tc>
              <w:tc>
                <w:tcPr>
                  <w:tcW w:w="773" w:type="dxa"/>
                  <w:vAlign w:val="center"/>
                </w:tcPr>
                <w:p w14:paraId="1ED40E2B" w14:textId="77777777" w:rsidR="00F526E6" w:rsidRPr="0068452C" w:rsidRDefault="00F526E6" w:rsidP="00583A38">
                  <w:pPr>
                    <w:spacing w:before="0" w:after="0"/>
                    <w:ind w:left="0" w:firstLine="0"/>
                    <w:rPr>
                      <w:sz w:val="16"/>
                      <w:szCs w:val="16"/>
                      <w:lang w:val="en-GB"/>
                    </w:rPr>
                  </w:pPr>
                </w:p>
              </w:tc>
              <w:tc>
                <w:tcPr>
                  <w:tcW w:w="927" w:type="dxa"/>
                  <w:vAlign w:val="center"/>
                </w:tcPr>
                <w:p w14:paraId="483039AC" w14:textId="77777777" w:rsidR="00F526E6" w:rsidRPr="0068452C" w:rsidRDefault="00F526E6" w:rsidP="00583A38">
                  <w:pPr>
                    <w:spacing w:before="0" w:after="0"/>
                    <w:ind w:left="0" w:firstLine="0"/>
                    <w:rPr>
                      <w:sz w:val="16"/>
                      <w:szCs w:val="16"/>
                      <w:lang w:val="en-GB"/>
                    </w:rPr>
                  </w:pPr>
                </w:p>
              </w:tc>
              <w:tc>
                <w:tcPr>
                  <w:tcW w:w="929" w:type="dxa"/>
                  <w:vAlign w:val="center"/>
                </w:tcPr>
                <w:p w14:paraId="7D216235" w14:textId="77777777" w:rsidR="00F526E6" w:rsidRPr="0068452C" w:rsidRDefault="00F526E6" w:rsidP="00583A38">
                  <w:pPr>
                    <w:spacing w:before="0" w:after="0"/>
                    <w:ind w:left="0" w:firstLine="0"/>
                    <w:rPr>
                      <w:sz w:val="16"/>
                      <w:szCs w:val="16"/>
                      <w:lang w:val="en-GB"/>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C987B28" w14:textId="77777777" w:rsidR="00F526E6" w:rsidRPr="0068452C" w:rsidRDefault="00F526E6" w:rsidP="00583A38">
                  <w:pPr>
                    <w:spacing w:before="0" w:after="0"/>
                    <w:ind w:left="0" w:firstLine="0"/>
                    <w:rPr>
                      <w:sz w:val="16"/>
                      <w:szCs w:val="16"/>
                      <w:lang w:val="en-GB"/>
                    </w:rPr>
                  </w:pPr>
                </w:p>
              </w:tc>
              <w:tc>
                <w:tcPr>
                  <w:tcW w:w="773" w:type="dxa"/>
                  <w:vAlign w:val="center"/>
                </w:tcPr>
                <w:p w14:paraId="30B996A8" w14:textId="77777777" w:rsidR="00F526E6" w:rsidRPr="0068452C" w:rsidRDefault="00F526E6" w:rsidP="00583A38">
                  <w:pPr>
                    <w:spacing w:before="0" w:after="0"/>
                    <w:ind w:left="0" w:firstLine="0"/>
                    <w:rPr>
                      <w:sz w:val="16"/>
                      <w:szCs w:val="16"/>
                      <w:lang w:val="en-GB"/>
                    </w:rPr>
                  </w:pPr>
                </w:p>
              </w:tc>
              <w:tc>
                <w:tcPr>
                  <w:tcW w:w="773" w:type="dxa"/>
                  <w:vAlign w:val="center"/>
                </w:tcPr>
                <w:p w14:paraId="5AD57EE0" w14:textId="77777777" w:rsidR="00F526E6" w:rsidRPr="0068452C" w:rsidRDefault="00F526E6" w:rsidP="00583A38">
                  <w:pPr>
                    <w:spacing w:before="0" w:after="0"/>
                    <w:ind w:left="0" w:firstLine="0"/>
                    <w:rPr>
                      <w:sz w:val="16"/>
                      <w:szCs w:val="16"/>
                      <w:lang w:val="en-GB"/>
                    </w:rPr>
                  </w:pPr>
                </w:p>
              </w:tc>
              <w:tc>
                <w:tcPr>
                  <w:tcW w:w="773" w:type="dxa"/>
                  <w:vAlign w:val="center"/>
                </w:tcPr>
                <w:p w14:paraId="4B713B07" w14:textId="77777777" w:rsidR="00F526E6" w:rsidRPr="0068452C" w:rsidRDefault="00F526E6" w:rsidP="00583A38">
                  <w:pPr>
                    <w:spacing w:before="0" w:after="0"/>
                    <w:ind w:left="0" w:firstLine="0"/>
                    <w:rPr>
                      <w:sz w:val="16"/>
                      <w:szCs w:val="16"/>
                      <w:lang w:val="en-GB"/>
                    </w:rPr>
                  </w:pPr>
                </w:p>
              </w:tc>
              <w:tc>
                <w:tcPr>
                  <w:tcW w:w="772" w:type="dxa"/>
                  <w:vAlign w:val="center"/>
                </w:tcPr>
                <w:p w14:paraId="51F26BB6" w14:textId="77777777" w:rsidR="00F526E6" w:rsidRPr="0068452C" w:rsidRDefault="00F526E6" w:rsidP="00583A38">
                  <w:pPr>
                    <w:spacing w:before="0" w:after="0"/>
                    <w:ind w:left="0" w:firstLine="0"/>
                    <w:rPr>
                      <w:sz w:val="16"/>
                      <w:szCs w:val="16"/>
                      <w:lang w:val="en-GB"/>
                    </w:rPr>
                  </w:pPr>
                </w:p>
              </w:tc>
              <w:tc>
                <w:tcPr>
                  <w:tcW w:w="772" w:type="dxa"/>
                  <w:vAlign w:val="center"/>
                </w:tcPr>
                <w:p w14:paraId="5C1AFBBC" w14:textId="77777777" w:rsidR="00F526E6" w:rsidRPr="0068452C" w:rsidRDefault="00F526E6" w:rsidP="00583A38">
                  <w:pPr>
                    <w:spacing w:before="0" w:after="0"/>
                    <w:ind w:left="0" w:firstLine="0"/>
                    <w:rPr>
                      <w:sz w:val="16"/>
                      <w:szCs w:val="16"/>
                      <w:lang w:val="en-GB"/>
                    </w:rPr>
                  </w:pPr>
                </w:p>
              </w:tc>
              <w:tc>
                <w:tcPr>
                  <w:tcW w:w="773" w:type="dxa"/>
                  <w:vAlign w:val="center"/>
                </w:tcPr>
                <w:p w14:paraId="1238343D" w14:textId="77777777" w:rsidR="00F526E6" w:rsidRPr="0068452C" w:rsidRDefault="00F526E6" w:rsidP="00583A38">
                  <w:pPr>
                    <w:spacing w:before="0" w:after="0"/>
                    <w:ind w:left="0" w:firstLine="0"/>
                    <w:rPr>
                      <w:sz w:val="16"/>
                      <w:szCs w:val="16"/>
                      <w:lang w:val="en-GB"/>
                    </w:rPr>
                  </w:pPr>
                </w:p>
              </w:tc>
              <w:tc>
                <w:tcPr>
                  <w:tcW w:w="927" w:type="dxa"/>
                  <w:vAlign w:val="center"/>
                </w:tcPr>
                <w:p w14:paraId="1138D2F1" w14:textId="77777777" w:rsidR="00F526E6" w:rsidRPr="0068452C" w:rsidRDefault="00F526E6" w:rsidP="00583A38">
                  <w:pPr>
                    <w:spacing w:before="0" w:after="0"/>
                    <w:ind w:left="0" w:firstLine="0"/>
                    <w:rPr>
                      <w:sz w:val="16"/>
                      <w:szCs w:val="16"/>
                      <w:lang w:val="en-GB"/>
                    </w:rPr>
                  </w:pPr>
                </w:p>
              </w:tc>
              <w:tc>
                <w:tcPr>
                  <w:tcW w:w="929" w:type="dxa"/>
                  <w:vAlign w:val="center"/>
                </w:tcPr>
                <w:p w14:paraId="4C0125AA" w14:textId="77777777" w:rsidR="00F526E6" w:rsidRPr="0068452C" w:rsidRDefault="00F526E6" w:rsidP="00583A38">
                  <w:pPr>
                    <w:spacing w:before="0" w:after="0"/>
                    <w:ind w:left="0" w:firstLine="0"/>
                    <w:rPr>
                      <w:sz w:val="16"/>
                      <w:szCs w:val="16"/>
                      <w:lang w:val="en-GB"/>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E69B788" w14:textId="77777777" w:rsidR="00F526E6" w:rsidRPr="0068452C" w:rsidRDefault="00F526E6" w:rsidP="00583A38">
                  <w:pPr>
                    <w:spacing w:before="0" w:after="0"/>
                    <w:ind w:left="0" w:firstLine="0"/>
                    <w:rPr>
                      <w:b/>
                      <w:sz w:val="16"/>
                      <w:szCs w:val="16"/>
                      <w:lang w:val="en-GB"/>
                    </w:rPr>
                  </w:pPr>
                </w:p>
              </w:tc>
              <w:tc>
                <w:tcPr>
                  <w:tcW w:w="944" w:type="dxa"/>
                  <w:vAlign w:val="center"/>
                </w:tcPr>
                <w:p w14:paraId="58B2A6CF"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8B63B33" w14:textId="77777777" w:rsidR="00F526E6" w:rsidRPr="0068452C" w:rsidRDefault="00F526E6" w:rsidP="00583A38">
                  <w:pPr>
                    <w:spacing w:before="0" w:after="0"/>
                    <w:ind w:left="0" w:firstLine="0"/>
                    <w:rPr>
                      <w:sz w:val="16"/>
                      <w:szCs w:val="16"/>
                      <w:lang w:val="en-GB"/>
                    </w:rPr>
                  </w:pPr>
                </w:p>
              </w:tc>
              <w:tc>
                <w:tcPr>
                  <w:tcW w:w="773" w:type="dxa"/>
                  <w:vAlign w:val="center"/>
                </w:tcPr>
                <w:p w14:paraId="6209F1DC" w14:textId="77777777" w:rsidR="00F526E6" w:rsidRPr="0068452C" w:rsidRDefault="00F526E6" w:rsidP="00583A38">
                  <w:pPr>
                    <w:spacing w:before="0" w:after="0"/>
                    <w:ind w:left="0" w:firstLine="0"/>
                    <w:rPr>
                      <w:sz w:val="16"/>
                      <w:szCs w:val="16"/>
                      <w:lang w:val="en-GB"/>
                    </w:rPr>
                  </w:pPr>
                </w:p>
              </w:tc>
              <w:tc>
                <w:tcPr>
                  <w:tcW w:w="773" w:type="dxa"/>
                  <w:vAlign w:val="center"/>
                </w:tcPr>
                <w:p w14:paraId="32907910" w14:textId="77777777" w:rsidR="00F526E6" w:rsidRPr="0068452C" w:rsidRDefault="00F526E6" w:rsidP="00583A38">
                  <w:pPr>
                    <w:spacing w:before="0" w:after="0"/>
                    <w:ind w:left="0" w:firstLine="0"/>
                    <w:rPr>
                      <w:sz w:val="16"/>
                      <w:szCs w:val="16"/>
                      <w:lang w:val="en-GB"/>
                    </w:rPr>
                  </w:pPr>
                </w:p>
              </w:tc>
              <w:tc>
                <w:tcPr>
                  <w:tcW w:w="773" w:type="dxa"/>
                  <w:vAlign w:val="center"/>
                </w:tcPr>
                <w:p w14:paraId="6B81231E" w14:textId="77777777" w:rsidR="00F526E6" w:rsidRPr="0068452C" w:rsidRDefault="00F526E6" w:rsidP="00583A38">
                  <w:pPr>
                    <w:spacing w:before="0" w:after="0"/>
                    <w:ind w:left="0" w:firstLine="0"/>
                    <w:rPr>
                      <w:sz w:val="16"/>
                      <w:szCs w:val="16"/>
                      <w:lang w:val="en-GB"/>
                    </w:rPr>
                  </w:pPr>
                </w:p>
              </w:tc>
              <w:tc>
                <w:tcPr>
                  <w:tcW w:w="772" w:type="dxa"/>
                  <w:vAlign w:val="center"/>
                </w:tcPr>
                <w:p w14:paraId="542D1A9A" w14:textId="77777777" w:rsidR="00F526E6" w:rsidRPr="0068452C" w:rsidRDefault="00F526E6" w:rsidP="00583A38">
                  <w:pPr>
                    <w:spacing w:before="0" w:after="0"/>
                    <w:ind w:left="0" w:firstLine="0"/>
                    <w:rPr>
                      <w:sz w:val="16"/>
                      <w:szCs w:val="16"/>
                      <w:lang w:val="en-GB"/>
                    </w:rPr>
                  </w:pPr>
                </w:p>
              </w:tc>
              <w:tc>
                <w:tcPr>
                  <w:tcW w:w="772" w:type="dxa"/>
                  <w:vAlign w:val="center"/>
                </w:tcPr>
                <w:p w14:paraId="61626494" w14:textId="77777777" w:rsidR="00F526E6" w:rsidRPr="0068452C" w:rsidRDefault="00F526E6" w:rsidP="00583A38">
                  <w:pPr>
                    <w:spacing w:before="0" w:after="0"/>
                    <w:ind w:left="0" w:firstLine="0"/>
                    <w:rPr>
                      <w:sz w:val="16"/>
                      <w:szCs w:val="16"/>
                      <w:lang w:val="en-GB"/>
                    </w:rPr>
                  </w:pPr>
                </w:p>
              </w:tc>
              <w:tc>
                <w:tcPr>
                  <w:tcW w:w="773" w:type="dxa"/>
                  <w:vAlign w:val="center"/>
                </w:tcPr>
                <w:p w14:paraId="16B96B6B" w14:textId="77777777" w:rsidR="00F526E6" w:rsidRPr="0068452C" w:rsidRDefault="00F526E6" w:rsidP="00583A38">
                  <w:pPr>
                    <w:spacing w:before="0" w:after="0"/>
                    <w:ind w:left="0" w:firstLine="0"/>
                    <w:rPr>
                      <w:sz w:val="16"/>
                      <w:szCs w:val="16"/>
                      <w:lang w:val="en-GB"/>
                    </w:rPr>
                  </w:pPr>
                </w:p>
              </w:tc>
              <w:tc>
                <w:tcPr>
                  <w:tcW w:w="927" w:type="dxa"/>
                  <w:vAlign w:val="center"/>
                </w:tcPr>
                <w:p w14:paraId="625A9FB1" w14:textId="77777777" w:rsidR="00F526E6" w:rsidRPr="0068452C" w:rsidRDefault="00F526E6" w:rsidP="00583A38">
                  <w:pPr>
                    <w:spacing w:before="0" w:after="0"/>
                    <w:ind w:left="0" w:firstLine="0"/>
                    <w:rPr>
                      <w:sz w:val="16"/>
                      <w:szCs w:val="16"/>
                      <w:lang w:val="en-GB"/>
                    </w:rPr>
                  </w:pPr>
                </w:p>
              </w:tc>
              <w:tc>
                <w:tcPr>
                  <w:tcW w:w="929" w:type="dxa"/>
                  <w:vAlign w:val="center"/>
                </w:tcPr>
                <w:p w14:paraId="49AD2F81" w14:textId="77777777" w:rsidR="00F526E6" w:rsidRPr="0068452C" w:rsidRDefault="00F526E6" w:rsidP="00583A38">
                  <w:pPr>
                    <w:spacing w:before="0" w:after="0"/>
                    <w:ind w:left="0" w:firstLine="0"/>
                    <w:rPr>
                      <w:sz w:val="16"/>
                      <w:szCs w:val="16"/>
                      <w:lang w:val="en-GB"/>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8D5185B" w14:textId="77777777" w:rsidR="00F526E6" w:rsidRPr="0068452C" w:rsidRDefault="00F526E6" w:rsidP="00583A38">
                  <w:pPr>
                    <w:spacing w:before="0" w:after="0"/>
                    <w:ind w:left="0" w:firstLine="0"/>
                    <w:rPr>
                      <w:sz w:val="16"/>
                      <w:szCs w:val="16"/>
                      <w:lang w:val="en-GB"/>
                    </w:rPr>
                  </w:pPr>
                </w:p>
              </w:tc>
              <w:tc>
                <w:tcPr>
                  <w:tcW w:w="773" w:type="dxa"/>
                  <w:vAlign w:val="center"/>
                </w:tcPr>
                <w:p w14:paraId="52145C75" w14:textId="77777777" w:rsidR="00F526E6" w:rsidRPr="0068452C" w:rsidRDefault="00F526E6" w:rsidP="00583A38">
                  <w:pPr>
                    <w:spacing w:before="0" w:after="0"/>
                    <w:ind w:left="0" w:firstLine="0"/>
                    <w:rPr>
                      <w:sz w:val="16"/>
                      <w:szCs w:val="16"/>
                      <w:lang w:val="en-GB"/>
                    </w:rPr>
                  </w:pPr>
                </w:p>
              </w:tc>
              <w:tc>
                <w:tcPr>
                  <w:tcW w:w="773" w:type="dxa"/>
                  <w:vAlign w:val="center"/>
                </w:tcPr>
                <w:p w14:paraId="722BE8F1" w14:textId="77777777" w:rsidR="00F526E6" w:rsidRPr="0068452C" w:rsidRDefault="00F526E6" w:rsidP="00583A38">
                  <w:pPr>
                    <w:spacing w:before="0" w:after="0"/>
                    <w:ind w:left="0" w:firstLine="0"/>
                    <w:rPr>
                      <w:sz w:val="16"/>
                      <w:szCs w:val="16"/>
                      <w:lang w:val="en-GB"/>
                    </w:rPr>
                  </w:pPr>
                </w:p>
              </w:tc>
              <w:tc>
                <w:tcPr>
                  <w:tcW w:w="773" w:type="dxa"/>
                  <w:vAlign w:val="center"/>
                </w:tcPr>
                <w:p w14:paraId="199449BC" w14:textId="77777777" w:rsidR="00F526E6" w:rsidRPr="0068452C" w:rsidRDefault="00F526E6" w:rsidP="00583A38">
                  <w:pPr>
                    <w:spacing w:before="0" w:after="0"/>
                    <w:ind w:left="0" w:firstLine="0"/>
                    <w:rPr>
                      <w:sz w:val="16"/>
                      <w:szCs w:val="16"/>
                      <w:lang w:val="en-GB"/>
                    </w:rPr>
                  </w:pPr>
                </w:p>
              </w:tc>
              <w:tc>
                <w:tcPr>
                  <w:tcW w:w="772" w:type="dxa"/>
                  <w:vAlign w:val="center"/>
                </w:tcPr>
                <w:p w14:paraId="68DD5F3A" w14:textId="77777777" w:rsidR="00F526E6" w:rsidRPr="0068452C" w:rsidRDefault="00F526E6" w:rsidP="00583A38">
                  <w:pPr>
                    <w:spacing w:before="0" w:after="0"/>
                    <w:ind w:left="0" w:firstLine="0"/>
                    <w:rPr>
                      <w:sz w:val="16"/>
                      <w:szCs w:val="16"/>
                      <w:lang w:val="en-GB"/>
                    </w:rPr>
                  </w:pPr>
                </w:p>
              </w:tc>
              <w:tc>
                <w:tcPr>
                  <w:tcW w:w="772" w:type="dxa"/>
                  <w:vAlign w:val="center"/>
                </w:tcPr>
                <w:p w14:paraId="0F9B1B2D" w14:textId="77777777" w:rsidR="00F526E6" w:rsidRPr="0068452C" w:rsidRDefault="00F526E6" w:rsidP="00583A38">
                  <w:pPr>
                    <w:spacing w:before="0" w:after="0"/>
                    <w:ind w:left="0" w:firstLine="0"/>
                    <w:rPr>
                      <w:sz w:val="16"/>
                      <w:szCs w:val="16"/>
                      <w:lang w:val="en-GB"/>
                    </w:rPr>
                  </w:pPr>
                </w:p>
              </w:tc>
              <w:tc>
                <w:tcPr>
                  <w:tcW w:w="773" w:type="dxa"/>
                  <w:vAlign w:val="center"/>
                </w:tcPr>
                <w:p w14:paraId="4C6E3E6D" w14:textId="77777777" w:rsidR="00F526E6" w:rsidRPr="0068452C" w:rsidRDefault="00F526E6" w:rsidP="00583A38">
                  <w:pPr>
                    <w:spacing w:before="0" w:after="0"/>
                    <w:ind w:left="0" w:firstLine="0"/>
                    <w:rPr>
                      <w:sz w:val="16"/>
                      <w:szCs w:val="16"/>
                      <w:lang w:val="en-GB"/>
                    </w:rPr>
                  </w:pPr>
                </w:p>
              </w:tc>
              <w:tc>
                <w:tcPr>
                  <w:tcW w:w="927" w:type="dxa"/>
                  <w:vAlign w:val="center"/>
                </w:tcPr>
                <w:p w14:paraId="3C5DB477" w14:textId="77777777" w:rsidR="00F526E6" w:rsidRPr="0068452C" w:rsidRDefault="00F526E6" w:rsidP="00583A38">
                  <w:pPr>
                    <w:spacing w:before="0" w:after="0"/>
                    <w:ind w:left="0" w:firstLine="0"/>
                    <w:rPr>
                      <w:sz w:val="16"/>
                      <w:szCs w:val="16"/>
                      <w:lang w:val="en-GB"/>
                    </w:rPr>
                  </w:pPr>
                </w:p>
              </w:tc>
              <w:tc>
                <w:tcPr>
                  <w:tcW w:w="929" w:type="dxa"/>
                  <w:vAlign w:val="center"/>
                </w:tcPr>
                <w:p w14:paraId="71E0FD0A" w14:textId="77777777" w:rsidR="00F526E6" w:rsidRPr="0068452C" w:rsidRDefault="00F526E6" w:rsidP="00583A38">
                  <w:pPr>
                    <w:spacing w:before="0" w:after="0"/>
                    <w:ind w:left="0" w:firstLine="0"/>
                    <w:rPr>
                      <w:sz w:val="16"/>
                      <w:szCs w:val="16"/>
                      <w:lang w:val="en-GB"/>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CAA8F57" w14:textId="77777777" w:rsidR="00F526E6" w:rsidRPr="0068452C" w:rsidRDefault="00F526E6" w:rsidP="00583A38">
                  <w:pPr>
                    <w:spacing w:before="0" w:after="0"/>
                    <w:ind w:left="0" w:firstLine="0"/>
                    <w:rPr>
                      <w:b/>
                      <w:sz w:val="16"/>
                      <w:szCs w:val="16"/>
                      <w:lang w:val="en-GB"/>
                    </w:rPr>
                  </w:pPr>
                </w:p>
              </w:tc>
              <w:tc>
                <w:tcPr>
                  <w:tcW w:w="944" w:type="dxa"/>
                  <w:vAlign w:val="center"/>
                </w:tcPr>
                <w:p w14:paraId="2649C7E9"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7786FE2C" w14:textId="77777777" w:rsidR="00F526E6" w:rsidRPr="0068452C" w:rsidRDefault="00F526E6" w:rsidP="00583A38">
                  <w:pPr>
                    <w:spacing w:before="0" w:after="0"/>
                    <w:ind w:left="0" w:firstLine="0"/>
                    <w:rPr>
                      <w:sz w:val="16"/>
                      <w:szCs w:val="16"/>
                      <w:lang w:val="en-GB"/>
                    </w:rPr>
                  </w:pPr>
                </w:p>
              </w:tc>
              <w:tc>
                <w:tcPr>
                  <w:tcW w:w="773" w:type="dxa"/>
                  <w:vAlign w:val="center"/>
                </w:tcPr>
                <w:p w14:paraId="10D1D799" w14:textId="77777777" w:rsidR="00F526E6" w:rsidRPr="0068452C" w:rsidRDefault="00F526E6" w:rsidP="00583A38">
                  <w:pPr>
                    <w:spacing w:before="0" w:after="0"/>
                    <w:ind w:left="0" w:firstLine="0"/>
                    <w:rPr>
                      <w:sz w:val="16"/>
                      <w:szCs w:val="16"/>
                      <w:lang w:val="en-GB"/>
                    </w:rPr>
                  </w:pPr>
                </w:p>
              </w:tc>
              <w:tc>
                <w:tcPr>
                  <w:tcW w:w="773" w:type="dxa"/>
                  <w:vAlign w:val="center"/>
                </w:tcPr>
                <w:p w14:paraId="5D48B490" w14:textId="77777777" w:rsidR="00F526E6" w:rsidRPr="0068452C" w:rsidRDefault="00F526E6" w:rsidP="00583A38">
                  <w:pPr>
                    <w:spacing w:before="0" w:after="0"/>
                    <w:ind w:left="0" w:firstLine="0"/>
                    <w:rPr>
                      <w:sz w:val="16"/>
                      <w:szCs w:val="16"/>
                      <w:lang w:val="en-GB"/>
                    </w:rPr>
                  </w:pPr>
                </w:p>
              </w:tc>
              <w:tc>
                <w:tcPr>
                  <w:tcW w:w="773" w:type="dxa"/>
                  <w:vAlign w:val="center"/>
                </w:tcPr>
                <w:p w14:paraId="4943EA0E" w14:textId="77777777" w:rsidR="00F526E6" w:rsidRPr="0068452C" w:rsidRDefault="00F526E6" w:rsidP="00583A38">
                  <w:pPr>
                    <w:spacing w:before="0" w:after="0"/>
                    <w:ind w:left="0" w:firstLine="0"/>
                    <w:rPr>
                      <w:sz w:val="16"/>
                      <w:szCs w:val="16"/>
                      <w:lang w:val="en-GB"/>
                    </w:rPr>
                  </w:pPr>
                </w:p>
              </w:tc>
              <w:tc>
                <w:tcPr>
                  <w:tcW w:w="772" w:type="dxa"/>
                  <w:vAlign w:val="center"/>
                </w:tcPr>
                <w:p w14:paraId="4D76EA96" w14:textId="77777777" w:rsidR="00F526E6" w:rsidRPr="0068452C" w:rsidRDefault="00F526E6" w:rsidP="00583A38">
                  <w:pPr>
                    <w:spacing w:before="0" w:after="0"/>
                    <w:ind w:left="0" w:firstLine="0"/>
                    <w:rPr>
                      <w:sz w:val="16"/>
                      <w:szCs w:val="16"/>
                      <w:lang w:val="en-GB"/>
                    </w:rPr>
                  </w:pPr>
                </w:p>
              </w:tc>
              <w:tc>
                <w:tcPr>
                  <w:tcW w:w="772" w:type="dxa"/>
                  <w:vAlign w:val="center"/>
                </w:tcPr>
                <w:p w14:paraId="66124B9D" w14:textId="77777777" w:rsidR="00F526E6" w:rsidRPr="0068452C" w:rsidRDefault="00F526E6" w:rsidP="00583A38">
                  <w:pPr>
                    <w:spacing w:before="0" w:after="0"/>
                    <w:ind w:left="0" w:firstLine="0"/>
                    <w:rPr>
                      <w:sz w:val="16"/>
                      <w:szCs w:val="16"/>
                      <w:lang w:val="en-GB"/>
                    </w:rPr>
                  </w:pPr>
                </w:p>
              </w:tc>
              <w:tc>
                <w:tcPr>
                  <w:tcW w:w="773" w:type="dxa"/>
                  <w:vAlign w:val="center"/>
                </w:tcPr>
                <w:p w14:paraId="66EBBF0B" w14:textId="77777777" w:rsidR="00F526E6" w:rsidRPr="0068452C" w:rsidRDefault="00F526E6" w:rsidP="00583A38">
                  <w:pPr>
                    <w:spacing w:before="0" w:after="0"/>
                    <w:ind w:left="0" w:firstLine="0"/>
                    <w:rPr>
                      <w:sz w:val="16"/>
                      <w:szCs w:val="16"/>
                      <w:lang w:val="en-GB"/>
                    </w:rPr>
                  </w:pPr>
                </w:p>
              </w:tc>
              <w:tc>
                <w:tcPr>
                  <w:tcW w:w="927" w:type="dxa"/>
                  <w:vAlign w:val="center"/>
                </w:tcPr>
                <w:p w14:paraId="7D0CF03E" w14:textId="77777777" w:rsidR="00F526E6" w:rsidRPr="0068452C" w:rsidRDefault="00F526E6" w:rsidP="00583A38">
                  <w:pPr>
                    <w:spacing w:before="0" w:after="0"/>
                    <w:ind w:left="0" w:firstLine="0"/>
                    <w:rPr>
                      <w:sz w:val="16"/>
                      <w:szCs w:val="16"/>
                      <w:lang w:val="en-GB"/>
                    </w:rPr>
                  </w:pPr>
                </w:p>
              </w:tc>
              <w:tc>
                <w:tcPr>
                  <w:tcW w:w="929" w:type="dxa"/>
                  <w:vAlign w:val="center"/>
                </w:tcPr>
                <w:p w14:paraId="74698643" w14:textId="77777777" w:rsidR="00F526E6" w:rsidRPr="0068452C" w:rsidRDefault="00F526E6" w:rsidP="00583A38">
                  <w:pPr>
                    <w:spacing w:before="0" w:after="0"/>
                    <w:ind w:left="0" w:firstLine="0"/>
                    <w:rPr>
                      <w:sz w:val="16"/>
                      <w:szCs w:val="16"/>
                      <w:lang w:val="en-GB"/>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500925D" w14:textId="77777777" w:rsidR="00F526E6" w:rsidRPr="0068452C" w:rsidRDefault="00F526E6" w:rsidP="00583A38">
                  <w:pPr>
                    <w:spacing w:before="0" w:after="0"/>
                    <w:ind w:left="0" w:firstLine="0"/>
                    <w:rPr>
                      <w:sz w:val="16"/>
                      <w:szCs w:val="16"/>
                      <w:lang w:val="en-GB"/>
                    </w:rPr>
                  </w:pPr>
                </w:p>
              </w:tc>
              <w:tc>
                <w:tcPr>
                  <w:tcW w:w="773" w:type="dxa"/>
                  <w:vAlign w:val="center"/>
                </w:tcPr>
                <w:p w14:paraId="11FBD679" w14:textId="77777777" w:rsidR="00F526E6" w:rsidRPr="0068452C" w:rsidRDefault="00F526E6" w:rsidP="00583A38">
                  <w:pPr>
                    <w:spacing w:before="0" w:after="0"/>
                    <w:ind w:left="0" w:firstLine="0"/>
                    <w:rPr>
                      <w:sz w:val="16"/>
                      <w:szCs w:val="16"/>
                      <w:lang w:val="en-GB"/>
                    </w:rPr>
                  </w:pPr>
                </w:p>
              </w:tc>
              <w:tc>
                <w:tcPr>
                  <w:tcW w:w="773" w:type="dxa"/>
                  <w:vAlign w:val="center"/>
                </w:tcPr>
                <w:p w14:paraId="055FADE3" w14:textId="77777777" w:rsidR="00F526E6" w:rsidRPr="0068452C" w:rsidRDefault="00F526E6" w:rsidP="00583A38">
                  <w:pPr>
                    <w:spacing w:before="0" w:after="0"/>
                    <w:ind w:left="0" w:firstLine="0"/>
                    <w:rPr>
                      <w:sz w:val="16"/>
                      <w:szCs w:val="16"/>
                      <w:lang w:val="en-GB"/>
                    </w:rPr>
                  </w:pPr>
                </w:p>
              </w:tc>
              <w:tc>
                <w:tcPr>
                  <w:tcW w:w="773" w:type="dxa"/>
                  <w:vAlign w:val="center"/>
                </w:tcPr>
                <w:p w14:paraId="429E8D58" w14:textId="77777777" w:rsidR="00F526E6" w:rsidRPr="0068452C" w:rsidRDefault="00F526E6" w:rsidP="00583A38">
                  <w:pPr>
                    <w:spacing w:before="0" w:after="0"/>
                    <w:ind w:left="0" w:firstLine="0"/>
                    <w:rPr>
                      <w:sz w:val="16"/>
                      <w:szCs w:val="16"/>
                      <w:lang w:val="en-GB"/>
                    </w:rPr>
                  </w:pPr>
                </w:p>
              </w:tc>
              <w:tc>
                <w:tcPr>
                  <w:tcW w:w="772" w:type="dxa"/>
                  <w:vAlign w:val="center"/>
                </w:tcPr>
                <w:p w14:paraId="57A1456E" w14:textId="77777777" w:rsidR="00F526E6" w:rsidRPr="0068452C" w:rsidRDefault="00F526E6" w:rsidP="00583A38">
                  <w:pPr>
                    <w:spacing w:before="0" w:after="0"/>
                    <w:ind w:left="0" w:firstLine="0"/>
                    <w:rPr>
                      <w:sz w:val="16"/>
                      <w:szCs w:val="16"/>
                      <w:lang w:val="en-GB"/>
                    </w:rPr>
                  </w:pPr>
                </w:p>
              </w:tc>
              <w:tc>
                <w:tcPr>
                  <w:tcW w:w="772" w:type="dxa"/>
                  <w:vAlign w:val="center"/>
                </w:tcPr>
                <w:p w14:paraId="60F16C58" w14:textId="77777777" w:rsidR="00F526E6" w:rsidRPr="0068452C" w:rsidRDefault="00F526E6" w:rsidP="00583A38">
                  <w:pPr>
                    <w:spacing w:before="0" w:after="0"/>
                    <w:ind w:left="0" w:firstLine="0"/>
                    <w:rPr>
                      <w:sz w:val="16"/>
                      <w:szCs w:val="16"/>
                      <w:lang w:val="en-GB"/>
                    </w:rPr>
                  </w:pPr>
                </w:p>
              </w:tc>
              <w:tc>
                <w:tcPr>
                  <w:tcW w:w="773" w:type="dxa"/>
                  <w:vAlign w:val="center"/>
                </w:tcPr>
                <w:p w14:paraId="28D64E93" w14:textId="77777777" w:rsidR="00F526E6" w:rsidRPr="0068452C" w:rsidRDefault="00F526E6" w:rsidP="00583A38">
                  <w:pPr>
                    <w:spacing w:before="0" w:after="0"/>
                    <w:ind w:left="0" w:firstLine="0"/>
                    <w:rPr>
                      <w:sz w:val="16"/>
                      <w:szCs w:val="16"/>
                      <w:lang w:val="en-GB"/>
                    </w:rPr>
                  </w:pPr>
                </w:p>
              </w:tc>
              <w:tc>
                <w:tcPr>
                  <w:tcW w:w="927" w:type="dxa"/>
                  <w:vAlign w:val="center"/>
                </w:tcPr>
                <w:p w14:paraId="409138BD" w14:textId="77777777" w:rsidR="00F526E6" w:rsidRPr="0068452C" w:rsidRDefault="00F526E6" w:rsidP="00583A38">
                  <w:pPr>
                    <w:spacing w:before="0" w:after="0"/>
                    <w:ind w:left="0" w:firstLine="0"/>
                    <w:rPr>
                      <w:sz w:val="16"/>
                      <w:szCs w:val="16"/>
                      <w:lang w:val="en-GB"/>
                    </w:rPr>
                  </w:pPr>
                </w:p>
              </w:tc>
              <w:tc>
                <w:tcPr>
                  <w:tcW w:w="929" w:type="dxa"/>
                  <w:vAlign w:val="center"/>
                </w:tcPr>
                <w:p w14:paraId="1E3A949C" w14:textId="77777777" w:rsidR="00F526E6" w:rsidRPr="0068452C" w:rsidRDefault="00F526E6" w:rsidP="00583A38">
                  <w:pPr>
                    <w:spacing w:before="0" w:after="0"/>
                    <w:ind w:left="0" w:firstLine="0"/>
                    <w:rPr>
                      <w:sz w:val="16"/>
                      <w:szCs w:val="16"/>
                      <w:lang w:val="en-GB"/>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F6D2DB2" w14:textId="77777777" w:rsidR="00F526E6" w:rsidRPr="0068452C" w:rsidRDefault="00F526E6" w:rsidP="00583A38">
                  <w:pPr>
                    <w:spacing w:before="0" w:after="0"/>
                    <w:ind w:left="0" w:firstLine="0"/>
                    <w:rPr>
                      <w:b/>
                      <w:sz w:val="16"/>
                      <w:szCs w:val="16"/>
                      <w:lang w:val="en-GB"/>
                    </w:rPr>
                  </w:pPr>
                </w:p>
              </w:tc>
              <w:tc>
                <w:tcPr>
                  <w:tcW w:w="944" w:type="dxa"/>
                  <w:vAlign w:val="center"/>
                </w:tcPr>
                <w:p w14:paraId="3A7EDB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2FB8D064" w14:textId="77777777" w:rsidR="00F526E6" w:rsidRPr="0068452C" w:rsidRDefault="00F526E6" w:rsidP="00583A38">
                  <w:pPr>
                    <w:spacing w:before="0" w:after="0"/>
                    <w:ind w:left="0" w:firstLine="0"/>
                    <w:rPr>
                      <w:sz w:val="16"/>
                      <w:szCs w:val="16"/>
                      <w:lang w:val="en-GB"/>
                    </w:rPr>
                  </w:pPr>
                </w:p>
              </w:tc>
              <w:tc>
                <w:tcPr>
                  <w:tcW w:w="773" w:type="dxa"/>
                  <w:vAlign w:val="center"/>
                </w:tcPr>
                <w:p w14:paraId="601F59F4" w14:textId="77777777" w:rsidR="00F526E6" w:rsidRPr="0068452C" w:rsidRDefault="00F526E6" w:rsidP="00583A38">
                  <w:pPr>
                    <w:spacing w:before="0" w:after="0"/>
                    <w:ind w:left="0" w:firstLine="0"/>
                    <w:rPr>
                      <w:sz w:val="16"/>
                      <w:szCs w:val="16"/>
                      <w:lang w:val="en-GB"/>
                    </w:rPr>
                  </w:pPr>
                </w:p>
              </w:tc>
              <w:tc>
                <w:tcPr>
                  <w:tcW w:w="773" w:type="dxa"/>
                  <w:vAlign w:val="center"/>
                </w:tcPr>
                <w:p w14:paraId="2DCAC660" w14:textId="77777777" w:rsidR="00F526E6" w:rsidRPr="0068452C" w:rsidRDefault="00F526E6" w:rsidP="00583A38">
                  <w:pPr>
                    <w:spacing w:before="0" w:after="0"/>
                    <w:ind w:left="0" w:firstLine="0"/>
                    <w:rPr>
                      <w:sz w:val="16"/>
                      <w:szCs w:val="16"/>
                      <w:lang w:val="en-GB"/>
                    </w:rPr>
                  </w:pPr>
                </w:p>
              </w:tc>
              <w:tc>
                <w:tcPr>
                  <w:tcW w:w="773" w:type="dxa"/>
                  <w:vAlign w:val="center"/>
                </w:tcPr>
                <w:p w14:paraId="57291775" w14:textId="77777777" w:rsidR="00F526E6" w:rsidRPr="0068452C" w:rsidRDefault="00F526E6" w:rsidP="00583A38">
                  <w:pPr>
                    <w:spacing w:before="0" w:after="0"/>
                    <w:ind w:left="0" w:firstLine="0"/>
                    <w:rPr>
                      <w:sz w:val="16"/>
                      <w:szCs w:val="16"/>
                      <w:lang w:val="en-GB"/>
                    </w:rPr>
                  </w:pPr>
                </w:p>
              </w:tc>
              <w:tc>
                <w:tcPr>
                  <w:tcW w:w="772" w:type="dxa"/>
                  <w:vAlign w:val="center"/>
                </w:tcPr>
                <w:p w14:paraId="5E75C163" w14:textId="77777777" w:rsidR="00F526E6" w:rsidRPr="0068452C" w:rsidRDefault="00F526E6" w:rsidP="00583A38">
                  <w:pPr>
                    <w:spacing w:before="0" w:after="0"/>
                    <w:ind w:left="0" w:firstLine="0"/>
                    <w:rPr>
                      <w:sz w:val="16"/>
                      <w:szCs w:val="16"/>
                      <w:lang w:val="en-GB"/>
                    </w:rPr>
                  </w:pPr>
                </w:p>
              </w:tc>
              <w:tc>
                <w:tcPr>
                  <w:tcW w:w="772" w:type="dxa"/>
                  <w:vAlign w:val="center"/>
                </w:tcPr>
                <w:p w14:paraId="6688E3A8" w14:textId="77777777" w:rsidR="00F526E6" w:rsidRPr="0068452C" w:rsidRDefault="00F526E6" w:rsidP="00583A38">
                  <w:pPr>
                    <w:spacing w:before="0" w:after="0"/>
                    <w:ind w:left="0" w:firstLine="0"/>
                    <w:rPr>
                      <w:sz w:val="16"/>
                      <w:szCs w:val="16"/>
                      <w:lang w:val="en-GB"/>
                    </w:rPr>
                  </w:pPr>
                </w:p>
              </w:tc>
              <w:tc>
                <w:tcPr>
                  <w:tcW w:w="773" w:type="dxa"/>
                  <w:vAlign w:val="center"/>
                </w:tcPr>
                <w:p w14:paraId="2C928511" w14:textId="77777777" w:rsidR="00F526E6" w:rsidRPr="0068452C" w:rsidRDefault="00F526E6" w:rsidP="00583A38">
                  <w:pPr>
                    <w:spacing w:before="0" w:after="0"/>
                    <w:ind w:left="0" w:firstLine="0"/>
                    <w:rPr>
                      <w:sz w:val="16"/>
                      <w:szCs w:val="16"/>
                      <w:lang w:val="en-GB"/>
                    </w:rPr>
                  </w:pPr>
                </w:p>
              </w:tc>
              <w:tc>
                <w:tcPr>
                  <w:tcW w:w="927" w:type="dxa"/>
                  <w:vAlign w:val="center"/>
                </w:tcPr>
                <w:p w14:paraId="0C079946" w14:textId="77777777" w:rsidR="00F526E6" w:rsidRPr="0068452C" w:rsidRDefault="00F526E6" w:rsidP="00583A38">
                  <w:pPr>
                    <w:spacing w:before="0" w:after="0"/>
                    <w:ind w:left="0" w:firstLine="0"/>
                    <w:rPr>
                      <w:sz w:val="16"/>
                      <w:szCs w:val="16"/>
                      <w:lang w:val="en-GB"/>
                    </w:rPr>
                  </w:pPr>
                </w:p>
              </w:tc>
              <w:tc>
                <w:tcPr>
                  <w:tcW w:w="929" w:type="dxa"/>
                  <w:vAlign w:val="center"/>
                </w:tcPr>
                <w:p w14:paraId="1A8FB978" w14:textId="77777777" w:rsidR="00F526E6" w:rsidRPr="0068452C" w:rsidRDefault="00F526E6" w:rsidP="00583A38">
                  <w:pPr>
                    <w:spacing w:before="0" w:after="0"/>
                    <w:ind w:left="0" w:firstLine="0"/>
                    <w:rPr>
                      <w:sz w:val="16"/>
                      <w:szCs w:val="16"/>
                      <w:lang w:val="en-GB"/>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lang w:val="en-GB"/>
                    </w:rPr>
                  </w:pPr>
                </w:p>
              </w:tc>
              <w:tc>
                <w:tcPr>
                  <w:tcW w:w="9272" w:type="dxa"/>
                  <w:gridSpan w:val="11"/>
                </w:tcPr>
                <w:p w14:paraId="0855577A"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4D0991DA"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32D2A52"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55A3E034"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ADD0FF9"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inter-subband CLI: e.g., 33 dBc</w:t>
                  </w:r>
                </w:p>
                <w:p w14:paraId="510869A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SBFD subband and slot configuration</w:t>
                  </w:r>
                </w:p>
                <w:p w14:paraId="4ACA99B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CEB7B4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5516F2B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antenna configuration: </w:t>
                  </w:r>
                  <w:r w:rsidRPr="0068452C">
                    <w:rPr>
                      <w:sz w:val="16"/>
                      <w:szCs w:val="16"/>
                      <w:lang w:val="en-GB"/>
                    </w:rPr>
                    <w:t xml:space="preserve">e.g., </w:t>
                  </w:r>
                  <w:r w:rsidRPr="0068452C">
                    <w:rPr>
                      <w:rFonts w:eastAsia="Batang"/>
                      <w:sz w:val="16"/>
                      <w:szCs w:val="16"/>
                      <w:lang w:val="en-GB"/>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25EB011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3DF037C8"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4398B64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gNB-gNB: </w:t>
                  </w:r>
                  <w:r w:rsidRPr="0068452C">
                    <w:rPr>
                      <w:sz w:val="16"/>
                      <w:szCs w:val="16"/>
                      <w:lang w:val="en-GB"/>
                    </w:rPr>
                    <w:t xml:space="preserve">e.g., </w:t>
                  </w:r>
                  <w:r w:rsidRPr="0068452C">
                    <w:rPr>
                      <w:rFonts w:eastAsia="Batang"/>
                      <w:sz w:val="16"/>
                      <w:szCs w:val="16"/>
                      <w:lang w:val="en-GB"/>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r w:rsidRPr="0068452C">
                    <w:rPr>
                      <w:rFonts w:eastAsia="Batang"/>
                      <w:sz w:val="16"/>
                      <w:szCs w:val="16"/>
                      <w:lang w:val="en-GB"/>
                    </w:rPr>
                    <w:t>Large scale fading only</w:t>
                  </w:r>
                </w:p>
                <w:p w14:paraId="7C016E7B"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5DF85839"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1B5D602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351D6D8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4500741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3D7192B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lang w:val="en-GB"/>
                    </w:rPr>
                  </w:pPr>
                  <w:r w:rsidRPr="0068452C">
                    <w:rPr>
                      <w:b/>
                      <w:sz w:val="16"/>
                      <w:szCs w:val="16"/>
                      <w:lang w:val="en-GB"/>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4: {DDDSU} vs. {XXXXX}</w:t>
                  </w:r>
                </w:p>
                <w:p w14:paraId="41E1FBDB"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67DB0730"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lang w:val="en-GB"/>
                    </w:rPr>
                  </w:pPr>
                </w:p>
              </w:tc>
              <w:tc>
                <w:tcPr>
                  <w:tcW w:w="755" w:type="dxa"/>
                </w:tcPr>
                <w:p w14:paraId="73C6EB2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1373DA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2F44586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BFF439F"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3AD2286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2B655BE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A827365"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2991CD6C"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5982790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48B4EB" w14:textId="77777777" w:rsidR="00F526E6" w:rsidRPr="0068452C" w:rsidRDefault="00F526E6" w:rsidP="00583A38">
                  <w:pPr>
                    <w:spacing w:before="0" w:after="0"/>
                    <w:ind w:left="0" w:firstLine="0"/>
                    <w:rPr>
                      <w:sz w:val="16"/>
                      <w:szCs w:val="16"/>
                      <w:lang w:val="en-GB"/>
                    </w:rPr>
                  </w:pPr>
                </w:p>
              </w:tc>
              <w:tc>
                <w:tcPr>
                  <w:tcW w:w="773" w:type="dxa"/>
                  <w:vAlign w:val="center"/>
                </w:tcPr>
                <w:p w14:paraId="7E515969" w14:textId="77777777" w:rsidR="00F526E6" w:rsidRPr="0068452C" w:rsidRDefault="00F526E6" w:rsidP="00583A38">
                  <w:pPr>
                    <w:spacing w:before="0" w:after="0"/>
                    <w:ind w:left="0" w:firstLine="0"/>
                    <w:rPr>
                      <w:sz w:val="16"/>
                      <w:szCs w:val="16"/>
                      <w:lang w:val="en-GB"/>
                    </w:rPr>
                  </w:pPr>
                </w:p>
              </w:tc>
              <w:tc>
                <w:tcPr>
                  <w:tcW w:w="773" w:type="dxa"/>
                  <w:vAlign w:val="center"/>
                </w:tcPr>
                <w:p w14:paraId="11DFFA46" w14:textId="77777777" w:rsidR="00F526E6" w:rsidRPr="0068452C" w:rsidRDefault="00F526E6" w:rsidP="00583A38">
                  <w:pPr>
                    <w:spacing w:before="0" w:after="0"/>
                    <w:ind w:left="0" w:firstLine="0"/>
                    <w:rPr>
                      <w:sz w:val="16"/>
                      <w:szCs w:val="16"/>
                      <w:lang w:val="en-GB"/>
                    </w:rPr>
                  </w:pPr>
                </w:p>
              </w:tc>
              <w:tc>
                <w:tcPr>
                  <w:tcW w:w="773" w:type="dxa"/>
                  <w:vAlign w:val="center"/>
                </w:tcPr>
                <w:p w14:paraId="5890FCE9" w14:textId="77777777" w:rsidR="00F526E6" w:rsidRPr="0068452C" w:rsidRDefault="00F526E6" w:rsidP="00583A38">
                  <w:pPr>
                    <w:spacing w:before="0" w:after="0"/>
                    <w:ind w:left="0" w:firstLine="0"/>
                    <w:rPr>
                      <w:sz w:val="16"/>
                      <w:szCs w:val="16"/>
                      <w:lang w:val="en-GB"/>
                    </w:rPr>
                  </w:pPr>
                </w:p>
              </w:tc>
              <w:tc>
                <w:tcPr>
                  <w:tcW w:w="772" w:type="dxa"/>
                  <w:vAlign w:val="center"/>
                </w:tcPr>
                <w:p w14:paraId="4D435A4C" w14:textId="77777777" w:rsidR="00F526E6" w:rsidRPr="0068452C" w:rsidRDefault="00F526E6" w:rsidP="00583A38">
                  <w:pPr>
                    <w:spacing w:before="0" w:after="0"/>
                    <w:ind w:left="0" w:firstLine="0"/>
                    <w:rPr>
                      <w:sz w:val="16"/>
                      <w:szCs w:val="16"/>
                      <w:lang w:val="en-GB"/>
                    </w:rPr>
                  </w:pPr>
                </w:p>
              </w:tc>
              <w:tc>
                <w:tcPr>
                  <w:tcW w:w="772" w:type="dxa"/>
                  <w:vAlign w:val="center"/>
                </w:tcPr>
                <w:p w14:paraId="2BEC05C7" w14:textId="77777777" w:rsidR="00F526E6" w:rsidRPr="0068452C" w:rsidRDefault="00F526E6" w:rsidP="00583A38">
                  <w:pPr>
                    <w:spacing w:before="0" w:after="0"/>
                    <w:ind w:left="0" w:firstLine="0"/>
                    <w:rPr>
                      <w:sz w:val="16"/>
                      <w:szCs w:val="16"/>
                      <w:lang w:val="en-GB"/>
                    </w:rPr>
                  </w:pPr>
                </w:p>
              </w:tc>
              <w:tc>
                <w:tcPr>
                  <w:tcW w:w="773" w:type="dxa"/>
                  <w:vAlign w:val="center"/>
                </w:tcPr>
                <w:p w14:paraId="18A679EA" w14:textId="77777777" w:rsidR="00F526E6" w:rsidRPr="0068452C" w:rsidRDefault="00F526E6" w:rsidP="00583A38">
                  <w:pPr>
                    <w:spacing w:before="0" w:after="0"/>
                    <w:ind w:left="0" w:firstLine="0"/>
                    <w:rPr>
                      <w:sz w:val="16"/>
                      <w:szCs w:val="16"/>
                      <w:lang w:val="en-GB"/>
                    </w:rPr>
                  </w:pPr>
                </w:p>
              </w:tc>
              <w:tc>
                <w:tcPr>
                  <w:tcW w:w="927" w:type="dxa"/>
                  <w:vAlign w:val="center"/>
                </w:tcPr>
                <w:p w14:paraId="459FB896" w14:textId="77777777" w:rsidR="00F526E6" w:rsidRPr="0068452C" w:rsidRDefault="00F526E6" w:rsidP="00583A38">
                  <w:pPr>
                    <w:spacing w:before="0" w:after="0"/>
                    <w:ind w:left="0" w:firstLine="0"/>
                    <w:rPr>
                      <w:sz w:val="16"/>
                      <w:szCs w:val="16"/>
                      <w:lang w:val="en-GB"/>
                    </w:rPr>
                  </w:pPr>
                </w:p>
              </w:tc>
              <w:tc>
                <w:tcPr>
                  <w:tcW w:w="929" w:type="dxa"/>
                  <w:vAlign w:val="center"/>
                </w:tcPr>
                <w:p w14:paraId="1B791D46" w14:textId="77777777" w:rsidR="00F526E6" w:rsidRPr="0068452C" w:rsidRDefault="00F526E6" w:rsidP="00583A38">
                  <w:pPr>
                    <w:spacing w:before="0" w:after="0"/>
                    <w:ind w:left="0" w:firstLine="0"/>
                    <w:rPr>
                      <w:sz w:val="16"/>
                      <w:szCs w:val="16"/>
                      <w:lang w:val="en-GB"/>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9518880" w14:textId="77777777" w:rsidR="00F526E6" w:rsidRPr="0068452C" w:rsidRDefault="00F526E6" w:rsidP="00583A38">
                  <w:pPr>
                    <w:spacing w:before="0" w:after="0"/>
                    <w:ind w:left="0" w:firstLine="0"/>
                    <w:rPr>
                      <w:b/>
                      <w:sz w:val="16"/>
                      <w:szCs w:val="16"/>
                      <w:lang w:val="en-GB"/>
                    </w:rPr>
                  </w:pPr>
                </w:p>
              </w:tc>
              <w:tc>
                <w:tcPr>
                  <w:tcW w:w="944" w:type="dxa"/>
                  <w:vAlign w:val="center"/>
                </w:tcPr>
                <w:p w14:paraId="47EE99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793E3A7" w14:textId="77777777" w:rsidR="00F526E6" w:rsidRPr="0068452C" w:rsidRDefault="00F526E6" w:rsidP="00583A38">
                  <w:pPr>
                    <w:spacing w:before="0" w:after="0"/>
                    <w:ind w:left="0" w:firstLine="0"/>
                    <w:rPr>
                      <w:sz w:val="16"/>
                      <w:szCs w:val="16"/>
                      <w:lang w:val="en-GB"/>
                    </w:rPr>
                  </w:pPr>
                </w:p>
              </w:tc>
              <w:tc>
                <w:tcPr>
                  <w:tcW w:w="773" w:type="dxa"/>
                  <w:vAlign w:val="center"/>
                </w:tcPr>
                <w:p w14:paraId="6F914D3D" w14:textId="77777777" w:rsidR="00F526E6" w:rsidRPr="0068452C" w:rsidRDefault="00F526E6" w:rsidP="00583A38">
                  <w:pPr>
                    <w:spacing w:before="0" w:after="0"/>
                    <w:ind w:left="0" w:firstLine="0"/>
                    <w:rPr>
                      <w:sz w:val="16"/>
                      <w:szCs w:val="16"/>
                      <w:lang w:val="en-GB"/>
                    </w:rPr>
                  </w:pPr>
                </w:p>
              </w:tc>
              <w:tc>
                <w:tcPr>
                  <w:tcW w:w="773" w:type="dxa"/>
                  <w:vAlign w:val="center"/>
                </w:tcPr>
                <w:p w14:paraId="344D199E" w14:textId="77777777" w:rsidR="00F526E6" w:rsidRPr="0068452C" w:rsidRDefault="00F526E6" w:rsidP="00583A38">
                  <w:pPr>
                    <w:spacing w:before="0" w:after="0"/>
                    <w:ind w:left="0" w:firstLine="0"/>
                    <w:rPr>
                      <w:sz w:val="16"/>
                      <w:szCs w:val="16"/>
                      <w:lang w:val="en-GB"/>
                    </w:rPr>
                  </w:pPr>
                </w:p>
              </w:tc>
              <w:tc>
                <w:tcPr>
                  <w:tcW w:w="773" w:type="dxa"/>
                  <w:vAlign w:val="center"/>
                </w:tcPr>
                <w:p w14:paraId="0CDC9100" w14:textId="77777777" w:rsidR="00F526E6" w:rsidRPr="0068452C" w:rsidRDefault="00F526E6" w:rsidP="00583A38">
                  <w:pPr>
                    <w:spacing w:before="0" w:after="0"/>
                    <w:ind w:left="0" w:firstLine="0"/>
                    <w:rPr>
                      <w:sz w:val="16"/>
                      <w:szCs w:val="16"/>
                      <w:lang w:val="en-GB"/>
                    </w:rPr>
                  </w:pPr>
                </w:p>
              </w:tc>
              <w:tc>
                <w:tcPr>
                  <w:tcW w:w="772" w:type="dxa"/>
                  <w:vAlign w:val="center"/>
                </w:tcPr>
                <w:p w14:paraId="04B3753C" w14:textId="77777777" w:rsidR="00F526E6" w:rsidRPr="0068452C" w:rsidRDefault="00F526E6" w:rsidP="00583A38">
                  <w:pPr>
                    <w:spacing w:before="0" w:after="0"/>
                    <w:ind w:left="0" w:firstLine="0"/>
                    <w:rPr>
                      <w:sz w:val="16"/>
                      <w:szCs w:val="16"/>
                      <w:lang w:val="en-GB"/>
                    </w:rPr>
                  </w:pPr>
                </w:p>
              </w:tc>
              <w:tc>
                <w:tcPr>
                  <w:tcW w:w="772" w:type="dxa"/>
                  <w:vAlign w:val="center"/>
                </w:tcPr>
                <w:p w14:paraId="73A5362B" w14:textId="77777777" w:rsidR="00F526E6" w:rsidRPr="0068452C" w:rsidRDefault="00F526E6" w:rsidP="00583A38">
                  <w:pPr>
                    <w:spacing w:before="0" w:after="0"/>
                    <w:ind w:left="0" w:firstLine="0"/>
                    <w:rPr>
                      <w:sz w:val="16"/>
                      <w:szCs w:val="16"/>
                      <w:lang w:val="en-GB"/>
                    </w:rPr>
                  </w:pPr>
                </w:p>
              </w:tc>
              <w:tc>
                <w:tcPr>
                  <w:tcW w:w="773" w:type="dxa"/>
                  <w:vAlign w:val="center"/>
                </w:tcPr>
                <w:p w14:paraId="241BF261" w14:textId="77777777" w:rsidR="00F526E6" w:rsidRPr="0068452C" w:rsidRDefault="00F526E6" w:rsidP="00583A38">
                  <w:pPr>
                    <w:spacing w:before="0" w:after="0"/>
                    <w:ind w:left="0" w:firstLine="0"/>
                    <w:rPr>
                      <w:sz w:val="16"/>
                      <w:szCs w:val="16"/>
                      <w:lang w:val="en-GB"/>
                    </w:rPr>
                  </w:pPr>
                </w:p>
              </w:tc>
              <w:tc>
                <w:tcPr>
                  <w:tcW w:w="927" w:type="dxa"/>
                  <w:vAlign w:val="center"/>
                </w:tcPr>
                <w:p w14:paraId="5F2E364C" w14:textId="77777777" w:rsidR="00F526E6" w:rsidRPr="0068452C" w:rsidRDefault="00F526E6" w:rsidP="00583A38">
                  <w:pPr>
                    <w:spacing w:before="0" w:after="0"/>
                    <w:ind w:left="0" w:firstLine="0"/>
                    <w:rPr>
                      <w:sz w:val="16"/>
                      <w:szCs w:val="16"/>
                      <w:lang w:val="en-GB"/>
                    </w:rPr>
                  </w:pPr>
                </w:p>
              </w:tc>
              <w:tc>
                <w:tcPr>
                  <w:tcW w:w="929" w:type="dxa"/>
                  <w:vAlign w:val="center"/>
                </w:tcPr>
                <w:p w14:paraId="0AE5F142" w14:textId="77777777" w:rsidR="00F526E6" w:rsidRPr="0068452C" w:rsidRDefault="00F526E6" w:rsidP="00583A38">
                  <w:pPr>
                    <w:spacing w:before="0" w:after="0"/>
                    <w:ind w:left="0" w:firstLine="0"/>
                    <w:rPr>
                      <w:sz w:val="16"/>
                      <w:szCs w:val="16"/>
                      <w:lang w:val="en-GB"/>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A487DA" w14:textId="77777777" w:rsidR="00F526E6" w:rsidRPr="0068452C" w:rsidRDefault="00F526E6" w:rsidP="00583A38">
                  <w:pPr>
                    <w:spacing w:before="0" w:after="0"/>
                    <w:ind w:left="0" w:firstLine="0"/>
                    <w:rPr>
                      <w:b/>
                      <w:sz w:val="16"/>
                      <w:szCs w:val="16"/>
                      <w:lang w:val="en-GB"/>
                    </w:rPr>
                  </w:pPr>
                </w:p>
              </w:tc>
              <w:tc>
                <w:tcPr>
                  <w:tcW w:w="944" w:type="dxa"/>
                  <w:vAlign w:val="center"/>
                </w:tcPr>
                <w:p w14:paraId="79FC8D09"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8BB801D" w14:textId="77777777" w:rsidR="00F526E6" w:rsidRPr="0068452C" w:rsidRDefault="00F526E6" w:rsidP="00583A38">
                  <w:pPr>
                    <w:spacing w:before="0" w:after="0"/>
                    <w:ind w:left="0" w:firstLine="0"/>
                    <w:rPr>
                      <w:sz w:val="16"/>
                      <w:szCs w:val="16"/>
                      <w:lang w:val="en-GB"/>
                    </w:rPr>
                  </w:pPr>
                </w:p>
              </w:tc>
              <w:tc>
                <w:tcPr>
                  <w:tcW w:w="773" w:type="dxa"/>
                  <w:vAlign w:val="center"/>
                </w:tcPr>
                <w:p w14:paraId="7C2EBD76" w14:textId="77777777" w:rsidR="00F526E6" w:rsidRPr="0068452C" w:rsidRDefault="00F526E6" w:rsidP="00583A38">
                  <w:pPr>
                    <w:spacing w:before="0" w:after="0"/>
                    <w:ind w:left="0" w:firstLine="0"/>
                    <w:rPr>
                      <w:sz w:val="16"/>
                      <w:szCs w:val="16"/>
                      <w:lang w:val="en-GB"/>
                    </w:rPr>
                  </w:pPr>
                </w:p>
              </w:tc>
              <w:tc>
                <w:tcPr>
                  <w:tcW w:w="773" w:type="dxa"/>
                  <w:vAlign w:val="center"/>
                </w:tcPr>
                <w:p w14:paraId="28274B69" w14:textId="77777777" w:rsidR="00F526E6" w:rsidRPr="0068452C" w:rsidRDefault="00F526E6" w:rsidP="00583A38">
                  <w:pPr>
                    <w:spacing w:before="0" w:after="0"/>
                    <w:ind w:left="0" w:firstLine="0"/>
                    <w:rPr>
                      <w:sz w:val="16"/>
                      <w:szCs w:val="16"/>
                      <w:lang w:val="en-GB"/>
                    </w:rPr>
                  </w:pPr>
                </w:p>
              </w:tc>
              <w:tc>
                <w:tcPr>
                  <w:tcW w:w="773" w:type="dxa"/>
                  <w:vAlign w:val="center"/>
                </w:tcPr>
                <w:p w14:paraId="0684B238" w14:textId="77777777" w:rsidR="00F526E6" w:rsidRPr="0068452C" w:rsidRDefault="00F526E6" w:rsidP="00583A38">
                  <w:pPr>
                    <w:spacing w:before="0" w:after="0"/>
                    <w:ind w:left="0" w:firstLine="0"/>
                    <w:rPr>
                      <w:sz w:val="16"/>
                      <w:szCs w:val="16"/>
                      <w:lang w:val="en-GB"/>
                    </w:rPr>
                  </w:pPr>
                </w:p>
              </w:tc>
              <w:tc>
                <w:tcPr>
                  <w:tcW w:w="772" w:type="dxa"/>
                  <w:vAlign w:val="center"/>
                </w:tcPr>
                <w:p w14:paraId="2BB5D53A" w14:textId="77777777" w:rsidR="00F526E6" w:rsidRPr="0068452C" w:rsidRDefault="00F526E6" w:rsidP="00583A38">
                  <w:pPr>
                    <w:spacing w:before="0" w:after="0"/>
                    <w:ind w:left="0" w:firstLine="0"/>
                    <w:rPr>
                      <w:sz w:val="16"/>
                      <w:szCs w:val="16"/>
                      <w:lang w:val="en-GB"/>
                    </w:rPr>
                  </w:pPr>
                </w:p>
              </w:tc>
              <w:tc>
                <w:tcPr>
                  <w:tcW w:w="772" w:type="dxa"/>
                  <w:vAlign w:val="center"/>
                </w:tcPr>
                <w:p w14:paraId="79C1E576" w14:textId="77777777" w:rsidR="00F526E6" w:rsidRPr="0068452C" w:rsidRDefault="00F526E6" w:rsidP="00583A38">
                  <w:pPr>
                    <w:spacing w:before="0" w:after="0"/>
                    <w:ind w:left="0" w:firstLine="0"/>
                    <w:rPr>
                      <w:sz w:val="16"/>
                      <w:szCs w:val="16"/>
                      <w:lang w:val="en-GB"/>
                    </w:rPr>
                  </w:pPr>
                </w:p>
              </w:tc>
              <w:tc>
                <w:tcPr>
                  <w:tcW w:w="773" w:type="dxa"/>
                  <w:vAlign w:val="center"/>
                </w:tcPr>
                <w:p w14:paraId="1E8CE671" w14:textId="77777777" w:rsidR="00F526E6" w:rsidRPr="0068452C" w:rsidRDefault="00F526E6" w:rsidP="00583A38">
                  <w:pPr>
                    <w:spacing w:before="0" w:after="0"/>
                    <w:ind w:left="0" w:firstLine="0"/>
                    <w:rPr>
                      <w:sz w:val="16"/>
                      <w:szCs w:val="16"/>
                      <w:lang w:val="en-GB"/>
                    </w:rPr>
                  </w:pPr>
                </w:p>
              </w:tc>
              <w:tc>
                <w:tcPr>
                  <w:tcW w:w="927" w:type="dxa"/>
                  <w:vAlign w:val="center"/>
                </w:tcPr>
                <w:p w14:paraId="1E713938" w14:textId="77777777" w:rsidR="00F526E6" w:rsidRPr="0068452C" w:rsidRDefault="00F526E6" w:rsidP="00583A38">
                  <w:pPr>
                    <w:spacing w:before="0" w:after="0"/>
                    <w:ind w:left="0" w:firstLine="0"/>
                    <w:rPr>
                      <w:sz w:val="16"/>
                      <w:szCs w:val="16"/>
                      <w:lang w:val="en-GB"/>
                    </w:rPr>
                  </w:pPr>
                </w:p>
              </w:tc>
              <w:tc>
                <w:tcPr>
                  <w:tcW w:w="929" w:type="dxa"/>
                  <w:vAlign w:val="center"/>
                </w:tcPr>
                <w:p w14:paraId="78ACEDB6" w14:textId="77777777" w:rsidR="00F526E6" w:rsidRPr="0068452C" w:rsidRDefault="00F526E6" w:rsidP="00583A38">
                  <w:pPr>
                    <w:spacing w:before="0" w:after="0"/>
                    <w:ind w:left="0" w:firstLine="0"/>
                    <w:rPr>
                      <w:sz w:val="16"/>
                      <w:szCs w:val="16"/>
                      <w:lang w:val="en-GB"/>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287B497" w14:textId="77777777" w:rsidR="00F526E6" w:rsidRPr="0068452C" w:rsidRDefault="00F526E6" w:rsidP="00583A38">
                  <w:pPr>
                    <w:spacing w:before="0" w:after="0"/>
                    <w:ind w:left="0" w:firstLine="0"/>
                    <w:rPr>
                      <w:b/>
                      <w:sz w:val="16"/>
                      <w:szCs w:val="16"/>
                      <w:lang w:val="en-GB"/>
                    </w:rPr>
                  </w:pPr>
                </w:p>
              </w:tc>
              <w:tc>
                <w:tcPr>
                  <w:tcW w:w="944" w:type="dxa"/>
                  <w:vAlign w:val="center"/>
                </w:tcPr>
                <w:p w14:paraId="2B27C10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F24D78D" w14:textId="77777777" w:rsidR="00F526E6" w:rsidRPr="0068452C" w:rsidRDefault="00F526E6" w:rsidP="00583A38">
                  <w:pPr>
                    <w:spacing w:before="0" w:after="0"/>
                    <w:ind w:left="0" w:firstLine="0"/>
                    <w:rPr>
                      <w:sz w:val="16"/>
                      <w:szCs w:val="16"/>
                      <w:lang w:val="en-GB"/>
                    </w:rPr>
                  </w:pPr>
                </w:p>
              </w:tc>
              <w:tc>
                <w:tcPr>
                  <w:tcW w:w="773" w:type="dxa"/>
                  <w:vAlign w:val="center"/>
                </w:tcPr>
                <w:p w14:paraId="336E1AEF" w14:textId="77777777" w:rsidR="00F526E6" w:rsidRPr="0068452C" w:rsidRDefault="00F526E6" w:rsidP="00583A38">
                  <w:pPr>
                    <w:spacing w:before="0" w:after="0"/>
                    <w:ind w:left="0" w:firstLine="0"/>
                    <w:rPr>
                      <w:sz w:val="16"/>
                      <w:szCs w:val="16"/>
                      <w:lang w:val="en-GB"/>
                    </w:rPr>
                  </w:pPr>
                </w:p>
              </w:tc>
              <w:tc>
                <w:tcPr>
                  <w:tcW w:w="773" w:type="dxa"/>
                  <w:vAlign w:val="center"/>
                </w:tcPr>
                <w:p w14:paraId="220C0D15" w14:textId="77777777" w:rsidR="00F526E6" w:rsidRPr="0068452C" w:rsidRDefault="00F526E6" w:rsidP="00583A38">
                  <w:pPr>
                    <w:spacing w:before="0" w:after="0"/>
                    <w:ind w:left="0" w:firstLine="0"/>
                    <w:rPr>
                      <w:sz w:val="16"/>
                      <w:szCs w:val="16"/>
                      <w:lang w:val="en-GB"/>
                    </w:rPr>
                  </w:pPr>
                </w:p>
              </w:tc>
              <w:tc>
                <w:tcPr>
                  <w:tcW w:w="773" w:type="dxa"/>
                  <w:vAlign w:val="center"/>
                </w:tcPr>
                <w:p w14:paraId="435E9254" w14:textId="77777777" w:rsidR="00F526E6" w:rsidRPr="0068452C" w:rsidRDefault="00F526E6" w:rsidP="00583A38">
                  <w:pPr>
                    <w:spacing w:before="0" w:after="0"/>
                    <w:ind w:left="0" w:firstLine="0"/>
                    <w:rPr>
                      <w:sz w:val="16"/>
                      <w:szCs w:val="16"/>
                      <w:lang w:val="en-GB"/>
                    </w:rPr>
                  </w:pPr>
                </w:p>
              </w:tc>
              <w:tc>
                <w:tcPr>
                  <w:tcW w:w="772" w:type="dxa"/>
                  <w:vAlign w:val="center"/>
                </w:tcPr>
                <w:p w14:paraId="1E208718" w14:textId="77777777" w:rsidR="00F526E6" w:rsidRPr="0068452C" w:rsidRDefault="00F526E6" w:rsidP="00583A38">
                  <w:pPr>
                    <w:spacing w:before="0" w:after="0"/>
                    <w:ind w:left="0" w:firstLine="0"/>
                    <w:rPr>
                      <w:sz w:val="16"/>
                      <w:szCs w:val="16"/>
                      <w:lang w:val="en-GB"/>
                    </w:rPr>
                  </w:pPr>
                </w:p>
              </w:tc>
              <w:tc>
                <w:tcPr>
                  <w:tcW w:w="772" w:type="dxa"/>
                  <w:vAlign w:val="center"/>
                </w:tcPr>
                <w:p w14:paraId="60EB70BE" w14:textId="77777777" w:rsidR="00F526E6" w:rsidRPr="0068452C" w:rsidRDefault="00F526E6" w:rsidP="00583A38">
                  <w:pPr>
                    <w:spacing w:before="0" w:after="0"/>
                    <w:ind w:left="0" w:firstLine="0"/>
                    <w:rPr>
                      <w:sz w:val="16"/>
                      <w:szCs w:val="16"/>
                      <w:lang w:val="en-GB"/>
                    </w:rPr>
                  </w:pPr>
                </w:p>
              </w:tc>
              <w:tc>
                <w:tcPr>
                  <w:tcW w:w="773" w:type="dxa"/>
                  <w:vAlign w:val="center"/>
                </w:tcPr>
                <w:p w14:paraId="43511EBC" w14:textId="77777777" w:rsidR="00F526E6" w:rsidRPr="0068452C" w:rsidRDefault="00F526E6" w:rsidP="00583A38">
                  <w:pPr>
                    <w:spacing w:before="0" w:after="0"/>
                    <w:ind w:left="0" w:firstLine="0"/>
                    <w:rPr>
                      <w:sz w:val="16"/>
                      <w:szCs w:val="16"/>
                      <w:lang w:val="en-GB"/>
                    </w:rPr>
                  </w:pPr>
                </w:p>
              </w:tc>
              <w:tc>
                <w:tcPr>
                  <w:tcW w:w="927" w:type="dxa"/>
                  <w:vAlign w:val="center"/>
                </w:tcPr>
                <w:p w14:paraId="1A14F9DA" w14:textId="77777777" w:rsidR="00F526E6" w:rsidRPr="0068452C" w:rsidRDefault="00F526E6" w:rsidP="00583A38">
                  <w:pPr>
                    <w:spacing w:before="0" w:after="0"/>
                    <w:ind w:left="0" w:firstLine="0"/>
                    <w:rPr>
                      <w:sz w:val="16"/>
                      <w:szCs w:val="16"/>
                      <w:lang w:val="en-GB"/>
                    </w:rPr>
                  </w:pPr>
                </w:p>
              </w:tc>
              <w:tc>
                <w:tcPr>
                  <w:tcW w:w="929" w:type="dxa"/>
                  <w:vAlign w:val="center"/>
                </w:tcPr>
                <w:p w14:paraId="31C1D4B9" w14:textId="77777777" w:rsidR="00F526E6" w:rsidRPr="0068452C" w:rsidRDefault="00F526E6" w:rsidP="00583A38">
                  <w:pPr>
                    <w:spacing w:before="0" w:after="0"/>
                    <w:ind w:left="0" w:firstLine="0"/>
                    <w:rPr>
                      <w:sz w:val="16"/>
                      <w:szCs w:val="16"/>
                      <w:lang w:val="en-GB"/>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4054DF9" w14:textId="77777777" w:rsidR="00F526E6" w:rsidRPr="0068452C" w:rsidRDefault="00F526E6" w:rsidP="00583A38">
                  <w:pPr>
                    <w:spacing w:before="0" w:after="0"/>
                    <w:ind w:left="0" w:firstLine="0"/>
                    <w:rPr>
                      <w:sz w:val="16"/>
                      <w:szCs w:val="16"/>
                      <w:lang w:val="en-GB"/>
                    </w:rPr>
                  </w:pPr>
                </w:p>
              </w:tc>
              <w:tc>
                <w:tcPr>
                  <w:tcW w:w="773" w:type="dxa"/>
                  <w:vAlign w:val="center"/>
                </w:tcPr>
                <w:p w14:paraId="4A8D0626" w14:textId="77777777" w:rsidR="00F526E6" w:rsidRPr="0068452C" w:rsidRDefault="00F526E6" w:rsidP="00583A38">
                  <w:pPr>
                    <w:spacing w:before="0" w:after="0"/>
                    <w:ind w:left="0" w:firstLine="0"/>
                    <w:rPr>
                      <w:sz w:val="16"/>
                      <w:szCs w:val="16"/>
                      <w:lang w:val="en-GB"/>
                    </w:rPr>
                  </w:pPr>
                </w:p>
              </w:tc>
              <w:tc>
                <w:tcPr>
                  <w:tcW w:w="773" w:type="dxa"/>
                  <w:vAlign w:val="center"/>
                </w:tcPr>
                <w:p w14:paraId="1F31BE97" w14:textId="77777777" w:rsidR="00F526E6" w:rsidRPr="0068452C" w:rsidRDefault="00F526E6" w:rsidP="00583A38">
                  <w:pPr>
                    <w:spacing w:before="0" w:after="0"/>
                    <w:ind w:left="0" w:firstLine="0"/>
                    <w:rPr>
                      <w:sz w:val="16"/>
                      <w:szCs w:val="16"/>
                      <w:lang w:val="en-GB"/>
                    </w:rPr>
                  </w:pPr>
                </w:p>
              </w:tc>
              <w:tc>
                <w:tcPr>
                  <w:tcW w:w="773" w:type="dxa"/>
                  <w:vAlign w:val="center"/>
                </w:tcPr>
                <w:p w14:paraId="52697814" w14:textId="77777777" w:rsidR="00F526E6" w:rsidRPr="0068452C" w:rsidRDefault="00F526E6" w:rsidP="00583A38">
                  <w:pPr>
                    <w:spacing w:before="0" w:after="0"/>
                    <w:ind w:left="0" w:firstLine="0"/>
                    <w:rPr>
                      <w:sz w:val="16"/>
                      <w:szCs w:val="16"/>
                      <w:lang w:val="en-GB"/>
                    </w:rPr>
                  </w:pPr>
                </w:p>
              </w:tc>
              <w:tc>
                <w:tcPr>
                  <w:tcW w:w="772" w:type="dxa"/>
                  <w:vAlign w:val="center"/>
                </w:tcPr>
                <w:p w14:paraId="33306D36" w14:textId="77777777" w:rsidR="00F526E6" w:rsidRPr="0068452C" w:rsidRDefault="00F526E6" w:rsidP="00583A38">
                  <w:pPr>
                    <w:spacing w:before="0" w:after="0"/>
                    <w:ind w:left="0" w:firstLine="0"/>
                    <w:rPr>
                      <w:sz w:val="16"/>
                      <w:szCs w:val="16"/>
                      <w:lang w:val="en-GB"/>
                    </w:rPr>
                  </w:pPr>
                </w:p>
              </w:tc>
              <w:tc>
                <w:tcPr>
                  <w:tcW w:w="772" w:type="dxa"/>
                  <w:vAlign w:val="center"/>
                </w:tcPr>
                <w:p w14:paraId="63DA7134" w14:textId="77777777" w:rsidR="00F526E6" w:rsidRPr="0068452C" w:rsidRDefault="00F526E6" w:rsidP="00583A38">
                  <w:pPr>
                    <w:spacing w:before="0" w:after="0"/>
                    <w:ind w:left="0" w:firstLine="0"/>
                    <w:rPr>
                      <w:sz w:val="16"/>
                      <w:szCs w:val="16"/>
                      <w:lang w:val="en-GB"/>
                    </w:rPr>
                  </w:pPr>
                </w:p>
              </w:tc>
              <w:tc>
                <w:tcPr>
                  <w:tcW w:w="773" w:type="dxa"/>
                  <w:vAlign w:val="center"/>
                </w:tcPr>
                <w:p w14:paraId="4E35C7C2" w14:textId="77777777" w:rsidR="00F526E6" w:rsidRPr="0068452C" w:rsidRDefault="00F526E6" w:rsidP="00583A38">
                  <w:pPr>
                    <w:spacing w:before="0" w:after="0"/>
                    <w:ind w:left="0" w:firstLine="0"/>
                    <w:rPr>
                      <w:sz w:val="16"/>
                      <w:szCs w:val="16"/>
                      <w:lang w:val="en-GB"/>
                    </w:rPr>
                  </w:pPr>
                </w:p>
              </w:tc>
              <w:tc>
                <w:tcPr>
                  <w:tcW w:w="927" w:type="dxa"/>
                  <w:vAlign w:val="center"/>
                </w:tcPr>
                <w:p w14:paraId="003D3E96" w14:textId="77777777" w:rsidR="00F526E6" w:rsidRPr="0068452C" w:rsidRDefault="00F526E6" w:rsidP="00583A38">
                  <w:pPr>
                    <w:spacing w:before="0" w:after="0"/>
                    <w:ind w:left="0" w:firstLine="0"/>
                    <w:rPr>
                      <w:sz w:val="16"/>
                      <w:szCs w:val="16"/>
                      <w:lang w:val="en-GB"/>
                    </w:rPr>
                  </w:pPr>
                </w:p>
              </w:tc>
              <w:tc>
                <w:tcPr>
                  <w:tcW w:w="929" w:type="dxa"/>
                  <w:vAlign w:val="center"/>
                </w:tcPr>
                <w:p w14:paraId="4896C38E" w14:textId="77777777" w:rsidR="00F526E6" w:rsidRPr="0068452C" w:rsidRDefault="00F526E6" w:rsidP="00583A38">
                  <w:pPr>
                    <w:spacing w:before="0" w:after="0"/>
                    <w:ind w:left="0" w:firstLine="0"/>
                    <w:rPr>
                      <w:sz w:val="16"/>
                      <w:szCs w:val="16"/>
                      <w:lang w:val="en-GB"/>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4990CA" w14:textId="77777777" w:rsidR="00F526E6" w:rsidRPr="0068452C" w:rsidRDefault="00F526E6" w:rsidP="00583A38">
                  <w:pPr>
                    <w:spacing w:before="0" w:after="0"/>
                    <w:ind w:left="0" w:firstLine="0"/>
                    <w:rPr>
                      <w:b/>
                      <w:sz w:val="16"/>
                      <w:szCs w:val="16"/>
                      <w:lang w:val="en-GB"/>
                    </w:rPr>
                  </w:pPr>
                </w:p>
              </w:tc>
              <w:tc>
                <w:tcPr>
                  <w:tcW w:w="944" w:type="dxa"/>
                  <w:vAlign w:val="center"/>
                </w:tcPr>
                <w:p w14:paraId="58446B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3ED3511" w14:textId="77777777" w:rsidR="00F526E6" w:rsidRPr="0068452C" w:rsidRDefault="00F526E6" w:rsidP="00583A38">
                  <w:pPr>
                    <w:spacing w:before="0" w:after="0"/>
                    <w:ind w:left="0" w:firstLine="0"/>
                    <w:rPr>
                      <w:sz w:val="16"/>
                      <w:szCs w:val="16"/>
                      <w:lang w:val="en-GB"/>
                    </w:rPr>
                  </w:pPr>
                </w:p>
              </w:tc>
              <w:tc>
                <w:tcPr>
                  <w:tcW w:w="773" w:type="dxa"/>
                  <w:vAlign w:val="center"/>
                </w:tcPr>
                <w:p w14:paraId="4E19C270" w14:textId="77777777" w:rsidR="00F526E6" w:rsidRPr="0068452C" w:rsidRDefault="00F526E6" w:rsidP="00583A38">
                  <w:pPr>
                    <w:spacing w:before="0" w:after="0"/>
                    <w:ind w:left="0" w:firstLine="0"/>
                    <w:rPr>
                      <w:sz w:val="16"/>
                      <w:szCs w:val="16"/>
                      <w:lang w:val="en-GB"/>
                    </w:rPr>
                  </w:pPr>
                </w:p>
              </w:tc>
              <w:tc>
                <w:tcPr>
                  <w:tcW w:w="773" w:type="dxa"/>
                  <w:vAlign w:val="center"/>
                </w:tcPr>
                <w:p w14:paraId="4D4526CB" w14:textId="77777777" w:rsidR="00F526E6" w:rsidRPr="0068452C" w:rsidRDefault="00F526E6" w:rsidP="00583A38">
                  <w:pPr>
                    <w:spacing w:before="0" w:after="0"/>
                    <w:ind w:left="0" w:firstLine="0"/>
                    <w:rPr>
                      <w:sz w:val="16"/>
                      <w:szCs w:val="16"/>
                      <w:lang w:val="en-GB"/>
                    </w:rPr>
                  </w:pPr>
                </w:p>
              </w:tc>
              <w:tc>
                <w:tcPr>
                  <w:tcW w:w="773" w:type="dxa"/>
                  <w:vAlign w:val="center"/>
                </w:tcPr>
                <w:p w14:paraId="70EE06FF" w14:textId="77777777" w:rsidR="00F526E6" w:rsidRPr="0068452C" w:rsidRDefault="00F526E6" w:rsidP="00583A38">
                  <w:pPr>
                    <w:spacing w:before="0" w:after="0"/>
                    <w:ind w:left="0" w:firstLine="0"/>
                    <w:rPr>
                      <w:sz w:val="16"/>
                      <w:szCs w:val="16"/>
                      <w:lang w:val="en-GB"/>
                    </w:rPr>
                  </w:pPr>
                </w:p>
              </w:tc>
              <w:tc>
                <w:tcPr>
                  <w:tcW w:w="772" w:type="dxa"/>
                  <w:vAlign w:val="center"/>
                </w:tcPr>
                <w:p w14:paraId="768F48E3" w14:textId="77777777" w:rsidR="00F526E6" w:rsidRPr="0068452C" w:rsidRDefault="00F526E6" w:rsidP="00583A38">
                  <w:pPr>
                    <w:spacing w:before="0" w:after="0"/>
                    <w:ind w:left="0" w:firstLine="0"/>
                    <w:rPr>
                      <w:sz w:val="16"/>
                      <w:szCs w:val="16"/>
                      <w:lang w:val="en-GB"/>
                    </w:rPr>
                  </w:pPr>
                </w:p>
              </w:tc>
              <w:tc>
                <w:tcPr>
                  <w:tcW w:w="772" w:type="dxa"/>
                  <w:vAlign w:val="center"/>
                </w:tcPr>
                <w:p w14:paraId="71EC2E2A" w14:textId="77777777" w:rsidR="00F526E6" w:rsidRPr="0068452C" w:rsidRDefault="00F526E6" w:rsidP="00583A38">
                  <w:pPr>
                    <w:spacing w:before="0" w:after="0"/>
                    <w:ind w:left="0" w:firstLine="0"/>
                    <w:rPr>
                      <w:sz w:val="16"/>
                      <w:szCs w:val="16"/>
                      <w:lang w:val="en-GB"/>
                    </w:rPr>
                  </w:pPr>
                </w:p>
              </w:tc>
              <w:tc>
                <w:tcPr>
                  <w:tcW w:w="773" w:type="dxa"/>
                  <w:vAlign w:val="center"/>
                </w:tcPr>
                <w:p w14:paraId="0CB3EB49" w14:textId="77777777" w:rsidR="00F526E6" w:rsidRPr="0068452C" w:rsidRDefault="00F526E6" w:rsidP="00583A38">
                  <w:pPr>
                    <w:spacing w:before="0" w:after="0"/>
                    <w:ind w:left="0" w:firstLine="0"/>
                    <w:rPr>
                      <w:sz w:val="16"/>
                      <w:szCs w:val="16"/>
                      <w:lang w:val="en-GB"/>
                    </w:rPr>
                  </w:pPr>
                </w:p>
              </w:tc>
              <w:tc>
                <w:tcPr>
                  <w:tcW w:w="927" w:type="dxa"/>
                  <w:vAlign w:val="center"/>
                </w:tcPr>
                <w:p w14:paraId="6D5603E4" w14:textId="77777777" w:rsidR="00F526E6" w:rsidRPr="0068452C" w:rsidRDefault="00F526E6" w:rsidP="00583A38">
                  <w:pPr>
                    <w:spacing w:before="0" w:after="0"/>
                    <w:ind w:left="0" w:firstLine="0"/>
                    <w:rPr>
                      <w:sz w:val="16"/>
                      <w:szCs w:val="16"/>
                      <w:lang w:val="en-GB"/>
                    </w:rPr>
                  </w:pPr>
                </w:p>
              </w:tc>
              <w:tc>
                <w:tcPr>
                  <w:tcW w:w="929" w:type="dxa"/>
                  <w:vAlign w:val="center"/>
                </w:tcPr>
                <w:p w14:paraId="17E040C2" w14:textId="77777777" w:rsidR="00F526E6" w:rsidRPr="0068452C" w:rsidRDefault="00F526E6" w:rsidP="00583A38">
                  <w:pPr>
                    <w:spacing w:before="0" w:after="0"/>
                    <w:ind w:left="0" w:firstLine="0"/>
                    <w:rPr>
                      <w:sz w:val="16"/>
                      <w:szCs w:val="16"/>
                      <w:lang w:val="en-GB"/>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2384617" w14:textId="77777777" w:rsidR="00F526E6" w:rsidRPr="0068452C" w:rsidRDefault="00F526E6" w:rsidP="00583A38">
                  <w:pPr>
                    <w:spacing w:before="0" w:after="0"/>
                    <w:ind w:left="0" w:firstLine="0"/>
                    <w:rPr>
                      <w:b/>
                      <w:sz w:val="16"/>
                      <w:szCs w:val="16"/>
                      <w:lang w:val="en-GB"/>
                    </w:rPr>
                  </w:pPr>
                </w:p>
              </w:tc>
              <w:tc>
                <w:tcPr>
                  <w:tcW w:w="944" w:type="dxa"/>
                  <w:vAlign w:val="center"/>
                </w:tcPr>
                <w:p w14:paraId="73E5C25C"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05E33BD" w14:textId="77777777" w:rsidR="00F526E6" w:rsidRPr="0068452C" w:rsidRDefault="00F526E6" w:rsidP="00583A38">
                  <w:pPr>
                    <w:spacing w:before="0" w:after="0"/>
                    <w:ind w:left="0" w:firstLine="0"/>
                    <w:rPr>
                      <w:sz w:val="16"/>
                      <w:szCs w:val="16"/>
                      <w:lang w:val="en-GB"/>
                    </w:rPr>
                  </w:pPr>
                </w:p>
              </w:tc>
              <w:tc>
                <w:tcPr>
                  <w:tcW w:w="773" w:type="dxa"/>
                  <w:vAlign w:val="center"/>
                </w:tcPr>
                <w:p w14:paraId="48F3BE4A" w14:textId="77777777" w:rsidR="00F526E6" w:rsidRPr="0068452C" w:rsidRDefault="00F526E6" w:rsidP="00583A38">
                  <w:pPr>
                    <w:spacing w:before="0" w:after="0"/>
                    <w:ind w:left="0" w:firstLine="0"/>
                    <w:rPr>
                      <w:sz w:val="16"/>
                      <w:szCs w:val="16"/>
                      <w:lang w:val="en-GB"/>
                    </w:rPr>
                  </w:pPr>
                </w:p>
              </w:tc>
              <w:tc>
                <w:tcPr>
                  <w:tcW w:w="773" w:type="dxa"/>
                  <w:vAlign w:val="center"/>
                </w:tcPr>
                <w:p w14:paraId="49D7F48C" w14:textId="77777777" w:rsidR="00F526E6" w:rsidRPr="0068452C" w:rsidRDefault="00F526E6" w:rsidP="00583A38">
                  <w:pPr>
                    <w:spacing w:before="0" w:after="0"/>
                    <w:ind w:left="0" w:firstLine="0"/>
                    <w:rPr>
                      <w:sz w:val="16"/>
                      <w:szCs w:val="16"/>
                      <w:lang w:val="en-GB"/>
                    </w:rPr>
                  </w:pPr>
                </w:p>
              </w:tc>
              <w:tc>
                <w:tcPr>
                  <w:tcW w:w="773" w:type="dxa"/>
                  <w:vAlign w:val="center"/>
                </w:tcPr>
                <w:p w14:paraId="7CCD8CA0" w14:textId="77777777" w:rsidR="00F526E6" w:rsidRPr="0068452C" w:rsidRDefault="00F526E6" w:rsidP="00583A38">
                  <w:pPr>
                    <w:spacing w:before="0" w:after="0"/>
                    <w:ind w:left="0" w:firstLine="0"/>
                    <w:rPr>
                      <w:sz w:val="16"/>
                      <w:szCs w:val="16"/>
                      <w:lang w:val="en-GB"/>
                    </w:rPr>
                  </w:pPr>
                </w:p>
              </w:tc>
              <w:tc>
                <w:tcPr>
                  <w:tcW w:w="772" w:type="dxa"/>
                  <w:vAlign w:val="center"/>
                </w:tcPr>
                <w:p w14:paraId="7498DA4C" w14:textId="77777777" w:rsidR="00F526E6" w:rsidRPr="0068452C" w:rsidRDefault="00F526E6" w:rsidP="00583A38">
                  <w:pPr>
                    <w:spacing w:before="0" w:after="0"/>
                    <w:ind w:left="0" w:firstLine="0"/>
                    <w:rPr>
                      <w:sz w:val="16"/>
                      <w:szCs w:val="16"/>
                      <w:lang w:val="en-GB"/>
                    </w:rPr>
                  </w:pPr>
                </w:p>
              </w:tc>
              <w:tc>
                <w:tcPr>
                  <w:tcW w:w="772" w:type="dxa"/>
                  <w:vAlign w:val="center"/>
                </w:tcPr>
                <w:p w14:paraId="26FB7F56" w14:textId="77777777" w:rsidR="00F526E6" w:rsidRPr="0068452C" w:rsidRDefault="00F526E6" w:rsidP="00583A38">
                  <w:pPr>
                    <w:spacing w:before="0" w:after="0"/>
                    <w:ind w:left="0" w:firstLine="0"/>
                    <w:rPr>
                      <w:sz w:val="16"/>
                      <w:szCs w:val="16"/>
                      <w:lang w:val="en-GB"/>
                    </w:rPr>
                  </w:pPr>
                </w:p>
              </w:tc>
              <w:tc>
                <w:tcPr>
                  <w:tcW w:w="773" w:type="dxa"/>
                  <w:vAlign w:val="center"/>
                </w:tcPr>
                <w:p w14:paraId="1950C51C" w14:textId="77777777" w:rsidR="00F526E6" w:rsidRPr="0068452C" w:rsidRDefault="00F526E6" w:rsidP="00583A38">
                  <w:pPr>
                    <w:spacing w:before="0" w:after="0"/>
                    <w:ind w:left="0" w:firstLine="0"/>
                    <w:rPr>
                      <w:sz w:val="16"/>
                      <w:szCs w:val="16"/>
                      <w:lang w:val="en-GB"/>
                    </w:rPr>
                  </w:pPr>
                </w:p>
              </w:tc>
              <w:tc>
                <w:tcPr>
                  <w:tcW w:w="927" w:type="dxa"/>
                  <w:vAlign w:val="center"/>
                </w:tcPr>
                <w:p w14:paraId="4AA685DC" w14:textId="77777777" w:rsidR="00F526E6" w:rsidRPr="0068452C" w:rsidRDefault="00F526E6" w:rsidP="00583A38">
                  <w:pPr>
                    <w:spacing w:before="0" w:after="0"/>
                    <w:ind w:left="0" w:firstLine="0"/>
                    <w:rPr>
                      <w:sz w:val="16"/>
                      <w:szCs w:val="16"/>
                      <w:lang w:val="en-GB"/>
                    </w:rPr>
                  </w:pPr>
                </w:p>
              </w:tc>
              <w:tc>
                <w:tcPr>
                  <w:tcW w:w="929" w:type="dxa"/>
                  <w:vAlign w:val="center"/>
                </w:tcPr>
                <w:p w14:paraId="716A15B8" w14:textId="77777777" w:rsidR="00F526E6" w:rsidRPr="0068452C" w:rsidRDefault="00F526E6" w:rsidP="00583A38">
                  <w:pPr>
                    <w:spacing w:before="0" w:after="0"/>
                    <w:ind w:left="0" w:firstLine="0"/>
                    <w:rPr>
                      <w:sz w:val="16"/>
                      <w:szCs w:val="16"/>
                      <w:lang w:val="en-GB"/>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42BE22" w14:textId="77777777" w:rsidR="00F526E6" w:rsidRPr="0068452C" w:rsidRDefault="00F526E6" w:rsidP="00583A38">
                  <w:pPr>
                    <w:spacing w:before="0" w:after="0"/>
                    <w:ind w:left="0" w:firstLine="0"/>
                    <w:rPr>
                      <w:b/>
                      <w:sz w:val="16"/>
                      <w:szCs w:val="16"/>
                      <w:lang w:val="en-GB"/>
                    </w:rPr>
                  </w:pPr>
                </w:p>
              </w:tc>
              <w:tc>
                <w:tcPr>
                  <w:tcW w:w="944" w:type="dxa"/>
                  <w:vAlign w:val="center"/>
                </w:tcPr>
                <w:p w14:paraId="6C84C2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C2DDDD0" w14:textId="77777777" w:rsidR="00F526E6" w:rsidRPr="0068452C" w:rsidRDefault="00F526E6" w:rsidP="00583A38">
                  <w:pPr>
                    <w:spacing w:before="0" w:after="0"/>
                    <w:ind w:left="0" w:firstLine="0"/>
                    <w:rPr>
                      <w:sz w:val="16"/>
                      <w:szCs w:val="16"/>
                      <w:lang w:val="en-GB"/>
                    </w:rPr>
                  </w:pPr>
                </w:p>
              </w:tc>
              <w:tc>
                <w:tcPr>
                  <w:tcW w:w="773" w:type="dxa"/>
                  <w:vAlign w:val="center"/>
                </w:tcPr>
                <w:p w14:paraId="46A3426A" w14:textId="77777777" w:rsidR="00F526E6" w:rsidRPr="0068452C" w:rsidRDefault="00F526E6" w:rsidP="00583A38">
                  <w:pPr>
                    <w:spacing w:before="0" w:after="0"/>
                    <w:ind w:left="0" w:firstLine="0"/>
                    <w:rPr>
                      <w:sz w:val="16"/>
                      <w:szCs w:val="16"/>
                      <w:lang w:val="en-GB"/>
                    </w:rPr>
                  </w:pPr>
                </w:p>
              </w:tc>
              <w:tc>
                <w:tcPr>
                  <w:tcW w:w="773" w:type="dxa"/>
                  <w:vAlign w:val="center"/>
                </w:tcPr>
                <w:p w14:paraId="0037ABC9" w14:textId="77777777" w:rsidR="00F526E6" w:rsidRPr="0068452C" w:rsidRDefault="00F526E6" w:rsidP="00583A38">
                  <w:pPr>
                    <w:spacing w:before="0" w:after="0"/>
                    <w:ind w:left="0" w:firstLine="0"/>
                    <w:rPr>
                      <w:sz w:val="16"/>
                      <w:szCs w:val="16"/>
                      <w:lang w:val="en-GB"/>
                    </w:rPr>
                  </w:pPr>
                </w:p>
              </w:tc>
              <w:tc>
                <w:tcPr>
                  <w:tcW w:w="773" w:type="dxa"/>
                  <w:vAlign w:val="center"/>
                </w:tcPr>
                <w:p w14:paraId="72C5F83C" w14:textId="77777777" w:rsidR="00F526E6" w:rsidRPr="0068452C" w:rsidRDefault="00F526E6" w:rsidP="00583A38">
                  <w:pPr>
                    <w:spacing w:before="0" w:after="0"/>
                    <w:ind w:left="0" w:firstLine="0"/>
                    <w:rPr>
                      <w:sz w:val="16"/>
                      <w:szCs w:val="16"/>
                      <w:lang w:val="en-GB"/>
                    </w:rPr>
                  </w:pPr>
                </w:p>
              </w:tc>
              <w:tc>
                <w:tcPr>
                  <w:tcW w:w="772" w:type="dxa"/>
                  <w:vAlign w:val="center"/>
                </w:tcPr>
                <w:p w14:paraId="2FD11B2C" w14:textId="77777777" w:rsidR="00F526E6" w:rsidRPr="0068452C" w:rsidRDefault="00F526E6" w:rsidP="00583A38">
                  <w:pPr>
                    <w:spacing w:before="0" w:after="0"/>
                    <w:ind w:left="0" w:firstLine="0"/>
                    <w:rPr>
                      <w:sz w:val="16"/>
                      <w:szCs w:val="16"/>
                      <w:lang w:val="en-GB"/>
                    </w:rPr>
                  </w:pPr>
                </w:p>
              </w:tc>
              <w:tc>
                <w:tcPr>
                  <w:tcW w:w="772" w:type="dxa"/>
                  <w:vAlign w:val="center"/>
                </w:tcPr>
                <w:p w14:paraId="040C3523" w14:textId="77777777" w:rsidR="00F526E6" w:rsidRPr="0068452C" w:rsidRDefault="00F526E6" w:rsidP="00583A38">
                  <w:pPr>
                    <w:spacing w:before="0" w:after="0"/>
                    <w:ind w:left="0" w:firstLine="0"/>
                    <w:rPr>
                      <w:sz w:val="16"/>
                      <w:szCs w:val="16"/>
                      <w:lang w:val="en-GB"/>
                    </w:rPr>
                  </w:pPr>
                </w:p>
              </w:tc>
              <w:tc>
                <w:tcPr>
                  <w:tcW w:w="773" w:type="dxa"/>
                  <w:vAlign w:val="center"/>
                </w:tcPr>
                <w:p w14:paraId="635F447F" w14:textId="77777777" w:rsidR="00F526E6" w:rsidRPr="0068452C" w:rsidRDefault="00F526E6" w:rsidP="00583A38">
                  <w:pPr>
                    <w:spacing w:before="0" w:after="0"/>
                    <w:ind w:left="0" w:firstLine="0"/>
                    <w:rPr>
                      <w:sz w:val="16"/>
                      <w:szCs w:val="16"/>
                      <w:lang w:val="en-GB"/>
                    </w:rPr>
                  </w:pPr>
                </w:p>
              </w:tc>
              <w:tc>
                <w:tcPr>
                  <w:tcW w:w="927" w:type="dxa"/>
                  <w:vAlign w:val="center"/>
                </w:tcPr>
                <w:p w14:paraId="58D3B299" w14:textId="77777777" w:rsidR="00F526E6" w:rsidRPr="0068452C" w:rsidRDefault="00F526E6" w:rsidP="00583A38">
                  <w:pPr>
                    <w:spacing w:before="0" w:after="0"/>
                    <w:ind w:left="0" w:firstLine="0"/>
                    <w:rPr>
                      <w:sz w:val="16"/>
                      <w:szCs w:val="16"/>
                      <w:lang w:val="en-GB"/>
                    </w:rPr>
                  </w:pPr>
                </w:p>
              </w:tc>
              <w:tc>
                <w:tcPr>
                  <w:tcW w:w="929" w:type="dxa"/>
                  <w:vAlign w:val="center"/>
                </w:tcPr>
                <w:p w14:paraId="4C777817" w14:textId="77777777" w:rsidR="00F526E6" w:rsidRPr="0068452C" w:rsidRDefault="00F526E6" w:rsidP="00583A38">
                  <w:pPr>
                    <w:spacing w:before="0" w:after="0"/>
                    <w:ind w:left="0" w:firstLine="0"/>
                    <w:rPr>
                      <w:sz w:val="16"/>
                      <w:szCs w:val="16"/>
                      <w:lang w:val="en-GB"/>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E3088AA" w14:textId="77777777" w:rsidR="00F526E6" w:rsidRPr="0068452C" w:rsidRDefault="00F526E6" w:rsidP="00583A38">
                  <w:pPr>
                    <w:spacing w:before="0" w:after="0"/>
                    <w:ind w:left="0" w:firstLine="0"/>
                    <w:rPr>
                      <w:sz w:val="16"/>
                      <w:szCs w:val="16"/>
                      <w:lang w:val="en-GB"/>
                    </w:rPr>
                  </w:pPr>
                </w:p>
              </w:tc>
              <w:tc>
                <w:tcPr>
                  <w:tcW w:w="773" w:type="dxa"/>
                  <w:vAlign w:val="center"/>
                </w:tcPr>
                <w:p w14:paraId="76F7A99C" w14:textId="77777777" w:rsidR="00F526E6" w:rsidRPr="0068452C" w:rsidRDefault="00F526E6" w:rsidP="00583A38">
                  <w:pPr>
                    <w:spacing w:before="0" w:after="0"/>
                    <w:ind w:left="0" w:firstLine="0"/>
                    <w:rPr>
                      <w:sz w:val="16"/>
                      <w:szCs w:val="16"/>
                      <w:lang w:val="en-GB"/>
                    </w:rPr>
                  </w:pPr>
                </w:p>
              </w:tc>
              <w:tc>
                <w:tcPr>
                  <w:tcW w:w="773" w:type="dxa"/>
                  <w:vAlign w:val="center"/>
                </w:tcPr>
                <w:p w14:paraId="1632CD4C" w14:textId="77777777" w:rsidR="00F526E6" w:rsidRPr="0068452C" w:rsidRDefault="00F526E6" w:rsidP="00583A38">
                  <w:pPr>
                    <w:spacing w:before="0" w:after="0"/>
                    <w:ind w:left="0" w:firstLine="0"/>
                    <w:rPr>
                      <w:sz w:val="16"/>
                      <w:szCs w:val="16"/>
                      <w:lang w:val="en-GB"/>
                    </w:rPr>
                  </w:pPr>
                </w:p>
              </w:tc>
              <w:tc>
                <w:tcPr>
                  <w:tcW w:w="773" w:type="dxa"/>
                  <w:vAlign w:val="center"/>
                </w:tcPr>
                <w:p w14:paraId="35FA8765" w14:textId="77777777" w:rsidR="00F526E6" w:rsidRPr="0068452C" w:rsidRDefault="00F526E6" w:rsidP="00583A38">
                  <w:pPr>
                    <w:spacing w:before="0" w:after="0"/>
                    <w:ind w:left="0" w:firstLine="0"/>
                    <w:rPr>
                      <w:sz w:val="16"/>
                      <w:szCs w:val="16"/>
                      <w:lang w:val="en-GB"/>
                    </w:rPr>
                  </w:pPr>
                </w:p>
              </w:tc>
              <w:tc>
                <w:tcPr>
                  <w:tcW w:w="772" w:type="dxa"/>
                  <w:vAlign w:val="center"/>
                </w:tcPr>
                <w:p w14:paraId="6728FCAA" w14:textId="77777777" w:rsidR="00F526E6" w:rsidRPr="0068452C" w:rsidRDefault="00F526E6" w:rsidP="00583A38">
                  <w:pPr>
                    <w:spacing w:before="0" w:after="0"/>
                    <w:ind w:left="0" w:firstLine="0"/>
                    <w:rPr>
                      <w:sz w:val="16"/>
                      <w:szCs w:val="16"/>
                      <w:lang w:val="en-GB"/>
                    </w:rPr>
                  </w:pPr>
                </w:p>
              </w:tc>
              <w:tc>
                <w:tcPr>
                  <w:tcW w:w="772" w:type="dxa"/>
                  <w:vAlign w:val="center"/>
                </w:tcPr>
                <w:p w14:paraId="2A71F0D5" w14:textId="77777777" w:rsidR="00F526E6" w:rsidRPr="0068452C" w:rsidRDefault="00F526E6" w:rsidP="00583A38">
                  <w:pPr>
                    <w:spacing w:before="0" w:after="0"/>
                    <w:ind w:left="0" w:firstLine="0"/>
                    <w:rPr>
                      <w:sz w:val="16"/>
                      <w:szCs w:val="16"/>
                      <w:lang w:val="en-GB"/>
                    </w:rPr>
                  </w:pPr>
                </w:p>
              </w:tc>
              <w:tc>
                <w:tcPr>
                  <w:tcW w:w="773" w:type="dxa"/>
                  <w:vAlign w:val="center"/>
                </w:tcPr>
                <w:p w14:paraId="7030E482" w14:textId="77777777" w:rsidR="00F526E6" w:rsidRPr="0068452C" w:rsidRDefault="00F526E6" w:rsidP="00583A38">
                  <w:pPr>
                    <w:spacing w:before="0" w:after="0"/>
                    <w:ind w:left="0" w:firstLine="0"/>
                    <w:rPr>
                      <w:sz w:val="16"/>
                      <w:szCs w:val="16"/>
                      <w:lang w:val="en-GB"/>
                    </w:rPr>
                  </w:pPr>
                </w:p>
              </w:tc>
              <w:tc>
                <w:tcPr>
                  <w:tcW w:w="927" w:type="dxa"/>
                  <w:vAlign w:val="center"/>
                </w:tcPr>
                <w:p w14:paraId="1EBB33DC" w14:textId="77777777" w:rsidR="00F526E6" w:rsidRPr="0068452C" w:rsidRDefault="00F526E6" w:rsidP="00583A38">
                  <w:pPr>
                    <w:spacing w:before="0" w:after="0"/>
                    <w:ind w:left="0" w:firstLine="0"/>
                    <w:rPr>
                      <w:sz w:val="16"/>
                      <w:szCs w:val="16"/>
                      <w:lang w:val="en-GB"/>
                    </w:rPr>
                  </w:pPr>
                </w:p>
              </w:tc>
              <w:tc>
                <w:tcPr>
                  <w:tcW w:w="929" w:type="dxa"/>
                  <w:vAlign w:val="center"/>
                </w:tcPr>
                <w:p w14:paraId="0EC1304E" w14:textId="77777777" w:rsidR="00F526E6" w:rsidRPr="0068452C" w:rsidRDefault="00F526E6" w:rsidP="00583A38">
                  <w:pPr>
                    <w:spacing w:before="0" w:after="0"/>
                    <w:ind w:left="0" w:firstLine="0"/>
                    <w:rPr>
                      <w:sz w:val="16"/>
                      <w:szCs w:val="16"/>
                      <w:lang w:val="en-GB"/>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0C21EB" w14:textId="77777777" w:rsidR="00F526E6" w:rsidRPr="0068452C" w:rsidRDefault="00F526E6" w:rsidP="00583A38">
                  <w:pPr>
                    <w:spacing w:before="0" w:after="0"/>
                    <w:ind w:left="0" w:firstLine="0"/>
                    <w:rPr>
                      <w:b/>
                      <w:sz w:val="16"/>
                      <w:szCs w:val="16"/>
                      <w:lang w:val="en-GB"/>
                    </w:rPr>
                  </w:pPr>
                </w:p>
              </w:tc>
              <w:tc>
                <w:tcPr>
                  <w:tcW w:w="944" w:type="dxa"/>
                  <w:vAlign w:val="center"/>
                </w:tcPr>
                <w:p w14:paraId="3D7DEFA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35F340E" w14:textId="77777777" w:rsidR="00F526E6" w:rsidRPr="0068452C" w:rsidRDefault="00F526E6" w:rsidP="00583A38">
                  <w:pPr>
                    <w:spacing w:before="0" w:after="0"/>
                    <w:ind w:left="0" w:firstLine="0"/>
                    <w:rPr>
                      <w:sz w:val="16"/>
                      <w:szCs w:val="16"/>
                      <w:lang w:val="en-GB"/>
                    </w:rPr>
                  </w:pPr>
                </w:p>
              </w:tc>
              <w:tc>
                <w:tcPr>
                  <w:tcW w:w="773" w:type="dxa"/>
                  <w:vAlign w:val="center"/>
                </w:tcPr>
                <w:p w14:paraId="165CCFE2" w14:textId="77777777" w:rsidR="00F526E6" w:rsidRPr="0068452C" w:rsidRDefault="00F526E6" w:rsidP="00583A38">
                  <w:pPr>
                    <w:spacing w:before="0" w:after="0"/>
                    <w:ind w:left="0" w:firstLine="0"/>
                    <w:rPr>
                      <w:sz w:val="16"/>
                      <w:szCs w:val="16"/>
                      <w:lang w:val="en-GB"/>
                    </w:rPr>
                  </w:pPr>
                </w:p>
              </w:tc>
              <w:tc>
                <w:tcPr>
                  <w:tcW w:w="773" w:type="dxa"/>
                  <w:vAlign w:val="center"/>
                </w:tcPr>
                <w:p w14:paraId="019FDFEE" w14:textId="77777777" w:rsidR="00F526E6" w:rsidRPr="0068452C" w:rsidRDefault="00F526E6" w:rsidP="00583A38">
                  <w:pPr>
                    <w:spacing w:before="0" w:after="0"/>
                    <w:ind w:left="0" w:firstLine="0"/>
                    <w:rPr>
                      <w:sz w:val="16"/>
                      <w:szCs w:val="16"/>
                      <w:lang w:val="en-GB"/>
                    </w:rPr>
                  </w:pPr>
                </w:p>
              </w:tc>
              <w:tc>
                <w:tcPr>
                  <w:tcW w:w="773" w:type="dxa"/>
                  <w:vAlign w:val="center"/>
                </w:tcPr>
                <w:p w14:paraId="6D5E643B" w14:textId="77777777" w:rsidR="00F526E6" w:rsidRPr="0068452C" w:rsidRDefault="00F526E6" w:rsidP="00583A38">
                  <w:pPr>
                    <w:spacing w:before="0" w:after="0"/>
                    <w:ind w:left="0" w:firstLine="0"/>
                    <w:rPr>
                      <w:sz w:val="16"/>
                      <w:szCs w:val="16"/>
                      <w:lang w:val="en-GB"/>
                    </w:rPr>
                  </w:pPr>
                </w:p>
              </w:tc>
              <w:tc>
                <w:tcPr>
                  <w:tcW w:w="772" w:type="dxa"/>
                  <w:vAlign w:val="center"/>
                </w:tcPr>
                <w:p w14:paraId="5938232B" w14:textId="77777777" w:rsidR="00F526E6" w:rsidRPr="0068452C" w:rsidRDefault="00F526E6" w:rsidP="00583A38">
                  <w:pPr>
                    <w:spacing w:before="0" w:after="0"/>
                    <w:ind w:left="0" w:firstLine="0"/>
                    <w:rPr>
                      <w:sz w:val="16"/>
                      <w:szCs w:val="16"/>
                      <w:lang w:val="en-GB"/>
                    </w:rPr>
                  </w:pPr>
                </w:p>
              </w:tc>
              <w:tc>
                <w:tcPr>
                  <w:tcW w:w="772" w:type="dxa"/>
                  <w:vAlign w:val="center"/>
                </w:tcPr>
                <w:p w14:paraId="59AA180A" w14:textId="77777777" w:rsidR="00F526E6" w:rsidRPr="0068452C" w:rsidRDefault="00F526E6" w:rsidP="00583A38">
                  <w:pPr>
                    <w:spacing w:before="0" w:after="0"/>
                    <w:ind w:left="0" w:firstLine="0"/>
                    <w:rPr>
                      <w:sz w:val="16"/>
                      <w:szCs w:val="16"/>
                      <w:lang w:val="en-GB"/>
                    </w:rPr>
                  </w:pPr>
                </w:p>
              </w:tc>
              <w:tc>
                <w:tcPr>
                  <w:tcW w:w="773" w:type="dxa"/>
                  <w:vAlign w:val="center"/>
                </w:tcPr>
                <w:p w14:paraId="6D69154A" w14:textId="77777777" w:rsidR="00F526E6" w:rsidRPr="0068452C" w:rsidRDefault="00F526E6" w:rsidP="00583A38">
                  <w:pPr>
                    <w:spacing w:before="0" w:after="0"/>
                    <w:ind w:left="0" w:firstLine="0"/>
                    <w:rPr>
                      <w:sz w:val="16"/>
                      <w:szCs w:val="16"/>
                      <w:lang w:val="en-GB"/>
                    </w:rPr>
                  </w:pPr>
                </w:p>
              </w:tc>
              <w:tc>
                <w:tcPr>
                  <w:tcW w:w="927" w:type="dxa"/>
                  <w:vAlign w:val="center"/>
                </w:tcPr>
                <w:p w14:paraId="7362BA08" w14:textId="77777777" w:rsidR="00F526E6" w:rsidRPr="0068452C" w:rsidRDefault="00F526E6" w:rsidP="00583A38">
                  <w:pPr>
                    <w:spacing w:before="0" w:after="0"/>
                    <w:ind w:left="0" w:firstLine="0"/>
                    <w:rPr>
                      <w:sz w:val="16"/>
                      <w:szCs w:val="16"/>
                      <w:lang w:val="en-GB"/>
                    </w:rPr>
                  </w:pPr>
                </w:p>
              </w:tc>
              <w:tc>
                <w:tcPr>
                  <w:tcW w:w="929" w:type="dxa"/>
                  <w:vAlign w:val="center"/>
                </w:tcPr>
                <w:p w14:paraId="2D87B261" w14:textId="77777777" w:rsidR="00F526E6" w:rsidRPr="0068452C" w:rsidRDefault="00F526E6" w:rsidP="00583A38">
                  <w:pPr>
                    <w:spacing w:before="0" w:after="0"/>
                    <w:ind w:left="0" w:firstLine="0"/>
                    <w:rPr>
                      <w:sz w:val="16"/>
                      <w:szCs w:val="16"/>
                      <w:lang w:val="en-GB"/>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A60C59" w14:textId="77777777" w:rsidR="00F526E6" w:rsidRPr="0068452C" w:rsidRDefault="00F526E6" w:rsidP="00583A38">
                  <w:pPr>
                    <w:spacing w:before="0" w:after="0"/>
                    <w:ind w:left="0" w:firstLine="0"/>
                    <w:rPr>
                      <w:b/>
                      <w:sz w:val="16"/>
                      <w:szCs w:val="16"/>
                      <w:lang w:val="en-GB"/>
                    </w:rPr>
                  </w:pPr>
                </w:p>
              </w:tc>
              <w:tc>
                <w:tcPr>
                  <w:tcW w:w="944" w:type="dxa"/>
                  <w:vAlign w:val="center"/>
                </w:tcPr>
                <w:p w14:paraId="48347C83"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09980B0" w14:textId="77777777" w:rsidR="00F526E6" w:rsidRPr="0068452C" w:rsidRDefault="00F526E6" w:rsidP="00583A38">
                  <w:pPr>
                    <w:spacing w:before="0" w:after="0"/>
                    <w:ind w:left="0" w:firstLine="0"/>
                    <w:rPr>
                      <w:sz w:val="16"/>
                      <w:szCs w:val="16"/>
                      <w:lang w:val="en-GB"/>
                    </w:rPr>
                  </w:pPr>
                </w:p>
              </w:tc>
              <w:tc>
                <w:tcPr>
                  <w:tcW w:w="773" w:type="dxa"/>
                  <w:vAlign w:val="center"/>
                </w:tcPr>
                <w:p w14:paraId="3BEAA446" w14:textId="77777777" w:rsidR="00F526E6" w:rsidRPr="0068452C" w:rsidRDefault="00F526E6" w:rsidP="00583A38">
                  <w:pPr>
                    <w:spacing w:before="0" w:after="0"/>
                    <w:ind w:left="0" w:firstLine="0"/>
                    <w:rPr>
                      <w:sz w:val="16"/>
                      <w:szCs w:val="16"/>
                      <w:lang w:val="en-GB"/>
                    </w:rPr>
                  </w:pPr>
                </w:p>
              </w:tc>
              <w:tc>
                <w:tcPr>
                  <w:tcW w:w="773" w:type="dxa"/>
                  <w:vAlign w:val="center"/>
                </w:tcPr>
                <w:p w14:paraId="33ACDE15" w14:textId="77777777" w:rsidR="00F526E6" w:rsidRPr="0068452C" w:rsidRDefault="00F526E6" w:rsidP="00583A38">
                  <w:pPr>
                    <w:spacing w:before="0" w:after="0"/>
                    <w:ind w:left="0" w:firstLine="0"/>
                    <w:rPr>
                      <w:sz w:val="16"/>
                      <w:szCs w:val="16"/>
                      <w:lang w:val="en-GB"/>
                    </w:rPr>
                  </w:pPr>
                </w:p>
              </w:tc>
              <w:tc>
                <w:tcPr>
                  <w:tcW w:w="773" w:type="dxa"/>
                  <w:vAlign w:val="center"/>
                </w:tcPr>
                <w:p w14:paraId="09D09E81" w14:textId="77777777" w:rsidR="00F526E6" w:rsidRPr="0068452C" w:rsidRDefault="00F526E6" w:rsidP="00583A38">
                  <w:pPr>
                    <w:spacing w:before="0" w:after="0"/>
                    <w:ind w:left="0" w:firstLine="0"/>
                    <w:rPr>
                      <w:sz w:val="16"/>
                      <w:szCs w:val="16"/>
                      <w:lang w:val="en-GB"/>
                    </w:rPr>
                  </w:pPr>
                </w:p>
              </w:tc>
              <w:tc>
                <w:tcPr>
                  <w:tcW w:w="772" w:type="dxa"/>
                  <w:vAlign w:val="center"/>
                </w:tcPr>
                <w:p w14:paraId="235D6A4C" w14:textId="77777777" w:rsidR="00F526E6" w:rsidRPr="0068452C" w:rsidRDefault="00F526E6" w:rsidP="00583A38">
                  <w:pPr>
                    <w:spacing w:before="0" w:after="0"/>
                    <w:ind w:left="0" w:firstLine="0"/>
                    <w:rPr>
                      <w:sz w:val="16"/>
                      <w:szCs w:val="16"/>
                      <w:lang w:val="en-GB"/>
                    </w:rPr>
                  </w:pPr>
                </w:p>
              </w:tc>
              <w:tc>
                <w:tcPr>
                  <w:tcW w:w="772" w:type="dxa"/>
                  <w:vAlign w:val="center"/>
                </w:tcPr>
                <w:p w14:paraId="51C39843" w14:textId="77777777" w:rsidR="00F526E6" w:rsidRPr="0068452C" w:rsidRDefault="00F526E6" w:rsidP="00583A38">
                  <w:pPr>
                    <w:spacing w:before="0" w:after="0"/>
                    <w:ind w:left="0" w:firstLine="0"/>
                    <w:rPr>
                      <w:sz w:val="16"/>
                      <w:szCs w:val="16"/>
                      <w:lang w:val="en-GB"/>
                    </w:rPr>
                  </w:pPr>
                </w:p>
              </w:tc>
              <w:tc>
                <w:tcPr>
                  <w:tcW w:w="773" w:type="dxa"/>
                  <w:vAlign w:val="center"/>
                </w:tcPr>
                <w:p w14:paraId="57B51416" w14:textId="77777777" w:rsidR="00F526E6" w:rsidRPr="0068452C" w:rsidRDefault="00F526E6" w:rsidP="00583A38">
                  <w:pPr>
                    <w:spacing w:before="0" w:after="0"/>
                    <w:ind w:left="0" w:firstLine="0"/>
                    <w:rPr>
                      <w:sz w:val="16"/>
                      <w:szCs w:val="16"/>
                      <w:lang w:val="en-GB"/>
                    </w:rPr>
                  </w:pPr>
                </w:p>
              </w:tc>
              <w:tc>
                <w:tcPr>
                  <w:tcW w:w="927" w:type="dxa"/>
                  <w:vAlign w:val="center"/>
                </w:tcPr>
                <w:p w14:paraId="58D07059" w14:textId="77777777" w:rsidR="00F526E6" w:rsidRPr="0068452C" w:rsidRDefault="00F526E6" w:rsidP="00583A38">
                  <w:pPr>
                    <w:spacing w:before="0" w:after="0"/>
                    <w:ind w:left="0" w:firstLine="0"/>
                    <w:rPr>
                      <w:sz w:val="16"/>
                      <w:szCs w:val="16"/>
                      <w:lang w:val="en-GB"/>
                    </w:rPr>
                  </w:pPr>
                </w:p>
              </w:tc>
              <w:tc>
                <w:tcPr>
                  <w:tcW w:w="929" w:type="dxa"/>
                  <w:vAlign w:val="center"/>
                </w:tcPr>
                <w:p w14:paraId="4F72F6CC" w14:textId="77777777" w:rsidR="00F526E6" w:rsidRPr="0068452C" w:rsidRDefault="00F526E6" w:rsidP="00583A38">
                  <w:pPr>
                    <w:spacing w:before="0" w:after="0"/>
                    <w:ind w:left="0" w:firstLine="0"/>
                    <w:rPr>
                      <w:sz w:val="16"/>
                      <w:szCs w:val="16"/>
                      <w:lang w:val="en-GB"/>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D899B2" w14:textId="77777777" w:rsidR="00F526E6" w:rsidRPr="0068452C" w:rsidRDefault="00F526E6" w:rsidP="00583A38">
                  <w:pPr>
                    <w:spacing w:before="0" w:after="0"/>
                    <w:ind w:left="0" w:firstLine="0"/>
                    <w:rPr>
                      <w:b/>
                      <w:sz w:val="16"/>
                      <w:szCs w:val="16"/>
                      <w:lang w:val="en-GB"/>
                    </w:rPr>
                  </w:pPr>
                </w:p>
              </w:tc>
              <w:tc>
                <w:tcPr>
                  <w:tcW w:w="944" w:type="dxa"/>
                  <w:vAlign w:val="center"/>
                </w:tcPr>
                <w:p w14:paraId="428D180E"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9E0BB7C" w14:textId="77777777" w:rsidR="00F526E6" w:rsidRPr="0068452C" w:rsidRDefault="00F526E6" w:rsidP="00583A38">
                  <w:pPr>
                    <w:spacing w:before="0" w:after="0"/>
                    <w:ind w:left="0" w:firstLine="0"/>
                    <w:rPr>
                      <w:sz w:val="16"/>
                      <w:szCs w:val="16"/>
                      <w:lang w:val="en-GB"/>
                    </w:rPr>
                  </w:pPr>
                </w:p>
              </w:tc>
              <w:tc>
                <w:tcPr>
                  <w:tcW w:w="773" w:type="dxa"/>
                  <w:vAlign w:val="center"/>
                </w:tcPr>
                <w:p w14:paraId="7D855B2F" w14:textId="77777777" w:rsidR="00F526E6" w:rsidRPr="0068452C" w:rsidRDefault="00F526E6" w:rsidP="00583A38">
                  <w:pPr>
                    <w:spacing w:before="0" w:after="0"/>
                    <w:ind w:left="0" w:firstLine="0"/>
                    <w:rPr>
                      <w:sz w:val="16"/>
                      <w:szCs w:val="16"/>
                      <w:lang w:val="en-GB"/>
                    </w:rPr>
                  </w:pPr>
                </w:p>
              </w:tc>
              <w:tc>
                <w:tcPr>
                  <w:tcW w:w="773" w:type="dxa"/>
                  <w:vAlign w:val="center"/>
                </w:tcPr>
                <w:p w14:paraId="000823CC" w14:textId="77777777" w:rsidR="00F526E6" w:rsidRPr="0068452C" w:rsidRDefault="00F526E6" w:rsidP="00583A38">
                  <w:pPr>
                    <w:spacing w:before="0" w:after="0"/>
                    <w:ind w:left="0" w:firstLine="0"/>
                    <w:rPr>
                      <w:sz w:val="16"/>
                      <w:szCs w:val="16"/>
                      <w:lang w:val="en-GB"/>
                    </w:rPr>
                  </w:pPr>
                </w:p>
              </w:tc>
              <w:tc>
                <w:tcPr>
                  <w:tcW w:w="773" w:type="dxa"/>
                  <w:vAlign w:val="center"/>
                </w:tcPr>
                <w:p w14:paraId="5351F730" w14:textId="77777777" w:rsidR="00F526E6" w:rsidRPr="0068452C" w:rsidRDefault="00F526E6" w:rsidP="00583A38">
                  <w:pPr>
                    <w:spacing w:before="0" w:after="0"/>
                    <w:ind w:left="0" w:firstLine="0"/>
                    <w:rPr>
                      <w:sz w:val="16"/>
                      <w:szCs w:val="16"/>
                      <w:lang w:val="en-GB"/>
                    </w:rPr>
                  </w:pPr>
                </w:p>
              </w:tc>
              <w:tc>
                <w:tcPr>
                  <w:tcW w:w="772" w:type="dxa"/>
                  <w:vAlign w:val="center"/>
                </w:tcPr>
                <w:p w14:paraId="0A84E17B" w14:textId="77777777" w:rsidR="00F526E6" w:rsidRPr="0068452C" w:rsidRDefault="00F526E6" w:rsidP="00583A38">
                  <w:pPr>
                    <w:spacing w:before="0" w:after="0"/>
                    <w:ind w:left="0" w:firstLine="0"/>
                    <w:rPr>
                      <w:sz w:val="16"/>
                      <w:szCs w:val="16"/>
                      <w:lang w:val="en-GB"/>
                    </w:rPr>
                  </w:pPr>
                </w:p>
              </w:tc>
              <w:tc>
                <w:tcPr>
                  <w:tcW w:w="772" w:type="dxa"/>
                  <w:vAlign w:val="center"/>
                </w:tcPr>
                <w:p w14:paraId="26CAE229" w14:textId="77777777" w:rsidR="00F526E6" w:rsidRPr="0068452C" w:rsidRDefault="00F526E6" w:rsidP="00583A38">
                  <w:pPr>
                    <w:spacing w:before="0" w:after="0"/>
                    <w:ind w:left="0" w:firstLine="0"/>
                    <w:rPr>
                      <w:sz w:val="16"/>
                      <w:szCs w:val="16"/>
                      <w:lang w:val="en-GB"/>
                    </w:rPr>
                  </w:pPr>
                </w:p>
              </w:tc>
              <w:tc>
                <w:tcPr>
                  <w:tcW w:w="773" w:type="dxa"/>
                  <w:vAlign w:val="center"/>
                </w:tcPr>
                <w:p w14:paraId="5052F465" w14:textId="77777777" w:rsidR="00F526E6" w:rsidRPr="0068452C" w:rsidRDefault="00F526E6" w:rsidP="00583A38">
                  <w:pPr>
                    <w:spacing w:before="0" w:after="0"/>
                    <w:ind w:left="0" w:firstLine="0"/>
                    <w:rPr>
                      <w:sz w:val="16"/>
                      <w:szCs w:val="16"/>
                      <w:lang w:val="en-GB"/>
                    </w:rPr>
                  </w:pPr>
                </w:p>
              </w:tc>
              <w:tc>
                <w:tcPr>
                  <w:tcW w:w="927" w:type="dxa"/>
                  <w:vAlign w:val="center"/>
                </w:tcPr>
                <w:p w14:paraId="197694B2" w14:textId="77777777" w:rsidR="00F526E6" w:rsidRPr="0068452C" w:rsidRDefault="00F526E6" w:rsidP="00583A38">
                  <w:pPr>
                    <w:spacing w:before="0" w:after="0"/>
                    <w:ind w:left="0" w:firstLine="0"/>
                    <w:rPr>
                      <w:sz w:val="16"/>
                      <w:szCs w:val="16"/>
                      <w:lang w:val="en-GB"/>
                    </w:rPr>
                  </w:pPr>
                </w:p>
              </w:tc>
              <w:tc>
                <w:tcPr>
                  <w:tcW w:w="929" w:type="dxa"/>
                  <w:vAlign w:val="center"/>
                </w:tcPr>
                <w:p w14:paraId="75332782" w14:textId="77777777" w:rsidR="00F526E6" w:rsidRPr="0068452C" w:rsidRDefault="00F526E6" w:rsidP="00583A38">
                  <w:pPr>
                    <w:spacing w:before="0" w:after="0"/>
                    <w:ind w:left="0" w:firstLine="0"/>
                    <w:rPr>
                      <w:sz w:val="16"/>
                      <w:szCs w:val="16"/>
                      <w:lang w:val="en-GB"/>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DFCED53" w14:textId="77777777" w:rsidR="00F526E6" w:rsidRPr="0068452C" w:rsidRDefault="00F526E6" w:rsidP="00583A38">
                  <w:pPr>
                    <w:spacing w:before="0" w:after="0"/>
                    <w:ind w:left="0" w:firstLine="0"/>
                    <w:rPr>
                      <w:sz w:val="16"/>
                      <w:szCs w:val="16"/>
                      <w:lang w:val="en-GB"/>
                    </w:rPr>
                  </w:pPr>
                </w:p>
              </w:tc>
              <w:tc>
                <w:tcPr>
                  <w:tcW w:w="773" w:type="dxa"/>
                  <w:vAlign w:val="center"/>
                </w:tcPr>
                <w:p w14:paraId="4B296E15" w14:textId="77777777" w:rsidR="00F526E6" w:rsidRPr="0068452C" w:rsidRDefault="00F526E6" w:rsidP="00583A38">
                  <w:pPr>
                    <w:spacing w:before="0" w:after="0"/>
                    <w:ind w:left="0" w:firstLine="0"/>
                    <w:rPr>
                      <w:sz w:val="16"/>
                      <w:szCs w:val="16"/>
                      <w:lang w:val="en-GB"/>
                    </w:rPr>
                  </w:pPr>
                </w:p>
              </w:tc>
              <w:tc>
                <w:tcPr>
                  <w:tcW w:w="773" w:type="dxa"/>
                  <w:vAlign w:val="center"/>
                </w:tcPr>
                <w:p w14:paraId="0F70E8CF" w14:textId="77777777" w:rsidR="00F526E6" w:rsidRPr="0068452C" w:rsidRDefault="00F526E6" w:rsidP="00583A38">
                  <w:pPr>
                    <w:spacing w:before="0" w:after="0"/>
                    <w:ind w:left="0" w:firstLine="0"/>
                    <w:rPr>
                      <w:sz w:val="16"/>
                      <w:szCs w:val="16"/>
                      <w:lang w:val="en-GB"/>
                    </w:rPr>
                  </w:pPr>
                </w:p>
              </w:tc>
              <w:tc>
                <w:tcPr>
                  <w:tcW w:w="773" w:type="dxa"/>
                  <w:vAlign w:val="center"/>
                </w:tcPr>
                <w:p w14:paraId="79A0041E" w14:textId="77777777" w:rsidR="00F526E6" w:rsidRPr="0068452C" w:rsidRDefault="00F526E6" w:rsidP="00583A38">
                  <w:pPr>
                    <w:spacing w:before="0" w:after="0"/>
                    <w:ind w:left="0" w:firstLine="0"/>
                    <w:rPr>
                      <w:sz w:val="16"/>
                      <w:szCs w:val="16"/>
                      <w:lang w:val="en-GB"/>
                    </w:rPr>
                  </w:pPr>
                </w:p>
              </w:tc>
              <w:tc>
                <w:tcPr>
                  <w:tcW w:w="772" w:type="dxa"/>
                  <w:vAlign w:val="center"/>
                </w:tcPr>
                <w:p w14:paraId="0ACAF893" w14:textId="77777777" w:rsidR="00F526E6" w:rsidRPr="0068452C" w:rsidRDefault="00F526E6" w:rsidP="00583A38">
                  <w:pPr>
                    <w:spacing w:before="0" w:after="0"/>
                    <w:ind w:left="0" w:firstLine="0"/>
                    <w:rPr>
                      <w:sz w:val="16"/>
                      <w:szCs w:val="16"/>
                      <w:lang w:val="en-GB"/>
                    </w:rPr>
                  </w:pPr>
                </w:p>
              </w:tc>
              <w:tc>
                <w:tcPr>
                  <w:tcW w:w="772" w:type="dxa"/>
                  <w:vAlign w:val="center"/>
                </w:tcPr>
                <w:p w14:paraId="27AED4AE" w14:textId="77777777" w:rsidR="00F526E6" w:rsidRPr="0068452C" w:rsidRDefault="00F526E6" w:rsidP="00583A38">
                  <w:pPr>
                    <w:spacing w:before="0" w:after="0"/>
                    <w:ind w:left="0" w:firstLine="0"/>
                    <w:rPr>
                      <w:sz w:val="16"/>
                      <w:szCs w:val="16"/>
                      <w:lang w:val="en-GB"/>
                    </w:rPr>
                  </w:pPr>
                </w:p>
              </w:tc>
              <w:tc>
                <w:tcPr>
                  <w:tcW w:w="773" w:type="dxa"/>
                  <w:vAlign w:val="center"/>
                </w:tcPr>
                <w:p w14:paraId="7921D04E" w14:textId="77777777" w:rsidR="00F526E6" w:rsidRPr="0068452C" w:rsidRDefault="00F526E6" w:rsidP="00583A38">
                  <w:pPr>
                    <w:spacing w:before="0" w:after="0"/>
                    <w:ind w:left="0" w:firstLine="0"/>
                    <w:rPr>
                      <w:sz w:val="16"/>
                      <w:szCs w:val="16"/>
                      <w:lang w:val="en-GB"/>
                    </w:rPr>
                  </w:pPr>
                </w:p>
              </w:tc>
              <w:tc>
                <w:tcPr>
                  <w:tcW w:w="927" w:type="dxa"/>
                  <w:vAlign w:val="center"/>
                </w:tcPr>
                <w:p w14:paraId="214129E9" w14:textId="77777777" w:rsidR="00F526E6" w:rsidRPr="0068452C" w:rsidRDefault="00F526E6" w:rsidP="00583A38">
                  <w:pPr>
                    <w:spacing w:before="0" w:after="0"/>
                    <w:ind w:left="0" w:firstLine="0"/>
                    <w:rPr>
                      <w:sz w:val="16"/>
                      <w:szCs w:val="16"/>
                      <w:lang w:val="en-GB"/>
                    </w:rPr>
                  </w:pPr>
                </w:p>
              </w:tc>
              <w:tc>
                <w:tcPr>
                  <w:tcW w:w="929" w:type="dxa"/>
                  <w:vAlign w:val="center"/>
                </w:tcPr>
                <w:p w14:paraId="5BF1A6EF" w14:textId="77777777" w:rsidR="00F526E6" w:rsidRPr="0068452C" w:rsidRDefault="00F526E6" w:rsidP="00583A38">
                  <w:pPr>
                    <w:spacing w:before="0" w:after="0"/>
                    <w:ind w:left="0" w:firstLine="0"/>
                    <w:rPr>
                      <w:sz w:val="16"/>
                      <w:szCs w:val="16"/>
                      <w:lang w:val="en-GB"/>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5FC420" w14:textId="77777777" w:rsidR="00F526E6" w:rsidRPr="0068452C" w:rsidRDefault="00F526E6" w:rsidP="00583A38">
                  <w:pPr>
                    <w:spacing w:before="0" w:after="0"/>
                    <w:ind w:left="0" w:firstLine="0"/>
                    <w:rPr>
                      <w:b/>
                      <w:sz w:val="16"/>
                      <w:szCs w:val="16"/>
                      <w:lang w:val="en-GB"/>
                    </w:rPr>
                  </w:pPr>
                </w:p>
              </w:tc>
              <w:tc>
                <w:tcPr>
                  <w:tcW w:w="944" w:type="dxa"/>
                  <w:vAlign w:val="center"/>
                </w:tcPr>
                <w:p w14:paraId="17F3F66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5400A10" w14:textId="77777777" w:rsidR="00F526E6" w:rsidRPr="0068452C" w:rsidRDefault="00F526E6" w:rsidP="00583A38">
                  <w:pPr>
                    <w:spacing w:before="0" w:after="0"/>
                    <w:ind w:left="0" w:firstLine="0"/>
                    <w:rPr>
                      <w:sz w:val="16"/>
                      <w:szCs w:val="16"/>
                      <w:lang w:val="en-GB"/>
                    </w:rPr>
                  </w:pPr>
                </w:p>
              </w:tc>
              <w:tc>
                <w:tcPr>
                  <w:tcW w:w="773" w:type="dxa"/>
                  <w:vAlign w:val="center"/>
                </w:tcPr>
                <w:p w14:paraId="04CEAFFA" w14:textId="77777777" w:rsidR="00F526E6" w:rsidRPr="0068452C" w:rsidRDefault="00F526E6" w:rsidP="00583A38">
                  <w:pPr>
                    <w:spacing w:before="0" w:after="0"/>
                    <w:ind w:left="0" w:firstLine="0"/>
                    <w:rPr>
                      <w:sz w:val="16"/>
                      <w:szCs w:val="16"/>
                      <w:lang w:val="en-GB"/>
                    </w:rPr>
                  </w:pPr>
                </w:p>
              </w:tc>
              <w:tc>
                <w:tcPr>
                  <w:tcW w:w="773" w:type="dxa"/>
                  <w:vAlign w:val="center"/>
                </w:tcPr>
                <w:p w14:paraId="0841CB16" w14:textId="77777777" w:rsidR="00F526E6" w:rsidRPr="0068452C" w:rsidRDefault="00F526E6" w:rsidP="00583A38">
                  <w:pPr>
                    <w:spacing w:before="0" w:after="0"/>
                    <w:ind w:left="0" w:firstLine="0"/>
                    <w:rPr>
                      <w:sz w:val="16"/>
                      <w:szCs w:val="16"/>
                      <w:lang w:val="en-GB"/>
                    </w:rPr>
                  </w:pPr>
                </w:p>
              </w:tc>
              <w:tc>
                <w:tcPr>
                  <w:tcW w:w="773" w:type="dxa"/>
                  <w:vAlign w:val="center"/>
                </w:tcPr>
                <w:p w14:paraId="5F18C67C" w14:textId="77777777" w:rsidR="00F526E6" w:rsidRPr="0068452C" w:rsidRDefault="00F526E6" w:rsidP="00583A38">
                  <w:pPr>
                    <w:spacing w:before="0" w:after="0"/>
                    <w:ind w:left="0" w:firstLine="0"/>
                    <w:rPr>
                      <w:sz w:val="16"/>
                      <w:szCs w:val="16"/>
                      <w:lang w:val="en-GB"/>
                    </w:rPr>
                  </w:pPr>
                </w:p>
              </w:tc>
              <w:tc>
                <w:tcPr>
                  <w:tcW w:w="772" w:type="dxa"/>
                  <w:vAlign w:val="center"/>
                </w:tcPr>
                <w:p w14:paraId="5483656D" w14:textId="77777777" w:rsidR="00F526E6" w:rsidRPr="0068452C" w:rsidRDefault="00F526E6" w:rsidP="00583A38">
                  <w:pPr>
                    <w:spacing w:before="0" w:after="0"/>
                    <w:ind w:left="0" w:firstLine="0"/>
                    <w:rPr>
                      <w:sz w:val="16"/>
                      <w:szCs w:val="16"/>
                      <w:lang w:val="en-GB"/>
                    </w:rPr>
                  </w:pPr>
                </w:p>
              </w:tc>
              <w:tc>
                <w:tcPr>
                  <w:tcW w:w="772" w:type="dxa"/>
                  <w:vAlign w:val="center"/>
                </w:tcPr>
                <w:p w14:paraId="4FD6F365" w14:textId="77777777" w:rsidR="00F526E6" w:rsidRPr="0068452C" w:rsidRDefault="00F526E6" w:rsidP="00583A38">
                  <w:pPr>
                    <w:spacing w:before="0" w:after="0"/>
                    <w:ind w:left="0" w:firstLine="0"/>
                    <w:rPr>
                      <w:sz w:val="16"/>
                      <w:szCs w:val="16"/>
                      <w:lang w:val="en-GB"/>
                    </w:rPr>
                  </w:pPr>
                </w:p>
              </w:tc>
              <w:tc>
                <w:tcPr>
                  <w:tcW w:w="773" w:type="dxa"/>
                  <w:vAlign w:val="center"/>
                </w:tcPr>
                <w:p w14:paraId="044439A5" w14:textId="77777777" w:rsidR="00F526E6" w:rsidRPr="0068452C" w:rsidRDefault="00F526E6" w:rsidP="00583A38">
                  <w:pPr>
                    <w:spacing w:before="0" w:after="0"/>
                    <w:ind w:left="0" w:firstLine="0"/>
                    <w:rPr>
                      <w:sz w:val="16"/>
                      <w:szCs w:val="16"/>
                      <w:lang w:val="en-GB"/>
                    </w:rPr>
                  </w:pPr>
                </w:p>
              </w:tc>
              <w:tc>
                <w:tcPr>
                  <w:tcW w:w="927" w:type="dxa"/>
                  <w:vAlign w:val="center"/>
                </w:tcPr>
                <w:p w14:paraId="48641B26" w14:textId="77777777" w:rsidR="00F526E6" w:rsidRPr="0068452C" w:rsidRDefault="00F526E6" w:rsidP="00583A38">
                  <w:pPr>
                    <w:spacing w:before="0" w:after="0"/>
                    <w:ind w:left="0" w:firstLine="0"/>
                    <w:rPr>
                      <w:sz w:val="16"/>
                      <w:szCs w:val="16"/>
                      <w:lang w:val="en-GB"/>
                    </w:rPr>
                  </w:pPr>
                </w:p>
              </w:tc>
              <w:tc>
                <w:tcPr>
                  <w:tcW w:w="929" w:type="dxa"/>
                  <w:vAlign w:val="center"/>
                </w:tcPr>
                <w:p w14:paraId="43726116" w14:textId="77777777" w:rsidR="00F526E6" w:rsidRPr="0068452C" w:rsidRDefault="00F526E6" w:rsidP="00583A38">
                  <w:pPr>
                    <w:spacing w:before="0" w:after="0"/>
                    <w:ind w:left="0" w:firstLine="0"/>
                    <w:rPr>
                      <w:sz w:val="16"/>
                      <w:szCs w:val="16"/>
                      <w:lang w:val="en-GB"/>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DBDA44" w14:textId="77777777" w:rsidR="00F526E6" w:rsidRPr="0068452C" w:rsidRDefault="00F526E6" w:rsidP="00583A38">
                  <w:pPr>
                    <w:spacing w:before="0" w:after="0"/>
                    <w:ind w:left="0" w:firstLine="0"/>
                    <w:rPr>
                      <w:b/>
                      <w:sz w:val="16"/>
                      <w:szCs w:val="16"/>
                      <w:lang w:val="en-GB"/>
                    </w:rPr>
                  </w:pPr>
                </w:p>
              </w:tc>
              <w:tc>
                <w:tcPr>
                  <w:tcW w:w="944" w:type="dxa"/>
                  <w:vAlign w:val="center"/>
                </w:tcPr>
                <w:p w14:paraId="0C510C2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C4B85B7" w14:textId="77777777" w:rsidR="00F526E6" w:rsidRPr="0068452C" w:rsidRDefault="00F526E6" w:rsidP="00583A38">
                  <w:pPr>
                    <w:spacing w:before="0" w:after="0"/>
                    <w:ind w:left="0" w:firstLine="0"/>
                    <w:rPr>
                      <w:sz w:val="16"/>
                      <w:szCs w:val="16"/>
                      <w:lang w:val="en-GB"/>
                    </w:rPr>
                  </w:pPr>
                </w:p>
              </w:tc>
              <w:tc>
                <w:tcPr>
                  <w:tcW w:w="773" w:type="dxa"/>
                  <w:vAlign w:val="center"/>
                </w:tcPr>
                <w:p w14:paraId="18557FA5" w14:textId="77777777" w:rsidR="00F526E6" w:rsidRPr="0068452C" w:rsidRDefault="00F526E6" w:rsidP="00583A38">
                  <w:pPr>
                    <w:spacing w:before="0" w:after="0"/>
                    <w:ind w:left="0" w:firstLine="0"/>
                    <w:rPr>
                      <w:sz w:val="16"/>
                      <w:szCs w:val="16"/>
                      <w:lang w:val="en-GB"/>
                    </w:rPr>
                  </w:pPr>
                </w:p>
              </w:tc>
              <w:tc>
                <w:tcPr>
                  <w:tcW w:w="773" w:type="dxa"/>
                  <w:vAlign w:val="center"/>
                </w:tcPr>
                <w:p w14:paraId="230E9F54" w14:textId="77777777" w:rsidR="00F526E6" w:rsidRPr="0068452C" w:rsidRDefault="00F526E6" w:rsidP="00583A38">
                  <w:pPr>
                    <w:spacing w:before="0" w:after="0"/>
                    <w:ind w:left="0" w:firstLine="0"/>
                    <w:rPr>
                      <w:sz w:val="16"/>
                      <w:szCs w:val="16"/>
                      <w:lang w:val="en-GB"/>
                    </w:rPr>
                  </w:pPr>
                </w:p>
              </w:tc>
              <w:tc>
                <w:tcPr>
                  <w:tcW w:w="773" w:type="dxa"/>
                  <w:vAlign w:val="center"/>
                </w:tcPr>
                <w:p w14:paraId="030330D0" w14:textId="77777777" w:rsidR="00F526E6" w:rsidRPr="0068452C" w:rsidRDefault="00F526E6" w:rsidP="00583A38">
                  <w:pPr>
                    <w:spacing w:before="0" w:after="0"/>
                    <w:ind w:left="0" w:firstLine="0"/>
                    <w:rPr>
                      <w:sz w:val="16"/>
                      <w:szCs w:val="16"/>
                      <w:lang w:val="en-GB"/>
                    </w:rPr>
                  </w:pPr>
                </w:p>
              </w:tc>
              <w:tc>
                <w:tcPr>
                  <w:tcW w:w="772" w:type="dxa"/>
                  <w:vAlign w:val="center"/>
                </w:tcPr>
                <w:p w14:paraId="2C744021" w14:textId="77777777" w:rsidR="00F526E6" w:rsidRPr="0068452C" w:rsidRDefault="00F526E6" w:rsidP="00583A38">
                  <w:pPr>
                    <w:spacing w:before="0" w:after="0"/>
                    <w:ind w:left="0" w:firstLine="0"/>
                    <w:rPr>
                      <w:sz w:val="16"/>
                      <w:szCs w:val="16"/>
                      <w:lang w:val="en-GB"/>
                    </w:rPr>
                  </w:pPr>
                </w:p>
              </w:tc>
              <w:tc>
                <w:tcPr>
                  <w:tcW w:w="772" w:type="dxa"/>
                  <w:vAlign w:val="center"/>
                </w:tcPr>
                <w:p w14:paraId="02CCFE0C" w14:textId="77777777" w:rsidR="00F526E6" w:rsidRPr="0068452C" w:rsidRDefault="00F526E6" w:rsidP="00583A38">
                  <w:pPr>
                    <w:spacing w:before="0" w:after="0"/>
                    <w:ind w:left="0" w:firstLine="0"/>
                    <w:rPr>
                      <w:sz w:val="16"/>
                      <w:szCs w:val="16"/>
                      <w:lang w:val="en-GB"/>
                    </w:rPr>
                  </w:pPr>
                </w:p>
              </w:tc>
              <w:tc>
                <w:tcPr>
                  <w:tcW w:w="773" w:type="dxa"/>
                  <w:vAlign w:val="center"/>
                </w:tcPr>
                <w:p w14:paraId="0D3AC47D" w14:textId="77777777" w:rsidR="00F526E6" w:rsidRPr="0068452C" w:rsidRDefault="00F526E6" w:rsidP="00583A38">
                  <w:pPr>
                    <w:spacing w:before="0" w:after="0"/>
                    <w:ind w:left="0" w:firstLine="0"/>
                    <w:rPr>
                      <w:sz w:val="16"/>
                      <w:szCs w:val="16"/>
                      <w:lang w:val="en-GB"/>
                    </w:rPr>
                  </w:pPr>
                </w:p>
              </w:tc>
              <w:tc>
                <w:tcPr>
                  <w:tcW w:w="927" w:type="dxa"/>
                  <w:vAlign w:val="center"/>
                </w:tcPr>
                <w:p w14:paraId="2290B6BF" w14:textId="77777777" w:rsidR="00F526E6" w:rsidRPr="0068452C" w:rsidRDefault="00F526E6" w:rsidP="00583A38">
                  <w:pPr>
                    <w:spacing w:before="0" w:after="0"/>
                    <w:ind w:left="0" w:firstLine="0"/>
                    <w:rPr>
                      <w:sz w:val="16"/>
                      <w:szCs w:val="16"/>
                      <w:lang w:val="en-GB"/>
                    </w:rPr>
                  </w:pPr>
                </w:p>
              </w:tc>
              <w:tc>
                <w:tcPr>
                  <w:tcW w:w="929" w:type="dxa"/>
                  <w:vAlign w:val="center"/>
                </w:tcPr>
                <w:p w14:paraId="24BF84DC" w14:textId="77777777" w:rsidR="00F526E6" w:rsidRPr="0068452C" w:rsidRDefault="00F526E6" w:rsidP="00583A38">
                  <w:pPr>
                    <w:spacing w:before="0" w:after="0"/>
                    <w:ind w:left="0" w:firstLine="0"/>
                    <w:rPr>
                      <w:sz w:val="16"/>
                      <w:szCs w:val="16"/>
                      <w:lang w:val="en-GB"/>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E35014E" w14:textId="77777777" w:rsidR="00F526E6" w:rsidRPr="0068452C" w:rsidRDefault="00F526E6" w:rsidP="00583A38">
                  <w:pPr>
                    <w:spacing w:before="0" w:after="0"/>
                    <w:ind w:left="0" w:firstLine="0"/>
                    <w:rPr>
                      <w:b/>
                      <w:sz w:val="16"/>
                      <w:szCs w:val="16"/>
                      <w:lang w:val="en-GB"/>
                    </w:rPr>
                  </w:pPr>
                </w:p>
              </w:tc>
              <w:tc>
                <w:tcPr>
                  <w:tcW w:w="944" w:type="dxa"/>
                  <w:vAlign w:val="center"/>
                </w:tcPr>
                <w:p w14:paraId="427FDC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E422421" w14:textId="77777777" w:rsidR="00F526E6" w:rsidRPr="0068452C" w:rsidRDefault="00F526E6" w:rsidP="00583A38">
                  <w:pPr>
                    <w:spacing w:before="0" w:after="0"/>
                    <w:ind w:left="0" w:firstLine="0"/>
                    <w:rPr>
                      <w:sz w:val="16"/>
                      <w:szCs w:val="16"/>
                      <w:lang w:val="en-GB"/>
                    </w:rPr>
                  </w:pPr>
                </w:p>
              </w:tc>
              <w:tc>
                <w:tcPr>
                  <w:tcW w:w="773" w:type="dxa"/>
                  <w:vAlign w:val="center"/>
                </w:tcPr>
                <w:p w14:paraId="0A70D7D0" w14:textId="77777777" w:rsidR="00F526E6" w:rsidRPr="0068452C" w:rsidRDefault="00F526E6" w:rsidP="00583A38">
                  <w:pPr>
                    <w:spacing w:before="0" w:after="0"/>
                    <w:ind w:left="0" w:firstLine="0"/>
                    <w:rPr>
                      <w:sz w:val="16"/>
                      <w:szCs w:val="16"/>
                      <w:lang w:val="en-GB"/>
                    </w:rPr>
                  </w:pPr>
                </w:p>
              </w:tc>
              <w:tc>
                <w:tcPr>
                  <w:tcW w:w="773" w:type="dxa"/>
                  <w:vAlign w:val="center"/>
                </w:tcPr>
                <w:p w14:paraId="26140787" w14:textId="77777777" w:rsidR="00F526E6" w:rsidRPr="0068452C" w:rsidRDefault="00F526E6" w:rsidP="00583A38">
                  <w:pPr>
                    <w:spacing w:before="0" w:after="0"/>
                    <w:ind w:left="0" w:firstLine="0"/>
                    <w:rPr>
                      <w:sz w:val="16"/>
                      <w:szCs w:val="16"/>
                      <w:lang w:val="en-GB"/>
                    </w:rPr>
                  </w:pPr>
                </w:p>
              </w:tc>
              <w:tc>
                <w:tcPr>
                  <w:tcW w:w="773" w:type="dxa"/>
                  <w:vAlign w:val="center"/>
                </w:tcPr>
                <w:p w14:paraId="69718C06" w14:textId="77777777" w:rsidR="00F526E6" w:rsidRPr="0068452C" w:rsidRDefault="00F526E6" w:rsidP="00583A38">
                  <w:pPr>
                    <w:spacing w:before="0" w:after="0"/>
                    <w:ind w:left="0" w:firstLine="0"/>
                    <w:rPr>
                      <w:sz w:val="16"/>
                      <w:szCs w:val="16"/>
                      <w:lang w:val="en-GB"/>
                    </w:rPr>
                  </w:pPr>
                </w:p>
              </w:tc>
              <w:tc>
                <w:tcPr>
                  <w:tcW w:w="772" w:type="dxa"/>
                  <w:vAlign w:val="center"/>
                </w:tcPr>
                <w:p w14:paraId="4415B50B" w14:textId="77777777" w:rsidR="00F526E6" w:rsidRPr="0068452C" w:rsidRDefault="00F526E6" w:rsidP="00583A38">
                  <w:pPr>
                    <w:spacing w:before="0" w:after="0"/>
                    <w:ind w:left="0" w:firstLine="0"/>
                    <w:rPr>
                      <w:sz w:val="16"/>
                      <w:szCs w:val="16"/>
                      <w:lang w:val="en-GB"/>
                    </w:rPr>
                  </w:pPr>
                </w:p>
              </w:tc>
              <w:tc>
                <w:tcPr>
                  <w:tcW w:w="772" w:type="dxa"/>
                  <w:vAlign w:val="center"/>
                </w:tcPr>
                <w:p w14:paraId="0FCF524C" w14:textId="77777777" w:rsidR="00F526E6" w:rsidRPr="0068452C" w:rsidRDefault="00F526E6" w:rsidP="00583A38">
                  <w:pPr>
                    <w:spacing w:before="0" w:after="0"/>
                    <w:ind w:left="0" w:firstLine="0"/>
                    <w:rPr>
                      <w:sz w:val="16"/>
                      <w:szCs w:val="16"/>
                      <w:lang w:val="en-GB"/>
                    </w:rPr>
                  </w:pPr>
                </w:p>
              </w:tc>
              <w:tc>
                <w:tcPr>
                  <w:tcW w:w="773" w:type="dxa"/>
                  <w:vAlign w:val="center"/>
                </w:tcPr>
                <w:p w14:paraId="1F94E549" w14:textId="77777777" w:rsidR="00F526E6" w:rsidRPr="0068452C" w:rsidRDefault="00F526E6" w:rsidP="00583A38">
                  <w:pPr>
                    <w:spacing w:before="0" w:after="0"/>
                    <w:ind w:left="0" w:firstLine="0"/>
                    <w:rPr>
                      <w:sz w:val="16"/>
                      <w:szCs w:val="16"/>
                      <w:lang w:val="en-GB"/>
                    </w:rPr>
                  </w:pPr>
                </w:p>
              </w:tc>
              <w:tc>
                <w:tcPr>
                  <w:tcW w:w="927" w:type="dxa"/>
                  <w:vAlign w:val="center"/>
                </w:tcPr>
                <w:p w14:paraId="2E2CD36C" w14:textId="77777777" w:rsidR="00F526E6" w:rsidRPr="0068452C" w:rsidRDefault="00F526E6" w:rsidP="00583A38">
                  <w:pPr>
                    <w:spacing w:before="0" w:after="0"/>
                    <w:ind w:left="0" w:firstLine="0"/>
                    <w:rPr>
                      <w:sz w:val="16"/>
                      <w:szCs w:val="16"/>
                      <w:lang w:val="en-GB"/>
                    </w:rPr>
                  </w:pPr>
                </w:p>
              </w:tc>
              <w:tc>
                <w:tcPr>
                  <w:tcW w:w="929" w:type="dxa"/>
                  <w:vAlign w:val="center"/>
                </w:tcPr>
                <w:p w14:paraId="08B7AF07" w14:textId="77777777" w:rsidR="00F526E6" w:rsidRPr="0068452C" w:rsidRDefault="00F526E6" w:rsidP="00583A38">
                  <w:pPr>
                    <w:spacing w:before="0" w:after="0"/>
                    <w:ind w:left="0" w:firstLine="0"/>
                    <w:rPr>
                      <w:sz w:val="16"/>
                      <w:szCs w:val="16"/>
                      <w:lang w:val="en-GB"/>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F0A504A" w14:textId="77777777" w:rsidR="00F526E6" w:rsidRPr="0068452C" w:rsidRDefault="00F526E6" w:rsidP="00583A38">
                  <w:pPr>
                    <w:spacing w:before="0" w:after="0"/>
                    <w:ind w:left="0" w:firstLine="0"/>
                    <w:rPr>
                      <w:sz w:val="16"/>
                      <w:szCs w:val="16"/>
                      <w:lang w:val="en-GB"/>
                    </w:rPr>
                  </w:pPr>
                </w:p>
              </w:tc>
              <w:tc>
                <w:tcPr>
                  <w:tcW w:w="773" w:type="dxa"/>
                  <w:vAlign w:val="center"/>
                </w:tcPr>
                <w:p w14:paraId="29B70F1C" w14:textId="77777777" w:rsidR="00F526E6" w:rsidRPr="0068452C" w:rsidRDefault="00F526E6" w:rsidP="00583A38">
                  <w:pPr>
                    <w:spacing w:before="0" w:after="0"/>
                    <w:ind w:left="0" w:firstLine="0"/>
                    <w:rPr>
                      <w:sz w:val="16"/>
                      <w:szCs w:val="16"/>
                      <w:lang w:val="en-GB"/>
                    </w:rPr>
                  </w:pPr>
                </w:p>
              </w:tc>
              <w:tc>
                <w:tcPr>
                  <w:tcW w:w="773" w:type="dxa"/>
                  <w:vAlign w:val="center"/>
                </w:tcPr>
                <w:p w14:paraId="6ECB720C" w14:textId="77777777" w:rsidR="00F526E6" w:rsidRPr="0068452C" w:rsidRDefault="00F526E6" w:rsidP="00583A38">
                  <w:pPr>
                    <w:spacing w:before="0" w:after="0"/>
                    <w:ind w:left="0" w:firstLine="0"/>
                    <w:rPr>
                      <w:sz w:val="16"/>
                      <w:szCs w:val="16"/>
                      <w:lang w:val="en-GB"/>
                    </w:rPr>
                  </w:pPr>
                </w:p>
              </w:tc>
              <w:tc>
                <w:tcPr>
                  <w:tcW w:w="773" w:type="dxa"/>
                  <w:vAlign w:val="center"/>
                </w:tcPr>
                <w:p w14:paraId="0DE31E23" w14:textId="77777777" w:rsidR="00F526E6" w:rsidRPr="0068452C" w:rsidRDefault="00F526E6" w:rsidP="00583A38">
                  <w:pPr>
                    <w:spacing w:before="0" w:after="0"/>
                    <w:ind w:left="0" w:firstLine="0"/>
                    <w:rPr>
                      <w:sz w:val="16"/>
                      <w:szCs w:val="16"/>
                      <w:lang w:val="en-GB"/>
                    </w:rPr>
                  </w:pPr>
                </w:p>
              </w:tc>
              <w:tc>
                <w:tcPr>
                  <w:tcW w:w="772" w:type="dxa"/>
                  <w:vAlign w:val="center"/>
                </w:tcPr>
                <w:p w14:paraId="5D07EE38" w14:textId="77777777" w:rsidR="00F526E6" w:rsidRPr="0068452C" w:rsidRDefault="00F526E6" w:rsidP="00583A38">
                  <w:pPr>
                    <w:spacing w:before="0" w:after="0"/>
                    <w:ind w:left="0" w:firstLine="0"/>
                    <w:rPr>
                      <w:sz w:val="16"/>
                      <w:szCs w:val="16"/>
                      <w:lang w:val="en-GB"/>
                    </w:rPr>
                  </w:pPr>
                </w:p>
              </w:tc>
              <w:tc>
                <w:tcPr>
                  <w:tcW w:w="772" w:type="dxa"/>
                  <w:vAlign w:val="center"/>
                </w:tcPr>
                <w:p w14:paraId="144ABB74" w14:textId="77777777" w:rsidR="00F526E6" w:rsidRPr="0068452C" w:rsidRDefault="00F526E6" w:rsidP="00583A38">
                  <w:pPr>
                    <w:spacing w:before="0" w:after="0"/>
                    <w:ind w:left="0" w:firstLine="0"/>
                    <w:rPr>
                      <w:sz w:val="16"/>
                      <w:szCs w:val="16"/>
                      <w:lang w:val="en-GB"/>
                    </w:rPr>
                  </w:pPr>
                </w:p>
              </w:tc>
              <w:tc>
                <w:tcPr>
                  <w:tcW w:w="773" w:type="dxa"/>
                  <w:vAlign w:val="center"/>
                </w:tcPr>
                <w:p w14:paraId="12061434" w14:textId="77777777" w:rsidR="00F526E6" w:rsidRPr="0068452C" w:rsidRDefault="00F526E6" w:rsidP="00583A38">
                  <w:pPr>
                    <w:spacing w:before="0" w:after="0"/>
                    <w:ind w:left="0" w:firstLine="0"/>
                    <w:rPr>
                      <w:sz w:val="16"/>
                      <w:szCs w:val="16"/>
                      <w:lang w:val="en-GB"/>
                    </w:rPr>
                  </w:pPr>
                </w:p>
              </w:tc>
              <w:tc>
                <w:tcPr>
                  <w:tcW w:w="927" w:type="dxa"/>
                  <w:vAlign w:val="center"/>
                </w:tcPr>
                <w:p w14:paraId="0E41D82D" w14:textId="77777777" w:rsidR="00F526E6" w:rsidRPr="0068452C" w:rsidRDefault="00F526E6" w:rsidP="00583A38">
                  <w:pPr>
                    <w:spacing w:before="0" w:after="0"/>
                    <w:ind w:left="0" w:firstLine="0"/>
                    <w:rPr>
                      <w:sz w:val="16"/>
                      <w:szCs w:val="16"/>
                      <w:lang w:val="en-GB"/>
                    </w:rPr>
                  </w:pPr>
                </w:p>
              </w:tc>
              <w:tc>
                <w:tcPr>
                  <w:tcW w:w="929" w:type="dxa"/>
                  <w:vAlign w:val="center"/>
                </w:tcPr>
                <w:p w14:paraId="0F0EDC31" w14:textId="77777777" w:rsidR="00F526E6" w:rsidRPr="0068452C" w:rsidRDefault="00F526E6" w:rsidP="00583A38">
                  <w:pPr>
                    <w:spacing w:before="0" w:after="0"/>
                    <w:ind w:left="0" w:firstLine="0"/>
                    <w:rPr>
                      <w:sz w:val="16"/>
                      <w:szCs w:val="16"/>
                      <w:lang w:val="en-GB"/>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CCC9FD2" w14:textId="77777777" w:rsidR="00F526E6" w:rsidRPr="0068452C" w:rsidRDefault="00F526E6" w:rsidP="00583A38">
                  <w:pPr>
                    <w:spacing w:before="0" w:after="0"/>
                    <w:ind w:left="0" w:firstLine="0"/>
                    <w:rPr>
                      <w:b/>
                      <w:sz w:val="16"/>
                      <w:szCs w:val="16"/>
                      <w:lang w:val="en-GB"/>
                    </w:rPr>
                  </w:pPr>
                </w:p>
              </w:tc>
              <w:tc>
                <w:tcPr>
                  <w:tcW w:w="944" w:type="dxa"/>
                  <w:vAlign w:val="center"/>
                </w:tcPr>
                <w:p w14:paraId="211BFB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97D05F" w14:textId="77777777" w:rsidR="00F526E6" w:rsidRPr="0068452C" w:rsidRDefault="00F526E6" w:rsidP="00583A38">
                  <w:pPr>
                    <w:spacing w:before="0" w:after="0"/>
                    <w:ind w:left="0" w:firstLine="0"/>
                    <w:rPr>
                      <w:sz w:val="16"/>
                      <w:szCs w:val="16"/>
                      <w:lang w:val="en-GB"/>
                    </w:rPr>
                  </w:pPr>
                </w:p>
              </w:tc>
              <w:tc>
                <w:tcPr>
                  <w:tcW w:w="773" w:type="dxa"/>
                  <w:vAlign w:val="center"/>
                </w:tcPr>
                <w:p w14:paraId="6021B1BD" w14:textId="77777777" w:rsidR="00F526E6" w:rsidRPr="0068452C" w:rsidRDefault="00F526E6" w:rsidP="00583A38">
                  <w:pPr>
                    <w:spacing w:before="0" w:after="0"/>
                    <w:ind w:left="0" w:firstLine="0"/>
                    <w:rPr>
                      <w:sz w:val="16"/>
                      <w:szCs w:val="16"/>
                      <w:lang w:val="en-GB"/>
                    </w:rPr>
                  </w:pPr>
                </w:p>
              </w:tc>
              <w:tc>
                <w:tcPr>
                  <w:tcW w:w="773" w:type="dxa"/>
                  <w:vAlign w:val="center"/>
                </w:tcPr>
                <w:p w14:paraId="07AC88B7" w14:textId="77777777" w:rsidR="00F526E6" w:rsidRPr="0068452C" w:rsidRDefault="00F526E6" w:rsidP="00583A38">
                  <w:pPr>
                    <w:spacing w:before="0" w:after="0"/>
                    <w:ind w:left="0" w:firstLine="0"/>
                    <w:rPr>
                      <w:sz w:val="16"/>
                      <w:szCs w:val="16"/>
                      <w:lang w:val="en-GB"/>
                    </w:rPr>
                  </w:pPr>
                </w:p>
              </w:tc>
              <w:tc>
                <w:tcPr>
                  <w:tcW w:w="773" w:type="dxa"/>
                  <w:vAlign w:val="center"/>
                </w:tcPr>
                <w:p w14:paraId="01057AEC" w14:textId="77777777" w:rsidR="00F526E6" w:rsidRPr="0068452C" w:rsidRDefault="00F526E6" w:rsidP="00583A38">
                  <w:pPr>
                    <w:spacing w:before="0" w:after="0"/>
                    <w:ind w:left="0" w:firstLine="0"/>
                    <w:rPr>
                      <w:sz w:val="16"/>
                      <w:szCs w:val="16"/>
                      <w:lang w:val="en-GB"/>
                    </w:rPr>
                  </w:pPr>
                </w:p>
              </w:tc>
              <w:tc>
                <w:tcPr>
                  <w:tcW w:w="772" w:type="dxa"/>
                  <w:vAlign w:val="center"/>
                </w:tcPr>
                <w:p w14:paraId="4A496A2E" w14:textId="77777777" w:rsidR="00F526E6" w:rsidRPr="0068452C" w:rsidRDefault="00F526E6" w:rsidP="00583A38">
                  <w:pPr>
                    <w:spacing w:before="0" w:after="0"/>
                    <w:ind w:left="0" w:firstLine="0"/>
                    <w:rPr>
                      <w:sz w:val="16"/>
                      <w:szCs w:val="16"/>
                      <w:lang w:val="en-GB"/>
                    </w:rPr>
                  </w:pPr>
                </w:p>
              </w:tc>
              <w:tc>
                <w:tcPr>
                  <w:tcW w:w="772" w:type="dxa"/>
                  <w:vAlign w:val="center"/>
                </w:tcPr>
                <w:p w14:paraId="7D7B3442" w14:textId="77777777" w:rsidR="00F526E6" w:rsidRPr="0068452C" w:rsidRDefault="00F526E6" w:rsidP="00583A38">
                  <w:pPr>
                    <w:spacing w:before="0" w:after="0"/>
                    <w:ind w:left="0" w:firstLine="0"/>
                    <w:rPr>
                      <w:sz w:val="16"/>
                      <w:szCs w:val="16"/>
                      <w:lang w:val="en-GB"/>
                    </w:rPr>
                  </w:pPr>
                </w:p>
              </w:tc>
              <w:tc>
                <w:tcPr>
                  <w:tcW w:w="773" w:type="dxa"/>
                  <w:vAlign w:val="center"/>
                </w:tcPr>
                <w:p w14:paraId="7A90D391" w14:textId="77777777" w:rsidR="00F526E6" w:rsidRPr="0068452C" w:rsidRDefault="00F526E6" w:rsidP="00583A38">
                  <w:pPr>
                    <w:spacing w:before="0" w:after="0"/>
                    <w:ind w:left="0" w:firstLine="0"/>
                    <w:rPr>
                      <w:sz w:val="16"/>
                      <w:szCs w:val="16"/>
                      <w:lang w:val="en-GB"/>
                    </w:rPr>
                  </w:pPr>
                </w:p>
              </w:tc>
              <w:tc>
                <w:tcPr>
                  <w:tcW w:w="927" w:type="dxa"/>
                  <w:vAlign w:val="center"/>
                </w:tcPr>
                <w:p w14:paraId="21114ACD" w14:textId="77777777" w:rsidR="00F526E6" w:rsidRPr="0068452C" w:rsidRDefault="00F526E6" w:rsidP="00583A38">
                  <w:pPr>
                    <w:spacing w:before="0" w:after="0"/>
                    <w:ind w:left="0" w:firstLine="0"/>
                    <w:rPr>
                      <w:sz w:val="16"/>
                      <w:szCs w:val="16"/>
                      <w:lang w:val="en-GB"/>
                    </w:rPr>
                  </w:pPr>
                </w:p>
              </w:tc>
              <w:tc>
                <w:tcPr>
                  <w:tcW w:w="929" w:type="dxa"/>
                  <w:vAlign w:val="center"/>
                </w:tcPr>
                <w:p w14:paraId="2F6F6E52" w14:textId="77777777" w:rsidR="00F526E6" w:rsidRPr="0068452C" w:rsidRDefault="00F526E6" w:rsidP="00583A38">
                  <w:pPr>
                    <w:spacing w:before="0" w:after="0"/>
                    <w:ind w:left="0" w:firstLine="0"/>
                    <w:rPr>
                      <w:sz w:val="16"/>
                      <w:szCs w:val="16"/>
                      <w:lang w:val="en-GB"/>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4FF0F0" w14:textId="77777777" w:rsidR="00F526E6" w:rsidRPr="0068452C" w:rsidRDefault="00F526E6" w:rsidP="00583A38">
                  <w:pPr>
                    <w:spacing w:before="0" w:after="0"/>
                    <w:ind w:left="0" w:firstLine="0"/>
                    <w:rPr>
                      <w:b/>
                      <w:sz w:val="16"/>
                      <w:szCs w:val="16"/>
                      <w:lang w:val="en-GB"/>
                    </w:rPr>
                  </w:pPr>
                </w:p>
              </w:tc>
              <w:tc>
                <w:tcPr>
                  <w:tcW w:w="944" w:type="dxa"/>
                  <w:vAlign w:val="center"/>
                </w:tcPr>
                <w:p w14:paraId="51DB267D"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607AA0" w14:textId="77777777" w:rsidR="00F526E6" w:rsidRPr="0068452C" w:rsidRDefault="00F526E6" w:rsidP="00583A38">
                  <w:pPr>
                    <w:spacing w:before="0" w:after="0"/>
                    <w:ind w:left="0" w:firstLine="0"/>
                    <w:rPr>
                      <w:sz w:val="16"/>
                      <w:szCs w:val="16"/>
                      <w:lang w:val="en-GB"/>
                    </w:rPr>
                  </w:pPr>
                </w:p>
              </w:tc>
              <w:tc>
                <w:tcPr>
                  <w:tcW w:w="773" w:type="dxa"/>
                  <w:vAlign w:val="center"/>
                </w:tcPr>
                <w:p w14:paraId="134D3793" w14:textId="77777777" w:rsidR="00F526E6" w:rsidRPr="0068452C" w:rsidRDefault="00F526E6" w:rsidP="00583A38">
                  <w:pPr>
                    <w:spacing w:before="0" w:after="0"/>
                    <w:ind w:left="0" w:firstLine="0"/>
                    <w:rPr>
                      <w:sz w:val="16"/>
                      <w:szCs w:val="16"/>
                      <w:lang w:val="en-GB"/>
                    </w:rPr>
                  </w:pPr>
                </w:p>
              </w:tc>
              <w:tc>
                <w:tcPr>
                  <w:tcW w:w="773" w:type="dxa"/>
                  <w:vAlign w:val="center"/>
                </w:tcPr>
                <w:p w14:paraId="1459C804" w14:textId="77777777" w:rsidR="00F526E6" w:rsidRPr="0068452C" w:rsidRDefault="00F526E6" w:rsidP="00583A38">
                  <w:pPr>
                    <w:spacing w:before="0" w:after="0"/>
                    <w:ind w:left="0" w:firstLine="0"/>
                    <w:rPr>
                      <w:sz w:val="16"/>
                      <w:szCs w:val="16"/>
                      <w:lang w:val="en-GB"/>
                    </w:rPr>
                  </w:pPr>
                </w:p>
              </w:tc>
              <w:tc>
                <w:tcPr>
                  <w:tcW w:w="773" w:type="dxa"/>
                  <w:vAlign w:val="center"/>
                </w:tcPr>
                <w:p w14:paraId="535AEB1D" w14:textId="77777777" w:rsidR="00F526E6" w:rsidRPr="0068452C" w:rsidRDefault="00F526E6" w:rsidP="00583A38">
                  <w:pPr>
                    <w:spacing w:before="0" w:after="0"/>
                    <w:ind w:left="0" w:firstLine="0"/>
                    <w:rPr>
                      <w:sz w:val="16"/>
                      <w:szCs w:val="16"/>
                      <w:lang w:val="en-GB"/>
                    </w:rPr>
                  </w:pPr>
                </w:p>
              </w:tc>
              <w:tc>
                <w:tcPr>
                  <w:tcW w:w="772" w:type="dxa"/>
                  <w:vAlign w:val="center"/>
                </w:tcPr>
                <w:p w14:paraId="61FA9113" w14:textId="77777777" w:rsidR="00F526E6" w:rsidRPr="0068452C" w:rsidRDefault="00F526E6" w:rsidP="00583A38">
                  <w:pPr>
                    <w:spacing w:before="0" w:after="0"/>
                    <w:ind w:left="0" w:firstLine="0"/>
                    <w:rPr>
                      <w:sz w:val="16"/>
                      <w:szCs w:val="16"/>
                      <w:lang w:val="en-GB"/>
                    </w:rPr>
                  </w:pPr>
                </w:p>
              </w:tc>
              <w:tc>
                <w:tcPr>
                  <w:tcW w:w="772" w:type="dxa"/>
                  <w:vAlign w:val="center"/>
                </w:tcPr>
                <w:p w14:paraId="649C6210" w14:textId="77777777" w:rsidR="00F526E6" w:rsidRPr="0068452C" w:rsidRDefault="00F526E6" w:rsidP="00583A38">
                  <w:pPr>
                    <w:spacing w:before="0" w:after="0"/>
                    <w:ind w:left="0" w:firstLine="0"/>
                    <w:rPr>
                      <w:sz w:val="16"/>
                      <w:szCs w:val="16"/>
                      <w:lang w:val="en-GB"/>
                    </w:rPr>
                  </w:pPr>
                </w:p>
              </w:tc>
              <w:tc>
                <w:tcPr>
                  <w:tcW w:w="773" w:type="dxa"/>
                  <w:vAlign w:val="center"/>
                </w:tcPr>
                <w:p w14:paraId="5E6AE9AF" w14:textId="77777777" w:rsidR="00F526E6" w:rsidRPr="0068452C" w:rsidRDefault="00F526E6" w:rsidP="00583A38">
                  <w:pPr>
                    <w:spacing w:before="0" w:after="0"/>
                    <w:ind w:left="0" w:firstLine="0"/>
                    <w:rPr>
                      <w:sz w:val="16"/>
                      <w:szCs w:val="16"/>
                      <w:lang w:val="en-GB"/>
                    </w:rPr>
                  </w:pPr>
                </w:p>
              </w:tc>
              <w:tc>
                <w:tcPr>
                  <w:tcW w:w="927" w:type="dxa"/>
                  <w:vAlign w:val="center"/>
                </w:tcPr>
                <w:p w14:paraId="4693D1AA" w14:textId="77777777" w:rsidR="00F526E6" w:rsidRPr="0068452C" w:rsidRDefault="00F526E6" w:rsidP="00583A38">
                  <w:pPr>
                    <w:spacing w:before="0" w:after="0"/>
                    <w:ind w:left="0" w:firstLine="0"/>
                    <w:rPr>
                      <w:sz w:val="16"/>
                      <w:szCs w:val="16"/>
                      <w:lang w:val="en-GB"/>
                    </w:rPr>
                  </w:pPr>
                </w:p>
              </w:tc>
              <w:tc>
                <w:tcPr>
                  <w:tcW w:w="929" w:type="dxa"/>
                  <w:vAlign w:val="center"/>
                </w:tcPr>
                <w:p w14:paraId="2FDF4099" w14:textId="77777777" w:rsidR="00F526E6" w:rsidRPr="0068452C" w:rsidRDefault="00F526E6" w:rsidP="00583A38">
                  <w:pPr>
                    <w:spacing w:before="0" w:after="0"/>
                    <w:ind w:left="0" w:firstLine="0"/>
                    <w:rPr>
                      <w:sz w:val="16"/>
                      <w:szCs w:val="16"/>
                      <w:lang w:val="en-GB"/>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1C0697" w14:textId="77777777" w:rsidR="00F526E6" w:rsidRPr="0068452C" w:rsidRDefault="00F526E6" w:rsidP="00583A38">
                  <w:pPr>
                    <w:spacing w:before="0" w:after="0"/>
                    <w:ind w:left="0" w:firstLine="0"/>
                    <w:rPr>
                      <w:b/>
                      <w:sz w:val="16"/>
                      <w:szCs w:val="16"/>
                      <w:lang w:val="en-GB"/>
                    </w:rPr>
                  </w:pPr>
                </w:p>
              </w:tc>
              <w:tc>
                <w:tcPr>
                  <w:tcW w:w="944" w:type="dxa"/>
                  <w:vAlign w:val="center"/>
                </w:tcPr>
                <w:p w14:paraId="40359A9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3791EA6" w14:textId="77777777" w:rsidR="00F526E6" w:rsidRPr="0068452C" w:rsidRDefault="00F526E6" w:rsidP="00583A38">
                  <w:pPr>
                    <w:spacing w:before="0" w:after="0"/>
                    <w:ind w:left="0" w:firstLine="0"/>
                    <w:rPr>
                      <w:sz w:val="16"/>
                      <w:szCs w:val="16"/>
                      <w:lang w:val="en-GB"/>
                    </w:rPr>
                  </w:pPr>
                </w:p>
              </w:tc>
              <w:tc>
                <w:tcPr>
                  <w:tcW w:w="773" w:type="dxa"/>
                  <w:vAlign w:val="center"/>
                </w:tcPr>
                <w:p w14:paraId="3899A730" w14:textId="77777777" w:rsidR="00F526E6" w:rsidRPr="0068452C" w:rsidRDefault="00F526E6" w:rsidP="00583A38">
                  <w:pPr>
                    <w:spacing w:before="0" w:after="0"/>
                    <w:ind w:left="0" w:firstLine="0"/>
                    <w:rPr>
                      <w:sz w:val="16"/>
                      <w:szCs w:val="16"/>
                      <w:lang w:val="en-GB"/>
                    </w:rPr>
                  </w:pPr>
                </w:p>
              </w:tc>
              <w:tc>
                <w:tcPr>
                  <w:tcW w:w="773" w:type="dxa"/>
                  <w:vAlign w:val="center"/>
                </w:tcPr>
                <w:p w14:paraId="79AFB0F4" w14:textId="77777777" w:rsidR="00F526E6" w:rsidRPr="0068452C" w:rsidRDefault="00F526E6" w:rsidP="00583A38">
                  <w:pPr>
                    <w:spacing w:before="0" w:after="0"/>
                    <w:ind w:left="0" w:firstLine="0"/>
                    <w:rPr>
                      <w:sz w:val="16"/>
                      <w:szCs w:val="16"/>
                      <w:lang w:val="en-GB"/>
                    </w:rPr>
                  </w:pPr>
                </w:p>
              </w:tc>
              <w:tc>
                <w:tcPr>
                  <w:tcW w:w="773" w:type="dxa"/>
                  <w:vAlign w:val="center"/>
                </w:tcPr>
                <w:p w14:paraId="64247CA5" w14:textId="77777777" w:rsidR="00F526E6" w:rsidRPr="0068452C" w:rsidRDefault="00F526E6" w:rsidP="00583A38">
                  <w:pPr>
                    <w:spacing w:before="0" w:after="0"/>
                    <w:ind w:left="0" w:firstLine="0"/>
                    <w:rPr>
                      <w:sz w:val="16"/>
                      <w:szCs w:val="16"/>
                      <w:lang w:val="en-GB"/>
                    </w:rPr>
                  </w:pPr>
                </w:p>
              </w:tc>
              <w:tc>
                <w:tcPr>
                  <w:tcW w:w="772" w:type="dxa"/>
                  <w:vAlign w:val="center"/>
                </w:tcPr>
                <w:p w14:paraId="66CEB775" w14:textId="77777777" w:rsidR="00F526E6" w:rsidRPr="0068452C" w:rsidRDefault="00F526E6" w:rsidP="00583A38">
                  <w:pPr>
                    <w:spacing w:before="0" w:after="0"/>
                    <w:ind w:left="0" w:firstLine="0"/>
                    <w:rPr>
                      <w:sz w:val="16"/>
                      <w:szCs w:val="16"/>
                      <w:lang w:val="en-GB"/>
                    </w:rPr>
                  </w:pPr>
                </w:p>
              </w:tc>
              <w:tc>
                <w:tcPr>
                  <w:tcW w:w="772" w:type="dxa"/>
                  <w:vAlign w:val="center"/>
                </w:tcPr>
                <w:p w14:paraId="2360E477" w14:textId="77777777" w:rsidR="00F526E6" w:rsidRPr="0068452C" w:rsidRDefault="00F526E6" w:rsidP="00583A38">
                  <w:pPr>
                    <w:spacing w:before="0" w:after="0"/>
                    <w:ind w:left="0" w:firstLine="0"/>
                    <w:rPr>
                      <w:sz w:val="16"/>
                      <w:szCs w:val="16"/>
                      <w:lang w:val="en-GB"/>
                    </w:rPr>
                  </w:pPr>
                </w:p>
              </w:tc>
              <w:tc>
                <w:tcPr>
                  <w:tcW w:w="773" w:type="dxa"/>
                  <w:vAlign w:val="center"/>
                </w:tcPr>
                <w:p w14:paraId="57295E5B" w14:textId="77777777" w:rsidR="00F526E6" w:rsidRPr="0068452C" w:rsidRDefault="00F526E6" w:rsidP="00583A38">
                  <w:pPr>
                    <w:spacing w:before="0" w:after="0"/>
                    <w:ind w:left="0" w:firstLine="0"/>
                    <w:rPr>
                      <w:sz w:val="16"/>
                      <w:szCs w:val="16"/>
                      <w:lang w:val="en-GB"/>
                    </w:rPr>
                  </w:pPr>
                </w:p>
              </w:tc>
              <w:tc>
                <w:tcPr>
                  <w:tcW w:w="927" w:type="dxa"/>
                  <w:vAlign w:val="center"/>
                </w:tcPr>
                <w:p w14:paraId="69159A94" w14:textId="77777777" w:rsidR="00F526E6" w:rsidRPr="0068452C" w:rsidRDefault="00F526E6" w:rsidP="00583A38">
                  <w:pPr>
                    <w:spacing w:before="0" w:after="0"/>
                    <w:ind w:left="0" w:firstLine="0"/>
                    <w:rPr>
                      <w:sz w:val="16"/>
                      <w:szCs w:val="16"/>
                      <w:lang w:val="en-GB"/>
                    </w:rPr>
                  </w:pPr>
                </w:p>
              </w:tc>
              <w:tc>
                <w:tcPr>
                  <w:tcW w:w="929" w:type="dxa"/>
                  <w:vAlign w:val="center"/>
                </w:tcPr>
                <w:p w14:paraId="7CD81194" w14:textId="77777777" w:rsidR="00F526E6" w:rsidRPr="0068452C" w:rsidRDefault="00F526E6" w:rsidP="00583A38">
                  <w:pPr>
                    <w:spacing w:before="0" w:after="0"/>
                    <w:ind w:left="0" w:firstLine="0"/>
                    <w:rPr>
                      <w:sz w:val="16"/>
                      <w:szCs w:val="16"/>
                      <w:lang w:val="en-GB"/>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5621FF8" w14:textId="77777777" w:rsidR="00F526E6" w:rsidRPr="0068452C" w:rsidRDefault="00F526E6" w:rsidP="00583A38">
                  <w:pPr>
                    <w:spacing w:before="0" w:after="0"/>
                    <w:ind w:left="0" w:firstLine="0"/>
                    <w:rPr>
                      <w:sz w:val="16"/>
                      <w:szCs w:val="16"/>
                      <w:lang w:val="en-GB"/>
                    </w:rPr>
                  </w:pPr>
                </w:p>
              </w:tc>
              <w:tc>
                <w:tcPr>
                  <w:tcW w:w="773" w:type="dxa"/>
                  <w:vAlign w:val="center"/>
                </w:tcPr>
                <w:p w14:paraId="7071388B" w14:textId="77777777" w:rsidR="00F526E6" w:rsidRPr="0068452C" w:rsidRDefault="00F526E6" w:rsidP="00583A38">
                  <w:pPr>
                    <w:spacing w:before="0" w:after="0"/>
                    <w:ind w:left="0" w:firstLine="0"/>
                    <w:rPr>
                      <w:sz w:val="16"/>
                      <w:szCs w:val="16"/>
                      <w:lang w:val="en-GB"/>
                    </w:rPr>
                  </w:pPr>
                </w:p>
              </w:tc>
              <w:tc>
                <w:tcPr>
                  <w:tcW w:w="773" w:type="dxa"/>
                  <w:vAlign w:val="center"/>
                </w:tcPr>
                <w:p w14:paraId="42932954" w14:textId="77777777" w:rsidR="00F526E6" w:rsidRPr="0068452C" w:rsidRDefault="00F526E6" w:rsidP="00583A38">
                  <w:pPr>
                    <w:spacing w:before="0" w:after="0"/>
                    <w:ind w:left="0" w:firstLine="0"/>
                    <w:rPr>
                      <w:sz w:val="16"/>
                      <w:szCs w:val="16"/>
                      <w:lang w:val="en-GB"/>
                    </w:rPr>
                  </w:pPr>
                </w:p>
              </w:tc>
              <w:tc>
                <w:tcPr>
                  <w:tcW w:w="773" w:type="dxa"/>
                  <w:vAlign w:val="center"/>
                </w:tcPr>
                <w:p w14:paraId="22A546AC" w14:textId="77777777" w:rsidR="00F526E6" w:rsidRPr="0068452C" w:rsidRDefault="00F526E6" w:rsidP="00583A38">
                  <w:pPr>
                    <w:spacing w:before="0" w:after="0"/>
                    <w:ind w:left="0" w:firstLine="0"/>
                    <w:rPr>
                      <w:sz w:val="16"/>
                      <w:szCs w:val="16"/>
                      <w:lang w:val="en-GB"/>
                    </w:rPr>
                  </w:pPr>
                </w:p>
              </w:tc>
              <w:tc>
                <w:tcPr>
                  <w:tcW w:w="772" w:type="dxa"/>
                  <w:vAlign w:val="center"/>
                </w:tcPr>
                <w:p w14:paraId="3994EF14" w14:textId="77777777" w:rsidR="00F526E6" w:rsidRPr="0068452C" w:rsidRDefault="00F526E6" w:rsidP="00583A38">
                  <w:pPr>
                    <w:spacing w:before="0" w:after="0"/>
                    <w:ind w:left="0" w:firstLine="0"/>
                    <w:rPr>
                      <w:sz w:val="16"/>
                      <w:szCs w:val="16"/>
                      <w:lang w:val="en-GB"/>
                    </w:rPr>
                  </w:pPr>
                </w:p>
              </w:tc>
              <w:tc>
                <w:tcPr>
                  <w:tcW w:w="772" w:type="dxa"/>
                  <w:vAlign w:val="center"/>
                </w:tcPr>
                <w:p w14:paraId="21A4ADC1" w14:textId="77777777" w:rsidR="00F526E6" w:rsidRPr="0068452C" w:rsidRDefault="00F526E6" w:rsidP="00583A38">
                  <w:pPr>
                    <w:spacing w:before="0" w:after="0"/>
                    <w:ind w:left="0" w:firstLine="0"/>
                    <w:rPr>
                      <w:sz w:val="16"/>
                      <w:szCs w:val="16"/>
                      <w:lang w:val="en-GB"/>
                    </w:rPr>
                  </w:pPr>
                </w:p>
              </w:tc>
              <w:tc>
                <w:tcPr>
                  <w:tcW w:w="773" w:type="dxa"/>
                  <w:vAlign w:val="center"/>
                </w:tcPr>
                <w:p w14:paraId="45AA96A3" w14:textId="77777777" w:rsidR="00F526E6" w:rsidRPr="0068452C" w:rsidRDefault="00F526E6" w:rsidP="00583A38">
                  <w:pPr>
                    <w:spacing w:before="0" w:after="0"/>
                    <w:ind w:left="0" w:firstLine="0"/>
                    <w:rPr>
                      <w:sz w:val="16"/>
                      <w:szCs w:val="16"/>
                      <w:lang w:val="en-GB"/>
                    </w:rPr>
                  </w:pPr>
                </w:p>
              </w:tc>
              <w:tc>
                <w:tcPr>
                  <w:tcW w:w="927" w:type="dxa"/>
                  <w:vAlign w:val="center"/>
                </w:tcPr>
                <w:p w14:paraId="3C61B6AB" w14:textId="77777777" w:rsidR="00F526E6" w:rsidRPr="0068452C" w:rsidRDefault="00F526E6" w:rsidP="00583A38">
                  <w:pPr>
                    <w:spacing w:before="0" w:after="0"/>
                    <w:ind w:left="0" w:firstLine="0"/>
                    <w:rPr>
                      <w:sz w:val="16"/>
                      <w:szCs w:val="16"/>
                      <w:lang w:val="en-GB"/>
                    </w:rPr>
                  </w:pPr>
                </w:p>
              </w:tc>
              <w:tc>
                <w:tcPr>
                  <w:tcW w:w="929" w:type="dxa"/>
                  <w:vAlign w:val="center"/>
                </w:tcPr>
                <w:p w14:paraId="0BA99498" w14:textId="77777777" w:rsidR="00F526E6" w:rsidRPr="0068452C" w:rsidRDefault="00F526E6" w:rsidP="00583A38">
                  <w:pPr>
                    <w:spacing w:before="0" w:after="0"/>
                    <w:ind w:left="0" w:firstLine="0"/>
                    <w:rPr>
                      <w:sz w:val="16"/>
                      <w:szCs w:val="16"/>
                      <w:lang w:val="en-GB"/>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28D4A48" w14:textId="77777777" w:rsidR="00F526E6" w:rsidRPr="0068452C" w:rsidRDefault="00F526E6" w:rsidP="00583A38">
                  <w:pPr>
                    <w:spacing w:before="0" w:after="0"/>
                    <w:ind w:left="0" w:firstLine="0"/>
                    <w:rPr>
                      <w:b/>
                      <w:sz w:val="16"/>
                      <w:szCs w:val="16"/>
                      <w:lang w:val="en-GB"/>
                    </w:rPr>
                  </w:pPr>
                </w:p>
              </w:tc>
              <w:tc>
                <w:tcPr>
                  <w:tcW w:w="944" w:type="dxa"/>
                  <w:vAlign w:val="center"/>
                </w:tcPr>
                <w:p w14:paraId="41677D0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A3368D4" w14:textId="77777777" w:rsidR="00F526E6" w:rsidRPr="0068452C" w:rsidRDefault="00F526E6" w:rsidP="00583A38">
                  <w:pPr>
                    <w:spacing w:before="0" w:after="0"/>
                    <w:ind w:left="0" w:firstLine="0"/>
                    <w:rPr>
                      <w:sz w:val="16"/>
                      <w:szCs w:val="16"/>
                      <w:lang w:val="en-GB"/>
                    </w:rPr>
                  </w:pPr>
                </w:p>
              </w:tc>
              <w:tc>
                <w:tcPr>
                  <w:tcW w:w="773" w:type="dxa"/>
                  <w:vAlign w:val="center"/>
                </w:tcPr>
                <w:p w14:paraId="61496235" w14:textId="77777777" w:rsidR="00F526E6" w:rsidRPr="0068452C" w:rsidRDefault="00F526E6" w:rsidP="00583A38">
                  <w:pPr>
                    <w:spacing w:before="0" w:after="0"/>
                    <w:ind w:left="0" w:firstLine="0"/>
                    <w:rPr>
                      <w:sz w:val="16"/>
                      <w:szCs w:val="16"/>
                      <w:lang w:val="en-GB"/>
                    </w:rPr>
                  </w:pPr>
                </w:p>
              </w:tc>
              <w:tc>
                <w:tcPr>
                  <w:tcW w:w="773" w:type="dxa"/>
                  <w:vAlign w:val="center"/>
                </w:tcPr>
                <w:p w14:paraId="5749793F" w14:textId="77777777" w:rsidR="00F526E6" w:rsidRPr="0068452C" w:rsidRDefault="00F526E6" w:rsidP="00583A38">
                  <w:pPr>
                    <w:spacing w:before="0" w:after="0"/>
                    <w:ind w:left="0" w:firstLine="0"/>
                    <w:rPr>
                      <w:sz w:val="16"/>
                      <w:szCs w:val="16"/>
                      <w:lang w:val="en-GB"/>
                    </w:rPr>
                  </w:pPr>
                </w:p>
              </w:tc>
              <w:tc>
                <w:tcPr>
                  <w:tcW w:w="773" w:type="dxa"/>
                  <w:vAlign w:val="center"/>
                </w:tcPr>
                <w:p w14:paraId="38BD589A" w14:textId="77777777" w:rsidR="00F526E6" w:rsidRPr="0068452C" w:rsidRDefault="00F526E6" w:rsidP="00583A38">
                  <w:pPr>
                    <w:spacing w:before="0" w:after="0"/>
                    <w:ind w:left="0" w:firstLine="0"/>
                    <w:rPr>
                      <w:sz w:val="16"/>
                      <w:szCs w:val="16"/>
                      <w:lang w:val="en-GB"/>
                    </w:rPr>
                  </w:pPr>
                </w:p>
              </w:tc>
              <w:tc>
                <w:tcPr>
                  <w:tcW w:w="772" w:type="dxa"/>
                  <w:vAlign w:val="center"/>
                </w:tcPr>
                <w:p w14:paraId="52FCE94E" w14:textId="77777777" w:rsidR="00F526E6" w:rsidRPr="0068452C" w:rsidRDefault="00F526E6" w:rsidP="00583A38">
                  <w:pPr>
                    <w:spacing w:before="0" w:after="0"/>
                    <w:ind w:left="0" w:firstLine="0"/>
                    <w:rPr>
                      <w:sz w:val="16"/>
                      <w:szCs w:val="16"/>
                      <w:lang w:val="en-GB"/>
                    </w:rPr>
                  </w:pPr>
                </w:p>
              </w:tc>
              <w:tc>
                <w:tcPr>
                  <w:tcW w:w="772" w:type="dxa"/>
                  <w:vAlign w:val="center"/>
                </w:tcPr>
                <w:p w14:paraId="4B8F3B9D" w14:textId="77777777" w:rsidR="00F526E6" w:rsidRPr="0068452C" w:rsidRDefault="00F526E6" w:rsidP="00583A38">
                  <w:pPr>
                    <w:spacing w:before="0" w:after="0"/>
                    <w:ind w:left="0" w:firstLine="0"/>
                    <w:rPr>
                      <w:sz w:val="16"/>
                      <w:szCs w:val="16"/>
                      <w:lang w:val="en-GB"/>
                    </w:rPr>
                  </w:pPr>
                </w:p>
              </w:tc>
              <w:tc>
                <w:tcPr>
                  <w:tcW w:w="773" w:type="dxa"/>
                  <w:vAlign w:val="center"/>
                </w:tcPr>
                <w:p w14:paraId="50EECD8D" w14:textId="77777777" w:rsidR="00F526E6" w:rsidRPr="0068452C" w:rsidRDefault="00F526E6" w:rsidP="00583A38">
                  <w:pPr>
                    <w:spacing w:before="0" w:after="0"/>
                    <w:ind w:left="0" w:firstLine="0"/>
                    <w:rPr>
                      <w:sz w:val="16"/>
                      <w:szCs w:val="16"/>
                      <w:lang w:val="en-GB"/>
                    </w:rPr>
                  </w:pPr>
                </w:p>
              </w:tc>
              <w:tc>
                <w:tcPr>
                  <w:tcW w:w="927" w:type="dxa"/>
                  <w:vAlign w:val="center"/>
                </w:tcPr>
                <w:p w14:paraId="74507A0E" w14:textId="77777777" w:rsidR="00F526E6" w:rsidRPr="0068452C" w:rsidRDefault="00F526E6" w:rsidP="00583A38">
                  <w:pPr>
                    <w:spacing w:before="0" w:after="0"/>
                    <w:ind w:left="0" w:firstLine="0"/>
                    <w:rPr>
                      <w:sz w:val="16"/>
                      <w:szCs w:val="16"/>
                      <w:lang w:val="en-GB"/>
                    </w:rPr>
                  </w:pPr>
                </w:p>
              </w:tc>
              <w:tc>
                <w:tcPr>
                  <w:tcW w:w="929" w:type="dxa"/>
                  <w:vAlign w:val="center"/>
                </w:tcPr>
                <w:p w14:paraId="4E675123" w14:textId="77777777" w:rsidR="00F526E6" w:rsidRPr="0068452C" w:rsidRDefault="00F526E6" w:rsidP="00583A38">
                  <w:pPr>
                    <w:spacing w:before="0" w:after="0"/>
                    <w:ind w:left="0" w:firstLine="0"/>
                    <w:rPr>
                      <w:sz w:val="16"/>
                      <w:szCs w:val="16"/>
                      <w:lang w:val="en-GB"/>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D85A135" w14:textId="77777777" w:rsidR="00F526E6" w:rsidRPr="0068452C" w:rsidRDefault="00F526E6" w:rsidP="00583A38">
                  <w:pPr>
                    <w:spacing w:before="0" w:after="0"/>
                    <w:ind w:left="0" w:firstLine="0"/>
                    <w:rPr>
                      <w:b/>
                      <w:sz w:val="16"/>
                      <w:szCs w:val="16"/>
                      <w:lang w:val="en-GB"/>
                    </w:rPr>
                  </w:pPr>
                </w:p>
              </w:tc>
              <w:tc>
                <w:tcPr>
                  <w:tcW w:w="944" w:type="dxa"/>
                  <w:vAlign w:val="center"/>
                </w:tcPr>
                <w:p w14:paraId="3A86707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295ECD5" w14:textId="77777777" w:rsidR="00F526E6" w:rsidRPr="0068452C" w:rsidRDefault="00F526E6" w:rsidP="00583A38">
                  <w:pPr>
                    <w:spacing w:before="0" w:after="0"/>
                    <w:ind w:left="0" w:firstLine="0"/>
                    <w:rPr>
                      <w:sz w:val="16"/>
                      <w:szCs w:val="16"/>
                      <w:lang w:val="en-GB"/>
                    </w:rPr>
                  </w:pPr>
                </w:p>
              </w:tc>
              <w:tc>
                <w:tcPr>
                  <w:tcW w:w="773" w:type="dxa"/>
                  <w:vAlign w:val="center"/>
                </w:tcPr>
                <w:p w14:paraId="5CAB9286" w14:textId="77777777" w:rsidR="00F526E6" w:rsidRPr="0068452C" w:rsidRDefault="00F526E6" w:rsidP="00583A38">
                  <w:pPr>
                    <w:spacing w:before="0" w:after="0"/>
                    <w:ind w:left="0" w:firstLine="0"/>
                    <w:rPr>
                      <w:sz w:val="16"/>
                      <w:szCs w:val="16"/>
                      <w:lang w:val="en-GB"/>
                    </w:rPr>
                  </w:pPr>
                </w:p>
              </w:tc>
              <w:tc>
                <w:tcPr>
                  <w:tcW w:w="773" w:type="dxa"/>
                  <w:vAlign w:val="center"/>
                </w:tcPr>
                <w:p w14:paraId="3D211524" w14:textId="77777777" w:rsidR="00F526E6" w:rsidRPr="0068452C" w:rsidRDefault="00F526E6" w:rsidP="00583A38">
                  <w:pPr>
                    <w:spacing w:before="0" w:after="0"/>
                    <w:ind w:left="0" w:firstLine="0"/>
                    <w:rPr>
                      <w:sz w:val="16"/>
                      <w:szCs w:val="16"/>
                      <w:lang w:val="en-GB"/>
                    </w:rPr>
                  </w:pPr>
                </w:p>
              </w:tc>
              <w:tc>
                <w:tcPr>
                  <w:tcW w:w="773" w:type="dxa"/>
                  <w:vAlign w:val="center"/>
                </w:tcPr>
                <w:p w14:paraId="3934E696" w14:textId="77777777" w:rsidR="00F526E6" w:rsidRPr="0068452C" w:rsidRDefault="00F526E6" w:rsidP="00583A38">
                  <w:pPr>
                    <w:spacing w:before="0" w:after="0"/>
                    <w:ind w:left="0" w:firstLine="0"/>
                    <w:rPr>
                      <w:sz w:val="16"/>
                      <w:szCs w:val="16"/>
                      <w:lang w:val="en-GB"/>
                    </w:rPr>
                  </w:pPr>
                </w:p>
              </w:tc>
              <w:tc>
                <w:tcPr>
                  <w:tcW w:w="772" w:type="dxa"/>
                  <w:vAlign w:val="center"/>
                </w:tcPr>
                <w:p w14:paraId="3D7EE089" w14:textId="77777777" w:rsidR="00F526E6" w:rsidRPr="0068452C" w:rsidRDefault="00F526E6" w:rsidP="00583A38">
                  <w:pPr>
                    <w:spacing w:before="0" w:after="0"/>
                    <w:ind w:left="0" w:firstLine="0"/>
                    <w:rPr>
                      <w:sz w:val="16"/>
                      <w:szCs w:val="16"/>
                      <w:lang w:val="en-GB"/>
                    </w:rPr>
                  </w:pPr>
                </w:p>
              </w:tc>
              <w:tc>
                <w:tcPr>
                  <w:tcW w:w="772" w:type="dxa"/>
                  <w:vAlign w:val="center"/>
                </w:tcPr>
                <w:p w14:paraId="4778ABA8" w14:textId="77777777" w:rsidR="00F526E6" w:rsidRPr="0068452C" w:rsidRDefault="00F526E6" w:rsidP="00583A38">
                  <w:pPr>
                    <w:spacing w:before="0" w:after="0"/>
                    <w:ind w:left="0" w:firstLine="0"/>
                    <w:rPr>
                      <w:sz w:val="16"/>
                      <w:szCs w:val="16"/>
                      <w:lang w:val="en-GB"/>
                    </w:rPr>
                  </w:pPr>
                </w:p>
              </w:tc>
              <w:tc>
                <w:tcPr>
                  <w:tcW w:w="773" w:type="dxa"/>
                  <w:vAlign w:val="center"/>
                </w:tcPr>
                <w:p w14:paraId="7B5E153C" w14:textId="77777777" w:rsidR="00F526E6" w:rsidRPr="0068452C" w:rsidRDefault="00F526E6" w:rsidP="00583A38">
                  <w:pPr>
                    <w:spacing w:before="0" w:after="0"/>
                    <w:ind w:left="0" w:firstLine="0"/>
                    <w:rPr>
                      <w:sz w:val="16"/>
                      <w:szCs w:val="16"/>
                      <w:lang w:val="en-GB"/>
                    </w:rPr>
                  </w:pPr>
                </w:p>
              </w:tc>
              <w:tc>
                <w:tcPr>
                  <w:tcW w:w="927" w:type="dxa"/>
                  <w:vAlign w:val="center"/>
                </w:tcPr>
                <w:p w14:paraId="63618A64" w14:textId="77777777" w:rsidR="00F526E6" w:rsidRPr="0068452C" w:rsidRDefault="00F526E6" w:rsidP="00583A38">
                  <w:pPr>
                    <w:spacing w:before="0" w:after="0"/>
                    <w:ind w:left="0" w:firstLine="0"/>
                    <w:rPr>
                      <w:sz w:val="16"/>
                      <w:szCs w:val="16"/>
                      <w:lang w:val="en-GB"/>
                    </w:rPr>
                  </w:pPr>
                </w:p>
              </w:tc>
              <w:tc>
                <w:tcPr>
                  <w:tcW w:w="929" w:type="dxa"/>
                  <w:vAlign w:val="center"/>
                </w:tcPr>
                <w:p w14:paraId="3007183D" w14:textId="77777777" w:rsidR="00F526E6" w:rsidRPr="0068452C" w:rsidRDefault="00F526E6" w:rsidP="00583A38">
                  <w:pPr>
                    <w:spacing w:before="0" w:after="0"/>
                    <w:ind w:left="0" w:firstLine="0"/>
                    <w:rPr>
                      <w:sz w:val="16"/>
                      <w:szCs w:val="16"/>
                      <w:lang w:val="en-GB"/>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B38C339" w14:textId="77777777" w:rsidR="00F526E6" w:rsidRPr="0068452C" w:rsidRDefault="00F526E6" w:rsidP="00583A38">
                  <w:pPr>
                    <w:spacing w:before="0" w:after="0"/>
                    <w:ind w:left="0" w:firstLine="0"/>
                    <w:rPr>
                      <w:b/>
                      <w:sz w:val="16"/>
                      <w:szCs w:val="16"/>
                      <w:lang w:val="en-GB"/>
                    </w:rPr>
                  </w:pPr>
                </w:p>
              </w:tc>
              <w:tc>
                <w:tcPr>
                  <w:tcW w:w="944" w:type="dxa"/>
                  <w:vAlign w:val="center"/>
                </w:tcPr>
                <w:p w14:paraId="5BA648BB"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54124C6" w14:textId="77777777" w:rsidR="00F526E6" w:rsidRPr="0068452C" w:rsidRDefault="00F526E6" w:rsidP="00583A38">
                  <w:pPr>
                    <w:spacing w:before="0" w:after="0"/>
                    <w:ind w:left="0" w:firstLine="0"/>
                    <w:rPr>
                      <w:sz w:val="16"/>
                      <w:szCs w:val="16"/>
                      <w:lang w:val="en-GB"/>
                    </w:rPr>
                  </w:pPr>
                </w:p>
              </w:tc>
              <w:tc>
                <w:tcPr>
                  <w:tcW w:w="773" w:type="dxa"/>
                  <w:vAlign w:val="center"/>
                </w:tcPr>
                <w:p w14:paraId="7F2C768D" w14:textId="77777777" w:rsidR="00F526E6" w:rsidRPr="0068452C" w:rsidRDefault="00F526E6" w:rsidP="00583A38">
                  <w:pPr>
                    <w:spacing w:before="0" w:after="0"/>
                    <w:ind w:left="0" w:firstLine="0"/>
                    <w:rPr>
                      <w:sz w:val="16"/>
                      <w:szCs w:val="16"/>
                      <w:lang w:val="en-GB"/>
                    </w:rPr>
                  </w:pPr>
                </w:p>
              </w:tc>
              <w:tc>
                <w:tcPr>
                  <w:tcW w:w="773" w:type="dxa"/>
                  <w:vAlign w:val="center"/>
                </w:tcPr>
                <w:p w14:paraId="67CCE905" w14:textId="77777777" w:rsidR="00F526E6" w:rsidRPr="0068452C" w:rsidRDefault="00F526E6" w:rsidP="00583A38">
                  <w:pPr>
                    <w:spacing w:before="0" w:after="0"/>
                    <w:ind w:left="0" w:firstLine="0"/>
                    <w:rPr>
                      <w:sz w:val="16"/>
                      <w:szCs w:val="16"/>
                      <w:lang w:val="en-GB"/>
                    </w:rPr>
                  </w:pPr>
                </w:p>
              </w:tc>
              <w:tc>
                <w:tcPr>
                  <w:tcW w:w="773" w:type="dxa"/>
                  <w:vAlign w:val="center"/>
                </w:tcPr>
                <w:p w14:paraId="3B1450F0" w14:textId="77777777" w:rsidR="00F526E6" w:rsidRPr="0068452C" w:rsidRDefault="00F526E6" w:rsidP="00583A38">
                  <w:pPr>
                    <w:spacing w:before="0" w:after="0"/>
                    <w:ind w:left="0" w:firstLine="0"/>
                    <w:rPr>
                      <w:sz w:val="16"/>
                      <w:szCs w:val="16"/>
                      <w:lang w:val="en-GB"/>
                    </w:rPr>
                  </w:pPr>
                </w:p>
              </w:tc>
              <w:tc>
                <w:tcPr>
                  <w:tcW w:w="772" w:type="dxa"/>
                  <w:vAlign w:val="center"/>
                </w:tcPr>
                <w:p w14:paraId="1571E527" w14:textId="77777777" w:rsidR="00F526E6" w:rsidRPr="0068452C" w:rsidRDefault="00F526E6" w:rsidP="00583A38">
                  <w:pPr>
                    <w:spacing w:before="0" w:after="0"/>
                    <w:ind w:left="0" w:firstLine="0"/>
                    <w:rPr>
                      <w:sz w:val="16"/>
                      <w:szCs w:val="16"/>
                      <w:lang w:val="en-GB"/>
                    </w:rPr>
                  </w:pPr>
                </w:p>
              </w:tc>
              <w:tc>
                <w:tcPr>
                  <w:tcW w:w="772" w:type="dxa"/>
                  <w:vAlign w:val="center"/>
                </w:tcPr>
                <w:p w14:paraId="4D70B41A" w14:textId="77777777" w:rsidR="00F526E6" w:rsidRPr="0068452C" w:rsidRDefault="00F526E6" w:rsidP="00583A38">
                  <w:pPr>
                    <w:spacing w:before="0" w:after="0"/>
                    <w:ind w:left="0" w:firstLine="0"/>
                    <w:rPr>
                      <w:sz w:val="16"/>
                      <w:szCs w:val="16"/>
                      <w:lang w:val="en-GB"/>
                    </w:rPr>
                  </w:pPr>
                </w:p>
              </w:tc>
              <w:tc>
                <w:tcPr>
                  <w:tcW w:w="773" w:type="dxa"/>
                  <w:vAlign w:val="center"/>
                </w:tcPr>
                <w:p w14:paraId="77BA265A" w14:textId="77777777" w:rsidR="00F526E6" w:rsidRPr="0068452C" w:rsidRDefault="00F526E6" w:rsidP="00583A38">
                  <w:pPr>
                    <w:spacing w:before="0" w:after="0"/>
                    <w:ind w:left="0" w:firstLine="0"/>
                    <w:rPr>
                      <w:sz w:val="16"/>
                      <w:szCs w:val="16"/>
                      <w:lang w:val="en-GB"/>
                    </w:rPr>
                  </w:pPr>
                </w:p>
              </w:tc>
              <w:tc>
                <w:tcPr>
                  <w:tcW w:w="927" w:type="dxa"/>
                  <w:vAlign w:val="center"/>
                </w:tcPr>
                <w:p w14:paraId="3B5E53E4" w14:textId="77777777" w:rsidR="00F526E6" w:rsidRPr="0068452C" w:rsidRDefault="00F526E6" w:rsidP="00583A38">
                  <w:pPr>
                    <w:spacing w:before="0" w:after="0"/>
                    <w:ind w:left="0" w:firstLine="0"/>
                    <w:rPr>
                      <w:sz w:val="16"/>
                      <w:szCs w:val="16"/>
                      <w:lang w:val="en-GB"/>
                    </w:rPr>
                  </w:pPr>
                </w:p>
              </w:tc>
              <w:tc>
                <w:tcPr>
                  <w:tcW w:w="929" w:type="dxa"/>
                  <w:vAlign w:val="center"/>
                </w:tcPr>
                <w:p w14:paraId="2CC51BC9" w14:textId="77777777" w:rsidR="00F526E6" w:rsidRPr="0068452C" w:rsidRDefault="00F526E6" w:rsidP="00583A38">
                  <w:pPr>
                    <w:spacing w:before="0" w:after="0"/>
                    <w:ind w:left="0" w:firstLine="0"/>
                    <w:rPr>
                      <w:sz w:val="16"/>
                      <w:szCs w:val="16"/>
                      <w:lang w:val="en-GB"/>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0818E26" w14:textId="77777777" w:rsidR="00F526E6" w:rsidRPr="0068452C" w:rsidRDefault="00F526E6" w:rsidP="00583A38">
                  <w:pPr>
                    <w:spacing w:before="0" w:after="0"/>
                    <w:ind w:left="0" w:firstLine="0"/>
                    <w:rPr>
                      <w:sz w:val="16"/>
                      <w:szCs w:val="16"/>
                      <w:lang w:val="en-GB"/>
                    </w:rPr>
                  </w:pPr>
                </w:p>
              </w:tc>
              <w:tc>
                <w:tcPr>
                  <w:tcW w:w="773" w:type="dxa"/>
                  <w:vAlign w:val="center"/>
                </w:tcPr>
                <w:p w14:paraId="45371B33" w14:textId="77777777" w:rsidR="00F526E6" w:rsidRPr="0068452C" w:rsidRDefault="00F526E6" w:rsidP="00583A38">
                  <w:pPr>
                    <w:spacing w:before="0" w:after="0"/>
                    <w:ind w:left="0" w:firstLine="0"/>
                    <w:rPr>
                      <w:sz w:val="16"/>
                      <w:szCs w:val="16"/>
                      <w:lang w:val="en-GB"/>
                    </w:rPr>
                  </w:pPr>
                </w:p>
              </w:tc>
              <w:tc>
                <w:tcPr>
                  <w:tcW w:w="773" w:type="dxa"/>
                  <w:vAlign w:val="center"/>
                </w:tcPr>
                <w:p w14:paraId="6E1B53BC" w14:textId="77777777" w:rsidR="00F526E6" w:rsidRPr="0068452C" w:rsidRDefault="00F526E6" w:rsidP="00583A38">
                  <w:pPr>
                    <w:spacing w:before="0" w:after="0"/>
                    <w:ind w:left="0" w:firstLine="0"/>
                    <w:rPr>
                      <w:sz w:val="16"/>
                      <w:szCs w:val="16"/>
                      <w:lang w:val="en-GB"/>
                    </w:rPr>
                  </w:pPr>
                </w:p>
              </w:tc>
              <w:tc>
                <w:tcPr>
                  <w:tcW w:w="773" w:type="dxa"/>
                  <w:vAlign w:val="center"/>
                </w:tcPr>
                <w:p w14:paraId="296835D4" w14:textId="77777777" w:rsidR="00F526E6" w:rsidRPr="0068452C" w:rsidRDefault="00F526E6" w:rsidP="00583A38">
                  <w:pPr>
                    <w:spacing w:before="0" w:after="0"/>
                    <w:ind w:left="0" w:firstLine="0"/>
                    <w:rPr>
                      <w:sz w:val="16"/>
                      <w:szCs w:val="16"/>
                      <w:lang w:val="en-GB"/>
                    </w:rPr>
                  </w:pPr>
                </w:p>
              </w:tc>
              <w:tc>
                <w:tcPr>
                  <w:tcW w:w="772" w:type="dxa"/>
                  <w:vAlign w:val="center"/>
                </w:tcPr>
                <w:p w14:paraId="1DE5DA76" w14:textId="77777777" w:rsidR="00F526E6" w:rsidRPr="0068452C" w:rsidRDefault="00F526E6" w:rsidP="00583A38">
                  <w:pPr>
                    <w:spacing w:before="0" w:after="0"/>
                    <w:ind w:left="0" w:firstLine="0"/>
                    <w:rPr>
                      <w:sz w:val="16"/>
                      <w:szCs w:val="16"/>
                      <w:lang w:val="en-GB"/>
                    </w:rPr>
                  </w:pPr>
                </w:p>
              </w:tc>
              <w:tc>
                <w:tcPr>
                  <w:tcW w:w="772" w:type="dxa"/>
                  <w:vAlign w:val="center"/>
                </w:tcPr>
                <w:p w14:paraId="15FAAF8B" w14:textId="77777777" w:rsidR="00F526E6" w:rsidRPr="0068452C" w:rsidRDefault="00F526E6" w:rsidP="00583A38">
                  <w:pPr>
                    <w:spacing w:before="0" w:after="0"/>
                    <w:ind w:left="0" w:firstLine="0"/>
                    <w:rPr>
                      <w:sz w:val="16"/>
                      <w:szCs w:val="16"/>
                      <w:lang w:val="en-GB"/>
                    </w:rPr>
                  </w:pPr>
                </w:p>
              </w:tc>
              <w:tc>
                <w:tcPr>
                  <w:tcW w:w="773" w:type="dxa"/>
                  <w:vAlign w:val="center"/>
                </w:tcPr>
                <w:p w14:paraId="4D2D36B2" w14:textId="77777777" w:rsidR="00F526E6" w:rsidRPr="0068452C" w:rsidRDefault="00F526E6" w:rsidP="00583A38">
                  <w:pPr>
                    <w:spacing w:before="0" w:after="0"/>
                    <w:ind w:left="0" w:firstLine="0"/>
                    <w:rPr>
                      <w:sz w:val="16"/>
                      <w:szCs w:val="16"/>
                      <w:lang w:val="en-GB"/>
                    </w:rPr>
                  </w:pPr>
                </w:p>
              </w:tc>
              <w:tc>
                <w:tcPr>
                  <w:tcW w:w="927" w:type="dxa"/>
                  <w:vAlign w:val="center"/>
                </w:tcPr>
                <w:p w14:paraId="5A982447" w14:textId="77777777" w:rsidR="00F526E6" w:rsidRPr="0068452C" w:rsidRDefault="00F526E6" w:rsidP="00583A38">
                  <w:pPr>
                    <w:spacing w:before="0" w:after="0"/>
                    <w:ind w:left="0" w:firstLine="0"/>
                    <w:rPr>
                      <w:sz w:val="16"/>
                      <w:szCs w:val="16"/>
                      <w:lang w:val="en-GB"/>
                    </w:rPr>
                  </w:pPr>
                </w:p>
              </w:tc>
              <w:tc>
                <w:tcPr>
                  <w:tcW w:w="929" w:type="dxa"/>
                  <w:vAlign w:val="center"/>
                </w:tcPr>
                <w:p w14:paraId="19B49AED" w14:textId="77777777" w:rsidR="00F526E6" w:rsidRPr="0068452C" w:rsidRDefault="00F526E6" w:rsidP="00583A38">
                  <w:pPr>
                    <w:spacing w:before="0" w:after="0"/>
                    <w:ind w:left="0" w:firstLine="0"/>
                    <w:rPr>
                      <w:sz w:val="16"/>
                      <w:szCs w:val="16"/>
                      <w:lang w:val="en-GB"/>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1F77CE9" w14:textId="77777777" w:rsidR="00F526E6" w:rsidRPr="0068452C" w:rsidRDefault="00F526E6" w:rsidP="00583A38">
                  <w:pPr>
                    <w:spacing w:before="0" w:after="0"/>
                    <w:ind w:left="0" w:firstLine="0"/>
                    <w:rPr>
                      <w:b/>
                      <w:sz w:val="16"/>
                      <w:szCs w:val="16"/>
                      <w:lang w:val="en-GB"/>
                    </w:rPr>
                  </w:pPr>
                </w:p>
              </w:tc>
              <w:tc>
                <w:tcPr>
                  <w:tcW w:w="944" w:type="dxa"/>
                  <w:vAlign w:val="center"/>
                </w:tcPr>
                <w:p w14:paraId="2E7FB3B6"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41E2861" w14:textId="77777777" w:rsidR="00F526E6" w:rsidRPr="0068452C" w:rsidRDefault="00F526E6" w:rsidP="00583A38">
                  <w:pPr>
                    <w:spacing w:before="0" w:after="0"/>
                    <w:ind w:left="0" w:firstLine="0"/>
                    <w:rPr>
                      <w:sz w:val="16"/>
                      <w:szCs w:val="16"/>
                      <w:lang w:val="en-GB"/>
                    </w:rPr>
                  </w:pPr>
                </w:p>
              </w:tc>
              <w:tc>
                <w:tcPr>
                  <w:tcW w:w="773" w:type="dxa"/>
                  <w:vAlign w:val="center"/>
                </w:tcPr>
                <w:p w14:paraId="43FFF438" w14:textId="77777777" w:rsidR="00F526E6" w:rsidRPr="0068452C" w:rsidRDefault="00F526E6" w:rsidP="00583A38">
                  <w:pPr>
                    <w:spacing w:before="0" w:after="0"/>
                    <w:ind w:left="0" w:firstLine="0"/>
                    <w:rPr>
                      <w:sz w:val="16"/>
                      <w:szCs w:val="16"/>
                      <w:lang w:val="en-GB"/>
                    </w:rPr>
                  </w:pPr>
                </w:p>
              </w:tc>
              <w:tc>
                <w:tcPr>
                  <w:tcW w:w="773" w:type="dxa"/>
                  <w:vAlign w:val="center"/>
                </w:tcPr>
                <w:p w14:paraId="4D48E03C" w14:textId="77777777" w:rsidR="00F526E6" w:rsidRPr="0068452C" w:rsidRDefault="00F526E6" w:rsidP="00583A38">
                  <w:pPr>
                    <w:spacing w:before="0" w:after="0"/>
                    <w:ind w:left="0" w:firstLine="0"/>
                    <w:rPr>
                      <w:sz w:val="16"/>
                      <w:szCs w:val="16"/>
                      <w:lang w:val="en-GB"/>
                    </w:rPr>
                  </w:pPr>
                </w:p>
              </w:tc>
              <w:tc>
                <w:tcPr>
                  <w:tcW w:w="773" w:type="dxa"/>
                  <w:vAlign w:val="center"/>
                </w:tcPr>
                <w:p w14:paraId="7FCF3A1B" w14:textId="77777777" w:rsidR="00F526E6" w:rsidRPr="0068452C" w:rsidRDefault="00F526E6" w:rsidP="00583A38">
                  <w:pPr>
                    <w:spacing w:before="0" w:after="0"/>
                    <w:ind w:left="0" w:firstLine="0"/>
                    <w:rPr>
                      <w:sz w:val="16"/>
                      <w:szCs w:val="16"/>
                      <w:lang w:val="en-GB"/>
                    </w:rPr>
                  </w:pPr>
                </w:p>
              </w:tc>
              <w:tc>
                <w:tcPr>
                  <w:tcW w:w="772" w:type="dxa"/>
                  <w:vAlign w:val="center"/>
                </w:tcPr>
                <w:p w14:paraId="4BF5159E" w14:textId="77777777" w:rsidR="00F526E6" w:rsidRPr="0068452C" w:rsidRDefault="00F526E6" w:rsidP="00583A38">
                  <w:pPr>
                    <w:spacing w:before="0" w:after="0"/>
                    <w:ind w:left="0" w:firstLine="0"/>
                    <w:rPr>
                      <w:sz w:val="16"/>
                      <w:szCs w:val="16"/>
                      <w:lang w:val="en-GB"/>
                    </w:rPr>
                  </w:pPr>
                </w:p>
              </w:tc>
              <w:tc>
                <w:tcPr>
                  <w:tcW w:w="772" w:type="dxa"/>
                  <w:vAlign w:val="center"/>
                </w:tcPr>
                <w:p w14:paraId="144B3953" w14:textId="77777777" w:rsidR="00F526E6" w:rsidRPr="0068452C" w:rsidRDefault="00F526E6" w:rsidP="00583A38">
                  <w:pPr>
                    <w:spacing w:before="0" w:after="0"/>
                    <w:ind w:left="0" w:firstLine="0"/>
                    <w:rPr>
                      <w:sz w:val="16"/>
                      <w:szCs w:val="16"/>
                      <w:lang w:val="en-GB"/>
                    </w:rPr>
                  </w:pPr>
                </w:p>
              </w:tc>
              <w:tc>
                <w:tcPr>
                  <w:tcW w:w="773" w:type="dxa"/>
                  <w:vAlign w:val="center"/>
                </w:tcPr>
                <w:p w14:paraId="24E2E059" w14:textId="77777777" w:rsidR="00F526E6" w:rsidRPr="0068452C" w:rsidRDefault="00F526E6" w:rsidP="00583A38">
                  <w:pPr>
                    <w:spacing w:before="0" w:after="0"/>
                    <w:ind w:left="0" w:firstLine="0"/>
                    <w:rPr>
                      <w:sz w:val="16"/>
                      <w:szCs w:val="16"/>
                      <w:lang w:val="en-GB"/>
                    </w:rPr>
                  </w:pPr>
                </w:p>
              </w:tc>
              <w:tc>
                <w:tcPr>
                  <w:tcW w:w="927" w:type="dxa"/>
                  <w:vAlign w:val="center"/>
                </w:tcPr>
                <w:p w14:paraId="2EC57CD7" w14:textId="77777777" w:rsidR="00F526E6" w:rsidRPr="0068452C" w:rsidRDefault="00F526E6" w:rsidP="00583A38">
                  <w:pPr>
                    <w:spacing w:before="0" w:after="0"/>
                    <w:ind w:left="0" w:firstLine="0"/>
                    <w:rPr>
                      <w:sz w:val="16"/>
                      <w:szCs w:val="16"/>
                      <w:lang w:val="en-GB"/>
                    </w:rPr>
                  </w:pPr>
                </w:p>
              </w:tc>
              <w:tc>
                <w:tcPr>
                  <w:tcW w:w="929" w:type="dxa"/>
                  <w:vAlign w:val="center"/>
                </w:tcPr>
                <w:p w14:paraId="69531B05" w14:textId="77777777" w:rsidR="00F526E6" w:rsidRPr="0068452C" w:rsidRDefault="00F526E6" w:rsidP="00583A38">
                  <w:pPr>
                    <w:spacing w:before="0" w:after="0"/>
                    <w:ind w:left="0" w:firstLine="0"/>
                    <w:rPr>
                      <w:sz w:val="16"/>
                      <w:szCs w:val="16"/>
                      <w:lang w:val="en-GB"/>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07A96B" w14:textId="77777777" w:rsidR="00F526E6" w:rsidRPr="0068452C" w:rsidRDefault="00F526E6" w:rsidP="00583A38">
                  <w:pPr>
                    <w:spacing w:before="0" w:after="0"/>
                    <w:ind w:left="0" w:firstLine="0"/>
                    <w:rPr>
                      <w:b/>
                      <w:sz w:val="16"/>
                      <w:szCs w:val="16"/>
                      <w:lang w:val="en-GB"/>
                    </w:rPr>
                  </w:pPr>
                </w:p>
              </w:tc>
              <w:tc>
                <w:tcPr>
                  <w:tcW w:w="944" w:type="dxa"/>
                  <w:vAlign w:val="center"/>
                </w:tcPr>
                <w:p w14:paraId="72FB4FE0"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E3434B2" w14:textId="77777777" w:rsidR="00F526E6" w:rsidRPr="0068452C" w:rsidRDefault="00F526E6" w:rsidP="00583A38">
                  <w:pPr>
                    <w:spacing w:before="0" w:after="0"/>
                    <w:ind w:left="0" w:firstLine="0"/>
                    <w:rPr>
                      <w:sz w:val="16"/>
                      <w:szCs w:val="16"/>
                      <w:lang w:val="en-GB"/>
                    </w:rPr>
                  </w:pPr>
                </w:p>
              </w:tc>
              <w:tc>
                <w:tcPr>
                  <w:tcW w:w="773" w:type="dxa"/>
                  <w:vAlign w:val="center"/>
                </w:tcPr>
                <w:p w14:paraId="23D64EEE" w14:textId="77777777" w:rsidR="00F526E6" w:rsidRPr="0068452C" w:rsidRDefault="00F526E6" w:rsidP="00583A38">
                  <w:pPr>
                    <w:spacing w:before="0" w:after="0"/>
                    <w:ind w:left="0" w:firstLine="0"/>
                    <w:rPr>
                      <w:sz w:val="16"/>
                      <w:szCs w:val="16"/>
                      <w:lang w:val="en-GB"/>
                    </w:rPr>
                  </w:pPr>
                </w:p>
              </w:tc>
              <w:tc>
                <w:tcPr>
                  <w:tcW w:w="773" w:type="dxa"/>
                  <w:vAlign w:val="center"/>
                </w:tcPr>
                <w:p w14:paraId="6F9ED820" w14:textId="77777777" w:rsidR="00F526E6" w:rsidRPr="0068452C" w:rsidRDefault="00F526E6" w:rsidP="00583A38">
                  <w:pPr>
                    <w:spacing w:before="0" w:after="0"/>
                    <w:ind w:left="0" w:firstLine="0"/>
                    <w:rPr>
                      <w:sz w:val="16"/>
                      <w:szCs w:val="16"/>
                      <w:lang w:val="en-GB"/>
                    </w:rPr>
                  </w:pPr>
                </w:p>
              </w:tc>
              <w:tc>
                <w:tcPr>
                  <w:tcW w:w="773" w:type="dxa"/>
                  <w:vAlign w:val="center"/>
                </w:tcPr>
                <w:p w14:paraId="3BD63165" w14:textId="77777777" w:rsidR="00F526E6" w:rsidRPr="0068452C" w:rsidRDefault="00F526E6" w:rsidP="00583A38">
                  <w:pPr>
                    <w:spacing w:before="0" w:after="0"/>
                    <w:ind w:left="0" w:firstLine="0"/>
                    <w:rPr>
                      <w:sz w:val="16"/>
                      <w:szCs w:val="16"/>
                      <w:lang w:val="en-GB"/>
                    </w:rPr>
                  </w:pPr>
                </w:p>
              </w:tc>
              <w:tc>
                <w:tcPr>
                  <w:tcW w:w="772" w:type="dxa"/>
                  <w:vAlign w:val="center"/>
                </w:tcPr>
                <w:p w14:paraId="2331CD94" w14:textId="77777777" w:rsidR="00F526E6" w:rsidRPr="0068452C" w:rsidRDefault="00F526E6" w:rsidP="00583A38">
                  <w:pPr>
                    <w:spacing w:before="0" w:after="0"/>
                    <w:ind w:left="0" w:firstLine="0"/>
                    <w:rPr>
                      <w:sz w:val="16"/>
                      <w:szCs w:val="16"/>
                      <w:lang w:val="en-GB"/>
                    </w:rPr>
                  </w:pPr>
                </w:p>
              </w:tc>
              <w:tc>
                <w:tcPr>
                  <w:tcW w:w="772" w:type="dxa"/>
                  <w:vAlign w:val="center"/>
                </w:tcPr>
                <w:p w14:paraId="48A87118" w14:textId="77777777" w:rsidR="00F526E6" w:rsidRPr="0068452C" w:rsidRDefault="00F526E6" w:rsidP="00583A38">
                  <w:pPr>
                    <w:spacing w:before="0" w:after="0"/>
                    <w:ind w:left="0" w:firstLine="0"/>
                    <w:rPr>
                      <w:sz w:val="16"/>
                      <w:szCs w:val="16"/>
                      <w:lang w:val="en-GB"/>
                    </w:rPr>
                  </w:pPr>
                </w:p>
              </w:tc>
              <w:tc>
                <w:tcPr>
                  <w:tcW w:w="773" w:type="dxa"/>
                  <w:vAlign w:val="center"/>
                </w:tcPr>
                <w:p w14:paraId="010786C1" w14:textId="77777777" w:rsidR="00F526E6" w:rsidRPr="0068452C" w:rsidRDefault="00F526E6" w:rsidP="00583A38">
                  <w:pPr>
                    <w:spacing w:before="0" w:after="0"/>
                    <w:ind w:left="0" w:firstLine="0"/>
                    <w:rPr>
                      <w:sz w:val="16"/>
                      <w:szCs w:val="16"/>
                      <w:lang w:val="en-GB"/>
                    </w:rPr>
                  </w:pPr>
                </w:p>
              </w:tc>
              <w:tc>
                <w:tcPr>
                  <w:tcW w:w="927" w:type="dxa"/>
                  <w:vAlign w:val="center"/>
                </w:tcPr>
                <w:p w14:paraId="18C95635" w14:textId="77777777" w:rsidR="00F526E6" w:rsidRPr="0068452C" w:rsidRDefault="00F526E6" w:rsidP="00583A38">
                  <w:pPr>
                    <w:spacing w:before="0" w:after="0"/>
                    <w:ind w:left="0" w:firstLine="0"/>
                    <w:rPr>
                      <w:sz w:val="16"/>
                      <w:szCs w:val="16"/>
                      <w:lang w:val="en-GB"/>
                    </w:rPr>
                  </w:pPr>
                </w:p>
              </w:tc>
              <w:tc>
                <w:tcPr>
                  <w:tcW w:w="929" w:type="dxa"/>
                  <w:vAlign w:val="center"/>
                </w:tcPr>
                <w:p w14:paraId="7EFCFCA7" w14:textId="77777777" w:rsidR="00F526E6" w:rsidRPr="0068452C" w:rsidRDefault="00F526E6" w:rsidP="00583A38">
                  <w:pPr>
                    <w:spacing w:before="0" w:after="0"/>
                    <w:ind w:left="0" w:firstLine="0"/>
                    <w:rPr>
                      <w:sz w:val="16"/>
                      <w:szCs w:val="16"/>
                      <w:lang w:val="en-GB"/>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BF1590" w14:textId="77777777" w:rsidR="00F526E6" w:rsidRPr="0068452C" w:rsidRDefault="00F526E6" w:rsidP="00583A38">
                  <w:pPr>
                    <w:spacing w:before="0" w:after="0"/>
                    <w:ind w:left="0" w:firstLine="0"/>
                    <w:rPr>
                      <w:b/>
                      <w:sz w:val="16"/>
                      <w:szCs w:val="16"/>
                      <w:lang w:val="en-GB"/>
                    </w:rPr>
                  </w:pPr>
                </w:p>
              </w:tc>
              <w:tc>
                <w:tcPr>
                  <w:tcW w:w="944" w:type="dxa"/>
                  <w:vAlign w:val="center"/>
                </w:tcPr>
                <w:p w14:paraId="2FAB081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F62E8FF" w14:textId="77777777" w:rsidR="00F526E6" w:rsidRPr="0068452C" w:rsidRDefault="00F526E6" w:rsidP="00583A38">
                  <w:pPr>
                    <w:spacing w:before="0" w:after="0"/>
                    <w:ind w:left="0" w:firstLine="0"/>
                    <w:rPr>
                      <w:sz w:val="16"/>
                      <w:szCs w:val="16"/>
                      <w:lang w:val="en-GB"/>
                    </w:rPr>
                  </w:pPr>
                </w:p>
              </w:tc>
              <w:tc>
                <w:tcPr>
                  <w:tcW w:w="773" w:type="dxa"/>
                  <w:vAlign w:val="center"/>
                </w:tcPr>
                <w:p w14:paraId="20915BC6" w14:textId="77777777" w:rsidR="00F526E6" w:rsidRPr="0068452C" w:rsidRDefault="00F526E6" w:rsidP="00583A38">
                  <w:pPr>
                    <w:spacing w:before="0" w:after="0"/>
                    <w:ind w:left="0" w:firstLine="0"/>
                    <w:rPr>
                      <w:sz w:val="16"/>
                      <w:szCs w:val="16"/>
                      <w:lang w:val="en-GB"/>
                    </w:rPr>
                  </w:pPr>
                </w:p>
              </w:tc>
              <w:tc>
                <w:tcPr>
                  <w:tcW w:w="773" w:type="dxa"/>
                  <w:vAlign w:val="center"/>
                </w:tcPr>
                <w:p w14:paraId="037A8C4E" w14:textId="77777777" w:rsidR="00F526E6" w:rsidRPr="0068452C" w:rsidRDefault="00F526E6" w:rsidP="00583A38">
                  <w:pPr>
                    <w:spacing w:before="0" w:after="0"/>
                    <w:ind w:left="0" w:firstLine="0"/>
                    <w:rPr>
                      <w:sz w:val="16"/>
                      <w:szCs w:val="16"/>
                      <w:lang w:val="en-GB"/>
                    </w:rPr>
                  </w:pPr>
                </w:p>
              </w:tc>
              <w:tc>
                <w:tcPr>
                  <w:tcW w:w="773" w:type="dxa"/>
                  <w:vAlign w:val="center"/>
                </w:tcPr>
                <w:p w14:paraId="0F6549DB" w14:textId="77777777" w:rsidR="00F526E6" w:rsidRPr="0068452C" w:rsidRDefault="00F526E6" w:rsidP="00583A38">
                  <w:pPr>
                    <w:spacing w:before="0" w:after="0"/>
                    <w:ind w:left="0" w:firstLine="0"/>
                    <w:rPr>
                      <w:sz w:val="16"/>
                      <w:szCs w:val="16"/>
                      <w:lang w:val="en-GB"/>
                    </w:rPr>
                  </w:pPr>
                </w:p>
              </w:tc>
              <w:tc>
                <w:tcPr>
                  <w:tcW w:w="772" w:type="dxa"/>
                  <w:vAlign w:val="center"/>
                </w:tcPr>
                <w:p w14:paraId="3BCF0EE8" w14:textId="77777777" w:rsidR="00F526E6" w:rsidRPr="0068452C" w:rsidRDefault="00F526E6" w:rsidP="00583A38">
                  <w:pPr>
                    <w:spacing w:before="0" w:after="0"/>
                    <w:ind w:left="0" w:firstLine="0"/>
                    <w:rPr>
                      <w:sz w:val="16"/>
                      <w:szCs w:val="16"/>
                      <w:lang w:val="en-GB"/>
                    </w:rPr>
                  </w:pPr>
                </w:p>
              </w:tc>
              <w:tc>
                <w:tcPr>
                  <w:tcW w:w="772" w:type="dxa"/>
                  <w:vAlign w:val="center"/>
                </w:tcPr>
                <w:p w14:paraId="117BA48A" w14:textId="77777777" w:rsidR="00F526E6" w:rsidRPr="0068452C" w:rsidRDefault="00F526E6" w:rsidP="00583A38">
                  <w:pPr>
                    <w:spacing w:before="0" w:after="0"/>
                    <w:ind w:left="0" w:firstLine="0"/>
                    <w:rPr>
                      <w:sz w:val="16"/>
                      <w:szCs w:val="16"/>
                      <w:lang w:val="en-GB"/>
                    </w:rPr>
                  </w:pPr>
                </w:p>
              </w:tc>
              <w:tc>
                <w:tcPr>
                  <w:tcW w:w="773" w:type="dxa"/>
                  <w:vAlign w:val="center"/>
                </w:tcPr>
                <w:p w14:paraId="4F63F5D5" w14:textId="77777777" w:rsidR="00F526E6" w:rsidRPr="0068452C" w:rsidRDefault="00F526E6" w:rsidP="00583A38">
                  <w:pPr>
                    <w:spacing w:before="0" w:after="0"/>
                    <w:ind w:left="0" w:firstLine="0"/>
                    <w:rPr>
                      <w:sz w:val="16"/>
                      <w:szCs w:val="16"/>
                      <w:lang w:val="en-GB"/>
                    </w:rPr>
                  </w:pPr>
                </w:p>
              </w:tc>
              <w:tc>
                <w:tcPr>
                  <w:tcW w:w="927" w:type="dxa"/>
                  <w:vAlign w:val="center"/>
                </w:tcPr>
                <w:p w14:paraId="48DAD2F5" w14:textId="77777777" w:rsidR="00F526E6" w:rsidRPr="0068452C" w:rsidRDefault="00F526E6" w:rsidP="00583A38">
                  <w:pPr>
                    <w:spacing w:before="0" w:after="0"/>
                    <w:ind w:left="0" w:firstLine="0"/>
                    <w:rPr>
                      <w:sz w:val="16"/>
                      <w:szCs w:val="16"/>
                      <w:lang w:val="en-GB"/>
                    </w:rPr>
                  </w:pPr>
                </w:p>
              </w:tc>
              <w:tc>
                <w:tcPr>
                  <w:tcW w:w="929" w:type="dxa"/>
                  <w:vAlign w:val="center"/>
                </w:tcPr>
                <w:p w14:paraId="0DDBCE09" w14:textId="77777777" w:rsidR="00F526E6" w:rsidRPr="0068452C" w:rsidRDefault="00F526E6" w:rsidP="00583A38">
                  <w:pPr>
                    <w:spacing w:before="0" w:after="0"/>
                    <w:ind w:left="0" w:firstLine="0"/>
                    <w:rPr>
                      <w:sz w:val="16"/>
                      <w:szCs w:val="16"/>
                      <w:lang w:val="en-GB"/>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611D7DF8" w14:textId="77777777" w:rsidR="00F526E6" w:rsidRPr="0068452C" w:rsidRDefault="00F526E6" w:rsidP="00583A38">
                  <w:pPr>
                    <w:spacing w:before="0" w:after="0"/>
                    <w:ind w:left="0" w:firstLine="0"/>
                    <w:rPr>
                      <w:sz w:val="16"/>
                      <w:szCs w:val="16"/>
                      <w:lang w:val="en-GB"/>
                    </w:rPr>
                  </w:pPr>
                </w:p>
              </w:tc>
              <w:tc>
                <w:tcPr>
                  <w:tcW w:w="773" w:type="dxa"/>
                  <w:vAlign w:val="center"/>
                </w:tcPr>
                <w:p w14:paraId="43768D01" w14:textId="77777777" w:rsidR="00F526E6" w:rsidRPr="0068452C" w:rsidRDefault="00F526E6" w:rsidP="00583A38">
                  <w:pPr>
                    <w:spacing w:before="0" w:after="0"/>
                    <w:ind w:left="0" w:firstLine="0"/>
                    <w:rPr>
                      <w:sz w:val="16"/>
                      <w:szCs w:val="16"/>
                      <w:lang w:val="en-GB"/>
                    </w:rPr>
                  </w:pPr>
                </w:p>
              </w:tc>
              <w:tc>
                <w:tcPr>
                  <w:tcW w:w="773" w:type="dxa"/>
                  <w:vAlign w:val="center"/>
                </w:tcPr>
                <w:p w14:paraId="360C2725" w14:textId="77777777" w:rsidR="00F526E6" w:rsidRPr="0068452C" w:rsidRDefault="00F526E6" w:rsidP="00583A38">
                  <w:pPr>
                    <w:spacing w:before="0" w:after="0"/>
                    <w:ind w:left="0" w:firstLine="0"/>
                    <w:rPr>
                      <w:sz w:val="16"/>
                      <w:szCs w:val="16"/>
                      <w:lang w:val="en-GB"/>
                    </w:rPr>
                  </w:pPr>
                </w:p>
              </w:tc>
              <w:tc>
                <w:tcPr>
                  <w:tcW w:w="773" w:type="dxa"/>
                  <w:vAlign w:val="center"/>
                </w:tcPr>
                <w:p w14:paraId="0B4690BC" w14:textId="77777777" w:rsidR="00F526E6" w:rsidRPr="0068452C" w:rsidRDefault="00F526E6" w:rsidP="00583A38">
                  <w:pPr>
                    <w:spacing w:before="0" w:after="0"/>
                    <w:ind w:left="0" w:firstLine="0"/>
                    <w:rPr>
                      <w:sz w:val="16"/>
                      <w:szCs w:val="16"/>
                      <w:lang w:val="en-GB"/>
                    </w:rPr>
                  </w:pPr>
                </w:p>
              </w:tc>
              <w:tc>
                <w:tcPr>
                  <w:tcW w:w="772" w:type="dxa"/>
                  <w:vAlign w:val="center"/>
                </w:tcPr>
                <w:p w14:paraId="2D2B2B0E" w14:textId="77777777" w:rsidR="00F526E6" w:rsidRPr="0068452C" w:rsidRDefault="00F526E6" w:rsidP="00583A38">
                  <w:pPr>
                    <w:spacing w:before="0" w:after="0"/>
                    <w:ind w:left="0" w:firstLine="0"/>
                    <w:rPr>
                      <w:sz w:val="16"/>
                      <w:szCs w:val="16"/>
                      <w:lang w:val="en-GB"/>
                    </w:rPr>
                  </w:pPr>
                </w:p>
              </w:tc>
              <w:tc>
                <w:tcPr>
                  <w:tcW w:w="772" w:type="dxa"/>
                  <w:vAlign w:val="center"/>
                </w:tcPr>
                <w:p w14:paraId="6C1F78BF" w14:textId="77777777" w:rsidR="00F526E6" w:rsidRPr="0068452C" w:rsidRDefault="00F526E6" w:rsidP="00583A38">
                  <w:pPr>
                    <w:spacing w:before="0" w:after="0"/>
                    <w:ind w:left="0" w:firstLine="0"/>
                    <w:rPr>
                      <w:sz w:val="16"/>
                      <w:szCs w:val="16"/>
                      <w:lang w:val="en-GB"/>
                    </w:rPr>
                  </w:pPr>
                </w:p>
              </w:tc>
              <w:tc>
                <w:tcPr>
                  <w:tcW w:w="773" w:type="dxa"/>
                  <w:vAlign w:val="center"/>
                </w:tcPr>
                <w:p w14:paraId="0E682E3A" w14:textId="77777777" w:rsidR="00F526E6" w:rsidRPr="0068452C" w:rsidRDefault="00F526E6" w:rsidP="00583A38">
                  <w:pPr>
                    <w:spacing w:before="0" w:after="0"/>
                    <w:ind w:left="0" w:firstLine="0"/>
                    <w:rPr>
                      <w:sz w:val="16"/>
                      <w:szCs w:val="16"/>
                      <w:lang w:val="en-GB"/>
                    </w:rPr>
                  </w:pPr>
                </w:p>
              </w:tc>
              <w:tc>
                <w:tcPr>
                  <w:tcW w:w="927" w:type="dxa"/>
                  <w:vAlign w:val="center"/>
                </w:tcPr>
                <w:p w14:paraId="4DC21DD8" w14:textId="77777777" w:rsidR="00F526E6" w:rsidRPr="0068452C" w:rsidRDefault="00F526E6" w:rsidP="00583A38">
                  <w:pPr>
                    <w:spacing w:before="0" w:after="0"/>
                    <w:ind w:left="0" w:firstLine="0"/>
                    <w:rPr>
                      <w:sz w:val="16"/>
                      <w:szCs w:val="16"/>
                      <w:lang w:val="en-GB"/>
                    </w:rPr>
                  </w:pPr>
                </w:p>
              </w:tc>
              <w:tc>
                <w:tcPr>
                  <w:tcW w:w="929" w:type="dxa"/>
                  <w:vAlign w:val="center"/>
                </w:tcPr>
                <w:p w14:paraId="2AFFB8D8" w14:textId="77777777" w:rsidR="00F526E6" w:rsidRPr="0068452C" w:rsidRDefault="00F526E6" w:rsidP="00583A38">
                  <w:pPr>
                    <w:spacing w:before="0" w:after="0"/>
                    <w:ind w:left="0" w:firstLine="0"/>
                    <w:rPr>
                      <w:sz w:val="16"/>
                      <w:szCs w:val="16"/>
                      <w:lang w:val="en-GB"/>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9F533C" w14:textId="77777777" w:rsidR="00F526E6" w:rsidRPr="0068452C" w:rsidRDefault="00F526E6" w:rsidP="00583A38">
                  <w:pPr>
                    <w:spacing w:before="0" w:after="0"/>
                    <w:ind w:left="0" w:firstLine="0"/>
                    <w:rPr>
                      <w:b/>
                      <w:sz w:val="16"/>
                      <w:szCs w:val="16"/>
                      <w:lang w:val="en-GB"/>
                    </w:rPr>
                  </w:pPr>
                </w:p>
              </w:tc>
              <w:tc>
                <w:tcPr>
                  <w:tcW w:w="944" w:type="dxa"/>
                  <w:vAlign w:val="center"/>
                </w:tcPr>
                <w:p w14:paraId="6E48D87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BA67DB7" w14:textId="77777777" w:rsidR="00F526E6" w:rsidRPr="0068452C" w:rsidRDefault="00F526E6" w:rsidP="00583A38">
                  <w:pPr>
                    <w:spacing w:before="0" w:after="0"/>
                    <w:ind w:left="0" w:firstLine="0"/>
                    <w:rPr>
                      <w:sz w:val="16"/>
                      <w:szCs w:val="16"/>
                      <w:lang w:val="en-GB"/>
                    </w:rPr>
                  </w:pPr>
                </w:p>
              </w:tc>
              <w:tc>
                <w:tcPr>
                  <w:tcW w:w="773" w:type="dxa"/>
                  <w:vAlign w:val="center"/>
                </w:tcPr>
                <w:p w14:paraId="3D31BFCE" w14:textId="77777777" w:rsidR="00F526E6" w:rsidRPr="0068452C" w:rsidRDefault="00F526E6" w:rsidP="00583A38">
                  <w:pPr>
                    <w:spacing w:before="0" w:after="0"/>
                    <w:ind w:left="0" w:firstLine="0"/>
                    <w:rPr>
                      <w:sz w:val="16"/>
                      <w:szCs w:val="16"/>
                      <w:lang w:val="en-GB"/>
                    </w:rPr>
                  </w:pPr>
                </w:p>
              </w:tc>
              <w:tc>
                <w:tcPr>
                  <w:tcW w:w="773" w:type="dxa"/>
                  <w:vAlign w:val="center"/>
                </w:tcPr>
                <w:p w14:paraId="38981216" w14:textId="77777777" w:rsidR="00F526E6" w:rsidRPr="0068452C" w:rsidRDefault="00F526E6" w:rsidP="00583A38">
                  <w:pPr>
                    <w:spacing w:before="0" w:after="0"/>
                    <w:ind w:left="0" w:firstLine="0"/>
                    <w:rPr>
                      <w:sz w:val="16"/>
                      <w:szCs w:val="16"/>
                      <w:lang w:val="en-GB"/>
                    </w:rPr>
                  </w:pPr>
                </w:p>
              </w:tc>
              <w:tc>
                <w:tcPr>
                  <w:tcW w:w="773" w:type="dxa"/>
                  <w:vAlign w:val="center"/>
                </w:tcPr>
                <w:p w14:paraId="3CFA9E13" w14:textId="77777777" w:rsidR="00F526E6" w:rsidRPr="0068452C" w:rsidRDefault="00F526E6" w:rsidP="00583A38">
                  <w:pPr>
                    <w:spacing w:before="0" w:after="0"/>
                    <w:ind w:left="0" w:firstLine="0"/>
                    <w:rPr>
                      <w:sz w:val="16"/>
                      <w:szCs w:val="16"/>
                      <w:lang w:val="en-GB"/>
                    </w:rPr>
                  </w:pPr>
                </w:p>
              </w:tc>
              <w:tc>
                <w:tcPr>
                  <w:tcW w:w="772" w:type="dxa"/>
                  <w:vAlign w:val="center"/>
                </w:tcPr>
                <w:p w14:paraId="758F0EB3" w14:textId="77777777" w:rsidR="00F526E6" w:rsidRPr="0068452C" w:rsidRDefault="00F526E6" w:rsidP="00583A38">
                  <w:pPr>
                    <w:spacing w:before="0" w:after="0"/>
                    <w:ind w:left="0" w:firstLine="0"/>
                    <w:rPr>
                      <w:sz w:val="16"/>
                      <w:szCs w:val="16"/>
                      <w:lang w:val="en-GB"/>
                    </w:rPr>
                  </w:pPr>
                </w:p>
              </w:tc>
              <w:tc>
                <w:tcPr>
                  <w:tcW w:w="772" w:type="dxa"/>
                  <w:vAlign w:val="center"/>
                </w:tcPr>
                <w:p w14:paraId="0C33D407" w14:textId="77777777" w:rsidR="00F526E6" w:rsidRPr="0068452C" w:rsidRDefault="00F526E6" w:rsidP="00583A38">
                  <w:pPr>
                    <w:spacing w:before="0" w:after="0"/>
                    <w:ind w:left="0" w:firstLine="0"/>
                    <w:rPr>
                      <w:sz w:val="16"/>
                      <w:szCs w:val="16"/>
                      <w:lang w:val="en-GB"/>
                    </w:rPr>
                  </w:pPr>
                </w:p>
              </w:tc>
              <w:tc>
                <w:tcPr>
                  <w:tcW w:w="773" w:type="dxa"/>
                  <w:vAlign w:val="center"/>
                </w:tcPr>
                <w:p w14:paraId="3B59D2B5" w14:textId="77777777" w:rsidR="00F526E6" w:rsidRPr="0068452C" w:rsidRDefault="00F526E6" w:rsidP="00583A38">
                  <w:pPr>
                    <w:spacing w:before="0" w:after="0"/>
                    <w:ind w:left="0" w:firstLine="0"/>
                    <w:rPr>
                      <w:sz w:val="16"/>
                      <w:szCs w:val="16"/>
                      <w:lang w:val="en-GB"/>
                    </w:rPr>
                  </w:pPr>
                </w:p>
              </w:tc>
              <w:tc>
                <w:tcPr>
                  <w:tcW w:w="927" w:type="dxa"/>
                  <w:vAlign w:val="center"/>
                </w:tcPr>
                <w:p w14:paraId="7FF52C23" w14:textId="77777777" w:rsidR="00F526E6" w:rsidRPr="0068452C" w:rsidRDefault="00F526E6" w:rsidP="00583A38">
                  <w:pPr>
                    <w:spacing w:before="0" w:after="0"/>
                    <w:ind w:left="0" w:firstLine="0"/>
                    <w:rPr>
                      <w:sz w:val="16"/>
                      <w:szCs w:val="16"/>
                      <w:lang w:val="en-GB"/>
                    </w:rPr>
                  </w:pPr>
                </w:p>
              </w:tc>
              <w:tc>
                <w:tcPr>
                  <w:tcW w:w="929" w:type="dxa"/>
                  <w:vAlign w:val="center"/>
                </w:tcPr>
                <w:p w14:paraId="7BAB385E" w14:textId="77777777" w:rsidR="00F526E6" w:rsidRPr="0068452C" w:rsidRDefault="00F526E6" w:rsidP="00583A38">
                  <w:pPr>
                    <w:spacing w:before="0" w:after="0"/>
                    <w:ind w:left="0" w:firstLine="0"/>
                    <w:rPr>
                      <w:sz w:val="16"/>
                      <w:szCs w:val="16"/>
                      <w:lang w:val="en-GB"/>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8649D23" w14:textId="77777777" w:rsidR="00F526E6" w:rsidRPr="0068452C" w:rsidRDefault="00F526E6" w:rsidP="00583A38">
                  <w:pPr>
                    <w:spacing w:before="0" w:after="0"/>
                    <w:ind w:left="0" w:firstLine="0"/>
                    <w:rPr>
                      <w:b/>
                      <w:sz w:val="16"/>
                      <w:szCs w:val="16"/>
                      <w:lang w:val="en-GB"/>
                    </w:rPr>
                  </w:pPr>
                </w:p>
              </w:tc>
              <w:tc>
                <w:tcPr>
                  <w:tcW w:w="944" w:type="dxa"/>
                  <w:vAlign w:val="center"/>
                </w:tcPr>
                <w:p w14:paraId="66ECF4F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B7EC335" w14:textId="77777777" w:rsidR="00F526E6" w:rsidRPr="0068452C" w:rsidRDefault="00F526E6" w:rsidP="00583A38">
                  <w:pPr>
                    <w:spacing w:before="0" w:after="0"/>
                    <w:ind w:left="0" w:firstLine="0"/>
                    <w:rPr>
                      <w:sz w:val="16"/>
                      <w:szCs w:val="16"/>
                      <w:lang w:val="en-GB"/>
                    </w:rPr>
                  </w:pPr>
                </w:p>
              </w:tc>
              <w:tc>
                <w:tcPr>
                  <w:tcW w:w="773" w:type="dxa"/>
                  <w:vAlign w:val="center"/>
                </w:tcPr>
                <w:p w14:paraId="39139E6C" w14:textId="77777777" w:rsidR="00F526E6" w:rsidRPr="0068452C" w:rsidRDefault="00F526E6" w:rsidP="00583A38">
                  <w:pPr>
                    <w:spacing w:before="0" w:after="0"/>
                    <w:ind w:left="0" w:firstLine="0"/>
                    <w:rPr>
                      <w:sz w:val="16"/>
                      <w:szCs w:val="16"/>
                      <w:lang w:val="en-GB"/>
                    </w:rPr>
                  </w:pPr>
                </w:p>
              </w:tc>
              <w:tc>
                <w:tcPr>
                  <w:tcW w:w="773" w:type="dxa"/>
                  <w:vAlign w:val="center"/>
                </w:tcPr>
                <w:p w14:paraId="40B16ABA" w14:textId="77777777" w:rsidR="00F526E6" w:rsidRPr="0068452C" w:rsidRDefault="00F526E6" w:rsidP="00583A38">
                  <w:pPr>
                    <w:spacing w:before="0" w:after="0"/>
                    <w:ind w:left="0" w:firstLine="0"/>
                    <w:rPr>
                      <w:sz w:val="16"/>
                      <w:szCs w:val="16"/>
                      <w:lang w:val="en-GB"/>
                    </w:rPr>
                  </w:pPr>
                </w:p>
              </w:tc>
              <w:tc>
                <w:tcPr>
                  <w:tcW w:w="773" w:type="dxa"/>
                  <w:vAlign w:val="center"/>
                </w:tcPr>
                <w:p w14:paraId="71584513" w14:textId="77777777" w:rsidR="00F526E6" w:rsidRPr="0068452C" w:rsidRDefault="00F526E6" w:rsidP="00583A38">
                  <w:pPr>
                    <w:spacing w:before="0" w:after="0"/>
                    <w:ind w:left="0" w:firstLine="0"/>
                    <w:rPr>
                      <w:sz w:val="16"/>
                      <w:szCs w:val="16"/>
                      <w:lang w:val="en-GB"/>
                    </w:rPr>
                  </w:pPr>
                </w:p>
              </w:tc>
              <w:tc>
                <w:tcPr>
                  <w:tcW w:w="772" w:type="dxa"/>
                  <w:vAlign w:val="center"/>
                </w:tcPr>
                <w:p w14:paraId="625ECC22" w14:textId="77777777" w:rsidR="00F526E6" w:rsidRPr="0068452C" w:rsidRDefault="00F526E6" w:rsidP="00583A38">
                  <w:pPr>
                    <w:spacing w:before="0" w:after="0"/>
                    <w:ind w:left="0" w:firstLine="0"/>
                    <w:rPr>
                      <w:sz w:val="16"/>
                      <w:szCs w:val="16"/>
                      <w:lang w:val="en-GB"/>
                    </w:rPr>
                  </w:pPr>
                </w:p>
              </w:tc>
              <w:tc>
                <w:tcPr>
                  <w:tcW w:w="772" w:type="dxa"/>
                  <w:vAlign w:val="center"/>
                </w:tcPr>
                <w:p w14:paraId="69CA1349" w14:textId="77777777" w:rsidR="00F526E6" w:rsidRPr="0068452C" w:rsidRDefault="00F526E6" w:rsidP="00583A38">
                  <w:pPr>
                    <w:spacing w:before="0" w:after="0"/>
                    <w:ind w:left="0" w:firstLine="0"/>
                    <w:rPr>
                      <w:sz w:val="16"/>
                      <w:szCs w:val="16"/>
                      <w:lang w:val="en-GB"/>
                    </w:rPr>
                  </w:pPr>
                </w:p>
              </w:tc>
              <w:tc>
                <w:tcPr>
                  <w:tcW w:w="773" w:type="dxa"/>
                  <w:vAlign w:val="center"/>
                </w:tcPr>
                <w:p w14:paraId="0852B6AF" w14:textId="77777777" w:rsidR="00F526E6" w:rsidRPr="0068452C" w:rsidRDefault="00F526E6" w:rsidP="00583A38">
                  <w:pPr>
                    <w:spacing w:before="0" w:after="0"/>
                    <w:ind w:left="0" w:firstLine="0"/>
                    <w:rPr>
                      <w:sz w:val="16"/>
                      <w:szCs w:val="16"/>
                      <w:lang w:val="en-GB"/>
                    </w:rPr>
                  </w:pPr>
                </w:p>
              </w:tc>
              <w:tc>
                <w:tcPr>
                  <w:tcW w:w="927" w:type="dxa"/>
                  <w:vAlign w:val="center"/>
                </w:tcPr>
                <w:p w14:paraId="6836FEE9" w14:textId="77777777" w:rsidR="00F526E6" w:rsidRPr="0068452C" w:rsidRDefault="00F526E6" w:rsidP="00583A38">
                  <w:pPr>
                    <w:spacing w:before="0" w:after="0"/>
                    <w:ind w:left="0" w:firstLine="0"/>
                    <w:rPr>
                      <w:sz w:val="16"/>
                      <w:szCs w:val="16"/>
                      <w:lang w:val="en-GB"/>
                    </w:rPr>
                  </w:pPr>
                </w:p>
              </w:tc>
              <w:tc>
                <w:tcPr>
                  <w:tcW w:w="929" w:type="dxa"/>
                  <w:vAlign w:val="center"/>
                </w:tcPr>
                <w:p w14:paraId="20DE1859" w14:textId="77777777" w:rsidR="00F526E6" w:rsidRPr="0068452C" w:rsidRDefault="00F526E6" w:rsidP="00583A38">
                  <w:pPr>
                    <w:spacing w:before="0" w:after="0"/>
                    <w:ind w:left="0" w:firstLine="0"/>
                    <w:rPr>
                      <w:sz w:val="16"/>
                      <w:szCs w:val="16"/>
                      <w:lang w:val="en-GB"/>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90E4589" w14:textId="77777777" w:rsidR="00F526E6" w:rsidRPr="0068452C" w:rsidRDefault="00F526E6" w:rsidP="00583A38">
                  <w:pPr>
                    <w:spacing w:before="0" w:after="0"/>
                    <w:ind w:left="0" w:firstLine="0"/>
                    <w:rPr>
                      <w:b/>
                      <w:sz w:val="16"/>
                      <w:szCs w:val="16"/>
                      <w:lang w:val="en-GB"/>
                    </w:rPr>
                  </w:pPr>
                </w:p>
              </w:tc>
              <w:tc>
                <w:tcPr>
                  <w:tcW w:w="944" w:type="dxa"/>
                  <w:vAlign w:val="center"/>
                </w:tcPr>
                <w:p w14:paraId="438E653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8CD1EF5" w14:textId="77777777" w:rsidR="00F526E6" w:rsidRPr="0068452C" w:rsidRDefault="00F526E6" w:rsidP="00583A38">
                  <w:pPr>
                    <w:spacing w:before="0" w:after="0"/>
                    <w:ind w:left="0" w:firstLine="0"/>
                    <w:rPr>
                      <w:sz w:val="16"/>
                      <w:szCs w:val="16"/>
                      <w:lang w:val="en-GB"/>
                    </w:rPr>
                  </w:pPr>
                </w:p>
              </w:tc>
              <w:tc>
                <w:tcPr>
                  <w:tcW w:w="773" w:type="dxa"/>
                  <w:vAlign w:val="center"/>
                </w:tcPr>
                <w:p w14:paraId="00297726" w14:textId="77777777" w:rsidR="00F526E6" w:rsidRPr="0068452C" w:rsidRDefault="00F526E6" w:rsidP="00583A38">
                  <w:pPr>
                    <w:spacing w:before="0" w:after="0"/>
                    <w:ind w:left="0" w:firstLine="0"/>
                    <w:rPr>
                      <w:sz w:val="16"/>
                      <w:szCs w:val="16"/>
                      <w:lang w:val="en-GB"/>
                    </w:rPr>
                  </w:pPr>
                </w:p>
              </w:tc>
              <w:tc>
                <w:tcPr>
                  <w:tcW w:w="773" w:type="dxa"/>
                  <w:vAlign w:val="center"/>
                </w:tcPr>
                <w:p w14:paraId="51CC8D9F" w14:textId="77777777" w:rsidR="00F526E6" w:rsidRPr="0068452C" w:rsidRDefault="00F526E6" w:rsidP="00583A38">
                  <w:pPr>
                    <w:spacing w:before="0" w:after="0"/>
                    <w:ind w:left="0" w:firstLine="0"/>
                    <w:rPr>
                      <w:sz w:val="16"/>
                      <w:szCs w:val="16"/>
                      <w:lang w:val="en-GB"/>
                    </w:rPr>
                  </w:pPr>
                </w:p>
              </w:tc>
              <w:tc>
                <w:tcPr>
                  <w:tcW w:w="773" w:type="dxa"/>
                  <w:vAlign w:val="center"/>
                </w:tcPr>
                <w:p w14:paraId="2F61FC08" w14:textId="77777777" w:rsidR="00F526E6" w:rsidRPr="0068452C" w:rsidRDefault="00F526E6" w:rsidP="00583A38">
                  <w:pPr>
                    <w:spacing w:before="0" w:after="0"/>
                    <w:ind w:left="0" w:firstLine="0"/>
                    <w:rPr>
                      <w:sz w:val="16"/>
                      <w:szCs w:val="16"/>
                      <w:lang w:val="en-GB"/>
                    </w:rPr>
                  </w:pPr>
                </w:p>
              </w:tc>
              <w:tc>
                <w:tcPr>
                  <w:tcW w:w="772" w:type="dxa"/>
                  <w:vAlign w:val="center"/>
                </w:tcPr>
                <w:p w14:paraId="5D0E9D04" w14:textId="77777777" w:rsidR="00F526E6" w:rsidRPr="0068452C" w:rsidRDefault="00F526E6" w:rsidP="00583A38">
                  <w:pPr>
                    <w:spacing w:before="0" w:after="0"/>
                    <w:ind w:left="0" w:firstLine="0"/>
                    <w:rPr>
                      <w:sz w:val="16"/>
                      <w:szCs w:val="16"/>
                      <w:lang w:val="en-GB"/>
                    </w:rPr>
                  </w:pPr>
                </w:p>
              </w:tc>
              <w:tc>
                <w:tcPr>
                  <w:tcW w:w="772" w:type="dxa"/>
                  <w:vAlign w:val="center"/>
                </w:tcPr>
                <w:p w14:paraId="14AA81B1" w14:textId="77777777" w:rsidR="00F526E6" w:rsidRPr="0068452C" w:rsidRDefault="00F526E6" w:rsidP="00583A38">
                  <w:pPr>
                    <w:spacing w:before="0" w:after="0"/>
                    <w:ind w:left="0" w:firstLine="0"/>
                    <w:rPr>
                      <w:sz w:val="16"/>
                      <w:szCs w:val="16"/>
                      <w:lang w:val="en-GB"/>
                    </w:rPr>
                  </w:pPr>
                </w:p>
              </w:tc>
              <w:tc>
                <w:tcPr>
                  <w:tcW w:w="773" w:type="dxa"/>
                  <w:vAlign w:val="center"/>
                </w:tcPr>
                <w:p w14:paraId="6C3E119B" w14:textId="77777777" w:rsidR="00F526E6" w:rsidRPr="0068452C" w:rsidRDefault="00F526E6" w:rsidP="00583A38">
                  <w:pPr>
                    <w:spacing w:before="0" w:after="0"/>
                    <w:ind w:left="0" w:firstLine="0"/>
                    <w:rPr>
                      <w:sz w:val="16"/>
                      <w:szCs w:val="16"/>
                      <w:lang w:val="en-GB"/>
                    </w:rPr>
                  </w:pPr>
                </w:p>
              </w:tc>
              <w:tc>
                <w:tcPr>
                  <w:tcW w:w="927" w:type="dxa"/>
                  <w:vAlign w:val="center"/>
                </w:tcPr>
                <w:p w14:paraId="24364AE4" w14:textId="77777777" w:rsidR="00F526E6" w:rsidRPr="0068452C" w:rsidRDefault="00F526E6" w:rsidP="00583A38">
                  <w:pPr>
                    <w:spacing w:before="0" w:after="0"/>
                    <w:ind w:left="0" w:firstLine="0"/>
                    <w:rPr>
                      <w:sz w:val="16"/>
                      <w:szCs w:val="16"/>
                      <w:lang w:val="en-GB"/>
                    </w:rPr>
                  </w:pPr>
                </w:p>
              </w:tc>
              <w:tc>
                <w:tcPr>
                  <w:tcW w:w="929" w:type="dxa"/>
                  <w:vAlign w:val="center"/>
                </w:tcPr>
                <w:p w14:paraId="51E3CFBD" w14:textId="77777777" w:rsidR="00F526E6" w:rsidRPr="0068452C" w:rsidRDefault="00F526E6" w:rsidP="00583A38">
                  <w:pPr>
                    <w:spacing w:before="0" w:after="0"/>
                    <w:ind w:left="0" w:firstLine="0"/>
                    <w:rPr>
                      <w:sz w:val="16"/>
                      <w:szCs w:val="16"/>
                      <w:lang w:val="en-GB"/>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3BC1BF2" w14:textId="77777777" w:rsidR="00F526E6" w:rsidRPr="0068452C" w:rsidRDefault="00F526E6" w:rsidP="00583A38">
                  <w:pPr>
                    <w:spacing w:before="0" w:after="0"/>
                    <w:ind w:left="0" w:firstLine="0"/>
                    <w:rPr>
                      <w:sz w:val="16"/>
                      <w:szCs w:val="16"/>
                      <w:lang w:val="en-GB"/>
                    </w:rPr>
                  </w:pPr>
                </w:p>
              </w:tc>
              <w:tc>
                <w:tcPr>
                  <w:tcW w:w="773" w:type="dxa"/>
                  <w:vAlign w:val="center"/>
                </w:tcPr>
                <w:p w14:paraId="5288CFAE" w14:textId="77777777" w:rsidR="00F526E6" w:rsidRPr="0068452C" w:rsidRDefault="00F526E6" w:rsidP="00583A38">
                  <w:pPr>
                    <w:spacing w:before="0" w:after="0"/>
                    <w:ind w:left="0" w:firstLine="0"/>
                    <w:rPr>
                      <w:sz w:val="16"/>
                      <w:szCs w:val="16"/>
                      <w:lang w:val="en-GB"/>
                    </w:rPr>
                  </w:pPr>
                </w:p>
              </w:tc>
              <w:tc>
                <w:tcPr>
                  <w:tcW w:w="773" w:type="dxa"/>
                  <w:vAlign w:val="center"/>
                </w:tcPr>
                <w:p w14:paraId="65942BF6" w14:textId="77777777" w:rsidR="00F526E6" w:rsidRPr="0068452C" w:rsidRDefault="00F526E6" w:rsidP="00583A38">
                  <w:pPr>
                    <w:spacing w:before="0" w:after="0"/>
                    <w:ind w:left="0" w:firstLine="0"/>
                    <w:rPr>
                      <w:sz w:val="16"/>
                      <w:szCs w:val="16"/>
                      <w:lang w:val="en-GB"/>
                    </w:rPr>
                  </w:pPr>
                </w:p>
              </w:tc>
              <w:tc>
                <w:tcPr>
                  <w:tcW w:w="773" w:type="dxa"/>
                  <w:vAlign w:val="center"/>
                </w:tcPr>
                <w:p w14:paraId="00676FD6" w14:textId="77777777" w:rsidR="00F526E6" w:rsidRPr="0068452C" w:rsidRDefault="00F526E6" w:rsidP="00583A38">
                  <w:pPr>
                    <w:spacing w:before="0" w:after="0"/>
                    <w:ind w:left="0" w:firstLine="0"/>
                    <w:rPr>
                      <w:sz w:val="16"/>
                      <w:szCs w:val="16"/>
                      <w:lang w:val="en-GB"/>
                    </w:rPr>
                  </w:pPr>
                </w:p>
              </w:tc>
              <w:tc>
                <w:tcPr>
                  <w:tcW w:w="772" w:type="dxa"/>
                  <w:vAlign w:val="center"/>
                </w:tcPr>
                <w:p w14:paraId="1B3A14B3" w14:textId="77777777" w:rsidR="00F526E6" w:rsidRPr="0068452C" w:rsidRDefault="00F526E6" w:rsidP="00583A38">
                  <w:pPr>
                    <w:spacing w:before="0" w:after="0"/>
                    <w:ind w:left="0" w:firstLine="0"/>
                    <w:rPr>
                      <w:sz w:val="16"/>
                      <w:szCs w:val="16"/>
                      <w:lang w:val="en-GB"/>
                    </w:rPr>
                  </w:pPr>
                </w:p>
              </w:tc>
              <w:tc>
                <w:tcPr>
                  <w:tcW w:w="772" w:type="dxa"/>
                  <w:vAlign w:val="center"/>
                </w:tcPr>
                <w:p w14:paraId="1E38D419" w14:textId="77777777" w:rsidR="00F526E6" w:rsidRPr="0068452C" w:rsidRDefault="00F526E6" w:rsidP="00583A38">
                  <w:pPr>
                    <w:spacing w:before="0" w:after="0"/>
                    <w:ind w:left="0" w:firstLine="0"/>
                    <w:rPr>
                      <w:sz w:val="16"/>
                      <w:szCs w:val="16"/>
                      <w:lang w:val="en-GB"/>
                    </w:rPr>
                  </w:pPr>
                </w:p>
              </w:tc>
              <w:tc>
                <w:tcPr>
                  <w:tcW w:w="773" w:type="dxa"/>
                  <w:vAlign w:val="center"/>
                </w:tcPr>
                <w:p w14:paraId="052D865F" w14:textId="77777777" w:rsidR="00F526E6" w:rsidRPr="0068452C" w:rsidRDefault="00F526E6" w:rsidP="00583A38">
                  <w:pPr>
                    <w:spacing w:before="0" w:after="0"/>
                    <w:ind w:left="0" w:firstLine="0"/>
                    <w:rPr>
                      <w:sz w:val="16"/>
                      <w:szCs w:val="16"/>
                      <w:lang w:val="en-GB"/>
                    </w:rPr>
                  </w:pPr>
                </w:p>
              </w:tc>
              <w:tc>
                <w:tcPr>
                  <w:tcW w:w="927" w:type="dxa"/>
                  <w:vAlign w:val="center"/>
                </w:tcPr>
                <w:p w14:paraId="3E88A255" w14:textId="77777777" w:rsidR="00F526E6" w:rsidRPr="0068452C" w:rsidRDefault="00F526E6" w:rsidP="00583A38">
                  <w:pPr>
                    <w:spacing w:before="0" w:after="0"/>
                    <w:ind w:left="0" w:firstLine="0"/>
                    <w:rPr>
                      <w:sz w:val="16"/>
                      <w:szCs w:val="16"/>
                      <w:lang w:val="en-GB"/>
                    </w:rPr>
                  </w:pPr>
                </w:p>
              </w:tc>
              <w:tc>
                <w:tcPr>
                  <w:tcW w:w="929" w:type="dxa"/>
                  <w:vAlign w:val="center"/>
                </w:tcPr>
                <w:p w14:paraId="1AC87D15" w14:textId="77777777" w:rsidR="00F526E6" w:rsidRPr="0068452C" w:rsidRDefault="00F526E6" w:rsidP="00583A38">
                  <w:pPr>
                    <w:spacing w:before="0" w:after="0"/>
                    <w:ind w:left="0" w:firstLine="0"/>
                    <w:rPr>
                      <w:sz w:val="16"/>
                      <w:szCs w:val="16"/>
                      <w:lang w:val="en-GB"/>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BFEE0A7" w14:textId="77777777" w:rsidR="00F526E6" w:rsidRPr="0068452C" w:rsidRDefault="00F526E6" w:rsidP="00583A38">
                  <w:pPr>
                    <w:spacing w:before="0" w:after="0"/>
                    <w:ind w:left="0" w:firstLine="0"/>
                    <w:rPr>
                      <w:b/>
                      <w:sz w:val="16"/>
                      <w:szCs w:val="16"/>
                      <w:lang w:val="en-GB"/>
                    </w:rPr>
                  </w:pPr>
                </w:p>
              </w:tc>
              <w:tc>
                <w:tcPr>
                  <w:tcW w:w="944" w:type="dxa"/>
                  <w:vAlign w:val="center"/>
                </w:tcPr>
                <w:p w14:paraId="1BFD2C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AAC8EE9" w14:textId="77777777" w:rsidR="00F526E6" w:rsidRPr="0068452C" w:rsidRDefault="00F526E6" w:rsidP="00583A38">
                  <w:pPr>
                    <w:spacing w:before="0" w:after="0"/>
                    <w:ind w:left="0" w:firstLine="0"/>
                    <w:rPr>
                      <w:sz w:val="16"/>
                      <w:szCs w:val="16"/>
                      <w:lang w:val="en-GB"/>
                    </w:rPr>
                  </w:pPr>
                </w:p>
              </w:tc>
              <w:tc>
                <w:tcPr>
                  <w:tcW w:w="773" w:type="dxa"/>
                  <w:vAlign w:val="center"/>
                </w:tcPr>
                <w:p w14:paraId="28F363B4" w14:textId="77777777" w:rsidR="00F526E6" w:rsidRPr="0068452C" w:rsidRDefault="00F526E6" w:rsidP="00583A38">
                  <w:pPr>
                    <w:spacing w:before="0" w:after="0"/>
                    <w:ind w:left="0" w:firstLine="0"/>
                    <w:rPr>
                      <w:sz w:val="16"/>
                      <w:szCs w:val="16"/>
                      <w:lang w:val="en-GB"/>
                    </w:rPr>
                  </w:pPr>
                </w:p>
              </w:tc>
              <w:tc>
                <w:tcPr>
                  <w:tcW w:w="773" w:type="dxa"/>
                  <w:vAlign w:val="center"/>
                </w:tcPr>
                <w:p w14:paraId="1C44A8D0" w14:textId="77777777" w:rsidR="00F526E6" w:rsidRPr="0068452C" w:rsidRDefault="00F526E6" w:rsidP="00583A38">
                  <w:pPr>
                    <w:spacing w:before="0" w:after="0"/>
                    <w:ind w:left="0" w:firstLine="0"/>
                    <w:rPr>
                      <w:sz w:val="16"/>
                      <w:szCs w:val="16"/>
                      <w:lang w:val="en-GB"/>
                    </w:rPr>
                  </w:pPr>
                </w:p>
              </w:tc>
              <w:tc>
                <w:tcPr>
                  <w:tcW w:w="773" w:type="dxa"/>
                  <w:vAlign w:val="center"/>
                </w:tcPr>
                <w:p w14:paraId="110D04CA" w14:textId="77777777" w:rsidR="00F526E6" w:rsidRPr="0068452C" w:rsidRDefault="00F526E6" w:rsidP="00583A38">
                  <w:pPr>
                    <w:spacing w:before="0" w:after="0"/>
                    <w:ind w:left="0" w:firstLine="0"/>
                    <w:rPr>
                      <w:sz w:val="16"/>
                      <w:szCs w:val="16"/>
                      <w:lang w:val="en-GB"/>
                    </w:rPr>
                  </w:pPr>
                </w:p>
              </w:tc>
              <w:tc>
                <w:tcPr>
                  <w:tcW w:w="772" w:type="dxa"/>
                  <w:vAlign w:val="center"/>
                </w:tcPr>
                <w:p w14:paraId="3B7D68F6" w14:textId="77777777" w:rsidR="00F526E6" w:rsidRPr="0068452C" w:rsidRDefault="00F526E6" w:rsidP="00583A38">
                  <w:pPr>
                    <w:spacing w:before="0" w:after="0"/>
                    <w:ind w:left="0" w:firstLine="0"/>
                    <w:rPr>
                      <w:sz w:val="16"/>
                      <w:szCs w:val="16"/>
                      <w:lang w:val="en-GB"/>
                    </w:rPr>
                  </w:pPr>
                </w:p>
              </w:tc>
              <w:tc>
                <w:tcPr>
                  <w:tcW w:w="772" w:type="dxa"/>
                  <w:vAlign w:val="center"/>
                </w:tcPr>
                <w:p w14:paraId="55308C51" w14:textId="77777777" w:rsidR="00F526E6" w:rsidRPr="0068452C" w:rsidRDefault="00F526E6" w:rsidP="00583A38">
                  <w:pPr>
                    <w:spacing w:before="0" w:after="0"/>
                    <w:ind w:left="0" w:firstLine="0"/>
                    <w:rPr>
                      <w:sz w:val="16"/>
                      <w:szCs w:val="16"/>
                      <w:lang w:val="en-GB"/>
                    </w:rPr>
                  </w:pPr>
                </w:p>
              </w:tc>
              <w:tc>
                <w:tcPr>
                  <w:tcW w:w="773" w:type="dxa"/>
                  <w:vAlign w:val="center"/>
                </w:tcPr>
                <w:p w14:paraId="4283EF4B" w14:textId="77777777" w:rsidR="00F526E6" w:rsidRPr="0068452C" w:rsidRDefault="00F526E6" w:rsidP="00583A38">
                  <w:pPr>
                    <w:spacing w:before="0" w:after="0"/>
                    <w:ind w:left="0" w:firstLine="0"/>
                    <w:rPr>
                      <w:sz w:val="16"/>
                      <w:szCs w:val="16"/>
                      <w:lang w:val="en-GB"/>
                    </w:rPr>
                  </w:pPr>
                </w:p>
              </w:tc>
              <w:tc>
                <w:tcPr>
                  <w:tcW w:w="927" w:type="dxa"/>
                  <w:vAlign w:val="center"/>
                </w:tcPr>
                <w:p w14:paraId="5A7FF15A" w14:textId="77777777" w:rsidR="00F526E6" w:rsidRPr="0068452C" w:rsidRDefault="00F526E6" w:rsidP="00583A38">
                  <w:pPr>
                    <w:spacing w:before="0" w:after="0"/>
                    <w:ind w:left="0" w:firstLine="0"/>
                    <w:rPr>
                      <w:sz w:val="16"/>
                      <w:szCs w:val="16"/>
                      <w:lang w:val="en-GB"/>
                    </w:rPr>
                  </w:pPr>
                </w:p>
              </w:tc>
              <w:tc>
                <w:tcPr>
                  <w:tcW w:w="929" w:type="dxa"/>
                  <w:vAlign w:val="center"/>
                </w:tcPr>
                <w:p w14:paraId="795AF31E" w14:textId="77777777" w:rsidR="00F526E6" w:rsidRPr="0068452C" w:rsidRDefault="00F526E6" w:rsidP="00583A38">
                  <w:pPr>
                    <w:spacing w:before="0" w:after="0"/>
                    <w:ind w:left="0" w:firstLine="0"/>
                    <w:rPr>
                      <w:sz w:val="16"/>
                      <w:szCs w:val="16"/>
                      <w:lang w:val="en-GB"/>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A89F31" w14:textId="77777777" w:rsidR="00F526E6" w:rsidRPr="0068452C" w:rsidRDefault="00F526E6" w:rsidP="00583A38">
                  <w:pPr>
                    <w:spacing w:before="0" w:after="0"/>
                    <w:ind w:left="0" w:firstLine="0"/>
                    <w:rPr>
                      <w:b/>
                      <w:sz w:val="16"/>
                      <w:szCs w:val="16"/>
                      <w:lang w:val="en-GB"/>
                    </w:rPr>
                  </w:pPr>
                </w:p>
              </w:tc>
              <w:tc>
                <w:tcPr>
                  <w:tcW w:w="944" w:type="dxa"/>
                  <w:vAlign w:val="center"/>
                </w:tcPr>
                <w:p w14:paraId="11F0011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3F6633C8" w14:textId="77777777" w:rsidR="00F526E6" w:rsidRPr="0068452C" w:rsidRDefault="00F526E6" w:rsidP="00583A38">
                  <w:pPr>
                    <w:spacing w:before="0" w:after="0"/>
                    <w:ind w:left="0" w:firstLine="0"/>
                    <w:rPr>
                      <w:sz w:val="16"/>
                      <w:szCs w:val="16"/>
                      <w:lang w:val="en-GB"/>
                    </w:rPr>
                  </w:pPr>
                </w:p>
              </w:tc>
              <w:tc>
                <w:tcPr>
                  <w:tcW w:w="773" w:type="dxa"/>
                  <w:vAlign w:val="center"/>
                </w:tcPr>
                <w:p w14:paraId="4EDD5F7D" w14:textId="77777777" w:rsidR="00F526E6" w:rsidRPr="0068452C" w:rsidRDefault="00F526E6" w:rsidP="00583A38">
                  <w:pPr>
                    <w:spacing w:before="0" w:after="0"/>
                    <w:ind w:left="0" w:firstLine="0"/>
                    <w:rPr>
                      <w:sz w:val="16"/>
                      <w:szCs w:val="16"/>
                      <w:lang w:val="en-GB"/>
                    </w:rPr>
                  </w:pPr>
                </w:p>
              </w:tc>
              <w:tc>
                <w:tcPr>
                  <w:tcW w:w="773" w:type="dxa"/>
                  <w:vAlign w:val="center"/>
                </w:tcPr>
                <w:p w14:paraId="1DA52477" w14:textId="77777777" w:rsidR="00F526E6" w:rsidRPr="0068452C" w:rsidRDefault="00F526E6" w:rsidP="00583A38">
                  <w:pPr>
                    <w:spacing w:before="0" w:after="0"/>
                    <w:ind w:left="0" w:firstLine="0"/>
                    <w:rPr>
                      <w:sz w:val="16"/>
                      <w:szCs w:val="16"/>
                      <w:lang w:val="en-GB"/>
                    </w:rPr>
                  </w:pPr>
                </w:p>
              </w:tc>
              <w:tc>
                <w:tcPr>
                  <w:tcW w:w="773" w:type="dxa"/>
                  <w:vAlign w:val="center"/>
                </w:tcPr>
                <w:p w14:paraId="6374ABD7" w14:textId="77777777" w:rsidR="00F526E6" w:rsidRPr="0068452C" w:rsidRDefault="00F526E6" w:rsidP="00583A38">
                  <w:pPr>
                    <w:spacing w:before="0" w:after="0"/>
                    <w:ind w:left="0" w:firstLine="0"/>
                    <w:rPr>
                      <w:sz w:val="16"/>
                      <w:szCs w:val="16"/>
                      <w:lang w:val="en-GB"/>
                    </w:rPr>
                  </w:pPr>
                </w:p>
              </w:tc>
              <w:tc>
                <w:tcPr>
                  <w:tcW w:w="772" w:type="dxa"/>
                  <w:vAlign w:val="center"/>
                </w:tcPr>
                <w:p w14:paraId="0DF1434E" w14:textId="77777777" w:rsidR="00F526E6" w:rsidRPr="0068452C" w:rsidRDefault="00F526E6" w:rsidP="00583A38">
                  <w:pPr>
                    <w:spacing w:before="0" w:after="0"/>
                    <w:ind w:left="0" w:firstLine="0"/>
                    <w:rPr>
                      <w:sz w:val="16"/>
                      <w:szCs w:val="16"/>
                      <w:lang w:val="en-GB"/>
                    </w:rPr>
                  </w:pPr>
                </w:p>
              </w:tc>
              <w:tc>
                <w:tcPr>
                  <w:tcW w:w="772" w:type="dxa"/>
                  <w:vAlign w:val="center"/>
                </w:tcPr>
                <w:p w14:paraId="7BAFC5E6" w14:textId="77777777" w:rsidR="00F526E6" w:rsidRPr="0068452C" w:rsidRDefault="00F526E6" w:rsidP="00583A38">
                  <w:pPr>
                    <w:spacing w:before="0" w:after="0"/>
                    <w:ind w:left="0" w:firstLine="0"/>
                    <w:rPr>
                      <w:sz w:val="16"/>
                      <w:szCs w:val="16"/>
                      <w:lang w:val="en-GB"/>
                    </w:rPr>
                  </w:pPr>
                </w:p>
              </w:tc>
              <w:tc>
                <w:tcPr>
                  <w:tcW w:w="773" w:type="dxa"/>
                  <w:vAlign w:val="center"/>
                </w:tcPr>
                <w:p w14:paraId="2147FC19" w14:textId="77777777" w:rsidR="00F526E6" w:rsidRPr="0068452C" w:rsidRDefault="00F526E6" w:rsidP="00583A38">
                  <w:pPr>
                    <w:spacing w:before="0" w:after="0"/>
                    <w:ind w:left="0" w:firstLine="0"/>
                    <w:rPr>
                      <w:sz w:val="16"/>
                      <w:szCs w:val="16"/>
                      <w:lang w:val="en-GB"/>
                    </w:rPr>
                  </w:pPr>
                </w:p>
              </w:tc>
              <w:tc>
                <w:tcPr>
                  <w:tcW w:w="927" w:type="dxa"/>
                  <w:vAlign w:val="center"/>
                </w:tcPr>
                <w:p w14:paraId="619F0227" w14:textId="77777777" w:rsidR="00F526E6" w:rsidRPr="0068452C" w:rsidRDefault="00F526E6" w:rsidP="00583A38">
                  <w:pPr>
                    <w:spacing w:before="0" w:after="0"/>
                    <w:ind w:left="0" w:firstLine="0"/>
                    <w:rPr>
                      <w:sz w:val="16"/>
                      <w:szCs w:val="16"/>
                      <w:lang w:val="en-GB"/>
                    </w:rPr>
                  </w:pPr>
                </w:p>
              </w:tc>
              <w:tc>
                <w:tcPr>
                  <w:tcW w:w="929" w:type="dxa"/>
                  <w:vAlign w:val="center"/>
                </w:tcPr>
                <w:p w14:paraId="2C227F6A" w14:textId="77777777" w:rsidR="00F526E6" w:rsidRPr="0068452C" w:rsidRDefault="00F526E6" w:rsidP="00583A38">
                  <w:pPr>
                    <w:spacing w:before="0" w:after="0"/>
                    <w:ind w:left="0" w:firstLine="0"/>
                    <w:rPr>
                      <w:sz w:val="16"/>
                      <w:szCs w:val="16"/>
                      <w:lang w:val="en-GB"/>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160C29" w14:textId="77777777" w:rsidR="00F526E6" w:rsidRPr="0068452C" w:rsidRDefault="00F526E6" w:rsidP="00583A38">
                  <w:pPr>
                    <w:spacing w:before="0" w:after="0"/>
                    <w:ind w:left="0" w:firstLine="0"/>
                    <w:rPr>
                      <w:b/>
                      <w:sz w:val="16"/>
                      <w:szCs w:val="16"/>
                      <w:lang w:val="en-GB"/>
                    </w:rPr>
                  </w:pPr>
                </w:p>
              </w:tc>
              <w:tc>
                <w:tcPr>
                  <w:tcW w:w="944" w:type="dxa"/>
                  <w:vAlign w:val="center"/>
                </w:tcPr>
                <w:p w14:paraId="67DD2EE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B5D1BA0" w14:textId="77777777" w:rsidR="00F526E6" w:rsidRPr="0068452C" w:rsidRDefault="00F526E6" w:rsidP="00583A38">
                  <w:pPr>
                    <w:spacing w:before="0" w:after="0"/>
                    <w:ind w:left="0" w:firstLine="0"/>
                    <w:rPr>
                      <w:sz w:val="16"/>
                      <w:szCs w:val="16"/>
                      <w:lang w:val="en-GB"/>
                    </w:rPr>
                  </w:pPr>
                </w:p>
              </w:tc>
              <w:tc>
                <w:tcPr>
                  <w:tcW w:w="773" w:type="dxa"/>
                  <w:vAlign w:val="center"/>
                </w:tcPr>
                <w:p w14:paraId="2DF99C72" w14:textId="77777777" w:rsidR="00F526E6" w:rsidRPr="0068452C" w:rsidRDefault="00F526E6" w:rsidP="00583A38">
                  <w:pPr>
                    <w:spacing w:before="0" w:after="0"/>
                    <w:ind w:left="0" w:firstLine="0"/>
                    <w:rPr>
                      <w:sz w:val="16"/>
                      <w:szCs w:val="16"/>
                      <w:lang w:val="en-GB"/>
                    </w:rPr>
                  </w:pPr>
                </w:p>
              </w:tc>
              <w:tc>
                <w:tcPr>
                  <w:tcW w:w="773" w:type="dxa"/>
                  <w:vAlign w:val="center"/>
                </w:tcPr>
                <w:p w14:paraId="5BF39AA7" w14:textId="77777777" w:rsidR="00F526E6" w:rsidRPr="0068452C" w:rsidRDefault="00F526E6" w:rsidP="00583A38">
                  <w:pPr>
                    <w:spacing w:before="0" w:after="0"/>
                    <w:ind w:left="0" w:firstLine="0"/>
                    <w:rPr>
                      <w:sz w:val="16"/>
                      <w:szCs w:val="16"/>
                      <w:lang w:val="en-GB"/>
                    </w:rPr>
                  </w:pPr>
                </w:p>
              </w:tc>
              <w:tc>
                <w:tcPr>
                  <w:tcW w:w="773" w:type="dxa"/>
                  <w:vAlign w:val="center"/>
                </w:tcPr>
                <w:p w14:paraId="2B80DF52" w14:textId="77777777" w:rsidR="00F526E6" w:rsidRPr="0068452C" w:rsidRDefault="00F526E6" w:rsidP="00583A38">
                  <w:pPr>
                    <w:spacing w:before="0" w:after="0"/>
                    <w:ind w:left="0" w:firstLine="0"/>
                    <w:rPr>
                      <w:sz w:val="16"/>
                      <w:szCs w:val="16"/>
                      <w:lang w:val="en-GB"/>
                    </w:rPr>
                  </w:pPr>
                </w:p>
              </w:tc>
              <w:tc>
                <w:tcPr>
                  <w:tcW w:w="772" w:type="dxa"/>
                  <w:vAlign w:val="center"/>
                </w:tcPr>
                <w:p w14:paraId="0A0420CA" w14:textId="77777777" w:rsidR="00F526E6" w:rsidRPr="0068452C" w:rsidRDefault="00F526E6" w:rsidP="00583A38">
                  <w:pPr>
                    <w:spacing w:before="0" w:after="0"/>
                    <w:ind w:left="0" w:firstLine="0"/>
                    <w:rPr>
                      <w:sz w:val="16"/>
                      <w:szCs w:val="16"/>
                      <w:lang w:val="en-GB"/>
                    </w:rPr>
                  </w:pPr>
                </w:p>
              </w:tc>
              <w:tc>
                <w:tcPr>
                  <w:tcW w:w="772" w:type="dxa"/>
                  <w:vAlign w:val="center"/>
                </w:tcPr>
                <w:p w14:paraId="5B6A8A3F" w14:textId="77777777" w:rsidR="00F526E6" w:rsidRPr="0068452C" w:rsidRDefault="00F526E6" w:rsidP="00583A38">
                  <w:pPr>
                    <w:spacing w:before="0" w:after="0"/>
                    <w:ind w:left="0" w:firstLine="0"/>
                    <w:rPr>
                      <w:sz w:val="16"/>
                      <w:szCs w:val="16"/>
                      <w:lang w:val="en-GB"/>
                    </w:rPr>
                  </w:pPr>
                </w:p>
              </w:tc>
              <w:tc>
                <w:tcPr>
                  <w:tcW w:w="773" w:type="dxa"/>
                  <w:vAlign w:val="center"/>
                </w:tcPr>
                <w:p w14:paraId="21467AD1" w14:textId="77777777" w:rsidR="00F526E6" w:rsidRPr="0068452C" w:rsidRDefault="00F526E6" w:rsidP="00583A38">
                  <w:pPr>
                    <w:spacing w:before="0" w:after="0"/>
                    <w:ind w:left="0" w:firstLine="0"/>
                    <w:rPr>
                      <w:sz w:val="16"/>
                      <w:szCs w:val="16"/>
                      <w:lang w:val="en-GB"/>
                    </w:rPr>
                  </w:pPr>
                </w:p>
              </w:tc>
              <w:tc>
                <w:tcPr>
                  <w:tcW w:w="927" w:type="dxa"/>
                  <w:vAlign w:val="center"/>
                </w:tcPr>
                <w:p w14:paraId="27E254EE" w14:textId="77777777" w:rsidR="00F526E6" w:rsidRPr="0068452C" w:rsidRDefault="00F526E6" w:rsidP="00583A38">
                  <w:pPr>
                    <w:spacing w:before="0" w:after="0"/>
                    <w:ind w:left="0" w:firstLine="0"/>
                    <w:rPr>
                      <w:sz w:val="16"/>
                      <w:szCs w:val="16"/>
                      <w:lang w:val="en-GB"/>
                    </w:rPr>
                  </w:pPr>
                </w:p>
              </w:tc>
              <w:tc>
                <w:tcPr>
                  <w:tcW w:w="929" w:type="dxa"/>
                  <w:vAlign w:val="center"/>
                </w:tcPr>
                <w:p w14:paraId="30E1005C" w14:textId="77777777" w:rsidR="00F526E6" w:rsidRPr="0068452C" w:rsidRDefault="00F526E6" w:rsidP="00583A38">
                  <w:pPr>
                    <w:spacing w:before="0" w:after="0"/>
                    <w:ind w:left="0" w:firstLine="0"/>
                    <w:rPr>
                      <w:sz w:val="16"/>
                      <w:szCs w:val="16"/>
                      <w:lang w:val="en-GB"/>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C77C36" w14:textId="77777777" w:rsidR="00F526E6" w:rsidRPr="0068452C" w:rsidRDefault="00F526E6" w:rsidP="00583A38">
                  <w:pPr>
                    <w:spacing w:before="0" w:after="0"/>
                    <w:ind w:left="0" w:firstLine="0"/>
                    <w:rPr>
                      <w:sz w:val="16"/>
                      <w:szCs w:val="16"/>
                      <w:lang w:val="en-GB"/>
                    </w:rPr>
                  </w:pPr>
                </w:p>
              </w:tc>
              <w:tc>
                <w:tcPr>
                  <w:tcW w:w="773" w:type="dxa"/>
                  <w:vAlign w:val="center"/>
                </w:tcPr>
                <w:p w14:paraId="7DF4D764" w14:textId="77777777" w:rsidR="00F526E6" w:rsidRPr="0068452C" w:rsidRDefault="00F526E6" w:rsidP="00583A38">
                  <w:pPr>
                    <w:spacing w:before="0" w:after="0"/>
                    <w:ind w:left="0" w:firstLine="0"/>
                    <w:rPr>
                      <w:sz w:val="16"/>
                      <w:szCs w:val="16"/>
                      <w:lang w:val="en-GB"/>
                    </w:rPr>
                  </w:pPr>
                </w:p>
              </w:tc>
              <w:tc>
                <w:tcPr>
                  <w:tcW w:w="773" w:type="dxa"/>
                  <w:vAlign w:val="center"/>
                </w:tcPr>
                <w:p w14:paraId="34F804E0" w14:textId="77777777" w:rsidR="00F526E6" w:rsidRPr="0068452C" w:rsidRDefault="00F526E6" w:rsidP="00583A38">
                  <w:pPr>
                    <w:spacing w:before="0" w:after="0"/>
                    <w:ind w:left="0" w:firstLine="0"/>
                    <w:rPr>
                      <w:sz w:val="16"/>
                      <w:szCs w:val="16"/>
                      <w:lang w:val="en-GB"/>
                    </w:rPr>
                  </w:pPr>
                </w:p>
              </w:tc>
              <w:tc>
                <w:tcPr>
                  <w:tcW w:w="773" w:type="dxa"/>
                  <w:vAlign w:val="center"/>
                </w:tcPr>
                <w:p w14:paraId="29DFCE6F" w14:textId="77777777" w:rsidR="00F526E6" w:rsidRPr="0068452C" w:rsidRDefault="00F526E6" w:rsidP="00583A38">
                  <w:pPr>
                    <w:spacing w:before="0" w:after="0"/>
                    <w:ind w:left="0" w:firstLine="0"/>
                    <w:rPr>
                      <w:sz w:val="16"/>
                      <w:szCs w:val="16"/>
                      <w:lang w:val="en-GB"/>
                    </w:rPr>
                  </w:pPr>
                </w:p>
              </w:tc>
              <w:tc>
                <w:tcPr>
                  <w:tcW w:w="772" w:type="dxa"/>
                  <w:vAlign w:val="center"/>
                </w:tcPr>
                <w:p w14:paraId="09FF2FA0" w14:textId="77777777" w:rsidR="00F526E6" w:rsidRPr="0068452C" w:rsidRDefault="00F526E6" w:rsidP="00583A38">
                  <w:pPr>
                    <w:spacing w:before="0" w:after="0"/>
                    <w:ind w:left="0" w:firstLine="0"/>
                    <w:rPr>
                      <w:sz w:val="16"/>
                      <w:szCs w:val="16"/>
                      <w:lang w:val="en-GB"/>
                    </w:rPr>
                  </w:pPr>
                </w:p>
              </w:tc>
              <w:tc>
                <w:tcPr>
                  <w:tcW w:w="772" w:type="dxa"/>
                  <w:vAlign w:val="center"/>
                </w:tcPr>
                <w:p w14:paraId="1DD2C28D" w14:textId="77777777" w:rsidR="00F526E6" w:rsidRPr="0068452C" w:rsidRDefault="00F526E6" w:rsidP="00583A38">
                  <w:pPr>
                    <w:spacing w:before="0" w:after="0"/>
                    <w:ind w:left="0" w:firstLine="0"/>
                    <w:rPr>
                      <w:sz w:val="16"/>
                      <w:szCs w:val="16"/>
                      <w:lang w:val="en-GB"/>
                    </w:rPr>
                  </w:pPr>
                </w:p>
              </w:tc>
              <w:tc>
                <w:tcPr>
                  <w:tcW w:w="773" w:type="dxa"/>
                  <w:vAlign w:val="center"/>
                </w:tcPr>
                <w:p w14:paraId="397E6241" w14:textId="77777777" w:rsidR="00F526E6" w:rsidRPr="0068452C" w:rsidRDefault="00F526E6" w:rsidP="00583A38">
                  <w:pPr>
                    <w:spacing w:before="0" w:after="0"/>
                    <w:ind w:left="0" w:firstLine="0"/>
                    <w:rPr>
                      <w:sz w:val="16"/>
                      <w:szCs w:val="16"/>
                      <w:lang w:val="en-GB"/>
                    </w:rPr>
                  </w:pPr>
                </w:p>
              </w:tc>
              <w:tc>
                <w:tcPr>
                  <w:tcW w:w="927" w:type="dxa"/>
                  <w:vAlign w:val="center"/>
                </w:tcPr>
                <w:p w14:paraId="408C38F2" w14:textId="77777777" w:rsidR="00F526E6" w:rsidRPr="0068452C" w:rsidRDefault="00F526E6" w:rsidP="00583A38">
                  <w:pPr>
                    <w:spacing w:before="0" w:after="0"/>
                    <w:ind w:left="0" w:firstLine="0"/>
                    <w:rPr>
                      <w:sz w:val="16"/>
                      <w:szCs w:val="16"/>
                      <w:lang w:val="en-GB"/>
                    </w:rPr>
                  </w:pPr>
                </w:p>
              </w:tc>
              <w:tc>
                <w:tcPr>
                  <w:tcW w:w="929" w:type="dxa"/>
                  <w:vAlign w:val="center"/>
                </w:tcPr>
                <w:p w14:paraId="5E7173E1" w14:textId="77777777" w:rsidR="00F526E6" w:rsidRPr="0068452C" w:rsidRDefault="00F526E6" w:rsidP="00583A38">
                  <w:pPr>
                    <w:spacing w:before="0" w:after="0"/>
                    <w:ind w:left="0" w:firstLine="0"/>
                    <w:rPr>
                      <w:sz w:val="16"/>
                      <w:szCs w:val="16"/>
                      <w:lang w:val="en-GB"/>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027B4E" w14:textId="77777777" w:rsidR="00F526E6" w:rsidRPr="0068452C" w:rsidRDefault="00F526E6" w:rsidP="00583A38">
                  <w:pPr>
                    <w:spacing w:before="0" w:after="0"/>
                    <w:ind w:left="0" w:firstLine="0"/>
                    <w:rPr>
                      <w:b/>
                      <w:sz w:val="16"/>
                      <w:szCs w:val="16"/>
                      <w:lang w:val="en-GB"/>
                    </w:rPr>
                  </w:pPr>
                </w:p>
              </w:tc>
              <w:tc>
                <w:tcPr>
                  <w:tcW w:w="944" w:type="dxa"/>
                  <w:vAlign w:val="center"/>
                </w:tcPr>
                <w:p w14:paraId="6C411009"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7112C06" w14:textId="77777777" w:rsidR="00F526E6" w:rsidRPr="0068452C" w:rsidRDefault="00F526E6" w:rsidP="00583A38">
                  <w:pPr>
                    <w:spacing w:before="0" w:after="0"/>
                    <w:ind w:left="0" w:firstLine="0"/>
                    <w:rPr>
                      <w:sz w:val="16"/>
                      <w:szCs w:val="16"/>
                      <w:lang w:val="en-GB"/>
                    </w:rPr>
                  </w:pPr>
                </w:p>
              </w:tc>
              <w:tc>
                <w:tcPr>
                  <w:tcW w:w="773" w:type="dxa"/>
                  <w:vAlign w:val="center"/>
                </w:tcPr>
                <w:p w14:paraId="08D2944F" w14:textId="77777777" w:rsidR="00F526E6" w:rsidRPr="0068452C" w:rsidRDefault="00F526E6" w:rsidP="00583A38">
                  <w:pPr>
                    <w:spacing w:before="0" w:after="0"/>
                    <w:ind w:left="0" w:firstLine="0"/>
                    <w:rPr>
                      <w:sz w:val="16"/>
                      <w:szCs w:val="16"/>
                      <w:lang w:val="en-GB"/>
                    </w:rPr>
                  </w:pPr>
                </w:p>
              </w:tc>
              <w:tc>
                <w:tcPr>
                  <w:tcW w:w="773" w:type="dxa"/>
                  <w:vAlign w:val="center"/>
                </w:tcPr>
                <w:p w14:paraId="11906209" w14:textId="77777777" w:rsidR="00F526E6" w:rsidRPr="0068452C" w:rsidRDefault="00F526E6" w:rsidP="00583A38">
                  <w:pPr>
                    <w:spacing w:before="0" w:after="0"/>
                    <w:ind w:left="0" w:firstLine="0"/>
                    <w:rPr>
                      <w:sz w:val="16"/>
                      <w:szCs w:val="16"/>
                      <w:lang w:val="en-GB"/>
                    </w:rPr>
                  </w:pPr>
                </w:p>
              </w:tc>
              <w:tc>
                <w:tcPr>
                  <w:tcW w:w="773" w:type="dxa"/>
                  <w:vAlign w:val="center"/>
                </w:tcPr>
                <w:p w14:paraId="6B0DA3BF" w14:textId="77777777" w:rsidR="00F526E6" w:rsidRPr="0068452C" w:rsidRDefault="00F526E6" w:rsidP="00583A38">
                  <w:pPr>
                    <w:spacing w:before="0" w:after="0"/>
                    <w:ind w:left="0" w:firstLine="0"/>
                    <w:rPr>
                      <w:sz w:val="16"/>
                      <w:szCs w:val="16"/>
                      <w:lang w:val="en-GB"/>
                    </w:rPr>
                  </w:pPr>
                </w:p>
              </w:tc>
              <w:tc>
                <w:tcPr>
                  <w:tcW w:w="772" w:type="dxa"/>
                  <w:vAlign w:val="center"/>
                </w:tcPr>
                <w:p w14:paraId="054FC43C" w14:textId="77777777" w:rsidR="00F526E6" w:rsidRPr="0068452C" w:rsidRDefault="00F526E6" w:rsidP="00583A38">
                  <w:pPr>
                    <w:spacing w:before="0" w:after="0"/>
                    <w:ind w:left="0" w:firstLine="0"/>
                    <w:rPr>
                      <w:sz w:val="16"/>
                      <w:szCs w:val="16"/>
                      <w:lang w:val="en-GB"/>
                    </w:rPr>
                  </w:pPr>
                </w:p>
              </w:tc>
              <w:tc>
                <w:tcPr>
                  <w:tcW w:w="772" w:type="dxa"/>
                  <w:vAlign w:val="center"/>
                </w:tcPr>
                <w:p w14:paraId="6027F05C" w14:textId="77777777" w:rsidR="00F526E6" w:rsidRPr="0068452C" w:rsidRDefault="00F526E6" w:rsidP="00583A38">
                  <w:pPr>
                    <w:spacing w:before="0" w:after="0"/>
                    <w:ind w:left="0" w:firstLine="0"/>
                    <w:rPr>
                      <w:sz w:val="16"/>
                      <w:szCs w:val="16"/>
                      <w:lang w:val="en-GB"/>
                    </w:rPr>
                  </w:pPr>
                </w:p>
              </w:tc>
              <w:tc>
                <w:tcPr>
                  <w:tcW w:w="773" w:type="dxa"/>
                  <w:vAlign w:val="center"/>
                </w:tcPr>
                <w:p w14:paraId="773CECF5" w14:textId="77777777" w:rsidR="00F526E6" w:rsidRPr="0068452C" w:rsidRDefault="00F526E6" w:rsidP="00583A38">
                  <w:pPr>
                    <w:spacing w:before="0" w:after="0"/>
                    <w:ind w:left="0" w:firstLine="0"/>
                    <w:rPr>
                      <w:sz w:val="16"/>
                      <w:szCs w:val="16"/>
                      <w:lang w:val="en-GB"/>
                    </w:rPr>
                  </w:pPr>
                </w:p>
              </w:tc>
              <w:tc>
                <w:tcPr>
                  <w:tcW w:w="927" w:type="dxa"/>
                  <w:vAlign w:val="center"/>
                </w:tcPr>
                <w:p w14:paraId="775B76A6" w14:textId="77777777" w:rsidR="00F526E6" w:rsidRPr="0068452C" w:rsidRDefault="00F526E6" w:rsidP="00583A38">
                  <w:pPr>
                    <w:spacing w:before="0" w:after="0"/>
                    <w:ind w:left="0" w:firstLine="0"/>
                    <w:rPr>
                      <w:sz w:val="16"/>
                      <w:szCs w:val="16"/>
                      <w:lang w:val="en-GB"/>
                    </w:rPr>
                  </w:pPr>
                </w:p>
              </w:tc>
              <w:tc>
                <w:tcPr>
                  <w:tcW w:w="929" w:type="dxa"/>
                  <w:vAlign w:val="center"/>
                </w:tcPr>
                <w:p w14:paraId="0AE3C40E" w14:textId="77777777" w:rsidR="00F526E6" w:rsidRPr="0068452C" w:rsidRDefault="00F526E6" w:rsidP="00583A38">
                  <w:pPr>
                    <w:spacing w:before="0" w:after="0"/>
                    <w:ind w:left="0" w:firstLine="0"/>
                    <w:rPr>
                      <w:sz w:val="16"/>
                      <w:szCs w:val="16"/>
                      <w:lang w:val="en-GB"/>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F11D08" w14:textId="77777777" w:rsidR="00F526E6" w:rsidRPr="0068452C" w:rsidRDefault="00F526E6" w:rsidP="00583A38">
                  <w:pPr>
                    <w:spacing w:before="0" w:after="0"/>
                    <w:ind w:left="0" w:firstLine="0"/>
                    <w:rPr>
                      <w:b/>
                      <w:sz w:val="16"/>
                      <w:szCs w:val="16"/>
                      <w:lang w:val="en-GB"/>
                    </w:rPr>
                  </w:pPr>
                </w:p>
              </w:tc>
              <w:tc>
                <w:tcPr>
                  <w:tcW w:w="944" w:type="dxa"/>
                  <w:vAlign w:val="center"/>
                </w:tcPr>
                <w:p w14:paraId="54F3B657"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4A6F9F4" w14:textId="77777777" w:rsidR="00F526E6" w:rsidRPr="0068452C" w:rsidRDefault="00F526E6" w:rsidP="00583A38">
                  <w:pPr>
                    <w:spacing w:before="0" w:after="0"/>
                    <w:ind w:left="0" w:firstLine="0"/>
                    <w:rPr>
                      <w:sz w:val="16"/>
                      <w:szCs w:val="16"/>
                      <w:lang w:val="en-GB"/>
                    </w:rPr>
                  </w:pPr>
                </w:p>
              </w:tc>
              <w:tc>
                <w:tcPr>
                  <w:tcW w:w="773" w:type="dxa"/>
                  <w:vAlign w:val="center"/>
                </w:tcPr>
                <w:p w14:paraId="34CFD105" w14:textId="77777777" w:rsidR="00F526E6" w:rsidRPr="0068452C" w:rsidRDefault="00F526E6" w:rsidP="00583A38">
                  <w:pPr>
                    <w:spacing w:before="0" w:after="0"/>
                    <w:ind w:left="0" w:firstLine="0"/>
                    <w:rPr>
                      <w:sz w:val="16"/>
                      <w:szCs w:val="16"/>
                      <w:lang w:val="en-GB"/>
                    </w:rPr>
                  </w:pPr>
                </w:p>
              </w:tc>
              <w:tc>
                <w:tcPr>
                  <w:tcW w:w="773" w:type="dxa"/>
                  <w:vAlign w:val="center"/>
                </w:tcPr>
                <w:p w14:paraId="23927C51" w14:textId="77777777" w:rsidR="00F526E6" w:rsidRPr="0068452C" w:rsidRDefault="00F526E6" w:rsidP="00583A38">
                  <w:pPr>
                    <w:spacing w:before="0" w:after="0"/>
                    <w:ind w:left="0" w:firstLine="0"/>
                    <w:rPr>
                      <w:sz w:val="16"/>
                      <w:szCs w:val="16"/>
                      <w:lang w:val="en-GB"/>
                    </w:rPr>
                  </w:pPr>
                </w:p>
              </w:tc>
              <w:tc>
                <w:tcPr>
                  <w:tcW w:w="773" w:type="dxa"/>
                  <w:vAlign w:val="center"/>
                </w:tcPr>
                <w:p w14:paraId="45B7FE8D" w14:textId="77777777" w:rsidR="00F526E6" w:rsidRPr="0068452C" w:rsidRDefault="00F526E6" w:rsidP="00583A38">
                  <w:pPr>
                    <w:spacing w:before="0" w:after="0"/>
                    <w:ind w:left="0" w:firstLine="0"/>
                    <w:rPr>
                      <w:sz w:val="16"/>
                      <w:szCs w:val="16"/>
                      <w:lang w:val="en-GB"/>
                    </w:rPr>
                  </w:pPr>
                </w:p>
              </w:tc>
              <w:tc>
                <w:tcPr>
                  <w:tcW w:w="772" w:type="dxa"/>
                  <w:vAlign w:val="center"/>
                </w:tcPr>
                <w:p w14:paraId="3EAD39DE" w14:textId="77777777" w:rsidR="00F526E6" w:rsidRPr="0068452C" w:rsidRDefault="00F526E6" w:rsidP="00583A38">
                  <w:pPr>
                    <w:spacing w:before="0" w:after="0"/>
                    <w:ind w:left="0" w:firstLine="0"/>
                    <w:rPr>
                      <w:sz w:val="16"/>
                      <w:szCs w:val="16"/>
                      <w:lang w:val="en-GB"/>
                    </w:rPr>
                  </w:pPr>
                </w:p>
              </w:tc>
              <w:tc>
                <w:tcPr>
                  <w:tcW w:w="772" w:type="dxa"/>
                  <w:vAlign w:val="center"/>
                </w:tcPr>
                <w:p w14:paraId="1691E0E7" w14:textId="77777777" w:rsidR="00F526E6" w:rsidRPr="0068452C" w:rsidRDefault="00F526E6" w:rsidP="00583A38">
                  <w:pPr>
                    <w:spacing w:before="0" w:after="0"/>
                    <w:ind w:left="0" w:firstLine="0"/>
                    <w:rPr>
                      <w:sz w:val="16"/>
                      <w:szCs w:val="16"/>
                      <w:lang w:val="en-GB"/>
                    </w:rPr>
                  </w:pPr>
                </w:p>
              </w:tc>
              <w:tc>
                <w:tcPr>
                  <w:tcW w:w="773" w:type="dxa"/>
                  <w:vAlign w:val="center"/>
                </w:tcPr>
                <w:p w14:paraId="756DBCEE" w14:textId="77777777" w:rsidR="00F526E6" w:rsidRPr="0068452C" w:rsidRDefault="00F526E6" w:rsidP="00583A38">
                  <w:pPr>
                    <w:spacing w:before="0" w:after="0"/>
                    <w:ind w:left="0" w:firstLine="0"/>
                    <w:rPr>
                      <w:sz w:val="16"/>
                      <w:szCs w:val="16"/>
                      <w:lang w:val="en-GB"/>
                    </w:rPr>
                  </w:pPr>
                </w:p>
              </w:tc>
              <w:tc>
                <w:tcPr>
                  <w:tcW w:w="927" w:type="dxa"/>
                  <w:vAlign w:val="center"/>
                </w:tcPr>
                <w:p w14:paraId="0DF5ED73" w14:textId="77777777" w:rsidR="00F526E6" w:rsidRPr="0068452C" w:rsidRDefault="00F526E6" w:rsidP="00583A38">
                  <w:pPr>
                    <w:spacing w:before="0" w:after="0"/>
                    <w:ind w:left="0" w:firstLine="0"/>
                    <w:rPr>
                      <w:sz w:val="16"/>
                      <w:szCs w:val="16"/>
                      <w:lang w:val="en-GB"/>
                    </w:rPr>
                  </w:pPr>
                </w:p>
              </w:tc>
              <w:tc>
                <w:tcPr>
                  <w:tcW w:w="929" w:type="dxa"/>
                  <w:vAlign w:val="center"/>
                </w:tcPr>
                <w:p w14:paraId="2EA31957" w14:textId="77777777" w:rsidR="00F526E6" w:rsidRPr="0068452C" w:rsidRDefault="00F526E6" w:rsidP="00583A38">
                  <w:pPr>
                    <w:spacing w:before="0" w:after="0"/>
                    <w:ind w:left="0" w:firstLine="0"/>
                    <w:rPr>
                      <w:sz w:val="16"/>
                      <w:szCs w:val="16"/>
                      <w:lang w:val="en-GB"/>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7599B19" w14:textId="77777777" w:rsidR="00F526E6" w:rsidRPr="0068452C" w:rsidRDefault="00F526E6" w:rsidP="00583A38">
                  <w:pPr>
                    <w:spacing w:before="0" w:after="0"/>
                    <w:ind w:left="0" w:firstLine="0"/>
                    <w:rPr>
                      <w:b/>
                      <w:sz w:val="16"/>
                      <w:szCs w:val="16"/>
                      <w:lang w:val="en-GB"/>
                    </w:rPr>
                  </w:pPr>
                </w:p>
              </w:tc>
              <w:tc>
                <w:tcPr>
                  <w:tcW w:w="944" w:type="dxa"/>
                  <w:vAlign w:val="center"/>
                </w:tcPr>
                <w:p w14:paraId="73A002E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5C9BEBD9" w14:textId="77777777" w:rsidR="00F526E6" w:rsidRPr="0068452C" w:rsidRDefault="00F526E6" w:rsidP="00583A38">
                  <w:pPr>
                    <w:spacing w:before="0" w:after="0"/>
                    <w:ind w:left="0" w:firstLine="0"/>
                    <w:rPr>
                      <w:sz w:val="16"/>
                      <w:szCs w:val="16"/>
                      <w:lang w:val="en-GB"/>
                    </w:rPr>
                  </w:pPr>
                </w:p>
              </w:tc>
              <w:tc>
                <w:tcPr>
                  <w:tcW w:w="773" w:type="dxa"/>
                  <w:vAlign w:val="center"/>
                </w:tcPr>
                <w:p w14:paraId="64B3C9F5" w14:textId="77777777" w:rsidR="00F526E6" w:rsidRPr="0068452C" w:rsidRDefault="00F526E6" w:rsidP="00583A38">
                  <w:pPr>
                    <w:spacing w:before="0" w:after="0"/>
                    <w:ind w:left="0" w:firstLine="0"/>
                    <w:rPr>
                      <w:sz w:val="16"/>
                      <w:szCs w:val="16"/>
                      <w:lang w:val="en-GB"/>
                    </w:rPr>
                  </w:pPr>
                </w:p>
              </w:tc>
              <w:tc>
                <w:tcPr>
                  <w:tcW w:w="773" w:type="dxa"/>
                  <w:vAlign w:val="center"/>
                </w:tcPr>
                <w:p w14:paraId="6057ABF2" w14:textId="77777777" w:rsidR="00F526E6" w:rsidRPr="0068452C" w:rsidRDefault="00F526E6" w:rsidP="00583A38">
                  <w:pPr>
                    <w:spacing w:before="0" w:after="0"/>
                    <w:ind w:left="0" w:firstLine="0"/>
                    <w:rPr>
                      <w:sz w:val="16"/>
                      <w:szCs w:val="16"/>
                      <w:lang w:val="en-GB"/>
                    </w:rPr>
                  </w:pPr>
                </w:p>
              </w:tc>
              <w:tc>
                <w:tcPr>
                  <w:tcW w:w="773" w:type="dxa"/>
                  <w:vAlign w:val="center"/>
                </w:tcPr>
                <w:p w14:paraId="1E6C4AFE" w14:textId="77777777" w:rsidR="00F526E6" w:rsidRPr="0068452C" w:rsidRDefault="00F526E6" w:rsidP="00583A38">
                  <w:pPr>
                    <w:spacing w:before="0" w:after="0"/>
                    <w:ind w:left="0" w:firstLine="0"/>
                    <w:rPr>
                      <w:sz w:val="16"/>
                      <w:szCs w:val="16"/>
                      <w:lang w:val="en-GB"/>
                    </w:rPr>
                  </w:pPr>
                </w:p>
              </w:tc>
              <w:tc>
                <w:tcPr>
                  <w:tcW w:w="772" w:type="dxa"/>
                  <w:vAlign w:val="center"/>
                </w:tcPr>
                <w:p w14:paraId="3B85B137" w14:textId="77777777" w:rsidR="00F526E6" w:rsidRPr="0068452C" w:rsidRDefault="00F526E6" w:rsidP="00583A38">
                  <w:pPr>
                    <w:spacing w:before="0" w:after="0"/>
                    <w:ind w:left="0" w:firstLine="0"/>
                    <w:rPr>
                      <w:sz w:val="16"/>
                      <w:szCs w:val="16"/>
                      <w:lang w:val="en-GB"/>
                    </w:rPr>
                  </w:pPr>
                </w:p>
              </w:tc>
              <w:tc>
                <w:tcPr>
                  <w:tcW w:w="772" w:type="dxa"/>
                  <w:vAlign w:val="center"/>
                </w:tcPr>
                <w:p w14:paraId="12EC54A3" w14:textId="77777777" w:rsidR="00F526E6" w:rsidRPr="0068452C" w:rsidRDefault="00F526E6" w:rsidP="00583A38">
                  <w:pPr>
                    <w:spacing w:before="0" w:after="0"/>
                    <w:ind w:left="0" w:firstLine="0"/>
                    <w:rPr>
                      <w:sz w:val="16"/>
                      <w:szCs w:val="16"/>
                      <w:lang w:val="en-GB"/>
                    </w:rPr>
                  </w:pPr>
                </w:p>
              </w:tc>
              <w:tc>
                <w:tcPr>
                  <w:tcW w:w="773" w:type="dxa"/>
                  <w:vAlign w:val="center"/>
                </w:tcPr>
                <w:p w14:paraId="0F77B9E6" w14:textId="77777777" w:rsidR="00F526E6" w:rsidRPr="0068452C" w:rsidRDefault="00F526E6" w:rsidP="00583A38">
                  <w:pPr>
                    <w:spacing w:before="0" w:after="0"/>
                    <w:ind w:left="0" w:firstLine="0"/>
                    <w:rPr>
                      <w:sz w:val="16"/>
                      <w:szCs w:val="16"/>
                      <w:lang w:val="en-GB"/>
                    </w:rPr>
                  </w:pPr>
                </w:p>
              </w:tc>
              <w:tc>
                <w:tcPr>
                  <w:tcW w:w="927" w:type="dxa"/>
                  <w:vAlign w:val="center"/>
                </w:tcPr>
                <w:p w14:paraId="7F23675F" w14:textId="77777777" w:rsidR="00F526E6" w:rsidRPr="0068452C" w:rsidRDefault="00F526E6" w:rsidP="00583A38">
                  <w:pPr>
                    <w:spacing w:before="0" w:after="0"/>
                    <w:ind w:left="0" w:firstLine="0"/>
                    <w:rPr>
                      <w:sz w:val="16"/>
                      <w:szCs w:val="16"/>
                      <w:lang w:val="en-GB"/>
                    </w:rPr>
                  </w:pPr>
                </w:p>
              </w:tc>
              <w:tc>
                <w:tcPr>
                  <w:tcW w:w="929" w:type="dxa"/>
                  <w:vAlign w:val="center"/>
                </w:tcPr>
                <w:p w14:paraId="0C4197E8" w14:textId="77777777" w:rsidR="00F526E6" w:rsidRPr="0068452C" w:rsidRDefault="00F526E6" w:rsidP="00583A38">
                  <w:pPr>
                    <w:spacing w:before="0" w:after="0"/>
                    <w:ind w:left="0" w:firstLine="0"/>
                    <w:rPr>
                      <w:sz w:val="16"/>
                      <w:szCs w:val="16"/>
                      <w:lang w:val="en-GB"/>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3667782A" w14:textId="77777777" w:rsidR="00F526E6" w:rsidRPr="0068452C" w:rsidRDefault="00F526E6" w:rsidP="00583A38">
                  <w:pPr>
                    <w:spacing w:before="0" w:after="0"/>
                    <w:ind w:left="0" w:firstLine="0"/>
                    <w:rPr>
                      <w:sz w:val="16"/>
                      <w:szCs w:val="16"/>
                      <w:lang w:val="en-GB"/>
                    </w:rPr>
                  </w:pPr>
                </w:p>
              </w:tc>
              <w:tc>
                <w:tcPr>
                  <w:tcW w:w="773" w:type="dxa"/>
                  <w:vAlign w:val="center"/>
                </w:tcPr>
                <w:p w14:paraId="3A79B887" w14:textId="77777777" w:rsidR="00F526E6" w:rsidRPr="0068452C" w:rsidRDefault="00F526E6" w:rsidP="00583A38">
                  <w:pPr>
                    <w:spacing w:before="0" w:after="0"/>
                    <w:ind w:left="0" w:firstLine="0"/>
                    <w:rPr>
                      <w:sz w:val="16"/>
                      <w:szCs w:val="16"/>
                      <w:lang w:val="en-GB"/>
                    </w:rPr>
                  </w:pPr>
                </w:p>
              </w:tc>
              <w:tc>
                <w:tcPr>
                  <w:tcW w:w="773" w:type="dxa"/>
                  <w:vAlign w:val="center"/>
                </w:tcPr>
                <w:p w14:paraId="6AA8E1A4" w14:textId="77777777" w:rsidR="00F526E6" w:rsidRPr="0068452C" w:rsidRDefault="00F526E6" w:rsidP="00583A38">
                  <w:pPr>
                    <w:spacing w:before="0" w:after="0"/>
                    <w:ind w:left="0" w:firstLine="0"/>
                    <w:rPr>
                      <w:sz w:val="16"/>
                      <w:szCs w:val="16"/>
                      <w:lang w:val="en-GB"/>
                    </w:rPr>
                  </w:pPr>
                </w:p>
              </w:tc>
              <w:tc>
                <w:tcPr>
                  <w:tcW w:w="773" w:type="dxa"/>
                  <w:vAlign w:val="center"/>
                </w:tcPr>
                <w:p w14:paraId="6BE53F2C" w14:textId="77777777" w:rsidR="00F526E6" w:rsidRPr="0068452C" w:rsidRDefault="00F526E6" w:rsidP="00583A38">
                  <w:pPr>
                    <w:spacing w:before="0" w:after="0"/>
                    <w:ind w:left="0" w:firstLine="0"/>
                    <w:rPr>
                      <w:sz w:val="16"/>
                      <w:szCs w:val="16"/>
                      <w:lang w:val="en-GB"/>
                    </w:rPr>
                  </w:pPr>
                </w:p>
              </w:tc>
              <w:tc>
                <w:tcPr>
                  <w:tcW w:w="772" w:type="dxa"/>
                  <w:vAlign w:val="center"/>
                </w:tcPr>
                <w:p w14:paraId="54B558B8" w14:textId="77777777" w:rsidR="00F526E6" w:rsidRPr="0068452C" w:rsidRDefault="00F526E6" w:rsidP="00583A38">
                  <w:pPr>
                    <w:spacing w:before="0" w:after="0"/>
                    <w:ind w:left="0" w:firstLine="0"/>
                    <w:rPr>
                      <w:sz w:val="16"/>
                      <w:szCs w:val="16"/>
                      <w:lang w:val="en-GB"/>
                    </w:rPr>
                  </w:pPr>
                </w:p>
              </w:tc>
              <w:tc>
                <w:tcPr>
                  <w:tcW w:w="772" w:type="dxa"/>
                  <w:vAlign w:val="center"/>
                </w:tcPr>
                <w:p w14:paraId="4C196DAC" w14:textId="77777777" w:rsidR="00F526E6" w:rsidRPr="0068452C" w:rsidRDefault="00F526E6" w:rsidP="00583A38">
                  <w:pPr>
                    <w:spacing w:before="0" w:after="0"/>
                    <w:ind w:left="0" w:firstLine="0"/>
                    <w:rPr>
                      <w:sz w:val="16"/>
                      <w:szCs w:val="16"/>
                      <w:lang w:val="en-GB"/>
                    </w:rPr>
                  </w:pPr>
                </w:p>
              </w:tc>
              <w:tc>
                <w:tcPr>
                  <w:tcW w:w="773" w:type="dxa"/>
                  <w:vAlign w:val="center"/>
                </w:tcPr>
                <w:p w14:paraId="06914FBB" w14:textId="77777777" w:rsidR="00F526E6" w:rsidRPr="0068452C" w:rsidRDefault="00F526E6" w:rsidP="00583A38">
                  <w:pPr>
                    <w:spacing w:before="0" w:after="0"/>
                    <w:ind w:left="0" w:firstLine="0"/>
                    <w:rPr>
                      <w:sz w:val="16"/>
                      <w:szCs w:val="16"/>
                      <w:lang w:val="en-GB"/>
                    </w:rPr>
                  </w:pPr>
                </w:p>
              </w:tc>
              <w:tc>
                <w:tcPr>
                  <w:tcW w:w="927" w:type="dxa"/>
                  <w:vAlign w:val="center"/>
                </w:tcPr>
                <w:p w14:paraId="0FAC7029" w14:textId="77777777" w:rsidR="00F526E6" w:rsidRPr="0068452C" w:rsidRDefault="00F526E6" w:rsidP="00583A38">
                  <w:pPr>
                    <w:spacing w:before="0" w:after="0"/>
                    <w:ind w:left="0" w:firstLine="0"/>
                    <w:rPr>
                      <w:sz w:val="16"/>
                      <w:szCs w:val="16"/>
                      <w:lang w:val="en-GB"/>
                    </w:rPr>
                  </w:pPr>
                </w:p>
              </w:tc>
              <w:tc>
                <w:tcPr>
                  <w:tcW w:w="929" w:type="dxa"/>
                  <w:vAlign w:val="center"/>
                </w:tcPr>
                <w:p w14:paraId="65578359" w14:textId="77777777" w:rsidR="00F526E6" w:rsidRPr="0068452C" w:rsidRDefault="00F526E6" w:rsidP="00583A38">
                  <w:pPr>
                    <w:spacing w:before="0" w:after="0"/>
                    <w:ind w:left="0" w:firstLine="0"/>
                    <w:rPr>
                      <w:sz w:val="16"/>
                      <w:szCs w:val="16"/>
                      <w:lang w:val="en-GB"/>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0C11FDF" w14:textId="77777777" w:rsidR="00F526E6" w:rsidRPr="0068452C" w:rsidRDefault="00F526E6" w:rsidP="00583A38">
                  <w:pPr>
                    <w:spacing w:before="0" w:after="0"/>
                    <w:ind w:left="0" w:firstLine="0"/>
                    <w:rPr>
                      <w:b/>
                      <w:sz w:val="16"/>
                      <w:szCs w:val="16"/>
                      <w:lang w:val="en-GB"/>
                    </w:rPr>
                  </w:pPr>
                </w:p>
              </w:tc>
              <w:tc>
                <w:tcPr>
                  <w:tcW w:w="944" w:type="dxa"/>
                  <w:vAlign w:val="center"/>
                </w:tcPr>
                <w:p w14:paraId="7BF07F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4597639" w14:textId="77777777" w:rsidR="00F526E6" w:rsidRPr="0068452C" w:rsidRDefault="00F526E6" w:rsidP="00583A38">
                  <w:pPr>
                    <w:spacing w:before="0" w:after="0"/>
                    <w:ind w:left="0" w:firstLine="0"/>
                    <w:rPr>
                      <w:sz w:val="16"/>
                      <w:szCs w:val="16"/>
                      <w:lang w:val="en-GB"/>
                    </w:rPr>
                  </w:pPr>
                </w:p>
              </w:tc>
              <w:tc>
                <w:tcPr>
                  <w:tcW w:w="773" w:type="dxa"/>
                  <w:vAlign w:val="center"/>
                </w:tcPr>
                <w:p w14:paraId="07193F41" w14:textId="77777777" w:rsidR="00F526E6" w:rsidRPr="0068452C" w:rsidRDefault="00F526E6" w:rsidP="00583A38">
                  <w:pPr>
                    <w:spacing w:before="0" w:after="0"/>
                    <w:ind w:left="0" w:firstLine="0"/>
                    <w:rPr>
                      <w:sz w:val="16"/>
                      <w:szCs w:val="16"/>
                      <w:lang w:val="en-GB"/>
                    </w:rPr>
                  </w:pPr>
                </w:p>
              </w:tc>
              <w:tc>
                <w:tcPr>
                  <w:tcW w:w="773" w:type="dxa"/>
                  <w:vAlign w:val="center"/>
                </w:tcPr>
                <w:p w14:paraId="6E9C4C38" w14:textId="77777777" w:rsidR="00F526E6" w:rsidRPr="0068452C" w:rsidRDefault="00F526E6" w:rsidP="00583A38">
                  <w:pPr>
                    <w:spacing w:before="0" w:after="0"/>
                    <w:ind w:left="0" w:firstLine="0"/>
                    <w:rPr>
                      <w:sz w:val="16"/>
                      <w:szCs w:val="16"/>
                      <w:lang w:val="en-GB"/>
                    </w:rPr>
                  </w:pPr>
                </w:p>
              </w:tc>
              <w:tc>
                <w:tcPr>
                  <w:tcW w:w="773" w:type="dxa"/>
                  <w:vAlign w:val="center"/>
                </w:tcPr>
                <w:p w14:paraId="7D24F59A" w14:textId="77777777" w:rsidR="00F526E6" w:rsidRPr="0068452C" w:rsidRDefault="00F526E6" w:rsidP="00583A38">
                  <w:pPr>
                    <w:spacing w:before="0" w:after="0"/>
                    <w:ind w:left="0" w:firstLine="0"/>
                    <w:rPr>
                      <w:sz w:val="16"/>
                      <w:szCs w:val="16"/>
                      <w:lang w:val="en-GB"/>
                    </w:rPr>
                  </w:pPr>
                </w:p>
              </w:tc>
              <w:tc>
                <w:tcPr>
                  <w:tcW w:w="772" w:type="dxa"/>
                  <w:vAlign w:val="center"/>
                </w:tcPr>
                <w:p w14:paraId="0DEF1F7E" w14:textId="77777777" w:rsidR="00F526E6" w:rsidRPr="0068452C" w:rsidRDefault="00F526E6" w:rsidP="00583A38">
                  <w:pPr>
                    <w:spacing w:before="0" w:after="0"/>
                    <w:ind w:left="0" w:firstLine="0"/>
                    <w:rPr>
                      <w:sz w:val="16"/>
                      <w:szCs w:val="16"/>
                      <w:lang w:val="en-GB"/>
                    </w:rPr>
                  </w:pPr>
                </w:p>
              </w:tc>
              <w:tc>
                <w:tcPr>
                  <w:tcW w:w="772" w:type="dxa"/>
                  <w:vAlign w:val="center"/>
                </w:tcPr>
                <w:p w14:paraId="2997D2B5" w14:textId="77777777" w:rsidR="00F526E6" w:rsidRPr="0068452C" w:rsidRDefault="00F526E6" w:rsidP="00583A38">
                  <w:pPr>
                    <w:spacing w:before="0" w:after="0"/>
                    <w:ind w:left="0" w:firstLine="0"/>
                    <w:rPr>
                      <w:sz w:val="16"/>
                      <w:szCs w:val="16"/>
                      <w:lang w:val="en-GB"/>
                    </w:rPr>
                  </w:pPr>
                </w:p>
              </w:tc>
              <w:tc>
                <w:tcPr>
                  <w:tcW w:w="773" w:type="dxa"/>
                  <w:vAlign w:val="center"/>
                </w:tcPr>
                <w:p w14:paraId="407B2A7E" w14:textId="77777777" w:rsidR="00F526E6" w:rsidRPr="0068452C" w:rsidRDefault="00F526E6" w:rsidP="00583A38">
                  <w:pPr>
                    <w:spacing w:before="0" w:after="0"/>
                    <w:ind w:left="0" w:firstLine="0"/>
                    <w:rPr>
                      <w:sz w:val="16"/>
                      <w:szCs w:val="16"/>
                      <w:lang w:val="en-GB"/>
                    </w:rPr>
                  </w:pPr>
                </w:p>
              </w:tc>
              <w:tc>
                <w:tcPr>
                  <w:tcW w:w="927" w:type="dxa"/>
                  <w:vAlign w:val="center"/>
                </w:tcPr>
                <w:p w14:paraId="5019FB37" w14:textId="77777777" w:rsidR="00F526E6" w:rsidRPr="0068452C" w:rsidRDefault="00F526E6" w:rsidP="00583A38">
                  <w:pPr>
                    <w:spacing w:before="0" w:after="0"/>
                    <w:ind w:left="0" w:firstLine="0"/>
                    <w:rPr>
                      <w:sz w:val="16"/>
                      <w:szCs w:val="16"/>
                      <w:lang w:val="en-GB"/>
                    </w:rPr>
                  </w:pPr>
                </w:p>
              </w:tc>
              <w:tc>
                <w:tcPr>
                  <w:tcW w:w="929" w:type="dxa"/>
                  <w:vAlign w:val="center"/>
                </w:tcPr>
                <w:p w14:paraId="0FC745D9" w14:textId="77777777" w:rsidR="00F526E6" w:rsidRPr="0068452C" w:rsidRDefault="00F526E6" w:rsidP="00583A38">
                  <w:pPr>
                    <w:spacing w:before="0" w:after="0"/>
                    <w:ind w:left="0" w:firstLine="0"/>
                    <w:rPr>
                      <w:sz w:val="16"/>
                      <w:szCs w:val="16"/>
                      <w:lang w:val="en-GB"/>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186557A3" w14:textId="77777777" w:rsidR="00F526E6" w:rsidRPr="0068452C" w:rsidRDefault="00F526E6" w:rsidP="00583A38">
                  <w:pPr>
                    <w:spacing w:before="0" w:after="0"/>
                    <w:ind w:left="0" w:firstLine="0"/>
                    <w:rPr>
                      <w:sz w:val="16"/>
                      <w:szCs w:val="16"/>
                      <w:lang w:val="en-GB"/>
                    </w:rPr>
                  </w:pPr>
                </w:p>
              </w:tc>
              <w:tc>
                <w:tcPr>
                  <w:tcW w:w="773" w:type="dxa"/>
                  <w:vAlign w:val="center"/>
                </w:tcPr>
                <w:p w14:paraId="02DFD0C0" w14:textId="77777777" w:rsidR="00F526E6" w:rsidRPr="0068452C" w:rsidRDefault="00F526E6" w:rsidP="00583A38">
                  <w:pPr>
                    <w:spacing w:before="0" w:after="0"/>
                    <w:ind w:left="0" w:firstLine="0"/>
                    <w:rPr>
                      <w:sz w:val="16"/>
                      <w:szCs w:val="16"/>
                      <w:lang w:val="en-GB"/>
                    </w:rPr>
                  </w:pPr>
                </w:p>
              </w:tc>
              <w:tc>
                <w:tcPr>
                  <w:tcW w:w="773" w:type="dxa"/>
                  <w:vAlign w:val="center"/>
                </w:tcPr>
                <w:p w14:paraId="5F5802A1" w14:textId="77777777" w:rsidR="00F526E6" w:rsidRPr="0068452C" w:rsidRDefault="00F526E6" w:rsidP="00583A38">
                  <w:pPr>
                    <w:spacing w:before="0" w:after="0"/>
                    <w:ind w:left="0" w:firstLine="0"/>
                    <w:rPr>
                      <w:sz w:val="16"/>
                      <w:szCs w:val="16"/>
                      <w:lang w:val="en-GB"/>
                    </w:rPr>
                  </w:pPr>
                </w:p>
              </w:tc>
              <w:tc>
                <w:tcPr>
                  <w:tcW w:w="773" w:type="dxa"/>
                  <w:vAlign w:val="center"/>
                </w:tcPr>
                <w:p w14:paraId="4E69D320" w14:textId="77777777" w:rsidR="00F526E6" w:rsidRPr="0068452C" w:rsidRDefault="00F526E6" w:rsidP="00583A38">
                  <w:pPr>
                    <w:spacing w:before="0" w:after="0"/>
                    <w:ind w:left="0" w:firstLine="0"/>
                    <w:rPr>
                      <w:sz w:val="16"/>
                      <w:szCs w:val="16"/>
                      <w:lang w:val="en-GB"/>
                    </w:rPr>
                  </w:pPr>
                </w:p>
              </w:tc>
              <w:tc>
                <w:tcPr>
                  <w:tcW w:w="772" w:type="dxa"/>
                  <w:vAlign w:val="center"/>
                </w:tcPr>
                <w:p w14:paraId="4CD54E09" w14:textId="77777777" w:rsidR="00F526E6" w:rsidRPr="0068452C" w:rsidRDefault="00F526E6" w:rsidP="00583A38">
                  <w:pPr>
                    <w:spacing w:before="0" w:after="0"/>
                    <w:ind w:left="0" w:firstLine="0"/>
                    <w:rPr>
                      <w:sz w:val="16"/>
                      <w:szCs w:val="16"/>
                      <w:lang w:val="en-GB"/>
                    </w:rPr>
                  </w:pPr>
                </w:p>
              </w:tc>
              <w:tc>
                <w:tcPr>
                  <w:tcW w:w="772" w:type="dxa"/>
                  <w:vAlign w:val="center"/>
                </w:tcPr>
                <w:p w14:paraId="2E1FA030" w14:textId="77777777" w:rsidR="00F526E6" w:rsidRPr="0068452C" w:rsidRDefault="00F526E6" w:rsidP="00583A38">
                  <w:pPr>
                    <w:spacing w:before="0" w:after="0"/>
                    <w:ind w:left="0" w:firstLine="0"/>
                    <w:rPr>
                      <w:sz w:val="16"/>
                      <w:szCs w:val="16"/>
                      <w:lang w:val="en-GB"/>
                    </w:rPr>
                  </w:pPr>
                </w:p>
              </w:tc>
              <w:tc>
                <w:tcPr>
                  <w:tcW w:w="773" w:type="dxa"/>
                  <w:vAlign w:val="center"/>
                </w:tcPr>
                <w:p w14:paraId="0E512104" w14:textId="77777777" w:rsidR="00F526E6" w:rsidRPr="0068452C" w:rsidRDefault="00F526E6" w:rsidP="00583A38">
                  <w:pPr>
                    <w:spacing w:before="0" w:after="0"/>
                    <w:ind w:left="0" w:firstLine="0"/>
                    <w:rPr>
                      <w:sz w:val="16"/>
                      <w:szCs w:val="16"/>
                      <w:lang w:val="en-GB"/>
                    </w:rPr>
                  </w:pPr>
                </w:p>
              </w:tc>
              <w:tc>
                <w:tcPr>
                  <w:tcW w:w="927" w:type="dxa"/>
                  <w:vAlign w:val="center"/>
                </w:tcPr>
                <w:p w14:paraId="596C462E" w14:textId="77777777" w:rsidR="00F526E6" w:rsidRPr="0068452C" w:rsidRDefault="00F526E6" w:rsidP="00583A38">
                  <w:pPr>
                    <w:spacing w:before="0" w:after="0"/>
                    <w:ind w:left="0" w:firstLine="0"/>
                    <w:rPr>
                      <w:sz w:val="16"/>
                      <w:szCs w:val="16"/>
                      <w:lang w:val="en-GB"/>
                    </w:rPr>
                  </w:pPr>
                </w:p>
              </w:tc>
              <w:tc>
                <w:tcPr>
                  <w:tcW w:w="929" w:type="dxa"/>
                  <w:vAlign w:val="center"/>
                </w:tcPr>
                <w:p w14:paraId="29CD479A" w14:textId="77777777" w:rsidR="00F526E6" w:rsidRPr="0068452C" w:rsidRDefault="00F526E6" w:rsidP="00583A38">
                  <w:pPr>
                    <w:spacing w:before="0" w:after="0"/>
                    <w:ind w:left="0" w:firstLine="0"/>
                    <w:rPr>
                      <w:sz w:val="16"/>
                      <w:szCs w:val="16"/>
                      <w:lang w:val="en-GB"/>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D15B8D" w14:textId="77777777" w:rsidR="00F526E6" w:rsidRPr="0068452C" w:rsidRDefault="00F526E6" w:rsidP="00583A38">
                  <w:pPr>
                    <w:spacing w:before="0" w:after="0"/>
                    <w:ind w:left="0" w:firstLine="0"/>
                    <w:rPr>
                      <w:b/>
                      <w:sz w:val="16"/>
                      <w:szCs w:val="16"/>
                      <w:lang w:val="en-GB"/>
                    </w:rPr>
                  </w:pPr>
                </w:p>
              </w:tc>
              <w:tc>
                <w:tcPr>
                  <w:tcW w:w="944" w:type="dxa"/>
                  <w:vAlign w:val="center"/>
                </w:tcPr>
                <w:p w14:paraId="36B21D05"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6A1018C3" w14:textId="77777777" w:rsidR="00F526E6" w:rsidRPr="0068452C" w:rsidRDefault="00F526E6" w:rsidP="00583A38">
                  <w:pPr>
                    <w:spacing w:before="0" w:after="0"/>
                    <w:ind w:left="0" w:firstLine="0"/>
                    <w:rPr>
                      <w:sz w:val="16"/>
                      <w:szCs w:val="16"/>
                      <w:lang w:val="en-GB"/>
                    </w:rPr>
                  </w:pPr>
                </w:p>
              </w:tc>
              <w:tc>
                <w:tcPr>
                  <w:tcW w:w="773" w:type="dxa"/>
                  <w:vAlign w:val="center"/>
                </w:tcPr>
                <w:p w14:paraId="0692E9C7" w14:textId="77777777" w:rsidR="00F526E6" w:rsidRPr="0068452C" w:rsidRDefault="00F526E6" w:rsidP="00583A38">
                  <w:pPr>
                    <w:spacing w:before="0" w:after="0"/>
                    <w:ind w:left="0" w:firstLine="0"/>
                    <w:rPr>
                      <w:sz w:val="16"/>
                      <w:szCs w:val="16"/>
                      <w:lang w:val="en-GB"/>
                    </w:rPr>
                  </w:pPr>
                </w:p>
              </w:tc>
              <w:tc>
                <w:tcPr>
                  <w:tcW w:w="773" w:type="dxa"/>
                  <w:vAlign w:val="center"/>
                </w:tcPr>
                <w:p w14:paraId="4D1F3136" w14:textId="77777777" w:rsidR="00F526E6" w:rsidRPr="0068452C" w:rsidRDefault="00F526E6" w:rsidP="00583A38">
                  <w:pPr>
                    <w:spacing w:before="0" w:after="0"/>
                    <w:ind w:left="0" w:firstLine="0"/>
                    <w:rPr>
                      <w:sz w:val="16"/>
                      <w:szCs w:val="16"/>
                      <w:lang w:val="en-GB"/>
                    </w:rPr>
                  </w:pPr>
                </w:p>
              </w:tc>
              <w:tc>
                <w:tcPr>
                  <w:tcW w:w="773" w:type="dxa"/>
                  <w:vAlign w:val="center"/>
                </w:tcPr>
                <w:p w14:paraId="40AFCE1E" w14:textId="77777777" w:rsidR="00F526E6" w:rsidRPr="0068452C" w:rsidRDefault="00F526E6" w:rsidP="00583A38">
                  <w:pPr>
                    <w:spacing w:before="0" w:after="0"/>
                    <w:ind w:left="0" w:firstLine="0"/>
                    <w:rPr>
                      <w:sz w:val="16"/>
                      <w:szCs w:val="16"/>
                      <w:lang w:val="en-GB"/>
                    </w:rPr>
                  </w:pPr>
                </w:p>
              </w:tc>
              <w:tc>
                <w:tcPr>
                  <w:tcW w:w="772" w:type="dxa"/>
                  <w:vAlign w:val="center"/>
                </w:tcPr>
                <w:p w14:paraId="33832526" w14:textId="77777777" w:rsidR="00F526E6" w:rsidRPr="0068452C" w:rsidRDefault="00F526E6" w:rsidP="00583A38">
                  <w:pPr>
                    <w:spacing w:before="0" w:after="0"/>
                    <w:ind w:left="0" w:firstLine="0"/>
                    <w:rPr>
                      <w:sz w:val="16"/>
                      <w:szCs w:val="16"/>
                      <w:lang w:val="en-GB"/>
                    </w:rPr>
                  </w:pPr>
                </w:p>
              </w:tc>
              <w:tc>
                <w:tcPr>
                  <w:tcW w:w="772" w:type="dxa"/>
                  <w:vAlign w:val="center"/>
                </w:tcPr>
                <w:p w14:paraId="4934EAE3" w14:textId="77777777" w:rsidR="00F526E6" w:rsidRPr="0068452C" w:rsidRDefault="00F526E6" w:rsidP="00583A38">
                  <w:pPr>
                    <w:spacing w:before="0" w:after="0"/>
                    <w:ind w:left="0" w:firstLine="0"/>
                    <w:rPr>
                      <w:sz w:val="16"/>
                      <w:szCs w:val="16"/>
                      <w:lang w:val="en-GB"/>
                    </w:rPr>
                  </w:pPr>
                </w:p>
              </w:tc>
              <w:tc>
                <w:tcPr>
                  <w:tcW w:w="773" w:type="dxa"/>
                  <w:vAlign w:val="center"/>
                </w:tcPr>
                <w:p w14:paraId="0E23D644" w14:textId="77777777" w:rsidR="00F526E6" w:rsidRPr="0068452C" w:rsidRDefault="00F526E6" w:rsidP="00583A38">
                  <w:pPr>
                    <w:spacing w:before="0" w:after="0"/>
                    <w:ind w:left="0" w:firstLine="0"/>
                    <w:rPr>
                      <w:sz w:val="16"/>
                      <w:szCs w:val="16"/>
                      <w:lang w:val="en-GB"/>
                    </w:rPr>
                  </w:pPr>
                </w:p>
              </w:tc>
              <w:tc>
                <w:tcPr>
                  <w:tcW w:w="927" w:type="dxa"/>
                  <w:vAlign w:val="center"/>
                </w:tcPr>
                <w:p w14:paraId="0FDFB357" w14:textId="77777777" w:rsidR="00F526E6" w:rsidRPr="0068452C" w:rsidRDefault="00F526E6" w:rsidP="00583A38">
                  <w:pPr>
                    <w:spacing w:before="0" w:after="0"/>
                    <w:ind w:left="0" w:firstLine="0"/>
                    <w:rPr>
                      <w:sz w:val="16"/>
                      <w:szCs w:val="16"/>
                      <w:lang w:val="en-GB"/>
                    </w:rPr>
                  </w:pPr>
                </w:p>
              </w:tc>
              <w:tc>
                <w:tcPr>
                  <w:tcW w:w="929" w:type="dxa"/>
                  <w:vAlign w:val="center"/>
                </w:tcPr>
                <w:p w14:paraId="13EFD2C5" w14:textId="77777777" w:rsidR="00F526E6" w:rsidRPr="0068452C" w:rsidRDefault="00F526E6" w:rsidP="00583A38">
                  <w:pPr>
                    <w:spacing w:before="0" w:after="0"/>
                    <w:ind w:left="0" w:firstLine="0"/>
                    <w:rPr>
                      <w:sz w:val="16"/>
                      <w:szCs w:val="16"/>
                      <w:lang w:val="en-GB"/>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E2B8BFF" w14:textId="77777777" w:rsidR="00F526E6" w:rsidRPr="0068452C" w:rsidRDefault="00F526E6" w:rsidP="00583A38">
                  <w:pPr>
                    <w:spacing w:before="0" w:after="0"/>
                    <w:ind w:left="0" w:firstLine="0"/>
                    <w:rPr>
                      <w:sz w:val="16"/>
                      <w:szCs w:val="16"/>
                      <w:lang w:val="en-GB"/>
                    </w:rPr>
                  </w:pPr>
                </w:p>
              </w:tc>
              <w:tc>
                <w:tcPr>
                  <w:tcW w:w="773" w:type="dxa"/>
                  <w:vAlign w:val="center"/>
                </w:tcPr>
                <w:p w14:paraId="47A6ACD9" w14:textId="77777777" w:rsidR="00F526E6" w:rsidRPr="0068452C" w:rsidRDefault="00F526E6" w:rsidP="00583A38">
                  <w:pPr>
                    <w:spacing w:before="0" w:after="0"/>
                    <w:ind w:left="0" w:firstLine="0"/>
                    <w:rPr>
                      <w:sz w:val="16"/>
                      <w:szCs w:val="16"/>
                      <w:lang w:val="en-GB"/>
                    </w:rPr>
                  </w:pPr>
                </w:p>
              </w:tc>
              <w:tc>
                <w:tcPr>
                  <w:tcW w:w="773" w:type="dxa"/>
                  <w:vAlign w:val="center"/>
                </w:tcPr>
                <w:p w14:paraId="6041DA4B" w14:textId="77777777" w:rsidR="00F526E6" w:rsidRPr="0068452C" w:rsidRDefault="00F526E6" w:rsidP="00583A38">
                  <w:pPr>
                    <w:spacing w:before="0" w:after="0"/>
                    <w:ind w:left="0" w:firstLine="0"/>
                    <w:rPr>
                      <w:sz w:val="16"/>
                      <w:szCs w:val="16"/>
                      <w:lang w:val="en-GB"/>
                    </w:rPr>
                  </w:pPr>
                </w:p>
              </w:tc>
              <w:tc>
                <w:tcPr>
                  <w:tcW w:w="773" w:type="dxa"/>
                  <w:vAlign w:val="center"/>
                </w:tcPr>
                <w:p w14:paraId="59606ACD" w14:textId="77777777" w:rsidR="00F526E6" w:rsidRPr="0068452C" w:rsidRDefault="00F526E6" w:rsidP="00583A38">
                  <w:pPr>
                    <w:spacing w:before="0" w:after="0"/>
                    <w:ind w:left="0" w:firstLine="0"/>
                    <w:rPr>
                      <w:sz w:val="16"/>
                      <w:szCs w:val="16"/>
                      <w:lang w:val="en-GB"/>
                    </w:rPr>
                  </w:pPr>
                </w:p>
              </w:tc>
              <w:tc>
                <w:tcPr>
                  <w:tcW w:w="772" w:type="dxa"/>
                  <w:vAlign w:val="center"/>
                </w:tcPr>
                <w:p w14:paraId="62EE2877" w14:textId="77777777" w:rsidR="00F526E6" w:rsidRPr="0068452C" w:rsidRDefault="00F526E6" w:rsidP="00583A38">
                  <w:pPr>
                    <w:spacing w:before="0" w:after="0"/>
                    <w:ind w:left="0" w:firstLine="0"/>
                    <w:rPr>
                      <w:sz w:val="16"/>
                      <w:szCs w:val="16"/>
                      <w:lang w:val="en-GB"/>
                    </w:rPr>
                  </w:pPr>
                </w:p>
              </w:tc>
              <w:tc>
                <w:tcPr>
                  <w:tcW w:w="772" w:type="dxa"/>
                  <w:vAlign w:val="center"/>
                </w:tcPr>
                <w:p w14:paraId="65934FF2" w14:textId="77777777" w:rsidR="00F526E6" w:rsidRPr="0068452C" w:rsidRDefault="00F526E6" w:rsidP="00583A38">
                  <w:pPr>
                    <w:spacing w:before="0" w:after="0"/>
                    <w:ind w:left="0" w:firstLine="0"/>
                    <w:rPr>
                      <w:sz w:val="16"/>
                      <w:szCs w:val="16"/>
                      <w:lang w:val="en-GB"/>
                    </w:rPr>
                  </w:pPr>
                </w:p>
              </w:tc>
              <w:tc>
                <w:tcPr>
                  <w:tcW w:w="773" w:type="dxa"/>
                  <w:vAlign w:val="center"/>
                </w:tcPr>
                <w:p w14:paraId="5F6ED446" w14:textId="77777777" w:rsidR="00F526E6" w:rsidRPr="0068452C" w:rsidRDefault="00F526E6" w:rsidP="00583A38">
                  <w:pPr>
                    <w:spacing w:before="0" w:after="0"/>
                    <w:ind w:left="0" w:firstLine="0"/>
                    <w:rPr>
                      <w:sz w:val="16"/>
                      <w:szCs w:val="16"/>
                      <w:lang w:val="en-GB"/>
                    </w:rPr>
                  </w:pPr>
                </w:p>
              </w:tc>
              <w:tc>
                <w:tcPr>
                  <w:tcW w:w="927" w:type="dxa"/>
                  <w:vAlign w:val="center"/>
                </w:tcPr>
                <w:p w14:paraId="39D267B5" w14:textId="77777777" w:rsidR="00F526E6" w:rsidRPr="0068452C" w:rsidRDefault="00F526E6" w:rsidP="00583A38">
                  <w:pPr>
                    <w:spacing w:before="0" w:after="0"/>
                    <w:ind w:left="0" w:firstLine="0"/>
                    <w:rPr>
                      <w:sz w:val="16"/>
                      <w:szCs w:val="16"/>
                      <w:lang w:val="en-GB"/>
                    </w:rPr>
                  </w:pPr>
                </w:p>
              </w:tc>
              <w:tc>
                <w:tcPr>
                  <w:tcW w:w="929" w:type="dxa"/>
                  <w:vAlign w:val="center"/>
                </w:tcPr>
                <w:p w14:paraId="57E16245" w14:textId="77777777" w:rsidR="00F526E6" w:rsidRPr="0068452C" w:rsidRDefault="00F526E6" w:rsidP="00583A38">
                  <w:pPr>
                    <w:spacing w:before="0" w:after="0"/>
                    <w:ind w:left="0" w:firstLine="0"/>
                    <w:rPr>
                      <w:sz w:val="16"/>
                      <w:szCs w:val="16"/>
                      <w:lang w:val="en-GB"/>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353C6F" w14:textId="77777777" w:rsidR="00F526E6" w:rsidRPr="0068452C" w:rsidRDefault="00F526E6" w:rsidP="00583A38">
                  <w:pPr>
                    <w:spacing w:before="0" w:after="0"/>
                    <w:ind w:left="0" w:firstLine="0"/>
                    <w:rPr>
                      <w:b/>
                      <w:sz w:val="16"/>
                      <w:szCs w:val="16"/>
                      <w:lang w:val="en-GB"/>
                    </w:rPr>
                  </w:pPr>
                </w:p>
              </w:tc>
              <w:tc>
                <w:tcPr>
                  <w:tcW w:w="944" w:type="dxa"/>
                  <w:vAlign w:val="center"/>
                </w:tcPr>
                <w:p w14:paraId="605C421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4E606F68" w14:textId="77777777" w:rsidR="00F526E6" w:rsidRPr="0068452C" w:rsidRDefault="00F526E6" w:rsidP="00583A38">
                  <w:pPr>
                    <w:spacing w:before="0" w:after="0"/>
                    <w:ind w:left="0" w:firstLine="0"/>
                    <w:rPr>
                      <w:sz w:val="16"/>
                      <w:szCs w:val="16"/>
                      <w:lang w:val="en-GB"/>
                    </w:rPr>
                  </w:pPr>
                </w:p>
              </w:tc>
              <w:tc>
                <w:tcPr>
                  <w:tcW w:w="773" w:type="dxa"/>
                  <w:vAlign w:val="center"/>
                </w:tcPr>
                <w:p w14:paraId="649EB6B4" w14:textId="77777777" w:rsidR="00F526E6" w:rsidRPr="0068452C" w:rsidRDefault="00F526E6" w:rsidP="00583A38">
                  <w:pPr>
                    <w:spacing w:before="0" w:after="0"/>
                    <w:ind w:left="0" w:firstLine="0"/>
                    <w:rPr>
                      <w:sz w:val="16"/>
                      <w:szCs w:val="16"/>
                      <w:lang w:val="en-GB"/>
                    </w:rPr>
                  </w:pPr>
                </w:p>
              </w:tc>
              <w:tc>
                <w:tcPr>
                  <w:tcW w:w="773" w:type="dxa"/>
                  <w:vAlign w:val="center"/>
                </w:tcPr>
                <w:p w14:paraId="37D413FF" w14:textId="77777777" w:rsidR="00F526E6" w:rsidRPr="0068452C" w:rsidRDefault="00F526E6" w:rsidP="00583A38">
                  <w:pPr>
                    <w:spacing w:before="0" w:after="0"/>
                    <w:ind w:left="0" w:firstLine="0"/>
                    <w:rPr>
                      <w:sz w:val="16"/>
                      <w:szCs w:val="16"/>
                      <w:lang w:val="en-GB"/>
                    </w:rPr>
                  </w:pPr>
                </w:p>
              </w:tc>
              <w:tc>
                <w:tcPr>
                  <w:tcW w:w="773" w:type="dxa"/>
                  <w:vAlign w:val="center"/>
                </w:tcPr>
                <w:p w14:paraId="5E0FFA19" w14:textId="77777777" w:rsidR="00F526E6" w:rsidRPr="0068452C" w:rsidRDefault="00F526E6" w:rsidP="00583A38">
                  <w:pPr>
                    <w:spacing w:before="0" w:after="0"/>
                    <w:ind w:left="0" w:firstLine="0"/>
                    <w:rPr>
                      <w:sz w:val="16"/>
                      <w:szCs w:val="16"/>
                      <w:lang w:val="en-GB"/>
                    </w:rPr>
                  </w:pPr>
                </w:p>
              </w:tc>
              <w:tc>
                <w:tcPr>
                  <w:tcW w:w="772" w:type="dxa"/>
                  <w:vAlign w:val="center"/>
                </w:tcPr>
                <w:p w14:paraId="25FA7078" w14:textId="77777777" w:rsidR="00F526E6" w:rsidRPr="0068452C" w:rsidRDefault="00F526E6" w:rsidP="00583A38">
                  <w:pPr>
                    <w:spacing w:before="0" w:after="0"/>
                    <w:ind w:left="0" w:firstLine="0"/>
                    <w:rPr>
                      <w:sz w:val="16"/>
                      <w:szCs w:val="16"/>
                      <w:lang w:val="en-GB"/>
                    </w:rPr>
                  </w:pPr>
                </w:p>
              </w:tc>
              <w:tc>
                <w:tcPr>
                  <w:tcW w:w="772" w:type="dxa"/>
                  <w:vAlign w:val="center"/>
                </w:tcPr>
                <w:p w14:paraId="13B967D7" w14:textId="77777777" w:rsidR="00F526E6" w:rsidRPr="0068452C" w:rsidRDefault="00F526E6" w:rsidP="00583A38">
                  <w:pPr>
                    <w:spacing w:before="0" w:after="0"/>
                    <w:ind w:left="0" w:firstLine="0"/>
                    <w:rPr>
                      <w:sz w:val="16"/>
                      <w:szCs w:val="16"/>
                      <w:lang w:val="en-GB"/>
                    </w:rPr>
                  </w:pPr>
                </w:p>
              </w:tc>
              <w:tc>
                <w:tcPr>
                  <w:tcW w:w="773" w:type="dxa"/>
                  <w:vAlign w:val="center"/>
                </w:tcPr>
                <w:p w14:paraId="4AD15814" w14:textId="77777777" w:rsidR="00F526E6" w:rsidRPr="0068452C" w:rsidRDefault="00F526E6" w:rsidP="00583A38">
                  <w:pPr>
                    <w:spacing w:before="0" w:after="0"/>
                    <w:ind w:left="0" w:firstLine="0"/>
                    <w:rPr>
                      <w:sz w:val="16"/>
                      <w:szCs w:val="16"/>
                      <w:lang w:val="en-GB"/>
                    </w:rPr>
                  </w:pPr>
                </w:p>
              </w:tc>
              <w:tc>
                <w:tcPr>
                  <w:tcW w:w="927" w:type="dxa"/>
                  <w:vAlign w:val="center"/>
                </w:tcPr>
                <w:p w14:paraId="5C2CE136" w14:textId="77777777" w:rsidR="00F526E6" w:rsidRPr="0068452C" w:rsidRDefault="00F526E6" w:rsidP="00583A38">
                  <w:pPr>
                    <w:spacing w:before="0" w:after="0"/>
                    <w:ind w:left="0" w:firstLine="0"/>
                    <w:rPr>
                      <w:sz w:val="16"/>
                      <w:szCs w:val="16"/>
                      <w:lang w:val="en-GB"/>
                    </w:rPr>
                  </w:pPr>
                </w:p>
              </w:tc>
              <w:tc>
                <w:tcPr>
                  <w:tcW w:w="929" w:type="dxa"/>
                  <w:vAlign w:val="center"/>
                </w:tcPr>
                <w:p w14:paraId="40C8CEAD" w14:textId="77777777" w:rsidR="00F526E6" w:rsidRPr="0068452C" w:rsidRDefault="00F526E6" w:rsidP="00583A38">
                  <w:pPr>
                    <w:spacing w:before="0" w:after="0"/>
                    <w:ind w:left="0" w:firstLine="0"/>
                    <w:rPr>
                      <w:sz w:val="16"/>
                      <w:szCs w:val="16"/>
                      <w:lang w:val="en-GB"/>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lang w:val="en-GB"/>
                    </w:rPr>
                  </w:pPr>
                </w:p>
              </w:tc>
              <w:tc>
                <w:tcPr>
                  <w:tcW w:w="9272" w:type="dxa"/>
                  <w:gridSpan w:val="11"/>
                </w:tcPr>
                <w:p w14:paraId="3301C327"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65A86FC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9D42EFC"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Batang"/>
                      <w:sz w:val="16"/>
                      <w:szCs w:val="16"/>
                      <w:lang w:val="en-GB"/>
                    </w:rPr>
                  </w:pPr>
                  <w:r w:rsidRPr="0068452C">
                    <w:rPr>
                      <w:rFonts w:eastAsia="Batang"/>
                      <w:b/>
                      <w:sz w:val="16"/>
                      <w:szCs w:val="16"/>
                      <w:lang w:val="en-GB"/>
                    </w:rPr>
                    <w:t>UE distribution</w:t>
                  </w:r>
                  <w:r w:rsidRPr="0068452C">
                    <w:rPr>
                      <w:rFonts w:eastAsia="Batang"/>
                      <w:sz w:val="16"/>
                      <w:szCs w:val="16"/>
                      <w:lang w:val="en-GB"/>
                    </w:rPr>
                    <w:t>: e.g., UE clustering distribution with M=20, X=2</w:t>
                  </w:r>
                </w:p>
                <w:p w14:paraId="2AB1E44F"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59073F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UE-UE co-channel inter-subband CLI: e.g., 33 dBc</w:t>
                  </w:r>
                </w:p>
                <w:p w14:paraId="3668657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SBFD subband and slot configuration</w:t>
                  </w:r>
                </w:p>
                <w:p w14:paraId="5E0A1C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slot configuration</w:t>
                  </w:r>
                  <w:r w:rsidRPr="0068452C">
                    <w:rPr>
                      <w:rFonts w:eastAsia="Batang"/>
                      <w:sz w:val="16"/>
                      <w:szCs w:val="16"/>
                    </w:rPr>
                    <w:t>: Alt 4: Legacy TDD: {DDDSU};  SBFD:  {XXXXX}</w:t>
                  </w:r>
                </w:p>
                <w:p w14:paraId="45003E7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 resource percentage per TDD period (%):</w:t>
                  </w:r>
                </w:p>
                <w:p w14:paraId="130F7725"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configuration for SBFD: </w:t>
                  </w:r>
                  <w:r w:rsidRPr="0068452C">
                    <w:rPr>
                      <w:sz w:val="16"/>
                      <w:szCs w:val="16"/>
                      <w:lang w:val="en-GB"/>
                    </w:rPr>
                    <w:t xml:space="preserve">e.g., </w:t>
                  </w:r>
                  <w:r w:rsidRPr="0068452C">
                    <w:rPr>
                      <w:rFonts w:eastAsia="Batang"/>
                      <w:sz w:val="16"/>
                      <w:szCs w:val="16"/>
                      <w:lang w:val="en-GB"/>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BS antenna radiation pattern: </w:t>
                  </w:r>
                  <w:r w:rsidRPr="0068452C">
                    <w:rPr>
                      <w:sz w:val="16"/>
                      <w:szCs w:val="16"/>
                      <w:lang w:val="en-GB"/>
                    </w:rPr>
                    <w:t xml:space="preserve">e.g., </w:t>
                  </w:r>
                  <w:r w:rsidRPr="0068452C">
                    <w:rPr>
                      <w:rFonts w:eastAsia="Batang"/>
                      <w:sz w:val="16"/>
                      <w:szCs w:val="16"/>
                      <w:lang w:val="en-GB"/>
                    </w:rPr>
                    <w:t>Table 9 in Report ITU-R M.2412</w:t>
                  </w:r>
                </w:p>
                <w:p w14:paraId="69D4527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lastRenderedPageBreak/>
                    <w:t xml:space="preserve">UE antenna configuration: </w:t>
                  </w:r>
                  <w:r w:rsidRPr="0068452C">
                    <w:rPr>
                      <w:sz w:val="16"/>
                      <w:szCs w:val="16"/>
                      <w:lang w:val="en-GB"/>
                    </w:rPr>
                    <w:t xml:space="preserve">e.g., </w:t>
                  </w:r>
                  <w:r w:rsidRPr="0068452C">
                    <w:rPr>
                      <w:rFonts w:eastAsia="Batang"/>
                      <w:sz w:val="16"/>
                      <w:szCs w:val="16"/>
                      <w:lang w:val="en-GB"/>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0291283C"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DL/UL traffic assignment for the same UE: </w:t>
                  </w:r>
                  <w:r w:rsidRPr="0068452C">
                    <w:rPr>
                      <w:sz w:val="16"/>
                      <w:szCs w:val="16"/>
                      <w:lang w:val="en-GB"/>
                    </w:rPr>
                    <w:t xml:space="preserve">e.g., </w:t>
                  </w:r>
                  <w:r w:rsidRPr="0068452C">
                    <w:rPr>
                      <w:rFonts w:eastAsia="Batang"/>
                      <w:sz w:val="16"/>
                      <w:szCs w:val="16"/>
                      <w:lang w:val="en-GB"/>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DL/UL FTP packet size:</w:t>
                  </w:r>
                  <w:r w:rsidRPr="0068452C">
                    <w:rPr>
                      <w:rFonts w:ascii="Times" w:eastAsia="Batang" w:hAnsi="Times"/>
                      <w:szCs w:val="24"/>
                      <w:lang w:val="en-GB"/>
                    </w:rPr>
                    <w:t xml:space="preserve"> </w:t>
                  </w:r>
                  <w:r w:rsidRPr="0068452C">
                    <w:rPr>
                      <w:rFonts w:eastAsia="Batang"/>
                      <w:sz w:val="16"/>
                      <w:szCs w:val="16"/>
                      <w:lang w:val="en-GB"/>
                    </w:rPr>
                    <w:t>4Kbytes for DL and 1Kbyte for UL</w:t>
                  </w:r>
                </w:p>
                <w:p w14:paraId="2E943D1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07F774F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gNB-gNB: </w:t>
                  </w:r>
                  <w:r w:rsidRPr="0068452C">
                    <w:rPr>
                      <w:sz w:val="16"/>
                      <w:szCs w:val="16"/>
                      <w:lang w:val="en-GB"/>
                    </w:rPr>
                    <w:t xml:space="preserve">e.g., </w:t>
                  </w:r>
                  <w:r w:rsidRPr="0068452C">
                    <w:rPr>
                      <w:rFonts w:eastAsia="Batang"/>
                      <w:sz w:val="16"/>
                      <w:szCs w:val="16"/>
                      <w:lang w:val="en-GB"/>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w:t>
                  </w:r>
                  <w:r w:rsidRPr="0068452C">
                    <w:rPr>
                      <w:sz w:val="16"/>
                      <w:szCs w:val="16"/>
                      <w:lang w:val="en-GB"/>
                    </w:rPr>
                    <w:t xml:space="preserve">e.g., </w:t>
                  </w:r>
                  <w:r w:rsidRPr="0068452C">
                    <w:rPr>
                      <w:rFonts w:eastAsia="Batang"/>
                      <w:sz w:val="16"/>
                      <w:szCs w:val="16"/>
                      <w:lang w:val="en-GB"/>
                    </w:rPr>
                    <w:t>Large scale fading only</w:t>
                  </w:r>
                </w:p>
                <w:p w14:paraId="3C0DD910"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UE-UE details: </w:t>
                  </w:r>
                  <w:r w:rsidRPr="0068452C">
                    <w:rPr>
                      <w:sz w:val="16"/>
                      <w:szCs w:val="16"/>
                      <w:lang w:val="en-GB"/>
                    </w:rPr>
                    <w:t xml:space="preserve">e.g., </w:t>
                  </w:r>
                  <w:r w:rsidRPr="0068452C">
                    <w:rPr>
                      <w:rFonts w:eastAsia="Batang"/>
                      <w:sz w:val="16"/>
                      <w:szCs w:val="16"/>
                      <w:lang w:val="en-GB"/>
                    </w:rPr>
                    <w:t>TR 38.901</w:t>
                  </w:r>
                </w:p>
                <w:p w14:paraId="7A4D201D"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7BD5E88D"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UE receiver: </w:t>
                  </w:r>
                  <w:r w:rsidRPr="0068452C">
                    <w:rPr>
                      <w:sz w:val="16"/>
                      <w:szCs w:val="16"/>
                      <w:lang w:val="en-GB"/>
                    </w:rPr>
                    <w:t xml:space="preserve">e.g., </w:t>
                  </w:r>
                  <w:r w:rsidRPr="0068452C">
                    <w:rPr>
                      <w:rFonts w:eastAsia="Batang"/>
                      <w:sz w:val="16"/>
                      <w:szCs w:val="16"/>
                      <w:lang w:val="en-GB"/>
                    </w:rPr>
                    <w:t>MMSE-IRC</w:t>
                  </w:r>
                </w:p>
                <w:p w14:paraId="4414E9D5"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 xml:space="preserve">Channel estimation: </w:t>
                  </w:r>
                  <w:r w:rsidRPr="0068452C">
                    <w:rPr>
                      <w:sz w:val="16"/>
                      <w:szCs w:val="16"/>
                      <w:lang w:val="en-GB"/>
                    </w:rPr>
                    <w:t xml:space="preserve">e.g., </w:t>
                  </w:r>
                  <w:r w:rsidRPr="0068452C">
                    <w:rPr>
                      <w:rFonts w:eastAsia="Batang"/>
                      <w:sz w:val="16"/>
                      <w:szCs w:val="16"/>
                      <w:lang w:val="en-GB"/>
                    </w:rPr>
                    <w:t>Ideal</w:t>
                  </w:r>
                </w:p>
                <w:p w14:paraId="715B5D41"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Transmission scheme: e.g., SU-MIMO</w:t>
                  </w:r>
                </w:p>
                <w:p w14:paraId="59156E63" w14:textId="77777777" w:rsidR="00F526E6" w:rsidRPr="0068452C" w:rsidRDefault="00F526E6" w:rsidP="00583A38">
                  <w:pPr>
                    <w:numPr>
                      <w:ilvl w:val="0"/>
                      <w:numId w:val="41"/>
                    </w:numPr>
                    <w:spacing w:before="0" w:after="0"/>
                    <w:ind w:left="320" w:hanging="320"/>
                    <w:rPr>
                      <w:rFonts w:eastAsia="Batang"/>
                      <w:sz w:val="16"/>
                      <w:szCs w:val="16"/>
                      <w:lang w:val="en-GB"/>
                    </w:rPr>
                  </w:pPr>
                  <w:r w:rsidRPr="0068452C">
                    <w:rPr>
                      <w:rFonts w:eastAsia="Batang"/>
                      <w:sz w:val="16"/>
                      <w:szCs w:val="16"/>
                      <w:lang w:val="en-GB"/>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affb"/>
          </w:rPr>
          <w:t>ftp://ftp.3gpp.org/tsg_ran/WG1_RL1/TSGR1_112/Inbox/drafts/9.3(FS_NR_duplex_evo)/9.3.1/Evaluation Results/</w:t>
        </w:r>
      </w:hyperlink>
      <w:r>
        <w:t>)</w:t>
      </w:r>
    </w:p>
    <w:p w14:paraId="3BDE1ECA" w14:textId="77777777" w:rsidR="00F41F74" w:rsidRPr="001B683B" w:rsidRDefault="00F41F74" w:rsidP="00611476">
      <w:pPr>
        <w:pStyle w:val="affe"/>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e"/>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e"/>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e"/>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w:t>
            </w:r>
            <w:r>
              <w:rPr>
                <w:rFonts w:cstheme="minorHAnsi"/>
                <w:sz w:val="16"/>
                <w:szCs w:val="18"/>
              </w:rPr>
              <w:lastRenderedPageBreak/>
              <w:t>[X],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lastRenderedPageBreak/>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proofErr w:type="gramStart"/>
            <w:r>
              <w:rPr>
                <w:b/>
                <w:bCs/>
                <w:i/>
                <w:iCs/>
                <w:sz w:val="16"/>
                <w:szCs w:val="16"/>
              </w:rPr>
              <w:t>,</w:t>
            </w:r>
            <w:r w:rsidRPr="00025618">
              <w:rPr>
                <w:b/>
                <w:bCs/>
                <w:i/>
                <w:iCs/>
                <w:sz w:val="16"/>
                <w:szCs w:val="16"/>
              </w:rPr>
              <w:t>…</w:t>
            </w:r>
            <w:proofErr w:type="gramEnd"/>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e"/>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lastRenderedPageBreak/>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f6"/>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w:t>
            </w:r>
            <w:r w:rsidRPr="00F022E3">
              <w:rPr>
                <w:b/>
                <w:sz w:val="16"/>
                <w:szCs w:val="16"/>
              </w:rPr>
              <w:lastRenderedPageBreak/>
              <w:t xml:space="preserv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lastRenderedPageBreak/>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e"/>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e"/>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e"/>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lastRenderedPageBreak/>
              <w:t>Channel model</w:t>
            </w:r>
          </w:p>
          <w:p w14:paraId="2C2A8D6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e"/>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Malgun Gothic"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Malgun Gothic" w:hint="eastAsia"/>
                <w:bCs/>
              </w:rPr>
              <w:t xml:space="preserve">We are ok with the proposal except </w:t>
            </w:r>
            <w:r>
              <w:rPr>
                <w:rFonts w:eastAsia="Malgun Gothic"/>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Malgun Gothic"/>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Malgun Gothic"/>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7F0CA1"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C43A12" w:rsidRDefault="001E7230" w:rsidP="005443E5">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hint="eastAsia"/>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hint="eastAsia"/>
                <w:bCs/>
              </w:rPr>
            </w:pPr>
            <w:bookmarkStart w:id="462" w:name="_GoBack"/>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bookmarkEnd w:id="462"/>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e"/>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f6"/>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lastRenderedPageBreak/>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lastRenderedPageBreak/>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lastRenderedPageBreak/>
              <w:t xml:space="preserve">SBFD slot </w:t>
            </w:r>
            <w:r w:rsidRPr="0037749D">
              <w:rPr>
                <w:rFonts w:cstheme="minorHAnsi"/>
                <w:b/>
                <w:sz w:val="16"/>
                <w:szCs w:val="18"/>
              </w:rPr>
              <w:lastRenderedPageBreak/>
              <w:t>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lastRenderedPageBreak/>
              <w:t xml:space="preserve">BS transmit </w:t>
            </w:r>
            <w:r w:rsidRPr="0037749D">
              <w:rPr>
                <w:rFonts w:cstheme="minorHAnsi"/>
                <w:b/>
                <w:sz w:val="16"/>
                <w:szCs w:val="18"/>
              </w:rPr>
              <w:lastRenderedPageBreak/>
              <w:t>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lastRenderedPageBreak/>
              <w:t xml:space="preserve">SBFD antenna </w:t>
            </w:r>
            <w:r w:rsidRPr="0037749D">
              <w:rPr>
                <w:rFonts w:cstheme="minorHAnsi"/>
                <w:b/>
                <w:sz w:val="16"/>
                <w:szCs w:val="18"/>
              </w:rPr>
              <w:lastRenderedPageBreak/>
              <w:t>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lastRenderedPageBreak/>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w:t>
            </w:r>
            <w:r>
              <w:rPr>
                <w:rFonts w:cstheme="minorHAnsi"/>
                <w:b/>
                <w:sz w:val="16"/>
                <w:szCs w:val="18"/>
              </w:rPr>
              <w:lastRenderedPageBreak/>
              <w:t>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f6"/>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proofErr w:type="gramStart"/>
            <w:r>
              <w:rPr>
                <w:b/>
                <w:bCs/>
                <w:i/>
                <w:iCs/>
                <w:sz w:val="16"/>
                <w:szCs w:val="16"/>
              </w:rPr>
              <w:t>,</w:t>
            </w:r>
            <w:r w:rsidRPr="00025618">
              <w:rPr>
                <w:b/>
                <w:bCs/>
                <w:i/>
                <w:iCs/>
                <w:sz w:val="16"/>
                <w:szCs w:val="16"/>
              </w:rPr>
              <w:t>…</w:t>
            </w:r>
            <w:proofErr w:type="gramEnd"/>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lastRenderedPageBreak/>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BatangChe"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Malgun Gothic"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Malgun Gothic"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Malgun Gothic"/>
                <w:bCs/>
              </w:rPr>
            </w:pPr>
            <w:r>
              <w:rPr>
                <w:rFonts w:eastAsia="Malgun Gothic"/>
                <w:bCs/>
              </w:rPr>
              <w:t xml:space="preserve">Basically ok with the proposal. </w:t>
            </w:r>
          </w:p>
          <w:p w14:paraId="552C3A95" w14:textId="77777777" w:rsidR="00B1353F" w:rsidRDefault="00B1353F" w:rsidP="00B1353F">
            <w:pPr>
              <w:autoSpaceDE/>
              <w:autoSpaceDN/>
              <w:adjustRightInd/>
              <w:spacing w:line="240" w:lineRule="auto"/>
              <w:rPr>
                <w:rFonts w:eastAsia="Malgun Gothic"/>
                <w:bCs/>
              </w:rPr>
            </w:pPr>
            <w:r>
              <w:rPr>
                <w:rFonts w:eastAsia="Malgun Gothic"/>
                <w:bCs/>
              </w:rPr>
              <w:t xml:space="preserve">A few remarks are </w:t>
            </w:r>
          </w:p>
          <w:p w14:paraId="1CD04B96" w14:textId="77777777" w:rsidR="00B1353F" w:rsidRDefault="00B1353F" w:rsidP="00B1353F">
            <w:pPr>
              <w:pStyle w:val="affe"/>
              <w:numPr>
                <w:ilvl w:val="0"/>
                <w:numId w:val="36"/>
              </w:numPr>
              <w:autoSpaceDE/>
              <w:autoSpaceDN/>
              <w:spacing w:line="240" w:lineRule="auto"/>
              <w:ind w:firstLineChars="0"/>
              <w:rPr>
                <w:rFonts w:eastAsia="Malgun Gothic"/>
                <w:bCs/>
              </w:rPr>
            </w:pPr>
            <w:r>
              <w:rPr>
                <w:rFonts w:eastAsia="Malgun Gothic" w:hint="eastAsia"/>
                <w:bCs/>
              </w:rPr>
              <w:t xml:space="preserve">For latency, the derived value from the equation, </w:t>
            </w:r>
            <w:r>
              <w:rPr>
                <w:rFonts w:eastAsia="Malgun Gothic"/>
                <w:bCs/>
              </w:rPr>
              <w:t>“</w:t>
            </w:r>
            <w:r>
              <w:rPr>
                <w:rFonts w:eastAsia="Malgun Gothic" w:hint="eastAsia"/>
                <w:bCs/>
              </w:rPr>
              <w:t>SBFD latency</w:t>
            </w:r>
            <w:r>
              <w:rPr>
                <w:rFonts w:eastAsia="Malgun Gothic"/>
                <w:bCs/>
              </w:rPr>
              <w:t xml:space="preserve"> </w:t>
            </w:r>
            <w:r>
              <w:rPr>
                <w:rFonts w:eastAsia="Malgun Gothic" w:hint="eastAsia"/>
                <w:bCs/>
              </w:rPr>
              <w:t>/</w:t>
            </w:r>
            <w:r>
              <w:rPr>
                <w:rFonts w:eastAsia="Malgun Gothic"/>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e"/>
              <w:numPr>
                <w:ilvl w:val="0"/>
                <w:numId w:val="36"/>
              </w:numPr>
              <w:autoSpaceDE/>
              <w:autoSpaceDN/>
              <w:spacing w:line="240" w:lineRule="auto"/>
              <w:ind w:firstLineChars="0"/>
              <w:rPr>
                <w:bCs/>
              </w:rPr>
            </w:pPr>
            <w:r>
              <w:rPr>
                <w:rFonts w:eastAsia="Malgun Gothic"/>
                <w:bCs/>
              </w:rPr>
              <w:t xml:space="preserve">For RU, the higher RU is considered as gain, but we think that lower RU is good from system-perspective. </w:t>
            </w:r>
          </w:p>
          <w:p w14:paraId="40B58963" w14:textId="4CA7172C" w:rsidR="00B1353F" w:rsidRDefault="00B1353F" w:rsidP="00B1353F">
            <w:pPr>
              <w:pStyle w:val="affe"/>
              <w:numPr>
                <w:ilvl w:val="0"/>
                <w:numId w:val="36"/>
              </w:numPr>
              <w:autoSpaceDE/>
              <w:autoSpaceDN/>
              <w:spacing w:line="240" w:lineRule="auto"/>
              <w:ind w:firstLineChars="0"/>
              <w:rPr>
                <w:bCs/>
              </w:rPr>
            </w:pPr>
            <w:r>
              <w:rPr>
                <w:rFonts w:eastAsia="Malgun Gothic" w:hint="eastAsia"/>
                <w:bCs/>
              </w:rPr>
              <w:t>T</w:t>
            </w:r>
            <w:r>
              <w:rPr>
                <w:rFonts w:eastAsia="Malgun Gothic"/>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6134E8"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E516DB">
            <w:pPr>
              <w:pStyle w:val="affe"/>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6134E8" w:rsidRPr="001A46DD" w:rsidRDefault="001E7230" w:rsidP="00E516DB">
            <w:pPr>
              <w:pStyle w:val="affe"/>
              <w:numPr>
                <w:ilvl w:val="0"/>
                <w:numId w:val="42"/>
              </w:numPr>
              <w:ind w:firstLineChars="0"/>
              <w:rPr>
                <w:bCs/>
              </w:rPr>
            </w:pPr>
            <w:r>
              <w:rPr>
                <w:bCs/>
              </w:rPr>
              <w:t>“Channel estimation” with “Ideal channel estimation” and “Realistic channel estimation”. We found that the impact of the channel estimation is quite significant especially on SBFD UL performance. We would like to encourage companies to take a look at the impact of this as well.</w:t>
            </w: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2</w:t>
      </w:r>
      <w:r>
        <w:rPr>
          <w:rFonts w:ascii="Arial" w:eastAsia="黑体" w:hAnsi="Arial"/>
          <w:sz w:val="24"/>
          <w:szCs w:val="24"/>
        </w:rPr>
        <w:t xml:space="preserve">: </w:t>
      </w:r>
      <w:r w:rsidR="00D0114D" w:rsidRPr="00D0114D">
        <w:rPr>
          <w:rFonts w:ascii="Arial" w:eastAsia="黑体" w:hAnsi="Arial"/>
          <w:sz w:val="24"/>
          <w:szCs w:val="24"/>
        </w:rPr>
        <w:t xml:space="preserve">SLS </w:t>
      </w:r>
      <w:r w:rsidR="004A6C91">
        <w:rPr>
          <w:rFonts w:ascii="Arial" w:eastAsia="黑体" w:hAnsi="Arial"/>
          <w:sz w:val="24"/>
          <w:szCs w:val="24"/>
        </w:rPr>
        <w:t>e</w:t>
      </w:r>
      <w:r w:rsidR="00D0114D" w:rsidRPr="00D0114D">
        <w:rPr>
          <w:rFonts w:ascii="Arial" w:eastAsia="黑体" w:hAnsi="Arial"/>
          <w:sz w:val="24"/>
          <w:szCs w:val="24"/>
        </w:rPr>
        <w:t>valuation</w:t>
      </w:r>
      <w:r w:rsidR="004B0761">
        <w:rPr>
          <w:rFonts w:ascii="Arial" w:eastAsia="黑体" w:hAnsi="Arial"/>
          <w:sz w:val="24"/>
          <w:szCs w:val="24"/>
        </w:rPr>
        <w:t xml:space="preserve"> re</w:t>
      </w:r>
      <w:r w:rsidR="004A6C91">
        <w:rPr>
          <w:rFonts w:ascii="Arial" w:eastAsia="黑体" w:hAnsi="Arial"/>
          <w:sz w:val="24"/>
          <w:szCs w:val="24"/>
        </w:rPr>
        <w:t xml:space="preserve">sults for </w:t>
      </w:r>
      <w:r w:rsidR="00DE33B9">
        <w:rPr>
          <w:rFonts w:ascii="Arial" w:eastAsia="黑体" w:hAnsi="Arial"/>
          <w:sz w:val="24"/>
          <w:szCs w:val="24"/>
        </w:rPr>
        <w:t>SBFD Deployment C</w:t>
      </w:r>
      <w:r w:rsidR="00DE33B9">
        <w:rPr>
          <w:rFonts w:ascii="Arial" w:eastAsia="黑体" w:hAnsi="Arial" w:hint="eastAsia"/>
          <w:sz w:val="24"/>
          <w:szCs w:val="24"/>
        </w:rPr>
        <w:t>ase</w:t>
      </w:r>
      <w:r w:rsidR="00DE33B9">
        <w:rPr>
          <w:rFonts w:ascii="Arial" w:eastAsia="黑体"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gramStart"/>
      <w:r w:rsidRPr="00F92558">
        <w:rPr>
          <w:b/>
          <w:u w:val="single"/>
        </w:rPr>
        <w:t>InH</w:t>
      </w:r>
      <w:proofErr w:type="gramEnd"/>
      <w:r w:rsidRPr="00F92558">
        <w:rPr>
          <w:b/>
          <w:u w:val="single"/>
        </w:rPr>
        <w:t xml:space="preserve">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e"/>
              <w:widowControl/>
              <w:numPr>
                <w:ilvl w:val="0"/>
                <w:numId w:val="24"/>
              </w:numPr>
              <w:spacing w:line="240" w:lineRule="auto"/>
              <w:ind w:left="780" w:firstLineChars="0"/>
              <w:rPr>
                <w:rFonts w:cstheme="minorHAnsi"/>
                <w:noProof/>
              </w:rPr>
            </w:pPr>
            <w:r w:rsidRPr="00F12855">
              <w:rPr>
                <w:rFonts w:cstheme="minorHAnsi"/>
                <w:noProof/>
              </w:rPr>
              <w:t xml:space="preserve">For </w:t>
            </w:r>
            <w:r w:rsidRPr="00F12855">
              <w:rPr>
                <w:rFonts w:cstheme="minorHAnsi"/>
              </w:rPr>
              <w:t>SBFD slot configuration Alt 2: {DDDSU} vs. {XXXXU} with 2 guard symbols,</w:t>
            </w:r>
          </w:p>
          <w:p w14:paraId="475D5B2B" w14:textId="77777777" w:rsidR="00EE7EC3" w:rsidRPr="00F12855" w:rsidRDefault="00EE7EC3"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UL/DL resource percentage per TDD period</w:t>
            </w:r>
          </w:p>
          <w:p w14:paraId="637F598F"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The DL resource percentage per TDD period is decreased by around 23.8%</w:t>
            </w:r>
          </w:p>
          <w:p w14:paraId="279BB418"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The UL resource percentage per TDD period is increased by around 77.7%</w:t>
            </w:r>
          </w:p>
          <w:p w14:paraId="1B58BAD6" w14:textId="77777777" w:rsidR="00EE7EC3" w:rsidRPr="00F12855" w:rsidRDefault="00EE7EC3"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lastRenderedPageBreak/>
              <w:t>For {DL : UL} traffic load for legacy TDD = {Low : Low}</w:t>
            </w:r>
          </w:p>
          <w:p w14:paraId="36046D79"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62E88A9B"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decreased by around 19.97%</w:t>
            </w:r>
          </w:p>
          <w:p w14:paraId="0E1A395F"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average-UPT CDF of SBFD is decreased by around 20.91%</w:t>
            </w:r>
          </w:p>
          <w:p w14:paraId="1F17BBEB"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increased by around 22.92%</w:t>
            </w:r>
          </w:p>
          <w:p w14:paraId="6C90E802"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packet-latency CDF of SBFD is increased by around 23.53%</w:t>
            </w:r>
          </w:p>
          <w:p w14:paraId="0E217311"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Type-1 RU of SBFD almost keeps unchanged</w:t>
            </w:r>
          </w:p>
          <w:p w14:paraId="3447FAAA"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26.91%</w:t>
            </w:r>
          </w:p>
          <w:p w14:paraId="48681B08"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5CE1E27D"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81.92%</w:t>
            </w:r>
          </w:p>
          <w:p w14:paraId="60BAB46B"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100.20%</w:t>
            </w:r>
          </w:p>
          <w:p w14:paraId="75A852FF"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47.27%</w:t>
            </w:r>
          </w:p>
          <w:p w14:paraId="5584F094"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packet-latency CDF of SBFD is decreased by around 39.13%</w:t>
            </w:r>
          </w:p>
          <w:p w14:paraId="680E45FD"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10.62%</w:t>
            </w:r>
          </w:p>
          <w:p w14:paraId="069FEE27"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50.64%</w:t>
            </w:r>
          </w:p>
          <w:p w14:paraId="40800F95" w14:textId="77777777" w:rsidR="00EE7EC3" w:rsidRPr="00F12855" w:rsidRDefault="00EE7EC3"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{Medium : Medium}</w:t>
            </w:r>
          </w:p>
          <w:p w14:paraId="0BE29090"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0DD09817"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decreased by around 23.68%</w:t>
            </w:r>
          </w:p>
          <w:p w14:paraId="1667718A"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average-UPT CDF of SBFD is decreased by around 24.13%</w:t>
            </w:r>
          </w:p>
          <w:p w14:paraId="197B840A"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increased by around 33.07%</w:t>
            </w:r>
          </w:p>
          <w:p w14:paraId="3285435C"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packet-latency CDF of SBFD is increased by around 23.53%</w:t>
            </w:r>
          </w:p>
          <w:p w14:paraId="3D75DE17"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Type-1 RU of SBFDs increased by around 2.60%</w:t>
            </w:r>
          </w:p>
          <w:p w14:paraId="6DD5DEA3"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29.74%</w:t>
            </w:r>
          </w:p>
          <w:p w14:paraId="40CAFB97" w14:textId="77777777" w:rsidR="00EE7EC3" w:rsidRPr="00F12855" w:rsidRDefault="00EE7EC3" w:rsidP="009F6592">
            <w:pPr>
              <w:pStyle w:val="affe"/>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4622AABE"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88.35%</w:t>
            </w:r>
          </w:p>
          <w:p w14:paraId="3AFD2187"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113.82%</w:t>
            </w:r>
          </w:p>
          <w:p w14:paraId="1BFBFE1A"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50.26%</w:t>
            </w:r>
          </w:p>
          <w:p w14:paraId="2D4FFEEB"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packet-latency CDF of SBFD is decreased by around 39.13%</w:t>
            </w:r>
          </w:p>
          <w:p w14:paraId="70F33E2E"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11.03%</w:t>
            </w:r>
          </w:p>
          <w:p w14:paraId="3EA56F7C" w14:textId="77777777" w:rsidR="00EE7EC3" w:rsidRPr="00F12855" w:rsidRDefault="00EE7EC3"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50.71%</w:t>
            </w:r>
          </w:p>
          <w:p w14:paraId="4EC6E7B4" w14:textId="77777777" w:rsidR="00AE0D91" w:rsidRPr="00F12855" w:rsidRDefault="00AE0D91" w:rsidP="009F6592">
            <w:pPr>
              <w:pStyle w:val="affe"/>
              <w:widowControl/>
              <w:numPr>
                <w:ilvl w:val="0"/>
                <w:numId w:val="24"/>
              </w:numPr>
              <w:spacing w:line="240" w:lineRule="auto"/>
              <w:ind w:left="780" w:firstLineChars="0"/>
              <w:rPr>
                <w:rFonts w:cstheme="minorHAnsi"/>
                <w:noProof/>
              </w:rPr>
            </w:pPr>
            <w:r w:rsidRPr="00F12855">
              <w:rPr>
                <w:rFonts w:cstheme="minorHAnsi"/>
                <w:noProof/>
              </w:rPr>
              <w:t xml:space="preserve">For </w:t>
            </w:r>
            <w:r w:rsidRPr="00F12855">
              <w:rPr>
                <w:rFonts w:cstheme="minorHAnsi"/>
              </w:rPr>
              <w:t>SBFD slot configuration Alt 4: {DDDSU} vs. {XXXXX}</w:t>
            </w:r>
          </w:p>
          <w:p w14:paraId="3FB3B6AA" w14:textId="77777777" w:rsidR="00AE0D91" w:rsidRPr="00F12855" w:rsidRDefault="00AE0D91"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UL/DL resource percentage per TDD period</w:t>
            </w:r>
          </w:p>
          <w:p w14:paraId="6C735C2A"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The DL resource percentage per TDD period is decreased by around 1.2%</w:t>
            </w:r>
          </w:p>
          <w:p w14:paraId="20A3B13E"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lastRenderedPageBreak/>
              <w:t>The UL resource percentage per TDD period is increased by around 0.7%</w:t>
            </w:r>
          </w:p>
          <w:p w14:paraId="42D36646" w14:textId="77777777" w:rsidR="00AE0D91" w:rsidRPr="00F12855" w:rsidRDefault="00AE0D91"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{Low : Low}</w:t>
            </w:r>
          </w:p>
          <w:p w14:paraId="43076199"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0D380014"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increased by around 0.91%</w:t>
            </w:r>
          </w:p>
          <w:p w14:paraId="3867BC68"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average-UPT CDF of SBFD is increased by around 0.65%</w:t>
            </w:r>
          </w:p>
          <w:p w14:paraId="7EB3C402"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decreased by around 3.12%</w:t>
            </w:r>
          </w:p>
          <w:p w14:paraId="517385F3"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packet-latency CDF of SBFD almost keeps unchanged</w:t>
            </w:r>
          </w:p>
          <w:p w14:paraId="57E6939E"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Type-1 RU of SBFD almost keeps unchanged</w:t>
            </w:r>
          </w:p>
          <w:p w14:paraId="43B9F428"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0.70%</w:t>
            </w:r>
          </w:p>
          <w:p w14:paraId="4FD8819D"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3FF15122"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8.38%</w:t>
            </w:r>
          </w:p>
          <w:p w14:paraId="27C24AD0"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23.61%</w:t>
            </w:r>
          </w:p>
          <w:p w14:paraId="63BCCFA6"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13.33%</w:t>
            </w:r>
          </w:p>
          <w:p w14:paraId="5D76F516"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packet-latency CDF of SBFD is increased by around 13.04%</w:t>
            </w:r>
          </w:p>
          <w:p w14:paraId="37A52868"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16.81%</w:t>
            </w:r>
          </w:p>
          <w:p w14:paraId="560BE855"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18.28%</w:t>
            </w:r>
          </w:p>
          <w:p w14:paraId="21DCFAD1" w14:textId="77777777" w:rsidR="00AE0D91" w:rsidRPr="00F12855" w:rsidRDefault="00AE0D91" w:rsidP="009F6592">
            <w:pPr>
              <w:pStyle w:val="affe"/>
              <w:widowControl/>
              <w:numPr>
                <w:ilvl w:val="1"/>
                <w:numId w:val="24"/>
              </w:numPr>
              <w:spacing w:line="240" w:lineRule="auto"/>
              <w:ind w:left="1240" w:firstLineChars="0" w:hanging="420"/>
              <w:rPr>
                <w:rFonts w:cstheme="minorHAnsi"/>
                <w:noProof/>
              </w:rPr>
            </w:pPr>
            <w:r w:rsidRPr="00F12855">
              <w:rPr>
                <w:rFonts w:cstheme="minorHAnsi"/>
                <w:noProof/>
              </w:rPr>
              <w:t>For {DL : UL} traffic load for legacy TDD = {Medium : Medium}</w:t>
            </w:r>
          </w:p>
          <w:p w14:paraId="358EFA05"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DL performance of SBFD compared with legacy TDD</w:t>
            </w:r>
          </w:p>
          <w:p w14:paraId="491A6057"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average-UPT CDF of SBFD is increased by around 0.42%</w:t>
            </w:r>
          </w:p>
          <w:p w14:paraId="13EED13C"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average-UPT CDF of SBFD is increased by around 1.03%</w:t>
            </w:r>
          </w:p>
          <w:p w14:paraId="4BDDA64A"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DL packet-latency CDF of SBFD is decreased by around 2.69%</w:t>
            </w:r>
          </w:p>
          <w:p w14:paraId="11414744"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DL packet-latency CDF of SBFD almost keeps unchanged</w:t>
            </w:r>
          </w:p>
          <w:p w14:paraId="1057C224"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Type-1 RU of SBFD is increased by around 0.21%</w:t>
            </w:r>
          </w:p>
          <w:p w14:paraId="11BF88AB"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DL Type-2 RU of SBFD is increased by around 0.61%</w:t>
            </w:r>
          </w:p>
          <w:p w14:paraId="7BEAB453" w14:textId="77777777" w:rsidR="00AE0D91" w:rsidRPr="00F12855" w:rsidRDefault="00AE0D91" w:rsidP="009F6592">
            <w:pPr>
              <w:pStyle w:val="affe"/>
              <w:widowControl/>
              <w:numPr>
                <w:ilvl w:val="2"/>
                <w:numId w:val="24"/>
              </w:numPr>
              <w:spacing w:line="240" w:lineRule="auto"/>
              <w:ind w:left="1620" w:firstLineChars="0"/>
              <w:rPr>
                <w:rFonts w:cstheme="minorHAnsi"/>
                <w:noProof/>
              </w:rPr>
            </w:pPr>
            <w:r w:rsidRPr="00F12855">
              <w:rPr>
                <w:rFonts w:cstheme="minorHAnsi"/>
                <w:noProof/>
              </w:rPr>
              <w:t>UL performance of SBFD compared with legacy TDD</w:t>
            </w:r>
          </w:p>
          <w:p w14:paraId="7614DACC"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average-UPT CDF of SBFD is increased by around 9.82%</w:t>
            </w:r>
          </w:p>
          <w:p w14:paraId="191AADB0"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average-UPT CDF of SBFD is increased by around 26.69%</w:t>
            </w:r>
          </w:p>
          <w:p w14:paraId="2F85E9DE"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mean value of UL packet-latency CDF of SBFD is decreased by around 15.34%</w:t>
            </w:r>
          </w:p>
          <w:p w14:paraId="3F69B494"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5% of UL packet-latency CDF of SBFD is increased by around 13.04%</w:t>
            </w:r>
          </w:p>
          <w:p w14:paraId="55415DD1" w14:textId="77777777"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Type-1 RU of SBFD is decreased by around 16.91%</w:t>
            </w:r>
          </w:p>
          <w:p w14:paraId="030C2966" w14:textId="2635A603" w:rsidR="00AE0D91" w:rsidRPr="00F12855" w:rsidRDefault="00AE0D91" w:rsidP="009F6592">
            <w:pPr>
              <w:pStyle w:val="affe"/>
              <w:widowControl/>
              <w:numPr>
                <w:ilvl w:val="3"/>
                <w:numId w:val="24"/>
              </w:numPr>
              <w:spacing w:line="240" w:lineRule="auto"/>
              <w:ind w:left="2020" w:firstLineChars="0"/>
              <w:rPr>
                <w:rFonts w:cstheme="minorHAnsi"/>
                <w:noProof/>
              </w:rPr>
            </w:pPr>
            <w:r w:rsidRPr="00F12855">
              <w:rPr>
                <w:rFonts w:cstheme="minorHAnsi"/>
                <w:noProof/>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e"/>
              <w:numPr>
                <w:ilvl w:val="0"/>
                <w:numId w:val="47"/>
              </w:numPr>
              <w:snapToGrid w:val="0"/>
              <w:spacing w:line="240" w:lineRule="auto"/>
              <w:ind w:firstLineChars="0"/>
              <w:rPr>
                <w:rFonts w:cstheme="minorHAnsi"/>
                <w:i/>
              </w:rPr>
            </w:pPr>
            <w:r w:rsidRPr="00F12855">
              <w:rPr>
                <w:rFonts w:cstheme="minorHAnsi"/>
                <w:i/>
              </w:rPr>
              <w:lastRenderedPageBreak/>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e"/>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e"/>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e"/>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e"/>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49DC02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lastRenderedPageBreak/>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w:t>
            </w:r>
            <w:r w:rsidRPr="00F12855">
              <w:rPr>
                <w:rFonts w:cstheme="minorHAnsi"/>
                <w:i/>
              </w:rPr>
              <w:lastRenderedPageBreak/>
              <w:t>Latency (mean) of SBFD is increased by around 54% due to the much more serious UE-UE CLI.</w:t>
            </w:r>
          </w:p>
          <w:p w14:paraId="3C0850CF"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e"/>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3" w:name="_Toc131772378"/>
            <w:r w:rsidRPr="00F12855">
              <w:rPr>
                <w:rFonts w:asciiTheme="minorHAnsi" w:hAnsiTheme="minorHAnsi" w:cstheme="minorHAnsi"/>
              </w:rPr>
              <w:t>Observation 19: FR1 Indoor simulation results show that</w:t>
            </w:r>
            <w:bookmarkEnd w:id="463"/>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4"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64"/>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5"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65"/>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66" w:name="_Toc127537973"/>
            <w:bookmarkStart w:id="467"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6"/>
            <w:bookmarkEnd w:id="467"/>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lang w:val="en-GB"/>
              </w:rPr>
            </w:pPr>
            <w:r w:rsidRPr="00F12855">
              <w:rPr>
                <w:rFonts w:eastAsia="Batang" w:cstheme="minorHAnsi"/>
                <w:b/>
                <w:u w:val="single"/>
                <w:lang w:val="en-GB"/>
              </w:rPr>
              <w:t>Observation 12:</w:t>
            </w:r>
            <w:r w:rsidRPr="00F12855">
              <w:rPr>
                <w:rFonts w:eastAsia="Batang" w:cstheme="minorHAnsi"/>
                <w:b/>
                <w:lang w:val="en-GB"/>
              </w:rPr>
              <w:t xml:space="preserve"> Indoor Hotspot downlink and uplink UPTs of SBFD Alt 4 exhibits gain in all loads as compared to TDD due to duty cycle improvement. The placement of Indoor </w:t>
            </w:r>
            <w:r w:rsidRPr="00F12855">
              <w:rPr>
                <w:rFonts w:eastAsia="Batang" w:cstheme="minorHAnsi"/>
                <w:b/>
                <w:lang w:val="en-GB"/>
              </w:rPr>
              <w:lastRenderedPageBreak/>
              <w:t xml:space="preserve">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rPr>
            </w:pPr>
            <w:r w:rsidRPr="00F12855">
              <w:rPr>
                <w:rFonts w:eastAsia="Batang" w:cstheme="minorHAnsi"/>
                <w:b/>
                <w:u w:val="single"/>
              </w:rPr>
              <w:t xml:space="preserve">Observation </w:t>
            </w:r>
            <w:r w:rsidRPr="00F12855">
              <w:rPr>
                <w:rFonts w:eastAsia="Batang" w:cstheme="minorHAnsi"/>
                <w:b/>
                <w:u w:val="single"/>
                <w:lang w:val="en-GB"/>
              </w:rPr>
              <w:t>13</w:t>
            </w:r>
            <w:r w:rsidRPr="00F12855">
              <w:rPr>
                <w:rFonts w:eastAsia="Batang" w:cstheme="minorHAnsi"/>
                <w:b/>
                <w:u w:val="single"/>
              </w:rPr>
              <w:t>:</w:t>
            </w:r>
            <w:r w:rsidRPr="00F12855">
              <w:rPr>
                <w:rFonts w:eastAsia="Batang"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Batang" w:cstheme="minorHAnsi"/>
                <w:b/>
                <w:u w:val="single"/>
              </w:rPr>
              <w:t xml:space="preserve">Observation </w:t>
            </w:r>
            <w:r w:rsidRPr="00F12855">
              <w:rPr>
                <w:rFonts w:eastAsia="Batang" w:cstheme="minorHAnsi"/>
                <w:b/>
                <w:u w:val="single"/>
                <w:lang w:val="en-GB"/>
              </w:rPr>
              <w:t>14</w:t>
            </w:r>
            <w:r w:rsidRPr="00F12855">
              <w:rPr>
                <w:rFonts w:eastAsia="Batang" w:cstheme="minorHAnsi"/>
                <w:b/>
                <w:u w:val="single"/>
              </w:rPr>
              <w:t>:</w:t>
            </w:r>
            <w:r w:rsidRPr="00F12855">
              <w:rPr>
                <w:rFonts w:eastAsia="Batang"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15:</w:t>
            </w:r>
            <w:r w:rsidRPr="00F12855">
              <w:rPr>
                <w:rFonts w:eastAsia="Batang"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rPr>
            </w:pPr>
            <w:r w:rsidRPr="00F12855">
              <w:rPr>
                <w:rFonts w:eastAsia="Batang" w:cstheme="minorHAnsi"/>
                <w:b/>
                <w:u w:val="single"/>
                <w:lang w:val="en-GB"/>
              </w:rPr>
              <w:t>Observation 16:</w:t>
            </w:r>
            <w:r w:rsidRPr="00F12855">
              <w:rPr>
                <w:rFonts w:eastAsia="Batang"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Batang" w:cstheme="minorHAnsi"/>
                <w:b/>
                <w:u w:val="single"/>
                <w:lang w:val="en-GB"/>
              </w:rPr>
              <w:t>Observation 17:</w:t>
            </w:r>
            <w:r w:rsidRPr="00F12855">
              <w:rPr>
                <w:rFonts w:eastAsia="Batang"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lang w:val="en-GB"/>
              </w:rPr>
            </w:pPr>
            <w:r w:rsidRPr="00F12855">
              <w:rPr>
                <w:rFonts w:cstheme="minorHAnsi"/>
                <w:b/>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lang w:val="en-GB"/>
              </w:rPr>
            </w:pPr>
            <w:r w:rsidRPr="00F12855">
              <w:rPr>
                <w:rFonts w:cstheme="minorHAnsi"/>
                <w:b/>
                <w:lang w:val="en-GB"/>
              </w:rPr>
              <w:t>Observation 3: For indoor office, compared to legacy TDD,</w:t>
            </w:r>
            <w:r w:rsidRPr="00F12855">
              <w:rPr>
                <w:rFonts w:cstheme="minorHAnsi"/>
              </w:rPr>
              <w:t xml:space="preserve"> </w:t>
            </w:r>
            <w:r w:rsidRPr="00F12855">
              <w:rPr>
                <w:rFonts w:cstheme="minorHAnsi"/>
                <w:b/>
                <w:lang w:val="en-GB"/>
              </w:rPr>
              <w:t xml:space="preserve">compared to legacy TDD, SBFD with Alt 4 can improve the UL UPT at low/medium load conditions and </w:t>
            </w:r>
            <w:r w:rsidRPr="00F12855">
              <w:rPr>
                <w:rFonts w:cstheme="minorHAnsi"/>
                <w:b/>
              </w:rPr>
              <w:t>DL UPT at all load conditions</w:t>
            </w:r>
            <w:r w:rsidRPr="00F12855">
              <w:rPr>
                <w:rFonts w:cstheme="minorHAnsi"/>
                <w:b/>
                <w:lang w:val="en-GB"/>
              </w:rPr>
              <w:t>.</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lang w:val="en-GB"/>
              </w:rPr>
            </w:pPr>
            <w:r w:rsidRPr="00F12855">
              <w:rPr>
                <w:rFonts w:cstheme="minorHAnsi"/>
                <w:b/>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 xml:space="preserve">Observation 10: For indoor office, </w:t>
            </w:r>
            <w:r w:rsidRPr="00F12855">
              <w:rPr>
                <w:rFonts w:cstheme="minorHAnsi"/>
                <w:b/>
                <w:lang w:val="en-GB"/>
              </w:rPr>
              <w:t xml:space="preserve">compared to legacy TDD, </w:t>
            </w:r>
            <w:r w:rsidRPr="00F12855">
              <w:rPr>
                <w:rFonts w:cstheme="minorHAnsi"/>
                <w:b/>
              </w:rPr>
              <w:t xml:space="preserve">SBFD </w:t>
            </w:r>
            <w:r w:rsidRPr="00F12855">
              <w:rPr>
                <w:rFonts w:cstheme="minorHAnsi"/>
                <w:b/>
                <w:lang w:val="en-GB"/>
              </w:rPr>
              <w:t>Alt 2 with small packet</w:t>
            </w:r>
            <w:r w:rsidRPr="00F12855">
              <w:rPr>
                <w:rFonts w:cstheme="minorHAnsi"/>
                <w:b/>
              </w:rPr>
              <w:t xml:space="preserve"> has 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lang w:val="en-GB"/>
              </w:rPr>
            </w:pPr>
            <w:r w:rsidRPr="00F12855">
              <w:rPr>
                <w:rFonts w:cstheme="minorHAnsi"/>
                <w:b/>
                <w:lang w:val="en-GB"/>
              </w:rPr>
              <w:t xml:space="preserve">Observation 11: For indoor office, compared to legacy TDD, SBFD with Alt 4 shows </w:t>
            </w:r>
            <w:r w:rsidRPr="00F12855">
              <w:rPr>
                <w:rFonts w:cstheme="minorHAnsi"/>
                <w:b/>
              </w:rPr>
              <w:t>moderate DL UPT performance gain</w:t>
            </w:r>
            <w:r w:rsidRPr="00F12855">
              <w:rPr>
                <w:rFonts w:cstheme="minorHAnsi"/>
                <w:b/>
                <w:bCs/>
              </w:rPr>
              <w:t xml:space="preserve"> and shows significant UL UPT performance gain at all the three load conditions</w:t>
            </w:r>
            <w:r w:rsidRPr="00F12855">
              <w:rPr>
                <w:rFonts w:cstheme="minorHAnsi"/>
                <w:b/>
                <w:lang w:val="en-G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w:t>
            </w:r>
            <w:r w:rsidRPr="00F12855">
              <w:rPr>
                <w:rFonts w:cstheme="minorHAnsi"/>
                <w:b/>
                <w:lang w:val="en-GB"/>
              </w:rPr>
              <w:t>compared to legacy TDD, SBFD with Alt 4 shows</w:t>
            </w:r>
            <w:r w:rsidRPr="00F12855">
              <w:rPr>
                <w:rFonts w:cstheme="minorHAnsi"/>
                <w:b/>
              </w:rPr>
              <w:t xml:space="preserve">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1: For FR 1 InH and asymmetric packet size with 4Kbytes for DL and 1Kbytes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lang w:eastAsia="en-US"/>
              </w:rPr>
              <w:t>dium load, but has 3.96%</w:t>
            </w:r>
            <w:r w:rsidRPr="00F12855">
              <w:rPr>
                <w:rFonts w:cstheme="minorHAnsi"/>
                <w:b/>
                <w:bCs/>
                <w:i/>
              </w:rPr>
              <w:t xml:space="preserve"> UL average-UPT</w:t>
            </w:r>
            <w:r w:rsidRPr="00F12855">
              <w:rPr>
                <w:rFonts w:eastAsia="Times New Roman" w:cstheme="minorHAnsi"/>
                <w:b/>
                <w:bCs/>
                <w:i/>
                <w:lang w:eastAsia="en-US"/>
              </w:rPr>
              <w:t xml:space="preserve"> </w:t>
            </w:r>
            <w:r w:rsidRPr="00F12855">
              <w:rPr>
                <w:rFonts w:cstheme="minorHAnsi"/>
                <w:b/>
                <w:bCs/>
                <w:i/>
              </w:rPr>
              <w:t>degradation with high load</w:t>
            </w:r>
            <w:r w:rsidRPr="00F12855">
              <w:rPr>
                <w:rFonts w:eastAsia="Times New Roman" w:cstheme="minorHAnsi"/>
                <w:b/>
                <w:bCs/>
                <w:i/>
                <w:lang w:eastAsia="en-US"/>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lang w:eastAsia="en-US"/>
              </w:rPr>
            </w:pPr>
            <w:r w:rsidRPr="00F12855">
              <w:rPr>
                <w:rFonts w:eastAsia="Times New Roman" w:cstheme="minorHAnsi"/>
                <w:b/>
                <w:bCs/>
                <w:i/>
                <w:lang w:eastAsia="en-US"/>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lang w:eastAsia="en-US"/>
              </w:rPr>
              <w:t xml:space="preserve">a </w:t>
            </w:r>
            <w:r w:rsidRPr="00F12855">
              <w:rPr>
                <w:rFonts w:cstheme="minorHAnsi"/>
                <w:b/>
                <w:bCs/>
                <w:i/>
              </w:rPr>
              <w:t xml:space="preserve">significant </w:t>
            </w:r>
            <w:r w:rsidRPr="00F12855">
              <w:rPr>
                <w:rFonts w:eastAsia="Times New Roman" w:cstheme="minorHAnsi"/>
                <w:b/>
                <w:bCs/>
                <w:i/>
                <w:lang w:eastAsia="en-US"/>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3: For FR 1 InH and asymmetric packet size with 0.5Mbytes for DL and 0.125Mbytes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lang w:eastAsia="en-US"/>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lang w:eastAsia="en-US"/>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lang w:eastAsia="en-US"/>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 xml:space="preserve">obtain </w:t>
            </w:r>
            <w:r w:rsidRPr="00F12855">
              <w:rPr>
                <w:rFonts w:eastAsia="Times New Roman" w:cstheme="minorHAnsi"/>
                <w:b/>
                <w:bCs/>
                <w:i/>
                <w:lang w:eastAsia="en-US"/>
              </w:rPr>
              <w:t xml:space="preserve">a </w:t>
            </w:r>
            <w:r w:rsidRPr="00F12855">
              <w:rPr>
                <w:rFonts w:cstheme="minorHAnsi"/>
                <w:b/>
                <w:bCs/>
                <w:i/>
              </w:rPr>
              <w:t xml:space="preserve">significant </w:t>
            </w:r>
            <w:r w:rsidRPr="00F12855">
              <w:rPr>
                <w:rFonts w:eastAsia="Times New Roman" w:cstheme="minorHAnsi"/>
                <w:b/>
                <w:bCs/>
                <w:i/>
                <w:lang w:eastAsia="en-US"/>
              </w:rPr>
              <w:t>DL gain with low, medium and high load</w:t>
            </w:r>
          </w:p>
          <w:p w14:paraId="475156AB"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obtain similar U</w:t>
            </w:r>
            <w:r w:rsidRPr="00F12855">
              <w:rPr>
                <w:rFonts w:eastAsia="Times New Roman" w:cstheme="minorHAnsi"/>
                <w:b/>
                <w:bCs/>
                <w:i/>
                <w:lang w:eastAsia="en-US"/>
              </w:rPr>
              <w:t>L UPT with low, medium load</w:t>
            </w:r>
          </w:p>
          <w:p w14:paraId="1676B63D" w14:textId="77777777" w:rsidR="00001857" w:rsidRPr="00F12855" w:rsidRDefault="00001857" w:rsidP="00611476">
            <w:pPr>
              <w:pStyle w:val="affe"/>
              <w:widowControl/>
              <w:numPr>
                <w:ilvl w:val="0"/>
                <w:numId w:val="69"/>
              </w:numPr>
              <w:spacing w:line="240" w:lineRule="auto"/>
              <w:ind w:firstLineChars="0"/>
              <w:rPr>
                <w:rFonts w:cstheme="minorHAnsi"/>
                <w:b/>
                <w:bCs/>
                <w:i/>
              </w:rPr>
            </w:pPr>
            <w:r w:rsidRPr="00F12855">
              <w:rPr>
                <w:rFonts w:eastAsia="Times New Roman" w:cstheme="minorHAnsi"/>
                <w:b/>
                <w:bCs/>
                <w:i/>
                <w:lang w:eastAsia="en-US"/>
              </w:rPr>
              <w:t xml:space="preserve">Dynamic SBFD (scheme 1-3) can </w:t>
            </w:r>
            <w:r w:rsidRPr="00F12855">
              <w:rPr>
                <w:rFonts w:cstheme="minorHAnsi"/>
                <w:b/>
                <w:bCs/>
                <w:i/>
              </w:rPr>
              <w:t>obtain U</w:t>
            </w:r>
            <w:r w:rsidRPr="00F12855">
              <w:rPr>
                <w:rFonts w:eastAsia="Times New Roman" w:cstheme="minorHAnsi"/>
                <w:b/>
                <w:bCs/>
                <w:i/>
                <w:lang w:eastAsia="en-US"/>
              </w:rPr>
              <w:t>L gain with high load</w:t>
            </w:r>
          </w:p>
          <w:p w14:paraId="45121789"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6: For FR 1 InH and asymmetric packet size with 4Kbytes for DL and 1Kbytes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lang w:eastAsia="en-US"/>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lang w:eastAsia="en-US"/>
              </w:rPr>
            </w:pPr>
            <w:r w:rsidRPr="00F12855">
              <w:rPr>
                <w:rFonts w:eastAsia="Times New Roman" w:cstheme="minorHAnsi"/>
                <w:b/>
                <w:bCs/>
                <w:i/>
                <w:lang w:eastAsia="en-US"/>
              </w:rPr>
              <w:t>Observation 7: For FR 1 InH and asymmetric packet size with 0.5Mbytes for DL and 0.125Mbytes for UL,</w:t>
            </w:r>
            <w:r w:rsidRPr="00F12855">
              <w:rPr>
                <w:rFonts w:cstheme="minorHAnsi"/>
                <w:color w:val="1D00E6"/>
                <w:kern w:val="24"/>
                <w:lang w:eastAsia="en-US"/>
              </w:rPr>
              <w:t xml:space="preserve"> </w:t>
            </w:r>
            <w:r w:rsidRPr="00F12855">
              <w:rPr>
                <w:rFonts w:eastAsia="Times New Roman" w:cstheme="minorHAnsi"/>
                <w:b/>
                <w:bCs/>
                <w:i/>
                <w:lang w:eastAsia="en-US"/>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lang w:eastAsia="en-US"/>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lang w:eastAsia="en-US"/>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lang w:eastAsia="en-US"/>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lang w:eastAsia="en-US"/>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lang w:eastAsia="en-US"/>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rPr>
            </w:pPr>
            <w:r w:rsidRPr="00F12855">
              <w:rPr>
                <w:rFonts w:eastAsia="BatangChe" w:cstheme="minorHAnsi"/>
                <w:b/>
                <w:i/>
              </w:rPr>
              <w:t xml:space="preserve">Observation 1: </w:t>
            </w:r>
            <w:r w:rsidRPr="00F12855">
              <w:rPr>
                <w:rFonts w:eastAsia="BatangChe" w:cstheme="minorHAnsi"/>
              </w:rPr>
              <w:t>Downlink throughput performance degradation of SBFD compared to TDD is observed.</w:t>
            </w:r>
          </w:p>
          <w:p w14:paraId="77B4B76D"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rPr>
              <w:t xml:space="preserve"> </w:t>
            </w:r>
          </w:p>
          <w:p w14:paraId="2C332D8C" w14:textId="77777777" w:rsidR="001D6A97" w:rsidRPr="00F12855" w:rsidRDefault="001D6A97"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264BC1C4"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r w:rsidRPr="00F12855">
              <w:rPr>
                <w:rFonts w:cstheme="minorHAnsi"/>
              </w:rPr>
              <w:t xml:space="preserve">Both Indoor Office and Urban Macro cases show performance gain of SBFD compared to TDD in terms of uplink throughput performance. The improvement </w:t>
            </w:r>
            <w:r w:rsidRPr="00F12855">
              <w:rPr>
                <w:rFonts w:cstheme="minorHAnsi"/>
              </w:rPr>
              <w:lastRenderedPageBreak/>
              <w:t>in uplink throughput performance is more significant in the Indoor Office case than in the Urban Macro case.</w:t>
            </w:r>
          </w:p>
          <w:p w14:paraId="43554183"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noProof/>
              </w:rPr>
            </w:pPr>
            <w:r w:rsidRPr="00F12855">
              <w:rPr>
                <w:rFonts w:cstheme="minorHAnsi"/>
                <w:b/>
                <w:bCs/>
                <w:i/>
                <w:iCs/>
                <w:noProof/>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lang w:val="en-GB"/>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w:t>
            </w:r>
            <w:r w:rsidRPr="00F12855">
              <w:rPr>
                <w:rFonts w:cstheme="minorHAnsi"/>
              </w:rPr>
              <w:lastRenderedPageBreak/>
              <w:t>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lastRenderedPageBreak/>
              <w:t xml:space="preserve">Observation 3. </w:t>
            </w:r>
            <w:r w:rsidRPr="00F12855">
              <w:rPr>
                <w:rFonts w:cstheme="minorHAnsi"/>
                <w:i/>
                <w:iCs/>
              </w:rPr>
              <w:t xml:space="preserve">Restricting DL subband transmissions on slots that correspond to UL slots </w:t>
            </w:r>
            <w:r w:rsidRPr="00F12855">
              <w:rPr>
                <w:rFonts w:cstheme="minorHAnsi"/>
                <w:i/>
                <w:iCs/>
              </w:rPr>
              <w:lastRenderedPageBreak/>
              <w:t xml:space="preserve">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e"/>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e"/>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e"/>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e"/>
              <w:numPr>
                <w:ilvl w:val="0"/>
                <w:numId w:val="56"/>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e"/>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xml:space="preserve">: Capture the system level simulation results in Fig. 11 and Fig. 12 under Urban </w:t>
            </w:r>
            <w:r w:rsidRPr="00F12855">
              <w:rPr>
                <w:rFonts w:cstheme="minorHAnsi"/>
                <w:i/>
              </w:rPr>
              <w:lastRenderedPageBreak/>
              <w:t>Macro scenario and the following observations into TR 38.858:</w:t>
            </w:r>
          </w:p>
          <w:p w14:paraId="17093E50"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e"/>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e"/>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60%, 99.9%, and 100% probability for low RU, medium RU, and high RU, respectively.</w:t>
            </w:r>
          </w:p>
          <w:p w14:paraId="5A7AE3FF"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19% - 29% due to the decreased DL resource and UE-UE CLI. The higher traffic load, the higher loss of DL average UPT (mean) of SBFD due to the UE-UE CLI. The loss of DL average UPT (5%) </w:t>
            </w:r>
            <w:r w:rsidRPr="00F12855">
              <w:rPr>
                <w:rFonts w:cstheme="minorHAnsi"/>
                <w:i/>
              </w:rPr>
              <w:lastRenderedPageBreak/>
              <w:t>SBFD is much higher than that of DL average UPT (mean) since UE with poor coverage (e.g., cell edge UE) experiences more serious UE-UE CLI.</w:t>
            </w:r>
          </w:p>
          <w:p w14:paraId="517DE684"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8"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68"/>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9"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69"/>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0" w:name="_Toc131772376"/>
            <w:r w:rsidRPr="00F12855">
              <w:rPr>
                <w:rFonts w:asciiTheme="minorHAnsi" w:hAnsiTheme="minorHAnsi" w:cstheme="minorHAnsi"/>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0"/>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1"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1"/>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4:</w:t>
            </w:r>
            <w:r w:rsidRPr="00F12855">
              <w:rPr>
                <w:rFonts w:eastAsia="Batang" w:cstheme="minorHAnsi"/>
                <w:b/>
                <w:lang w:val="en-GB"/>
              </w:rPr>
              <w:t xml:space="preserve"> </w:t>
            </w:r>
            <w:r w:rsidRPr="00F12855">
              <w:rPr>
                <w:rFonts w:eastAsia="Batang" w:cstheme="minorHAnsi"/>
                <w:b/>
                <w:u w:val="single"/>
                <w:lang w:val="en-GB"/>
              </w:rPr>
              <w:softHyphen/>
            </w:r>
            <w:r w:rsidRPr="00F12855">
              <w:rPr>
                <w:rFonts w:eastAsia="Batang" w:cstheme="minorHAnsi"/>
                <w:b/>
                <w:lang w:val="en-G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lastRenderedPageBreak/>
              <w:t xml:space="preserve">Observation 5: </w:t>
            </w:r>
            <w:r w:rsidRPr="00F12855">
              <w:rPr>
                <w:rFonts w:eastAsia="Batang" w:cstheme="minorHAnsi"/>
                <w:b/>
                <w:lang w:val="en-G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6:</w:t>
            </w:r>
            <w:r w:rsidRPr="00F12855">
              <w:rPr>
                <w:rFonts w:eastAsia="Batang" w:cstheme="minorHAnsi"/>
                <w:b/>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7:</w:t>
            </w:r>
            <w:r w:rsidRPr="00F12855">
              <w:rPr>
                <w:rFonts w:eastAsia="Batang" w:cstheme="minorHAnsi"/>
                <w:b/>
                <w:lang w:val="en-G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8:</w:t>
            </w:r>
            <w:r w:rsidRPr="00F12855">
              <w:rPr>
                <w:rFonts w:eastAsia="Batang" w:cstheme="minorHAnsi"/>
                <w:b/>
                <w:lang w:val="en-G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Observation 9:</w:t>
            </w:r>
            <w:r w:rsidRPr="00F12855">
              <w:rPr>
                <w:rFonts w:eastAsia="Batang" w:cstheme="minorHAnsi"/>
                <w:b/>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Batang" w:cstheme="minorHAnsi"/>
                <w:b/>
                <w:u w:val="single"/>
                <w:lang w:val="en-GB"/>
              </w:rPr>
              <w:t>Observation 10:</w:t>
            </w:r>
            <w:r w:rsidRPr="00F12855">
              <w:rPr>
                <w:rFonts w:eastAsia="Batang" w:cstheme="minorHAnsi"/>
                <w:b/>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lang w:val="en-GB"/>
              </w:rPr>
            </w:pPr>
            <w:r w:rsidRPr="00F12855">
              <w:rPr>
                <w:rFonts w:eastAsia="Batang" w:cstheme="minorHAnsi"/>
                <w:b/>
                <w:u w:val="single"/>
                <w:lang w:val="en-GB"/>
              </w:rPr>
              <w:t xml:space="preserve">Observation 11: </w:t>
            </w:r>
            <w:r w:rsidRPr="00F12855">
              <w:rPr>
                <w:rFonts w:eastAsia="Batang" w:cstheme="minorHAnsi"/>
                <w:b/>
                <w:lang w:val="en-G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Batang" w:cstheme="minorHAnsi"/>
                <w:b/>
                <w:u w:val="single"/>
                <w:lang w:val="en-GB"/>
              </w:rPr>
              <w:t>Observation 18</w:t>
            </w:r>
            <w:r w:rsidRPr="00F12855">
              <w:rPr>
                <w:rFonts w:cstheme="minorHAnsi"/>
                <w:b/>
                <w:lang w:val="en-G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lang w:val="en-GB"/>
              </w:rPr>
              <w:t>Proposal 10:</w:t>
            </w:r>
            <w:r w:rsidRPr="00F12855">
              <w:rPr>
                <w:rFonts w:cstheme="minorHAnsi"/>
                <w:b/>
                <w:iCs/>
                <w:lang w:val="en-GB"/>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Batang" w:cstheme="minorHAnsi"/>
                <w:b/>
                <w:u w:val="single"/>
                <w:lang w:val="en-GB"/>
              </w:rPr>
              <w:t>Observation 19</w:t>
            </w:r>
            <w:r w:rsidRPr="00F12855">
              <w:rPr>
                <w:rFonts w:cstheme="minorHAnsi"/>
                <w:b/>
                <w:iCs/>
                <w:lang w:val="en-GB"/>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lang w:val="en-GB"/>
              </w:rPr>
              <w:t>Proposal 11:</w:t>
            </w:r>
            <w:r w:rsidRPr="00F12855">
              <w:rPr>
                <w:rFonts w:cstheme="minorHAnsi"/>
                <w:b/>
                <w:iCs/>
                <w:lang w:val="en-GB"/>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lang w:val="en-GB"/>
              </w:rPr>
            </w:pPr>
            <w:r w:rsidRPr="00F12855">
              <w:rPr>
                <w:rFonts w:cstheme="minorHAnsi"/>
                <w:b/>
                <w:lang w:val="en-G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lang w:val="en-GB"/>
              </w:rPr>
            </w:pPr>
            <w:r w:rsidRPr="00F12855">
              <w:rPr>
                <w:rFonts w:cstheme="minorHAnsi"/>
                <w:b/>
                <w:lang w:val="en-GB"/>
              </w:rPr>
              <w:t>Observation 8: For urban macro,</w:t>
            </w:r>
            <w:r w:rsidRPr="00F12855">
              <w:rPr>
                <w:rFonts w:cstheme="minorHAnsi"/>
              </w:rPr>
              <w:t xml:space="preserve"> </w:t>
            </w:r>
            <w:r w:rsidRPr="00F12855">
              <w:rPr>
                <w:rFonts w:cstheme="minorHAnsi"/>
                <w:b/>
                <w:lang w:val="en-GB"/>
              </w:rPr>
              <w:t xml:space="preserve">compared to legacy TDD, SBFD with Alt 4 can significantly improve the </w:t>
            </w:r>
            <w:r w:rsidRPr="00F12855">
              <w:rPr>
                <w:rFonts w:cstheme="minorHAnsi"/>
                <w:b/>
                <w:bCs/>
              </w:rPr>
              <w:t>DL UPT at all the three load conditions</w:t>
            </w:r>
            <w:r w:rsidRPr="00F12855">
              <w:rPr>
                <w:rFonts w:cstheme="minorHAnsi"/>
                <w:b/>
                <w:lang w:val="en-G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lang w:val="en-GB"/>
              </w:rPr>
              <w:t xml:space="preserve">Observation 15: For urban macro, compared to legacy TDD, SBFD with Alt 4 with small </w:t>
            </w:r>
            <w:r w:rsidRPr="00F12855">
              <w:rPr>
                <w:rFonts w:cstheme="minorHAnsi"/>
                <w:b/>
                <w:lang w:val="en-GB"/>
              </w:rPr>
              <w:lastRenderedPageBreak/>
              <w:t>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lang w:val="en-GB"/>
              </w:rPr>
            </w:pPr>
            <w:r w:rsidRPr="00F12855">
              <w:rPr>
                <w:rFonts w:cstheme="minorHAnsi"/>
                <w:b/>
              </w:rPr>
              <w:t xml:space="preserve">Observation 16: For urban macro, compared to legacy TDD, SBFD </w:t>
            </w:r>
            <w:r w:rsidRPr="00F12855">
              <w:rPr>
                <w:rFonts w:cstheme="minorHAnsi"/>
                <w:b/>
                <w:lang w:val="en-GB"/>
              </w:rPr>
              <w:t>with Alt 4 with small packet</w:t>
            </w:r>
            <w:r w:rsidRPr="00F12855">
              <w:rPr>
                <w:rFonts w:cstheme="minorHAnsi"/>
                <w:b/>
              </w:rPr>
              <w:t xml:space="preserve"> shows significant UL latency gain and </w:t>
            </w:r>
            <w:r w:rsidRPr="00F12855">
              <w:rPr>
                <w:rFonts w:cstheme="minorHAnsi"/>
                <w:b/>
                <w:bCs/>
                <w:lang w:val="en-GB"/>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rPr>
            </w:pPr>
            <w:r w:rsidRPr="00F12855">
              <w:rPr>
                <w:rFonts w:eastAsia="BatangChe" w:cstheme="minorHAnsi"/>
                <w:b/>
                <w:i/>
              </w:rPr>
              <w:t xml:space="preserve">Observation 2: </w:t>
            </w:r>
            <w:r w:rsidRPr="00F12855">
              <w:rPr>
                <w:rFonts w:eastAsia="BatangChe" w:cstheme="minorHAnsi"/>
              </w:rPr>
              <w:t>Uplink throughput performance improvement of SBFD compared to TDD is observed.</w:t>
            </w:r>
          </w:p>
          <w:p w14:paraId="0AE1F10D"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cstheme="minorHAnsi"/>
              </w:rPr>
            </w:pPr>
            <w:bookmarkStart w:id="472" w:name="_Hlk131798106"/>
            <w:bookmarkStart w:id="473"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The improvement of u</w:t>
            </w:r>
            <w:bookmarkEnd w:id="472"/>
            <w:bookmarkEnd w:id="473"/>
            <w:r w:rsidRPr="00F12855">
              <w:rPr>
                <w:rFonts w:eastAsia="BatangChe"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e"/>
              <w:widowControl/>
              <w:numPr>
                <w:ilvl w:val="0"/>
                <w:numId w:val="73"/>
              </w:numPr>
              <w:overflowPunct w:val="0"/>
              <w:spacing w:line="240" w:lineRule="auto"/>
              <w:ind w:firstLineChars="0"/>
              <w:textAlignment w:val="baseline"/>
              <w:rPr>
                <w:rFonts w:eastAsia="BatangChe" w:cstheme="minorHAnsi"/>
              </w:rPr>
            </w:pPr>
            <w:r w:rsidRPr="00F12855">
              <w:rPr>
                <w:rFonts w:eastAsia="BatangChe"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r w:rsidR="00800AC9">
              <w:rPr>
                <w:rFonts w:cstheme="minorHAnsi" w:hint="eastAsia"/>
                <w:i/>
                <w:iCs/>
              </w:rPr>
              <w:t>!</w:t>
            </w:r>
            <w:r w:rsidR="00800AC9">
              <w:rPr>
                <w:rFonts w:cstheme="minorHAnsi" w:hint="eastAsia"/>
                <w:i/>
                <w:iCs/>
              </w:rPr>
              <w:t>未找到引用源。</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74"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74"/>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lastRenderedPageBreak/>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lastRenderedPageBreak/>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t xml:space="preserve">Observation </w:t>
            </w:r>
            <w:r>
              <w:rPr>
                <w:rFonts w:cs="Arial"/>
                <w:lang w:val="en-GB"/>
              </w:rPr>
              <w:t>6</w:t>
            </w:r>
            <w:r w:rsidRPr="00054AC8">
              <w:rPr>
                <w:rFonts w:cs="Arial"/>
                <w:lang w:val="en-GB"/>
              </w:rPr>
              <w:t xml:space="preserve"> </w:t>
            </w:r>
            <w:r w:rsidRPr="00054AC8">
              <w:rPr>
                <w:rFonts w:cs="Arial"/>
                <w:b w:val="0"/>
                <w:i/>
                <w:lang w:val="en-GB"/>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inter-gNB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宋体" w:cs="Arial"/>
                <w:b w:val="0"/>
                <w:i/>
                <w:lang w:val="en-GB"/>
              </w:rPr>
            </w:pPr>
            <w:r>
              <w:rPr>
                <w:rFonts w:cs="Arial"/>
                <w:lang w:val="en-GB"/>
              </w:rPr>
              <w:t>Observation 9</w:t>
            </w:r>
            <w:r w:rsidRPr="000D77F5">
              <w:rPr>
                <w:rFonts w:cs="Arial"/>
                <w:b w:val="0"/>
                <w:i/>
                <w:lang w:val="en-GB"/>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lang w:val="en-GB"/>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lang w:val="en-GB"/>
              </w:rPr>
              <w:t>If the advanced scheduler is applied, DL performance can be</w:t>
            </w:r>
            <w:r>
              <w:rPr>
                <w:rFonts w:eastAsiaTheme="minorEastAsia" w:cs="Arial"/>
                <w:b w:val="0"/>
                <w:i/>
                <w:lang w:val="en-GB"/>
              </w:rPr>
              <w:t xml:space="preserve"> further</w:t>
            </w:r>
            <w:r w:rsidRPr="00054AC8">
              <w:rPr>
                <w:rFonts w:eastAsiaTheme="minorEastAsia" w:cs="Arial"/>
                <w:b w:val="0"/>
                <w:i/>
                <w:lang w:val="en-GB"/>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gramStart"/>
      <w:r w:rsidR="004F3B33" w:rsidRPr="004F3B33">
        <w:rPr>
          <w:b/>
          <w:u w:val="single"/>
        </w:rPr>
        <w:t>InH</w:t>
      </w:r>
      <w:proofErr w:type="gramEnd"/>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lastRenderedPageBreak/>
        <w:t>(</w:t>
      </w:r>
      <w:proofErr w:type="gramStart"/>
      <w:r w:rsidRPr="00F92558">
        <w:rPr>
          <w:b/>
          <w:u w:val="single"/>
        </w:rPr>
        <w:t>higher</w:t>
      </w:r>
      <w:proofErr w:type="gramEnd"/>
      <w:r w:rsidRPr="00F92558">
        <w:rPr>
          <w:b/>
          <w:u w:val="single"/>
        </w:rPr>
        <w:t xml:space="preserve">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5"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5"/>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e"/>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e"/>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e"/>
              <w:numPr>
                <w:ilvl w:val="0"/>
                <w:numId w:val="50"/>
              </w:numPr>
              <w:snapToGrid w:val="0"/>
              <w:spacing w:line="240" w:lineRule="auto"/>
              <w:ind w:firstLineChars="0"/>
              <w:rPr>
                <w:rFonts w:cstheme="minorHAnsi"/>
                <w:i/>
              </w:rPr>
            </w:pPr>
            <w:r w:rsidRPr="00F12855">
              <w:rPr>
                <w:rFonts w:cstheme="minorHAnsi"/>
                <w:i/>
              </w:rPr>
              <w:t>The inter-site gNB-gNB co-channel inter-subband CLI (leakage) is comparable to the legacy UL interferences.</w:t>
            </w:r>
          </w:p>
          <w:p w14:paraId="4B145613" w14:textId="77777777" w:rsidR="003B52EE" w:rsidRPr="00F12855" w:rsidRDefault="003B52EE" w:rsidP="00611476">
            <w:pPr>
              <w:pStyle w:val="affe"/>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e"/>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e"/>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lastRenderedPageBreak/>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1: Reduced DL resources.</w:t>
            </w:r>
          </w:p>
          <w:p w14:paraId="6F18BD1D"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e"/>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e"/>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e"/>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e"/>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e"/>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e"/>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e"/>
              <w:widowControl/>
              <w:numPr>
                <w:ilvl w:val="0"/>
                <w:numId w:val="59"/>
              </w:numPr>
              <w:spacing w:line="240" w:lineRule="auto"/>
              <w:ind w:firstLineChars="0"/>
              <w:rPr>
                <w:rFonts w:cstheme="minorHAnsi"/>
                <w:i/>
              </w:rPr>
            </w:pPr>
            <w:r w:rsidRPr="00F12855">
              <w:rPr>
                <w:rFonts w:cstheme="minorHAnsi"/>
                <w:i/>
              </w:rPr>
              <w:lastRenderedPageBreak/>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w:t>
            </w:r>
            <w:proofErr w:type="gramStart"/>
            <w:r w:rsidRPr="00F12855">
              <w:rPr>
                <w:rFonts w:cstheme="minorHAnsi"/>
                <w:b/>
                <w:bCs/>
                <w:i/>
                <w:iCs/>
              </w:rPr>
              <w:t>..</w:t>
            </w:r>
            <w:proofErr w:type="gramEnd"/>
            <w:r w:rsidRPr="00F12855">
              <w:rPr>
                <w:rFonts w:cstheme="minorHAnsi"/>
                <w:b/>
                <w:bCs/>
                <w:i/>
                <w:iCs/>
              </w:rPr>
              <w:t xml:space="preserve">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e"/>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e"/>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e"/>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e"/>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f6"/>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 xml:space="preserve">Observation 2: When UL subband is introduced in DL slot, UL user throughput is </w:t>
            </w:r>
            <w:r w:rsidRPr="0027148A">
              <w:rPr>
                <w:rFonts w:asciiTheme="minorHAnsi" w:hAnsiTheme="minorHAnsi" w:cstheme="minorHAnsi"/>
                <w:szCs w:val="21"/>
              </w:rPr>
              <w:lastRenderedPageBreak/>
              <w:t>improved significantly:</w:t>
            </w:r>
          </w:p>
          <w:p w14:paraId="5EF8C300"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Degradation of DL user throughput is also observed, which depends on the UL subband configuration.</w:t>
            </w:r>
          </w:p>
          <w:p w14:paraId="085DB62A" w14:textId="77777777" w:rsidR="007879E8" w:rsidRPr="0027148A" w:rsidRDefault="007879E8" w:rsidP="00611476">
            <w:pPr>
              <w:pStyle w:val="affe"/>
              <w:widowControl/>
              <w:numPr>
                <w:ilvl w:val="0"/>
                <w:numId w:val="72"/>
              </w:numPr>
              <w:spacing w:line="240" w:lineRule="auto"/>
              <w:ind w:firstLineChars="0"/>
              <w:rPr>
                <w:rFonts w:eastAsia="等线" w:cstheme="minorHAnsi"/>
                <w:b/>
                <w:bCs/>
                <w:i/>
                <w:iCs/>
              </w:rPr>
            </w:pPr>
            <w:r w:rsidRPr="0027148A">
              <w:rPr>
                <w:rFonts w:eastAsia="等线"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e"/>
              <w:widowControl/>
              <w:numPr>
                <w:ilvl w:val="0"/>
                <w:numId w:val="72"/>
              </w:numPr>
              <w:spacing w:line="240" w:lineRule="auto"/>
              <w:ind w:firstLineChars="0"/>
              <w:rPr>
                <w:rFonts w:eastAsia="等线" w:cstheme="minorHAnsi"/>
                <w:b/>
                <w:bCs/>
                <w:iCs/>
              </w:rPr>
            </w:pPr>
            <w:r w:rsidRPr="0027148A">
              <w:rPr>
                <w:rFonts w:eastAsia="等线"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rPr>
            </w:pPr>
            <w:r w:rsidRPr="0027148A">
              <w:rPr>
                <w:rFonts w:eastAsia="BatangChe" w:cstheme="minorHAnsi"/>
                <w:b/>
                <w:i/>
              </w:rPr>
              <w:t xml:space="preserve">Observation 3: </w:t>
            </w:r>
            <w:r w:rsidRPr="0027148A">
              <w:rPr>
                <w:rFonts w:eastAsia="BatangChe"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BatangChe" w:cstheme="minorHAnsi"/>
              </w:rPr>
              <w:t>SBFD operation compared to TDD.</w:t>
            </w:r>
          </w:p>
          <w:p w14:paraId="5FDC45E3"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e"/>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lang w:val="en-GB"/>
              </w:rPr>
              <w:t xml:space="preserve">Observation 2: </w:t>
            </w:r>
            <w:r w:rsidRPr="0027148A">
              <w:rPr>
                <w:rFonts w:cstheme="minorHAnsi"/>
                <w:b/>
              </w:rPr>
              <w:t>From the interference components analysis, for the considered scenarios and traffic loads it can be observed:</w:t>
            </w:r>
          </w:p>
          <w:p w14:paraId="0E0E7641"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e"/>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lang w:val="en-GB"/>
              </w:rPr>
              <w:t xml:space="preserve">Observation 3: </w:t>
            </w:r>
            <w:r w:rsidRPr="0027148A">
              <w:rPr>
                <w:rFonts w:cstheme="minorHAnsi"/>
                <w:b/>
              </w:rPr>
              <w:t>From the UE-average packet delay analysis, for the considered scenarios and traffic loads it can be observed:</w:t>
            </w:r>
          </w:p>
          <w:p w14:paraId="6F9DEDF4"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e"/>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黑体"/>
          <w:bCs/>
          <w:szCs w:val="32"/>
        </w:rPr>
      </w:pPr>
      <w:r>
        <w:rPr>
          <w:rFonts w:eastAsia="黑体"/>
          <w:bCs/>
          <w:szCs w:val="32"/>
        </w:rPr>
        <w:lastRenderedPageBreak/>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gramStart"/>
      <w:r w:rsidRPr="00F92558">
        <w:rPr>
          <w:b/>
          <w:u w:val="single"/>
        </w:rPr>
        <w:t>InH</w:t>
      </w:r>
      <w:proofErr w:type="gramEnd"/>
      <w:r w:rsidRPr="00F92558">
        <w:rPr>
          <w:b/>
          <w:u w:val="single"/>
        </w:rPr>
        <w:t xml:space="preserve">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lang w:val="en-GB"/>
        </w:rPr>
        <w:t>(</w:t>
      </w:r>
      <w:hyperlink r:id="rId2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9"/>
        <w:rPr>
          <w:b w:val="0"/>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w:t>
      </w:r>
      <w:r w:rsidR="00D43FDA">
        <w:rPr>
          <w:noProof/>
        </w:rPr>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7"/>
        <w:gridCol w:w="782"/>
        <w:gridCol w:w="915"/>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rPr>
          <w:rFonts w:cstheme="minorHAnsi"/>
          <w:b/>
        </w:rPr>
      </w:pPr>
      <w:bookmarkStart w:id="476" w:name="OLE_LINK1"/>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3</w:t>
      </w:r>
      <w:r w:rsidR="00D43FDA">
        <w:rPr>
          <w:noProof/>
        </w:rPr>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w:t>
            </w:r>
            <w:r w:rsidRPr="00FE489F">
              <w:rPr>
                <w:rFonts w:ascii="Calibri" w:eastAsia="等线" w:hAnsi="Calibri" w:cs="Calibri"/>
                <w:color w:val="000000"/>
                <w:sz w:val="16"/>
                <w:szCs w:val="16"/>
              </w:rPr>
              <w:lastRenderedPageBreak/>
              <w:t xml:space="preserve">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w:t>
            </w:r>
            <w:r w:rsidRPr="00FE489F">
              <w:rPr>
                <w:rFonts w:ascii="Calibri" w:eastAsia="等线" w:hAnsi="Calibri" w:cs="Calibri"/>
                <w:color w:val="000000"/>
                <w:sz w:val="16"/>
                <w:szCs w:val="16"/>
              </w:rPr>
              <w:lastRenderedPageBreak/>
              <w:t xml:space="preserve">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w:t>
            </w:r>
            <w:r w:rsidRPr="00FE489F">
              <w:rPr>
                <w:rFonts w:ascii="Calibri" w:eastAsia="等线" w:hAnsi="Calibri" w:cs="Calibri"/>
                <w:color w:val="000000"/>
                <w:sz w:val="16"/>
                <w:szCs w:val="16"/>
              </w:rPr>
              <w:lastRenderedPageBreak/>
              <w:t xml:space="preserve">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6474A852" w14:textId="77777777" w:rsidR="00E824EE" w:rsidRPr="00984C3B" w:rsidRDefault="00E824EE"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e"/>
        <w:numPr>
          <w:ilvl w:val="2"/>
          <w:numId w:val="82"/>
        </w:numPr>
        <w:spacing w:before="120" w:after="180"/>
        <w:ind w:firstLineChars="0"/>
      </w:pPr>
      <w:r w:rsidRPr="00984C3B">
        <w:lastRenderedPageBreak/>
        <w:t>Regarding mean value of DL average-UPT CDF, 9 sources reported a degradation in the range of {-0.83%~-24.01%} for SBFD</w:t>
      </w:r>
    </w:p>
    <w:p w14:paraId="0CD60A51"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{0.10%~3.00%} for SBFD</w:t>
      </w:r>
    </w:p>
    <w:p w14:paraId="42F10E02" w14:textId="77777777" w:rsidR="0011131D" w:rsidRPr="00984C3B" w:rsidRDefault="0011131D"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e"/>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00D77F4F" w14:textId="77777777" w:rsidR="00FE1060" w:rsidRPr="00984C3B" w:rsidRDefault="00FE1060"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e"/>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e"/>
        <w:numPr>
          <w:ilvl w:val="1"/>
          <w:numId w:val="82"/>
        </w:numPr>
        <w:spacing w:before="120" w:after="180"/>
        <w:ind w:firstLineChars="0"/>
        <w:rPr>
          <w:rFonts w:cstheme="minorHAnsi"/>
          <w:noProof/>
        </w:rPr>
      </w:pPr>
      <w:r w:rsidRPr="00FE1060">
        <w:rPr>
          <w:rFonts w:cstheme="minorHAnsi"/>
        </w:rPr>
        <w:lastRenderedPageBreak/>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mean value of UL average-UPT CDF, 9 sources reported an improvement in the range of {37.51%~97.10%} for SBFD</w:t>
      </w:r>
    </w:p>
    <w:p w14:paraId="51D09245"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5%-tile of UL average-UPT CDF, 9 sources reported an improvement in the range of {16.40%~145.53%} for SBFD</w:t>
      </w:r>
    </w:p>
    <w:p w14:paraId="49884253"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5%-tile of UL packet-latency CDF, 8 sources reported a decrease in the range of {-17.31%~-44.55%} for SBFD</w:t>
      </w:r>
    </w:p>
    <w:p w14:paraId="459B0835"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UL Type-1 RU CDF, 3 sources reported an increase in the range of {0.37%~3.13%} for SBFD, and 6 sources reported a decrease in the range of {-0.13%~-17.00%} for SBFD</w:t>
      </w:r>
    </w:p>
    <w:p w14:paraId="32912CF6" w14:textId="6796A634" w:rsid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UL Type-2 RU CDF, 9 sources reported a decrease in the range of {-6.33%~-14.34%} for SBFD</w:t>
      </w:r>
    </w:p>
    <w:p w14:paraId="79F22762" w14:textId="7AD2683F" w:rsidR="004C79B3" w:rsidRPr="00D8205E" w:rsidRDefault="004C79B3"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5DA7C4ED" w14:textId="77777777" w:rsidR="00984C3B" w:rsidRPr="00984C3B" w:rsidRDefault="00984C3B"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e"/>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mean value of UL average-UPT CDF, 8 sources reported an improvement in the range of {34.34%~115.09%} for SBFD</w:t>
      </w:r>
    </w:p>
    <w:p w14:paraId="555B5DE2"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5%-tile of UL packet-latency CDF, 7 sources reported a decrease in the range of {-10.81%~-44.34%} for SBFD</w:t>
      </w:r>
    </w:p>
    <w:p w14:paraId="1DD36594" w14:textId="77777777" w:rsidR="00984C3B" w:rsidRPr="00984C3B" w:rsidRDefault="00984C3B" w:rsidP="001E7230">
      <w:pPr>
        <w:pStyle w:val="affe"/>
        <w:numPr>
          <w:ilvl w:val="2"/>
          <w:numId w:val="82"/>
        </w:numPr>
        <w:spacing w:before="120" w:after="180"/>
        <w:ind w:firstLineChars="0"/>
        <w:rPr>
          <w:rFonts w:cstheme="minorHAnsi"/>
          <w:noProof/>
        </w:rPr>
      </w:pPr>
      <w:r w:rsidRPr="00984C3B">
        <w:rPr>
          <w:rFonts w:cstheme="minorHAnsi"/>
          <w:noProof/>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e"/>
        <w:numPr>
          <w:ilvl w:val="2"/>
          <w:numId w:val="82"/>
        </w:numPr>
        <w:spacing w:before="120" w:after="180"/>
        <w:ind w:firstLineChars="0"/>
        <w:rPr>
          <w:rFonts w:cstheme="minorHAnsi"/>
          <w:noProof/>
        </w:rPr>
      </w:pPr>
      <w:r w:rsidRPr="00984C3B">
        <w:rPr>
          <w:rFonts w:cstheme="minorHAnsi"/>
          <w:noProof/>
        </w:rPr>
        <w:lastRenderedPageBreak/>
        <w:t>Regarding UL Type-2 RU CDF, 1 source reported an increase of 4.54% for SBFD, and 7 sources reported a decrease in the range of {-1.27%~-29.50%} for SBFD</w:t>
      </w:r>
    </w:p>
    <w:bookmarkEnd w:id="476"/>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4</w:t>
      </w:r>
      <w:r w:rsidR="00D43FDA">
        <w:rPr>
          <w:noProof/>
        </w:rPr>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5</w:t>
      </w:r>
      <w:r w:rsidR="00D43FDA">
        <w:rPr>
          <w:noProof/>
        </w:rPr>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eastAsia="等线"/>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38A95DD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e"/>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0.64% for SBFD, and 2 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e"/>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e"/>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e"/>
        <w:numPr>
          <w:ilvl w:val="2"/>
          <w:numId w:val="82"/>
        </w:numPr>
        <w:spacing w:before="120" w:after="180"/>
        <w:ind w:firstLineChars="0"/>
      </w:pPr>
      <w:r w:rsidRPr="004D064C">
        <w:lastRenderedPageBreak/>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e"/>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e"/>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e"/>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e"/>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e"/>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e"/>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e"/>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e"/>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0FCED753" w14:textId="77777777" w:rsidR="003560F1" w:rsidRPr="004D064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e"/>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e"/>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e"/>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e"/>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e"/>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mean value of UL average-UPT CDF, 3 sources reported an improvement in the range of {47.01%~133.87%} for SBFD</w:t>
      </w:r>
    </w:p>
    <w:p w14:paraId="083529EC" w14:textId="77777777"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5%-tile of UL average-UPT CDF, 3 sources reported an improvement in the range of {0.39%~159.66%} for SBFD</w:t>
      </w:r>
    </w:p>
    <w:p w14:paraId="7A960558" w14:textId="26CA0C61"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mean value of UL packet-latency CDF, 3 sources reported a decrease in the range of {-</w:t>
      </w:r>
      <w:r w:rsidRPr="00A83EE5">
        <w:rPr>
          <w:rFonts w:cstheme="minorHAnsi"/>
          <w:noProof/>
        </w:rPr>
        <w:lastRenderedPageBreak/>
        <w:t>25.36%</w:t>
      </w:r>
      <w:r w:rsidR="00A35F1A">
        <w:rPr>
          <w:rFonts w:cstheme="minorHAnsi"/>
          <w:noProof/>
        </w:rPr>
        <w:t>~</w:t>
      </w:r>
      <w:r w:rsidR="00A35F1A" w:rsidRPr="00A83EE5">
        <w:rPr>
          <w:rFonts w:cstheme="minorHAnsi"/>
          <w:noProof/>
        </w:rPr>
        <w:t>-56.67%</w:t>
      </w:r>
      <w:r w:rsidRPr="00A83EE5">
        <w:rPr>
          <w:rFonts w:cstheme="minorHAnsi"/>
          <w:noProof/>
        </w:rPr>
        <w:t>} for SBFD</w:t>
      </w:r>
    </w:p>
    <w:p w14:paraId="6857ED2A" w14:textId="3049A0BC"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5%-tile of UL packet-latency CDF, 3 sources reported a decrease in the range of {-9.28%</w:t>
      </w:r>
      <w:r w:rsidR="00DA588C">
        <w:rPr>
          <w:rFonts w:cstheme="minorHAnsi"/>
          <w:noProof/>
        </w:rPr>
        <w:t>~</w:t>
      </w:r>
      <w:r w:rsidR="00DA588C" w:rsidRPr="00A83EE5">
        <w:rPr>
          <w:rFonts w:cstheme="minorHAnsi"/>
          <w:noProof/>
        </w:rPr>
        <w:t>-18.64%</w:t>
      </w:r>
      <w:r w:rsidRPr="00A83EE5">
        <w:rPr>
          <w:rFonts w:cstheme="minorHAnsi"/>
          <w:noProof/>
        </w:rPr>
        <w:t>} for SBFD</w:t>
      </w:r>
    </w:p>
    <w:p w14:paraId="10324931" w14:textId="1EAE7429"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 xml:space="preserve">Regarding UL Type-1 RU CDF, 2 sources reported an increase </w:t>
      </w:r>
      <w:r w:rsidR="00DE6D64">
        <w:rPr>
          <w:rFonts w:cstheme="minorHAnsi"/>
          <w:noProof/>
        </w:rPr>
        <w:t xml:space="preserve">in the range of {1.85%~2.28%} </w:t>
      </w:r>
      <w:r w:rsidRPr="00A83EE5">
        <w:rPr>
          <w:rFonts w:cstheme="minorHAnsi"/>
          <w:noProof/>
        </w:rPr>
        <w:t xml:space="preserve">for SBFD, and 1 source reported a decrease </w:t>
      </w:r>
      <w:r w:rsidR="00DE6D64">
        <w:rPr>
          <w:rFonts w:cstheme="minorHAnsi"/>
          <w:noProof/>
        </w:rPr>
        <w:t xml:space="preserve">of -0.02% </w:t>
      </w:r>
      <w:r w:rsidRPr="00A83EE5">
        <w:rPr>
          <w:rFonts w:cstheme="minorHAnsi"/>
          <w:noProof/>
        </w:rPr>
        <w:t>for SBFD</w:t>
      </w:r>
    </w:p>
    <w:p w14:paraId="0CCD3F5C" w14:textId="13A2D253" w:rsidR="00A83EE5" w:rsidRPr="00FE1060" w:rsidRDefault="00A83EE5" w:rsidP="001E7230">
      <w:pPr>
        <w:pStyle w:val="affe"/>
        <w:numPr>
          <w:ilvl w:val="2"/>
          <w:numId w:val="82"/>
        </w:numPr>
        <w:spacing w:before="120" w:after="180"/>
        <w:ind w:firstLineChars="0"/>
        <w:rPr>
          <w:rFonts w:cstheme="minorHAnsi"/>
          <w:noProof/>
        </w:rPr>
      </w:pPr>
      <w:r w:rsidRPr="00A83EE5">
        <w:rPr>
          <w:rFonts w:cstheme="minorHAnsi"/>
          <w:noProof/>
        </w:rPr>
        <w:t xml:space="preserve">Regarding UL Type-2 RU CDF, 3 sources reported a decrease </w:t>
      </w:r>
      <w:r w:rsidR="00AF56DA">
        <w:rPr>
          <w:rFonts w:cstheme="minorHAnsi"/>
          <w:noProof/>
        </w:rPr>
        <w:t xml:space="preserve">in the range of {-6.28%~-6.79%} </w:t>
      </w:r>
      <w:r w:rsidRPr="00A83EE5">
        <w:rPr>
          <w:rFonts w:cstheme="minorHAnsi"/>
          <w:noProof/>
        </w:rPr>
        <w:t>for SBFD</w:t>
      </w:r>
    </w:p>
    <w:p w14:paraId="381E5B31"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7F9D3DCA" w14:textId="77777777" w:rsidR="003560F1" w:rsidRPr="00A83EE5"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e"/>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e"/>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e"/>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e"/>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e"/>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e"/>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mean value of UL average-UPT CDF, 3 sources reported an improvement in the range of {39.62%~134.46%} for SBFD</w:t>
      </w:r>
    </w:p>
    <w:p w14:paraId="2D339B1D" w14:textId="77777777"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5%-tile of UL average-UPT CDF, 3 sources reported an improvement in the range of {1.56%~159.90%} for SBFD</w:t>
      </w:r>
    </w:p>
    <w:p w14:paraId="2FD285F2" w14:textId="0875A196"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mean value of UL packet-latency CDF, 3 sources reported a decrease in the range of {-27.02%</w:t>
      </w:r>
      <w:r w:rsidR="00254024">
        <w:rPr>
          <w:rFonts w:cstheme="minorHAnsi"/>
          <w:noProof/>
        </w:rPr>
        <w:t>~</w:t>
      </w:r>
      <w:r w:rsidR="00254024" w:rsidRPr="00A83EE5">
        <w:rPr>
          <w:rFonts w:cstheme="minorHAnsi"/>
          <w:noProof/>
        </w:rPr>
        <w:t>-57.22%</w:t>
      </w:r>
      <w:r w:rsidRPr="00A83EE5">
        <w:rPr>
          <w:rFonts w:cstheme="minorHAnsi"/>
          <w:noProof/>
        </w:rPr>
        <w:t>} for SBFD</w:t>
      </w:r>
    </w:p>
    <w:p w14:paraId="3A6969A9" w14:textId="23C4B16A"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5%-tile of UL packet-latency CDF, 3 sources reported a decrease in the range of {-8.46%</w:t>
      </w:r>
      <w:r w:rsidR="00375509">
        <w:rPr>
          <w:rFonts w:cstheme="minorHAnsi"/>
          <w:noProof/>
        </w:rPr>
        <w:t>~</w:t>
      </w:r>
      <w:r w:rsidR="00375509" w:rsidRPr="00A83EE5">
        <w:rPr>
          <w:rFonts w:cstheme="minorHAnsi"/>
          <w:noProof/>
        </w:rPr>
        <w:t>-23.81%</w:t>
      </w:r>
      <w:r w:rsidRPr="00A83EE5">
        <w:rPr>
          <w:rFonts w:cstheme="minorHAnsi"/>
          <w:noProof/>
        </w:rPr>
        <w:t>} for SBFD</w:t>
      </w:r>
    </w:p>
    <w:p w14:paraId="79073C93" w14:textId="4E82014A" w:rsidR="00A83EE5" w:rsidRPr="00A83EE5" w:rsidRDefault="00A83EE5" w:rsidP="001E7230">
      <w:pPr>
        <w:pStyle w:val="affe"/>
        <w:numPr>
          <w:ilvl w:val="2"/>
          <w:numId w:val="82"/>
        </w:numPr>
        <w:spacing w:before="120" w:after="180"/>
        <w:ind w:firstLineChars="0"/>
        <w:rPr>
          <w:rFonts w:cstheme="minorHAnsi"/>
          <w:noProof/>
        </w:rPr>
      </w:pPr>
      <w:r w:rsidRPr="00A83EE5">
        <w:rPr>
          <w:rFonts w:cstheme="minorHAnsi"/>
          <w:noProof/>
        </w:rPr>
        <w:t xml:space="preserve">Regarding UL Type-1 RU CDF, 2 sources reported an increase </w:t>
      </w:r>
      <w:r w:rsidR="003C6F18">
        <w:rPr>
          <w:rFonts w:cstheme="minorHAnsi"/>
          <w:noProof/>
        </w:rPr>
        <w:t xml:space="preserve">in the range of {3.36%~8.09%} </w:t>
      </w:r>
      <w:r w:rsidRPr="00A83EE5">
        <w:rPr>
          <w:rFonts w:cstheme="minorHAnsi"/>
          <w:noProof/>
        </w:rPr>
        <w:t xml:space="preserve">for SBFD, and 1 source reported a decrease </w:t>
      </w:r>
      <w:r w:rsidR="003C6F18">
        <w:rPr>
          <w:rFonts w:cstheme="minorHAnsi"/>
          <w:noProof/>
        </w:rPr>
        <w:t xml:space="preserve">of -0.01% </w:t>
      </w:r>
      <w:r w:rsidRPr="00A83EE5">
        <w:rPr>
          <w:rFonts w:cstheme="minorHAnsi"/>
          <w:noProof/>
        </w:rPr>
        <w:t>for SBFD</w:t>
      </w:r>
    </w:p>
    <w:p w14:paraId="1FA5F647" w14:textId="3C72C271" w:rsidR="00A83EE5" w:rsidRPr="00FE1060" w:rsidRDefault="00A83EE5" w:rsidP="001E7230">
      <w:pPr>
        <w:pStyle w:val="affe"/>
        <w:numPr>
          <w:ilvl w:val="2"/>
          <w:numId w:val="82"/>
        </w:numPr>
        <w:spacing w:before="120" w:after="180"/>
        <w:ind w:firstLineChars="0"/>
        <w:rPr>
          <w:rFonts w:cstheme="minorHAnsi"/>
          <w:noProof/>
        </w:rPr>
      </w:pPr>
      <w:r w:rsidRPr="00A83EE5">
        <w:rPr>
          <w:rFonts w:cstheme="minorHAnsi"/>
          <w:noProof/>
        </w:rPr>
        <w:t>Regarding UL Type-2 RU CDF, 3 sources reported a decrease</w:t>
      </w:r>
      <w:r w:rsidR="00154215">
        <w:rPr>
          <w:rFonts w:cstheme="minorHAnsi"/>
          <w:noProof/>
        </w:rPr>
        <w:t xml:space="preserve"> in the range of {-0.51%~-15.25%}</w:t>
      </w:r>
      <w:r w:rsidRPr="00A83EE5">
        <w:rPr>
          <w:rFonts w:cstheme="minorHAnsi"/>
          <w:noProof/>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6</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w:t>
            </w:r>
            <w:r w:rsidRPr="00B24563">
              <w:rPr>
                <w:rFonts w:cstheme="minorHAnsi"/>
                <w:b/>
                <w:bCs/>
                <w:sz w:val="16"/>
                <w:szCs w:val="18"/>
              </w:rPr>
              <w:lastRenderedPageBreak/>
              <w:t>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lastRenderedPageBreak/>
              <w:t>Sourc</w:t>
            </w:r>
            <w:r w:rsidRPr="00B24563">
              <w:rPr>
                <w:rFonts w:cstheme="minorHAnsi"/>
                <w:b/>
                <w:sz w:val="16"/>
                <w:szCs w:val="18"/>
              </w:rPr>
              <w:lastRenderedPageBreak/>
              <w:t>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7</w:t>
      </w:r>
      <w:r w:rsidR="00D43FDA">
        <w:rPr>
          <w:noProof/>
        </w:rPr>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eastAsia="等线"/>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w:t>
            </w:r>
            <w:r w:rsidRPr="00787D2B">
              <w:rPr>
                <w:rFonts w:ascii="Calibri" w:eastAsia="等线" w:hAnsi="Calibri" w:cs="Calibri"/>
                <w:color w:val="000000"/>
                <w:sz w:val="16"/>
                <w:szCs w:val="16"/>
              </w:rPr>
              <w:lastRenderedPageBreak/>
              <w:t xml:space="preserve">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lastRenderedPageBreak/>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w:t>
            </w:r>
            <w:r w:rsidRPr="00787D2B">
              <w:rPr>
                <w:rFonts w:ascii="Calibri" w:eastAsia="等线" w:hAnsi="Calibri" w:cs="Calibri"/>
                <w:color w:val="000000"/>
                <w:sz w:val="16"/>
                <w:szCs w:val="16"/>
              </w:rPr>
              <w:lastRenderedPageBreak/>
              <w:t xml:space="preserve">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e"/>
        <w:numPr>
          <w:ilvl w:val="0"/>
          <w:numId w:val="82"/>
        </w:numPr>
        <w:spacing w:before="120" w:after="180"/>
        <w:ind w:firstLineChars="0"/>
      </w:pPr>
      <w:r>
        <w:rPr>
          <w:rFonts w:cstheme="minorHAnsi"/>
          <w:noProof/>
        </w:rPr>
        <w:lastRenderedPageBreak/>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66D31264" w14:textId="77777777" w:rsidR="003560F1" w:rsidRPr="00787D2B"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e"/>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e"/>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e"/>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e"/>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e"/>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e"/>
        <w:numPr>
          <w:ilvl w:val="2"/>
          <w:numId w:val="82"/>
        </w:numPr>
        <w:spacing w:before="120" w:after="180"/>
        <w:ind w:firstLineChars="0"/>
      </w:pPr>
      <w:r w:rsidRPr="00787D2B">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e"/>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e"/>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e"/>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e"/>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e"/>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e"/>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4FB3EAB0" w14:textId="77777777" w:rsidR="003560F1" w:rsidRPr="002F67FD"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e"/>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e"/>
        <w:numPr>
          <w:ilvl w:val="2"/>
          <w:numId w:val="82"/>
        </w:numPr>
        <w:spacing w:before="120" w:after="180"/>
        <w:ind w:firstLineChars="0"/>
      </w:pPr>
      <w:r w:rsidRPr="002F67FD">
        <w:t xml:space="preserve">Regarding 5%-tile of DL average-UPT CDF, 5 sources reported an improvement in the range of </w:t>
      </w:r>
      <w:r w:rsidRPr="002F67FD">
        <w:lastRenderedPageBreak/>
        <w:t>{1.03%~19.64%}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e"/>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e"/>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e"/>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e"/>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mean value of UL average-UPT CDF, 6 sources reported an improvement in the range of {9.82%~33.69%} for SBFD, and 1 source reported a degradation </w:t>
      </w:r>
      <w:r w:rsidR="008F064C">
        <w:rPr>
          <w:rFonts w:cstheme="minorHAnsi"/>
          <w:noProof/>
        </w:rPr>
        <w:t>of</w:t>
      </w:r>
      <w:r w:rsidR="008F064C" w:rsidRPr="005F3D85">
        <w:rPr>
          <w:rFonts w:cstheme="minorHAnsi"/>
          <w:noProof/>
        </w:rPr>
        <w:t xml:space="preserve"> </w:t>
      </w:r>
      <w:r w:rsidRPr="005F3D85">
        <w:rPr>
          <w:rFonts w:cstheme="minorHAnsi"/>
          <w:noProof/>
        </w:rPr>
        <w:t>-13.40% for SBFD</w:t>
      </w:r>
    </w:p>
    <w:p w14:paraId="0ADF08A3" w14:textId="6F536A2E"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5%-tile of UL average-UPT CDF, 6 sources reported an improvement in the range of {14.44%~65.85%} for SBFD, and 1 source reported a degradation </w:t>
      </w:r>
      <w:r w:rsidR="005742FB">
        <w:rPr>
          <w:rFonts w:cstheme="minorHAnsi"/>
          <w:noProof/>
        </w:rPr>
        <w:t>of</w:t>
      </w:r>
      <w:r w:rsidR="005742FB" w:rsidRPr="005F3D85">
        <w:rPr>
          <w:rFonts w:cstheme="minorHAnsi"/>
          <w:noProof/>
        </w:rPr>
        <w:t xml:space="preserve"> </w:t>
      </w:r>
      <w:r w:rsidRPr="005F3D85">
        <w:rPr>
          <w:rFonts w:cstheme="minorHAnsi"/>
          <w:noProof/>
        </w:rPr>
        <w:t>-10.63% for SBFD</w:t>
      </w:r>
    </w:p>
    <w:p w14:paraId="295B138F" w14:textId="77E55D7B"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mean value of UL packet-latency CDF, 1 source reported an increase </w:t>
      </w:r>
      <w:r w:rsidR="009A3C6D">
        <w:rPr>
          <w:rFonts w:cstheme="minorHAnsi"/>
          <w:noProof/>
        </w:rPr>
        <w:t>of</w:t>
      </w:r>
      <w:r w:rsidR="009A3C6D" w:rsidRPr="005F3D85">
        <w:rPr>
          <w:rFonts w:cstheme="minorHAnsi"/>
          <w:noProof/>
        </w:rPr>
        <w:t xml:space="preserve"> </w:t>
      </w:r>
      <w:r w:rsidRPr="005F3D85">
        <w:rPr>
          <w:rFonts w:cstheme="minorHAnsi"/>
          <w:noProof/>
        </w:rPr>
        <w:t>11.28% for SBFD, and 5 sources reported a decrease in the range of {-11.10%</w:t>
      </w:r>
      <w:r w:rsidR="009A3C6D">
        <w:rPr>
          <w:rFonts w:cstheme="minorHAnsi"/>
          <w:noProof/>
        </w:rPr>
        <w:t>~</w:t>
      </w:r>
      <w:r w:rsidR="009A3C6D" w:rsidRPr="005F3D85">
        <w:rPr>
          <w:rFonts w:cstheme="minorHAnsi"/>
          <w:noProof/>
        </w:rPr>
        <w:t>-30.41%</w:t>
      </w:r>
      <w:r w:rsidRPr="005F3D85">
        <w:rPr>
          <w:rFonts w:cstheme="minorHAnsi"/>
          <w:noProof/>
        </w:rPr>
        <w:t>} for SBFD</w:t>
      </w:r>
    </w:p>
    <w:p w14:paraId="260A0D39" w14:textId="35402980"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Regarding 5%-tile of UL packet-latency CDF, 2 sources reported an increase in the range of {13.04%~37.08%} for SBFD, and 4 sources reported a decrease in the range of {-2.66%</w:t>
      </w:r>
      <w:r w:rsidR="00D4482E">
        <w:rPr>
          <w:rFonts w:cstheme="minorHAnsi"/>
          <w:noProof/>
        </w:rPr>
        <w:t>~</w:t>
      </w:r>
      <w:r w:rsidR="00D4482E" w:rsidRPr="005F3D85">
        <w:rPr>
          <w:rFonts w:cstheme="minorHAnsi"/>
          <w:noProof/>
        </w:rPr>
        <w:t>-19.04%</w:t>
      </w:r>
      <w:r w:rsidRPr="005F3D85">
        <w:rPr>
          <w:rFonts w:cstheme="minorHAnsi"/>
          <w:noProof/>
        </w:rPr>
        <w:t>} for SBFD</w:t>
      </w:r>
    </w:p>
    <w:p w14:paraId="6AAA06FE" w14:textId="37B4AAA7" w:rsidR="005F3D85" w:rsidRPr="005F3D85"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UL Type-1 RU CDF, 1 source reported an increase </w:t>
      </w:r>
      <w:r w:rsidR="001B46BA">
        <w:rPr>
          <w:rFonts w:cstheme="minorHAnsi"/>
          <w:noProof/>
        </w:rPr>
        <w:t xml:space="preserve">of 3.13% </w:t>
      </w:r>
      <w:r w:rsidRPr="005F3D85">
        <w:rPr>
          <w:rFonts w:cstheme="minorHAnsi"/>
          <w:noProof/>
        </w:rPr>
        <w:t xml:space="preserve">for SBFD, and 6 sources reported a decrease </w:t>
      </w:r>
      <w:r w:rsidR="0064274D">
        <w:rPr>
          <w:rFonts w:cstheme="minorHAnsi"/>
          <w:noProof/>
        </w:rPr>
        <w:t>in the range of {</w:t>
      </w:r>
      <w:r w:rsidR="001B46BA">
        <w:rPr>
          <w:rFonts w:cstheme="minorHAnsi"/>
          <w:noProof/>
        </w:rPr>
        <w:t>-0.04%~-1.46%</w:t>
      </w:r>
      <w:r w:rsidR="0064274D">
        <w:rPr>
          <w:rFonts w:cstheme="minorHAnsi"/>
          <w:noProof/>
        </w:rPr>
        <w:t xml:space="preserve">} </w:t>
      </w:r>
      <w:r w:rsidRPr="005F3D85">
        <w:rPr>
          <w:rFonts w:cstheme="minorHAnsi"/>
          <w:noProof/>
        </w:rPr>
        <w:t>for SBFD</w:t>
      </w:r>
    </w:p>
    <w:p w14:paraId="6EBCEAF5" w14:textId="19FD8495" w:rsidR="005F3D85" w:rsidRPr="00FE1060" w:rsidRDefault="005F3D85" w:rsidP="001E7230">
      <w:pPr>
        <w:pStyle w:val="affe"/>
        <w:numPr>
          <w:ilvl w:val="2"/>
          <w:numId w:val="82"/>
        </w:numPr>
        <w:spacing w:before="120" w:after="180"/>
        <w:ind w:firstLineChars="0"/>
        <w:rPr>
          <w:rFonts w:cstheme="minorHAnsi"/>
          <w:noProof/>
        </w:rPr>
      </w:pPr>
      <w:r w:rsidRPr="005F3D85">
        <w:rPr>
          <w:rFonts w:cstheme="minorHAnsi"/>
          <w:noProof/>
        </w:rPr>
        <w:t xml:space="preserve">Regarding UL Type-2 RU CDF, 1 source reported an increase </w:t>
      </w:r>
      <w:r w:rsidR="00BE5D66">
        <w:rPr>
          <w:rFonts w:cstheme="minorHAnsi"/>
          <w:noProof/>
        </w:rPr>
        <w:t xml:space="preserve">of 0.07% </w:t>
      </w:r>
      <w:r w:rsidRPr="005F3D85">
        <w:rPr>
          <w:rFonts w:cstheme="minorHAnsi"/>
          <w:noProof/>
        </w:rPr>
        <w:t xml:space="preserve">for SBFD, and 6 sources reported a decrease </w:t>
      </w:r>
      <w:r w:rsidR="0064274D">
        <w:rPr>
          <w:rFonts w:cstheme="minorHAnsi"/>
          <w:noProof/>
        </w:rPr>
        <w:t>in the range of {</w:t>
      </w:r>
      <w:r w:rsidR="00552DEB">
        <w:rPr>
          <w:rFonts w:cstheme="minorHAnsi"/>
          <w:noProof/>
        </w:rPr>
        <w:t>-1.2%~-8.35%</w:t>
      </w:r>
      <w:r w:rsidR="0064274D">
        <w:rPr>
          <w:rFonts w:cstheme="minorHAnsi"/>
          <w:noProof/>
        </w:rPr>
        <w:t>}</w:t>
      </w:r>
      <w:r w:rsidR="001B46BA">
        <w:rPr>
          <w:rFonts w:cstheme="minorHAnsi"/>
          <w:noProof/>
        </w:rPr>
        <w:t xml:space="preserve"> </w:t>
      </w:r>
      <w:r w:rsidRPr="005F3D85">
        <w:rPr>
          <w:rFonts w:cstheme="minorHAnsi"/>
          <w:noProof/>
        </w:rPr>
        <w:t>for SBFD</w:t>
      </w:r>
    </w:p>
    <w:p w14:paraId="4A1B84FF"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1CCA1350" w14:textId="77777777" w:rsidR="003560F1" w:rsidRPr="0070115E"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e"/>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e"/>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e"/>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e"/>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e"/>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e"/>
        <w:numPr>
          <w:ilvl w:val="2"/>
          <w:numId w:val="82"/>
        </w:numPr>
        <w:spacing w:before="120" w:after="180"/>
        <w:ind w:firstLineChars="0"/>
      </w:pPr>
      <w:r w:rsidRPr="0070115E">
        <w:lastRenderedPageBreak/>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mean value of UL average-UPT CDF, 4 sources reported an improvement in the range of {9.20%~23.32%} for SBFD, and 2 sources reported a degradation in the range of {-2.80%</w:t>
      </w:r>
      <w:r w:rsidR="00DB4DE0">
        <w:rPr>
          <w:rFonts w:cstheme="minorHAnsi"/>
          <w:noProof/>
        </w:rPr>
        <w:t>~</w:t>
      </w:r>
      <w:r w:rsidR="00DB4DE0" w:rsidRPr="0070115E">
        <w:rPr>
          <w:rFonts w:cstheme="minorHAnsi"/>
          <w:noProof/>
        </w:rPr>
        <w:t>-20.66%</w:t>
      </w:r>
      <w:r w:rsidRPr="0070115E">
        <w:rPr>
          <w:rFonts w:cstheme="minorHAnsi"/>
          <w:noProof/>
        </w:rPr>
        <w:t>} for SBFD</w:t>
      </w:r>
    </w:p>
    <w:p w14:paraId="482F3DE1" w14:textId="1DBCB441"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5%-tile of UL average-UPT CDF, 4 sources reported an improvement in the range of {18.66%~67.52%} for SBFD, and 2 sources reported a degradation in the range of {-13.44%</w:t>
      </w:r>
      <w:r w:rsidR="001E3559">
        <w:rPr>
          <w:rFonts w:cstheme="minorHAnsi"/>
          <w:noProof/>
        </w:rPr>
        <w:t>~</w:t>
      </w:r>
      <w:r w:rsidR="001E3559" w:rsidRPr="0070115E">
        <w:rPr>
          <w:rFonts w:cstheme="minorHAnsi"/>
          <w:noProof/>
        </w:rPr>
        <w:t>-22.36%</w:t>
      </w:r>
      <w:r w:rsidRPr="0070115E">
        <w:rPr>
          <w:rFonts w:cstheme="minorHAnsi"/>
          <w:noProof/>
        </w:rPr>
        <w:t>} for SBFD</w:t>
      </w:r>
    </w:p>
    <w:p w14:paraId="5765CAC0" w14:textId="6B5BD53D"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mean value of UL packet-latency CDF, 2 sources reported an increase in the range of {20.83%~43.50%} for SBFD, and 3 sources reported a decrease in the range of {-2.70%</w:t>
      </w:r>
      <w:r w:rsidR="001E3559">
        <w:rPr>
          <w:rFonts w:cstheme="minorHAnsi"/>
          <w:noProof/>
        </w:rPr>
        <w:t>~</w:t>
      </w:r>
      <w:r w:rsidR="001E3559" w:rsidRPr="0070115E">
        <w:rPr>
          <w:rFonts w:cstheme="minorHAnsi"/>
          <w:noProof/>
        </w:rPr>
        <w:t>-35.37%</w:t>
      </w:r>
      <w:r w:rsidRPr="0070115E">
        <w:rPr>
          <w:rFonts w:cstheme="minorHAnsi"/>
          <w:noProof/>
        </w:rPr>
        <w:t>} for SBFD</w:t>
      </w:r>
    </w:p>
    <w:p w14:paraId="7720197D" w14:textId="3D1064C5"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5%-tile of UL packet-latency CDF, 2 sources reported an increase in the range of {27.95%~35.60%} for SBFD, and 3 sources reported a decrease in the range of {-1.91%</w:t>
      </w:r>
      <w:r w:rsidR="00E2406B">
        <w:rPr>
          <w:rFonts w:cstheme="minorHAnsi"/>
          <w:noProof/>
        </w:rPr>
        <w:t>~</w:t>
      </w:r>
      <w:r w:rsidR="00E2406B" w:rsidRPr="0070115E">
        <w:rPr>
          <w:rFonts w:cstheme="minorHAnsi"/>
          <w:noProof/>
        </w:rPr>
        <w:t>-2.66%</w:t>
      </w:r>
      <w:r w:rsidRPr="0070115E">
        <w:rPr>
          <w:rFonts w:cstheme="minorHAnsi"/>
          <w:noProof/>
        </w:rPr>
        <w:t>} for SBFD</w:t>
      </w:r>
    </w:p>
    <w:p w14:paraId="257EC646" w14:textId="1F65A458" w:rsidR="0070115E" w:rsidRPr="0070115E" w:rsidRDefault="0070115E" w:rsidP="001E7230">
      <w:pPr>
        <w:pStyle w:val="affe"/>
        <w:numPr>
          <w:ilvl w:val="2"/>
          <w:numId w:val="82"/>
        </w:numPr>
        <w:spacing w:before="120" w:after="180"/>
        <w:ind w:firstLineChars="0"/>
        <w:rPr>
          <w:rFonts w:cstheme="minorHAnsi"/>
          <w:noProof/>
        </w:rPr>
      </w:pPr>
      <w:r w:rsidRPr="0070115E">
        <w:rPr>
          <w:rFonts w:cstheme="minorHAnsi"/>
          <w:noProof/>
        </w:rPr>
        <w:t xml:space="preserve">Regarding UL Type-1 RU CDF, 3 sources reported an increase </w:t>
      </w:r>
      <w:r w:rsidR="005E7FFA" w:rsidRPr="0070115E">
        <w:rPr>
          <w:rFonts w:cstheme="minorHAnsi"/>
          <w:noProof/>
        </w:rPr>
        <w:t xml:space="preserve">in the range of </w:t>
      </w:r>
      <w:r w:rsidR="005E7FFA">
        <w:rPr>
          <w:rFonts w:cstheme="minorHAnsi"/>
          <w:noProof/>
        </w:rPr>
        <w:t>{</w:t>
      </w:r>
      <w:r w:rsidR="00FE38B8">
        <w:rPr>
          <w:rFonts w:cstheme="minorHAnsi"/>
          <w:noProof/>
        </w:rPr>
        <w:t>0.1%~8.2%</w:t>
      </w:r>
      <w:r w:rsidR="005E7FFA">
        <w:rPr>
          <w:rFonts w:cstheme="minorHAnsi"/>
          <w:noProof/>
        </w:rPr>
        <w:t xml:space="preserve">} </w:t>
      </w:r>
      <w:r w:rsidRPr="0070115E">
        <w:rPr>
          <w:rFonts w:cstheme="minorHAnsi"/>
          <w:noProof/>
        </w:rPr>
        <w:t xml:space="preserve">for SBFD, and 3 sources reported a decrease </w:t>
      </w:r>
      <w:r w:rsidR="005E7FFA" w:rsidRPr="0070115E">
        <w:rPr>
          <w:rFonts w:cstheme="minorHAnsi"/>
          <w:noProof/>
        </w:rPr>
        <w:t xml:space="preserve">in the range of </w:t>
      </w:r>
      <w:r w:rsidR="005E7FFA">
        <w:rPr>
          <w:rFonts w:cstheme="minorHAnsi"/>
          <w:noProof/>
        </w:rPr>
        <w:t>{</w:t>
      </w:r>
      <w:r w:rsidR="00DE0995">
        <w:rPr>
          <w:rFonts w:cstheme="minorHAnsi"/>
          <w:noProof/>
        </w:rPr>
        <w:t>-0.35%~-2.58%</w:t>
      </w:r>
      <w:r w:rsidR="005E7FFA">
        <w:rPr>
          <w:rFonts w:cstheme="minorHAnsi"/>
          <w:noProof/>
        </w:rPr>
        <w:t xml:space="preserve">} </w:t>
      </w:r>
      <w:r w:rsidRPr="0070115E">
        <w:rPr>
          <w:rFonts w:cstheme="minorHAnsi"/>
          <w:noProof/>
        </w:rPr>
        <w:t>for SBFD</w:t>
      </w:r>
    </w:p>
    <w:p w14:paraId="75D76DC7" w14:textId="38F6AAB7" w:rsidR="0070115E" w:rsidRPr="00FE1060" w:rsidRDefault="0070115E" w:rsidP="001E7230">
      <w:pPr>
        <w:pStyle w:val="affe"/>
        <w:numPr>
          <w:ilvl w:val="2"/>
          <w:numId w:val="82"/>
        </w:numPr>
        <w:spacing w:before="120" w:after="180"/>
        <w:ind w:firstLineChars="0"/>
        <w:rPr>
          <w:rFonts w:cstheme="minorHAnsi"/>
          <w:noProof/>
        </w:rPr>
      </w:pPr>
      <w:r w:rsidRPr="0070115E">
        <w:rPr>
          <w:rFonts w:cstheme="minorHAnsi"/>
          <w:noProof/>
        </w:rPr>
        <w:t>Regarding UL Type-2 RU CDF, 3 sources reported an increase</w:t>
      </w:r>
      <w:r w:rsidR="005E7FFA" w:rsidRPr="005E7FFA">
        <w:rPr>
          <w:rFonts w:cstheme="minorHAnsi"/>
          <w:noProof/>
        </w:rPr>
        <w:t xml:space="preserve"> </w:t>
      </w:r>
      <w:r w:rsidR="005E7FFA" w:rsidRPr="0070115E">
        <w:rPr>
          <w:rFonts w:cstheme="minorHAnsi"/>
          <w:noProof/>
        </w:rPr>
        <w:t xml:space="preserve">in the range of </w:t>
      </w:r>
      <w:r w:rsidR="005E7FFA">
        <w:rPr>
          <w:rFonts w:cstheme="minorHAnsi"/>
          <w:noProof/>
        </w:rPr>
        <w:t>{</w:t>
      </w:r>
      <w:r w:rsidR="00780737">
        <w:rPr>
          <w:rFonts w:cstheme="minorHAnsi"/>
          <w:noProof/>
        </w:rPr>
        <w:t>0.29%~4.54%</w:t>
      </w:r>
      <w:r w:rsidR="005E7FFA">
        <w:rPr>
          <w:rFonts w:cstheme="minorHAnsi"/>
          <w:noProof/>
        </w:rPr>
        <w:t xml:space="preserve">} </w:t>
      </w:r>
      <w:r w:rsidRPr="0070115E">
        <w:rPr>
          <w:rFonts w:cstheme="minorHAnsi"/>
          <w:noProof/>
        </w:rPr>
        <w:t xml:space="preserve"> for SBFD, and 3 sources reported a decrease</w:t>
      </w:r>
      <w:r w:rsidR="005E7FFA" w:rsidRPr="005E7FFA">
        <w:rPr>
          <w:rFonts w:cstheme="minorHAnsi"/>
          <w:noProof/>
        </w:rPr>
        <w:t xml:space="preserve"> </w:t>
      </w:r>
      <w:r w:rsidR="005E7FFA" w:rsidRPr="0070115E">
        <w:rPr>
          <w:rFonts w:cstheme="minorHAnsi"/>
          <w:noProof/>
        </w:rPr>
        <w:t xml:space="preserve">in the range of </w:t>
      </w:r>
      <w:r w:rsidR="005E7FFA">
        <w:rPr>
          <w:rFonts w:cstheme="minorHAnsi"/>
          <w:noProof/>
        </w:rPr>
        <w:t>{</w:t>
      </w:r>
      <w:r w:rsidR="00780737">
        <w:rPr>
          <w:rFonts w:cstheme="minorHAnsi"/>
          <w:noProof/>
        </w:rPr>
        <w:t>-1.77%~-12.9%</w:t>
      </w:r>
      <w:r w:rsidR="005E7FFA">
        <w:rPr>
          <w:rFonts w:cstheme="minorHAnsi"/>
          <w:noProof/>
        </w:rPr>
        <w:t xml:space="preserve">} </w:t>
      </w:r>
      <w:r w:rsidRPr="0070115E">
        <w:rPr>
          <w:rFonts w:cstheme="minorHAnsi"/>
          <w:noProof/>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8</w:t>
      </w:r>
      <w:r w:rsidR="00D43FDA">
        <w:rPr>
          <w:noProof/>
        </w:rPr>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9</w:t>
      </w:r>
      <w:r w:rsidR="00D43FDA">
        <w:rPr>
          <w:noProof/>
        </w:rPr>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eastAsia="等线"/>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ZTE: -</w:t>
            </w:r>
            <w:r>
              <w:rPr>
                <w:rFonts w:ascii="Calibri" w:eastAsia="等线" w:hAnsi="Calibri" w:cs="Calibri"/>
                <w:color w:val="000000"/>
                <w:sz w:val="16"/>
                <w:szCs w:val="16"/>
              </w:rPr>
              <w:lastRenderedPageBreak/>
              <w:t xml:space="preserve">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w:t>
            </w:r>
            <w:r>
              <w:rPr>
                <w:rFonts w:ascii="Calibri" w:eastAsia="等线" w:hAnsi="Calibri" w:cs="Calibri"/>
                <w:color w:val="000000"/>
                <w:sz w:val="16"/>
                <w:szCs w:val="16"/>
              </w:rPr>
              <w:lastRenderedPageBreak/>
              <w:t xml:space="preserve">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lastRenderedPageBreak/>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ZTE: -</w:t>
            </w:r>
            <w:r>
              <w:rPr>
                <w:rFonts w:ascii="Calibri" w:eastAsia="等线" w:hAnsi="Calibri" w:cs="Calibri"/>
                <w:color w:val="000000"/>
                <w:sz w:val="16"/>
                <w:szCs w:val="16"/>
              </w:rPr>
              <w:lastRenderedPageBreak/>
              <w:t xml:space="preserve">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w:t>
            </w:r>
            <w:r w:rsidRPr="004B0E66">
              <w:rPr>
                <w:rFonts w:ascii="Calibri" w:eastAsia="等线" w:hAnsi="Calibri" w:cs="Calibri"/>
                <w:color w:val="000000"/>
                <w:sz w:val="16"/>
                <w:szCs w:val="16"/>
              </w:rPr>
              <w:lastRenderedPageBreak/>
              <w:t xml:space="preserve">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w:t>
            </w:r>
            <w:r w:rsidRPr="004B0E66">
              <w:rPr>
                <w:rFonts w:ascii="Calibri" w:eastAsia="等线" w:hAnsi="Calibri" w:cs="Calibri"/>
                <w:color w:val="000000"/>
                <w:sz w:val="16"/>
                <w:szCs w:val="16"/>
              </w:rPr>
              <w:lastRenderedPageBreak/>
              <w:t xml:space="preserve">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lastRenderedPageBreak/>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ZTE: -</w:t>
            </w:r>
            <w:r w:rsidRPr="004B0E66">
              <w:rPr>
                <w:rFonts w:ascii="Calibri" w:eastAsia="等线" w:hAnsi="Calibri" w:cs="Calibri"/>
                <w:color w:val="000000"/>
                <w:sz w:val="16"/>
                <w:szCs w:val="16"/>
              </w:rPr>
              <w:lastRenderedPageBreak/>
              <w:t xml:space="preserve">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45B59F5C" w14:textId="77777777" w:rsidR="003560F1" w:rsidRPr="00805CE7"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e"/>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e"/>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e"/>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e"/>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e"/>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e"/>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e"/>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e"/>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e"/>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e"/>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e"/>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e"/>
        <w:numPr>
          <w:ilvl w:val="2"/>
          <w:numId w:val="82"/>
        </w:numPr>
        <w:spacing w:before="120" w:after="180"/>
        <w:ind w:firstLineChars="0"/>
      </w:pPr>
      <w:r w:rsidRPr="00805CE7">
        <w:lastRenderedPageBreak/>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6303F030" w14:textId="77777777" w:rsidR="003560F1" w:rsidRPr="00C65D2C"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e"/>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e"/>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e"/>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e"/>
        <w:numPr>
          <w:ilvl w:val="2"/>
          <w:numId w:val="82"/>
        </w:numPr>
        <w:spacing w:before="120" w:after="180"/>
        <w:ind w:firstLineChars="0"/>
      </w:pPr>
      <w:r w:rsidRPr="00C65D2C">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e"/>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e"/>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Regarding mean value of UL average-UPT CDF, 3 sources reported an improvement in the range of {65.79%~135.03%} for SBFD</w:t>
      </w:r>
    </w:p>
    <w:p w14:paraId="11510EB1" w14:textId="77777777"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Regarding 5%-tile of UL average-UPT CDF, 3 sources reported an improvement in the range of {71.19%~152.29%} for SBFD</w:t>
      </w:r>
    </w:p>
    <w:p w14:paraId="6DAD479B" w14:textId="57B443EC"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Regarding mean value of UL packet-latency CDF, 3 sources reported a decrease in the range of {-47.21%</w:t>
      </w:r>
      <w:r w:rsidR="00BF1CA5">
        <w:rPr>
          <w:rFonts w:cstheme="minorHAnsi"/>
          <w:noProof/>
        </w:rPr>
        <w:t>~</w:t>
      </w:r>
      <w:r w:rsidR="00BF1CA5" w:rsidRPr="00C65D2C">
        <w:rPr>
          <w:rFonts w:cstheme="minorHAnsi"/>
          <w:noProof/>
        </w:rPr>
        <w:t>-64.11%</w:t>
      </w:r>
      <w:r w:rsidRPr="00C65D2C">
        <w:rPr>
          <w:rFonts w:cstheme="minorHAnsi"/>
          <w:noProof/>
        </w:rPr>
        <w:t>} for SBFD</w:t>
      </w:r>
    </w:p>
    <w:p w14:paraId="2BA10510" w14:textId="16570678"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Regarding 5%-tile of UL packet-latency CDF, 3 sources reported a decrease in the range of {-9.98%</w:t>
      </w:r>
      <w:r w:rsidR="00AE0AA4">
        <w:rPr>
          <w:rFonts w:cstheme="minorHAnsi"/>
          <w:noProof/>
        </w:rPr>
        <w:t>~</w:t>
      </w:r>
      <w:r w:rsidR="00AE0AA4" w:rsidRPr="00C65D2C">
        <w:rPr>
          <w:rFonts w:cstheme="minorHAnsi"/>
          <w:noProof/>
        </w:rPr>
        <w:t>-23.73%</w:t>
      </w:r>
      <w:r w:rsidRPr="00C65D2C">
        <w:rPr>
          <w:rFonts w:cstheme="minorHAnsi"/>
          <w:noProof/>
        </w:rPr>
        <w:t>} for SBFD</w:t>
      </w:r>
    </w:p>
    <w:p w14:paraId="5B4C051C" w14:textId="06CF5D8F" w:rsidR="00C65D2C" w:rsidRPr="00C65D2C" w:rsidRDefault="00C65D2C" w:rsidP="001E7230">
      <w:pPr>
        <w:pStyle w:val="affe"/>
        <w:numPr>
          <w:ilvl w:val="2"/>
          <w:numId w:val="82"/>
        </w:numPr>
        <w:spacing w:before="120" w:after="180"/>
        <w:ind w:firstLineChars="0"/>
        <w:rPr>
          <w:rFonts w:cstheme="minorHAnsi"/>
          <w:noProof/>
        </w:rPr>
      </w:pPr>
      <w:r w:rsidRPr="00C65D2C">
        <w:rPr>
          <w:rFonts w:cstheme="minorHAnsi"/>
          <w:noProof/>
        </w:rPr>
        <w:t xml:space="preserve">Regarding UL Type-1 RU CDF, 2 sources reported an increase </w:t>
      </w:r>
      <w:r w:rsidR="00D56856">
        <w:rPr>
          <w:rFonts w:cstheme="minorHAnsi"/>
          <w:noProof/>
        </w:rPr>
        <w:t xml:space="preserve">in the range of {0.07%~1.53%} </w:t>
      </w:r>
      <w:r w:rsidRPr="00C65D2C">
        <w:rPr>
          <w:rFonts w:cstheme="minorHAnsi"/>
          <w:noProof/>
        </w:rPr>
        <w:t xml:space="preserve">for SBFD, and 1 source reported a decrease </w:t>
      </w:r>
      <w:r w:rsidR="00E07D22">
        <w:rPr>
          <w:rFonts w:cstheme="minorHAnsi"/>
          <w:noProof/>
        </w:rPr>
        <w:t xml:space="preserve">of -0.15% </w:t>
      </w:r>
      <w:r w:rsidRPr="00C65D2C">
        <w:rPr>
          <w:rFonts w:cstheme="minorHAnsi"/>
          <w:noProof/>
        </w:rPr>
        <w:t>for SBFD</w:t>
      </w:r>
    </w:p>
    <w:p w14:paraId="2BDC1E55" w14:textId="69ECD328" w:rsidR="00C65D2C" w:rsidRPr="00FE1060" w:rsidRDefault="00C65D2C" w:rsidP="001E7230">
      <w:pPr>
        <w:pStyle w:val="affe"/>
        <w:numPr>
          <w:ilvl w:val="2"/>
          <w:numId w:val="82"/>
        </w:numPr>
        <w:spacing w:before="120" w:after="180"/>
        <w:ind w:firstLineChars="0"/>
        <w:rPr>
          <w:rFonts w:cstheme="minorHAnsi"/>
          <w:noProof/>
        </w:rPr>
      </w:pPr>
      <w:r w:rsidRPr="00C65D2C">
        <w:rPr>
          <w:rFonts w:cstheme="minorHAnsi"/>
          <w:noProof/>
        </w:rPr>
        <w:t xml:space="preserve">Regarding UL Type-2 RU CDF, 2 sources reported an increase </w:t>
      </w:r>
      <w:r w:rsidR="00793658">
        <w:rPr>
          <w:rFonts w:cstheme="minorHAnsi"/>
          <w:noProof/>
        </w:rPr>
        <w:t xml:space="preserve">in the range of {0.34%~8.04%} </w:t>
      </w:r>
      <w:r w:rsidRPr="00C65D2C">
        <w:rPr>
          <w:rFonts w:cstheme="minorHAnsi"/>
          <w:noProof/>
        </w:rPr>
        <w:t>for SBFD, and 1 source reported a decrease</w:t>
      </w:r>
      <w:r w:rsidR="00793658">
        <w:rPr>
          <w:rFonts w:cstheme="minorHAnsi"/>
          <w:noProof/>
        </w:rPr>
        <w:t xml:space="preserve"> of -0.76%</w:t>
      </w:r>
      <w:r w:rsidRPr="00C65D2C">
        <w:rPr>
          <w:rFonts w:cstheme="minorHAnsi"/>
          <w:noProof/>
        </w:rPr>
        <w:t xml:space="preserve"> for SBFD</w:t>
      </w:r>
    </w:p>
    <w:p w14:paraId="22291A61" w14:textId="77777777" w:rsidR="003560F1" w:rsidRPr="00D8205E" w:rsidRDefault="003560F1"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1DE5C618" w14:textId="77777777" w:rsidR="003560F1" w:rsidRPr="00B70BAF" w:rsidRDefault="003560F1"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e"/>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e"/>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e"/>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e"/>
        <w:numPr>
          <w:ilvl w:val="2"/>
          <w:numId w:val="82"/>
        </w:numPr>
        <w:spacing w:before="120" w:after="180"/>
        <w:ind w:firstLineChars="0"/>
      </w:pPr>
      <w:r w:rsidRPr="00B70BAF">
        <w:t xml:space="preserve">Regarding 5%-tile of DL packet-latency CDF, 2 sources reported an increase in the range of </w:t>
      </w:r>
      <w:r w:rsidRPr="00B70BAF">
        <w:lastRenderedPageBreak/>
        <w:t xml:space="preserve">{8.48%~16.67%}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e"/>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e"/>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mean value of UL average-UPT CDF, 3 sources reported an improvement in the range of {56.44%~134.79%} for SBFD</w:t>
      </w:r>
    </w:p>
    <w:p w14:paraId="773C2AEB" w14:textId="77777777"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5%-tile of UL average-UPT CDF, 3 sources reported an improvement in the range of {48.92%~148.39%} for SBFD</w:t>
      </w:r>
    </w:p>
    <w:p w14:paraId="5A477587" w14:textId="67AB5651"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mean value of UL packet-latency CDF, 3 sources reported a decrease in the range of {-42.55%</w:t>
      </w:r>
      <w:r w:rsidR="004D27BF">
        <w:rPr>
          <w:rFonts w:cstheme="minorHAnsi"/>
          <w:noProof/>
        </w:rPr>
        <w:t>~</w:t>
      </w:r>
      <w:r w:rsidR="004D27BF" w:rsidRPr="00B70BAF">
        <w:rPr>
          <w:rFonts w:cstheme="minorHAnsi"/>
          <w:noProof/>
        </w:rPr>
        <w:t>-66.13%</w:t>
      </w:r>
      <w:r w:rsidRPr="00B70BAF">
        <w:rPr>
          <w:rFonts w:cstheme="minorHAnsi"/>
          <w:noProof/>
        </w:rPr>
        <w:t>} for SBFD</w:t>
      </w:r>
    </w:p>
    <w:p w14:paraId="02749523" w14:textId="3A5B07BC"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5%-tile of UL packet-latency CDF, 3 sources reported a decrease in the range of {-9.68%</w:t>
      </w:r>
      <w:r w:rsidR="008B399F">
        <w:rPr>
          <w:rFonts w:cstheme="minorHAnsi"/>
          <w:noProof/>
        </w:rPr>
        <w:t>~</w:t>
      </w:r>
      <w:r w:rsidR="008B399F" w:rsidRPr="00B70BAF">
        <w:rPr>
          <w:rFonts w:cstheme="minorHAnsi"/>
          <w:noProof/>
        </w:rPr>
        <w:t>-28.57%</w:t>
      </w:r>
      <w:r w:rsidRPr="00B70BAF">
        <w:rPr>
          <w:rFonts w:cstheme="minorHAnsi"/>
          <w:noProof/>
        </w:rPr>
        <w:t>} for SBFD</w:t>
      </w:r>
    </w:p>
    <w:p w14:paraId="4D8A1211" w14:textId="237ABC8E" w:rsidR="00B70BAF" w:rsidRPr="00B70BAF" w:rsidRDefault="00B70BAF" w:rsidP="001E7230">
      <w:pPr>
        <w:pStyle w:val="affe"/>
        <w:numPr>
          <w:ilvl w:val="2"/>
          <w:numId w:val="82"/>
        </w:numPr>
        <w:spacing w:before="120" w:after="180"/>
        <w:ind w:firstLineChars="0"/>
        <w:rPr>
          <w:rFonts w:cstheme="minorHAnsi"/>
          <w:noProof/>
        </w:rPr>
      </w:pPr>
      <w:r w:rsidRPr="00B70BAF">
        <w:rPr>
          <w:rFonts w:cstheme="minorHAnsi"/>
          <w:noProof/>
        </w:rPr>
        <w:t xml:space="preserve">Regarding UL Type-1 RU CDF, 2 sources reported an increase </w:t>
      </w:r>
      <w:r w:rsidR="00237C9E">
        <w:rPr>
          <w:rFonts w:cstheme="minorHAnsi"/>
          <w:noProof/>
        </w:rPr>
        <w:t>in the range of {</w:t>
      </w:r>
      <w:r w:rsidR="00963BCA">
        <w:rPr>
          <w:rFonts w:cstheme="minorHAnsi"/>
          <w:noProof/>
        </w:rPr>
        <w:t>3.92%~40.3%</w:t>
      </w:r>
      <w:r w:rsidR="00237C9E">
        <w:rPr>
          <w:rFonts w:cstheme="minorHAnsi"/>
          <w:noProof/>
        </w:rPr>
        <w:t xml:space="preserve">} </w:t>
      </w:r>
      <w:r w:rsidRPr="00B70BAF">
        <w:rPr>
          <w:rFonts w:cstheme="minorHAnsi"/>
          <w:noProof/>
        </w:rPr>
        <w:t xml:space="preserve">for SBFD, and 1 source reported a decrease </w:t>
      </w:r>
      <w:r w:rsidR="002429C9">
        <w:rPr>
          <w:rFonts w:cstheme="minorHAnsi"/>
          <w:noProof/>
        </w:rPr>
        <w:t xml:space="preserve">of -0.16% </w:t>
      </w:r>
      <w:r w:rsidRPr="00B70BAF">
        <w:rPr>
          <w:rFonts w:cstheme="minorHAnsi"/>
          <w:noProof/>
        </w:rPr>
        <w:t>for SBFD</w:t>
      </w:r>
    </w:p>
    <w:p w14:paraId="10FF09BD" w14:textId="24981D84" w:rsidR="00B70BAF" w:rsidRPr="00FE1060" w:rsidRDefault="00B70BAF" w:rsidP="001E7230">
      <w:pPr>
        <w:pStyle w:val="affe"/>
        <w:numPr>
          <w:ilvl w:val="2"/>
          <w:numId w:val="82"/>
        </w:numPr>
        <w:spacing w:before="120" w:after="180"/>
        <w:ind w:firstLineChars="0"/>
        <w:rPr>
          <w:rFonts w:cstheme="minorHAnsi"/>
          <w:noProof/>
        </w:rPr>
      </w:pPr>
      <w:r w:rsidRPr="00B70BAF">
        <w:rPr>
          <w:rFonts w:cstheme="minorHAnsi"/>
          <w:noProof/>
        </w:rPr>
        <w:t>Regarding UL Type-2 RU CDF, 1 source reported an increase</w:t>
      </w:r>
      <w:r w:rsidR="002429C9">
        <w:rPr>
          <w:rFonts w:cstheme="minorHAnsi"/>
          <w:noProof/>
        </w:rPr>
        <w:t xml:space="preserve"> of 20.44%</w:t>
      </w:r>
      <w:r w:rsidRPr="00B70BAF">
        <w:rPr>
          <w:rFonts w:cstheme="minorHAnsi"/>
          <w:noProof/>
        </w:rPr>
        <w:t xml:space="preserve"> for SBFD, and 2 sources reported a decrease </w:t>
      </w:r>
      <w:r w:rsidR="00237C9E">
        <w:rPr>
          <w:rFonts w:cstheme="minorHAnsi"/>
          <w:noProof/>
        </w:rPr>
        <w:t>in the range of {</w:t>
      </w:r>
      <w:r w:rsidR="002429C9">
        <w:rPr>
          <w:rFonts w:cstheme="minorHAnsi"/>
          <w:noProof/>
        </w:rPr>
        <w:t>-0.91%~-41.62%</w:t>
      </w:r>
      <w:r w:rsidR="00237C9E">
        <w:rPr>
          <w:rFonts w:cstheme="minorHAnsi"/>
          <w:noProof/>
        </w:rPr>
        <w:t xml:space="preserve">} </w:t>
      </w:r>
      <w:r w:rsidRPr="00B70BAF">
        <w:rPr>
          <w:rFonts w:cstheme="minorHAnsi"/>
          <w:noProof/>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bookmarkStart w:id="477" w:name="_Hlk132204282"/>
      <w:r w:rsidRPr="00046D96">
        <w:rPr>
          <w:b/>
          <w:u w:val="single"/>
        </w:rPr>
        <w:t>Urban Macro</w:t>
      </w:r>
      <w:bookmarkEnd w:id="477"/>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lang w:val="en-GB"/>
        </w:rPr>
        <w:t>(</w:t>
      </w:r>
      <w:hyperlink r:id="rId30"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9"/>
        <w:rPr>
          <w:rFonts w:cstheme="minorHAnsi"/>
          <w:b w:val="0"/>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10</w:t>
      </w:r>
      <w:r w:rsidR="00D43FDA">
        <w:rPr>
          <w:noProof/>
        </w:rPr>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11</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12</w:t>
      </w:r>
      <w:r w:rsidR="00D43FDA">
        <w:rPr>
          <w:noProof/>
        </w:rPr>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eastAsia="等线"/>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19164B93"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075E0831" w14:textId="77777777" w:rsidR="00482779" w:rsidRPr="00F010F3" w:rsidRDefault="00482779"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e"/>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e"/>
        <w:numPr>
          <w:ilvl w:val="2"/>
          <w:numId w:val="82"/>
        </w:numPr>
        <w:spacing w:before="120" w:after="180"/>
        <w:ind w:firstLineChars="0"/>
      </w:pPr>
      <w:r w:rsidRPr="00F010F3">
        <w:lastRenderedPageBreak/>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e"/>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e"/>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e"/>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e"/>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1A80DCA7"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e"/>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mean value of UL average-UPT CDF, 1 source reported an improvement </w:t>
      </w:r>
      <w:r w:rsidR="00FC50BE">
        <w:t>of</w:t>
      </w:r>
      <w:r w:rsidR="00FC50BE" w:rsidRPr="00F010F3">
        <w:t xml:space="preserve"> </w:t>
      </w:r>
      <w:r w:rsidRPr="00F010F3">
        <w:rPr>
          <w:rFonts w:cstheme="minorHAnsi"/>
          <w:noProof/>
        </w:rPr>
        <w:t>37.35% for SBFD</w:t>
      </w:r>
    </w:p>
    <w:p w14:paraId="265A0AFD" w14:textId="7E3FDA54"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5%-tile of UL average-UPT CDF, 1 source reported an improvement </w:t>
      </w:r>
      <w:r w:rsidR="00FC50BE">
        <w:t>of</w:t>
      </w:r>
      <w:r w:rsidR="00FC50BE" w:rsidRPr="00F010F3">
        <w:t xml:space="preserve"> </w:t>
      </w:r>
      <w:r w:rsidRPr="00F010F3">
        <w:rPr>
          <w:rFonts w:cstheme="minorHAnsi"/>
          <w:noProof/>
        </w:rPr>
        <w:t>84.83% for SBFD</w:t>
      </w:r>
    </w:p>
    <w:p w14:paraId="676462FA" w14:textId="72A7D574"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mean value of UL packet-latency CDF, 1 source reported a decrease </w:t>
      </w:r>
      <w:r w:rsidR="00FC50BE">
        <w:t>of</w:t>
      </w:r>
      <w:r w:rsidR="00FC50BE" w:rsidRPr="00F010F3">
        <w:t xml:space="preserve"> </w:t>
      </w:r>
      <w:r w:rsidRPr="00F010F3">
        <w:rPr>
          <w:rFonts w:cstheme="minorHAnsi"/>
          <w:noProof/>
        </w:rPr>
        <w:t>-27.58% for SBFD</w:t>
      </w:r>
    </w:p>
    <w:p w14:paraId="1135ED36" w14:textId="2BB4B69B"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5%-tile of UL packet-latency CDF, 1 source reported a decrease </w:t>
      </w:r>
      <w:r w:rsidR="00FC50BE">
        <w:t>of</w:t>
      </w:r>
      <w:r w:rsidR="00FC50BE" w:rsidRPr="00F010F3">
        <w:t xml:space="preserve"> </w:t>
      </w:r>
      <w:r w:rsidRPr="00F010F3">
        <w:rPr>
          <w:rFonts w:cstheme="minorHAnsi"/>
          <w:noProof/>
        </w:rPr>
        <w:t>-15.03% for SBFD</w:t>
      </w:r>
    </w:p>
    <w:p w14:paraId="5CD9E2AB" w14:textId="77777777"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Regarding UL Type-1 RU CDF, 1 source reported an increase for SBFD</w:t>
      </w:r>
    </w:p>
    <w:p w14:paraId="49E34377" w14:textId="2DD9A0D9" w:rsidR="00F010F3" w:rsidRPr="00FE1060" w:rsidRDefault="00F010F3" w:rsidP="001E7230">
      <w:pPr>
        <w:pStyle w:val="affe"/>
        <w:numPr>
          <w:ilvl w:val="2"/>
          <w:numId w:val="82"/>
        </w:numPr>
        <w:spacing w:before="120" w:after="180"/>
        <w:ind w:firstLineChars="0"/>
        <w:rPr>
          <w:rFonts w:cstheme="minorHAnsi"/>
          <w:noProof/>
        </w:rPr>
      </w:pPr>
      <w:r w:rsidRPr="00F010F3">
        <w:rPr>
          <w:rFonts w:cstheme="minorHAnsi"/>
          <w:noProof/>
        </w:rPr>
        <w:t>Regarding UL Type-2 RU CDF, 1 source reported a decrease for SBFD</w:t>
      </w:r>
    </w:p>
    <w:p w14:paraId="2A3785DE" w14:textId="77777777" w:rsidR="00482779" w:rsidRPr="00D8205E" w:rsidRDefault="00482779"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2F177170" w14:textId="77777777" w:rsidR="00482779" w:rsidRPr="00F010F3" w:rsidRDefault="00482779"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e"/>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e"/>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e"/>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e"/>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e"/>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e"/>
        <w:numPr>
          <w:ilvl w:val="2"/>
          <w:numId w:val="82"/>
        </w:numPr>
        <w:spacing w:before="120" w:after="180"/>
        <w:ind w:firstLineChars="0"/>
      </w:pPr>
      <w:r w:rsidRPr="00F010F3">
        <w:t>Regarding DL Type-2 RU CDF, 1 source reported a decrease about for SBFD</w:t>
      </w:r>
    </w:p>
    <w:p w14:paraId="31679CB9" w14:textId="77777777" w:rsidR="00482779" w:rsidRDefault="00482779"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mean value of UL average-UPT CDF, 1 source reported an improvement </w:t>
      </w:r>
      <w:r w:rsidR="00FC50BE">
        <w:t>of</w:t>
      </w:r>
      <w:r w:rsidR="00FC50BE" w:rsidRPr="00F010F3">
        <w:t xml:space="preserve"> </w:t>
      </w:r>
      <w:r w:rsidRPr="00F010F3">
        <w:rPr>
          <w:rFonts w:cstheme="minorHAnsi"/>
          <w:noProof/>
        </w:rPr>
        <w:t>35.29% for SBFD</w:t>
      </w:r>
    </w:p>
    <w:p w14:paraId="48A6D498" w14:textId="7888448F"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lastRenderedPageBreak/>
        <w:t xml:space="preserve">Regarding 5%-tile of UL average-UPT CDF, 1 source reported an improvement </w:t>
      </w:r>
      <w:r w:rsidR="00FC50BE">
        <w:t>of</w:t>
      </w:r>
      <w:r w:rsidR="00FC50BE" w:rsidRPr="00F010F3">
        <w:t xml:space="preserve"> </w:t>
      </w:r>
      <w:r w:rsidRPr="00F010F3">
        <w:rPr>
          <w:rFonts w:cstheme="minorHAnsi"/>
          <w:noProof/>
        </w:rPr>
        <w:t>77.67% for SBFD</w:t>
      </w:r>
    </w:p>
    <w:p w14:paraId="4336A775" w14:textId="1EBB26B9"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mean value of UL packet-latency CDF, 1 source reported a decrease </w:t>
      </w:r>
      <w:r w:rsidR="00FC50BE">
        <w:t>of</w:t>
      </w:r>
      <w:r w:rsidR="00FC50BE" w:rsidRPr="00F010F3">
        <w:t xml:space="preserve"> </w:t>
      </w:r>
      <w:r w:rsidRPr="00F010F3">
        <w:rPr>
          <w:rFonts w:cstheme="minorHAnsi"/>
          <w:noProof/>
        </w:rPr>
        <w:t>-27.51% for SBFD</w:t>
      </w:r>
    </w:p>
    <w:p w14:paraId="22C2FDFC" w14:textId="0CC95BF4"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 xml:space="preserve">Regarding 5%-tile of UL packet-latency CDF, 1 source reported a decrease </w:t>
      </w:r>
      <w:r w:rsidR="00FC50BE">
        <w:t>of</w:t>
      </w:r>
      <w:r w:rsidR="00FC50BE" w:rsidRPr="00F010F3">
        <w:t xml:space="preserve"> </w:t>
      </w:r>
      <w:r w:rsidRPr="00F010F3">
        <w:rPr>
          <w:rFonts w:cstheme="minorHAnsi"/>
          <w:noProof/>
        </w:rPr>
        <w:t>-17.44% for SBFD</w:t>
      </w:r>
    </w:p>
    <w:p w14:paraId="2D967527" w14:textId="77777777" w:rsidR="00F010F3" w:rsidRPr="00F010F3" w:rsidRDefault="00F010F3" w:rsidP="001E7230">
      <w:pPr>
        <w:pStyle w:val="affe"/>
        <w:numPr>
          <w:ilvl w:val="2"/>
          <w:numId w:val="82"/>
        </w:numPr>
        <w:spacing w:before="120" w:after="180"/>
        <w:ind w:firstLineChars="0"/>
        <w:rPr>
          <w:rFonts w:cstheme="minorHAnsi"/>
          <w:noProof/>
        </w:rPr>
      </w:pPr>
      <w:r w:rsidRPr="00F010F3">
        <w:rPr>
          <w:rFonts w:cstheme="minorHAnsi"/>
          <w:noProof/>
        </w:rPr>
        <w:t>Regarding UL Type-1 RU CDF, 1 source reported an increase for SBFD</w:t>
      </w:r>
    </w:p>
    <w:p w14:paraId="5C041E26" w14:textId="00193363" w:rsidR="00F010F3" w:rsidRPr="00FE1060" w:rsidRDefault="00F010F3" w:rsidP="001E7230">
      <w:pPr>
        <w:pStyle w:val="affe"/>
        <w:numPr>
          <w:ilvl w:val="2"/>
          <w:numId w:val="82"/>
        </w:numPr>
        <w:spacing w:before="120" w:after="180"/>
        <w:ind w:firstLineChars="0"/>
        <w:rPr>
          <w:rFonts w:cstheme="minorHAnsi"/>
          <w:noProof/>
        </w:rPr>
      </w:pPr>
      <w:r w:rsidRPr="00F010F3">
        <w:rPr>
          <w:rFonts w:cstheme="minorHAnsi"/>
          <w:noProof/>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13</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14</w:t>
      </w:r>
      <w:r w:rsidR="00D43FDA">
        <w:rPr>
          <w:noProof/>
        </w:rPr>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eastAsia="等线"/>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15</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16</w:t>
      </w:r>
      <w:r w:rsidR="00D43FDA">
        <w:rPr>
          <w:noProof/>
        </w:rPr>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eastAsia="等线"/>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17</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18</w:t>
      </w:r>
      <w:r w:rsidR="00D43FDA">
        <w:rPr>
          <w:noProof/>
        </w:rPr>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eastAsia="等线"/>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19</w:t>
      </w:r>
      <w:r w:rsidR="00D43FDA">
        <w:rPr>
          <w:noProof/>
        </w:rPr>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20</w:t>
      </w:r>
      <w:r w:rsidR="00D43FDA">
        <w:rPr>
          <w:noProof/>
        </w:rPr>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21</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w:t>
            </w:r>
            <w:r w:rsidRPr="00196A84">
              <w:rPr>
                <w:rFonts w:cstheme="minorHAnsi"/>
                <w:b/>
                <w:bCs/>
                <w:sz w:val="16"/>
                <w:szCs w:val="18"/>
              </w:rPr>
              <w:lastRenderedPageBreak/>
              <w:t>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9</w:t>
            </w:r>
            <w:r w:rsidRPr="00196A84">
              <w:rPr>
                <w:rFonts w:cstheme="minorHAnsi"/>
                <w:b/>
                <w:bCs/>
                <w:sz w:val="16"/>
                <w:szCs w:val="18"/>
              </w:rPr>
              <w:t>3d</w:t>
            </w:r>
            <w:r w:rsidRPr="00196A84">
              <w:rPr>
                <w:rFonts w:cstheme="minorHAnsi"/>
                <w:b/>
                <w:bCs/>
                <w:sz w:val="16"/>
                <w:szCs w:val="18"/>
              </w:rPr>
              <w:lastRenderedPageBreak/>
              <w:t>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lastRenderedPageBreak/>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 xml:space="preserve">100+10 </w:t>
            </w:r>
            <w:r w:rsidRPr="00196A84">
              <w:rPr>
                <w:rFonts w:cstheme="minorHAnsi"/>
                <w:b/>
                <w:bCs/>
                <w:sz w:val="16"/>
                <w:szCs w:val="18"/>
              </w:rPr>
              <w:lastRenderedPageBreak/>
              <w:t>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lastRenderedPageBreak/>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 xml:space="preserve">{DDDSU} </w:t>
            </w:r>
            <w:r w:rsidRPr="00B24563">
              <w:rPr>
                <w:rFonts w:cstheme="minorHAnsi"/>
                <w:b/>
                <w:bCs/>
                <w:sz w:val="16"/>
                <w:szCs w:val="18"/>
              </w:rPr>
              <w:lastRenderedPageBreak/>
              <w:t>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{DDDSU} </w:t>
            </w:r>
            <w:r w:rsidRPr="00B24563">
              <w:rPr>
                <w:rFonts w:cstheme="minorHAnsi"/>
                <w:b/>
                <w:bCs/>
                <w:sz w:val="16"/>
                <w:szCs w:val="18"/>
              </w:rPr>
              <w:lastRenderedPageBreak/>
              <w:t>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 xml:space="preserve">{DDSUU} </w:t>
            </w:r>
            <w:r w:rsidRPr="00B24563">
              <w:rPr>
                <w:rFonts w:cstheme="minorHAnsi"/>
                <w:b/>
                <w:bCs/>
                <w:sz w:val="16"/>
                <w:szCs w:val="18"/>
              </w:rPr>
              <w:lastRenderedPageBreak/>
              <w:t>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w:t>
            </w:r>
            <w:r w:rsidRPr="00B24563">
              <w:rPr>
                <w:rFonts w:cstheme="minorHAnsi"/>
                <w:b/>
                <w:bCs/>
                <w:sz w:val="16"/>
                <w:szCs w:val="18"/>
              </w:rPr>
              <w:lastRenderedPageBreak/>
              <w:t>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0.5Mbytes</w:t>
            </w:r>
            <w:r w:rsidRPr="00B24563">
              <w:rPr>
                <w:rFonts w:cstheme="minorHAnsi"/>
                <w:b/>
                <w:bCs/>
                <w:sz w:val="16"/>
                <w:szCs w:val="18"/>
              </w:rPr>
              <w:lastRenderedPageBreak/>
              <w:t>,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34CE4320"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22</w:t>
      </w:r>
      <w:r w:rsidR="00D43FDA">
        <w:rPr>
          <w:noProof/>
        </w:rPr>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1074"/>
        <w:gridCol w:w="563"/>
        <w:gridCol w:w="952"/>
        <w:gridCol w:w="952"/>
        <w:gridCol w:w="962"/>
        <w:gridCol w:w="935"/>
        <w:gridCol w:w="927"/>
        <w:gridCol w:w="921"/>
        <w:gridCol w:w="898"/>
        <w:gridCol w:w="892"/>
        <w:gridCol w:w="886"/>
      </w:tblGrid>
      <w:tr w:rsidR="00AF554E" w:rsidRPr="00C61DB5" w14:paraId="5193300B"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CA3D" w14:textId="135C37EA" w:rsidR="00AF554E" w:rsidRPr="00C61DB5" w:rsidRDefault="00AF554E" w:rsidP="00BC440C">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AF554E" w:rsidRPr="00C61DB5" w14:paraId="724599D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A7047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06232DA"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AF554E" w:rsidRPr="00C61DB5" w14:paraId="7E0E5FE7"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32B428A" w14:textId="77777777" w:rsidR="00AF554E" w:rsidRPr="00C61DB5" w:rsidRDefault="00AF554E"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DA490F5"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59E558"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C0086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AF554E" w:rsidRPr="00C61DB5" w14:paraId="66F0B771"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822BFD" w14:textId="77777777" w:rsidR="00AF554E" w:rsidRPr="00C61DB5" w:rsidRDefault="00AF554E"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DE412F"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D776B5C"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95E869B"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A5ECE8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2254824"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B4D4AAB"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F3667CD"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538E99C"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366B9C0"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AF554E" w:rsidRPr="00C61DB5" w14:paraId="66398BE9" w14:textId="77777777" w:rsidTr="00AF554E">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BA48D6"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4890AF6"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8767BAC" w14:textId="07E2AE2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04735C84" w14:textId="667BF25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58B0DE10" w14:textId="3C0CC77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1443E8CD" w14:textId="514C6A6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0C46C3E9" w14:textId="7B9BEE2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11D68768" w14:textId="280B3E9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6E155860" w14:textId="526D993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3EC5289" w14:textId="519CF70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5C272EC1" w14:textId="0DBDAC0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-44.5%</w:t>
            </w:r>
          </w:p>
        </w:tc>
      </w:tr>
      <w:tr w:rsidR="00AF554E" w:rsidRPr="00C61DB5" w14:paraId="057289C4" w14:textId="77777777" w:rsidTr="00AF554E">
        <w:trPr>
          <w:trHeight w:val="1428"/>
        </w:trPr>
        <w:tc>
          <w:tcPr>
            <w:tcW w:w="0" w:type="auto"/>
            <w:vMerge/>
            <w:tcBorders>
              <w:top w:val="nil"/>
              <w:left w:val="single" w:sz="4" w:space="0" w:color="auto"/>
              <w:bottom w:val="single" w:sz="4" w:space="0" w:color="auto"/>
              <w:right w:val="single" w:sz="4" w:space="0" w:color="auto"/>
            </w:tcBorders>
            <w:vAlign w:val="center"/>
            <w:hideMark/>
          </w:tcPr>
          <w:p w14:paraId="48B955C4"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1C1E2B"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6BE028F" w14:textId="1E4019B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1274DE80" w14:textId="1D0A594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88.7</w:t>
            </w:r>
          </w:p>
        </w:tc>
        <w:tc>
          <w:tcPr>
            <w:tcW w:w="0" w:type="auto"/>
            <w:tcBorders>
              <w:top w:val="nil"/>
              <w:left w:val="nil"/>
              <w:bottom w:val="single" w:sz="4" w:space="0" w:color="auto"/>
              <w:right w:val="single" w:sz="4" w:space="0" w:color="auto"/>
            </w:tcBorders>
            <w:shd w:val="clear" w:color="auto" w:fill="auto"/>
            <w:vAlign w:val="center"/>
          </w:tcPr>
          <w:p w14:paraId="288890F8" w14:textId="31106F4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A2E43FA" w14:textId="5E8AF41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7BF2850A" w14:textId="13C3717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55.1</w:t>
            </w:r>
          </w:p>
        </w:tc>
        <w:tc>
          <w:tcPr>
            <w:tcW w:w="0" w:type="auto"/>
            <w:tcBorders>
              <w:top w:val="nil"/>
              <w:left w:val="nil"/>
              <w:bottom w:val="single" w:sz="4" w:space="0" w:color="auto"/>
              <w:right w:val="single" w:sz="4" w:space="0" w:color="auto"/>
            </w:tcBorders>
            <w:shd w:val="clear" w:color="auto" w:fill="auto"/>
            <w:vAlign w:val="center"/>
          </w:tcPr>
          <w:p w14:paraId="21E6CBD1" w14:textId="4BE400C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30.7%</w:t>
            </w:r>
          </w:p>
        </w:tc>
        <w:tc>
          <w:tcPr>
            <w:tcW w:w="0" w:type="auto"/>
            <w:tcBorders>
              <w:top w:val="nil"/>
              <w:left w:val="nil"/>
              <w:bottom w:val="single" w:sz="4" w:space="0" w:color="auto"/>
              <w:right w:val="single" w:sz="4" w:space="0" w:color="auto"/>
            </w:tcBorders>
            <w:shd w:val="clear" w:color="auto" w:fill="auto"/>
            <w:vAlign w:val="center"/>
          </w:tcPr>
          <w:p w14:paraId="2E25DC15" w14:textId="04FD938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7D78CC38" w14:textId="0F116A5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7.2</w:t>
            </w:r>
          </w:p>
        </w:tc>
        <w:tc>
          <w:tcPr>
            <w:tcW w:w="0" w:type="auto"/>
            <w:tcBorders>
              <w:top w:val="nil"/>
              <w:left w:val="nil"/>
              <w:bottom w:val="single" w:sz="4" w:space="0" w:color="auto"/>
              <w:right w:val="single" w:sz="4" w:space="0" w:color="auto"/>
            </w:tcBorders>
            <w:shd w:val="clear" w:color="auto" w:fill="auto"/>
            <w:vAlign w:val="center"/>
          </w:tcPr>
          <w:p w14:paraId="1E3F8232" w14:textId="2A29BD0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-45.4</w:t>
            </w:r>
            <w:r>
              <w:rPr>
                <w:rFonts w:cstheme="minorHAnsi"/>
                <w:sz w:val="16"/>
                <w:szCs w:val="16"/>
              </w:rPr>
              <w:t>%</w:t>
            </w:r>
          </w:p>
        </w:tc>
      </w:tr>
      <w:tr w:rsidR="00AF554E" w:rsidRPr="00C61DB5" w14:paraId="26466E2E"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1BD044"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116CB0"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6B836750" w14:textId="1C2630A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2B1F5DED" w14:textId="79D1E79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D631C4B" w14:textId="04AD83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0E41693A" w14:textId="0FA8753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7E6E92D5" w14:textId="4CA4FD0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42.2</w:t>
            </w:r>
          </w:p>
        </w:tc>
        <w:tc>
          <w:tcPr>
            <w:tcW w:w="0" w:type="auto"/>
            <w:tcBorders>
              <w:top w:val="nil"/>
              <w:left w:val="nil"/>
              <w:bottom w:val="single" w:sz="4" w:space="0" w:color="auto"/>
              <w:right w:val="single" w:sz="4" w:space="0" w:color="auto"/>
            </w:tcBorders>
            <w:shd w:val="clear" w:color="auto" w:fill="auto"/>
            <w:vAlign w:val="center"/>
          </w:tcPr>
          <w:p w14:paraId="7304017E" w14:textId="708C6ED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9</w:t>
            </w:r>
            <w:r>
              <w:rPr>
                <w:rFonts w:cstheme="minorHAnsi"/>
                <w:sz w:val="16"/>
                <w:szCs w:val="16"/>
              </w:rPr>
              <w:t>0.0%</w:t>
            </w:r>
          </w:p>
        </w:tc>
        <w:tc>
          <w:tcPr>
            <w:tcW w:w="0" w:type="auto"/>
            <w:tcBorders>
              <w:top w:val="nil"/>
              <w:left w:val="nil"/>
              <w:bottom w:val="single" w:sz="4" w:space="0" w:color="auto"/>
              <w:right w:val="single" w:sz="4" w:space="0" w:color="auto"/>
            </w:tcBorders>
            <w:shd w:val="clear" w:color="auto" w:fill="auto"/>
            <w:vAlign w:val="center"/>
          </w:tcPr>
          <w:p w14:paraId="7BBA3262" w14:textId="5684A11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312BE44C" w14:textId="3923F24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24.5</w:t>
            </w:r>
          </w:p>
        </w:tc>
        <w:tc>
          <w:tcPr>
            <w:tcW w:w="0" w:type="auto"/>
            <w:tcBorders>
              <w:top w:val="nil"/>
              <w:left w:val="nil"/>
              <w:bottom w:val="single" w:sz="4" w:space="0" w:color="auto"/>
              <w:right w:val="single" w:sz="4" w:space="0" w:color="auto"/>
            </w:tcBorders>
            <w:shd w:val="clear" w:color="auto" w:fill="auto"/>
            <w:vAlign w:val="center"/>
          </w:tcPr>
          <w:p w14:paraId="7BE1F379" w14:textId="331347B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5.6%</w:t>
            </w:r>
          </w:p>
        </w:tc>
      </w:tr>
      <w:tr w:rsidR="00AF554E" w:rsidRPr="00C61DB5" w14:paraId="5E9FA1EA"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76FDB30C"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DCAD97A"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0622EA" w14:textId="00256DF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0876661E" w14:textId="6A57B40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41385115" w14:textId="41A2E03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26</w:t>
            </w:r>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288B77B5" w14:textId="208160A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097C35DF" w14:textId="1E64932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D2B5AB0" w14:textId="136DD50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r>
              <w:rPr>
                <w:rFonts w:cstheme="minorHAnsi"/>
                <w:sz w:val="16"/>
                <w:szCs w:val="16"/>
              </w:rPr>
              <w:t>71.4%</w:t>
            </w:r>
          </w:p>
        </w:tc>
        <w:tc>
          <w:tcPr>
            <w:tcW w:w="0" w:type="auto"/>
            <w:tcBorders>
              <w:top w:val="nil"/>
              <w:left w:val="nil"/>
              <w:bottom w:val="single" w:sz="4" w:space="0" w:color="auto"/>
              <w:right w:val="single" w:sz="4" w:space="0" w:color="auto"/>
            </w:tcBorders>
            <w:shd w:val="clear" w:color="auto" w:fill="auto"/>
            <w:vAlign w:val="center"/>
          </w:tcPr>
          <w:p w14:paraId="0343185D" w14:textId="779308B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0.48</w:t>
            </w:r>
          </w:p>
        </w:tc>
        <w:tc>
          <w:tcPr>
            <w:tcW w:w="0" w:type="auto"/>
            <w:tcBorders>
              <w:top w:val="nil"/>
              <w:left w:val="nil"/>
              <w:bottom w:val="single" w:sz="4" w:space="0" w:color="auto"/>
              <w:right w:val="single" w:sz="4" w:space="0" w:color="auto"/>
            </w:tcBorders>
            <w:shd w:val="clear" w:color="auto" w:fill="auto"/>
            <w:vAlign w:val="center"/>
          </w:tcPr>
          <w:p w14:paraId="400A562B" w14:textId="5EC17E9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0.8</w:t>
            </w:r>
          </w:p>
        </w:tc>
        <w:tc>
          <w:tcPr>
            <w:tcW w:w="0" w:type="auto"/>
            <w:tcBorders>
              <w:top w:val="nil"/>
              <w:left w:val="nil"/>
              <w:bottom w:val="single" w:sz="4" w:space="0" w:color="auto"/>
              <w:right w:val="single" w:sz="4" w:space="0" w:color="auto"/>
            </w:tcBorders>
            <w:shd w:val="clear" w:color="auto" w:fill="auto"/>
            <w:vAlign w:val="center"/>
          </w:tcPr>
          <w:p w14:paraId="679873CE" w14:textId="402320E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66</w:t>
            </w:r>
            <w:r>
              <w:rPr>
                <w:rFonts w:cstheme="minorHAnsi"/>
                <w:sz w:val="16"/>
                <w:szCs w:val="16"/>
              </w:rPr>
              <w:t>.6%</w:t>
            </w:r>
          </w:p>
        </w:tc>
      </w:tr>
      <w:tr w:rsidR="00AF554E" w:rsidRPr="00C61DB5" w14:paraId="6981FA28" w14:textId="77777777" w:rsidTr="00AF554E">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13866B"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1188CBD"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5DC0EA6" w14:textId="36F80A1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662A9D91" w14:textId="10405B8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0BEBA469" w14:textId="1002EDC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A0F16BA" w14:textId="5B67DE0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5FE7BB74" w14:textId="3ABE89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34.9</w:t>
            </w:r>
          </w:p>
        </w:tc>
        <w:tc>
          <w:tcPr>
            <w:tcW w:w="0" w:type="auto"/>
            <w:tcBorders>
              <w:top w:val="nil"/>
              <w:left w:val="nil"/>
              <w:bottom w:val="single" w:sz="4" w:space="0" w:color="auto"/>
              <w:right w:val="single" w:sz="4" w:space="0" w:color="auto"/>
            </w:tcBorders>
            <w:shd w:val="clear" w:color="auto" w:fill="auto"/>
            <w:vAlign w:val="center"/>
          </w:tcPr>
          <w:p w14:paraId="580F41D5" w14:textId="3ABBC7C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32.7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5D6969" w14:textId="50EB73E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119</w:t>
            </w:r>
          </w:p>
        </w:tc>
        <w:tc>
          <w:tcPr>
            <w:tcW w:w="0" w:type="auto"/>
            <w:tcBorders>
              <w:top w:val="nil"/>
              <w:left w:val="nil"/>
              <w:bottom w:val="single" w:sz="4" w:space="0" w:color="auto"/>
              <w:right w:val="single" w:sz="4" w:space="0" w:color="auto"/>
            </w:tcBorders>
            <w:shd w:val="clear" w:color="auto" w:fill="auto"/>
            <w:vAlign w:val="center"/>
          </w:tcPr>
          <w:p w14:paraId="06A1C39B" w14:textId="73CB677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203</w:t>
            </w:r>
          </w:p>
        </w:tc>
        <w:tc>
          <w:tcPr>
            <w:tcW w:w="0" w:type="auto"/>
            <w:tcBorders>
              <w:top w:val="nil"/>
              <w:left w:val="nil"/>
              <w:bottom w:val="single" w:sz="4" w:space="0" w:color="auto"/>
              <w:right w:val="single" w:sz="4" w:space="0" w:color="auto"/>
            </w:tcBorders>
            <w:shd w:val="clear" w:color="auto" w:fill="auto"/>
            <w:vAlign w:val="center"/>
          </w:tcPr>
          <w:p w14:paraId="06D9B85A" w14:textId="5D4D6A0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70.5</w:t>
            </w:r>
            <w:r>
              <w:rPr>
                <w:rFonts w:cstheme="minorHAnsi"/>
                <w:sz w:val="16"/>
                <w:szCs w:val="16"/>
              </w:rPr>
              <w:t>%</w:t>
            </w:r>
          </w:p>
        </w:tc>
      </w:tr>
      <w:tr w:rsidR="00AF554E" w:rsidRPr="00C61DB5" w14:paraId="4E421754"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3A66C9D7"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5A19DF"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F9F2E8A" w14:textId="7DE90C5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78C95C9D" w14:textId="708C681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5FF2F63C" w14:textId="5581EA3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6DD37BD" w14:textId="7403DC5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6FAFFC43" w14:textId="53288F3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4D6D95CB" w14:textId="560BA91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18658A" w14:textId="1861DAD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11.7</w:t>
            </w:r>
          </w:p>
        </w:tc>
        <w:tc>
          <w:tcPr>
            <w:tcW w:w="0" w:type="auto"/>
            <w:tcBorders>
              <w:top w:val="nil"/>
              <w:left w:val="nil"/>
              <w:bottom w:val="single" w:sz="4" w:space="0" w:color="auto"/>
              <w:right w:val="single" w:sz="4" w:space="0" w:color="auto"/>
            </w:tcBorders>
            <w:shd w:val="clear" w:color="auto" w:fill="auto"/>
            <w:vAlign w:val="center"/>
          </w:tcPr>
          <w:p w14:paraId="42FC1BFA" w14:textId="7D14AED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15.4</w:t>
            </w:r>
          </w:p>
        </w:tc>
        <w:tc>
          <w:tcPr>
            <w:tcW w:w="0" w:type="auto"/>
            <w:tcBorders>
              <w:top w:val="nil"/>
              <w:left w:val="nil"/>
              <w:bottom w:val="single" w:sz="4" w:space="0" w:color="auto"/>
              <w:right w:val="single" w:sz="4" w:space="0" w:color="auto"/>
            </w:tcBorders>
            <w:shd w:val="clear" w:color="auto" w:fill="auto"/>
            <w:vAlign w:val="center"/>
          </w:tcPr>
          <w:p w14:paraId="5CCA0C2E" w14:textId="1D842DF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AF554E" w:rsidRPr="00C61DB5" w14:paraId="24FEB7ED"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5CA74"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FB4B549"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29B6FA2" w14:textId="72E36D7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501689F2" w14:textId="19EB2BD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74.5</w:t>
            </w:r>
          </w:p>
        </w:tc>
        <w:tc>
          <w:tcPr>
            <w:tcW w:w="0" w:type="auto"/>
            <w:tcBorders>
              <w:top w:val="nil"/>
              <w:left w:val="nil"/>
              <w:bottom w:val="single" w:sz="4" w:space="0" w:color="auto"/>
              <w:right w:val="single" w:sz="4" w:space="0" w:color="auto"/>
            </w:tcBorders>
            <w:shd w:val="clear" w:color="auto" w:fill="auto"/>
            <w:vAlign w:val="center"/>
          </w:tcPr>
          <w:p w14:paraId="0BB6D891" w14:textId="6DFCFD1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-48.6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9EE961" w14:textId="1D873BF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6B6BD247" w14:textId="68146B7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147</w:t>
            </w:r>
          </w:p>
        </w:tc>
        <w:tc>
          <w:tcPr>
            <w:tcW w:w="0" w:type="auto"/>
            <w:tcBorders>
              <w:top w:val="nil"/>
              <w:left w:val="nil"/>
              <w:bottom w:val="single" w:sz="4" w:space="0" w:color="auto"/>
              <w:right w:val="single" w:sz="4" w:space="0" w:color="auto"/>
            </w:tcBorders>
            <w:shd w:val="clear" w:color="auto" w:fill="auto"/>
            <w:vAlign w:val="center"/>
          </w:tcPr>
          <w:p w14:paraId="226ED5CC" w14:textId="726A996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-34.3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10CB69F" w14:textId="7E8CE07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331</w:t>
            </w:r>
          </w:p>
        </w:tc>
        <w:tc>
          <w:tcPr>
            <w:tcW w:w="0" w:type="auto"/>
            <w:tcBorders>
              <w:top w:val="nil"/>
              <w:left w:val="nil"/>
              <w:bottom w:val="single" w:sz="4" w:space="0" w:color="auto"/>
              <w:right w:val="single" w:sz="4" w:space="0" w:color="auto"/>
            </w:tcBorders>
            <w:shd w:val="clear" w:color="auto" w:fill="auto"/>
            <w:vAlign w:val="center"/>
          </w:tcPr>
          <w:p w14:paraId="2FC6BE7D" w14:textId="7D8BDE1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265</w:t>
            </w:r>
          </w:p>
        </w:tc>
        <w:tc>
          <w:tcPr>
            <w:tcW w:w="0" w:type="auto"/>
            <w:tcBorders>
              <w:top w:val="nil"/>
              <w:left w:val="nil"/>
              <w:bottom w:val="single" w:sz="4" w:space="0" w:color="auto"/>
              <w:right w:val="single" w:sz="4" w:space="0" w:color="auto"/>
            </w:tcBorders>
            <w:shd w:val="clear" w:color="auto" w:fill="auto"/>
            <w:vAlign w:val="center"/>
          </w:tcPr>
          <w:p w14:paraId="76869B3F" w14:textId="79D30B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r>
      <w:tr w:rsidR="00AF554E" w:rsidRPr="00C61DB5" w14:paraId="015C805F"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5AE2B246"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5DE0397"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713CA1BA" w14:textId="307B077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3E154FA9" w14:textId="7AD9FC2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5.7</w:t>
            </w:r>
          </w:p>
        </w:tc>
        <w:tc>
          <w:tcPr>
            <w:tcW w:w="0" w:type="auto"/>
            <w:tcBorders>
              <w:top w:val="nil"/>
              <w:left w:val="nil"/>
              <w:bottom w:val="single" w:sz="4" w:space="0" w:color="auto"/>
              <w:right w:val="single" w:sz="4" w:space="0" w:color="auto"/>
            </w:tcBorders>
            <w:shd w:val="clear" w:color="auto" w:fill="auto"/>
            <w:vAlign w:val="center"/>
          </w:tcPr>
          <w:p w14:paraId="529DE03C" w14:textId="17AC410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DB02F79" w14:textId="4647C55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3B19E7FC" w14:textId="4A69A67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6BE57CC5" w14:textId="52240E9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F083AE" w14:textId="4C510EF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13.9</w:t>
            </w:r>
          </w:p>
        </w:tc>
        <w:tc>
          <w:tcPr>
            <w:tcW w:w="0" w:type="auto"/>
            <w:tcBorders>
              <w:top w:val="nil"/>
              <w:left w:val="nil"/>
              <w:bottom w:val="single" w:sz="4" w:space="0" w:color="auto"/>
              <w:right w:val="single" w:sz="4" w:space="0" w:color="auto"/>
            </w:tcBorders>
            <w:shd w:val="clear" w:color="auto" w:fill="auto"/>
            <w:vAlign w:val="center"/>
          </w:tcPr>
          <w:p w14:paraId="6EF89CA0" w14:textId="5CB7546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11.05</w:t>
            </w:r>
          </w:p>
        </w:tc>
        <w:tc>
          <w:tcPr>
            <w:tcW w:w="0" w:type="auto"/>
            <w:tcBorders>
              <w:top w:val="nil"/>
              <w:left w:val="nil"/>
              <w:bottom w:val="single" w:sz="4" w:space="0" w:color="auto"/>
              <w:right w:val="single" w:sz="4" w:space="0" w:color="auto"/>
            </w:tcBorders>
            <w:shd w:val="clear" w:color="auto" w:fill="auto"/>
            <w:vAlign w:val="center"/>
          </w:tcPr>
          <w:p w14:paraId="529D8DFA" w14:textId="002E8C6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p>
        </w:tc>
      </w:tr>
      <w:tr w:rsidR="00AF554E" w:rsidRPr="00C61DB5" w14:paraId="7122D07C"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B57A1A"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511A1D20"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1DC2638" w14:textId="14CD04B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25B32B21" w14:textId="183B9EC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6.4</w:t>
            </w:r>
          </w:p>
        </w:tc>
        <w:tc>
          <w:tcPr>
            <w:tcW w:w="0" w:type="auto"/>
            <w:tcBorders>
              <w:top w:val="nil"/>
              <w:left w:val="nil"/>
              <w:bottom w:val="single" w:sz="4" w:space="0" w:color="auto"/>
              <w:right w:val="single" w:sz="4" w:space="0" w:color="auto"/>
            </w:tcBorders>
            <w:shd w:val="clear" w:color="auto" w:fill="auto"/>
            <w:vAlign w:val="center"/>
          </w:tcPr>
          <w:p w14:paraId="658A6355" w14:textId="12D0C135"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911A5A0" w14:textId="3B77BD1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050B9444" w14:textId="7B9DF9F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31.05</w:t>
            </w:r>
          </w:p>
        </w:tc>
        <w:tc>
          <w:tcPr>
            <w:tcW w:w="0" w:type="auto"/>
            <w:tcBorders>
              <w:top w:val="nil"/>
              <w:left w:val="nil"/>
              <w:bottom w:val="single" w:sz="4" w:space="0" w:color="auto"/>
              <w:right w:val="single" w:sz="4" w:space="0" w:color="auto"/>
            </w:tcBorders>
            <w:shd w:val="clear" w:color="auto" w:fill="auto"/>
            <w:vAlign w:val="center"/>
          </w:tcPr>
          <w:p w14:paraId="28439D77" w14:textId="139FA4EB"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4FCB0E0" w14:textId="7EC8744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2D1A68A1" w14:textId="6B21E25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77.4</w:t>
            </w:r>
          </w:p>
        </w:tc>
        <w:tc>
          <w:tcPr>
            <w:tcW w:w="0" w:type="auto"/>
            <w:tcBorders>
              <w:top w:val="nil"/>
              <w:left w:val="nil"/>
              <w:bottom w:val="single" w:sz="4" w:space="0" w:color="auto"/>
              <w:right w:val="single" w:sz="4" w:space="0" w:color="auto"/>
            </w:tcBorders>
            <w:shd w:val="clear" w:color="auto" w:fill="auto"/>
            <w:vAlign w:val="center"/>
          </w:tcPr>
          <w:p w14:paraId="692CA780" w14:textId="4A97052D" w:rsidR="00AF554E" w:rsidRPr="00C61DB5" w:rsidRDefault="00AF554E" w:rsidP="00AF554E">
            <w:pPr>
              <w:jc w:val="center"/>
              <w:rPr>
                <w:rFonts w:ascii="Calibri" w:eastAsia="等线" w:hAnsi="Calibri" w:cs="Calibri"/>
                <w:color w:val="000000"/>
                <w:sz w:val="16"/>
                <w:szCs w:val="16"/>
              </w:rPr>
            </w:pPr>
          </w:p>
        </w:tc>
      </w:tr>
      <w:tr w:rsidR="00AF554E" w:rsidRPr="00C61DB5" w14:paraId="56F0C73D" w14:textId="77777777" w:rsidTr="00AF554E">
        <w:trPr>
          <w:trHeight w:val="1188"/>
        </w:trPr>
        <w:tc>
          <w:tcPr>
            <w:tcW w:w="0" w:type="auto"/>
            <w:vMerge/>
            <w:tcBorders>
              <w:top w:val="nil"/>
              <w:left w:val="single" w:sz="4" w:space="0" w:color="auto"/>
              <w:bottom w:val="single" w:sz="4" w:space="0" w:color="auto"/>
              <w:right w:val="single" w:sz="4" w:space="0" w:color="auto"/>
            </w:tcBorders>
            <w:vAlign w:val="center"/>
            <w:hideMark/>
          </w:tcPr>
          <w:p w14:paraId="5FA50FF8"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627EB9"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FA4730D" w14:textId="3717508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2DE6628" w14:textId="1479ECB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7.1</w:t>
            </w:r>
          </w:p>
        </w:tc>
        <w:tc>
          <w:tcPr>
            <w:tcW w:w="0" w:type="auto"/>
            <w:tcBorders>
              <w:top w:val="nil"/>
              <w:left w:val="nil"/>
              <w:bottom w:val="single" w:sz="4" w:space="0" w:color="auto"/>
              <w:right w:val="single" w:sz="4" w:space="0" w:color="auto"/>
            </w:tcBorders>
            <w:shd w:val="clear" w:color="auto" w:fill="auto"/>
            <w:vAlign w:val="center"/>
          </w:tcPr>
          <w:p w14:paraId="1901DB5C" w14:textId="6D90C506"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7490F31" w14:textId="64A74BF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48D8C289" w14:textId="011A8C3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30</w:t>
            </w:r>
          </w:p>
        </w:tc>
        <w:tc>
          <w:tcPr>
            <w:tcW w:w="0" w:type="auto"/>
            <w:tcBorders>
              <w:top w:val="nil"/>
              <w:left w:val="nil"/>
              <w:bottom w:val="single" w:sz="4" w:space="0" w:color="auto"/>
              <w:right w:val="single" w:sz="4" w:space="0" w:color="auto"/>
            </w:tcBorders>
            <w:shd w:val="clear" w:color="auto" w:fill="auto"/>
            <w:vAlign w:val="center"/>
          </w:tcPr>
          <w:p w14:paraId="3EABE5CD" w14:textId="6E868D61"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39BAFC1" w14:textId="7D9019B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76.2</w:t>
            </w:r>
          </w:p>
        </w:tc>
        <w:tc>
          <w:tcPr>
            <w:tcW w:w="0" w:type="auto"/>
            <w:tcBorders>
              <w:top w:val="nil"/>
              <w:left w:val="nil"/>
              <w:bottom w:val="single" w:sz="4" w:space="0" w:color="auto"/>
              <w:right w:val="single" w:sz="4" w:space="0" w:color="auto"/>
            </w:tcBorders>
            <w:shd w:val="clear" w:color="auto" w:fill="auto"/>
            <w:vAlign w:val="center"/>
          </w:tcPr>
          <w:p w14:paraId="66B2677D" w14:textId="1C371E4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86</w:t>
            </w:r>
          </w:p>
        </w:tc>
        <w:tc>
          <w:tcPr>
            <w:tcW w:w="0" w:type="auto"/>
            <w:tcBorders>
              <w:top w:val="nil"/>
              <w:left w:val="nil"/>
              <w:bottom w:val="single" w:sz="4" w:space="0" w:color="auto"/>
              <w:right w:val="single" w:sz="4" w:space="0" w:color="auto"/>
            </w:tcBorders>
            <w:shd w:val="clear" w:color="auto" w:fill="auto"/>
            <w:vAlign w:val="center"/>
          </w:tcPr>
          <w:p w14:paraId="65390139" w14:textId="1EAE6272" w:rsidR="00AF554E" w:rsidRPr="00C61DB5" w:rsidRDefault="00AF554E" w:rsidP="00AF554E">
            <w:pPr>
              <w:jc w:val="center"/>
              <w:rPr>
                <w:rFonts w:ascii="Calibri" w:eastAsia="等线" w:hAnsi="Calibri" w:cs="Calibri"/>
                <w:color w:val="000000"/>
                <w:sz w:val="16"/>
                <w:szCs w:val="16"/>
              </w:rPr>
            </w:pPr>
          </w:p>
        </w:tc>
      </w:tr>
      <w:tr w:rsidR="00AF554E" w:rsidRPr="00C61DB5" w14:paraId="0ABBEA80"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185FB3"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1C4F7D"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312232D2" w14:textId="05B9AD5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080475EA" w14:textId="3F3CBEF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2.4</w:t>
            </w:r>
          </w:p>
        </w:tc>
        <w:tc>
          <w:tcPr>
            <w:tcW w:w="0" w:type="auto"/>
            <w:tcBorders>
              <w:top w:val="nil"/>
              <w:left w:val="nil"/>
              <w:bottom w:val="single" w:sz="4" w:space="0" w:color="auto"/>
              <w:right w:val="single" w:sz="4" w:space="0" w:color="auto"/>
            </w:tcBorders>
            <w:shd w:val="clear" w:color="auto" w:fill="auto"/>
            <w:vAlign w:val="center"/>
          </w:tcPr>
          <w:p w14:paraId="2E2C3A65" w14:textId="65E36EE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1C90ADB" w14:textId="7281DE0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48B26F6A" w14:textId="7B2F169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5.14</w:t>
            </w:r>
          </w:p>
        </w:tc>
        <w:tc>
          <w:tcPr>
            <w:tcW w:w="0" w:type="auto"/>
            <w:tcBorders>
              <w:top w:val="nil"/>
              <w:left w:val="nil"/>
              <w:bottom w:val="single" w:sz="4" w:space="0" w:color="auto"/>
              <w:right w:val="single" w:sz="4" w:space="0" w:color="auto"/>
            </w:tcBorders>
            <w:shd w:val="clear" w:color="auto" w:fill="auto"/>
            <w:vAlign w:val="center"/>
          </w:tcPr>
          <w:p w14:paraId="00691917" w14:textId="3AEAC36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AF44A31" w14:textId="053E398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13.5</w:t>
            </w:r>
          </w:p>
        </w:tc>
        <w:tc>
          <w:tcPr>
            <w:tcW w:w="0" w:type="auto"/>
            <w:tcBorders>
              <w:top w:val="nil"/>
              <w:left w:val="nil"/>
              <w:bottom w:val="single" w:sz="4" w:space="0" w:color="auto"/>
              <w:right w:val="single" w:sz="4" w:space="0" w:color="auto"/>
            </w:tcBorders>
            <w:shd w:val="clear" w:color="auto" w:fill="auto"/>
            <w:vAlign w:val="center"/>
          </w:tcPr>
          <w:p w14:paraId="68CF148A" w14:textId="3F323A8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14.8</w:t>
            </w:r>
          </w:p>
        </w:tc>
        <w:tc>
          <w:tcPr>
            <w:tcW w:w="0" w:type="auto"/>
            <w:tcBorders>
              <w:top w:val="nil"/>
              <w:left w:val="nil"/>
              <w:bottom w:val="single" w:sz="4" w:space="0" w:color="auto"/>
              <w:right w:val="single" w:sz="4" w:space="0" w:color="auto"/>
            </w:tcBorders>
            <w:shd w:val="clear" w:color="auto" w:fill="auto"/>
            <w:vAlign w:val="center"/>
          </w:tcPr>
          <w:p w14:paraId="6B53D915" w14:textId="230373C0" w:rsidR="00AF554E" w:rsidRPr="00C61DB5" w:rsidRDefault="00AF554E" w:rsidP="00AF554E">
            <w:pPr>
              <w:jc w:val="center"/>
              <w:rPr>
                <w:rFonts w:ascii="Calibri" w:eastAsia="等线" w:hAnsi="Calibri" w:cs="Calibri"/>
                <w:color w:val="000000"/>
                <w:sz w:val="16"/>
                <w:szCs w:val="16"/>
              </w:rPr>
            </w:pPr>
          </w:p>
        </w:tc>
      </w:tr>
      <w:tr w:rsidR="00AF554E" w:rsidRPr="00C61DB5" w14:paraId="66C53B5F" w14:textId="77777777" w:rsidTr="00AF554E">
        <w:trPr>
          <w:trHeight w:val="1032"/>
        </w:trPr>
        <w:tc>
          <w:tcPr>
            <w:tcW w:w="0" w:type="auto"/>
            <w:vMerge/>
            <w:tcBorders>
              <w:top w:val="nil"/>
              <w:left w:val="single" w:sz="4" w:space="0" w:color="auto"/>
              <w:bottom w:val="single" w:sz="4" w:space="0" w:color="auto"/>
              <w:right w:val="single" w:sz="4" w:space="0" w:color="auto"/>
            </w:tcBorders>
            <w:vAlign w:val="center"/>
            <w:hideMark/>
          </w:tcPr>
          <w:p w14:paraId="661FEB51"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19372D1"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0A8A773" w14:textId="2EFD9AF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212CB36E" w14:textId="522F9DC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6.8</w:t>
            </w:r>
          </w:p>
        </w:tc>
        <w:tc>
          <w:tcPr>
            <w:tcW w:w="0" w:type="auto"/>
            <w:tcBorders>
              <w:top w:val="nil"/>
              <w:left w:val="nil"/>
              <w:bottom w:val="single" w:sz="4" w:space="0" w:color="auto"/>
              <w:right w:val="single" w:sz="4" w:space="0" w:color="auto"/>
            </w:tcBorders>
            <w:shd w:val="clear" w:color="auto" w:fill="auto"/>
            <w:vAlign w:val="center"/>
          </w:tcPr>
          <w:p w14:paraId="4AEC55D5" w14:textId="6122EB09"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A5A22B" w14:textId="18B4A39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584B4AFF" w14:textId="64F5877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14.27</w:t>
            </w:r>
          </w:p>
        </w:tc>
        <w:tc>
          <w:tcPr>
            <w:tcW w:w="0" w:type="auto"/>
            <w:tcBorders>
              <w:top w:val="nil"/>
              <w:left w:val="nil"/>
              <w:bottom w:val="single" w:sz="4" w:space="0" w:color="auto"/>
              <w:right w:val="single" w:sz="4" w:space="0" w:color="auto"/>
            </w:tcBorders>
            <w:shd w:val="clear" w:color="auto" w:fill="auto"/>
            <w:vAlign w:val="center"/>
          </w:tcPr>
          <w:p w14:paraId="5B8910BF" w14:textId="5B57990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4544FBF" w14:textId="45AC95B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67.5</w:t>
            </w:r>
          </w:p>
        </w:tc>
        <w:tc>
          <w:tcPr>
            <w:tcW w:w="0" w:type="auto"/>
            <w:tcBorders>
              <w:top w:val="nil"/>
              <w:left w:val="nil"/>
              <w:bottom w:val="single" w:sz="4" w:space="0" w:color="auto"/>
              <w:right w:val="single" w:sz="4" w:space="0" w:color="auto"/>
            </w:tcBorders>
            <w:shd w:val="clear" w:color="auto" w:fill="auto"/>
            <w:vAlign w:val="center"/>
          </w:tcPr>
          <w:p w14:paraId="21841C7E" w14:textId="08F7969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41.4</w:t>
            </w:r>
          </w:p>
        </w:tc>
        <w:tc>
          <w:tcPr>
            <w:tcW w:w="0" w:type="auto"/>
            <w:tcBorders>
              <w:top w:val="nil"/>
              <w:left w:val="nil"/>
              <w:bottom w:val="single" w:sz="4" w:space="0" w:color="auto"/>
              <w:right w:val="single" w:sz="4" w:space="0" w:color="auto"/>
            </w:tcBorders>
            <w:shd w:val="clear" w:color="auto" w:fill="auto"/>
            <w:vAlign w:val="center"/>
          </w:tcPr>
          <w:p w14:paraId="6445D9E6" w14:textId="567C5967" w:rsidR="00AF554E" w:rsidRPr="00C61DB5" w:rsidRDefault="00AF554E" w:rsidP="00AF554E">
            <w:pPr>
              <w:jc w:val="center"/>
              <w:rPr>
                <w:rFonts w:ascii="Calibri" w:eastAsia="等线" w:hAnsi="Calibri" w:cs="Calibri"/>
                <w:color w:val="000000"/>
                <w:sz w:val="16"/>
                <w:szCs w:val="16"/>
              </w:rPr>
            </w:pPr>
          </w:p>
        </w:tc>
      </w:tr>
      <w:tr w:rsidR="00AF554E" w:rsidRPr="00C61DB5" w14:paraId="4F57148F"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839E27" w14:textId="7544DC7F" w:rsidR="00AF554E" w:rsidRPr="00C61DB5" w:rsidRDefault="00AF554E" w:rsidP="00BC440C">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B897AB7" w14:textId="77777777" w:rsidR="00501688" w:rsidRDefault="00501688" w:rsidP="00501688">
      <w:pPr>
        <w:spacing w:afterLines="50" w:after="120"/>
      </w:pPr>
    </w:p>
    <w:p w14:paraId="4435B52B"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23</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B5625B6" w:rsidR="00501688" w:rsidRDefault="00501688" w:rsidP="00501688">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sidR="00800AC9">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sidR="00800AC9">
        <w:rPr>
          <w:noProof/>
        </w:rPr>
        <w:t>24</w:t>
      </w:r>
      <w:r w:rsidR="00D43FDA">
        <w:rPr>
          <w:noProof/>
        </w:rPr>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1101"/>
        <w:gridCol w:w="553"/>
        <w:gridCol w:w="928"/>
        <w:gridCol w:w="928"/>
        <w:gridCol w:w="975"/>
        <w:gridCol w:w="928"/>
        <w:gridCol w:w="928"/>
        <w:gridCol w:w="928"/>
        <w:gridCol w:w="905"/>
        <w:gridCol w:w="895"/>
        <w:gridCol w:w="893"/>
      </w:tblGrid>
      <w:tr w:rsidR="00AF554E" w:rsidRPr="00C61DB5" w14:paraId="75BCCF01"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95E8" w14:textId="2A5E84CA" w:rsidR="00AF554E" w:rsidRPr="00C61DB5" w:rsidRDefault="00AF554E" w:rsidP="00BC440C">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0087472D"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AF554E" w:rsidRPr="00C61DB5" w14:paraId="3C35E3F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5E3E97"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5940FFB"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eastAsia="等线"/>
                <w:b/>
                <w:bCs/>
                <w:color w:val="000000"/>
                <w:sz w:val="16"/>
                <w:szCs w:val="16"/>
              </w:rPr>
              <w:t>≥</w:t>
            </w:r>
            <w:r w:rsidRPr="00C61DB5">
              <w:rPr>
                <w:rFonts w:ascii="Calibri" w:eastAsia="等线" w:hAnsi="Calibri" w:cs="Calibri"/>
                <w:b/>
                <w:bCs/>
                <w:color w:val="000000"/>
                <w:sz w:val="16"/>
                <w:szCs w:val="16"/>
              </w:rPr>
              <w:t>50%)</w:t>
            </w:r>
          </w:p>
        </w:tc>
      </w:tr>
      <w:tr w:rsidR="00AF554E" w:rsidRPr="00C61DB5" w14:paraId="60DAD92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76E453" w14:textId="77777777" w:rsidR="00AF554E" w:rsidRPr="00C61DB5" w:rsidRDefault="00AF554E"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22387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DC1D4B"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5CA2B5"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AF554E" w:rsidRPr="00C61DB5" w14:paraId="175231CD"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6C8F652" w14:textId="77777777" w:rsidR="00AF554E" w:rsidRPr="00C61DB5" w:rsidRDefault="00AF554E"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69E8321"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194C9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9B7719"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234CFCE"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F14BD86"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B76D30"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E4840E"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B011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C5516A2"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87472D" w:rsidRPr="00C61DB5" w14:paraId="09199731" w14:textId="77777777" w:rsidTr="0087472D">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4D3D25"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92F8CB4"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035D48C" w14:textId="6B7F8F2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1C27BBC7" w14:textId="17A35D2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3B5B8E9F" w14:textId="71396B6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27B2E9F" w14:textId="42DAE84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0AB860D5" w14:textId="630E925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5E678167" w14:textId="4110C8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3DC24D5" w14:textId="3BDD605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6F7DE61A" w14:textId="36C691B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p>
        </w:tc>
        <w:tc>
          <w:tcPr>
            <w:tcW w:w="0" w:type="auto"/>
            <w:tcBorders>
              <w:top w:val="nil"/>
              <w:left w:val="nil"/>
              <w:bottom w:val="single" w:sz="4" w:space="0" w:color="auto"/>
              <w:right w:val="single" w:sz="4" w:space="0" w:color="auto"/>
            </w:tcBorders>
            <w:shd w:val="clear" w:color="auto" w:fill="auto"/>
            <w:vAlign w:val="center"/>
          </w:tcPr>
          <w:p w14:paraId="4BF174C5" w14:textId="7AD13A0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-4</w:t>
            </w:r>
            <w:r>
              <w:rPr>
                <w:rFonts w:cstheme="minorHAnsi" w:hint="eastAsia"/>
                <w:sz w:val="16"/>
                <w:szCs w:val="16"/>
              </w:rPr>
              <w:t>2.9</w:t>
            </w:r>
            <w:r>
              <w:rPr>
                <w:rFonts w:cstheme="minorHAnsi"/>
                <w:sz w:val="16"/>
                <w:szCs w:val="16"/>
              </w:rPr>
              <w:t>%</w:t>
            </w:r>
          </w:p>
        </w:tc>
      </w:tr>
      <w:tr w:rsidR="0087472D" w:rsidRPr="00C61DB5" w14:paraId="4B9D716A" w14:textId="77777777" w:rsidTr="0087472D">
        <w:trPr>
          <w:trHeight w:val="1428"/>
        </w:trPr>
        <w:tc>
          <w:tcPr>
            <w:tcW w:w="0" w:type="auto"/>
            <w:vMerge/>
            <w:tcBorders>
              <w:top w:val="nil"/>
              <w:left w:val="single" w:sz="4" w:space="0" w:color="auto"/>
              <w:bottom w:val="single" w:sz="4" w:space="0" w:color="auto"/>
              <w:right w:val="single" w:sz="4" w:space="0" w:color="auto"/>
            </w:tcBorders>
            <w:vAlign w:val="center"/>
            <w:hideMark/>
          </w:tcPr>
          <w:p w14:paraId="35C9DC50"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C15B4AB"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07C0C22A" w14:textId="47ACE86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08E58806" w14:textId="4F5B9B3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88.1</w:t>
            </w:r>
          </w:p>
        </w:tc>
        <w:tc>
          <w:tcPr>
            <w:tcW w:w="0" w:type="auto"/>
            <w:tcBorders>
              <w:top w:val="nil"/>
              <w:left w:val="nil"/>
              <w:bottom w:val="single" w:sz="4" w:space="0" w:color="auto"/>
              <w:right w:val="single" w:sz="4" w:space="0" w:color="auto"/>
            </w:tcBorders>
            <w:shd w:val="clear" w:color="auto" w:fill="auto"/>
            <w:vAlign w:val="center"/>
          </w:tcPr>
          <w:p w14:paraId="689FFB96" w14:textId="085D8B5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83862D" w14:textId="07B7F2C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3CBF60A3" w14:textId="36E8C80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54.9</w:t>
            </w:r>
          </w:p>
        </w:tc>
        <w:tc>
          <w:tcPr>
            <w:tcW w:w="0" w:type="auto"/>
            <w:tcBorders>
              <w:top w:val="nil"/>
              <w:left w:val="nil"/>
              <w:bottom w:val="single" w:sz="4" w:space="0" w:color="auto"/>
              <w:right w:val="single" w:sz="4" w:space="0" w:color="auto"/>
            </w:tcBorders>
            <w:shd w:val="clear" w:color="auto" w:fill="auto"/>
            <w:vAlign w:val="center"/>
          </w:tcPr>
          <w:p w14:paraId="14EB2376" w14:textId="1B4DABC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BBC1BF8" w14:textId="0DC49E5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1A89B21E" w14:textId="4AFBDC7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8.25</w:t>
            </w:r>
          </w:p>
        </w:tc>
        <w:tc>
          <w:tcPr>
            <w:tcW w:w="0" w:type="auto"/>
            <w:tcBorders>
              <w:top w:val="nil"/>
              <w:left w:val="nil"/>
              <w:bottom w:val="single" w:sz="4" w:space="0" w:color="auto"/>
              <w:right w:val="single" w:sz="4" w:space="0" w:color="auto"/>
            </w:tcBorders>
            <w:shd w:val="clear" w:color="auto" w:fill="auto"/>
            <w:vAlign w:val="center"/>
          </w:tcPr>
          <w:p w14:paraId="2F82E524" w14:textId="3B452E5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-46.8</w:t>
            </w:r>
            <w:r>
              <w:rPr>
                <w:rFonts w:cstheme="minorHAnsi"/>
                <w:sz w:val="16"/>
                <w:szCs w:val="16"/>
              </w:rPr>
              <w:t>%</w:t>
            </w:r>
          </w:p>
        </w:tc>
      </w:tr>
      <w:tr w:rsidR="0087472D" w:rsidRPr="00C61DB5" w14:paraId="4731DE06"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14D974"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24E73133"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4574752" w14:textId="680FEED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3357EDCE" w14:textId="464B68A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57.5</w:t>
            </w:r>
          </w:p>
        </w:tc>
        <w:tc>
          <w:tcPr>
            <w:tcW w:w="0" w:type="auto"/>
            <w:tcBorders>
              <w:top w:val="nil"/>
              <w:left w:val="nil"/>
              <w:bottom w:val="single" w:sz="4" w:space="0" w:color="auto"/>
              <w:right w:val="single" w:sz="4" w:space="0" w:color="auto"/>
            </w:tcBorders>
            <w:shd w:val="clear" w:color="auto" w:fill="auto"/>
            <w:vAlign w:val="center"/>
          </w:tcPr>
          <w:p w14:paraId="4F4AC995" w14:textId="55FABCB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86.7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324397E" w14:textId="0F2771F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1FBE3A84" w14:textId="774C836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37.8</w:t>
            </w:r>
          </w:p>
        </w:tc>
        <w:tc>
          <w:tcPr>
            <w:tcW w:w="0" w:type="auto"/>
            <w:tcBorders>
              <w:top w:val="nil"/>
              <w:left w:val="nil"/>
              <w:bottom w:val="single" w:sz="4" w:space="0" w:color="auto"/>
              <w:right w:val="single" w:sz="4" w:space="0" w:color="auto"/>
            </w:tcBorders>
            <w:shd w:val="clear" w:color="auto" w:fill="auto"/>
            <w:vAlign w:val="center"/>
          </w:tcPr>
          <w:p w14:paraId="5FD7A615" w14:textId="4D5AACE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F0B5316" w14:textId="2AA7549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13.2</w:t>
            </w:r>
          </w:p>
        </w:tc>
        <w:tc>
          <w:tcPr>
            <w:tcW w:w="0" w:type="auto"/>
            <w:tcBorders>
              <w:top w:val="nil"/>
              <w:left w:val="nil"/>
              <w:bottom w:val="single" w:sz="4" w:space="0" w:color="auto"/>
              <w:right w:val="single" w:sz="4" w:space="0" w:color="auto"/>
            </w:tcBorders>
            <w:shd w:val="clear" w:color="auto" w:fill="auto"/>
            <w:vAlign w:val="center"/>
          </w:tcPr>
          <w:p w14:paraId="207F5C92" w14:textId="7065BDD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23.8</w:t>
            </w:r>
          </w:p>
        </w:tc>
        <w:tc>
          <w:tcPr>
            <w:tcW w:w="0" w:type="auto"/>
            <w:tcBorders>
              <w:top w:val="nil"/>
              <w:left w:val="nil"/>
              <w:bottom w:val="single" w:sz="4" w:space="0" w:color="auto"/>
              <w:right w:val="single" w:sz="4" w:space="0" w:color="auto"/>
            </w:tcBorders>
            <w:shd w:val="clear" w:color="auto" w:fill="auto"/>
            <w:vAlign w:val="center"/>
          </w:tcPr>
          <w:p w14:paraId="510EFDF7" w14:textId="0A309A6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80.3</w:t>
            </w:r>
            <w:r>
              <w:rPr>
                <w:rFonts w:cstheme="minorHAnsi"/>
                <w:sz w:val="16"/>
                <w:szCs w:val="16"/>
              </w:rPr>
              <w:t>%</w:t>
            </w:r>
          </w:p>
        </w:tc>
      </w:tr>
      <w:tr w:rsidR="0087472D" w:rsidRPr="00C61DB5" w14:paraId="4B702EB3"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F1F583B"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088B749"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EC3BEB" w14:textId="05A11FC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2CC37C64" w14:textId="114D5A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6287CFE2" w14:textId="5F8A643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F3EFCDA" w14:textId="5B337E5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7E76F24F" w14:textId="6182290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p>
        </w:tc>
        <w:tc>
          <w:tcPr>
            <w:tcW w:w="0" w:type="auto"/>
            <w:tcBorders>
              <w:top w:val="nil"/>
              <w:left w:val="nil"/>
              <w:bottom w:val="single" w:sz="4" w:space="0" w:color="auto"/>
              <w:right w:val="single" w:sz="4" w:space="0" w:color="auto"/>
            </w:tcBorders>
            <w:shd w:val="clear" w:color="auto" w:fill="auto"/>
            <w:vAlign w:val="center"/>
          </w:tcPr>
          <w:p w14:paraId="343ACCF7" w14:textId="596C69C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ED5FAC5" w14:textId="2F21C8C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0.48</w:t>
            </w:r>
          </w:p>
        </w:tc>
        <w:tc>
          <w:tcPr>
            <w:tcW w:w="0" w:type="auto"/>
            <w:tcBorders>
              <w:top w:val="nil"/>
              <w:left w:val="nil"/>
              <w:bottom w:val="single" w:sz="4" w:space="0" w:color="auto"/>
              <w:right w:val="single" w:sz="4" w:space="0" w:color="auto"/>
            </w:tcBorders>
            <w:shd w:val="clear" w:color="auto" w:fill="auto"/>
            <w:vAlign w:val="center"/>
          </w:tcPr>
          <w:p w14:paraId="020225A5" w14:textId="3E209F4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0.79</w:t>
            </w:r>
          </w:p>
        </w:tc>
        <w:tc>
          <w:tcPr>
            <w:tcW w:w="0" w:type="auto"/>
            <w:tcBorders>
              <w:top w:val="nil"/>
              <w:left w:val="nil"/>
              <w:bottom w:val="single" w:sz="4" w:space="0" w:color="auto"/>
              <w:right w:val="single" w:sz="4" w:space="0" w:color="auto"/>
            </w:tcBorders>
            <w:shd w:val="clear" w:color="auto" w:fill="auto"/>
            <w:vAlign w:val="center"/>
          </w:tcPr>
          <w:p w14:paraId="276AE8C2" w14:textId="048B8C5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p>
        </w:tc>
      </w:tr>
      <w:tr w:rsidR="0087472D" w:rsidRPr="00C61DB5" w14:paraId="412CB4D8" w14:textId="77777777" w:rsidTr="0087472D">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BC59CD"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9CDDFF8"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A160669" w14:textId="789295E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2A00B167" w14:textId="2A8DABA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77A28C4A" w14:textId="17FE7BA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1ECE4DA" w14:textId="18D9D38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68143D4F" w14:textId="7794246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35.7</w:t>
            </w:r>
          </w:p>
        </w:tc>
        <w:tc>
          <w:tcPr>
            <w:tcW w:w="0" w:type="auto"/>
            <w:tcBorders>
              <w:top w:val="nil"/>
              <w:left w:val="nil"/>
              <w:bottom w:val="single" w:sz="4" w:space="0" w:color="auto"/>
              <w:right w:val="single" w:sz="4" w:space="0" w:color="auto"/>
            </w:tcBorders>
            <w:shd w:val="clear" w:color="auto" w:fill="auto"/>
            <w:vAlign w:val="center"/>
          </w:tcPr>
          <w:p w14:paraId="6B80EFCA" w14:textId="0944644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C7C0E65" w14:textId="1FC78C6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119</w:t>
            </w:r>
          </w:p>
        </w:tc>
        <w:tc>
          <w:tcPr>
            <w:tcW w:w="0" w:type="auto"/>
            <w:tcBorders>
              <w:top w:val="nil"/>
              <w:left w:val="nil"/>
              <w:bottom w:val="single" w:sz="4" w:space="0" w:color="auto"/>
              <w:right w:val="single" w:sz="4" w:space="0" w:color="auto"/>
            </w:tcBorders>
            <w:shd w:val="clear" w:color="auto" w:fill="auto"/>
            <w:vAlign w:val="center"/>
          </w:tcPr>
          <w:p w14:paraId="4E4115D4" w14:textId="4561FD0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203</w:t>
            </w:r>
          </w:p>
        </w:tc>
        <w:tc>
          <w:tcPr>
            <w:tcW w:w="0" w:type="auto"/>
            <w:tcBorders>
              <w:top w:val="nil"/>
              <w:left w:val="nil"/>
              <w:bottom w:val="single" w:sz="4" w:space="0" w:color="auto"/>
              <w:right w:val="single" w:sz="4" w:space="0" w:color="auto"/>
            </w:tcBorders>
            <w:shd w:val="clear" w:color="auto" w:fill="auto"/>
            <w:vAlign w:val="center"/>
          </w:tcPr>
          <w:p w14:paraId="31EF3764" w14:textId="5B348C1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70.6</w:t>
            </w:r>
            <w:r>
              <w:rPr>
                <w:rFonts w:cstheme="minorHAnsi"/>
                <w:sz w:val="16"/>
                <w:szCs w:val="16"/>
              </w:rPr>
              <w:t>%</w:t>
            </w:r>
          </w:p>
        </w:tc>
      </w:tr>
      <w:tr w:rsidR="0087472D" w:rsidRPr="00C61DB5" w14:paraId="32A273C2"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6B22A12D"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A8E2BF7"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B397CDF" w14:textId="09EF686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57783E31" w14:textId="4085490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3AF6CD12" w14:textId="544E826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25FB44" w14:textId="62EE925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31251D5F" w14:textId="757138B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7E48BCB" w14:textId="139ADE1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5D3D320" w14:textId="3747D99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7A572726" w14:textId="5A72AA7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7C85C34E" w14:textId="7C02EE7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87472D" w:rsidRPr="00C61DB5" w14:paraId="74680268"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3FAD06"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EDD86F6"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38F65A9" w14:textId="178478B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2F3BB327" w14:textId="50180AF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w:t>
            </w:r>
          </w:p>
        </w:tc>
        <w:tc>
          <w:tcPr>
            <w:tcW w:w="0" w:type="auto"/>
            <w:tcBorders>
              <w:top w:val="nil"/>
              <w:left w:val="nil"/>
              <w:bottom w:val="single" w:sz="4" w:space="0" w:color="auto"/>
              <w:right w:val="single" w:sz="4" w:space="0" w:color="auto"/>
            </w:tcBorders>
            <w:shd w:val="clear" w:color="auto" w:fill="auto"/>
            <w:vAlign w:val="center"/>
          </w:tcPr>
          <w:p w14:paraId="20549FD5" w14:textId="4569F46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-47.6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9847EDA" w14:textId="0CD12C1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1B034E2F" w14:textId="4F955C0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68DB2482" w14:textId="2FF9359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A147B59" w14:textId="0688C32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331</w:t>
            </w:r>
          </w:p>
        </w:tc>
        <w:tc>
          <w:tcPr>
            <w:tcW w:w="0" w:type="auto"/>
            <w:tcBorders>
              <w:top w:val="nil"/>
              <w:left w:val="nil"/>
              <w:bottom w:val="single" w:sz="4" w:space="0" w:color="auto"/>
              <w:right w:val="single" w:sz="4" w:space="0" w:color="auto"/>
            </w:tcBorders>
            <w:shd w:val="clear" w:color="auto" w:fill="auto"/>
            <w:vAlign w:val="center"/>
          </w:tcPr>
          <w:p w14:paraId="3ECCE34B" w14:textId="47B3BA4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277</w:t>
            </w:r>
          </w:p>
        </w:tc>
        <w:tc>
          <w:tcPr>
            <w:tcW w:w="0" w:type="auto"/>
            <w:tcBorders>
              <w:top w:val="nil"/>
              <w:left w:val="nil"/>
              <w:bottom w:val="single" w:sz="4" w:space="0" w:color="auto"/>
              <w:right w:val="single" w:sz="4" w:space="0" w:color="auto"/>
            </w:tcBorders>
            <w:shd w:val="clear" w:color="auto" w:fill="auto"/>
            <w:vAlign w:val="center"/>
          </w:tcPr>
          <w:p w14:paraId="5538858B" w14:textId="54FF4E4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-16.3</w:t>
            </w:r>
            <w:r>
              <w:rPr>
                <w:rFonts w:cstheme="minorHAnsi"/>
                <w:sz w:val="16"/>
                <w:szCs w:val="16"/>
              </w:rPr>
              <w:t>%</w:t>
            </w:r>
          </w:p>
        </w:tc>
      </w:tr>
      <w:tr w:rsidR="0087472D" w:rsidRPr="00C61DB5" w14:paraId="08441978"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531329C"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6F7AFD"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CE2076" w14:textId="616BC58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24C045EE" w14:textId="7E849E0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5.8</w:t>
            </w:r>
          </w:p>
        </w:tc>
        <w:tc>
          <w:tcPr>
            <w:tcW w:w="0" w:type="auto"/>
            <w:tcBorders>
              <w:top w:val="nil"/>
              <w:left w:val="nil"/>
              <w:bottom w:val="single" w:sz="4" w:space="0" w:color="auto"/>
              <w:right w:val="single" w:sz="4" w:space="0" w:color="auto"/>
            </w:tcBorders>
            <w:shd w:val="clear" w:color="auto" w:fill="auto"/>
            <w:vAlign w:val="center"/>
          </w:tcPr>
          <w:p w14:paraId="7F4786FC" w14:textId="40B0882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-44.8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6127558" w14:textId="4F633C5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3D2C9E4A" w14:textId="2D0FCEF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73C15752" w14:textId="5282E9D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B3FC7D8" w14:textId="035295D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13.9</w:t>
            </w:r>
          </w:p>
        </w:tc>
        <w:tc>
          <w:tcPr>
            <w:tcW w:w="0" w:type="auto"/>
            <w:tcBorders>
              <w:top w:val="nil"/>
              <w:left w:val="nil"/>
              <w:bottom w:val="single" w:sz="4" w:space="0" w:color="auto"/>
              <w:right w:val="single" w:sz="4" w:space="0" w:color="auto"/>
            </w:tcBorders>
            <w:shd w:val="clear" w:color="auto" w:fill="auto"/>
            <w:vAlign w:val="center"/>
          </w:tcPr>
          <w:p w14:paraId="38E28867" w14:textId="124BD2D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6597B693" w14:textId="01E46B9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r>
      <w:tr w:rsidR="0087472D" w:rsidRPr="00C61DB5" w14:paraId="0A342F3F"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91D1EF"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02F8048"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69594EC7" w14:textId="3301009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2230159E" w14:textId="487F535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p>
        </w:tc>
        <w:tc>
          <w:tcPr>
            <w:tcW w:w="0" w:type="auto"/>
            <w:tcBorders>
              <w:top w:val="nil"/>
              <w:left w:val="nil"/>
              <w:bottom w:val="single" w:sz="4" w:space="0" w:color="auto"/>
              <w:right w:val="single" w:sz="4" w:space="0" w:color="auto"/>
            </w:tcBorders>
            <w:shd w:val="clear" w:color="auto" w:fill="auto"/>
            <w:vAlign w:val="center"/>
          </w:tcPr>
          <w:p w14:paraId="29BA0266" w14:textId="6273A4DC"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FADF24" w14:textId="154837F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364F4AFC" w14:textId="0E96AE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1AFC7666" w14:textId="7C9A9054"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256DA27" w14:textId="099C48E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61</w:t>
            </w:r>
          </w:p>
        </w:tc>
        <w:tc>
          <w:tcPr>
            <w:tcW w:w="0" w:type="auto"/>
            <w:tcBorders>
              <w:top w:val="nil"/>
              <w:left w:val="nil"/>
              <w:bottom w:val="single" w:sz="4" w:space="0" w:color="auto"/>
              <w:right w:val="single" w:sz="4" w:space="0" w:color="auto"/>
            </w:tcBorders>
            <w:shd w:val="clear" w:color="auto" w:fill="auto"/>
            <w:vAlign w:val="center"/>
          </w:tcPr>
          <w:p w14:paraId="38FC05BA" w14:textId="4BA4FF0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78</w:t>
            </w:r>
          </w:p>
        </w:tc>
        <w:tc>
          <w:tcPr>
            <w:tcW w:w="0" w:type="auto"/>
            <w:tcBorders>
              <w:top w:val="nil"/>
              <w:left w:val="nil"/>
              <w:bottom w:val="single" w:sz="4" w:space="0" w:color="auto"/>
              <w:right w:val="single" w:sz="4" w:space="0" w:color="auto"/>
            </w:tcBorders>
            <w:shd w:val="clear" w:color="auto" w:fill="auto"/>
            <w:vAlign w:val="center"/>
          </w:tcPr>
          <w:p w14:paraId="37747834" w14:textId="4B9E7A9A" w:rsidR="0087472D" w:rsidRPr="00C61DB5" w:rsidRDefault="0087472D" w:rsidP="0087472D">
            <w:pPr>
              <w:jc w:val="center"/>
              <w:rPr>
                <w:rFonts w:ascii="Calibri" w:eastAsia="等线" w:hAnsi="Calibri" w:cs="Calibri"/>
                <w:color w:val="000000"/>
                <w:sz w:val="16"/>
                <w:szCs w:val="16"/>
              </w:rPr>
            </w:pPr>
          </w:p>
        </w:tc>
      </w:tr>
      <w:tr w:rsidR="0087472D" w:rsidRPr="00C61DB5" w14:paraId="543998B4" w14:textId="77777777" w:rsidTr="0087472D">
        <w:trPr>
          <w:trHeight w:val="1188"/>
        </w:trPr>
        <w:tc>
          <w:tcPr>
            <w:tcW w:w="0" w:type="auto"/>
            <w:vMerge/>
            <w:tcBorders>
              <w:top w:val="nil"/>
              <w:left w:val="single" w:sz="4" w:space="0" w:color="auto"/>
              <w:bottom w:val="single" w:sz="4" w:space="0" w:color="auto"/>
              <w:right w:val="single" w:sz="4" w:space="0" w:color="auto"/>
            </w:tcBorders>
            <w:vAlign w:val="center"/>
            <w:hideMark/>
          </w:tcPr>
          <w:p w14:paraId="0F053AE3"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6B0D661"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591D1EC1" w14:textId="0191F6B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4D31B1F2" w14:textId="57B2E77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w:t>
            </w:r>
          </w:p>
        </w:tc>
        <w:tc>
          <w:tcPr>
            <w:tcW w:w="0" w:type="auto"/>
            <w:tcBorders>
              <w:top w:val="nil"/>
              <w:left w:val="nil"/>
              <w:bottom w:val="single" w:sz="4" w:space="0" w:color="auto"/>
              <w:right w:val="single" w:sz="4" w:space="0" w:color="auto"/>
            </w:tcBorders>
            <w:shd w:val="clear" w:color="auto" w:fill="auto"/>
            <w:vAlign w:val="center"/>
          </w:tcPr>
          <w:p w14:paraId="068476F8" w14:textId="09887B45"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2D4CAB5" w14:textId="3E08C4C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58714796" w14:textId="7171031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32</w:t>
            </w:r>
          </w:p>
        </w:tc>
        <w:tc>
          <w:tcPr>
            <w:tcW w:w="0" w:type="auto"/>
            <w:tcBorders>
              <w:top w:val="nil"/>
              <w:left w:val="nil"/>
              <w:bottom w:val="single" w:sz="4" w:space="0" w:color="auto"/>
              <w:right w:val="single" w:sz="4" w:space="0" w:color="auto"/>
            </w:tcBorders>
            <w:shd w:val="clear" w:color="auto" w:fill="auto"/>
            <w:vAlign w:val="center"/>
          </w:tcPr>
          <w:p w14:paraId="0CD42A6D" w14:textId="509FEC0A"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26C3E69" w14:textId="1EAC681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76.2</w:t>
            </w:r>
          </w:p>
        </w:tc>
        <w:tc>
          <w:tcPr>
            <w:tcW w:w="0" w:type="auto"/>
            <w:tcBorders>
              <w:top w:val="nil"/>
              <w:left w:val="nil"/>
              <w:bottom w:val="single" w:sz="4" w:space="0" w:color="auto"/>
              <w:right w:val="single" w:sz="4" w:space="0" w:color="auto"/>
            </w:tcBorders>
            <w:shd w:val="clear" w:color="auto" w:fill="auto"/>
            <w:vAlign w:val="center"/>
          </w:tcPr>
          <w:p w14:paraId="4DA31F6E" w14:textId="5722F61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87</w:t>
            </w:r>
          </w:p>
        </w:tc>
        <w:tc>
          <w:tcPr>
            <w:tcW w:w="0" w:type="auto"/>
            <w:tcBorders>
              <w:top w:val="nil"/>
              <w:left w:val="nil"/>
              <w:bottom w:val="single" w:sz="4" w:space="0" w:color="auto"/>
              <w:right w:val="single" w:sz="4" w:space="0" w:color="auto"/>
            </w:tcBorders>
            <w:shd w:val="clear" w:color="auto" w:fill="auto"/>
            <w:vAlign w:val="center"/>
          </w:tcPr>
          <w:p w14:paraId="05F99E46" w14:textId="19D24ACD" w:rsidR="0087472D" w:rsidRPr="00C61DB5" w:rsidRDefault="0087472D" w:rsidP="0087472D">
            <w:pPr>
              <w:jc w:val="center"/>
              <w:rPr>
                <w:rFonts w:ascii="Calibri" w:eastAsia="等线" w:hAnsi="Calibri" w:cs="Calibri"/>
                <w:color w:val="000000"/>
                <w:sz w:val="16"/>
                <w:szCs w:val="16"/>
              </w:rPr>
            </w:pPr>
          </w:p>
        </w:tc>
      </w:tr>
      <w:tr w:rsidR="0087472D" w:rsidRPr="00C61DB5" w14:paraId="4C6098DA"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A410D9"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1273E67"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991F300" w14:textId="33166E7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3F240AF6" w14:textId="7E9943E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2.56</w:t>
            </w:r>
          </w:p>
        </w:tc>
        <w:tc>
          <w:tcPr>
            <w:tcW w:w="0" w:type="auto"/>
            <w:tcBorders>
              <w:top w:val="nil"/>
              <w:left w:val="nil"/>
              <w:bottom w:val="single" w:sz="4" w:space="0" w:color="auto"/>
              <w:right w:val="single" w:sz="4" w:space="0" w:color="auto"/>
            </w:tcBorders>
            <w:shd w:val="clear" w:color="auto" w:fill="auto"/>
            <w:vAlign w:val="center"/>
          </w:tcPr>
          <w:p w14:paraId="64C54F8A" w14:textId="53EDB665"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089489D" w14:textId="27175A5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2DB35C98" w14:textId="45F2728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w:t>
            </w:r>
          </w:p>
        </w:tc>
        <w:tc>
          <w:tcPr>
            <w:tcW w:w="0" w:type="auto"/>
            <w:tcBorders>
              <w:top w:val="nil"/>
              <w:left w:val="nil"/>
              <w:bottom w:val="single" w:sz="4" w:space="0" w:color="auto"/>
              <w:right w:val="single" w:sz="4" w:space="0" w:color="auto"/>
            </w:tcBorders>
            <w:shd w:val="clear" w:color="auto" w:fill="auto"/>
            <w:vAlign w:val="center"/>
          </w:tcPr>
          <w:p w14:paraId="54F3F77B" w14:textId="222F097C"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E69FADF" w14:textId="0394B0B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13.5</w:t>
            </w:r>
          </w:p>
        </w:tc>
        <w:tc>
          <w:tcPr>
            <w:tcW w:w="0" w:type="auto"/>
            <w:tcBorders>
              <w:top w:val="nil"/>
              <w:left w:val="nil"/>
              <w:bottom w:val="single" w:sz="4" w:space="0" w:color="auto"/>
              <w:right w:val="single" w:sz="4" w:space="0" w:color="auto"/>
            </w:tcBorders>
            <w:shd w:val="clear" w:color="auto" w:fill="auto"/>
            <w:vAlign w:val="center"/>
          </w:tcPr>
          <w:p w14:paraId="32C9FC41" w14:textId="7A4CBD3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09DF08C8" w14:textId="338C60AE" w:rsidR="0087472D" w:rsidRPr="00C61DB5" w:rsidRDefault="0087472D" w:rsidP="0087472D">
            <w:pPr>
              <w:jc w:val="center"/>
              <w:rPr>
                <w:rFonts w:ascii="Calibri" w:eastAsia="等线" w:hAnsi="Calibri" w:cs="Calibri"/>
                <w:color w:val="000000"/>
                <w:sz w:val="16"/>
                <w:szCs w:val="16"/>
              </w:rPr>
            </w:pPr>
          </w:p>
        </w:tc>
      </w:tr>
      <w:tr w:rsidR="0087472D" w:rsidRPr="00C61DB5" w14:paraId="793401C1" w14:textId="77777777" w:rsidTr="0087472D">
        <w:trPr>
          <w:trHeight w:val="1032"/>
        </w:trPr>
        <w:tc>
          <w:tcPr>
            <w:tcW w:w="0" w:type="auto"/>
            <w:vMerge/>
            <w:tcBorders>
              <w:top w:val="nil"/>
              <w:left w:val="single" w:sz="4" w:space="0" w:color="auto"/>
              <w:bottom w:val="single" w:sz="4" w:space="0" w:color="auto"/>
              <w:right w:val="single" w:sz="4" w:space="0" w:color="auto"/>
            </w:tcBorders>
            <w:vAlign w:val="center"/>
            <w:hideMark/>
          </w:tcPr>
          <w:p w14:paraId="30D4C5E1"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DB804AE"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7986D0A" w14:textId="21C556A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3D9BECC7" w14:textId="2A9945D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7.1</w:t>
            </w:r>
          </w:p>
        </w:tc>
        <w:tc>
          <w:tcPr>
            <w:tcW w:w="0" w:type="auto"/>
            <w:tcBorders>
              <w:top w:val="nil"/>
              <w:left w:val="nil"/>
              <w:bottom w:val="single" w:sz="4" w:space="0" w:color="auto"/>
              <w:right w:val="single" w:sz="4" w:space="0" w:color="auto"/>
            </w:tcBorders>
            <w:shd w:val="clear" w:color="auto" w:fill="auto"/>
            <w:vAlign w:val="center"/>
          </w:tcPr>
          <w:p w14:paraId="21D76776" w14:textId="617B2099"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A8D330" w14:textId="1AE63F2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6ABAB08D" w14:textId="0E1159B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14.9</w:t>
            </w:r>
          </w:p>
        </w:tc>
        <w:tc>
          <w:tcPr>
            <w:tcW w:w="0" w:type="auto"/>
            <w:tcBorders>
              <w:top w:val="nil"/>
              <w:left w:val="nil"/>
              <w:bottom w:val="single" w:sz="4" w:space="0" w:color="auto"/>
              <w:right w:val="single" w:sz="4" w:space="0" w:color="auto"/>
            </w:tcBorders>
            <w:shd w:val="clear" w:color="auto" w:fill="auto"/>
            <w:vAlign w:val="center"/>
          </w:tcPr>
          <w:p w14:paraId="17140271" w14:textId="018BA953"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5AE6E22" w14:textId="5791D5E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67.5</w:t>
            </w:r>
          </w:p>
        </w:tc>
        <w:tc>
          <w:tcPr>
            <w:tcW w:w="0" w:type="auto"/>
            <w:tcBorders>
              <w:top w:val="nil"/>
              <w:left w:val="nil"/>
              <w:bottom w:val="single" w:sz="4" w:space="0" w:color="auto"/>
              <w:right w:val="single" w:sz="4" w:space="0" w:color="auto"/>
            </w:tcBorders>
            <w:shd w:val="clear" w:color="auto" w:fill="auto"/>
            <w:vAlign w:val="center"/>
          </w:tcPr>
          <w:p w14:paraId="3FC3FA53" w14:textId="10C8E44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43.4</w:t>
            </w:r>
          </w:p>
        </w:tc>
        <w:tc>
          <w:tcPr>
            <w:tcW w:w="0" w:type="auto"/>
            <w:tcBorders>
              <w:top w:val="nil"/>
              <w:left w:val="nil"/>
              <w:bottom w:val="single" w:sz="4" w:space="0" w:color="auto"/>
              <w:right w:val="single" w:sz="4" w:space="0" w:color="auto"/>
            </w:tcBorders>
            <w:shd w:val="clear" w:color="auto" w:fill="auto"/>
            <w:vAlign w:val="center"/>
          </w:tcPr>
          <w:p w14:paraId="5C671240" w14:textId="2B65D49F" w:rsidR="0087472D" w:rsidRPr="00C61DB5" w:rsidRDefault="0087472D" w:rsidP="0087472D">
            <w:pPr>
              <w:jc w:val="center"/>
              <w:rPr>
                <w:rFonts w:ascii="Calibri" w:eastAsia="等线" w:hAnsi="Calibri" w:cs="Calibri"/>
                <w:color w:val="000000"/>
                <w:sz w:val="16"/>
                <w:szCs w:val="16"/>
              </w:rPr>
            </w:pPr>
          </w:p>
        </w:tc>
      </w:tr>
      <w:tr w:rsidR="00AF554E" w:rsidRPr="00C61DB5" w14:paraId="7FA87D46"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B344784" w14:textId="535AB2A0" w:rsidR="00AF554E" w:rsidRPr="00C61DB5" w:rsidRDefault="00AF554E" w:rsidP="00BC440C">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AA199B2" w14:textId="77777777" w:rsidR="00501688" w:rsidRDefault="00501688" w:rsidP="008D5D4F">
      <w:pPr>
        <w:spacing w:afterLines="50" w:after="120"/>
      </w:pPr>
    </w:p>
    <w:p w14:paraId="69DFE8EE" w14:textId="273D30D8" w:rsidR="00C15C52" w:rsidRDefault="00C15C52" w:rsidP="00C15C52">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Pr>
          <w:noProof/>
        </w:rPr>
        <w:t>23</w:t>
      </w:r>
      <w:r w:rsidR="00D43FDA">
        <w:rPr>
          <w:noProof/>
        </w:rPr>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D43FDA">
        <w:rPr>
          <w:noProof/>
        </w:rPr>
        <w:fldChar w:fldCharType="begin"/>
      </w:r>
      <w:r w:rsidR="00D43FDA">
        <w:rPr>
          <w:noProof/>
        </w:rPr>
        <w:instrText xml:space="preserve"> STYLEREF 1 \s </w:instrText>
      </w:r>
      <w:r w:rsidR="00D43FDA">
        <w:rPr>
          <w:noProof/>
        </w:rPr>
        <w:fldChar w:fldCharType="separate"/>
      </w:r>
      <w:r>
        <w:rPr>
          <w:noProof/>
        </w:rPr>
        <w:t>5</w:t>
      </w:r>
      <w:r w:rsidR="00D43FDA">
        <w:rPr>
          <w:noProof/>
        </w:rPr>
        <w:fldChar w:fldCharType="end"/>
      </w:r>
      <w:r>
        <w:noBreakHyphen/>
      </w:r>
      <w:r w:rsidR="00D43FDA">
        <w:rPr>
          <w:noProof/>
        </w:rPr>
        <w:fldChar w:fldCharType="begin"/>
      </w:r>
      <w:r w:rsidR="00D43FDA">
        <w:rPr>
          <w:noProof/>
        </w:rPr>
        <w:instrText xml:space="preserve"> SEQ Table \* ARABIC \s 1 </w:instrText>
      </w:r>
      <w:r w:rsidR="00D43FDA">
        <w:rPr>
          <w:noProof/>
        </w:rPr>
        <w:fldChar w:fldCharType="separate"/>
      </w:r>
      <w:r>
        <w:rPr>
          <w:noProof/>
        </w:rPr>
        <w:t>24</w:t>
      </w:r>
      <w:r w:rsidR="00D43FDA">
        <w:rPr>
          <w:noProof/>
        </w:rPr>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eastAsia="等线"/>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lastRenderedPageBreak/>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gramStart"/>
      <w:r w:rsidRPr="004F3B33">
        <w:rPr>
          <w:b/>
          <w:u w:val="single"/>
        </w:rPr>
        <w:t>InH</w:t>
      </w:r>
      <w:proofErr w:type="gramEnd"/>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lang w:val="en-GB"/>
        </w:rPr>
        <w:lastRenderedPageBreak/>
        <w:t>(</w:t>
      </w:r>
      <w:hyperlink r:id="rId3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lang w:val="en-GB"/>
        </w:rPr>
        <w:t>(</w:t>
      </w:r>
      <w:hyperlink r:id="rId32"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lang w:val="en-GB"/>
        </w:rPr>
        <w:t>(</w:t>
      </w:r>
      <w:hyperlink r:id="rId3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lang w:val="en-GB"/>
        </w:rPr>
        <w:t>(</w:t>
      </w:r>
      <w:hyperlink r:id="rId34"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e"/>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eastAsia="等线"/>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w:t>
            </w:r>
            <w:r w:rsidRPr="00FE489F">
              <w:rPr>
                <w:rFonts w:ascii="Calibri" w:eastAsia="等线" w:hAnsi="Calibri" w:cs="Calibri"/>
                <w:color w:val="000000"/>
                <w:sz w:val="16"/>
                <w:szCs w:val="16"/>
              </w:rPr>
              <w:lastRenderedPageBreak/>
              <w:t xml:space="preserve">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w:t>
            </w:r>
            <w:r w:rsidRPr="00FE489F">
              <w:rPr>
                <w:rFonts w:ascii="Calibri" w:eastAsia="等线" w:hAnsi="Calibri" w:cs="Calibri"/>
                <w:color w:val="000000"/>
                <w:sz w:val="16"/>
                <w:szCs w:val="16"/>
              </w:rPr>
              <w:lastRenderedPageBreak/>
              <w:t xml:space="preserve">-19.30%,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-2.77%,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19.82%,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9.77%,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CMCC: -10.05%,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57.06%,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30.08%,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 xml:space="preserve">vivo: -26.99%,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lastRenderedPageBreak/>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等线" w:hAnsi="Calibri" w:cs="Calibri"/>
                <w:color w:val="000000"/>
                <w:sz w:val="16"/>
                <w:szCs w:val="16"/>
              </w:rPr>
            </w:pPr>
            <w:r w:rsidRPr="00FE489F">
              <w:rPr>
                <w:rFonts w:ascii="Calibri" w:eastAsia="等线" w:hAnsi="Calibri" w:cs="Calibri"/>
                <w:color w:val="000000"/>
                <w:sz w:val="16"/>
                <w:szCs w:val="16"/>
              </w:rPr>
              <w:lastRenderedPageBreak/>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{Low</w:t>
      </w:r>
      <w:r>
        <w:rPr>
          <w:rFonts w:cstheme="minorHAnsi"/>
          <w:noProof/>
        </w:rPr>
        <w:t>,</w:t>
      </w:r>
      <w:r w:rsidRPr="00F12855">
        <w:rPr>
          <w:rFonts w:cstheme="minorHAnsi"/>
          <w:noProof/>
        </w:rPr>
        <w:t>Low}</w:t>
      </w:r>
      <w:r>
        <w:rPr>
          <w:rFonts w:cstheme="minorHAnsi"/>
          <w:noProof/>
        </w:rPr>
        <w:t>,</w:t>
      </w:r>
    </w:p>
    <w:p w14:paraId="059E3FAA"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e"/>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e"/>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e"/>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e"/>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e"/>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e"/>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e"/>
        <w:numPr>
          <w:ilvl w:val="2"/>
          <w:numId w:val="82"/>
        </w:numPr>
        <w:spacing w:before="120" w:after="180"/>
        <w:ind w:firstLineChars="0"/>
      </w:pPr>
      <w:r w:rsidRPr="00984C3B">
        <w:lastRenderedPageBreak/>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e"/>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{Medium</w:t>
      </w:r>
      <w:r>
        <w:rPr>
          <w:rFonts w:cstheme="minorHAnsi"/>
          <w:noProof/>
        </w:rPr>
        <w:t xml:space="preserve">, </w:t>
      </w:r>
      <w:r w:rsidRPr="00F12855">
        <w:rPr>
          <w:rFonts w:cstheme="minorHAnsi"/>
          <w:noProof/>
        </w:rPr>
        <w:t>Medium}</w:t>
      </w:r>
      <w:r>
        <w:rPr>
          <w:rFonts w:cstheme="minorHAnsi"/>
          <w:noProof/>
        </w:rPr>
        <w:t>,</w:t>
      </w:r>
    </w:p>
    <w:p w14:paraId="4D225C31"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e"/>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e"/>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e"/>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e"/>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e"/>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e"/>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mean value of UL average-UPT CDF, 9 sources reported an improvement in the range of {37.51%~97.10%} for SBFD</w:t>
      </w:r>
    </w:p>
    <w:p w14:paraId="1E3FCA1D"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5%-tile of UL average-UPT CDF, 9 sources reported an improvement in the range of {16.40%~145.53%} for SBFD</w:t>
      </w:r>
    </w:p>
    <w:p w14:paraId="103969AB"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5%-tile of UL packet-latency CDF, 8 sources reported a decrease in the range of {-17.31%~-44.55%} for SBFD</w:t>
      </w:r>
    </w:p>
    <w:p w14:paraId="206D2693"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UL Type-2 RU CDF, 9 sources reported a decrease in the range of {-6.33%~-14.34%} for SBFD</w:t>
      </w:r>
    </w:p>
    <w:p w14:paraId="03E988C0" w14:textId="77777777" w:rsidR="0018379A" w:rsidRPr="00D8205E" w:rsidRDefault="0018379A" w:rsidP="001E7230">
      <w:pPr>
        <w:pStyle w:val="affe"/>
        <w:numPr>
          <w:ilvl w:val="0"/>
          <w:numId w:val="82"/>
        </w:numPr>
        <w:spacing w:before="120" w:after="180"/>
        <w:ind w:firstLineChars="0"/>
      </w:pPr>
      <w:r>
        <w:rPr>
          <w:rFonts w:cstheme="minorHAnsi"/>
          <w:noProof/>
        </w:rPr>
        <w:t>T</w:t>
      </w:r>
      <w:r w:rsidRPr="00F12855">
        <w:rPr>
          <w:rFonts w:cstheme="minorHAnsi"/>
          <w:noProof/>
        </w:rPr>
        <w:t xml:space="preserve">raffic load </w:t>
      </w:r>
      <w:r>
        <w:rPr>
          <w:rFonts w:cstheme="minorHAnsi"/>
          <w:noProof/>
        </w:rPr>
        <w:t xml:space="preserve">with </w:t>
      </w:r>
      <w:r w:rsidRPr="00F12855">
        <w:rPr>
          <w:rFonts w:cstheme="minorHAnsi"/>
          <w:noProof/>
        </w:rPr>
        <w:t>{DL</w:t>
      </w:r>
      <w:r>
        <w:rPr>
          <w:rFonts w:cstheme="minorHAnsi"/>
          <w:noProof/>
        </w:rPr>
        <w:t>,</w:t>
      </w:r>
      <w:r w:rsidRPr="00F12855">
        <w:rPr>
          <w:rFonts w:cstheme="minorHAnsi"/>
          <w:noProof/>
        </w:rPr>
        <w:t>UL} = {</w:t>
      </w:r>
      <w:r>
        <w:rPr>
          <w:rFonts w:cstheme="minorHAnsi"/>
          <w:noProof/>
        </w:rPr>
        <w:t>High,</w:t>
      </w:r>
      <w:r w:rsidRPr="00F12855">
        <w:rPr>
          <w:rFonts w:cstheme="minorHAnsi"/>
          <w:noProof/>
        </w:rPr>
        <w:t xml:space="preserve"> </w:t>
      </w:r>
      <w:r>
        <w:rPr>
          <w:rFonts w:cstheme="minorHAnsi"/>
          <w:noProof/>
        </w:rPr>
        <w:t>High</w:t>
      </w:r>
      <w:r w:rsidRPr="00F12855">
        <w:rPr>
          <w:rFonts w:cstheme="minorHAnsi"/>
          <w:noProof/>
        </w:rPr>
        <w:t>}</w:t>
      </w:r>
      <w:r>
        <w:rPr>
          <w:rFonts w:cstheme="minorHAnsi"/>
          <w:noProof/>
        </w:rPr>
        <w:t>,</w:t>
      </w:r>
    </w:p>
    <w:p w14:paraId="312FD936" w14:textId="77777777" w:rsidR="0018379A" w:rsidRPr="00984C3B" w:rsidRDefault="0018379A" w:rsidP="001E7230">
      <w:pPr>
        <w:pStyle w:val="affe"/>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e"/>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e"/>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e"/>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e"/>
        <w:numPr>
          <w:ilvl w:val="2"/>
          <w:numId w:val="82"/>
        </w:numPr>
        <w:spacing w:before="120" w:after="180"/>
        <w:ind w:firstLineChars="0"/>
      </w:pPr>
      <w:r w:rsidRPr="00984C3B">
        <w:lastRenderedPageBreak/>
        <w:t>Regarding 5%-tile of DL packet-latency CDF, 7 sources reported an increase in the range of {12.85%~33.72%} for SBFD</w:t>
      </w:r>
    </w:p>
    <w:p w14:paraId="1CC418B7" w14:textId="77777777" w:rsidR="0018379A" w:rsidRPr="00984C3B" w:rsidRDefault="0018379A" w:rsidP="001E7230">
      <w:pPr>
        <w:pStyle w:val="affe"/>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e"/>
        <w:numPr>
          <w:ilvl w:val="2"/>
          <w:numId w:val="82"/>
        </w:numPr>
        <w:spacing w:before="120" w:after="180"/>
        <w:ind w:firstLineChars="0"/>
      </w:pPr>
      <w:r w:rsidRPr="00984C3B">
        <w:t>Regarding DL Type-2 RU CDF, 7 sources reported an increase in the range of {0.36%~22.08%} for SBFD, and 1 source reported a decrease of -4.84% for SBFD</w:t>
      </w:r>
    </w:p>
    <w:p w14:paraId="30D42643" w14:textId="77777777" w:rsidR="0018379A" w:rsidRDefault="0018379A" w:rsidP="001E7230">
      <w:pPr>
        <w:pStyle w:val="affe"/>
        <w:numPr>
          <w:ilvl w:val="1"/>
          <w:numId w:val="82"/>
        </w:numPr>
        <w:spacing w:before="120" w:after="180"/>
        <w:ind w:firstLineChars="0"/>
        <w:rPr>
          <w:rFonts w:cstheme="minorHAnsi"/>
          <w:noProof/>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mean value of UL average-UPT CDF, 8 sources reported an improvement in the range of {34.34%~115.09%} for SBFD</w:t>
      </w:r>
    </w:p>
    <w:p w14:paraId="29A59755"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5%-tile of UL packet-latency CDF, 7 sources reported a decrease in the range of {-10.81%~-44.34%} for SBFD</w:t>
      </w:r>
    </w:p>
    <w:p w14:paraId="04DD2C16" w14:textId="77777777" w:rsidR="0018379A" w:rsidRPr="00984C3B"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e"/>
        <w:numPr>
          <w:ilvl w:val="2"/>
          <w:numId w:val="82"/>
        </w:numPr>
        <w:spacing w:before="120" w:after="180"/>
        <w:ind w:firstLineChars="0"/>
        <w:rPr>
          <w:rFonts w:cstheme="minorHAnsi"/>
          <w:noProof/>
        </w:rPr>
      </w:pPr>
      <w:r w:rsidRPr="00984C3B">
        <w:rPr>
          <w:rFonts w:cstheme="minorHAnsi"/>
          <w:noProof/>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CF0A8C">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CF0A8C">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7C0EBB" w:rsidRPr="004B06C4" w:rsidRDefault="001E7230" w:rsidP="00137FB6">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3B2301" w14:paraId="4DA536EE" w14:textId="77777777" w:rsidTr="00BC440C">
        <w:tc>
          <w:tcPr>
            <w:tcW w:w="1555" w:type="dxa"/>
            <w:vAlign w:val="center"/>
          </w:tcPr>
          <w:p w14:paraId="7E971B0F" w14:textId="77777777" w:rsidR="003B2301" w:rsidRDefault="003B2301" w:rsidP="003B2301">
            <w:pPr>
              <w:autoSpaceDE/>
              <w:autoSpaceDN/>
              <w:adjustRightInd/>
              <w:spacing w:line="240" w:lineRule="auto"/>
              <w:rPr>
                <w:bCs/>
              </w:rPr>
            </w:pPr>
          </w:p>
        </w:tc>
        <w:tc>
          <w:tcPr>
            <w:tcW w:w="8407" w:type="dxa"/>
            <w:vAlign w:val="center"/>
          </w:tcPr>
          <w:p w14:paraId="05F61C38" w14:textId="77777777" w:rsidR="003B2301" w:rsidRDefault="003B2301" w:rsidP="003B2301">
            <w:pPr>
              <w:autoSpaceDE/>
              <w:autoSpaceDN/>
              <w:adjustRightInd/>
              <w:spacing w:line="240" w:lineRule="auto"/>
              <w:rPr>
                <w:bCs/>
              </w:rPr>
            </w:pP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3</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SBFD Deployment C</w:t>
      </w:r>
      <w:r>
        <w:rPr>
          <w:rFonts w:ascii="Arial" w:eastAsia="黑体" w:hAnsi="Arial" w:hint="eastAsia"/>
          <w:sz w:val="24"/>
          <w:szCs w:val="24"/>
        </w:rPr>
        <w:t>ase</w:t>
      </w:r>
      <w:r>
        <w:rPr>
          <w:rFonts w:ascii="Arial" w:eastAsia="黑体"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8"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478"/>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9" w:name="_Toc131772382"/>
            <w:bookmarkStart w:id="480"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479"/>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1" w:name="_Toc131772383"/>
            <w:r w:rsidRPr="00382B48">
              <w:rPr>
                <w:rFonts w:asciiTheme="minorHAnsi" w:hAnsiTheme="minorHAnsi" w:cstheme="minorHAnsi"/>
              </w:rPr>
              <w:lastRenderedPageBreak/>
              <w:t>Observation 22: For FR1 two-operator urban macro scenario, UL gains for SBFD network in terms of cell-edge throughput, latency and coverage quickly diminish as the load increases.</w:t>
            </w:r>
            <w:bookmarkEnd w:id="480"/>
            <w:bookmarkEnd w:id="481"/>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482" w:name="_Toc127537972"/>
            <w:bookmarkStart w:id="483"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482"/>
            <w:bookmarkEnd w:id="483"/>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lastRenderedPageBreak/>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lang w:val="en-GB"/>
              </w:rPr>
              <w:t>UL Average-UPT gain is reduced compared to single operator environment. Nevertheless, the UL Average-UPT gain of SBFD rem</w:t>
            </w:r>
            <w:r>
              <w:rPr>
                <w:rFonts w:eastAsiaTheme="minorEastAsia" w:cs="Arial"/>
                <w:b w:val="0"/>
                <w:i/>
                <w:lang w:val="en-GB"/>
              </w:rPr>
              <w:t>a</w:t>
            </w:r>
            <w:r w:rsidRPr="00054AC8">
              <w:rPr>
                <w:rFonts w:eastAsiaTheme="minorEastAsia" w:cs="Arial"/>
                <w:b w:val="0"/>
                <w:i/>
                <w:lang w:val="en-GB"/>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lang w:val="en-GB"/>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lang w:val="en-GB"/>
        </w:rPr>
        <w:t>(</w:t>
      </w:r>
      <w:hyperlink r:id="rId35"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黑体" w:hAnsi="Arial"/>
          <w:sz w:val="24"/>
          <w:szCs w:val="24"/>
        </w:rPr>
      </w:pPr>
      <w:r>
        <w:rPr>
          <w:rFonts w:ascii="Arial" w:eastAsia="黑体" w:hAnsi="Arial"/>
          <w:sz w:val="24"/>
          <w:szCs w:val="24"/>
        </w:rPr>
        <w:t>Issue#4-</w:t>
      </w:r>
      <w:r w:rsidR="00BC03DF">
        <w:rPr>
          <w:rFonts w:ascii="Arial" w:eastAsia="黑体" w:hAnsi="Arial"/>
          <w:sz w:val="24"/>
          <w:szCs w:val="24"/>
        </w:rPr>
        <w:t>4</w:t>
      </w:r>
      <w:r>
        <w:rPr>
          <w:rFonts w:ascii="Arial" w:eastAsia="黑体" w:hAnsi="Arial"/>
          <w:sz w:val="24"/>
          <w:szCs w:val="24"/>
        </w:rPr>
        <w:t xml:space="preserve">: </w:t>
      </w:r>
      <w:r w:rsidRPr="00D0114D">
        <w:rPr>
          <w:rFonts w:ascii="Arial" w:eastAsia="黑体" w:hAnsi="Arial"/>
          <w:sz w:val="24"/>
          <w:szCs w:val="24"/>
        </w:rPr>
        <w:t xml:space="preserve">SLS </w:t>
      </w:r>
      <w:r>
        <w:rPr>
          <w:rFonts w:ascii="Arial" w:eastAsia="黑体" w:hAnsi="Arial"/>
          <w:sz w:val="24"/>
          <w:szCs w:val="24"/>
        </w:rPr>
        <w:t>e</w:t>
      </w:r>
      <w:r w:rsidRPr="00D0114D">
        <w:rPr>
          <w:rFonts w:ascii="Arial" w:eastAsia="黑体" w:hAnsi="Arial"/>
          <w:sz w:val="24"/>
          <w:szCs w:val="24"/>
        </w:rPr>
        <w:t>valuation</w:t>
      </w:r>
      <w:r>
        <w:rPr>
          <w:rFonts w:ascii="Arial" w:eastAsia="黑体" w:hAnsi="Arial"/>
          <w:sz w:val="24"/>
          <w:szCs w:val="24"/>
        </w:rPr>
        <w:t xml:space="preserve"> results for </w:t>
      </w:r>
      <w:r w:rsidR="008646B1" w:rsidRPr="008646B1">
        <w:rPr>
          <w:rFonts w:ascii="Arial" w:eastAsia="黑体"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20:</w:t>
            </w:r>
            <w:r w:rsidRPr="00382B48">
              <w:rPr>
                <w:rFonts w:cstheme="minorHAnsi"/>
                <w:b/>
                <w:bCs/>
                <w:lang w:val="en-GB"/>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21:</w:t>
            </w:r>
            <w:r w:rsidRPr="00382B48">
              <w:rPr>
                <w:rFonts w:cstheme="minorHAnsi"/>
                <w:b/>
                <w:bCs/>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22:</w:t>
            </w:r>
            <w:r w:rsidRPr="00382B48">
              <w:rPr>
                <w:rFonts w:eastAsia="Batang" w:cstheme="minorHAnsi"/>
                <w:b/>
                <w:lang w:val="en-GB"/>
              </w:rPr>
              <w:t xml:space="preserve"> </w:t>
            </w:r>
            <w:r w:rsidRPr="00382B48">
              <w:rPr>
                <w:rFonts w:cstheme="minorHAnsi"/>
                <w:b/>
                <w:bCs/>
                <w:lang w:val="en-GB"/>
              </w:rPr>
              <w:t xml:space="preserve">Reducing UE transmit power to handle UE-UE CLI is not recommended </w:t>
            </w:r>
            <w:r w:rsidRPr="00382B48">
              <w:rPr>
                <w:rFonts w:cstheme="minorHAnsi"/>
                <w:b/>
                <w:bCs/>
                <w:lang w:val="en-GB"/>
              </w:rPr>
              <w:lastRenderedPageBreak/>
              <w:t xml:space="preserve">as more than 92% UEs have zero UL median throughput at high and medium load. </w:t>
            </w:r>
          </w:p>
          <w:p w14:paraId="33438119"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Observation 23:</w:t>
            </w:r>
            <w:r w:rsidRPr="00382B48">
              <w:rPr>
                <w:rFonts w:eastAsia="Batang" w:cstheme="minorHAnsi"/>
                <w:b/>
                <w:lang w:val="en-GB"/>
              </w:rPr>
              <w:t xml:space="preserve"> </w:t>
            </w:r>
            <w:r w:rsidRPr="00382B48">
              <w:rPr>
                <w:rFonts w:cstheme="minorHAnsi"/>
                <w:b/>
                <w:bCs/>
                <w:lang w:val="en-GB"/>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e"/>
              <w:spacing w:line="240" w:lineRule="auto"/>
              <w:ind w:firstLineChars="0" w:firstLine="0"/>
              <w:rPr>
                <w:rFonts w:cstheme="minorHAnsi"/>
                <w:b/>
                <w:bCs/>
                <w:lang w:val="en-GB"/>
              </w:rPr>
            </w:pPr>
            <w:r w:rsidRPr="00382B48">
              <w:rPr>
                <w:rFonts w:eastAsia="Batang" w:cstheme="minorHAnsi"/>
                <w:b/>
                <w:u w:val="single"/>
                <w:lang w:val="en-GB"/>
              </w:rPr>
              <w:t>Observation 24</w:t>
            </w:r>
            <w:r w:rsidRPr="00382B48">
              <w:rPr>
                <w:rFonts w:cstheme="minorHAnsi"/>
                <w:b/>
                <w:u w:val="single"/>
                <w:lang w:val="en-GB"/>
              </w:rPr>
              <w:t xml:space="preserve">: </w:t>
            </w:r>
            <w:r w:rsidRPr="00382B48">
              <w:rPr>
                <w:rFonts w:cstheme="minorHAnsi"/>
                <w:b/>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e"/>
              <w:spacing w:line="240" w:lineRule="auto"/>
              <w:ind w:firstLineChars="0" w:firstLine="0"/>
              <w:rPr>
                <w:rFonts w:cstheme="minorHAnsi"/>
                <w:b/>
                <w:bCs/>
                <w:lang w:val="en-GB"/>
              </w:rPr>
            </w:pPr>
            <w:r w:rsidRPr="00382B48">
              <w:rPr>
                <w:rFonts w:eastAsia="Batang" w:cstheme="minorHAnsi"/>
                <w:b/>
                <w:u w:val="single"/>
                <w:lang w:val="en-GB"/>
              </w:rPr>
              <w:t xml:space="preserve">Observation 25: </w:t>
            </w:r>
            <w:r w:rsidRPr="00382B48">
              <w:rPr>
                <w:rFonts w:cstheme="minorHAnsi"/>
                <w:b/>
                <w:lang w:val="en-G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26: </w:t>
            </w:r>
            <w:r w:rsidRPr="00382B48">
              <w:rPr>
                <w:rFonts w:cstheme="minorHAnsi"/>
                <w:b/>
                <w:bCs/>
                <w:lang w:val="en-GB"/>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lang w:val="en-GB"/>
              </w:rPr>
              <w:t>th</w:t>
            </w:r>
            <w:r w:rsidRPr="00382B48">
              <w:rPr>
                <w:rFonts w:cstheme="minorHAnsi"/>
                <w:b/>
                <w:bCs/>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27: </w:t>
            </w:r>
            <w:r w:rsidRPr="00382B48">
              <w:rPr>
                <w:rFonts w:cstheme="minorHAnsi"/>
                <w:b/>
                <w:bCs/>
                <w:lang w:val="en-GB"/>
              </w:rPr>
              <w:t>Adjusting the UE transmission power allows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lang w:val="en-GB"/>
              </w:rPr>
            </w:pPr>
            <w:r w:rsidRPr="00382B48">
              <w:rPr>
                <w:rFonts w:eastAsia="Batang" w:cstheme="minorHAnsi"/>
                <w:b/>
                <w:u w:val="single"/>
                <w:lang w:val="en-GB"/>
              </w:rPr>
              <w:t xml:space="preserve">Observation 28: </w:t>
            </w:r>
            <w:r w:rsidRPr="00382B48">
              <w:rPr>
                <w:rFonts w:cstheme="minorHAnsi"/>
                <w:b/>
                <w:bCs/>
                <w:lang w:val="en-GB"/>
              </w:rPr>
              <w:t>Beam nulling allows increases 5</w:t>
            </w:r>
            <w:r w:rsidRPr="00382B48">
              <w:rPr>
                <w:rFonts w:cstheme="minorHAnsi"/>
                <w:b/>
                <w:bCs/>
                <w:vertAlign w:val="superscript"/>
                <w:lang w:val="en-GB"/>
              </w:rPr>
              <w:t>th</w:t>
            </w:r>
            <w:r w:rsidRPr="00382B48">
              <w:rPr>
                <w:rFonts w:cstheme="minorHAnsi"/>
                <w:b/>
                <w:bCs/>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29: </w:t>
            </w:r>
            <w:r w:rsidRPr="00382B48">
              <w:rPr>
                <w:rFonts w:cstheme="minorHAnsi"/>
                <w:b/>
                <w:bCs/>
                <w:lang w:val="en-GB"/>
              </w:rPr>
              <w:t>Frequency domain coordinated scheduling allows also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lang w:val="en-GB"/>
              </w:rPr>
            </w:pPr>
            <w:r w:rsidRPr="00382B48">
              <w:rPr>
                <w:rFonts w:eastAsia="Batang" w:cstheme="minorHAnsi"/>
                <w:b/>
                <w:u w:val="single"/>
                <w:lang w:val="en-GB"/>
              </w:rPr>
              <w:t xml:space="preserve">Observation 30: </w:t>
            </w:r>
            <w:r w:rsidRPr="00382B48">
              <w:rPr>
                <w:rFonts w:cstheme="minorHAnsi"/>
                <w:b/>
                <w:bCs/>
                <w:lang w:val="en-GB"/>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Capture the system level simulation results in Fig. 20 under 2-layer scenario B and the following observations into TR 38.858:</w:t>
            </w:r>
          </w:p>
          <w:p w14:paraId="60365C45" w14:textId="77777777" w:rsidR="00494FAA" w:rsidRPr="00382B48" w:rsidRDefault="00494FAA" w:rsidP="00611476">
            <w:pPr>
              <w:pStyle w:val="affe"/>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e"/>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e"/>
              <w:widowControl/>
              <w:numPr>
                <w:ilvl w:val="0"/>
                <w:numId w:val="59"/>
              </w:numPr>
              <w:spacing w:line="240" w:lineRule="auto"/>
              <w:ind w:firstLineChars="0"/>
              <w:rPr>
                <w:i/>
              </w:rPr>
            </w:pPr>
            <w:r w:rsidRPr="00382B48">
              <w:rPr>
                <w:i/>
              </w:rPr>
              <w:lastRenderedPageBreak/>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e"/>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lang w:val="en-GB"/>
              </w:rPr>
            </w:pPr>
            <w:r w:rsidRPr="00382B48">
              <w:rPr>
                <w:rFonts w:eastAsia="Batang"/>
                <w:b/>
                <w:u w:val="single"/>
                <w:lang w:val="en-GB"/>
              </w:rPr>
              <w:t>Observation 31</w:t>
            </w:r>
            <w:r w:rsidRPr="00382B48">
              <w:rPr>
                <w:rFonts w:eastAsia="Batang"/>
                <w:b/>
                <w:lang w:val="en-G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lang w:val="en-GB"/>
              </w:rPr>
            </w:pPr>
            <w:r w:rsidRPr="00382B48">
              <w:rPr>
                <w:b/>
                <w:iCs/>
                <w:u w:val="single"/>
                <w:lang w:val="en-GB"/>
              </w:rPr>
              <w:t>Proposal 12:</w:t>
            </w:r>
            <w:r w:rsidRPr="00382B48">
              <w:rPr>
                <w:b/>
                <w:iCs/>
                <w:lang w:val="en-GB"/>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lang w:val="en-GB"/>
        </w:rPr>
        <w:t>(</w:t>
      </w:r>
      <w:hyperlink r:id="rId36"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lang w:val="en-GB"/>
        </w:rPr>
        <w:t>(</w:t>
      </w:r>
      <w:hyperlink r:id="rId37"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f6"/>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e"/>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e"/>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e"/>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e"/>
              <w:widowControl/>
              <w:numPr>
                <w:ilvl w:val="1"/>
                <w:numId w:val="24"/>
              </w:numPr>
              <w:spacing w:line="240" w:lineRule="auto"/>
              <w:ind w:left="1240" w:firstLineChars="0" w:hanging="420"/>
            </w:pPr>
            <w:r w:rsidRPr="002C14DF">
              <w:lastRenderedPageBreak/>
              <w:t xml:space="preserve">The MPL for legacy TDD is 128.9dB, </w:t>
            </w:r>
          </w:p>
          <w:p w14:paraId="6415157B" w14:textId="03D3CF13" w:rsidR="00C8792E" w:rsidRPr="002C14DF" w:rsidRDefault="00C8792E" w:rsidP="002C14DF">
            <w:pPr>
              <w:pStyle w:val="affe"/>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e"/>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e"/>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e"/>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e"/>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e"/>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e"/>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e"/>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9"/>
              <w:keepNext/>
              <w:spacing w:before="0" w:after="0" w:line="240" w:lineRule="auto"/>
              <w:jc w:val="center"/>
            </w:pPr>
            <w:r w:rsidRPr="002C14DF">
              <w:t xml:space="preserve">Table </w:t>
            </w:r>
            <w:r w:rsidR="00561E68">
              <w:fldChar w:fldCharType="begin"/>
            </w:r>
            <w:r w:rsidR="00561E68">
              <w:instrText xml:space="preserve"> STYLEREF 1 \s </w:instrText>
            </w:r>
            <w:r w:rsidR="00561E68">
              <w:fldChar w:fldCharType="separate"/>
            </w:r>
            <w:r w:rsidR="00800AC9">
              <w:rPr>
                <w:noProof/>
              </w:rPr>
              <w:t>6</w:t>
            </w:r>
            <w:r w:rsidR="00561E68">
              <w:rPr>
                <w:noProof/>
              </w:rPr>
              <w:fldChar w:fldCharType="end"/>
            </w:r>
            <w:r w:rsidR="00422A4E" w:rsidRPr="002C14DF">
              <w:noBreakHyphen/>
            </w:r>
            <w:r w:rsidR="00561E68">
              <w:fldChar w:fldCharType="begin"/>
            </w:r>
            <w:r w:rsidR="00561E68">
              <w:instrText xml:space="preserve"> SEQ Table \* ARABIC \s 1 </w:instrText>
            </w:r>
            <w:r w:rsidR="00561E68">
              <w:fldChar w:fldCharType="separate"/>
            </w:r>
            <w:r w:rsidR="00800AC9">
              <w:rPr>
                <w:noProof/>
              </w:rPr>
              <w:t>1</w:t>
            </w:r>
            <w:r w:rsidR="00561E68">
              <w:rPr>
                <w:noProof/>
              </w:rPr>
              <w:fldChar w:fldCharType="end"/>
            </w:r>
            <w:r w:rsidRPr="002C14DF">
              <w:t>: SBFD coverage gain (Case 2)</w:t>
            </w:r>
          </w:p>
          <w:tbl>
            <w:tblPr>
              <w:tblStyle w:val="67"/>
              <w:tblW w:w="0" w:type="auto"/>
              <w:tblLook w:val="04A0" w:firstRow="1" w:lastRow="0" w:firstColumn="1" w:lastColumn="0" w:noHBand="0" w:noVBand="1"/>
            </w:tblPr>
            <w:tblGrid>
              <w:gridCol w:w="1576"/>
              <w:gridCol w:w="1495"/>
              <w:gridCol w:w="1495"/>
              <w:gridCol w:w="1552"/>
              <w:gridCol w:w="1496"/>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e"/>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val="en-GB"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noProof/>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noProof/>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e"/>
        <w:numPr>
          <w:ilvl w:val="0"/>
          <w:numId w:val="24"/>
        </w:numPr>
        <w:ind w:left="780" w:firstLineChars="0"/>
      </w:pPr>
      <w:r>
        <w:rPr>
          <w:rFonts w:hint="eastAsia"/>
        </w:rPr>
        <w:t>C</w:t>
      </w:r>
      <w:r>
        <w:t>MCC</w:t>
      </w:r>
    </w:p>
    <w:p w14:paraId="09184B3D" w14:textId="17DE6BFA" w:rsidR="00DB5203" w:rsidRPr="009262B7" w:rsidRDefault="0043040F" w:rsidP="007F55C9">
      <w:pPr>
        <w:pStyle w:val="affe"/>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 xml:space="preserve">low load, medium load, </w:t>
      </w:r>
      <w:r w:rsidR="009262B7" w:rsidRPr="002C14DF">
        <w:lastRenderedPageBreak/>
        <w:t>and high load, respectively</w:t>
      </w:r>
    </w:p>
    <w:p w14:paraId="4F378695" w14:textId="179D8DFE" w:rsidR="007F55C9" w:rsidRDefault="009262B7" w:rsidP="00DB5203">
      <w:pPr>
        <w:pStyle w:val="affe"/>
        <w:numPr>
          <w:ilvl w:val="0"/>
          <w:numId w:val="24"/>
        </w:numPr>
        <w:ind w:left="780" w:firstLineChars="0"/>
      </w:pPr>
      <w:r>
        <w:rPr>
          <w:rFonts w:hint="eastAsia"/>
        </w:rPr>
        <w:t>Q</w:t>
      </w:r>
      <w:r>
        <w:t>ualcomm</w:t>
      </w:r>
    </w:p>
    <w:p w14:paraId="561BF4C8" w14:textId="4CCEEB2C" w:rsidR="009262B7" w:rsidRPr="006B6417" w:rsidRDefault="000A235D" w:rsidP="007F55C9">
      <w:pPr>
        <w:pStyle w:val="affe"/>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e"/>
        <w:numPr>
          <w:ilvl w:val="0"/>
          <w:numId w:val="24"/>
        </w:numPr>
        <w:ind w:left="780" w:firstLineChars="0"/>
      </w:pPr>
      <w:r>
        <w:rPr>
          <w:rFonts w:hint="eastAsia"/>
        </w:rPr>
        <w:t>S</w:t>
      </w:r>
      <w:r>
        <w:t>amsung</w:t>
      </w:r>
    </w:p>
    <w:p w14:paraId="6004DF64" w14:textId="44221BCA" w:rsidR="00F22EC6" w:rsidRDefault="00F22EC6" w:rsidP="00F22EC6">
      <w:pPr>
        <w:pStyle w:val="affe"/>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e"/>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e"/>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e"/>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484" w:name="_Hlk132234011"/>
      <w:r w:rsidR="007522C2" w:rsidRPr="007522C2">
        <w:t xml:space="preserve">Link budget </w:t>
      </w:r>
      <w:r w:rsidR="000F641C">
        <w:t>a</w:t>
      </w:r>
      <w:r w:rsidR="007522C2" w:rsidRPr="007522C2">
        <w:t>nalysis</w:t>
      </w:r>
      <w:bookmarkEnd w:id="484"/>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485" w:name="_Hlk132234057"/>
            <w:r w:rsidRPr="0025058F">
              <w:rPr>
                <w:rFonts w:eastAsiaTheme="minorEastAsia" w:cs="Arial"/>
                <w:b w:val="0"/>
                <w:i/>
              </w:rPr>
              <w:t>U-plane latency</w:t>
            </w:r>
            <w:bookmarkEnd w:id="485"/>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e"/>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e"/>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noProof/>
              </w:rPr>
            </w:pPr>
            <w:r w:rsidRPr="00024D4B">
              <w:rPr>
                <w:b/>
                <w:i/>
                <w:noProof/>
              </w:rPr>
              <w:t xml:space="preserve">Observation </w:t>
            </w:r>
            <w:r>
              <w:rPr>
                <w:b/>
                <w:i/>
                <w:noProof/>
              </w:rPr>
              <w:t>17</w:t>
            </w:r>
            <w:r w:rsidRPr="00D1534C">
              <w:rPr>
                <w:b/>
                <w:i/>
                <w:noProof/>
              </w:rPr>
              <w:t>:</w:t>
            </w:r>
            <w:r w:rsidRPr="00D1534C">
              <w:rPr>
                <w:i/>
                <w:noProof/>
              </w:rPr>
              <w:t xml:space="preserve"> </w:t>
            </w:r>
            <w:r>
              <w:rPr>
                <w:i/>
                <w:noProof/>
              </w:rPr>
              <w:t>The UL performance is greatly affect</w:t>
            </w:r>
            <w:r w:rsidRPr="00EF4F32">
              <w:rPr>
                <w:i/>
                <w:noProof/>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e"/>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e"/>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486" w:name="_Hlk132233648"/>
            <w:r>
              <w:rPr>
                <w:i/>
              </w:rPr>
              <w:t xml:space="preserve">Study </w:t>
            </w:r>
            <w:r>
              <w:rPr>
                <w:rFonts w:hint="eastAsia"/>
                <w:i/>
              </w:rPr>
              <w:t>UL</w:t>
            </w:r>
            <w:r>
              <w:rPr>
                <w:i/>
              </w:rPr>
              <w:t xml:space="preserve"> resource muting based interference suppression schemes to handle the gNB-gNB CLI</w:t>
            </w:r>
            <w:bookmarkEnd w:id="486"/>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noProof/>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noProof/>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 xml:space="preserve">UL </w:t>
      </w:r>
      <w:r w:rsidR="00DA05FD" w:rsidRPr="00DA05FD">
        <w:lastRenderedPageBreak/>
        <w:t>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f6"/>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e"/>
              <w:widowControl/>
              <w:numPr>
                <w:ilvl w:val="0"/>
                <w:numId w:val="30"/>
              </w:numPr>
              <w:spacing w:line="240" w:lineRule="auto"/>
              <w:ind w:firstLineChars="0"/>
              <w:rPr>
                <w:i/>
              </w:rPr>
            </w:pPr>
            <w:bookmarkStart w:id="487"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e"/>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487"/>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e"/>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e"/>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f6"/>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561E68">
            <w:pPr>
              <w:spacing w:line="240" w:lineRule="auto"/>
            </w:pPr>
            <w:hyperlink r:id="rId38"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561E68">
            <w:pPr>
              <w:spacing w:line="240" w:lineRule="auto"/>
            </w:pPr>
            <w:hyperlink r:id="rId39"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561E68">
            <w:pPr>
              <w:spacing w:line="240" w:lineRule="auto"/>
            </w:pPr>
            <w:hyperlink r:id="rId40"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561E68">
            <w:pPr>
              <w:spacing w:line="240" w:lineRule="auto"/>
            </w:pPr>
            <w:hyperlink r:id="rId41"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 xml:space="preserve">Pravjyot Singh </w:t>
            </w:r>
            <w:r>
              <w:lastRenderedPageBreak/>
              <w:t>Deogun</w:t>
            </w:r>
          </w:p>
        </w:tc>
        <w:tc>
          <w:tcPr>
            <w:tcW w:w="5215" w:type="dxa"/>
          </w:tcPr>
          <w:p w14:paraId="6DCF7211" w14:textId="28848022" w:rsidR="000C0B47" w:rsidRDefault="00561E68">
            <w:pPr>
              <w:spacing w:line="240" w:lineRule="auto"/>
            </w:pPr>
            <w:hyperlink r:id="rId42"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561E68">
            <w:pPr>
              <w:spacing w:line="240" w:lineRule="auto"/>
            </w:pPr>
            <w:hyperlink r:id="rId43"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561E68">
            <w:pPr>
              <w:spacing w:line="240" w:lineRule="auto"/>
            </w:pPr>
            <w:hyperlink r:id="rId44"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561E68">
            <w:pPr>
              <w:spacing w:line="240" w:lineRule="auto"/>
            </w:pPr>
            <w:hyperlink r:id="rId45"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561E68">
            <w:pPr>
              <w:spacing w:line="240" w:lineRule="auto"/>
            </w:pPr>
            <w:hyperlink r:id="rId46"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561E68">
            <w:pPr>
              <w:spacing w:line="240" w:lineRule="auto"/>
            </w:pPr>
            <w:hyperlink r:id="rId47"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561E68">
            <w:pPr>
              <w:spacing w:line="240" w:lineRule="auto"/>
            </w:pPr>
            <w:hyperlink r:id="rId48" w:history="1">
              <w:r w:rsidR="00260FBD">
                <w:t>m.rudolf@partner</w:t>
              </w:r>
            </w:hyperlink>
            <w:r w:rsidR="00260FBD">
              <w:t>.samsung.com</w:t>
            </w:r>
          </w:p>
          <w:p w14:paraId="071B9624" w14:textId="45AE2B74" w:rsidR="000C0B47" w:rsidRDefault="00561E68">
            <w:pPr>
              <w:spacing w:line="240" w:lineRule="auto"/>
            </w:pPr>
            <w:hyperlink r:id="rId49" w:history="1">
              <w:r w:rsidR="00260FBD">
                <w:t>kyungj.choi@samsung</w:t>
              </w:r>
            </w:hyperlink>
            <w:r w:rsidR="00260FBD">
              <w:t>.com</w:t>
            </w:r>
          </w:p>
        </w:tc>
      </w:tr>
      <w:tr w:rsidR="000C0B47"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Default="00260FBD">
            <w:pPr>
              <w:spacing w:line="240" w:lineRule="auto"/>
            </w:pPr>
            <w:r>
              <w:t>Tuo Yang</w:t>
            </w:r>
          </w:p>
          <w:p w14:paraId="25C22E42" w14:textId="77777777" w:rsidR="000C0B47" w:rsidRDefault="00260FBD">
            <w:pPr>
              <w:spacing w:line="240" w:lineRule="auto"/>
            </w:pPr>
            <w:r>
              <w:t>Fei Wang</w:t>
            </w:r>
          </w:p>
          <w:p w14:paraId="257556AC" w14:textId="77777777" w:rsidR="000C0B47" w:rsidRDefault="00260FBD">
            <w:pPr>
              <w:spacing w:line="240" w:lineRule="auto"/>
            </w:pPr>
            <w:r>
              <w:rPr>
                <w:rFonts w:hint="eastAsia"/>
              </w:rPr>
              <w:t>T</w:t>
            </w:r>
            <w:r>
              <w:t>ing Ke</w:t>
            </w:r>
          </w:p>
        </w:tc>
        <w:tc>
          <w:tcPr>
            <w:tcW w:w="5215" w:type="dxa"/>
          </w:tcPr>
          <w:p w14:paraId="218ABCE8" w14:textId="50271B1C" w:rsidR="000C0B47" w:rsidRDefault="00561E68">
            <w:pPr>
              <w:spacing w:line="240" w:lineRule="auto"/>
            </w:pPr>
            <w:hyperlink r:id="rId50" w:history="1">
              <w:r w:rsidR="00260FBD">
                <w:t>yangtuo@chinamobile.com</w:t>
              </w:r>
            </w:hyperlink>
          </w:p>
          <w:p w14:paraId="627DE180" w14:textId="697C0157" w:rsidR="000C0B47" w:rsidRDefault="00561E68">
            <w:pPr>
              <w:spacing w:line="240" w:lineRule="auto"/>
            </w:pPr>
            <w:hyperlink r:id="rId51" w:history="1">
              <w:r w:rsidR="00260FBD">
                <w:rPr>
                  <w:rStyle w:val="affb"/>
                </w:rPr>
                <w:t>wangfei@chinamobile.com</w:t>
              </w:r>
            </w:hyperlink>
          </w:p>
          <w:p w14:paraId="1240E7CF" w14:textId="77777777" w:rsidR="000C0B47" w:rsidRDefault="00260FBD">
            <w:pPr>
              <w:spacing w:line="240" w:lineRule="auto"/>
            </w:pPr>
            <w: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561E68">
            <w:pPr>
              <w:spacing w:line="240" w:lineRule="auto"/>
            </w:pPr>
            <w:hyperlink r:id="rId52"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561E68">
            <w:pPr>
              <w:spacing w:line="240" w:lineRule="auto"/>
            </w:pPr>
            <w:hyperlink r:id="rId53"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561E68">
            <w:pPr>
              <w:spacing w:line="240" w:lineRule="auto"/>
            </w:pPr>
            <w:hyperlink r:id="rId54"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561E68">
            <w:pPr>
              <w:spacing w:line="240" w:lineRule="auto"/>
            </w:pPr>
            <w:hyperlink r:id="rId55"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561E68">
            <w:pPr>
              <w:spacing w:line="240" w:lineRule="auto"/>
            </w:pPr>
            <w:hyperlink r:id="rId56"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561E68">
            <w:pPr>
              <w:spacing w:line="240" w:lineRule="auto"/>
            </w:pPr>
            <w:hyperlink r:id="rId57"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561E68">
            <w:pPr>
              <w:spacing w:line="240" w:lineRule="auto"/>
            </w:pPr>
            <w:hyperlink r:id="rId58"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561E68">
            <w:pPr>
              <w:spacing w:line="240" w:lineRule="auto"/>
            </w:pPr>
            <w:hyperlink r:id="rId59"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488" w:name="_Ref450735844"/>
      <w:bookmarkStart w:id="489" w:name="_Ref450342757"/>
      <w:bookmarkStart w:id="490" w:name="_Ref457730460"/>
    </w:p>
    <w:p w14:paraId="431A84D4" w14:textId="77777777" w:rsidR="000C0B47" w:rsidRDefault="00260FBD" w:rsidP="00611476">
      <w:pPr>
        <w:pStyle w:val="affe"/>
        <w:numPr>
          <w:ilvl w:val="0"/>
          <w:numId w:val="34"/>
        </w:numPr>
        <w:ind w:firstLineChars="0"/>
      </w:pPr>
      <w:bookmarkStart w:id="491" w:name="_Ref115735826"/>
      <w:bookmarkEnd w:id="488"/>
      <w:bookmarkEnd w:id="489"/>
      <w:bookmarkEnd w:id="490"/>
      <w:r>
        <w:t>RP-213591, New SI: Study on evolution of NR duplex operation, CMCC</w:t>
      </w:r>
      <w:bookmarkEnd w:id="491"/>
    </w:p>
    <w:p w14:paraId="6B6698B2" w14:textId="77777777" w:rsidR="000C0B47" w:rsidRDefault="00260FBD" w:rsidP="00611476">
      <w:pPr>
        <w:pStyle w:val="affe"/>
        <w:numPr>
          <w:ilvl w:val="0"/>
          <w:numId w:val="34"/>
        </w:numPr>
        <w:ind w:firstLineChars="0"/>
      </w:pPr>
      <w:bookmarkStart w:id="492" w:name="_Ref115735841"/>
      <w:r>
        <w:t>RP-222110, Revised SID: Study on evolution of NR duplex operation, CMCC</w:t>
      </w:r>
      <w:bookmarkEnd w:id="492"/>
    </w:p>
    <w:p w14:paraId="59FCE324" w14:textId="77777777" w:rsidR="000C0B47" w:rsidRPr="0059717F" w:rsidRDefault="00260FBD" w:rsidP="00611476">
      <w:pPr>
        <w:pStyle w:val="affe"/>
        <w:numPr>
          <w:ilvl w:val="0"/>
          <w:numId w:val="34"/>
        </w:numPr>
        <w:ind w:firstLineChars="0"/>
      </w:pPr>
      <w:bookmarkStart w:id="493" w:name="_Ref131846145"/>
      <w:bookmarkStart w:id="494" w:name="_Ref118878453"/>
      <w:r>
        <w:t>R1-23</w:t>
      </w:r>
      <w:r w:rsidRPr="0059717F">
        <w:t>00997</w:t>
      </w:r>
      <w:r w:rsidRPr="0059717F">
        <w:tab/>
        <w:t>TR 38.858 v0.2.0 for study on evolution of NR duplex operation</w:t>
      </w:r>
      <w:r w:rsidRPr="0059717F">
        <w:tab/>
        <w:t>CMCC, Samsung, CATT</w:t>
      </w:r>
      <w:bookmarkEnd w:id="493"/>
    </w:p>
    <w:p w14:paraId="36794812" w14:textId="77777777" w:rsidR="002069C8" w:rsidRPr="0059717F" w:rsidRDefault="002069C8" w:rsidP="00611476">
      <w:pPr>
        <w:pStyle w:val="affe"/>
        <w:numPr>
          <w:ilvl w:val="0"/>
          <w:numId w:val="34"/>
        </w:numPr>
        <w:ind w:firstLineChars="0"/>
      </w:pPr>
      <w:bookmarkStart w:id="495" w:name="_Ref131924575"/>
      <w:bookmarkStart w:id="496" w:name="_Ref131846155"/>
      <w:r w:rsidRPr="0059717F">
        <w:t>R1-2301813</w:t>
      </w:r>
      <w:r w:rsidRPr="0059717F">
        <w:tab/>
        <w:t>Summary on SLS calibration results for NR duplex evolution</w:t>
      </w:r>
      <w:r w:rsidRPr="0059717F">
        <w:tab/>
        <w:t>CMCC</w:t>
      </w:r>
      <w:bookmarkEnd w:id="495"/>
    </w:p>
    <w:p w14:paraId="774EE8F1" w14:textId="05879EFC" w:rsidR="0092448F" w:rsidRPr="0059717F" w:rsidRDefault="0092448F" w:rsidP="00611476">
      <w:pPr>
        <w:pStyle w:val="affe"/>
        <w:numPr>
          <w:ilvl w:val="0"/>
          <w:numId w:val="34"/>
        </w:numPr>
        <w:ind w:firstLineChars="0"/>
      </w:pPr>
      <w:bookmarkStart w:id="497" w:name="_Ref131924474"/>
      <w:r w:rsidRPr="0059717F">
        <w:t>R1-2303230</w:t>
      </w:r>
      <w:r w:rsidRPr="0059717F">
        <w:tab/>
        <w:t>TR 38.858 v0.3.0 for study on evolution of NR duplex operation</w:t>
      </w:r>
      <w:r w:rsidRPr="0059717F">
        <w:tab/>
        <w:t>CMCC</w:t>
      </w:r>
      <w:bookmarkEnd w:id="496"/>
      <w:bookmarkEnd w:id="497"/>
    </w:p>
    <w:p w14:paraId="3ECBC0C1" w14:textId="77777777" w:rsidR="00673283" w:rsidRPr="0059717F" w:rsidRDefault="00673283" w:rsidP="00611476">
      <w:pPr>
        <w:pStyle w:val="affe"/>
        <w:numPr>
          <w:ilvl w:val="0"/>
          <w:numId w:val="34"/>
        </w:numPr>
        <w:ind w:firstLineChars="0"/>
      </w:pPr>
      <w:bookmarkStart w:id="498" w:name="_Ref131846169"/>
      <w:r w:rsidRPr="0059717F">
        <w:t>R1-2303639</w:t>
      </w:r>
      <w:r w:rsidRPr="0059717F">
        <w:tab/>
        <w:t>TP on SBFD for TR 38.858</w:t>
      </w:r>
      <w:r w:rsidRPr="0059717F">
        <w:tab/>
        <w:t>CATT, CMCC, Samsung</w:t>
      </w:r>
      <w:bookmarkEnd w:id="498"/>
    </w:p>
    <w:p w14:paraId="7A20C798" w14:textId="39BE750E" w:rsidR="006D00A1" w:rsidRPr="0059717F" w:rsidRDefault="006D00A1" w:rsidP="00611476">
      <w:pPr>
        <w:pStyle w:val="affe"/>
        <w:numPr>
          <w:ilvl w:val="0"/>
          <w:numId w:val="34"/>
        </w:numPr>
        <w:ind w:firstLineChars="0"/>
      </w:pPr>
      <w:bookmarkStart w:id="499" w:name="_Ref131924592"/>
      <w:bookmarkEnd w:id="494"/>
      <w:r w:rsidRPr="0059717F">
        <w:t>R1-2303231</w:t>
      </w:r>
      <w:r w:rsidRPr="0059717F">
        <w:tab/>
        <w:t>Updated summary on SLS calibration results for NR duplex evolution</w:t>
      </w:r>
      <w:r w:rsidRPr="0059717F">
        <w:tab/>
        <w:t>CMCC</w:t>
      </w:r>
      <w:bookmarkEnd w:id="499"/>
    </w:p>
    <w:p w14:paraId="06879D5E" w14:textId="77777777" w:rsidR="006D00A1" w:rsidRPr="0059717F" w:rsidRDefault="006D00A1" w:rsidP="00611476">
      <w:pPr>
        <w:pStyle w:val="affe"/>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e"/>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e"/>
        <w:numPr>
          <w:ilvl w:val="0"/>
          <w:numId w:val="34"/>
        </w:numPr>
        <w:ind w:firstLineChars="0"/>
      </w:pPr>
      <w:r w:rsidRPr="0059717F">
        <w:lastRenderedPageBreak/>
        <w:t>R1-2302483</w:t>
      </w:r>
      <w:r w:rsidRPr="0059717F">
        <w:tab/>
        <w:t>Evaluation on NR duplex evolution</w:t>
      </w:r>
      <w:r w:rsidRPr="0059717F">
        <w:tab/>
        <w:t>vivo</w:t>
      </w:r>
    </w:p>
    <w:p w14:paraId="1A5BAD0A" w14:textId="77777777" w:rsidR="006D00A1" w:rsidRPr="0059717F" w:rsidRDefault="006D00A1" w:rsidP="00611476">
      <w:pPr>
        <w:pStyle w:val="affe"/>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e"/>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e"/>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e"/>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e"/>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e"/>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e"/>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e"/>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e"/>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e"/>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e"/>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e"/>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e"/>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e"/>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e"/>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e"/>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e"/>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e"/>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e"/>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e"/>
        <w:numPr>
          <w:ilvl w:val="0"/>
          <w:numId w:val="34"/>
        </w:numPr>
        <w:ind w:firstLineChars="0"/>
      </w:pPr>
      <w:bookmarkStart w:id="500" w:name="_Ref131924482"/>
      <w:r w:rsidRPr="0059717F">
        <w:t>R1-2303773</w:t>
      </w:r>
      <w:r w:rsidRPr="0059717F">
        <w:tab/>
        <w:t>Coupling loss for SBFD system level simulation calibration</w:t>
      </w:r>
      <w:r w:rsidRPr="0059717F">
        <w:tab/>
        <w:t>Korea Testing Laboratory</w:t>
      </w:r>
      <w:bookmarkEnd w:id="500"/>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DBCD0" w14:textId="77777777" w:rsidR="00561E68" w:rsidRDefault="00561E68">
      <w:r>
        <w:separator/>
      </w:r>
    </w:p>
  </w:endnote>
  <w:endnote w:type="continuationSeparator" w:id="0">
    <w:p w14:paraId="56532C6D" w14:textId="77777777" w:rsidR="00561E68" w:rsidRDefault="0056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TimesNewRomanPSMT">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楷体_GB2312">
    <w:altName w:val="微软雅黑"/>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Malgun Gothic Semilight"/>
    <w:panose1 w:val="020B0600000101010101"/>
    <w:charset w:val="81"/>
    <w:family w:val="swiss"/>
    <w:pitch w:val="variable"/>
    <w:sig w:usb0="00000000" w:usb1="69D77CFB" w:usb2="00000030" w:usb3="00000000" w:csb0="0008009F" w:csb1="00000000"/>
  </w:font>
  <w:font w:name="Lohit Devanagari">
    <w:altName w:val="Cambria"/>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65C7" w14:textId="77777777" w:rsidR="00D43FDA" w:rsidRDefault="00D43FDA">
    <w:pPr>
      <w:pStyle w:val="af7"/>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rPr>
      <w:t>1</w:t>
    </w:r>
    <w:r>
      <w:rPr>
        <w:rStyle w:val="aff8"/>
      </w:rPr>
      <w:fldChar w:fldCharType="end"/>
    </w:r>
  </w:p>
  <w:p w14:paraId="6D8767D8" w14:textId="77777777" w:rsidR="00D43FDA" w:rsidRDefault="00D43FDA">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ED03" w14:textId="0FB56973" w:rsidR="00D43FDA" w:rsidRDefault="00D43FDA">
    <w:pPr>
      <w:pStyle w:val="af7"/>
      <w:ind w:right="360"/>
    </w:pPr>
    <w:r>
      <w:rPr>
        <w:rStyle w:val="aff8"/>
      </w:rPr>
      <w:fldChar w:fldCharType="begin"/>
    </w:r>
    <w:r>
      <w:rPr>
        <w:rStyle w:val="aff8"/>
      </w:rPr>
      <w:instrText xml:space="preserve"> PAGE </w:instrText>
    </w:r>
    <w:r>
      <w:rPr>
        <w:rStyle w:val="aff8"/>
      </w:rPr>
      <w:fldChar w:fldCharType="separate"/>
    </w:r>
    <w:r w:rsidR="00FC49C4">
      <w:rPr>
        <w:rStyle w:val="aff8"/>
        <w:noProof/>
      </w:rPr>
      <w:t>70</w:t>
    </w:r>
    <w:r>
      <w:rPr>
        <w:rStyle w:val="aff8"/>
      </w:rPr>
      <w:fldChar w:fldCharType="end"/>
    </w:r>
    <w:r>
      <w:rPr>
        <w:rStyle w:val="aff8"/>
      </w:rPr>
      <w:t>/</w:t>
    </w:r>
    <w:r>
      <w:rPr>
        <w:rStyle w:val="aff8"/>
      </w:rPr>
      <w:fldChar w:fldCharType="begin"/>
    </w:r>
    <w:r>
      <w:rPr>
        <w:rStyle w:val="aff8"/>
      </w:rPr>
      <w:instrText xml:space="preserve"> NUMPAGES </w:instrText>
    </w:r>
    <w:r>
      <w:rPr>
        <w:rStyle w:val="aff8"/>
      </w:rPr>
      <w:fldChar w:fldCharType="separate"/>
    </w:r>
    <w:r w:rsidR="00FC49C4">
      <w:rPr>
        <w:rStyle w:val="aff8"/>
        <w:noProof/>
      </w:rPr>
      <w:t>144</w:t>
    </w:r>
    <w:r>
      <w:rPr>
        <w:rStyle w:val="aff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7C4DE" w14:textId="77777777" w:rsidR="00E811C5" w:rsidRDefault="00E811C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5524B" w14:textId="77777777" w:rsidR="00561E68" w:rsidRDefault="00561E68">
      <w:r>
        <w:separator/>
      </w:r>
    </w:p>
  </w:footnote>
  <w:footnote w:type="continuationSeparator" w:id="0">
    <w:p w14:paraId="415BA8F2" w14:textId="77777777" w:rsidR="00561E68" w:rsidRDefault="0056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24D2" w14:textId="77777777" w:rsidR="00D43FDA" w:rsidRDefault="00D43FD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7AFF" w14:textId="77777777" w:rsidR="00E811C5" w:rsidRDefault="00E811C5">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39E3" w14:textId="77777777" w:rsidR="00E811C5" w:rsidRDefault="00E811C5">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3"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7" w15:restartNumberingAfterBreak="0">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9"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6"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3" w15:restartNumberingAfterBreak="0">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47"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1"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56"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8"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9"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4"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5"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6"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8"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6" w15:restartNumberingAfterBreak="0">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64"/>
  </w:num>
  <w:num w:numId="2">
    <w:abstractNumId w:val="34"/>
  </w:num>
  <w:num w:numId="3">
    <w:abstractNumId w:val="30"/>
  </w:num>
  <w:num w:numId="4">
    <w:abstractNumId w:val="37"/>
  </w:num>
  <w:num w:numId="5">
    <w:abstractNumId w:val="48"/>
  </w:num>
  <w:num w:numId="6">
    <w:abstractNumId w:val="52"/>
  </w:num>
  <w:num w:numId="7">
    <w:abstractNumId w:val="83"/>
  </w:num>
  <w:num w:numId="8">
    <w:abstractNumId w:val="53"/>
  </w:num>
  <w:num w:numId="9">
    <w:abstractNumId w:val="79"/>
  </w:num>
  <w:num w:numId="10">
    <w:abstractNumId w:val="41"/>
  </w:num>
  <w:num w:numId="11">
    <w:abstractNumId w:val="62"/>
  </w:num>
  <w:num w:numId="12">
    <w:abstractNumId w:val="50"/>
  </w:num>
  <w:num w:numId="13">
    <w:abstractNumId w:val="31"/>
  </w:num>
  <w:num w:numId="14">
    <w:abstractNumId w:val="71"/>
  </w:num>
  <w:num w:numId="15">
    <w:abstractNumId w:val="43"/>
  </w:num>
  <w:num w:numId="16">
    <w:abstractNumId w:val="81"/>
  </w:num>
  <w:num w:numId="17">
    <w:abstractNumId w:val="72"/>
  </w:num>
  <w:num w:numId="18">
    <w:abstractNumId w:val="80"/>
  </w:num>
  <w:num w:numId="19">
    <w:abstractNumId w:val="57"/>
  </w:num>
  <w:num w:numId="20">
    <w:abstractNumId w:val="56"/>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num>
  <w:num w:numId="23">
    <w:abstractNumId w:val="6"/>
  </w:num>
  <w:num w:numId="24">
    <w:abstractNumId w:val="33"/>
  </w:num>
  <w:num w:numId="25">
    <w:abstractNumId w:val="39"/>
  </w:num>
  <w:num w:numId="26">
    <w:abstractNumId w:val="15"/>
  </w:num>
  <w:num w:numId="27">
    <w:abstractNumId w:val="17"/>
  </w:num>
  <w:num w:numId="28">
    <w:abstractNumId w:val="18"/>
  </w:num>
  <w:num w:numId="29">
    <w:abstractNumId w:val="1"/>
  </w:num>
  <w:num w:numId="30">
    <w:abstractNumId w:val="54"/>
  </w:num>
  <w:num w:numId="31">
    <w:abstractNumId w:val="11"/>
  </w:num>
  <w:num w:numId="32">
    <w:abstractNumId w:val="77"/>
  </w:num>
  <w:num w:numId="33">
    <w:abstractNumId w:val="73"/>
  </w:num>
  <w:num w:numId="34">
    <w:abstractNumId w:val="0"/>
  </w:num>
  <w:num w:numId="35">
    <w:abstractNumId w:val="65"/>
  </w:num>
  <w:num w:numId="36">
    <w:abstractNumId w:val="49"/>
  </w:num>
  <w:num w:numId="37">
    <w:abstractNumId w:val="74"/>
  </w:num>
  <w:num w:numId="38">
    <w:abstractNumId w:val="12"/>
  </w:num>
  <w:num w:numId="39">
    <w:abstractNumId w:val="58"/>
  </w:num>
  <w:num w:numId="40">
    <w:abstractNumId w:val="67"/>
  </w:num>
  <w:num w:numId="41">
    <w:abstractNumId w:val="10"/>
  </w:num>
  <w:num w:numId="42">
    <w:abstractNumId w:val="61"/>
  </w:num>
  <w:num w:numId="43">
    <w:abstractNumId w:val="28"/>
  </w:num>
  <w:num w:numId="44">
    <w:abstractNumId w:val="59"/>
  </w:num>
  <w:num w:numId="45">
    <w:abstractNumId w:val="44"/>
  </w:num>
  <w:num w:numId="46">
    <w:abstractNumId w:val="45"/>
  </w:num>
  <w:num w:numId="47">
    <w:abstractNumId w:val="78"/>
  </w:num>
  <w:num w:numId="48">
    <w:abstractNumId w:val="66"/>
  </w:num>
  <w:num w:numId="49">
    <w:abstractNumId w:val="8"/>
  </w:num>
  <w:num w:numId="50">
    <w:abstractNumId w:val="24"/>
  </w:num>
  <w:num w:numId="51">
    <w:abstractNumId w:val="23"/>
  </w:num>
  <w:num w:numId="52">
    <w:abstractNumId w:val="60"/>
  </w:num>
  <w:num w:numId="53">
    <w:abstractNumId w:val="22"/>
  </w:num>
  <w:num w:numId="54">
    <w:abstractNumId w:val="9"/>
  </w:num>
  <w:num w:numId="55">
    <w:abstractNumId w:val="68"/>
  </w:num>
  <w:num w:numId="56">
    <w:abstractNumId w:val="26"/>
  </w:num>
  <w:num w:numId="57">
    <w:abstractNumId w:val="19"/>
  </w:num>
  <w:num w:numId="58">
    <w:abstractNumId w:val="69"/>
  </w:num>
  <w:num w:numId="59">
    <w:abstractNumId w:val="51"/>
  </w:num>
  <w:num w:numId="60">
    <w:abstractNumId w:val="75"/>
  </w:num>
  <w:num w:numId="61">
    <w:abstractNumId w:val="82"/>
  </w:num>
  <w:num w:numId="62">
    <w:abstractNumId w:val="2"/>
  </w:num>
  <w:num w:numId="63">
    <w:abstractNumId w:val="55"/>
  </w:num>
  <w:num w:numId="64">
    <w:abstractNumId w:val="3"/>
  </w:num>
  <w:num w:numId="65">
    <w:abstractNumId w:val="47"/>
  </w:num>
  <w:num w:numId="66">
    <w:abstractNumId w:val="13"/>
  </w:num>
  <w:num w:numId="67">
    <w:abstractNumId w:val="5"/>
  </w:num>
  <w:num w:numId="68">
    <w:abstractNumId w:val="32"/>
  </w:num>
  <w:num w:numId="69">
    <w:abstractNumId w:val="40"/>
  </w:num>
  <w:num w:numId="70">
    <w:abstractNumId w:val="76"/>
  </w:num>
  <w:num w:numId="71">
    <w:abstractNumId w:val="70"/>
  </w:num>
  <w:num w:numId="72">
    <w:abstractNumId w:val="7"/>
  </w:num>
  <w:num w:numId="73">
    <w:abstractNumId w:val="21"/>
  </w:num>
  <w:num w:numId="74">
    <w:abstractNumId w:val="16"/>
  </w:num>
  <w:num w:numId="75">
    <w:abstractNumId w:val="27"/>
  </w:num>
  <w:num w:numId="76">
    <w:abstractNumId w:val="35"/>
  </w:num>
  <w:num w:numId="77">
    <w:abstractNumId w:val="42"/>
  </w:num>
  <w:num w:numId="78">
    <w:abstractNumId w:val="14"/>
  </w:num>
  <w:num w:numId="79">
    <w:abstractNumId w:val="63"/>
  </w:num>
  <w:num w:numId="80">
    <w:abstractNumId w:val="25"/>
  </w:num>
  <w:num w:numId="81">
    <w:abstractNumId w:val="38"/>
  </w:num>
  <w:num w:numId="82">
    <w:abstractNumId w:val="4"/>
  </w:num>
  <w:num w:numId="83">
    <w:abstractNumId w:val="20"/>
  </w:num>
  <w:num w:numId="84">
    <w:abstractNumId w:val="29"/>
  </w:num>
  <w:num w:numId="85">
    <w:abstractNumId w:val="3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proofState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C1A6F"/>
    <w:pPr>
      <w:widowControl w:val="0"/>
      <w:jc w:val="both"/>
    </w:pPr>
    <w:rPr>
      <w:rFonts w:asciiTheme="minorHAnsi" w:eastAsiaTheme="minorEastAsia" w:hAnsiTheme="minorHAnsi" w:cstheme="minorBidi"/>
      <w:kern w:val="2"/>
      <w:sz w:val="21"/>
      <w:szCs w:val="22"/>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0"/>
    <w:qFormat/>
    <w:rsid w:val="00DF0B76"/>
    <w:pPr>
      <w:keepNext/>
      <w:numPr>
        <w:numId w:val="1"/>
      </w:numPr>
      <w:spacing w:before="240" w:after="240"/>
      <w:jc w:val="both"/>
      <w:outlineLvl w:val="0"/>
    </w:pPr>
    <w:rPr>
      <w:rFonts w:ascii="Arial" w:eastAsia="黑体"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0"/>
    <w:qFormat/>
    <w:rsid w:val="00DF0B76"/>
    <w:pPr>
      <w:keepNext/>
      <w:numPr>
        <w:ilvl w:val="1"/>
        <w:numId w:val="1"/>
      </w:numPr>
      <w:spacing w:before="240" w:after="240"/>
      <w:jc w:val="both"/>
      <w:outlineLvl w:val="1"/>
    </w:pPr>
    <w:rPr>
      <w:rFonts w:ascii="Arial" w:eastAsia="黑体"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0"/>
    <w:qFormat/>
    <w:rsid w:val="00DF0B76"/>
    <w:pPr>
      <w:keepNext/>
      <w:keepLines/>
      <w:numPr>
        <w:ilvl w:val="2"/>
        <w:numId w:val="1"/>
      </w:numPr>
      <w:spacing w:before="260" w:after="260" w:line="416" w:lineRule="auto"/>
      <w:outlineLvl w:val="2"/>
    </w:pPr>
    <w:rPr>
      <w:rFonts w:eastAsia="黑体"/>
      <w:bCs/>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1"/>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0"/>
    <w:uiPriority w:val="9"/>
    <w:qFormat/>
    <w:pPr>
      <w:outlineLvl w:val="4"/>
    </w:pPr>
  </w:style>
  <w:style w:type="paragraph" w:styleId="6">
    <w:name w:val="heading 6"/>
    <w:basedOn w:val="H6"/>
    <w:next w:val="a1"/>
    <w:link w:val="60"/>
    <w:uiPriority w:val="9"/>
    <w:qFormat/>
    <w:pPr>
      <w:outlineLvl w:val="5"/>
    </w:pPr>
  </w:style>
  <w:style w:type="paragraph" w:styleId="7">
    <w:name w:val="heading 7"/>
    <w:aliases w:val="st,h7"/>
    <w:basedOn w:val="H6"/>
    <w:next w:val="a1"/>
    <w:link w:val="70"/>
    <w:uiPriority w:val="9"/>
    <w:qFormat/>
    <w:pPr>
      <w:outlineLvl w:val="6"/>
    </w:pPr>
  </w:style>
  <w:style w:type="paragraph" w:styleId="8">
    <w:name w:val="heading 8"/>
    <w:aliases w:val="acronym"/>
    <w:basedOn w:val="1"/>
    <w:next w:val="a1"/>
    <w:link w:val="80"/>
    <w:uiPriority w:val="9"/>
    <w:qFormat/>
    <w:pPr>
      <w:numPr>
        <w:numId w:val="0"/>
      </w:numPr>
      <w:tabs>
        <w:tab w:val="left" w:pos="1440"/>
      </w:tabs>
      <w:ind w:left="1440" w:hanging="1440"/>
      <w:outlineLvl w:val="7"/>
    </w:pPr>
  </w:style>
  <w:style w:type="paragraph" w:styleId="9">
    <w:name w:val="heading 9"/>
    <w:aliases w:val="appendix"/>
    <w:basedOn w:val="8"/>
    <w:next w:val="a1"/>
    <w:link w:val="90"/>
    <w:uiPriority w:val="9"/>
    <w:qFormat/>
    <w:pPr>
      <w:outlineLvl w:val="8"/>
    </w:pPr>
  </w:style>
  <w:style w:type="character" w:default="1" w:styleId="a2">
    <w:name w:val="Default Paragraph Font"/>
    <w:uiPriority w:val="1"/>
    <w:semiHidden/>
    <w:unhideWhenUsed/>
    <w:rsid w:val="004C1A6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C1A6F"/>
  </w:style>
  <w:style w:type="paragraph" w:customStyle="1" w:styleId="H6">
    <w:name w:val="H6"/>
    <w:basedOn w:val="5"/>
    <w:next w:val="a1"/>
    <w:uiPriority w:val="99"/>
    <w:qFormat/>
    <w:pPr>
      <w:ind w:left="1985" w:hanging="1985"/>
      <w:outlineLvl w:val="9"/>
    </w:pPr>
  </w:style>
  <w:style w:type="paragraph" w:styleId="31">
    <w:name w:val="List 3"/>
    <w:basedOn w:val="21"/>
    <w:link w:val="32"/>
    <w:uiPriority w:val="99"/>
    <w:qFormat/>
    <w:pPr>
      <w:ind w:left="1135"/>
    </w:pPr>
  </w:style>
  <w:style w:type="paragraph" w:styleId="21">
    <w:name w:val="List 2"/>
    <w:basedOn w:val="a5"/>
    <w:link w:val="22"/>
    <w:uiPriority w:val="99"/>
    <w:qFormat/>
    <w:pPr>
      <w:ind w:left="851"/>
    </w:pPr>
  </w:style>
  <w:style w:type="paragraph" w:styleId="a5">
    <w:name w:val="List"/>
    <w:basedOn w:val="a1"/>
    <w:link w:val="a6"/>
    <w:uiPriority w:val="99"/>
    <w:qFormat/>
    <w:pPr>
      <w:ind w:left="568" w:hanging="284"/>
    </w:pPr>
  </w:style>
  <w:style w:type="paragraph" w:styleId="71">
    <w:name w:val="toc 7"/>
    <w:basedOn w:val="61"/>
    <w:next w:val="a1"/>
    <w:uiPriority w:val="99"/>
    <w:qFormat/>
    <w:pPr>
      <w:ind w:left="2268" w:hanging="2268"/>
    </w:pPr>
  </w:style>
  <w:style w:type="paragraph" w:styleId="61">
    <w:name w:val="toc 6"/>
    <w:basedOn w:val="51"/>
    <w:next w:val="a1"/>
    <w:uiPriority w:val="99"/>
    <w:qFormat/>
    <w:pPr>
      <w:ind w:left="1985" w:hanging="1985"/>
    </w:pPr>
  </w:style>
  <w:style w:type="paragraph" w:styleId="51">
    <w:name w:val="toc 5"/>
    <w:basedOn w:val="42"/>
    <w:next w:val="a1"/>
    <w:uiPriority w:val="99"/>
    <w:qFormat/>
    <w:pPr>
      <w:ind w:left="1701" w:hanging="1701"/>
    </w:pPr>
  </w:style>
  <w:style w:type="paragraph" w:styleId="42">
    <w:name w:val="toc 4"/>
    <w:basedOn w:val="33"/>
    <w:next w:val="a1"/>
    <w:uiPriority w:val="99"/>
    <w:qFormat/>
    <w:pPr>
      <w:ind w:left="1418" w:hanging="1418"/>
    </w:pPr>
  </w:style>
  <w:style w:type="paragraph" w:styleId="33">
    <w:name w:val="toc 3"/>
    <w:basedOn w:val="23"/>
    <w:next w:val="a1"/>
    <w:uiPriority w:val="99"/>
    <w:qFormat/>
    <w:pPr>
      <w:ind w:left="1134" w:hanging="1134"/>
    </w:pPr>
  </w:style>
  <w:style w:type="paragraph" w:styleId="23">
    <w:name w:val="toc 2"/>
    <w:basedOn w:val="11"/>
    <w:next w:val="a1"/>
    <w:uiPriority w:val="99"/>
    <w:qFormat/>
    <w:pPr>
      <w:keepNext w:val="0"/>
      <w:spacing w:before="0"/>
      <w:ind w:left="851" w:hanging="851"/>
    </w:pPr>
    <w:rPr>
      <w:sz w:val="20"/>
    </w:rPr>
  </w:style>
  <w:style w:type="paragraph" w:styleId="11">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4">
    <w:name w:val="List Number 2"/>
    <w:basedOn w:val="a7"/>
    <w:uiPriority w:val="99"/>
    <w:qFormat/>
    <w:pPr>
      <w:ind w:left="851"/>
    </w:pPr>
  </w:style>
  <w:style w:type="paragraph" w:styleId="a7">
    <w:name w:val="List Number"/>
    <w:basedOn w:val="a5"/>
    <w:uiPriority w:val="99"/>
    <w:qFormat/>
  </w:style>
  <w:style w:type="paragraph" w:styleId="43">
    <w:name w:val="List Bullet 4"/>
    <w:basedOn w:val="34"/>
    <w:uiPriority w:val="99"/>
    <w:qFormat/>
    <w:pPr>
      <w:ind w:left="1418"/>
    </w:pPr>
  </w:style>
  <w:style w:type="paragraph" w:styleId="34">
    <w:name w:val="List Bullet 3"/>
    <w:basedOn w:val="25"/>
    <w:uiPriority w:val="99"/>
    <w:qFormat/>
    <w:pPr>
      <w:ind w:left="1135"/>
    </w:pPr>
  </w:style>
  <w:style w:type="paragraph" w:styleId="25">
    <w:name w:val="List Bullet 2"/>
    <w:basedOn w:val="a8"/>
    <w:uiPriority w:val="99"/>
    <w:qFormat/>
    <w:pPr>
      <w:ind w:left="851"/>
    </w:pPr>
  </w:style>
  <w:style w:type="paragraph" w:styleId="a8">
    <w:name w:val="List Bullet"/>
    <w:basedOn w:val="a5"/>
    <w:uiPriority w:val="99"/>
    <w:qFormat/>
  </w:style>
  <w:style w:type="paragraph" w:styleId="a9">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aa"/>
    <w:uiPriority w:val="99"/>
    <w:qFormat/>
    <w:pPr>
      <w:spacing w:before="120" w:after="120"/>
    </w:pPr>
    <w:rPr>
      <w:b/>
      <w:bCs/>
    </w:rPr>
  </w:style>
  <w:style w:type="paragraph" w:styleId="ab">
    <w:name w:val="Document Map"/>
    <w:basedOn w:val="a1"/>
    <w:link w:val="ac"/>
    <w:uiPriority w:val="99"/>
    <w:qFormat/>
    <w:pPr>
      <w:shd w:val="clear" w:color="auto" w:fill="000080"/>
    </w:pPr>
    <w:rPr>
      <w:rFonts w:ascii="Tahoma" w:hAnsi="Tahoma"/>
    </w:rPr>
  </w:style>
  <w:style w:type="paragraph" w:styleId="ad">
    <w:name w:val="annotation text"/>
    <w:basedOn w:val="a1"/>
    <w:link w:val="ae"/>
    <w:uiPriority w:val="99"/>
    <w:qFormat/>
  </w:style>
  <w:style w:type="paragraph" w:styleId="35">
    <w:name w:val="Body Text 3"/>
    <w:basedOn w:val="a1"/>
    <w:link w:val="36"/>
    <w:uiPriority w:val="99"/>
    <w:qFormat/>
    <w:rPr>
      <w:i/>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0"/>
    <w:uiPriority w:val="99"/>
    <w:qFormat/>
    <w:pPr>
      <w:spacing w:after="120"/>
    </w:pPr>
    <w:rPr>
      <w:rFonts w:ascii="Times" w:hAnsi="Times"/>
    </w:rPr>
  </w:style>
  <w:style w:type="paragraph" w:styleId="37">
    <w:name w:val="List Number 3"/>
    <w:basedOn w:val="a1"/>
    <w:uiPriority w:val="99"/>
    <w:unhideWhenUsed/>
    <w:qFormat/>
    <w:pPr>
      <w:tabs>
        <w:tab w:val="left" w:pos="8571"/>
      </w:tabs>
      <w:spacing w:before="120" w:after="180"/>
      <w:ind w:leftChars="400" w:left="8571" w:hangingChars="200" w:hanging="360"/>
      <w:contextualSpacing/>
    </w:pPr>
  </w:style>
  <w:style w:type="paragraph" w:styleId="af1">
    <w:name w:val="Plain Text"/>
    <w:basedOn w:val="a1"/>
    <w:link w:val="af2"/>
    <w:uiPriority w:val="99"/>
    <w:qFormat/>
    <w:rPr>
      <w:rFonts w:ascii="Courier New" w:eastAsia="Times New Roman" w:hAnsi="Courier New"/>
      <w:lang w:val="nb-NO" w:eastAsia="en-GB"/>
    </w:rPr>
  </w:style>
  <w:style w:type="paragraph" w:styleId="52">
    <w:name w:val="List Bullet 5"/>
    <w:basedOn w:val="43"/>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1">
    <w:name w:val="toc 8"/>
    <w:basedOn w:val="11"/>
    <w:next w:val="a1"/>
    <w:uiPriority w:val="99"/>
    <w:qFormat/>
    <w:pPr>
      <w:spacing w:before="180"/>
      <w:ind w:left="2693" w:hanging="2693"/>
    </w:pPr>
    <w:rPr>
      <w:b/>
    </w:rPr>
  </w:style>
  <w:style w:type="paragraph" w:styleId="af3">
    <w:name w:val="Date"/>
    <w:basedOn w:val="a1"/>
    <w:next w:val="a1"/>
    <w:link w:val="af4"/>
    <w:uiPriority w:val="99"/>
    <w:qFormat/>
    <w:rPr>
      <w:rFonts w:eastAsia="Times New Roman"/>
      <w:lang w:eastAsia="en-GB"/>
    </w:rPr>
  </w:style>
  <w:style w:type="paragraph" w:styleId="26">
    <w:name w:val="Body Text Indent 2"/>
    <w:basedOn w:val="a1"/>
    <w:link w:val="27"/>
    <w:uiPriority w:val="99"/>
    <w:qFormat/>
    <w:pPr>
      <w:tabs>
        <w:tab w:val="left" w:pos="2205"/>
      </w:tabs>
      <w:ind w:left="200"/>
    </w:pPr>
    <w:rPr>
      <w:rFonts w:eastAsia="Times New Roman"/>
      <w:lang w:val="zh-CN"/>
    </w:rPr>
  </w:style>
  <w:style w:type="paragraph" w:styleId="af5">
    <w:name w:val="Balloon Text"/>
    <w:basedOn w:val="a1"/>
    <w:link w:val="af6"/>
    <w:rsid w:val="00DF0B76"/>
    <w:rPr>
      <w:sz w:val="18"/>
      <w:szCs w:val="18"/>
    </w:rPr>
  </w:style>
  <w:style w:type="paragraph" w:styleId="af7">
    <w:name w:val="footer"/>
    <w:link w:val="af8"/>
    <w:rsid w:val="00DF0B76"/>
    <w:pPr>
      <w:tabs>
        <w:tab w:val="center" w:pos="4510"/>
        <w:tab w:val="right" w:pos="9020"/>
      </w:tabs>
    </w:pPr>
    <w:rPr>
      <w:rFonts w:ascii="Arial" w:hAnsi="Arial"/>
      <w:sz w:val="18"/>
      <w:szCs w:val="18"/>
    </w:rPr>
  </w:style>
  <w:style w:type="paragraph" w:styleId="af9">
    <w:name w:val="header"/>
    <w:aliases w:val="header odd,header odd1,header odd2,header odd3,header odd4,header odd5,header odd6,header1,header2,header3,header odd11,header odd21,header odd7,header4,header odd8,header odd9,header5,header odd12,header11,header21,header odd22,header31,header,h"/>
    <w:link w:val="afa"/>
    <w:rsid w:val="00DF0B76"/>
    <w:pPr>
      <w:tabs>
        <w:tab w:val="center" w:pos="4153"/>
        <w:tab w:val="right" w:pos="8306"/>
      </w:tabs>
      <w:snapToGrid w:val="0"/>
      <w:jc w:val="both"/>
    </w:pPr>
    <w:rPr>
      <w:rFonts w:ascii="Arial" w:hAnsi="Arial"/>
      <w:sz w:val="18"/>
      <w:szCs w:val="18"/>
    </w:rPr>
  </w:style>
  <w:style w:type="paragraph" w:styleId="afb">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c">
    <w:name w:val="Subtitle"/>
    <w:basedOn w:val="a1"/>
    <w:next w:val="a1"/>
    <w:link w:val="afd"/>
    <w:uiPriority w:val="11"/>
    <w:qFormat/>
    <w:pPr>
      <w:spacing w:after="60"/>
      <w:jc w:val="center"/>
      <w:outlineLvl w:val="1"/>
    </w:pPr>
    <w:rPr>
      <w:rFonts w:ascii="Cambria" w:hAnsi="Cambria"/>
    </w:rPr>
  </w:style>
  <w:style w:type="paragraph" w:styleId="afe">
    <w:name w:val="footnote text"/>
    <w:basedOn w:val="a1"/>
    <w:link w:val="aff"/>
    <w:uiPriority w:val="99"/>
    <w:qFormat/>
    <w:pPr>
      <w:keepLines/>
      <w:ind w:left="454" w:hanging="454"/>
    </w:pPr>
    <w:rPr>
      <w:sz w:val="16"/>
    </w:rPr>
  </w:style>
  <w:style w:type="paragraph" w:styleId="53">
    <w:name w:val="List 5"/>
    <w:basedOn w:val="44"/>
    <w:uiPriority w:val="99"/>
    <w:qFormat/>
    <w:pPr>
      <w:ind w:left="1702"/>
    </w:pPr>
  </w:style>
  <w:style w:type="paragraph" w:styleId="44">
    <w:name w:val="List 4"/>
    <w:basedOn w:val="31"/>
    <w:uiPriority w:val="99"/>
    <w:qFormat/>
    <w:pPr>
      <w:ind w:left="1418"/>
    </w:pPr>
  </w:style>
  <w:style w:type="paragraph" w:styleId="38">
    <w:name w:val="Body Text Indent 3"/>
    <w:basedOn w:val="a1"/>
    <w:link w:val="39"/>
    <w:uiPriority w:val="99"/>
    <w:qFormat/>
    <w:pPr>
      <w:ind w:left="1080"/>
    </w:pPr>
    <w:rPr>
      <w:rFonts w:eastAsia="Times New Roman"/>
    </w:rPr>
  </w:style>
  <w:style w:type="paragraph" w:styleId="aff0">
    <w:name w:val="table of figures"/>
    <w:basedOn w:val="af"/>
    <w:next w:val="a1"/>
    <w:uiPriority w:val="99"/>
    <w:qFormat/>
    <w:pPr>
      <w:ind w:left="1701" w:hanging="1701"/>
    </w:pPr>
    <w:rPr>
      <w:rFonts w:asciiTheme="minorHAnsi" w:hAnsiTheme="minorHAnsi"/>
      <w:b/>
    </w:rPr>
  </w:style>
  <w:style w:type="paragraph" w:styleId="91">
    <w:name w:val="toc 9"/>
    <w:basedOn w:val="81"/>
    <w:next w:val="a1"/>
    <w:uiPriority w:val="99"/>
    <w:qFormat/>
    <w:pPr>
      <w:ind w:left="1418" w:hanging="1418"/>
    </w:pPr>
  </w:style>
  <w:style w:type="paragraph" w:styleId="28">
    <w:name w:val="Body Text 2"/>
    <w:basedOn w:val="a1"/>
    <w:link w:val="29"/>
    <w:uiPriority w:val="99"/>
    <w:qFormat/>
    <w:pPr>
      <w:tabs>
        <w:tab w:val="left" w:pos="1985"/>
      </w:tabs>
    </w:pPr>
    <w:rPr>
      <w:rFonts w:ascii="Arial" w:hAnsi="Arial"/>
    </w:rPr>
  </w:style>
  <w:style w:type="paragraph" w:styleId="2a">
    <w:name w:val="List Continue 2"/>
    <w:basedOn w:val="a1"/>
    <w:uiPriority w:val="99"/>
    <w:unhideWhenUsed/>
    <w:qFormat/>
    <w:pPr>
      <w:spacing w:before="120" w:after="120"/>
      <w:ind w:leftChars="400" w:left="840"/>
      <w:contextualSpacing/>
    </w:pPr>
    <w:rPr>
      <w:szCs w:val="20"/>
    </w:rPr>
  </w:style>
  <w:style w:type="paragraph" w:styleId="aff1">
    <w:name w:val="Normal (Web)"/>
    <w:basedOn w:val="a1"/>
    <w:uiPriority w:val="99"/>
    <w:unhideWhenUsed/>
    <w:qFormat/>
    <w:pPr>
      <w:spacing w:before="100" w:beforeAutospacing="1" w:after="100" w:afterAutospacing="1"/>
    </w:pPr>
  </w:style>
  <w:style w:type="paragraph" w:styleId="12">
    <w:name w:val="index 1"/>
    <w:basedOn w:val="a1"/>
    <w:next w:val="a1"/>
    <w:uiPriority w:val="99"/>
    <w:qFormat/>
    <w:pPr>
      <w:keepLines/>
    </w:pPr>
  </w:style>
  <w:style w:type="paragraph" w:styleId="2b">
    <w:name w:val="index 2"/>
    <w:basedOn w:val="12"/>
    <w:next w:val="a1"/>
    <w:uiPriority w:val="99"/>
    <w:qFormat/>
    <w:pPr>
      <w:ind w:left="284"/>
    </w:pPr>
  </w:style>
  <w:style w:type="paragraph" w:styleId="aff2">
    <w:name w:val="Title"/>
    <w:basedOn w:val="a1"/>
    <w:next w:val="a1"/>
    <w:link w:val="aff3"/>
    <w:uiPriority w:val="10"/>
    <w:qFormat/>
    <w:pPr>
      <w:contextualSpacing/>
    </w:pPr>
    <w:rPr>
      <w:rFonts w:asciiTheme="majorHAnsi" w:eastAsiaTheme="majorEastAsia" w:hAnsiTheme="majorHAnsi" w:cstheme="majorBidi"/>
      <w:spacing w:val="-10"/>
      <w:kern w:val="28"/>
      <w:sz w:val="56"/>
      <w:szCs w:val="56"/>
    </w:rPr>
  </w:style>
  <w:style w:type="paragraph" w:styleId="aff4">
    <w:name w:val="annotation subject"/>
    <w:basedOn w:val="ad"/>
    <w:next w:val="ad"/>
    <w:link w:val="aff5"/>
    <w:uiPriority w:val="99"/>
    <w:qFormat/>
    <w:rPr>
      <w:b/>
      <w:bCs/>
    </w:rPr>
  </w:style>
  <w:style w:type="table" w:styleId="aff6">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3">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7">
    <w:name w:val="Strong"/>
    <w:basedOn w:val="a2"/>
    <w:uiPriority w:val="22"/>
    <w:qFormat/>
    <w:rPr>
      <w:b/>
      <w:bCs/>
    </w:rPr>
  </w:style>
  <w:style w:type="character" w:styleId="aff8">
    <w:name w:val="page number"/>
    <w:basedOn w:val="a2"/>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uiPriority w:val="99"/>
    <w:qFormat/>
    <w:rPr>
      <w:color w:val="0000FF"/>
      <w:u w:val="single"/>
    </w:rPr>
  </w:style>
  <w:style w:type="character" w:styleId="affc">
    <w:name w:val="annotation reference"/>
    <w:qFormat/>
    <w:rPr>
      <w:sz w:val="16"/>
      <w:szCs w:val="16"/>
    </w:rPr>
  </w:style>
  <w:style w:type="character" w:styleId="affd">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1"/>
    <w:link w:val="B2Char"/>
    <w:qFormat/>
  </w:style>
  <w:style w:type="paragraph" w:customStyle="1" w:styleId="B3">
    <w:name w:val="B3"/>
    <w:basedOn w:val="31"/>
    <w:link w:val="B3Char"/>
    <w:uiPriority w:val="99"/>
    <w:qFormat/>
  </w:style>
  <w:style w:type="paragraph" w:customStyle="1" w:styleId="B4">
    <w:name w:val="B4"/>
    <w:basedOn w:val="44"/>
    <w:uiPriority w:val="99"/>
    <w:qFormat/>
  </w:style>
  <w:style w:type="paragraph" w:customStyle="1" w:styleId="B5">
    <w:name w:val="B5"/>
    <w:basedOn w:val="53"/>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Pr>
      <w:rFonts w:ascii="Arial" w:eastAsia="黑体" w:hAnsi="Arial"/>
      <w:b/>
      <w:sz w:val="32"/>
      <w:szCs w:val="32"/>
    </w:rPr>
  </w:style>
  <w:style w:type="character" w:customStyle="1" w:styleId="20">
    <w:name w:val="标题 2 字符"/>
    <w:aliases w:val="Head2A 字符,2 字符,H2 字符,h2 字符,UNDERRUBRIK 1-2 字符,DO NOT USE_h2 字符,h21 字符,Heading 2 Char 字符,H2 Char 字符,h2 Char 字符,Sub-section 字符,Heading Two 字符,R2 字符,l2 字符,Head 2 字符,List level 2 字符,Sub-Heading 字符,A 字符,1st level heading 字符,level 2 no toc 字符,h:2 字符"/>
    <w:link w:val="2"/>
    <w:qFormat/>
    <w:rPr>
      <w:rFonts w:ascii="Arial" w:eastAsia="黑体" w:hAnsi="Arial"/>
      <w:sz w:val="24"/>
      <w:szCs w:val="24"/>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qFormat/>
    <w:rPr>
      <w:rFonts w:ascii="Times New Roman" w:eastAsia="黑体" w:hAnsi="Times New Roman"/>
      <w:bCs/>
      <w:snapToGrid w:val="0"/>
      <w:kern w:val="2"/>
      <w:sz w:val="24"/>
      <w:szCs w:val="32"/>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0"/>
    <w:uiPriority w:val="9"/>
    <w:qFormat/>
    <w:rPr>
      <w:rFonts w:ascii="Times New Roman" w:eastAsia="黑体" w:hAnsi="Times New Roman"/>
      <w:bCs/>
      <w:snapToGrid w:val="0"/>
      <w:kern w:val="2"/>
      <w:sz w:val="24"/>
      <w:szCs w:val="32"/>
      <w:u w:color="4472C4" w:themeColor="accent5"/>
    </w:rPr>
  </w:style>
  <w:style w:type="character" w:customStyle="1" w:styleId="50">
    <w:name w:val="标题 5 字符"/>
    <w:aliases w:val="h5 字符,Heading5 字符"/>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e">
    <w:name w:val="List Paragraph"/>
    <w:aliases w:val="- Bullets,?? ??,?????,????,Lista1,列出段落1,中等深浅网格 1 - 着色 21,¥¡¡¡¡ì¬º¥¹¥È¶ÎÂä,ÁÐ³ö¶ÎÂä,¥ê¥¹¥È¶ÎÂä,列表段落1,—ño’i—Ž,1st level - Bullet List Paragraph,Lettre d'introduction,Paragrafo elenco,Normal bullet 2,Bullet list,列表段落11,목록단락,목록 단락"/>
    <w:basedOn w:val="a1"/>
    <w:link w:val="afff"/>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afd">
    <w:name w:val="副标题 字符"/>
    <w:link w:val="afc"/>
    <w:uiPriority w:val="11"/>
    <w:qFormat/>
    <w:rPr>
      <w:rFonts w:ascii="Cambria" w:eastAsia="Times New Roman" w:hAnsi="Cambria" w:cs="Times New Roman"/>
      <w:sz w:val="24"/>
      <w:szCs w:val="24"/>
      <w:lang w:val="en-GB"/>
    </w:rPr>
  </w:style>
  <w:style w:type="paragraph" w:customStyle="1" w:styleId="14">
    <w:name w:val="修订1"/>
    <w:hidden/>
    <w:uiPriority w:val="99"/>
    <w:semiHidden/>
    <w:qFormat/>
    <w:pPr>
      <w:spacing w:line="288" w:lineRule="auto"/>
      <w:jc w:val="both"/>
    </w:pPr>
    <w:rPr>
      <w:rFonts w:ascii="Times New Roman" w:hAnsi="Times New Roman"/>
      <w:lang w:val="en-GB" w:eastAsia="en-US"/>
    </w:rPr>
  </w:style>
  <w:style w:type="character" w:customStyle="1" w:styleId="ae">
    <w:name w:val="批注文字 字符"/>
    <w:link w:val="ad"/>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f0">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f">
    <w:name w:val="列出段落 字符"/>
    <w:aliases w:val="- Bullets 字符,?? ?? 字符,????? 字符,???? 字符,Lista1 字符,列出段落1 字符,中等深浅网格 1 - 着色 21 字符,¥¡¡¡¡ì¬º¥¹¥È¶ÎÂä 字符,ÁÐ³ö¶ÎÂä 字符,¥ê¥¹¥È¶ÎÂä 字符,列表段落1 字符,—ño’i—Ž 字符,1st level - Bullet List Paragraph 字符,Lettre d'introduction 字符,Paragrafo elenco 字符,Normal bullet 2 字符"/>
    <w:link w:val="affe"/>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afa">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f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aff5">
    <w:name w:val="批注主题 字符"/>
    <w:link w:val="aff4"/>
    <w:uiPriority w:val="99"/>
    <w:qFormat/>
    <w:rPr>
      <w:rFonts w:ascii="Times New Roman" w:hAnsi="Times New Roman"/>
      <w:b/>
      <w:bCs/>
      <w:lang w:eastAsia="zh-CN"/>
    </w:rPr>
  </w:style>
  <w:style w:type="character" w:customStyle="1" w:styleId="af6">
    <w:name w:val="批注框文本 字符"/>
    <w:basedOn w:val="a2"/>
    <w:link w:val="af5"/>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aff">
    <w:name w:val="脚注文本 字符"/>
    <w:link w:val="afe"/>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ac">
    <w:name w:val="文档结构图 字符"/>
    <w:link w:val="ab"/>
    <w:uiPriority w:val="99"/>
    <w:qFormat/>
    <w:rPr>
      <w:rFonts w:ascii="Tahoma" w:hAnsi="Tahoma"/>
      <w:shd w:val="clear" w:color="auto" w:fill="000080"/>
      <w:lang w:eastAsia="en-US"/>
    </w:rPr>
  </w:style>
  <w:style w:type="character" w:customStyle="1" w:styleId="af2">
    <w:name w:val="纯文本 字符"/>
    <w:basedOn w:val="a2"/>
    <w:link w:val="af1"/>
    <w:uiPriority w:val="99"/>
    <w:qFormat/>
    <w:rPr>
      <w:rFonts w:ascii="Courier New" w:eastAsia="Times New Roman" w:hAnsi="Courier New"/>
      <w:lang w:val="nb-NO" w:eastAsia="en-GB"/>
    </w:rPr>
  </w:style>
  <w:style w:type="character" w:customStyle="1" w:styleId="a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
    <w:uiPriority w:val="99"/>
    <w:qFormat/>
    <w:rPr>
      <w:rFonts w:ascii="Times" w:hAnsi="Times"/>
      <w:szCs w:val="24"/>
      <w:lang w:eastAsia="en-US"/>
    </w:rPr>
  </w:style>
  <w:style w:type="character" w:customStyle="1" w:styleId="29">
    <w:name w:val="正文文本 2 字符"/>
    <w:link w:val="28"/>
    <w:uiPriority w:val="99"/>
    <w:qFormat/>
    <w:rPr>
      <w:rFonts w:ascii="Arial" w:hAnsi="Arial"/>
      <w:sz w:val="22"/>
      <w:lang w:eastAsia="en-US"/>
    </w:rPr>
  </w:style>
  <w:style w:type="character" w:customStyle="1" w:styleId="27">
    <w:name w:val="正文文本缩进 2 字符"/>
    <w:basedOn w:val="a2"/>
    <w:link w:val="26"/>
    <w:uiPriority w:val="99"/>
    <w:qFormat/>
    <w:rPr>
      <w:rFonts w:ascii="Times New Roman" w:eastAsia="Times New Roman" w:hAnsi="Times New Roman"/>
      <w:kern w:val="2"/>
      <w:lang w:val="zh-CN" w:eastAsia="zh-CN"/>
    </w:rPr>
  </w:style>
  <w:style w:type="character" w:customStyle="1" w:styleId="39">
    <w:name w:val="正文文本缩进 3 字符"/>
    <w:basedOn w:val="a2"/>
    <w:link w:val="38"/>
    <w:uiPriority w:val="99"/>
    <w:qFormat/>
    <w:rPr>
      <w:rFonts w:ascii="Times New Roman" w:eastAsia="Times New Roman" w:hAnsi="Times New Roman"/>
      <w:lang w:eastAsia="ja-JP"/>
    </w:rPr>
  </w:style>
  <w:style w:type="paragraph" w:customStyle="1" w:styleId="numberedlist">
    <w:name w:val="numbered list"/>
    <w:basedOn w:val="a8"/>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af4">
    <w:name w:val="日期 字符"/>
    <w:basedOn w:val="a2"/>
    <w:link w:val="af3"/>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0">
    <w:name w:val="标题 6 字符"/>
    <w:link w:val="6"/>
    <w:uiPriority w:val="9"/>
    <w:qFormat/>
    <w:rPr>
      <w:rFonts w:ascii="Times New Roman" w:eastAsia="黑体" w:hAnsi="Times New Roman"/>
      <w:bCs/>
      <w:snapToGrid w:val="0"/>
      <w:kern w:val="2"/>
      <w:sz w:val="24"/>
      <w:szCs w:val="32"/>
      <w:u w:color="4472C4" w:themeColor="accent5"/>
    </w:rPr>
  </w:style>
  <w:style w:type="character" w:customStyle="1" w:styleId="70">
    <w:name w:val="标题 7 字符"/>
    <w:aliases w:val="st 字符,h7 字符"/>
    <w:link w:val="7"/>
    <w:uiPriority w:val="9"/>
    <w:qFormat/>
    <w:rPr>
      <w:rFonts w:ascii="Times New Roman" w:eastAsia="黑体" w:hAnsi="Times New Roman"/>
      <w:bCs/>
      <w:snapToGrid w:val="0"/>
      <w:kern w:val="2"/>
      <w:sz w:val="24"/>
      <w:szCs w:val="32"/>
      <w:u w:color="4472C4" w:themeColor="accent5"/>
    </w:rPr>
  </w:style>
  <w:style w:type="character" w:customStyle="1" w:styleId="80">
    <w:name w:val="标题 8 字符"/>
    <w:aliases w:val="acronym 字符"/>
    <w:link w:val="8"/>
    <w:uiPriority w:val="9"/>
    <w:qFormat/>
    <w:rPr>
      <w:rFonts w:ascii="Arial" w:eastAsia="黑体" w:hAnsi="Arial"/>
      <w:b/>
      <w:sz w:val="32"/>
      <w:szCs w:val="32"/>
    </w:rPr>
  </w:style>
  <w:style w:type="character" w:customStyle="1" w:styleId="90">
    <w:name w:val="标题 9 字符"/>
    <w:aliases w:val="appendix 字符"/>
    <w:link w:val="9"/>
    <w:uiPriority w:val="9"/>
    <w:qFormat/>
    <w:rPr>
      <w:rFonts w:ascii="Arial" w:eastAsia="黑体" w:hAnsi="Arial"/>
      <w:b/>
      <w:sz w:val="32"/>
      <w:szCs w:val="32"/>
    </w:rPr>
  </w:style>
  <w:style w:type="character" w:customStyle="1" w:styleId="a6">
    <w:name w:val="列表 字符"/>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2">
    <w:name w:val="列表 2 字符"/>
    <w:link w:val="21"/>
    <w:uiPriority w:val="99"/>
    <w:qFormat/>
    <w:rPr>
      <w:rFonts w:ascii="Times New Roman" w:hAnsi="Times New Roman"/>
      <w:lang w:eastAsia="en-US"/>
    </w:rPr>
  </w:style>
  <w:style w:type="character" w:customStyle="1" w:styleId="32">
    <w:name w:val="列表 3 字符"/>
    <w:link w:val="31"/>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af8">
    <w:name w:val="页脚 字符"/>
    <w:link w:val="af7"/>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e"/>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aff3">
    <w:name w:val="标题 字符"/>
    <w:basedOn w:val="a2"/>
    <w:link w:val="aff2"/>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aa">
    <w:name w:val="题注 字符"/>
    <w:aliases w:val="cap 字符,cap Char 字符,Caption Char 字符,Caption Char1 Char 字符,cap Char Char1 字符,Caption Char Char1 Char 字符,cap Char2 字符,cap Char2 Char Char Char 字符,cap1 字符,cap2 字符,cap11 字符,cap Char Char Char Char Char 字符,cap Char Char Char Char Char Char 字符,cap3 字符"/>
    <w:link w:val="a9"/>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7">
    <w:name w:val="스타일1"/>
    <w:basedOn w:val="a1"/>
    <w:link w:val="1Char"/>
    <w:qFormat/>
    <w:pPr>
      <w:spacing w:before="120" w:after="180"/>
      <w:ind w:leftChars="106" w:left="212"/>
    </w:pPr>
    <w:rPr>
      <w:rFonts w:eastAsia="Malgun Gothic"/>
      <w:b/>
      <w:i/>
    </w:rPr>
  </w:style>
  <w:style w:type="character" w:customStyle="1" w:styleId="1Char">
    <w:name w:val="스타일1 Char"/>
    <w:basedOn w:val="a2"/>
    <w:link w:val="17"/>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f1">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9"/>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b">
    <w:name w:val="网格型3"/>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f"/>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8">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9">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0">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0">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f"/>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a">
    <w:name w:val="@他1"/>
    <w:uiPriority w:val="99"/>
    <w:semiHidden/>
    <w:unhideWhenUsed/>
    <w:qFormat/>
    <w:rPr>
      <w:color w:val="2B579A"/>
      <w:shd w:val="clear" w:color="auto" w:fill="E6E6E6"/>
    </w:rPr>
  </w:style>
  <w:style w:type="paragraph" w:customStyle="1" w:styleId="3c">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b">
    <w:name w:val="列表段落 字符1"/>
    <w:uiPriority w:val="34"/>
    <w:qFormat/>
    <w:locked/>
    <w:rPr>
      <w:sz w:val="22"/>
      <w:szCs w:val="22"/>
      <w:lang w:eastAsia="en-US"/>
    </w:rPr>
  </w:style>
  <w:style w:type="character" w:customStyle="1" w:styleId="3d">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6">
    <w:name w:val="正文文本 3 字符"/>
    <w:link w:val="35"/>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c">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f2">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d">
    <w:name w:val="样式1"/>
    <w:basedOn w:val="3"/>
    <w:link w:val="1Char0"/>
    <w:uiPriority w:val="99"/>
    <w:qFormat/>
    <w:rPr>
      <w:rFonts w:ascii="Cambria" w:hAnsi="Cambria"/>
      <w:b/>
      <w:bCs w:val="0"/>
      <w:sz w:val="26"/>
      <w:szCs w:val="26"/>
    </w:rPr>
  </w:style>
  <w:style w:type="character" w:customStyle="1" w:styleId="1Char0">
    <w:name w:val="样式1 Char"/>
    <w:basedOn w:val="30"/>
    <w:link w:val="1d"/>
    <w:uiPriority w:val="99"/>
    <w:qFormat/>
    <w:rPr>
      <w:rFonts w:ascii="Cambria" w:eastAsia="黑体" w:hAnsi="Cambria"/>
      <w:b/>
      <w:bCs w:val="0"/>
      <w:snapToGrid w:val="0"/>
      <w:kern w:val="2"/>
      <w:sz w:val="26"/>
      <w:szCs w:val="26"/>
    </w:rPr>
  </w:style>
  <w:style w:type="paragraph" w:customStyle="1" w:styleId="List21">
    <w:name w:val="List 21"/>
    <w:basedOn w:val="affe"/>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0">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0">
    <w:name w:val="目录 91"/>
    <w:basedOn w:val="810"/>
    <w:semiHidden/>
    <w:qFormat/>
    <w:pPr>
      <w:spacing w:before="180"/>
      <w:ind w:left="1418" w:hanging="1418"/>
    </w:pPr>
    <w:rPr>
      <w:b/>
    </w:rPr>
  </w:style>
  <w:style w:type="paragraph" w:customStyle="1" w:styleId="611">
    <w:name w:val="目录 61"/>
    <w:basedOn w:val="510"/>
    <w:next w:val="a1"/>
    <w:semiHidden/>
    <w:qFormat/>
  </w:style>
  <w:style w:type="paragraph" w:customStyle="1" w:styleId="711">
    <w:name w:val="目录 71"/>
    <w:basedOn w:val="611"/>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9"/>
    <w:link w:val="FiguresChar"/>
    <w:qFormat/>
    <w:pPr>
      <w:jc w:val="center"/>
    </w:pPr>
    <w:rPr>
      <w:rFonts w:ascii="Arial" w:hAnsi="Arial" w:cs="Arial"/>
      <w:bCs w:val="0"/>
      <w:lang w:eastAsia="en-GB"/>
    </w:rPr>
  </w:style>
  <w:style w:type="character" w:customStyle="1" w:styleId="FiguresChar">
    <w:name w:val="Figures Char"/>
    <w:basedOn w:val="aa"/>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5">
    <w:name w:val="修订4"/>
    <w:hidden/>
    <w:uiPriority w:val="99"/>
    <w:semiHidden/>
    <w:qFormat/>
    <w:rPr>
      <w:rFonts w:asciiTheme="minorHAnsi" w:eastAsiaTheme="minorEastAsia" w:hAnsiTheme="minorHAnsi" w:cstheme="minorBidi"/>
      <w:kern w:val="2"/>
      <w:sz w:val="21"/>
      <w:szCs w:val="22"/>
    </w:rPr>
  </w:style>
  <w:style w:type="character" w:customStyle="1" w:styleId="2e">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f3">
    <w:name w:val="表格文本"/>
    <w:rsid w:val="00DF0B76"/>
    <w:pPr>
      <w:tabs>
        <w:tab w:val="decimal" w:pos="0"/>
      </w:tabs>
    </w:pPr>
    <w:rPr>
      <w:rFonts w:ascii="Arial" w:hAnsi="Arial"/>
      <w:noProof/>
      <w:sz w:val="21"/>
      <w:szCs w:val="21"/>
    </w:rPr>
  </w:style>
  <w:style w:type="paragraph" w:customStyle="1" w:styleId="afff4">
    <w:name w:val="表头文本"/>
    <w:rsid w:val="00DF0B76"/>
    <w:pPr>
      <w:jc w:val="center"/>
    </w:pPr>
    <w:rPr>
      <w:rFonts w:ascii="Arial" w:hAnsi="Arial"/>
      <w:b/>
      <w:sz w:val="21"/>
      <w:szCs w:val="21"/>
    </w:rPr>
  </w:style>
  <w:style w:type="table" w:customStyle="1" w:styleId="afff5">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f6">
    <w:name w:val="图样式"/>
    <w:basedOn w:val="a1"/>
    <w:rsid w:val="00DF0B76"/>
    <w:pPr>
      <w:keepNext/>
      <w:widowControl/>
      <w:spacing w:before="80" w:after="80"/>
      <w:jc w:val="center"/>
    </w:pPr>
  </w:style>
  <w:style w:type="paragraph" w:customStyle="1" w:styleId="afff7">
    <w:name w:val="文档标题"/>
    <w:basedOn w:val="a1"/>
    <w:rsid w:val="00DF0B76"/>
    <w:pPr>
      <w:tabs>
        <w:tab w:val="left" w:pos="0"/>
      </w:tabs>
      <w:spacing w:before="300" w:after="300"/>
      <w:jc w:val="center"/>
    </w:pPr>
    <w:rPr>
      <w:rFonts w:ascii="Arial" w:eastAsia="黑体" w:hAnsi="Arial"/>
      <w:sz w:val="36"/>
      <w:szCs w:val="36"/>
    </w:rPr>
  </w:style>
  <w:style w:type="paragraph" w:customStyle="1" w:styleId="afff8">
    <w:name w:val="正文（首行不缩进）"/>
    <w:basedOn w:val="a1"/>
    <w:rsid w:val="00DF0B76"/>
  </w:style>
  <w:style w:type="paragraph" w:customStyle="1" w:styleId="afff9">
    <w:name w:val="注示头"/>
    <w:basedOn w:val="a1"/>
    <w:rsid w:val="00DF0B76"/>
    <w:pPr>
      <w:pBdr>
        <w:top w:val="single" w:sz="4" w:space="1" w:color="000000"/>
      </w:pBdr>
    </w:pPr>
    <w:rPr>
      <w:rFonts w:ascii="Arial" w:eastAsia="黑体" w:hAnsi="Arial"/>
      <w:sz w:val="18"/>
    </w:rPr>
  </w:style>
  <w:style w:type="paragraph" w:customStyle="1" w:styleId="afffa">
    <w:name w:val="注示文本"/>
    <w:basedOn w:val="a1"/>
    <w:rsid w:val="00DF0B76"/>
    <w:pPr>
      <w:pBdr>
        <w:bottom w:val="single" w:sz="4" w:space="1" w:color="000000"/>
      </w:pBdr>
      <w:ind w:firstLine="360"/>
    </w:pPr>
    <w:rPr>
      <w:rFonts w:ascii="Arial" w:eastAsia="楷体_GB2312" w:hAnsi="Arial"/>
      <w:sz w:val="18"/>
      <w:szCs w:val="18"/>
    </w:rPr>
  </w:style>
  <w:style w:type="paragraph" w:customStyle="1" w:styleId="afffb">
    <w:name w:val="编写建议"/>
    <w:basedOn w:val="a1"/>
    <w:rsid w:val="00DF0B76"/>
    <w:pPr>
      <w:ind w:firstLine="420"/>
    </w:pPr>
    <w:rPr>
      <w:rFonts w:ascii="Arial" w:hAnsi="Arial" w:cs="Arial"/>
      <w:i/>
      <w:color w:val="0000FF"/>
    </w:rPr>
  </w:style>
  <w:style w:type="character" w:customStyle="1" w:styleId="afffc">
    <w:name w:val="样式一"/>
    <w:basedOn w:val="a2"/>
    <w:rsid w:val="00DF0B76"/>
    <w:rPr>
      <w:rFonts w:ascii="宋体" w:hAnsi="宋体"/>
      <w:b/>
      <w:bCs/>
      <w:color w:val="000000"/>
      <w:sz w:val="36"/>
    </w:rPr>
  </w:style>
  <w:style w:type="character" w:customStyle="1" w:styleId="afffd">
    <w:name w:val="样式二"/>
    <w:basedOn w:val="afffc"/>
    <w:rsid w:val="00DF0B76"/>
    <w:rPr>
      <w:rFonts w:ascii="宋体" w:hAnsi="宋体"/>
      <w:b/>
      <w:bCs/>
      <w:color w:val="000000"/>
      <w:sz w:val="36"/>
    </w:rPr>
  </w:style>
  <w:style w:type="character" w:customStyle="1" w:styleId="1e">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f">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e">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e"/>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f"/>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f0">
    <w:name w:val="未处理的提及2"/>
    <w:basedOn w:val="a2"/>
    <w:uiPriority w:val="99"/>
    <w:semiHidden/>
    <w:unhideWhenUsed/>
    <w:qFormat/>
    <w:rPr>
      <w:color w:val="605E5C"/>
      <w:shd w:val="clear" w:color="auto" w:fill="E1DFDD"/>
    </w:rPr>
  </w:style>
  <w:style w:type="character" w:customStyle="1" w:styleId="3f">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6">
    <w:name w:val="未处理的提及4"/>
    <w:basedOn w:val="a2"/>
    <w:uiPriority w:val="99"/>
    <w:unhideWhenUsed/>
    <w:qFormat/>
    <w:rPr>
      <w:color w:val="605E5C"/>
      <w:shd w:val="clear" w:color="auto" w:fill="E1DFDD"/>
    </w:rPr>
  </w:style>
  <w:style w:type="character" w:customStyle="1" w:styleId="47">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0">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0"/>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f">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微软雅黑"/>
      <w:b/>
      <w:i/>
    </w:rPr>
  </w:style>
  <w:style w:type="character" w:customStyle="1" w:styleId="proposal1">
    <w:name w:val="proposal 字符"/>
    <w:link w:val="proposal"/>
    <w:rPr>
      <w:rFonts w:ascii="Times New Roman" w:eastAsia="微软雅黑" w:hAnsi="Times New Roman"/>
      <w:b/>
      <w:i/>
      <w:snapToGrid w:val="0"/>
      <w:sz w:val="21"/>
      <w:szCs w:val="21"/>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0">
    <w:name w:val="확인되지 않은 멘션1"/>
    <w:basedOn w:val="a2"/>
    <w:uiPriority w:val="99"/>
    <w:semiHidden/>
    <w:unhideWhenUsed/>
    <w:rPr>
      <w:color w:val="605E5C"/>
      <w:shd w:val="clear" w:color="auto" w:fill="E1DFDD"/>
    </w:rPr>
  </w:style>
  <w:style w:type="character" w:customStyle="1" w:styleId="2f1">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2">
    <w:name w:val="无列表1"/>
    <w:next w:val="a4"/>
    <w:uiPriority w:val="99"/>
    <w:semiHidden/>
    <w:unhideWhenUsed/>
    <w:rsid w:val="0068452C"/>
  </w:style>
  <w:style w:type="table" w:customStyle="1" w:styleId="TableGrid100">
    <w:name w:val="TableGrid10"/>
    <w:basedOn w:val="a3"/>
    <w:next w:val="aff6"/>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3"/>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a"/>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e">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f2">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f">
    <w:name w:val="Bibliography"/>
    <w:basedOn w:val="a1"/>
    <w:next w:val="a1"/>
    <w:uiPriority w:val="37"/>
    <w:semiHidden/>
    <w:unhideWhenUsed/>
    <w:qFormat/>
    <w:rsid w:val="0068452C"/>
    <w:pPr>
      <w:spacing w:after="180"/>
    </w:pPr>
    <w:rPr>
      <w:rFonts w:eastAsia="等线"/>
      <w:szCs w:val="20"/>
      <w:lang w:val="en-GB" w:eastAsia="en-US"/>
    </w:rPr>
  </w:style>
  <w:style w:type="paragraph" w:styleId="affff0">
    <w:name w:val="Block Text"/>
    <w:basedOn w:val="a1"/>
    <w:uiPriority w:val="99"/>
    <w:qFormat/>
    <w:rsid w:val="0068452C"/>
    <w:pPr>
      <w:spacing w:after="120"/>
      <w:ind w:left="1440" w:right="1440"/>
    </w:pPr>
    <w:rPr>
      <w:rFonts w:eastAsia="等线"/>
      <w:szCs w:val="20"/>
      <w:lang w:val="en-GB" w:eastAsia="en-US"/>
    </w:rPr>
  </w:style>
  <w:style w:type="paragraph" w:styleId="affff1">
    <w:name w:val="Body Text First Indent"/>
    <w:basedOn w:val="af"/>
    <w:link w:val="affff2"/>
    <w:uiPriority w:val="99"/>
    <w:qFormat/>
    <w:rsid w:val="0068452C"/>
    <w:pPr>
      <w:ind w:firstLine="210"/>
    </w:pPr>
    <w:rPr>
      <w:rFonts w:ascii="Times New Roman" w:eastAsia="等线" w:hAnsi="Times New Roman"/>
      <w:szCs w:val="20"/>
      <w:lang w:val="en-GB" w:eastAsia="en-US"/>
    </w:rPr>
  </w:style>
  <w:style w:type="character" w:customStyle="1" w:styleId="affff2">
    <w:name w:val="正文首行缩进 字符"/>
    <w:basedOn w:val="af0"/>
    <w:link w:val="affff1"/>
    <w:uiPriority w:val="99"/>
    <w:rsid w:val="0068452C"/>
    <w:rPr>
      <w:rFonts w:ascii="Times New Roman" w:eastAsia="等线" w:hAnsi="Times New Roman"/>
      <w:szCs w:val="24"/>
      <w:lang w:val="en-GB" w:eastAsia="en-US"/>
    </w:rPr>
  </w:style>
  <w:style w:type="paragraph" w:styleId="affff3">
    <w:name w:val="Body Text Indent"/>
    <w:basedOn w:val="a1"/>
    <w:link w:val="affff4"/>
    <w:uiPriority w:val="99"/>
    <w:qFormat/>
    <w:rsid w:val="0068452C"/>
    <w:pPr>
      <w:spacing w:after="120"/>
      <w:ind w:left="283"/>
    </w:pPr>
    <w:rPr>
      <w:rFonts w:eastAsia="等线"/>
      <w:szCs w:val="20"/>
      <w:lang w:val="en-GB" w:eastAsia="en-US"/>
    </w:rPr>
  </w:style>
  <w:style w:type="character" w:customStyle="1" w:styleId="affff4">
    <w:name w:val="正文文本缩进 字符"/>
    <w:basedOn w:val="a2"/>
    <w:link w:val="affff3"/>
    <w:uiPriority w:val="99"/>
    <w:rsid w:val="0068452C"/>
    <w:rPr>
      <w:rFonts w:ascii="Times New Roman" w:eastAsia="等线" w:hAnsi="Times New Roman"/>
      <w:lang w:val="en-GB" w:eastAsia="en-US"/>
    </w:rPr>
  </w:style>
  <w:style w:type="paragraph" w:styleId="2f3">
    <w:name w:val="Body Text First Indent 2"/>
    <w:basedOn w:val="affff3"/>
    <w:link w:val="2f4"/>
    <w:uiPriority w:val="99"/>
    <w:qFormat/>
    <w:rsid w:val="0068452C"/>
    <w:pPr>
      <w:ind w:firstLine="210"/>
    </w:pPr>
  </w:style>
  <w:style w:type="character" w:customStyle="1" w:styleId="2f4">
    <w:name w:val="正文首行缩进 2 字符"/>
    <w:basedOn w:val="affff4"/>
    <w:link w:val="2f3"/>
    <w:uiPriority w:val="99"/>
    <w:rsid w:val="0068452C"/>
    <w:rPr>
      <w:rFonts w:ascii="Times New Roman" w:eastAsia="等线" w:hAnsi="Times New Roman"/>
      <w:lang w:val="en-GB" w:eastAsia="en-US"/>
    </w:rPr>
  </w:style>
  <w:style w:type="paragraph" w:styleId="affff5">
    <w:name w:val="Closing"/>
    <w:basedOn w:val="a1"/>
    <w:link w:val="affff6"/>
    <w:uiPriority w:val="99"/>
    <w:qFormat/>
    <w:rsid w:val="0068452C"/>
    <w:pPr>
      <w:spacing w:after="180"/>
      <w:ind w:left="4252"/>
    </w:pPr>
    <w:rPr>
      <w:rFonts w:eastAsia="等线"/>
      <w:szCs w:val="20"/>
      <w:lang w:val="en-GB" w:eastAsia="en-US"/>
    </w:rPr>
  </w:style>
  <w:style w:type="character" w:customStyle="1" w:styleId="affff6">
    <w:name w:val="结束语 字符"/>
    <w:basedOn w:val="a2"/>
    <w:link w:val="affff5"/>
    <w:uiPriority w:val="99"/>
    <w:rsid w:val="0068452C"/>
    <w:rPr>
      <w:rFonts w:ascii="Times New Roman" w:eastAsia="等线" w:hAnsi="Times New Roman"/>
      <w:lang w:val="en-GB" w:eastAsia="en-US"/>
    </w:rPr>
  </w:style>
  <w:style w:type="paragraph" w:styleId="affff7">
    <w:name w:val="E-mail Signature"/>
    <w:basedOn w:val="a1"/>
    <w:link w:val="affff8"/>
    <w:uiPriority w:val="99"/>
    <w:qFormat/>
    <w:rsid w:val="0068452C"/>
    <w:pPr>
      <w:spacing w:after="180"/>
    </w:pPr>
    <w:rPr>
      <w:rFonts w:eastAsia="等线"/>
      <w:szCs w:val="20"/>
      <w:lang w:val="en-GB" w:eastAsia="en-US"/>
    </w:rPr>
  </w:style>
  <w:style w:type="character" w:customStyle="1" w:styleId="affff8">
    <w:name w:val="电子邮件签名 字符"/>
    <w:basedOn w:val="a2"/>
    <w:link w:val="affff7"/>
    <w:uiPriority w:val="99"/>
    <w:rsid w:val="0068452C"/>
    <w:rPr>
      <w:rFonts w:ascii="Times New Roman" w:eastAsia="等线" w:hAnsi="Times New Roman"/>
      <w:lang w:val="en-GB" w:eastAsia="en-US"/>
    </w:rPr>
  </w:style>
  <w:style w:type="paragraph" w:styleId="affff9">
    <w:name w:val="endnote text"/>
    <w:basedOn w:val="a1"/>
    <w:link w:val="affffa"/>
    <w:uiPriority w:val="99"/>
    <w:qFormat/>
    <w:rsid w:val="0068452C"/>
    <w:pPr>
      <w:spacing w:after="180"/>
    </w:pPr>
    <w:rPr>
      <w:rFonts w:eastAsia="等线"/>
      <w:szCs w:val="20"/>
      <w:lang w:val="en-GB" w:eastAsia="en-US"/>
    </w:rPr>
  </w:style>
  <w:style w:type="character" w:customStyle="1" w:styleId="affffa">
    <w:name w:val="尾注文本 字符"/>
    <w:basedOn w:val="a2"/>
    <w:link w:val="affff9"/>
    <w:uiPriority w:val="99"/>
    <w:rsid w:val="0068452C"/>
    <w:rPr>
      <w:rFonts w:ascii="Times New Roman" w:eastAsia="等线" w:hAnsi="Times New Roman"/>
      <w:lang w:val="en-GB" w:eastAsia="en-US"/>
    </w:rPr>
  </w:style>
  <w:style w:type="paragraph" w:styleId="affffb">
    <w:name w:val="envelope address"/>
    <w:basedOn w:val="a1"/>
    <w:uiPriority w:val="99"/>
    <w:qFormat/>
    <w:rsid w:val="0068452C"/>
    <w:pPr>
      <w:framePr w:w="7920" w:h="1980" w:hRule="exact" w:hSpace="180" w:wrap="auto" w:hAnchor="page" w:xAlign="center" w:yAlign="bottom"/>
      <w:spacing w:after="180"/>
      <w:ind w:left="2880"/>
    </w:pPr>
    <w:rPr>
      <w:rFonts w:ascii="Calibri Light" w:eastAsia="等线 Light" w:hAnsi="Calibri Light"/>
      <w:sz w:val="24"/>
      <w:szCs w:val="24"/>
      <w:lang w:val="en-GB" w:eastAsia="en-US"/>
    </w:rPr>
  </w:style>
  <w:style w:type="paragraph" w:styleId="affffc">
    <w:name w:val="envelope return"/>
    <w:basedOn w:val="a1"/>
    <w:uiPriority w:val="99"/>
    <w:qFormat/>
    <w:rsid w:val="0068452C"/>
    <w:pPr>
      <w:spacing w:after="180"/>
    </w:pPr>
    <w:rPr>
      <w:rFonts w:ascii="Calibri Light" w:eastAsia="等线 Light" w:hAnsi="Calibri Light"/>
      <w:szCs w:val="20"/>
      <w:lang w:val="en-GB" w:eastAsia="en-US"/>
    </w:rPr>
  </w:style>
  <w:style w:type="paragraph" w:styleId="HTML">
    <w:name w:val="HTML Address"/>
    <w:basedOn w:val="a1"/>
    <w:link w:val="HTML0"/>
    <w:rsid w:val="0068452C"/>
    <w:pPr>
      <w:spacing w:after="180"/>
    </w:pPr>
    <w:rPr>
      <w:rFonts w:eastAsia="等线"/>
      <w:i/>
      <w:iCs/>
      <w:szCs w:val="20"/>
      <w:lang w:val="en-GB" w:eastAsia="en-US"/>
    </w:rPr>
  </w:style>
  <w:style w:type="character" w:customStyle="1" w:styleId="HTML0">
    <w:name w:val="HTML 地址 字符"/>
    <w:basedOn w:val="a2"/>
    <w:link w:val="HTML"/>
    <w:rsid w:val="0068452C"/>
    <w:rPr>
      <w:rFonts w:ascii="Times New Roman" w:eastAsia="等线" w:hAnsi="Times New Roman"/>
      <w:i/>
      <w:iCs/>
      <w:lang w:val="en-GB" w:eastAsia="en-US"/>
    </w:rPr>
  </w:style>
  <w:style w:type="paragraph" w:styleId="HTML1">
    <w:name w:val="HTML Preformatted"/>
    <w:basedOn w:val="a1"/>
    <w:link w:val="HTML2"/>
    <w:rsid w:val="0068452C"/>
    <w:pPr>
      <w:spacing w:after="180"/>
    </w:pPr>
    <w:rPr>
      <w:rFonts w:ascii="Courier New" w:eastAsia="等线" w:hAnsi="Courier New" w:cs="Courier New"/>
      <w:szCs w:val="20"/>
      <w:lang w:val="en-GB" w:eastAsia="en-US"/>
    </w:rPr>
  </w:style>
  <w:style w:type="character" w:customStyle="1" w:styleId="HTML2">
    <w:name w:val="HTML 预设格式 字符"/>
    <w:basedOn w:val="a2"/>
    <w:link w:val="HTML1"/>
    <w:rsid w:val="0068452C"/>
    <w:rPr>
      <w:rFonts w:ascii="Courier New" w:eastAsia="等线" w:hAnsi="Courier New" w:cs="Courier New"/>
      <w:lang w:val="en-GB" w:eastAsia="en-US"/>
    </w:rPr>
  </w:style>
  <w:style w:type="paragraph" w:styleId="3f0">
    <w:name w:val="index 3"/>
    <w:basedOn w:val="a1"/>
    <w:next w:val="a1"/>
    <w:uiPriority w:val="99"/>
    <w:qFormat/>
    <w:rsid w:val="0068452C"/>
    <w:pPr>
      <w:spacing w:after="180"/>
      <w:ind w:left="600" w:hanging="200"/>
    </w:pPr>
    <w:rPr>
      <w:rFonts w:eastAsia="等线"/>
      <w:szCs w:val="20"/>
      <w:lang w:val="en-GB" w:eastAsia="en-US"/>
    </w:rPr>
  </w:style>
  <w:style w:type="paragraph" w:styleId="48">
    <w:name w:val="index 4"/>
    <w:basedOn w:val="a1"/>
    <w:next w:val="a1"/>
    <w:uiPriority w:val="99"/>
    <w:qFormat/>
    <w:rsid w:val="0068452C"/>
    <w:pPr>
      <w:spacing w:after="180"/>
      <w:ind w:left="800" w:hanging="200"/>
    </w:pPr>
    <w:rPr>
      <w:rFonts w:eastAsia="等线"/>
      <w:szCs w:val="20"/>
      <w:lang w:val="en-GB" w:eastAsia="en-US"/>
    </w:rPr>
  </w:style>
  <w:style w:type="paragraph" w:styleId="57">
    <w:name w:val="index 5"/>
    <w:basedOn w:val="a1"/>
    <w:next w:val="a1"/>
    <w:uiPriority w:val="99"/>
    <w:qFormat/>
    <w:rsid w:val="0068452C"/>
    <w:pPr>
      <w:spacing w:after="180"/>
      <w:ind w:left="1000" w:hanging="200"/>
    </w:pPr>
    <w:rPr>
      <w:rFonts w:eastAsia="等线"/>
      <w:szCs w:val="20"/>
      <w:lang w:val="en-GB" w:eastAsia="en-US"/>
    </w:rPr>
  </w:style>
  <w:style w:type="paragraph" w:styleId="66">
    <w:name w:val="index 6"/>
    <w:basedOn w:val="a1"/>
    <w:next w:val="a1"/>
    <w:uiPriority w:val="99"/>
    <w:qFormat/>
    <w:rsid w:val="0068452C"/>
    <w:pPr>
      <w:spacing w:after="180"/>
      <w:ind w:left="1200" w:hanging="200"/>
    </w:pPr>
    <w:rPr>
      <w:rFonts w:eastAsia="等线"/>
      <w:szCs w:val="20"/>
      <w:lang w:val="en-GB" w:eastAsia="en-US"/>
    </w:rPr>
  </w:style>
  <w:style w:type="paragraph" w:styleId="76">
    <w:name w:val="index 7"/>
    <w:basedOn w:val="a1"/>
    <w:next w:val="a1"/>
    <w:uiPriority w:val="99"/>
    <w:qFormat/>
    <w:rsid w:val="0068452C"/>
    <w:pPr>
      <w:spacing w:after="180"/>
      <w:ind w:left="1400" w:hanging="200"/>
    </w:pPr>
    <w:rPr>
      <w:rFonts w:eastAsia="等线"/>
      <w:szCs w:val="20"/>
      <w:lang w:val="en-GB" w:eastAsia="en-US"/>
    </w:rPr>
  </w:style>
  <w:style w:type="paragraph" w:styleId="86">
    <w:name w:val="index 8"/>
    <w:basedOn w:val="a1"/>
    <w:next w:val="a1"/>
    <w:uiPriority w:val="99"/>
    <w:qFormat/>
    <w:rsid w:val="0068452C"/>
    <w:pPr>
      <w:spacing w:after="180"/>
      <w:ind w:left="1600" w:hanging="200"/>
    </w:pPr>
    <w:rPr>
      <w:rFonts w:eastAsia="等线"/>
      <w:szCs w:val="20"/>
      <w:lang w:val="en-GB" w:eastAsia="en-US"/>
    </w:rPr>
  </w:style>
  <w:style w:type="paragraph" w:styleId="96">
    <w:name w:val="index 9"/>
    <w:basedOn w:val="a1"/>
    <w:next w:val="a1"/>
    <w:uiPriority w:val="99"/>
    <w:qFormat/>
    <w:rsid w:val="0068452C"/>
    <w:pPr>
      <w:spacing w:after="180"/>
      <w:ind w:left="1800" w:hanging="200"/>
    </w:pPr>
    <w:rPr>
      <w:rFonts w:eastAsia="等线"/>
      <w:szCs w:val="20"/>
      <w:lang w:val="en-GB" w:eastAsia="en-US"/>
    </w:rPr>
  </w:style>
  <w:style w:type="paragraph" w:styleId="affffd">
    <w:name w:val="Intense Quote"/>
    <w:basedOn w:val="a1"/>
    <w:next w:val="a1"/>
    <w:link w:val="affffe"/>
    <w:uiPriority w:val="30"/>
    <w:qFormat/>
    <w:rsid w:val="0068452C"/>
    <w:pPr>
      <w:pBdr>
        <w:top w:val="single" w:sz="4" w:space="10" w:color="4472C4"/>
        <w:bottom w:val="single" w:sz="4" w:space="10" w:color="4472C4"/>
      </w:pBdr>
      <w:spacing w:before="360" w:after="360"/>
      <w:ind w:left="864" w:right="864"/>
      <w:jc w:val="center"/>
    </w:pPr>
    <w:rPr>
      <w:rFonts w:eastAsia="等线"/>
      <w:i/>
      <w:iCs/>
      <w:color w:val="4472C4"/>
      <w:szCs w:val="20"/>
      <w:lang w:val="en-GB" w:eastAsia="en-US"/>
    </w:rPr>
  </w:style>
  <w:style w:type="character" w:customStyle="1" w:styleId="affffe">
    <w:name w:val="明显引用 字符"/>
    <w:basedOn w:val="a2"/>
    <w:link w:val="affffd"/>
    <w:uiPriority w:val="30"/>
    <w:rsid w:val="0068452C"/>
    <w:rPr>
      <w:rFonts w:ascii="Times New Roman" w:eastAsia="等线" w:hAnsi="Times New Roman"/>
      <w:i/>
      <w:iCs/>
      <w:color w:val="4472C4"/>
      <w:lang w:val="en-GB" w:eastAsia="en-US"/>
    </w:rPr>
  </w:style>
  <w:style w:type="paragraph" w:styleId="afffff">
    <w:name w:val="List Continue"/>
    <w:basedOn w:val="a1"/>
    <w:uiPriority w:val="99"/>
    <w:qFormat/>
    <w:rsid w:val="0068452C"/>
    <w:pPr>
      <w:spacing w:after="120"/>
      <w:ind w:left="283"/>
      <w:contextualSpacing/>
    </w:pPr>
    <w:rPr>
      <w:rFonts w:eastAsia="等线"/>
      <w:szCs w:val="20"/>
      <w:lang w:val="en-GB" w:eastAsia="en-US"/>
    </w:rPr>
  </w:style>
  <w:style w:type="paragraph" w:styleId="3f1">
    <w:name w:val="List Continue 3"/>
    <w:basedOn w:val="a1"/>
    <w:uiPriority w:val="99"/>
    <w:qFormat/>
    <w:rsid w:val="0068452C"/>
    <w:pPr>
      <w:spacing w:after="120"/>
      <w:ind w:left="849"/>
      <w:contextualSpacing/>
    </w:pPr>
    <w:rPr>
      <w:rFonts w:eastAsia="等线"/>
      <w:szCs w:val="20"/>
      <w:lang w:val="en-GB" w:eastAsia="en-US"/>
    </w:rPr>
  </w:style>
  <w:style w:type="paragraph" w:styleId="49">
    <w:name w:val="List Continue 4"/>
    <w:basedOn w:val="a1"/>
    <w:uiPriority w:val="99"/>
    <w:qFormat/>
    <w:rsid w:val="0068452C"/>
    <w:pPr>
      <w:spacing w:after="120"/>
      <w:ind w:left="1132"/>
      <w:contextualSpacing/>
    </w:pPr>
    <w:rPr>
      <w:rFonts w:eastAsia="等线"/>
      <w:szCs w:val="20"/>
      <w:lang w:val="en-GB" w:eastAsia="en-US"/>
    </w:rPr>
  </w:style>
  <w:style w:type="paragraph" w:styleId="58">
    <w:name w:val="List Continue 5"/>
    <w:basedOn w:val="a1"/>
    <w:uiPriority w:val="99"/>
    <w:qFormat/>
    <w:rsid w:val="0068452C"/>
    <w:pPr>
      <w:spacing w:after="120"/>
      <w:ind w:left="1415"/>
      <w:contextualSpacing/>
    </w:pPr>
    <w:rPr>
      <w:rFonts w:eastAsia="等线"/>
      <w:szCs w:val="20"/>
      <w:lang w:val="en-GB" w:eastAsia="en-US"/>
    </w:rPr>
  </w:style>
  <w:style w:type="paragraph" w:styleId="59">
    <w:name w:val="List Number 5"/>
    <w:basedOn w:val="a1"/>
    <w:uiPriority w:val="99"/>
    <w:qFormat/>
    <w:rsid w:val="0068452C"/>
    <w:pPr>
      <w:tabs>
        <w:tab w:val="num" w:pos="1492"/>
      </w:tabs>
      <w:spacing w:after="180"/>
      <w:ind w:left="1492" w:hanging="360"/>
      <w:contextualSpacing/>
    </w:pPr>
    <w:rPr>
      <w:rFonts w:eastAsia="等线"/>
      <w:szCs w:val="20"/>
      <w:lang w:val="en-GB" w:eastAsia="en-US"/>
    </w:rPr>
  </w:style>
  <w:style w:type="paragraph" w:styleId="afffff0">
    <w:name w:val="macro"/>
    <w:link w:val="afffff1"/>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afffff1">
    <w:name w:val="宏文本 字符"/>
    <w:basedOn w:val="a2"/>
    <w:link w:val="afffff0"/>
    <w:uiPriority w:val="99"/>
    <w:rsid w:val="0068452C"/>
    <w:rPr>
      <w:rFonts w:ascii="Courier New" w:eastAsia="等线" w:hAnsi="Courier New" w:cs="Courier New"/>
      <w:lang w:val="en-GB" w:eastAsia="en-US"/>
    </w:rPr>
  </w:style>
  <w:style w:type="paragraph" w:styleId="afffff2">
    <w:name w:val="Message Header"/>
    <w:basedOn w:val="a1"/>
    <w:link w:val="afffff3"/>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sz w:val="24"/>
      <w:szCs w:val="24"/>
      <w:lang w:val="en-GB" w:eastAsia="en-US"/>
    </w:rPr>
  </w:style>
  <w:style w:type="character" w:customStyle="1" w:styleId="afffff3">
    <w:name w:val="信息标题 字符"/>
    <w:basedOn w:val="a2"/>
    <w:link w:val="afffff2"/>
    <w:uiPriority w:val="99"/>
    <w:rsid w:val="0068452C"/>
    <w:rPr>
      <w:rFonts w:ascii="Calibri Light" w:eastAsia="等线 Light" w:hAnsi="Calibri Light"/>
      <w:sz w:val="24"/>
      <w:szCs w:val="24"/>
      <w:shd w:val="pct20" w:color="auto" w:fill="auto"/>
      <w:lang w:val="en-GB" w:eastAsia="en-US"/>
    </w:rPr>
  </w:style>
  <w:style w:type="paragraph" w:styleId="afffff4">
    <w:name w:val="Normal Indent"/>
    <w:basedOn w:val="a1"/>
    <w:uiPriority w:val="99"/>
    <w:qFormat/>
    <w:rsid w:val="0068452C"/>
    <w:pPr>
      <w:spacing w:after="180"/>
      <w:ind w:left="720"/>
    </w:pPr>
    <w:rPr>
      <w:rFonts w:eastAsia="等线"/>
      <w:szCs w:val="20"/>
      <w:lang w:val="en-GB" w:eastAsia="en-US"/>
    </w:rPr>
  </w:style>
  <w:style w:type="paragraph" w:styleId="afffff5">
    <w:name w:val="Note Heading"/>
    <w:basedOn w:val="a1"/>
    <w:next w:val="a1"/>
    <w:link w:val="afffff6"/>
    <w:uiPriority w:val="99"/>
    <w:qFormat/>
    <w:rsid w:val="0068452C"/>
    <w:pPr>
      <w:spacing w:after="180"/>
    </w:pPr>
    <w:rPr>
      <w:rFonts w:eastAsia="等线"/>
      <w:szCs w:val="20"/>
      <w:lang w:val="en-GB" w:eastAsia="en-US"/>
    </w:rPr>
  </w:style>
  <w:style w:type="character" w:customStyle="1" w:styleId="afffff6">
    <w:name w:val="注释标题 字符"/>
    <w:basedOn w:val="a2"/>
    <w:link w:val="afffff5"/>
    <w:uiPriority w:val="99"/>
    <w:rsid w:val="0068452C"/>
    <w:rPr>
      <w:rFonts w:ascii="Times New Roman" w:eastAsia="等线" w:hAnsi="Times New Roman"/>
      <w:lang w:val="en-GB" w:eastAsia="en-US"/>
    </w:rPr>
  </w:style>
  <w:style w:type="paragraph" w:styleId="afffff7">
    <w:name w:val="Quote"/>
    <w:basedOn w:val="a1"/>
    <w:next w:val="a1"/>
    <w:link w:val="afffff8"/>
    <w:uiPriority w:val="29"/>
    <w:qFormat/>
    <w:rsid w:val="0068452C"/>
    <w:pPr>
      <w:spacing w:before="200"/>
      <w:ind w:left="864" w:right="864"/>
      <w:jc w:val="center"/>
    </w:pPr>
    <w:rPr>
      <w:rFonts w:eastAsia="等线"/>
      <w:i/>
      <w:iCs/>
      <w:color w:val="404040"/>
      <w:szCs w:val="20"/>
      <w:lang w:val="en-GB" w:eastAsia="en-US"/>
    </w:rPr>
  </w:style>
  <w:style w:type="character" w:customStyle="1" w:styleId="afffff8">
    <w:name w:val="引用 字符"/>
    <w:basedOn w:val="a2"/>
    <w:link w:val="afffff7"/>
    <w:uiPriority w:val="29"/>
    <w:rsid w:val="0068452C"/>
    <w:rPr>
      <w:rFonts w:ascii="Times New Roman" w:eastAsia="等线" w:hAnsi="Times New Roman"/>
      <w:i/>
      <w:iCs/>
      <w:color w:val="404040"/>
      <w:lang w:val="en-GB" w:eastAsia="en-US"/>
    </w:rPr>
  </w:style>
  <w:style w:type="paragraph" w:styleId="afffff9">
    <w:name w:val="Salutation"/>
    <w:basedOn w:val="a1"/>
    <w:next w:val="a1"/>
    <w:link w:val="afffffa"/>
    <w:uiPriority w:val="99"/>
    <w:qFormat/>
    <w:rsid w:val="0068452C"/>
    <w:pPr>
      <w:spacing w:after="180"/>
    </w:pPr>
    <w:rPr>
      <w:rFonts w:eastAsia="等线"/>
      <w:szCs w:val="20"/>
      <w:lang w:val="en-GB" w:eastAsia="en-US"/>
    </w:rPr>
  </w:style>
  <w:style w:type="character" w:customStyle="1" w:styleId="afffffa">
    <w:name w:val="称呼 字符"/>
    <w:basedOn w:val="a2"/>
    <w:link w:val="afffff9"/>
    <w:uiPriority w:val="99"/>
    <w:rsid w:val="0068452C"/>
    <w:rPr>
      <w:rFonts w:ascii="Times New Roman" w:eastAsia="等线" w:hAnsi="Times New Roman"/>
      <w:lang w:val="en-GB" w:eastAsia="en-US"/>
    </w:rPr>
  </w:style>
  <w:style w:type="paragraph" w:styleId="afffffb">
    <w:name w:val="Signature"/>
    <w:basedOn w:val="a1"/>
    <w:link w:val="afffffc"/>
    <w:uiPriority w:val="99"/>
    <w:qFormat/>
    <w:rsid w:val="0068452C"/>
    <w:pPr>
      <w:spacing w:after="180"/>
      <w:ind w:left="4252"/>
    </w:pPr>
    <w:rPr>
      <w:rFonts w:eastAsia="等线"/>
      <w:szCs w:val="20"/>
      <w:lang w:val="en-GB" w:eastAsia="en-US"/>
    </w:rPr>
  </w:style>
  <w:style w:type="character" w:customStyle="1" w:styleId="afffffc">
    <w:name w:val="签名 字符"/>
    <w:basedOn w:val="a2"/>
    <w:link w:val="afffffb"/>
    <w:uiPriority w:val="99"/>
    <w:rsid w:val="0068452C"/>
    <w:rPr>
      <w:rFonts w:ascii="Times New Roman" w:eastAsia="等线" w:hAnsi="Times New Roman"/>
      <w:lang w:val="en-GB" w:eastAsia="en-US"/>
    </w:rPr>
  </w:style>
  <w:style w:type="paragraph" w:styleId="afffffd">
    <w:name w:val="table of authorities"/>
    <w:basedOn w:val="a1"/>
    <w:next w:val="a1"/>
    <w:uiPriority w:val="99"/>
    <w:qFormat/>
    <w:rsid w:val="0068452C"/>
    <w:pPr>
      <w:spacing w:after="180"/>
      <w:ind w:left="200" w:hanging="200"/>
    </w:pPr>
    <w:rPr>
      <w:rFonts w:eastAsia="等线"/>
      <w:szCs w:val="20"/>
      <w:lang w:val="en-GB" w:eastAsia="en-US"/>
    </w:rPr>
  </w:style>
  <w:style w:type="paragraph" w:styleId="afffffe">
    <w:name w:val="toa heading"/>
    <w:basedOn w:val="a1"/>
    <w:next w:val="a1"/>
    <w:uiPriority w:val="99"/>
    <w:qFormat/>
    <w:rsid w:val="0068452C"/>
    <w:pPr>
      <w:spacing w:before="120" w:after="180"/>
    </w:pPr>
    <w:rPr>
      <w:rFonts w:ascii="Calibri Light" w:eastAsia="等线 Light" w:hAnsi="Calibri Light"/>
      <w:b/>
      <w:bCs/>
      <w:sz w:val="24"/>
      <w:szCs w:val="24"/>
      <w:lang w:val="en-GB" w:eastAsia="en-US"/>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等线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1">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1">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3">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4">
    <w:name w:val="条目1"/>
    <w:basedOn w:val="a1"/>
    <w:next w:val="a1"/>
    <w:semiHidden/>
    <w:unhideWhenUsed/>
    <w:qFormat/>
    <w:rsid w:val="0068452C"/>
    <w:pPr>
      <w:spacing w:before="120" w:after="120"/>
    </w:pPr>
    <w:rPr>
      <w:rFonts w:ascii="Calibri" w:hAnsi="Calibri" w:cs="Arial"/>
      <w:b/>
      <w:lang w:val="en-GB" w:eastAsia="en-US"/>
    </w:rPr>
  </w:style>
  <w:style w:type="paragraph" w:customStyle="1" w:styleId="1f5">
    <w:name w:val="列表1"/>
    <w:basedOn w:val="a1"/>
    <w:next w:val="a5"/>
    <w:uiPriority w:val="99"/>
    <w:semiHidden/>
    <w:unhideWhenUsed/>
    <w:qFormat/>
    <w:rsid w:val="0068452C"/>
    <w:pPr>
      <w:spacing w:before="120" w:after="180"/>
      <w:ind w:left="568" w:hanging="284"/>
    </w:pPr>
    <w:rPr>
      <w:lang w:val="en-GB"/>
    </w:rPr>
  </w:style>
  <w:style w:type="table" w:customStyle="1" w:styleId="1111">
    <w:name w:val="竖列型 111"/>
    <w:basedOn w:val="a3"/>
    <w:next w:val="13"/>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a"/>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f6"/>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2">
    <w:name w:val="标题 6 字符1"/>
    <w:basedOn w:val="a2"/>
    <w:uiPriority w:val="9"/>
    <w:semiHidden/>
    <w:rsid w:val="0068452C"/>
    <w:rPr>
      <w:rFonts w:ascii="Cambria" w:eastAsia="宋体" w:hAnsi="Cambria" w:cs="Times New Roman"/>
      <w:b/>
      <w:bCs/>
      <w:sz w:val="24"/>
      <w:szCs w:val="24"/>
    </w:rPr>
  </w:style>
  <w:style w:type="character" w:customStyle="1" w:styleId="2f5">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sz w:val="24"/>
      <w:szCs w:val="24"/>
    </w:rPr>
  </w:style>
  <w:style w:type="paragraph" w:customStyle="1" w:styleId="Index">
    <w:name w:val="Index"/>
    <w:basedOn w:val="a1"/>
    <w:qFormat/>
    <w:rsid w:val="0068452C"/>
    <w:pPr>
      <w:suppressLineNumbers/>
      <w:suppressAutoHyphens/>
      <w:spacing w:after="180"/>
    </w:pPr>
    <w:rPr>
      <w:rFonts w:eastAsia="等线" w:cs="Lohit Devanagari"/>
      <w:szCs w:val="20"/>
      <w:lang w:val="en-GB" w:eastAsia="en-US"/>
    </w:rPr>
  </w:style>
  <w:style w:type="table" w:customStyle="1" w:styleId="4a">
    <w:name w:val="网格型4"/>
    <w:basedOn w:val="a3"/>
    <w:next w:val="aff6"/>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lang w:eastAsia="en-US"/>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6">
    <w:name w:val="无列表2"/>
    <w:next w:val="a4"/>
    <w:uiPriority w:val="99"/>
    <w:semiHidden/>
    <w:unhideWhenUsed/>
    <w:rsid w:val="00B24563"/>
  </w:style>
  <w:style w:type="table" w:customStyle="1" w:styleId="TableGrid120">
    <w:name w:val="TableGrid12"/>
    <w:basedOn w:val="a3"/>
    <w:next w:val="aff6"/>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f2">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f6"/>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3"/>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a"/>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3"/>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a"/>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f6"/>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f6"/>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3">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1.xml"/><Relationship Id="rId39" Type="http://schemas.openxmlformats.org/officeDocument/2006/relationships/hyperlink" Target="mailto:jonghyun.park@interdigital"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pravjyot.deogun@emea" TargetMode="External"/><Relationship Id="rId47" Type="http://schemas.openxmlformats.org/officeDocument/2006/relationships/hyperlink" Target="mailto:wei.xingguang@zte" TargetMode="External"/><Relationship Id="rId50" Type="http://schemas.openxmlformats.org/officeDocument/2006/relationships/hyperlink" Target="mailto:yangtuo@chinamobile.com" TargetMode="External"/><Relationship Id="rId55" Type="http://schemas.openxmlformats.org/officeDocument/2006/relationships/hyperlink" Target="mailto:Mohammed.Al-Imari@mediate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png"/><Relationship Id="rId29" Type="http://schemas.openxmlformats.org/officeDocument/2006/relationships/footer" Target="footer3.xml"/><Relationship Id="rId41" Type="http://schemas.openxmlformats.org/officeDocument/2006/relationships/hyperlink" Target="mailto:Kong.lei@h" TargetMode="External"/><Relationship Id="rId54" Type="http://schemas.openxmlformats.org/officeDocument/2006/relationships/hyperlink" Target="mailto:songxinghua@huawei.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ftp://ftp.3gpp.org/tsg_ran/WG1_RL1/TSGR1_112/Inbox/drafts/9.3(FS_NR_duplex_evo)/9.3.1/Evaluation%20Results/" TargetMode="External"/><Relationship Id="rId40" Type="http://schemas.openxmlformats.org/officeDocument/2006/relationships/hyperlink" Target="mailto:zhou.leih@h" TargetMode="External"/><Relationship Id="rId45" Type="http://schemas.openxmlformats.org/officeDocument/2006/relationships/hyperlink" Target="mailto:nunome.tomoya@jp" TargetMode="External"/><Relationship Id="rId53" Type="http://schemas.openxmlformats.org/officeDocument/2006/relationships/hyperlink" Target="mailto:Jingyuan.sun@nokia" TargetMode="External"/><Relationship Id="rId58" Type="http://schemas.openxmlformats.org/officeDocument/2006/relationships/hyperlink" Target="mailto:shahid.jan@tcl.com" TargetMode="External"/><Relationship Id="rId5" Type="http://schemas.openxmlformats.org/officeDocument/2006/relationships/customXml" Target="../customXml/item5.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eader" Target="header3.xml"/><Relationship Id="rId36" Type="http://schemas.openxmlformats.org/officeDocument/2006/relationships/hyperlink" Target="ftp://ftp.3gpp.org/tsg_ran/WG1_RL1/TSGR1_112/Inbox/drafts/9.3(FS_NR_duplex_evo)/9.3.1/Evaluation%20Results/" TargetMode="External"/><Relationship Id="rId49" Type="http://schemas.openxmlformats.org/officeDocument/2006/relationships/hyperlink" Target="mailto:kyungj.choi@samsung" TargetMode="External"/><Relationship Id="rId57" Type="http://schemas.openxmlformats.org/officeDocument/2006/relationships/hyperlink" Target="mailto:seanc.cho@sk" TargetMode="Externa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package" Target="embeddings/Microsoft_Visio___1.vsdx"/><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Huan.Zhou@unisoc" TargetMode="External"/><Relationship Id="rId52" Type="http://schemas.openxmlformats.org/officeDocument/2006/relationships/hyperlink" Target="mailt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footer" Target="footer2.xm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ftp://ftp.3gpp.org/tsg_ran/WG1_RL1/TSGR1_112/Inbox/drafts/9.3(FS_NR_duplex_evo)/9.3.1/Evaluation%20Results/" TargetMode="External"/><Relationship Id="rId43" Type="http://schemas.openxmlformats.org/officeDocument/2006/relationships/hyperlink" Target="mailto:stephen.grant@ericsson.com" TargetMode="External"/><Relationship Id="rId48" Type="http://schemas.openxmlformats.org/officeDocument/2006/relationships/hyperlink" Target="mailto:m.rudolf@partner" TargetMode="External"/><Relationship Id="rId56" Type="http://schemas.openxmlformats.org/officeDocument/2006/relationships/hyperlink" Target="mailto:hyunsoo.ko@lge" TargetMode="External"/><Relationship Id="rId8" Type="http://schemas.openxmlformats.org/officeDocument/2006/relationships/numbering" Target="numbering.xml"/><Relationship Id="rId51" Type="http://schemas.openxmlformats.org/officeDocument/2006/relationships/hyperlink" Target="mailto:wangfei@chinamobile.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__.vsdx"/><Relationship Id="rId25" Type="http://schemas.openxmlformats.org/officeDocument/2006/relationships/header" Target="header2.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shinhorng.wong@sony" TargetMode="External"/><Relationship Id="rId46" Type="http://schemas.openxmlformats.org/officeDocument/2006/relationships/hyperlink" Target="mailto:hoondong.noh@etri" TargetMode="External"/><Relationship Id="rId59" Type="http://schemas.openxmlformats.org/officeDocument/2006/relationships/hyperlink" Target="mailto:oyama.teppei@fuji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4.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6.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1AC8FD5-C883-4EE5-804F-8F5F3E70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144</Pages>
  <Words>55360</Words>
  <Characters>315558</Characters>
  <Application>Microsoft Office Word</Application>
  <DocSecurity>0</DocSecurity>
  <Lines>2629</Lines>
  <Paragraphs>740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张帅（Shuai Zhang6）</cp:lastModifiedBy>
  <cp:revision>12</cp:revision>
  <cp:lastPrinted>2014-11-07T02:38:00Z</cp:lastPrinted>
  <dcterms:created xsi:type="dcterms:W3CDTF">2023-04-17T09:26:00Z</dcterms:created>
  <dcterms:modified xsi:type="dcterms:W3CDTF">2023-04-18T02:38:00Z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