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ＭＳ 明朝"/>
          <w:b/>
          <w:bCs/>
        </w:rPr>
      </w:pPr>
      <w:bookmarkStart w:id="0" w:name="_Ref465963108"/>
      <w:bookmarkStart w:id="1" w:name="_Ref462675860"/>
      <w:r w:rsidRPr="00653A6A">
        <w:rPr>
          <w:rFonts w:eastAsia="ＭＳ 明朝"/>
          <w:b/>
          <w:bCs/>
          <w:lang w:val="de-DE"/>
        </w:rPr>
        <w:t>3GPP TSG RAN WG1 #112bis-e</w:t>
      </w:r>
      <w:r w:rsidR="00260FBD">
        <w:rPr>
          <w:lang w:val="de-DE"/>
        </w:rPr>
        <w:tab/>
      </w:r>
      <w:r w:rsidR="00260FBD">
        <w:rPr>
          <w:rFonts w:eastAsia="ＭＳ 明朝"/>
          <w:b/>
          <w:bCs/>
          <w:lang w:val="de-DE"/>
        </w:rPr>
        <w:t xml:space="preserve">  </w:t>
      </w:r>
      <w:r w:rsidR="00260FBD">
        <w:rPr>
          <w:rFonts w:eastAsia="ＭＳ 明朝"/>
          <w:b/>
          <w:bCs/>
          <w:lang w:val="de-DE"/>
        </w:rPr>
        <w:tab/>
      </w:r>
      <w:r w:rsidR="00EB190F">
        <w:rPr>
          <w:rFonts w:eastAsia="ＭＳ 明朝"/>
          <w:b/>
          <w:bCs/>
          <w:lang w:val="de-DE"/>
        </w:rPr>
        <w:t>R1-</w:t>
      </w:r>
      <w:r w:rsidR="00EB190F" w:rsidRPr="00EB190F">
        <w:rPr>
          <w:rFonts w:eastAsia="ＭＳ 明朝"/>
          <w:b/>
          <w:bCs/>
          <w:lang w:val="de-DE"/>
        </w:rPr>
        <w:t>23</w:t>
      </w:r>
      <w:r w:rsidR="00AD4FAE">
        <w:rPr>
          <w:rFonts w:eastAsia="ＭＳ 明朝"/>
          <w:b/>
          <w:bCs/>
          <w:lang w:val="de-DE"/>
        </w:rPr>
        <w:t>XXXXX</w:t>
      </w:r>
    </w:p>
    <w:p w14:paraId="6612C482" w14:textId="2BA38204" w:rsidR="000C0B47" w:rsidRDefault="00653A6A">
      <w:pPr>
        <w:rPr>
          <w:rFonts w:eastAsia="ＭＳ 明朝"/>
          <w:b/>
          <w:bCs/>
        </w:rPr>
      </w:pPr>
      <w:r w:rsidRPr="00653A6A">
        <w:rPr>
          <w:rFonts w:eastAsia="ＭＳ 明朝"/>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5"/>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a"/>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rFonts w:hint="eastAsia"/>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rFonts w:hint="eastAsia"/>
                <w:bCs/>
              </w:rPr>
            </w:pPr>
            <w:r>
              <w:rPr>
                <w:rFonts w:eastAsia="ＭＳ 明朝" w:hint="eastAsia"/>
                <w:bCs/>
              </w:rPr>
              <w:t>W</w:t>
            </w:r>
            <w:r>
              <w:rPr>
                <w:rFonts w:eastAsia="ＭＳ 明朝"/>
                <w:bCs/>
              </w:rPr>
              <w:t>e support.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d"/>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d"/>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d"/>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5"/>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affa"/>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lastRenderedPageBreak/>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ＭＳ 明朝"/>
          <w:iCs/>
        </w:rPr>
        <w:t>Table</w:t>
      </w:r>
      <w:bookmarkEnd w:id="3"/>
      <w:r>
        <w:rPr>
          <w:rFonts w:eastAsia="ＭＳ 明朝"/>
          <w:iCs/>
        </w:rPr>
        <w:t xml:space="preserve"> C.3-1</w:t>
      </w:r>
      <w:r w:rsidRPr="00A003A5">
        <w:rPr>
          <w:rFonts w:eastAsia="ＭＳ 明朝"/>
          <w:iCs/>
        </w:rPr>
        <w:t xml:space="preserve">: </w:t>
      </w:r>
      <w:r w:rsidRPr="00A003A5">
        <w:t>Sample statistics for calibration</w:t>
      </w:r>
    </w:p>
    <w:tbl>
      <w:tblPr>
        <w:tblStyle w:val="aff5"/>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d"/>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ＭＳ 明朝"/>
          <w:iCs/>
        </w:rPr>
        <w:t>Table</w:t>
      </w:r>
      <w:r>
        <w:rPr>
          <w:rFonts w:eastAsia="ＭＳ 明朝"/>
          <w:iCs/>
        </w:rPr>
        <w:t xml:space="preserve"> C.3-1</w:t>
      </w:r>
      <w:r w:rsidRPr="00A003A5">
        <w:rPr>
          <w:rFonts w:eastAsia="ＭＳ 明朝"/>
          <w:iCs/>
        </w:rPr>
        <w:t xml:space="preserve">: </w:t>
      </w:r>
      <w:r w:rsidRPr="00A003A5">
        <w:t>Sample statistics for calibration</w:t>
      </w:r>
    </w:p>
    <w:tbl>
      <w:tblPr>
        <w:tblStyle w:val="aff5"/>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lastRenderedPageBreak/>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ＭＳ 明朝"/>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ＭＳ 明朝"/>
                <w:bCs/>
              </w:rPr>
            </w:pPr>
            <w:r>
              <w:rPr>
                <w:rFonts w:eastAsia="ＭＳ 明朝" w:hint="eastAsia"/>
                <w:bCs/>
              </w:rPr>
              <w:t>S</w:t>
            </w:r>
            <w:r>
              <w:rPr>
                <w:rFonts w:eastAsia="ＭＳ 明朝"/>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ＭＳ 明朝" w:hint="eastAsia"/>
                <w:bCs/>
              </w:rPr>
            </w:pPr>
            <w:r>
              <w:rPr>
                <w:rFonts w:eastAsia="ＭＳ 明朝" w:hint="eastAsia"/>
                <w:bCs/>
              </w:rPr>
              <w:t>N</w:t>
            </w:r>
            <w:r>
              <w:rPr>
                <w:rFonts w:eastAsia="ＭＳ 明朝"/>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ＭＳ 明朝" w:hint="eastAsia"/>
                <w:bCs/>
              </w:rPr>
            </w:pPr>
            <w:r>
              <w:rPr>
                <w:rFonts w:eastAsia="ＭＳ 明朝" w:hint="eastAsia"/>
                <w:bCs/>
              </w:rPr>
              <w:t>W</w:t>
            </w:r>
            <w:r>
              <w:rPr>
                <w:rFonts w:eastAsia="ＭＳ 明朝"/>
                <w:bCs/>
              </w:rPr>
              <w:t>e are fine with the proposals.</w:t>
            </w:r>
          </w:p>
        </w:tc>
      </w:tr>
    </w:tbl>
    <w:p w14:paraId="6DCB0B13" w14:textId="77777777" w:rsidR="006C43CC" w:rsidRDefault="006C43CC">
      <w:pPr>
        <w:spacing w:after="120"/>
      </w:pPr>
    </w:p>
    <w:p w14:paraId="75FDED8F" w14:textId="030E7C07" w:rsidR="000C0B47" w:rsidRDefault="00260FBD">
      <w:pPr>
        <w:pStyle w:val="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d"/>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d"/>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d"/>
              <w:widowControl/>
              <w:numPr>
                <w:ilvl w:val="0"/>
                <w:numId w:val="36"/>
              </w:numPr>
              <w:suppressAutoHyphens/>
              <w:spacing w:line="240" w:lineRule="auto"/>
              <w:ind w:firstLineChars="0"/>
              <w:textAlignment w:val="baseline"/>
              <w:rPr>
                <w:rFonts w:eastAsia="ＭＳ 明朝"/>
              </w:rPr>
            </w:pPr>
            <w:r w:rsidRPr="005F3C7E">
              <w:rPr>
                <w:rFonts w:eastAsia="ＭＳ 明朝"/>
              </w:rPr>
              <w:t>UL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 xml:space="preserve">(Number of UL RBs per cell per TDD period excluding guard bands and guard </w:t>
            </w:r>
            <w:proofErr w:type="gramStart"/>
            <w:r w:rsidRPr="005F3C7E">
              <w:rPr>
                <w:rFonts w:eastAsia="ＭＳ 明朝"/>
              </w:rPr>
              <w:t>symbols)</w:t>
            </w:r>
            <w:r>
              <w:rPr>
                <w:rFonts w:eastAsia="ＭＳ 明朝"/>
              </w:rPr>
              <w:t xml:space="preserve">  </w:t>
            </w:r>
            <w:r w:rsidRPr="005F3C7E">
              <w:rPr>
                <w:rFonts w:eastAsia="ＭＳ 明朝"/>
              </w:rPr>
              <w:t>/</w:t>
            </w:r>
            <w:proofErr w:type="gramEnd"/>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 )</w:t>
            </w:r>
          </w:p>
          <w:p w14:paraId="0D817CD9" w14:textId="4D7A9C9A" w:rsidR="001B0060" w:rsidRPr="00181A9C" w:rsidRDefault="001B0060" w:rsidP="00FB2BA8">
            <w:pPr>
              <w:pStyle w:val="affd"/>
              <w:widowControl/>
              <w:numPr>
                <w:ilvl w:val="0"/>
                <w:numId w:val="36"/>
              </w:numPr>
              <w:suppressAutoHyphens/>
              <w:spacing w:line="240" w:lineRule="auto"/>
              <w:ind w:firstLineChars="0"/>
              <w:textAlignment w:val="baseline"/>
              <w:rPr>
                <w:rFonts w:eastAsia="ＭＳ 明朝"/>
              </w:rPr>
            </w:pPr>
            <w:r w:rsidRPr="00181A9C">
              <w:rPr>
                <w:rFonts w:eastAsia="ＭＳ 明朝"/>
              </w:rPr>
              <w:t xml:space="preserve">DL resource percentage per TDD period = (Number of DL RBs per cell per TDD period excluding guard bands and guard symbols) / (Total number of RBs per cell per TDD period including DL, UL, guard bands and guard </w:t>
            </w:r>
            <w:proofErr w:type="gramStart"/>
            <w:r w:rsidRPr="00181A9C">
              <w:rPr>
                <w:rFonts w:eastAsia="ＭＳ 明朝"/>
              </w:rPr>
              <w:t>symbols )</w:t>
            </w:r>
            <w:proofErr w:type="gramEnd"/>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w:t>
            </w:r>
            <w:proofErr w:type="spellStart"/>
            <w:r w:rsidRPr="0056730B">
              <w:rPr>
                <w:b/>
                <w:iCs/>
                <w:szCs w:val="12"/>
                <w:lang w:val="en-GB"/>
              </w:rPr>
              <w:t>subband</w:t>
            </w:r>
            <w:proofErr w:type="spellEnd"/>
            <w:r w:rsidRPr="0056730B">
              <w:rPr>
                <w:b/>
                <w:iCs/>
                <w:szCs w:val="12"/>
                <w:lang w:val="en-GB"/>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d"/>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affd"/>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affd"/>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d"/>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d"/>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d"/>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d"/>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d"/>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d"/>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d"/>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d"/>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d"/>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d"/>
        <w:numPr>
          <w:ilvl w:val="0"/>
          <w:numId w:val="36"/>
        </w:numPr>
        <w:suppressAutoHyphens/>
        <w:ind w:firstLineChars="0"/>
        <w:textAlignment w:val="baseline"/>
        <w:rPr>
          <w:rFonts w:eastAsia="ＭＳ 明朝"/>
        </w:rPr>
      </w:pPr>
      <w:r w:rsidRPr="005F3C7E">
        <w:rPr>
          <w:rFonts w:eastAsia="ＭＳ 明朝"/>
        </w:rPr>
        <w:t>UL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UL RBs per cell per TDD period excluding guard bands and guard symbols)</w:t>
      </w:r>
      <w:r>
        <w:rPr>
          <w:rFonts w:eastAsia="ＭＳ 明朝"/>
        </w:rPr>
        <w:t xml:space="preserve"> </w:t>
      </w:r>
      <w:r w:rsidRPr="005F3C7E">
        <w:rPr>
          <w:rFonts w:eastAsia="ＭＳ 明朝"/>
        </w:rPr>
        <w:t>/</w:t>
      </w:r>
      <w:r w:rsidR="00C95C97">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78114470" w14:textId="78E9A94F" w:rsidR="00AB5E32" w:rsidRPr="00555822" w:rsidRDefault="00AB5E32" w:rsidP="00AB5E32">
      <w:pPr>
        <w:pStyle w:val="affd"/>
        <w:numPr>
          <w:ilvl w:val="0"/>
          <w:numId w:val="36"/>
        </w:numPr>
        <w:suppressAutoHyphens/>
        <w:ind w:firstLineChars="0"/>
        <w:textAlignment w:val="baseline"/>
        <w:rPr>
          <w:rFonts w:eastAsia="ＭＳ 明朝"/>
        </w:rPr>
      </w:pPr>
      <w:r w:rsidRPr="005F3C7E">
        <w:rPr>
          <w:rFonts w:eastAsia="ＭＳ 明朝"/>
        </w:rPr>
        <w:t>DL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DL RBs per cell per TDD period excluding guard bands and guard symbols)</w:t>
      </w:r>
      <w:r>
        <w:rPr>
          <w:rFonts w:eastAsia="ＭＳ 明朝"/>
        </w:rPr>
        <w:t xml:space="preserve"> </w:t>
      </w:r>
      <w:r w:rsidRPr="005F3C7E">
        <w:rPr>
          <w:rFonts w:eastAsia="ＭＳ 明朝"/>
        </w:rPr>
        <w:t>/</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w:t>
      </w:r>
      <w:proofErr w:type="gramStart"/>
      <w:r>
        <w:t>Y)%</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5"/>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lastRenderedPageBreak/>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ＭＳ 明朝"/>
                <w:b/>
              </w:rPr>
            </w:pPr>
            <w:r>
              <w:rPr>
                <w:rFonts w:eastAsia="ＭＳ 明朝" w:hint="eastAsia"/>
                <w:b/>
              </w:rPr>
              <w:t>F</w:t>
            </w:r>
            <w:r>
              <w:rPr>
                <w:rFonts w:eastAsia="ＭＳ 明朝"/>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ＭＳ 明朝"/>
                <w:b/>
              </w:rPr>
            </w:pPr>
            <w:r>
              <w:rPr>
                <w:rFonts w:eastAsia="ＭＳ 明朝" w:hint="eastAsia"/>
                <w:b/>
              </w:rPr>
              <w:t>F</w:t>
            </w:r>
            <w:r>
              <w:rPr>
                <w:rFonts w:eastAsia="ＭＳ 明朝"/>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d"/>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d"/>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d"/>
        <w:numPr>
          <w:ilvl w:val="0"/>
          <w:numId w:val="36"/>
        </w:numPr>
        <w:suppressAutoHyphens/>
        <w:ind w:firstLineChars="0"/>
        <w:textAlignment w:val="baseline"/>
        <w:rPr>
          <w:rFonts w:eastAsia="ＭＳ 明朝"/>
        </w:rPr>
      </w:pPr>
      <w:r w:rsidRPr="005F3C7E">
        <w:rPr>
          <w:rFonts w:eastAsia="ＭＳ 明朝"/>
        </w:rPr>
        <w:t>UL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UL RBs per cell per TDD period excluding guard bands and guard symbols)</w:t>
      </w:r>
      <w:r>
        <w:rPr>
          <w:rFonts w:eastAsia="ＭＳ 明朝"/>
        </w:rPr>
        <w:t xml:space="preserve"> </w:t>
      </w:r>
      <w:r w:rsidRPr="005F3C7E">
        <w:rPr>
          <w:rFonts w:eastAsia="ＭＳ 明朝"/>
        </w:rPr>
        <w:t>/</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49122208" w14:textId="723F4752" w:rsidR="004402CF" w:rsidRPr="00555822" w:rsidRDefault="004402CF" w:rsidP="004402CF">
      <w:pPr>
        <w:pStyle w:val="affd"/>
        <w:numPr>
          <w:ilvl w:val="0"/>
          <w:numId w:val="36"/>
        </w:numPr>
        <w:suppressAutoHyphens/>
        <w:ind w:firstLineChars="0"/>
        <w:textAlignment w:val="baseline"/>
        <w:rPr>
          <w:rFonts w:eastAsia="ＭＳ 明朝"/>
        </w:rPr>
      </w:pPr>
      <w:r w:rsidRPr="005F3C7E">
        <w:rPr>
          <w:rFonts w:eastAsia="ＭＳ 明朝"/>
        </w:rPr>
        <w:t>DL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DL RBs per cell per TDD period excluding guard bands and guard symbols)</w:t>
      </w:r>
      <w:r>
        <w:rPr>
          <w:rFonts w:eastAsia="ＭＳ 明朝"/>
        </w:rPr>
        <w:t xml:space="preserve"> </w:t>
      </w:r>
      <w:r w:rsidRPr="005F3C7E">
        <w:rPr>
          <w:rFonts w:eastAsia="ＭＳ 明朝"/>
        </w:rPr>
        <w:t>/</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57B0701C" w14:textId="20BD9581" w:rsidR="004402CF" w:rsidRDefault="004402CF" w:rsidP="004402CF">
      <w:pPr>
        <w:pStyle w:val="affd"/>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w:t>
            </w:r>
            <w:proofErr w:type="gramStart"/>
            <w:r>
              <w:rPr>
                <w:rFonts w:eastAsia="Malgun Gothic"/>
                <w:bCs/>
              </w:rPr>
              <w:t>also</w:t>
            </w:r>
            <w:proofErr w:type="gramEnd"/>
            <w:r>
              <w:rPr>
                <w:rFonts w:eastAsia="Malgun Gothic"/>
                <w:bCs/>
              </w:rPr>
              <w:t>,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ＭＳ 明朝"/>
              </w:rPr>
              <w:t>UL resource percentage per TDD period</w:t>
            </w:r>
            <w:r>
              <w:rPr>
                <w:rFonts w:eastAsia="ＭＳ 明朝"/>
              </w:rPr>
              <w:t xml:space="preserve"> itself doesn’t provide much information. Does it mean if companies provide </w:t>
            </w:r>
            <w:r>
              <w:rPr>
                <w:bCs/>
              </w:rPr>
              <w:t>DL/</w:t>
            </w:r>
            <w:r w:rsidRPr="005F3C7E">
              <w:rPr>
                <w:rFonts w:eastAsia="ＭＳ 明朝"/>
              </w:rPr>
              <w:t>UL resource percentage per TDD period</w:t>
            </w:r>
            <w:r>
              <w:rPr>
                <w:rFonts w:eastAsia="ＭＳ 明朝"/>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lastRenderedPageBreak/>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ＭＳ 明朝"/>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ＭＳ 明朝"/>
                <w:bCs/>
              </w:rPr>
            </w:pPr>
            <w:r>
              <w:rPr>
                <w:rFonts w:eastAsia="ＭＳ 明朝" w:hint="eastAsia"/>
                <w:bCs/>
              </w:rPr>
              <w:t>S</w:t>
            </w:r>
            <w:r>
              <w:rPr>
                <w:rFonts w:eastAsia="ＭＳ 明朝"/>
                <w:bCs/>
              </w:rPr>
              <w:t>upport.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w:t>
            </w:r>
            <w:proofErr w:type="gramStart"/>
            <w:r w:rsidRPr="000E52C2">
              <w:rPr>
                <w:rFonts w:cs="Calibri"/>
                <w:strike/>
                <w:color w:val="FF0000"/>
              </w:rPr>
              <w:t>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CF0A8C">
            <w:pPr>
              <w:rPr>
                <w:rFonts w:eastAsia="ＭＳ 明朝"/>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403C6C">
            <w:pPr>
              <w:rPr>
                <w:rFonts w:eastAsia="ＭＳ 明朝"/>
                <w:bCs/>
              </w:rPr>
            </w:pPr>
            <w:r>
              <w:rPr>
                <w:rFonts w:eastAsia="ＭＳ 明朝" w:hint="eastAsia"/>
                <w:bCs/>
              </w:rPr>
              <w:t>S</w:t>
            </w:r>
            <w:r>
              <w:rPr>
                <w:rFonts w:eastAsia="ＭＳ 明朝"/>
                <w:bCs/>
              </w:rPr>
              <w:t>upport.</w:t>
            </w:r>
          </w:p>
        </w:tc>
      </w:tr>
      <w:tr w:rsidR="00A75CBC" w14:paraId="4EB114EC"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ＭＳ 明朝" w:hint="eastAsia"/>
                <w:bCs/>
              </w:rPr>
            </w:pPr>
            <w:r>
              <w:rPr>
                <w:rFonts w:eastAsia="ＭＳ 明朝" w:hint="eastAsia"/>
                <w:bCs/>
              </w:rPr>
              <w:t>N</w:t>
            </w:r>
            <w:r>
              <w:rPr>
                <w:rFonts w:eastAsia="ＭＳ 明朝"/>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ＭＳ 明朝" w:hint="eastAsia"/>
                <w:bCs/>
              </w:rPr>
            </w:pPr>
            <w:r>
              <w:rPr>
                <w:rFonts w:eastAsia="ＭＳ 明朝" w:hint="eastAsia"/>
                <w:bCs/>
              </w:rPr>
              <w:t>W</w:t>
            </w:r>
            <w:r>
              <w:rPr>
                <w:rFonts w:eastAsia="ＭＳ 明朝"/>
                <w:bCs/>
              </w:rPr>
              <w:t>e are fine with the proposal.</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5"/>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aff5"/>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bCs/>
                    </w:rPr>
                    <w:lastRenderedPageBreak/>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affd"/>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d"/>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d"/>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is based on the assumption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to d</w:t>
                  </w:r>
                  <w:proofErr w:type="spellStart"/>
                  <w:r w:rsidRPr="007F5B5A">
                    <w:rPr>
                      <w:rFonts w:cstheme="minorHAnsi"/>
                      <w:iCs/>
                    </w:rPr>
                    <w:t>enote</w:t>
                  </w:r>
                  <w:proofErr w:type="spellEnd"/>
                  <w:r w:rsidRPr="007F5B5A">
                    <w:rPr>
                      <w:rFonts w:cstheme="minorHAnsi"/>
                      <w:iCs/>
                    </w:rPr>
                    <w:t xml:space="preserv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affd"/>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d"/>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affd"/>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affd"/>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5"/>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ＭＳ 明朝"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ＭＳ 明朝" w:cstheme="minorHAnsi"/>
                      <w:i/>
                      <w:iCs/>
                      <w:color w:val="0070C0"/>
                    </w:rPr>
                  </w:pPr>
                  <w:r w:rsidRPr="007F5B5A">
                    <w:rPr>
                      <w:rFonts w:eastAsia="ＭＳ 明朝" w:cstheme="minorHAnsi"/>
                      <w:i/>
                      <w:iCs/>
                      <w:color w:val="0070C0"/>
                    </w:rPr>
                    <w:t>no power boosting</w:t>
                  </w:r>
                </w:p>
                <w:p w14:paraId="1660E96C" w14:textId="77777777" w:rsidR="00EF2140" w:rsidRPr="007F5B5A" w:rsidRDefault="00EF2140" w:rsidP="007F5B5A">
                  <w:pPr>
                    <w:spacing w:line="240" w:lineRule="auto"/>
                    <w:jc w:val="center"/>
                    <w:rPr>
                      <w:rFonts w:eastAsia="ＭＳ 明朝"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ＭＳ 明朝" w:cstheme="minorHAnsi"/>
                      <w:i/>
                      <w:iCs/>
                      <w:color w:val="0070C0"/>
                    </w:rPr>
                  </w:pPr>
                  <w:r w:rsidRPr="007F5B5A">
                    <w:rPr>
                      <w:rFonts w:eastAsia="ＭＳ 明朝" w:cstheme="minorHAnsi"/>
                      <w:i/>
                      <w:iCs/>
                      <w:color w:val="0070C0"/>
                    </w:rPr>
                    <w:t>with power boosting</w:t>
                  </w:r>
                </w:p>
                <w:p w14:paraId="32C428FF" w14:textId="77777777" w:rsidR="00EF2140" w:rsidRPr="007F5B5A" w:rsidRDefault="00EF2140" w:rsidP="007F5B5A">
                  <w:pPr>
                    <w:spacing w:line="240" w:lineRule="auto"/>
                    <w:jc w:val="center"/>
                    <w:rPr>
                      <w:rFonts w:eastAsia="ＭＳ 明朝"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ＭＳ 明朝"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t xml:space="preserve">FR1 (100 MHz), </w:t>
                  </w:r>
                  <w:r w:rsidRPr="007F5B5A">
                    <w:rPr>
                      <w:rFonts w:eastAsia="ＭＳ 明朝" w:cstheme="minorHAnsi"/>
                      <w:b/>
                      <w:bCs/>
                    </w:rPr>
                    <w:br/>
                  </w:r>
                  <w:r w:rsidRPr="007F5B5A">
                    <w:rPr>
                      <w:rFonts w:eastAsia="ＭＳ 明朝" w:cstheme="minorHAnsi"/>
                      <w:b/>
                      <w:bCs/>
                    </w:rPr>
                    <w:lastRenderedPageBreak/>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lastRenderedPageBreak/>
                    <w:t>FR2-1(200 MHz),</w:t>
                  </w:r>
                  <w:r w:rsidRPr="007F5B5A">
                    <w:rPr>
                      <w:rFonts w:eastAsia="ＭＳ 明朝" w:cstheme="minorHAnsi"/>
                      <w:b/>
                      <w:bCs/>
                    </w:rPr>
                    <w:br/>
                  </w:r>
                  <w:r w:rsidRPr="007F5B5A">
                    <w:rPr>
                      <w:rFonts w:eastAsia="ＭＳ 明朝" w:cstheme="minorHAnsi"/>
                      <w:b/>
                      <w:bCs/>
                    </w:rPr>
                    <w:lastRenderedPageBreak/>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lastRenderedPageBreak/>
                    <w:t xml:space="preserve">FR1 (100 MHz), </w:t>
                  </w:r>
                  <w:r w:rsidRPr="007F5B5A">
                    <w:rPr>
                      <w:rFonts w:eastAsia="ＭＳ 明朝" w:cstheme="minorHAnsi"/>
                      <w:b/>
                      <w:bCs/>
                    </w:rPr>
                    <w:br/>
                  </w:r>
                  <w:r w:rsidRPr="007F5B5A">
                    <w:rPr>
                      <w:rFonts w:eastAsia="ＭＳ 明朝" w:cstheme="minorHAnsi"/>
                      <w:b/>
                      <w:bCs/>
                    </w:rPr>
                    <w:lastRenderedPageBreak/>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lastRenderedPageBreak/>
                    <w:t>FR2-1(200 MHz),</w:t>
                  </w:r>
                  <w:r w:rsidRPr="007F5B5A">
                    <w:rPr>
                      <w:rFonts w:eastAsia="ＭＳ 明朝" w:cstheme="minorHAnsi"/>
                      <w:b/>
                      <w:bCs/>
                    </w:rPr>
                    <w:br/>
                  </w:r>
                  <w:r w:rsidRPr="007F5B5A">
                    <w:rPr>
                      <w:rFonts w:eastAsia="ＭＳ 明朝" w:cstheme="minorHAnsi"/>
                      <w:b/>
                      <w:bCs/>
                    </w:rPr>
                    <w:lastRenderedPageBreak/>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ＭＳ 明朝" w:cstheme="minorHAnsi"/>
                    </w:rPr>
                  </w:pPr>
                </w:p>
              </w:tc>
              <w:tc>
                <w:tcPr>
                  <w:tcW w:w="0" w:type="auto"/>
                  <w:noWrap/>
                  <w:hideMark/>
                </w:tcPr>
                <w:p w14:paraId="23DB0631"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 xml:space="preserve">Tx Power </w:t>
                  </w:r>
                </w:p>
                <w:p w14:paraId="2489536E"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(dBm)</w:t>
                  </w:r>
                </w:p>
              </w:tc>
              <w:tc>
                <w:tcPr>
                  <w:tcW w:w="0" w:type="auto"/>
                  <w:hideMark/>
                </w:tcPr>
                <w:p w14:paraId="43525D5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Tx Power</w:t>
                  </w:r>
                </w:p>
                <w:p w14:paraId="4A2928C1"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c>
                <w:tcPr>
                  <w:tcW w:w="0" w:type="auto"/>
                </w:tcPr>
                <w:p w14:paraId="1F215616"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Tx Power (dBm)</w:t>
                  </w:r>
                </w:p>
              </w:tc>
              <w:tc>
                <w:tcPr>
                  <w:tcW w:w="0" w:type="auto"/>
                </w:tcPr>
                <w:p w14:paraId="5CF0461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c>
                <w:tcPr>
                  <w:tcW w:w="0" w:type="auto"/>
                </w:tcPr>
                <w:p w14:paraId="08BD8766"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Tx Power (dBm)</w:t>
                  </w:r>
                </w:p>
              </w:tc>
              <w:tc>
                <w:tcPr>
                  <w:tcW w:w="0" w:type="auto"/>
                </w:tcPr>
                <w:p w14:paraId="69FFF984"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Urban macro</w:t>
                  </w:r>
                </w:p>
              </w:tc>
              <w:tc>
                <w:tcPr>
                  <w:tcW w:w="0" w:type="auto"/>
                  <w:hideMark/>
                </w:tcPr>
                <w:p w14:paraId="1A690B57"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hideMark/>
                </w:tcPr>
                <w:p w14:paraId="4AE4DABA" w14:textId="77777777" w:rsidR="00EF2140" w:rsidRPr="007F5B5A" w:rsidRDefault="00EF2140" w:rsidP="007F5B5A">
                  <w:pPr>
                    <w:spacing w:line="240" w:lineRule="auto"/>
                    <w:rPr>
                      <w:rFonts w:eastAsia="ＭＳ 明朝" w:cstheme="minorHAnsi"/>
                    </w:rPr>
                  </w:pPr>
                  <w:r w:rsidRPr="007F5B5A">
                    <w:rPr>
                      <w:rFonts w:eastAsia="ＭＳ 明朝" w:cstheme="minorHAnsi"/>
                    </w:rPr>
                    <w:t>147.9</w:t>
                  </w:r>
                </w:p>
              </w:tc>
              <w:tc>
                <w:tcPr>
                  <w:tcW w:w="0" w:type="auto"/>
                  <w:hideMark/>
                </w:tcPr>
                <w:p w14:paraId="48A7EE68" w14:textId="77777777" w:rsidR="00EF2140" w:rsidRPr="007F5B5A" w:rsidRDefault="00EF2140" w:rsidP="007F5B5A">
                  <w:pPr>
                    <w:spacing w:line="240" w:lineRule="auto"/>
                    <w:rPr>
                      <w:rFonts w:eastAsia="ＭＳ 明朝" w:cstheme="minorHAnsi"/>
                    </w:rPr>
                  </w:pPr>
                </w:p>
              </w:tc>
              <w:tc>
                <w:tcPr>
                  <w:tcW w:w="0" w:type="auto"/>
                  <w:hideMark/>
                </w:tcPr>
                <w:p w14:paraId="6D71E7A4" w14:textId="77777777" w:rsidR="00EF2140" w:rsidRPr="007F5B5A" w:rsidRDefault="00EF2140" w:rsidP="007F5B5A">
                  <w:pPr>
                    <w:spacing w:line="240" w:lineRule="auto"/>
                    <w:rPr>
                      <w:rFonts w:eastAsia="ＭＳ 明朝" w:cstheme="minorHAnsi"/>
                    </w:rPr>
                  </w:pPr>
                </w:p>
              </w:tc>
              <w:tc>
                <w:tcPr>
                  <w:tcW w:w="0" w:type="auto"/>
                </w:tcPr>
                <w:p w14:paraId="45D072F1"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tcPr>
                <w:p w14:paraId="68D664D6" w14:textId="77777777" w:rsidR="00EF2140" w:rsidRPr="007F5B5A" w:rsidRDefault="00EF2140" w:rsidP="007F5B5A">
                  <w:pPr>
                    <w:spacing w:line="240" w:lineRule="auto"/>
                    <w:rPr>
                      <w:rFonts w:eastAsia="ＭＳ 明朝" w:cstheme="minorHAnsi"/>
                    </w:rPr>
                  </w:pPr>
                  <w:r w:rsidRPr="007F5B5A">
                    <w:rPr>
                      <w:rFonts w:eastAsia="ＭＳ 明朝" w:cstheme="minorHAnsi"/>
                    </w:rPr>
                    <w:t>149.1</w:t>
                  </w:r>
                </w:p>
              </w:tc>
              <w:tc>
                <w:tcPr>
                  <w:tcW w:w="0" w:type="auto"/>
                </w:tcPr>
                <w:p w14:paraId="03E7450E" w14:textId="77777777" w:rsidR="00EF2140" w:rsidRPr="007F5B5A" w:rsidRDefault="00EF2140" w:rsidP="007F5B5A">
                  <w:pPr>
                    <w:spacing w:line="240" w:lineRule="auto"/>
                    <w:rPr>
                      <w:rFonts w:eastAsia="ＭＳ 明朝" w:cstheme="minorHAnsi"/>
                    </w:rPr>
                  </w:pPr>
                </w:p>
              </w:tc>
              <w:tc>
                <w:tcPr>
                  <w:tcW w:w="0" w:type="auto"/>
                </w:tcPr>
                <w:p w14:paraId="5A50DF5C" w14:textId="77777777" w:rsidR="00EF2140" w:rsidRPr="007F5B5A" w:rsidRDefault="00EF2140" w:rsidP="007F5B5A">
                  <w:pPr>
                    <w:spacing w:line="240" w:lineRule="auto"/>
                    <w:rPr>
                      <w:rFonts w:eastAsia="ＭＳ 明朝"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ＭＳ 明朝" w:cstheme="minorHAnsi"/>
                      <w:b/>
                      <w:bCs/>
                    </w:rPr>
                  </w:pPr>
                </w:p>
              </w:tc>
              <w:tc>
                <w:tcPr>
                  <w:tcW w:w="0" w:type="auto"/>
                  <w:hideMark/>
                </w:tcPr>
                <w:p w14:paraId="73B1945A" w14:textId="77777777" w:rsidR="00EF2140" w:rsidRPr="007F5B5A" w:rsidRDefault="00EF2140" w:rsidP="007F5B5A">
                  <w:pPr>
                    <w:spacing w:line="240" w:lineRule="auto"/>
                    <w:rPr>
                      <w:rFonts w:eastAsia="ＭＳ 明朝" w:cstheme="minorHAnsi"/>
                    </w:rPr>
                  </w:pPr>
                  <w:r w:rsidRPr="007F5B5A">
                    <w:rPr>
                      <w:rFonts w:eastAsia="ＭＳ 明朝" w:cstheme="minorHAnsi"/>
                    </w:rPr>
                    <w:t>49</w:t>
                  </w:r>
                </w:p>
              </w:tc>
              <w:tc>
                <w:tcPr>
                  <w:tcW w:w="0" w:type="auto"/>
                  <w:hideMark/>
                </w:tcPr>
                <w:p w14:paraId="7E9531FC" w14:textId="77777777" w:rsidR="00EF2140" w:rsidRPr="007F5B5A" w:rsidRDefault="00EF2140" w:rsidP="007F5B5A">
                  <w:pPr>
                    <w:spacing w:line="240" w:lineRule="auto"/>
                    <w:rPr>
                      <w:rFonts w:eastAsia="ＭＳ 明朝" w:cstheme="minorHAnsi"/>
                    </w:rPr>
                  </w:pPr>
                  <w:r w:rsidRPr="007F5B5A">
                    <w:rPr>
                      <w:rFonts w:eastAsia="ＭＳ 明朝" w:cstheme="minorHAnsi"/>
                    </w:rPr>
                    <w:t>143.9</w:t>
                  </w:r>
                </w:p>
              </w:tc>
              <w:tc>
                <w:tcPr>
                  <w:tcW w:w="0" w:type="auto"/>
                  <w:hideMark/>
                </w:tcPr>
                <w:p w14:paraId="3CAB82F7" w14:textId="77777777" w:rsidR="00EF2140" w:rsidRPr="007F5B5A" w:rsidRDefault="00EF2140" w:rsidP="007F5B5A">
                  <w:pPr>
                    <w:spacing w:line="240" w:lineRule="auto"/>
                    <w:rPr>
                      <w:rFonts w:eastAsia="ＭＳ 明朝" w:cstheme="minorHAnsi"/>
                    </w:rPr>
                  </w:pPr>
                </w:p>
              </w:tc>
              <w:tc>
                <w:tcPr>
                  <w:tcW w:w="0" w:type="auto"/>
                  <w:hideMark/>
                </w:tcPr>
                <w:p w14:paraId="1ACBFF4C" w14:textId="77777777" w:rsidR="00EF2140" w:rsidRPr="007F5B5A" w:rsidRDefault="00EF2140" w:rsidP="007F5B5A">
                  <w:pPr>
                    <w:spacing w:line="240" w:lineRule="auto"/>
                    <w:rPr>
                      <w:rFonts w:eastAsia="ＭＳ 明朝" w:cstheme="minorHAnsi"/>
                    </w:rPr>
                  </w:pPr>
                </w:p>
              </w:tc>
              <w:tc>
                <w:tcPr>
                  <w:tcW w:w="0" w:type="auto"/>
                </w:tcPr>
                <w:p w14:paraId="1F0DB79D" w14:textId="77777777" w:rsidR="00EF2140" w:rsidRPr="007F5B5A" w:rsidRDefault="00EF2140" w:rsidP="007F5B5A">
                  <w:pPr>
                    <w:spacing w:line="240" w:lineRule="auto"/>
                    <w:rPr>
                      <w:rFonts w:eastAsia="ＭＳ 明朝" w:cstheme="minorHAnsi"/>
                    </w:rPr>
                  </w:pPr>
                  <w:r w:rsidRPr="007F5B5A">
                    <w:rPr>
                      <w:rFonts w:eastAsia="ＭＳ 明朝" w:cstheme="minorHAnsi"/>
                    </w:rPr>
                    <w:t>49</w:t>
                  </w:r>
                </w:p>
              </w:tc>
              <w:tc>
                <w:tcPr>
                  <w:tcW w:w="0" w:type="auto"/>
                </w:tcPr>
                <w:p w14:paraId="6C49D3EE" w14:textId="77777777" w:rsidR="00EF2140" w:rsidRPr="007F5B5A" w:rsidRDefault="00EF2140" w:rsidP="007F5B5A">
                  <w:pPr>
                    <w:spacing w:line="240" w:lineRule="auto"/>
                    <w:rPr>
                      <w:rFonts w:eastAsia="ＭＳ 明朝" w:cstheme="minorHAnsi"/>
                    </w:rPr>
                  </w:pPr>
                  <w:r w:rsidRPr="007F5B5A">
                    <w:rPr>
                      <w:rFonts w:eastAsia="ＭＳ 明朝" w:cstheme="minorHAnsi"/>
                    </w:rPr>
                    <w:t>145.1</w:t>
                  </w:r>
                </w:p>
              </w:tc>
              <w:tc>
                <w:tcPr>
                  <w:tcW w:w="0" w:type="auto"/>
                </w:tcPr>
                <w:p w14:paraId="67543FC1" w14:textId="77777777" w:rsidR="00EF2140" w:rsidRPr="007F5B5A" w:rsidRDefault="00EF2140" w:rsidP="007F5B5A">
                  <w:pPr>
                    <w:spacing w:line="240" w:lineRule="auto"/>
                    <w:rPr>
                      <w:rFonts w:eastAsia="ＭＳ 明朝" w:cstheme="minorHAnsi"/>
                    </w:rPr>
                  </w:pPr>
                </w:p>
              </w:tc>
              <w:tc>
                <w:tcPr>
                  <w:tcW w:w="0" w:type="auto"/>
                </w:tcPr>
                <w:p w14:paraId="261EB757" w14:textId="77777777" w:rsidR="00EF2140" w:rsidRPr="007F5B5A" w:rsidRDefault="00EF2140" w:rsidP="007F5B5A">
                  <w:pPr>
                    <w:spacing w:line="240" w:lineRule="auto"/>
                    <w:rPr>
                      <w:rFonts w:eastAsia="ＭＳ 明朝"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hideMark/>
                </w:tcPr>
                <w:p w14:paraId="0677F0C0" w14:textId="77777777" w:rsidR="00EF2140" w:rsidRPr="007F5B5A" w:rsidRDefault="00EF2140" w:rsidP="007F5B5A">
                  <w:pPr>
                    <w:spacing w:line="240" w:lineRule="auto"/>
                    <w:rPr>
                      <w:rFonts w:eastAsia="ＭＳ 明朝" w:cstheme="minorHAnsi"/>
                    </w:rPr>
                  </w:pPr>
                  <w:r w:rsidRPr="007F5B5A">
                    <w:rPr>
                      <w:rFonts w:eastAsia="ＭＳ 明朝" w:cstheme="minorHAnsi"/>
                    </w:rPr>
                    <w:t>147.9</w:t>
                  </w:r>
                </w:p>
              </w:tc>
              <w:tc>
                <w:tcPr>
                  <w:tcW w:w="0" w:type="auto"/>
                  <w:hideMark/>
                </w:tcPr>
                <w:p w14:paraId="425BBCEF" w14:textId="77777777" w:rsidR="00EF2140" w:rsidRPr="007F5B5A" w:rsidRDefault="00EF2140" w:rsidP="007F5B5A">
                  <w:pPr>
                    <w:spacing w:line="240" w:lineRule="auto"/>
                    <w:rPr>
                      <w:rFonts w:eastAsia="ＭＳ 明朝" w:cstheme="minorHAnsi"/>
                    </w:rPr>
                  </w:pPr>
                  <w:r w:rsidRPr="007F5B5A">
                    <w:rPr>
                      <w:rFonts w:eastAsia="ＭＳ 明朝" w:cstheme="minorHAnsi"/>
                    </w:rPr>
                    <w:t>43</w:t>
                  </w:r>
                </w:p>
              </w:tc>
              <w:tc>
                <w:tcPr>
                  <w:tcW w:w="0" w:type="auto"/>
                  <w:hideMark/>
                </w:tcPr>
                <w:p w14:paraId="546BE5BB" w14:textId="77777777" w:rsidR="00EF2140" w:rsidRPr="007F5B5A" w:rsidRDefault="00EF2140" w:rsidP="007F5B5A">
                  <w:pPr>
                    <w:spacing w:line="240" w:lineRule="auto"/>
                    <w:rPr>
                      <w:rFonts w:eastAsia="ＭＳ 明朝" w:cstheme="minorHAnsi"/>
                    </w:rPr>
                  </w:pPr>
                  <w:r w:rsidRPr="007F5B5A">
                    <w:rPr>
                      <w:rFonts w:eastAsia="ＭＳ 明朝" w:cstheme="minorHAnsi"/>
                    </w:rPr>
                    <w:t>133.1</w:t>
                  </w:r>
                </w:p>
              </w:tc>
              <w:tc>
                <w:tcPr>
                  <w:tcW w:w="0" w:type="auto"/>
                </w:tcPr>
                <w:p w14:paraId="4A5906A8"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tcPr>
                <w:p w14:paraId="54613F0F" w14:textId="77777777" w:rsidR="00EF2140" w:rsidRPr="007F5B5A" w:rsidRDefault="00EF2140" w:rsidP="007F5B5A">
                  <w:pPr>
                    <w:spacing w:line="240" w:lineRule="auto"/>
                    <w:rPr>
                      <w:rFonts w:eastAsia="ＭＳ 明朝" w:cstheme="minorHAnsi"/>
                    </w:rPr>
                  </w:pPr>
                  <w:r w:rsidRPr="007F5B5A">
                    <w:rPr>
                      <w:rFonts w:eastAsia="ＭＳ 明朝" w:cstheme="minorHAnsi"/>
                    </w:rPr>
                    <w:t>149.1</w:t>
                  </w:r>
                </w:p>
              </w:tc>
              <w:tc>
                <w:tcPr>
                  <w:tcW w:w="0" w:type="auto"/>
                </w:tcPr>
                <w:p w14:paraId="31BD0F19" w14:textId="77777777" w:rsidR="00EF2140" w:rsidRPr="007F5B5A" w:rsidRDefault="00EF2140" w:rsidP="007F5B5A">
                  <w:pPr>
                    <w:spacing w:line="240" w:lineRule="auto"/>
                    <w:rPr>
                      <w:rFonts w:eastAsia="ＭＳ 明朝" w:cstheme="minorHAnsi"/>
                    </w:rPr>
                  </w:pPr>
                  <w:r w:rsidRPr="007F5B5A">
                    <w:rPr>
                      <w:rFonts w:eastAsia="ＭＳ 明朝" w:cstheme="minorHAnsi"/>
                    </w:rPr>
                    <w:t>43</w:t>
                  </w:r>
                </w:p>
              </w:tc>
              <w:tc>
                <w:tcPr>
                  <w:tcW w:w="0" w:type="auto"/>
                </w:tcPr>
                <w:p w14:paraId="3CF8F418" w14:textId="77777777" w:rsidR="00EF2140" w:rsidRPr="007F5B5A" w:rsidRDefault="00EF2140" w:rsidP="007F5B5A">
                  <w:pPr>
                    <w:spacing w:line="240" w:lineRule="auto"/>
                    <w:rPr>
                      <w:rFonts w:eastAsia="ＭＳ 明朝" w:cstheme="minorHAnsi"/>
                    </w:rPr>
                  </w:pPr>
                  <w:r w:rsidRPr="007F5B5A">
                    <w:rPr>
                      <w:rFonts w:eastAsia="ＭＳ 明朝"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ＭＳ 明朝" w:cstheme="minorHAnsi"/>
                      <w:b/>
                      <w:bCs/>
                    </w:rPr>
                  </w:pPr>
                </w:p>
              </w:tc>
              <w:tc>
                <w:tcPr>
                  <w:tcW w:w="0" w:type="auto"/>
                  <w:hideMark/>
                </w:tcPr>
                <w:p w14:paraId="631336BA" w14:textId="77777777" w:rsidR="00EF2140" w:rsidRPr="007F5B5A" w:rsidRDefault="00EF2140" w:rsidP="007F5B5A">
                  <w:pPr>
                    <w:spacing w:line="240" w:lineRule="auto"/>
                    <w:rPr>
                      <w:rFonts w:eastAsia="ＭＳ 明朝" w:cstheme="minorHAnsi"/>
                    </w:rPr>
                  </w:pPr>
                  <w:r w:rsidRPr="007F5B5A">
                    <w:rPr>
                      <w:rFonts w:eastAsia="ＭＳ 明朝" w:cstheme="minorHAnsi"/>
                    </w:rPr>
                    <w:t>44</w:t>
                  </w:r>
                </w:p>
              </w:tc>
              <w:tc>
                <w:tcPr>
                  <w:tcW w:w="0" w:type="auto"/>
                  <w:hideMark/>
                </w:tcPr>
                <w:p w14:paraId="73277707" w14:textId="77777777" w:rsidR="00EF2140" w:rsidRPr="007F5B5A" w:rsidRDefault="00EF2140" w:rsidP="007F5B5A">
                  <w:pPr>
                    <w:spacing w:line="240" w:lineRule="auto"/>
                    <w:rPr>
                      <w:rFonts w:eastAsia="ＭＳ 明朝" w:cstheme="minorHAnsi"/>
                    </w:rPr>
                  </w:pPr>
                  <w:r w:rsidRPr="007F5B5A">
                    <w:rPr>
                      <w:rFonts w:eastAsia="ＭＳ 明朝" w:cstheme="minorHAnsi"/>
                    </w:rPr>
                    <w:t>138.9</w:t>
                  </w:r>
                </w:p>
              </w:tc>
              <w:tc>
                <w:tcPr>
                  <w:tcW w:w="0" w:type="auto"/>
                  <w:hideMark/>
                </w:tcPr>
                <w:p w14:paraId="4C0E323E" w14:textId="77777777" w:rsidR="00EF2140" w:rsidRPr="007F5B5A" w:rsidRDefault="00EF2140" w:rsidP="007F5B5A">
                  <w:pPr>
                    <w:spacing w:line="240" w:lineRule="auto"/>
                    <w:rPr>
                      <w:rFonts w:eastAsia="ＭＳ 明朝" w:cstheme="minorHAnsi"/>
                    </w:rPr>
                  </w:pPr>
                </w:p>
              </w:tc>
              <w:tc>
                <w:tcPr>
                  <w:tcW w:w="0" w:type="auto"/>
                  <w:hideMark/>
                </w:tcPr>
                <w:p w14:paraId="57AA412D" w14:textId="77777777" w:rsidR="00EF2140" w:rsidRPr="007F5B5A" w:rsidRDefault="00EF2140" w:rsidP="007F5B5A">
                  <w:pPr>
                    <w:spacing w:line="240" w:lineRule="auto"/>
                    <w:rPr>
                      <w:rFonts w:eastAsia="ＭＳ 明朝" w:cstheme="minorHAnsi"/>
                    </w:rPr>
                  </w:pPr>
                </w:p>
              </w:tc>
              <w:tc>
                <w:tcPr>
                  <w:tcW w:w="0" w:type="auto"/>
                </w:tcPr>
                <w:p w14:paraId="39932E38" w14:textId="77777777" w:rsidR="00EF2140" w:rsidRPr="007F5B5A" w:rsidRDefault="00EF2140" w:rsidP="007F5B5A">
                  <w:pPr>
                    <w:spacing w:line="240" w:lineRule="auto"/>
                    <w:rPr>
                      <w:rFonts w:eastAsia="ＭＳ 明朝" w:cstheme="minorHAnsi"/>
                    </w:rPr>
                  </w:pPr>
                  <w:r w:rsidRPr="007F5B5A">
                    <w:rPr>
                      <w:rFonts w:eastAsia="ＭＳ 明朝" w:cstheme="minorHAnsi"/>
                    </w:rPr>
                    <w:t>44</w:t>
                  </w:r>
                </w:p>
              </w:tc>
              <w:tc>
                <w:tcPr>
                  <w:tcW w:w="0" w:type="auto"/>
                </w:tcPr>
                <w:p w14:paraId="5E60F023" w14:textId="77777777" w:rsidR="00EF2140" w:rsidRPr="007F5B5A" w:rsidRDefault="00EF2140" w:rsidP="007F5B5A">
                  <w:pPr>
                    <w:spacing w:line="240" w:lineRule="auto"/>
                    <w:rPr>
                      <w:rFonts w:eastAsia="ＭＳ 明朝" w:cstheme="minorHAnsi"/>
                    </w:rPr>
                  </w:pPr>
                  <w:r w:rsidRPr="007F5B5A">
                    <w:rPr>
                      <w:rFonts w:eastAsia="ＭＳ 明朝" w:cstheme="minorHAnsi"/>
                    </w:rPr>
                    <w:t>140.1</w:t>
                  </w:r>
                </w:p>
              </w:tc>
              <w:tc>
                <w:tcPr>
                  <w:tcW w:w="0" w:type="auto"/>
                </w:tcPr>
                <w:p w14:paraId="47E947BB" w14:textId="77777777" w:rsidR="00EF2140" w:rsidRPr="007F5B5A" w:rsidRDefault="00EF2140" w:rsidP="007F5B5A">
                  <w:pPr>
                    <w:spacing w:line="240" w:lineRule="auto"/>
                    <w:rPr>
                      <w:rFonts w:eastAsia="ＭＳ 明朝" w:cstheme="minorHAnsi"/>
                    </w:rPr>
                  </w:pPr>
                </w:p>
              </w:tc>
              <w:tc>
                <w:tcPr>
                  <w:tcW w:w="0" w:type="auto"/>
                </w:tcPr>
                <w:p w14:paraId="5B71A2AE" w14:textId="77777777" w:rsidR="00EF2140" w:rsidRPr="007F5B5A" w:rsidRDefault="00EF2140" w:rsidP="007F5B5A">
                  <w:pPr>
                    <w:spacing w:line="240" w:lineRule="auto"/>
                    <w:rPr>
                      <w:rFonts w:eastAsia="ＭＳ 明朝"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ＭＳ 明朝" w:cstheme="minorHAnsi"/>
                    </w:rPr>
                  </w:pPr>
                  <w:r w:rsidRPr="007F5B5A">
                    <w:rPr>
                      <w:rFonts w:eastAsia="ＭＳ 明朝" w:cstheme="minorHAnsi"/>
                    </w:rPr>
                    <w:t>38</w:t>
                  </w:r>
                </w:p>
              </w:tc>
              <w:tc>
                <w:tcPr>
                  <w:tcW w:w="0" w:type="auto"/>
                  <w:hideMark/>
                </w:tcPr>
                <w:p w14:paraId="03BB8880" w14:textId="77777777" w:rsidR="00EF2140" w:rsidRPr="007F5B5A" w:rsidRDefault="00EF2140" w:rsidP="007F5B5A">
                  <w:pPr>
                    <w:spacing w:line="240" w:lineRule="auto"/>
                    <w:rPr>
                      <w:rFonts w:eastAsia="ＭＳ 明朝" w:cstheme="minorHAnsi"/>
                    </w:rPr>
                  </w:pPr>
                  <w:r w:rsidRPr="007F5B5A">
                    <w:rPr>
                      <w:rFonts w:eastAsia="ＭＳ 明朝" w:cstheme="minorHAnsi"/>
                    </w:rPr>
                    <w:t>132.9</w:t>
                  </w:r>
                </w:p>
              </w:tc>
              <w:tc>
                <w:tcPr>
                  <w:tcW w:w="0" w:type="auto"/>
                  <w:hideMark/>
                </w:tcPr>
                <w:p w14:paraId="4C703C6A" w14:textId="77777777" w:rsidR="00EF2140" w:rsidRPr="007F5B5A" w:rsidRDefault="00EF2140" w:rsidP="007F5B5A">
                  <w:pPr>
                    <w:spacing w:line="240" w:lineRule="auto"/>
                    <w:rPr>
                      <w:rFonts w:eastAsia="ＭＳ 明朝" w:cstheme="minorHAnsi"/>
                    </w:rPr>
                  </w:pPr>
                  <w:r w:rsidRPr="007F5B5A">
                    <w:rPr>
                      <w:rFonts w:eastAsia="ＭＳ 明朝" w:cstheme="minorHAnsi"/>
                    </w:rPr>
                    <w:t>33</w:t>
                  </w:r>
                </w:p>
              </w:tc>
              <w:tc>
                <w:tcPr>
                  <w:tcW w:w="0" w:type="auto"/>
                  <w:hideMark/>
                </w:tcPr>
                <w:p w14:paraId="08CA84E7" w14:textId="77777777" w:rsidR="00EF2140" w:rsidRPr="007F5B5A" w:rsidRDefault="00EF2140" w:rsidP="007F5B5A">
                  <w:pPr>
                    <w:spacing w:line="240" w:lineRule="auto"/>
                    <w:rPr>
                      <w:rFonts w:eastAsia="ＭＳ 明朝" w:cstheme="minorHAnsi"/>
                    </w:rPr>
                  </w:pPr>
                  <w:r w:rsidRPr="007F5B5A">
                    <w:rPr>
                      <w:rFonts w:eastAsia="ＭＳ 明朝" w:cstheme="minorHAnsi"/>
                    </w:rPr>
                    <w:t>123.1</w:t>
                  </w:r>
                </w:p>
              </w:tc>
              <w:tc>
                <w:tcPr>
                  <w:tcW w:w="0" w:type="auto"/>
                </w:tcPr>
                <w:p w14:paraId="5C5955F4" w14:textId="77777777" w:rsidR="00EF2140" w:rsidRPr="007F5B5A" w:rsidRDefault="00EF2140" w:rsidP="007F5B5A">
                  <w:pPr>
                    <w:spacing w:line="240" w:lineRule="auto"/>
                    <w:rPr>
                      <w:rFonts w:eastAsia="ＭＳ 明朝" w:cstheme="minorHAnsi"/>
                    </w:rPr>
                  </w:pPr>
                  <w:r w:rsidRPr="007F5B5A">
                    <w:rPr>
                      <w:rFonts w:eastAsia="ＭＳ 明朝" w:cstheme="minorHAnsi"/>
                    </w:rPr>
                    <w:t>38</w:t>
                  </w:r>
                </w:p>
              </w:tc>
              <w:tc>
                <w:tcPr>
                  <w:tcW w:w="0" w:type="auto"/>
                </w:tcPr>
                <w:p w14:paraId="6A4348C8" w14:textId="77777777" w:rsidR="00EF2140" w:rsidRPr="007F5B5A" w:rsidRDefault="00EF2140" w:rsidP="007F5B5A">
                  <w:pPr>
                    <w:spacing w:line="240" w:lineRule="auto"/>
                    <w:rPr>
                      <w:rFonts w:eastAsia="ＭＳ 明朝" w:cstheme="minorHAnsi"/>
                    </w:rPr>
                  </w:pPr>
                  <w:r w:rsidRPr="007F5B5A">
                    <w:rPr>
                      <w:rFonts w:eastAsia="ＭＳ 明朝" w:cstheme="minorHAnsi"/>
                    </w:rPr>
                    <w:t>134.1</w:t>
                  </w:r>
                </w:p>
              </w:tc>
              <w:tc>
                <w:tcPr>
                  <w:tcW w:w="0" w:type="auto"/>
                </w:tcPr>
                <w:p w14:paraId="324C0403" w14:textId="77777777" w:rsidR="00EF2140" w:rsidRPr="007F5B5A" w:rsidRDefault="00EF2140" w:rsidP="007F5B5A">
                  <w:pPr>
                    <w:spacing w:line="240" w:lineRule="auto"/>
                    <w:rPr>
                      <w:rFonts w:eastAsia="ＭＳ 明朝" w:cstheme="minorHAnsi"/>
                    </w:rPr>
                  </w:pPr>
                  <w:r w:rsidRPr="007F5B5A">
                    <w:rPr>
                      <w:rFonts w:eastAsia="ＭＳ 明朝" w:cstheme="minorHAnsi"/>
                    </w:rPr>
                    <w:t>33</w:t>
                  </w:r>
                </w:p>
              </w:tc>
              <w:tc>
                <w:tcPr>
                  <w:tcW w:w="0" w:type="auto"/>
                </w:tcPr>
                <w:p w14:paraId="2942BB63" w14:textId="77777777" w:rsidR="00EF2140" w:rsidRPr="007F5B5A" w:rsidRDefault="00EF2140" w:rsidP="007F5B5A">
                  <w:pPr>
                    <w:spacing w:line="240" w:lineRule="auto"/>
                    <w:rPr>
                      <w:rFonts w:eastAsia="ＭＳ 明朝" w:cstheme="minorHAnsi"/>
                    </w:rPr>
                  </w:pPr>
                  <w:r w:rsidRPr="007F5B5A">
                    <w:rPr>
                      <w:rFonts w:eastAsia="ＭＳ 明朝"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Indoor hotspot</w:t>
                  </w:r>
                </w:p>
              </w:tc>
              <w:tc>
                <w:tcPr>
                  <w:tcW w:w="0" w:type="auto"/>
                  <w:hideMark/>
                </w:tcPr>
                <w:p w14:paraId="034FC140" w14:textId="77777777" w:rsidR="00EF2140" w:rsidRPr="007F5B5A" w:rsidRDefault="00EF2140" w:rsidP="007F5B5A">
                  <w:pPr>
                    <w:spacing w:line="240" w:lineRule="auto"/>
                    <w:rPr>
                      <w:rFonts w:eastAsia="ＭＳ 明朝" w:cstheme="minorHAnsi"/>
                    </w:rPr>
                  </w:pPr>
                  <w:r w:rsidRPr="007F5B5A">
                    <w:rPr>
                      <w:rFonts w:eastAsia="ＭＳ 明朝" w:cstheme="minorHAnsi"/>
                    </w:rPr>
                    <w:t>24</w:t>
                  </w:r>
                </w:p>
              </w:tc>
              <w:tc>
                <w:tcPr>
                  <w:tcW w:w="0" w:type="auto"/>
                  <w:hideMark/>
                </w:tcPr>
                <w:p w14:paraId="25B56016" w14:textId="77777777" w:rsidR="00EF2140" w:rsidRPr="007F5B5A" w:rsidRDefault="00EF2140" w:rsidP="007F5B5A">
                  <w:pPr>
                    <w:spacing w:line="240" w:lineRule="auto"/>
                    <w:rPr>
                      <w:rFonts w:eastAsia="ＭＳ 明朝" w:cstheme="minorHAnsi"/>
                    </w:rPr>
                  </w:pPr>
                  <w:r w:rsidRPr="007F5B5A">
                    <w:rPr>
                      <w:rFonts w:eastAsia="ＭＳ 明朝" w:cstheme="minorHAnsi"/>
                    </w:rPr>
                    <w:t>118.9</w:t>
                  </w:r>
                </w:p>
              </w:tc>
              <w:tc>
                <w:tcPr>
                  <w:tcW w:w="0" w:type="auto"/>
                  <w:hideMark/>
                </w:tcPr>
                <w:p w14:paraId="3A33E970" w14:textId="77777777" w:rsidR="00EF2140" w:rsidRPr="007F5B5A" w:rsidRDefault="00EF2140" w:rsidP="007F5B5A">
                  <w:pPr>
                    <w:spacing w:line="240" w:lineRule="auto"/>
                    <w:rPr>
                      <w:rFonts w:eastAsia="ＭＳ 明朝" w:cstheme="minorHAnsi"/>
                    </w:rPr>
                  </w:pPr>
                  <w:r w:rsidRPr="007F5B5A">
                    <w:rPr>
                      <w:rFonts w:eastAsia="ＭＳ 明朝" w:cstheme="minorHAnsi"/>
                    </w:rPr>
                    <w:t>23</w:t>
                  </w:r>
                </w:p>
              </w:tc>
              <w:tc>
                <w:tcPr>
                  <w:tcW w:w="0" w:type="auto"/>
                  <w:hideMark/>
                </w:tcPr>
                <w:p w14:paraId="748F3611" w14:textId="77777777" w:rsidR="00EF2140" w:rsidRPr="007F5B5A" w:rsidRDefault="00EF2140" w:rsidP="007F5B5A">
                  <w:pPr>
                    <w:spacing w:line="240" w:lineRule="auto"/>
                    <w:rPr>
                      <w:rFonts w:eastAsia="ＭＳ 明朝" w:cstheme="minorHAnsi"/>
                    </w:rPr>
                  </w:pPr>
                  <w:r w:rsidRPr="007F5B5A">
                    <w:rPr>
                      <w:rFonts w:eastAsia="ＭＳ 明朝" w:cstheme="minorHAnsi"/>
                    </w:rPr>
                    <w:t>113.1</w:t>
                  </w:r>
                </w:p>
              </w:tc>
              <w:tc>
                <w:tcPr>
                  <w:tcW w:w="0" w:type="auto"/>
                </w:tcPr>
                <w:p w14:paraId="351A15D9" w14:textId="77777777" w:rsidR="00EF2140" w:rsidRPr="007F5B5A" w:rsidRDefault="00EF2140" w:rsidP="007F5B5A">
                  <w:pPr>
                    <w:spacing w:line="240" w:lineRule="auto"/>
                    <w:rPr>
                      <w:rFonts w:eastAsia="ＭＳ 明朝" w:cstheme="minorHAnsi"/>
                    </w:rPr>
                  </w:pPr>
                  <w:r w:rsidRPr="007F5B5A">
                    <w:rPr>
                      <w:rFonts w:eastAsia="ＭＳ 明朝" w:cstheme="minorHAnsi"/>
                    </w:rPr>
                    <w:t>24</w:t>
                  </w:r>
                </w:p>
              </w:tc>
              <w:tc>
                <w:tcPr>
                  <w:tcW w:w="0" w:type="auto"/>
                </w:tcPr>
                <w:p w14:paraId="44C5006C" w14:textId="77777777" w:rsidR="00EF2140" w:rsidRPr="007F5B5A" w:rsidRDefault="00EF2140" w:rsidP="007F5B5A">
                  <w:pPr>
                    <w:spacing w:line="240" w:lineRule="auto"/>
                    <w:rPr>
                      <w:rFonts w:eastAsia="ＭＳ 明朝" w:cstheme="minorHAnsi"/>
                    </w:rPr>
                  </w:pPr>
                  <w:r w:rsidRPr="007F5B5A">
                    <w:rPr>
                      <w:rFonts w:eastAsia="ＭＳ 明朝" w:cstheme="minorHAnsi"/>
                    </w:rPr>
                    <w:t>120.1</w:t>
                  </w:r>
                </w:p>
              </w:tc>
              <w:tc>
                <w:tcPr>
                  <w:tcW w:w="0" w:type="auto"/>
                </w:tcPr>
                <w:p w14:paraId="54ADF9DD" w14:textId="77777777" w:rsidR="00EF2140" w:rsidRPr="007F5B5A" w:rsidRDefault="00EF2140" w:rsidP="007F5B5A">
                  <w:pPr>
                    <w:spacing w:line="240" w:lineRule="auto"/>
                    <w:rPr>
                      <w:rFonts w:eastAsia="ＭＳ 明朝" w:cstheme="minorHAnsi"/>
                    </w:rPr>
                  </w:pPr>
                  <w:r w:rsidRPr="007F5B5A">
                    <w:rPr>
                      <w:rFonts w:eastAsia="ＭＳ 明朝" w:cstheme="minorHAnsi"/>
                    </w:rPr>
                    <w:t>23</w:t>
                  </w:r>
                </w:p>
              </w:tc>
              <w:tc>
                <w:tcPr>
                  <w:tcW w:w="0" w:type="auto"/>
                </w:tcPr>
                <w:p w14:paraId="315769D4" w14:textId="77777777" w:rsidR="00EF2140" w:rsidRPr="007F5B5A" w:rsidRDefault="00EF2140" w:rsidP="007F5B5A">
                  <w:pPr>
                    <w:spacing w:line="240" w:lineRule="auto"/>
                    <w:rPr>
                      <w:rFonts w:eastAsia="ＭＳ 明朝" w:cstheme="minorHAnsi"/>
                    </w:rPr>
                  </w:pPr>
                  <w:r w:rsidRPr="007F5B5A">
                    <w:rPr>
                      <w:rFonts w:eastAsia="ＭＳ 明朝"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aff5"/>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ＭＳ 明朝"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d"/>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ＭＳ 明朝"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ＭＳ 明朝"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aff5"/>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lastRenderedPageBreak/>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proofErr w:type="gramStart"/>
                  <w:r w:rsidRPr="007F5B5A">
                    <w:rPr>
                      <w:rFonts w:cstheme="minorHAnsi"/>
                      <w:bCs/>
                    </w:rPr>
                    <w:t>e,g</w:t>
                  </w:r>
                  <w:proofErr w:type="spellEnd"/>
                  <w:r w:rsidRPr="007F5B5A">
                    <w:rPr>
                      <w:rFonts w:cstheme="minorHAnsi"/>
                      <w:bCs/>
                    </w:rPr>
                    <w:t>.</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aff5"/>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affd"/>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w:t>
                  </w:r>
                  <w:proofErr w:type="spellStart"/>
                  <w:r w:rsidR="00EF2140" w:rsidRPr="007F5B5A">
                    <w:rPr>
                      <w:rFonts w:cstheme="minorHAnsi"/>
                      <w:bCs/>
                    </w:rPr>
                    <w:t>ber</w:t>
                  </w:r>
                  <w:proofErr w:type="spellEnd"/>
                  <w:r w:rsidR="00EF2140" w:rsidRPr="007F5B5A">
                    <w:rPr>
                      <w:rFonts w:cstheme="minorHAnsi"/>
                      <w:bCs/>
                    </w:rPr>
                    <w:t xml:space="preserve">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d"/>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affd"/>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w:t>
                  </w:r>
                  <w:proofErr w:type="gramStart"/>
                  <w:r w:rsidRPr="007F5B5A">
                    <w:rPr>
                      <w:rFonts w:cstheme="minorHAnsi"/>
                      <w:bCs/>
                    </w:rPr>
                    <w:t>large scale</w:t>
                  </w:r>
                  <w:proofErr w:type="gramEnd"/>
                  <w:r w:rsidRPr="007F5B5A">
                    <w:rPr>
                      <w:rFonts w:cstheme="minorHAnsi"/>
                      <w:bCs/>
                    </w:rPr>
                    <w:t xml:space="preserve"> fading and small scale fading are modelled for </w:t>
                  </w:r>
                  <w:proofErr w:type="spellStart"/>
                  <w:r w:rsidRPr="007F5B5A">
                    <w:rPr>
                      <w:rFonts w:cstheme="minorHAnsi"/>
                      <w:bCs/>
                    </w:rPr>
                    <w:t>gNB-gNB</w:t>
                  </w:r>
                  <w:proofErr w:type="spellEnd"/>
                  <w:r w:rsidRPr="007F5B5A">
                    <w:rPr>
                      <w:rFonts w:cstheme="minorHAnsi"/>
                      <w:bCs/>
                    </w:rPr>
                    <w:t xml:space="preserve"> co-</w:t>
                  </w:r>
                  <w:r w:rsidRPr="007F5B5A">
                    <w:rPr>
                      <w:rFonts w:cstheme="minorHAnsi"/>
                      <w:bCs/>
                    </w:rPr>
                    <w:lastRenderedPageBreak/>
                    <w:t xml:space="preserve">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affd"/>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affd"/>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affd"/>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affd"/>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d"/>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is based on the assumption that the same transmission power across different DL RBs </w:t>
                  </w:r>
                  <w:proofErr w:type="gramStart"/>
                  <w:r w:rsidRPr="007F5B5A">
                    <w:rPr>
                      <w:rFonts w:cstheme="minorHAnsi"/>
                      <w:bCs/>
                    </w:rPr>
                    <w:t>are</w:t>
                  </w:r>
                  <w:proofErr w:type="gramEnd"/>
                  <w:r w:rsidRPr="007F5B5A">
                    <w:rPr>
                      <w:rFonts w:cstheme="minorHAnsi"/>
                      <w:bCs/>
                    </w:rPr>
                    <w:t xml:space="preserve"> used in SLS. This does not prevent companies to use other DL power allocation schemes in SLS.</w:t>
                  </w:r>
                </w:p>
                <w:p w14:paraId="7B86D9B1"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f5"/>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ＭＳ 明朝"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w:t>
                  </w:r>
                  <w:r w:rsidR="00EF2140" w:rsidRPr="007F5B5A">
                    <w:rPr>
                      <w:rFonts w:cstheme="minorHAnsi"/>
                      <w:bCs/>
                    </w:rPr>
                    <w:lastRenderedPageBreak/>
                    <w:t xml:space="preserve">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w:t>
                  </w:r>
                  <w:proofErr w:type="spellStart"/>
                  <w:r w:rsidR="00EF2140" w:rsidRPr="007F5B5A">
                    <w:rPr>
                      <w:rFonts w:cstheme="minorHAnsi"/>
                      <w:bCs/>
                    </w:rPr>
                    <w:t>yer</w:t>
                  </w:r>
                  <w:proofErr w:type="spellEnd"/>
                  <w:r w:rsidR="00EF2140" w:rsidRPr="007F5B5A">
                    <w:rPr>
                      <w:rFonts w:cstheme="minorHAnsi"/>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affd"/>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ＭＳ 明朝"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affd"/>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51.5pt" o:ole="">
                  <v:imagedata r:id="rId16" o:title=""/>
                </v:shape>
                <o:OLEObject Type="Embed" ProgID="Visio.Drawing.15" ShapeID="_x0000_i1025" DrawAspect="Content" ObjectID="_1743319390" r:id="rId17"/>
              </w:object>
            </w:r>
          </w:p>
          <w:p w14:paraId="0B8FC29B"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legacy UE-</w:t>
            </w:r>
            <w:proofErr w:type="spellStart"/>
            <w:r w:rsidRPr="007F5B5A">
              <w:rPr>
                <w:rFonts w:cstheme="minorHAnsi"/>
                <w:color w:val="FF0000"/>
              </w:rPr>
              <w:t>gNB</w:t>
            </w:r>
            <w:proofErr w:type="spellEnd"/>
            <w:r w:rsidRPr="007F5B5A">
              <w:rPr>
                <w:rFonts w:cstheme="minorHAnsi"/>
                <w:color w:val="FF0000"/>
              </w:rPr>
              <w:t xml:space="preserve"> interference, </w:t>
            </w:r>
            <w:r w:rsidRPr="007F5B5A">
              <w:rPr>
                <w:rFonts w:cstheme="minorHAnsi"/>
              </w:rPr>
              <w:t>self-interference, inter-</w:t>
            </w:r>
            <w:proofErr w:type="spellStart"/>
            <w:r w:rsidRPr="007F5B5A">
              <w:rPr>
                <w:rFonts w:cstheme="minorHAnsi"/>
              </w:rPr>
              <w:t>gNB</w:t>
            </w:r>
            <w:proofErr w:type="spellEnd"/>
            <w:r w:rsidRPr="007F5B5A">
              <w:rPr>
                <w:rFonts w:cstheme="minorHAnsi"/>
              </w:rPr>
              <w:t xml:space="preserve"> interference and inter-sector interference.</w:t>
            </w:r>
          </w:p>
          <w:p w14:paraId="2529641D"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w:t>
            </w:r>
            <w:proofErr w:type="spellStart"/>
            <w:r w:rsidRPr="007F5B5A">
              <w:rPr>
                <w:rFonts w:cstheme="minorHAnsi"/>
              </w:rPr>
              <w:t>subband</w:t>
            </w:r>
            <w:proofErr w:type="spellEnd"/>
            <w:r w:rsidRPr="007F5B5A">
              <w:rPr>
                <w:rFonts w:cstheme="minorHAnsi"/>
              </w:rPr>
              <w:t xml:space="preserve"> CLI, according to R1-2302262, RAN4 also adopts IBE-based model, and RAN4 has not reached the agreement for an equivalent frequency flat model.</w:t>
            </w:r>
          </w:p>
          <w:tbl>
            <w:tblPr>
              <w:tblStyle w:val="aff5"/>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w:t>
                  </w:r>
                  <w:proofErr w:type="spellStart"/>
                  <w:r w:rsidRPr="007F5B5A">
                    <w:rPr>
                      <w:rFonts w:cstheme="minorHAnsi"/>
                      <w:bCs/>
                    </w:rPr>
                    <w:t>subband</w:t>
                  </w:r>
                  <w:proofErr w:type="spellEnd"/>
                  <w:r w:rsidRPr="007F5B5A">
                    <w:rPr>
                      <w:rFonts w:cstheme="minorHAnsi"/>
                      <w:bCs/>
                    </w:rPr>
                    <w:t xml:space="preserve">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w:t>
            </w:r>
            <w:proofErr w:type="spellStart"/>
            <w:r w:rsidRPr="007F5B5A">
              <w:rPr>
                <w:rFonts w:cstheme="minorHAnsi"/>
              </w:rPr>
              <w:t>subband</w:t>
            </w:r>
            <w:proofErr w:type="spellEnd"/>
            <w:r w:rsidRPr="007F5B5A">
              <w:rPr>
                <w:rFonts w:cstheme="minorHAnsi"/>
              </w:rPr>
              <w:t xml:space="preserve"> CLI still wait for RAN4’s confirm.</w:t>
            </w:r>
          </w:p>
          <w:tbl>
            <w:tblPr>
              <w:tblStyle w:val="aff5"/>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proofErr w:type="gramStart"/>
                  <w:r w:rsidRPr="007F5B5A">
                    <w:rPr>
                      <w:rFonts w:cstheme="minorHAnsi"/>
                      <w:bCs/>
                      <w:iCs/>
                    </w:rPr>
                    <w:t>where</w:t>
                  </w:r>
                  <w:proofErr w:type="gramEnd"/>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 xml:space="preserve">total number of UL RBs in the UL </w:t>
                  </w:r>
                  <w:proofErr w:type="spellStart"/>
                  <w:r w:rsidR="00EF2140" w:rsidRPr="007F5B5A">
                    <w:rPr>
                      <w:rFonts w:cstheme="minorHAnsi"/>
                    </w:rPr>
                    <w:t>subband</w:t>
                  </w:r>
                  <w:proofErr w:type="spellEnd"/>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w:t>
                  </w:r>
                  <w:proofErr w:type="spellStart"/>
                  <w:r w:rsidRPr="007F5B5A">
                    <w:rPr>
                      <w:rFonts w:cstheme="minorHAnsi"/>
                    </w:rPr>
                    <w:t>Subband</w:t>
                  </w:r>
                  <w:proofErr w:type="spellEnd"/>
                  <w:r w:rsidRPr="007F5B5A">
                    <w:rPr>
                      <w:rFonts w:cstheme="minorHAnsi"/>
                    </w:rPr>
                    <w:t xml:space="preserve">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w:t>
                  </w:r>
                  <w:proofErr w:type="gramStart"/>
                  <w:r w:rsidR="00EF2140" w:rsidRPr="007F5B5A">
                    <w:rPr>
                      <w:rFonts w:cstheme="minorHAnsi"/>
                    </w:rPr>
                    <w:t>e.g.</w:t>
                  </w:r>
                  <w:proofErr w:type="gramEnd"/>
                  <w:r w:rsidR="00EF2140" w:rsidRPr="007F5B5A">
                    <w:rPr>
                      <w:rFonts w:cstheme="minorHAnsi"/>
                    </w:rPr>
                    <w:t xml:space="preserve">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t>
                  </w:r>
                  <w:proofErr w:type="gramStart"/>
                  <w:r w:rsidR="00EF2140" w:rsidRPr="007F5B5A">
                    <w:rPr>
                      <w:rFonts w:cstheme="minorHAnsi"/>
                    </w:rPr>
                    <w:t>where</w:t>
                  </w:r>
                  <w:proofErr w:type="gramEnd"/>
                  <w:r w:rsidR="00EF2140" w:rsidRPr="007F5B5A">
                    <w:rPr>
                      <w:rFonts w:cstheme="minorHAnsi"/>
                    </w:rPr>
                    <w:t>,</w:t>
                  </w:r>
                </w:p>
                <w:p w14:paraId="130590AE"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ＭＳ 明朝"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ＭＳ 明朝" w:cstheme="minorHAnsi"/>
                      <w:iCs/>
                    </w:rPr>
                    <w:t xml:space="preserve"> is the number of Tx chains</w:t>
                  </w:r>
                </w:p>
                <w:p w14:paraId="4EF67F14"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w:lastRenderedPageBreak/>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d"/>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affd"/>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affd"/>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d"/>
                    <w:spacing w:line="240" w:lineRule="auto"/>
                    <w:ind w:left="800"/>
                    <w:rPr>
                      <w:rFonts w:cstheme="minorHAnsi"/>
                    </w:rPr>
                  </w:pPr>
                </w:p>
                <w:p w14:paraId="023B3753"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affd"/>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w:t>
                  </w:r>
                  <w:proofErr w:type="spellStart"/>
                  <w:r w:rsidR="00EF2140" w:rsidRPr="007F5B5A">
                    <w:rPr>
                      <w:rFonts w:cstheme="minorHAnsi"/>
                    </w:rPr>
                    <w:t>eir</w:t>
                  </w:r>
                  <w:proofErr w:type="spellEnd"/>
                  <w:r w:rsidR="00EF2140" w:rsidRPr="007F5B5A">
                    <w:rPr>
                      <w:rFonts w:cstheme="minorHAnsi"/>
                    </w:rPr>
                    <w:t xml:space="preserve"> simulation before receiving RAN4’s further input.</w:t>
                  </w:r>
                </w:p>
                <w:p w14:paraId="4C973156" w14:textId="77777777" w:rsidR="00EF2140" w:rsidRPr="007F5B5A" w:rsidRDefault="00EF2140" w:rsidP="007F5B5A">
                  <w:pPr>
                    <w:spacing w:line="240" w:lineRule="auto"/>
                    <w:rPr>
                      <w:rFonts w:eastAsia="ＭＳ 明朝"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w:t>
            </w:r>
            <w:proofErr w:type="spellStart"/>
            <w:r w:rsidRPr="007F5B5A">
              <w:rPr>
                <w:rFonts w:cstheme="minorHAnsi"/>
              </w:rPr>
              <w:t>subband</w:t>
            </w:r>
            <w:proofErr w:type="spellEnd"/>
            <w:r w:rsidRPr="007F5B5A">
              <w:rPr>
                <w:rFonts w:cstheme="minorHAnsi"/>
              </w:rPr>
              <w:t xml:space="preserve">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t>
            </w:r>
            <w:proofErr w:type="gramStart"/>
            <w:r w:rsidR="00EF2140" w:rsidRPr="007F5B5A">
              <w:rPr>
                <w:rFonts w:cstheme="minorHAnsi"/>
              </w:rPr>
              <w:t>where</w:t>
            </w:r>
            <w:proofErr w:type="gramEnd"/>
            <w:r w:rsidR="00EF2140" w:rsidRPr="007F5B5A">
              <w:rPr>
                <w:rFonts w:cstheme="minorHAnsi"/>
              </w:rPr>
              <w:t>,</w:t>
            </w:r>
          </w:p>
          <w:p w14:paraId="3781A3BE"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ＭＳ 明朝"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ＭＳ 明朝" w:cstheme="minorHAnsi"/>
                <w:iCs/>
              </w:rPr>
              <w:t xml:space="preserve"> is the number of Tx chains</w:t>
            </w:r>
          </w:p>
          <w:p w14:paraId="55FD1878"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d"/>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lastRenderedPageBreak/>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affd"/>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affd"/>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d"/>
              <w:overflowPunct w:val="0"/>
              <w:spacing w:line="240" w:lineRule="auto"/>
              <w:ind w:left="800"/>
              <w:textAlignment w:val="baseline"/>
              <w:rPr>
                <w:rFonts w:cstheme="minorHAnsi"/>
              </w:rPr>
            </w:pPr>
          </w:p>
          <w:p w14:paraId="27F4ECE8"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t>
            </w:r>
            <w:proofErr w:type="spellStart"/>
            <w:r w:rsidR="00EF2140" w:rsidRPr="007F5B5A">
              <w:rPr>
                <w:rFonts w:cstheme="minorHAnsi"/>
              </w:rPr>
              <w:t>wer</w:t>
            </w:r>
            <w:proofErr w:type="spellEnd"/>
            <w:r w:rsidR="00EF2140" w:rsidRPr="007F5B5A">
              <w:rPr>
                <w:rFonts w:cstheme="minorHAnsi"/>
              </w:rPr>
              <w:t xml:space="preserve">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affd"/>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Co-site </w:t>
            </w:r>
            <w:proofErr w:type="spellStart"/>
            <w:r w:rsidRPr="007F5B5A">
              <w:rPr>
                <w:rFonts w:cstheme="minorHAnsi"/>
                <w:b/>
                <w:bCs/>
                <w:u w:val="single"/>
              </w:rPr>
              <w:t>gNB-gNB</w:t>
            </w:r>
            <w:proofErr w:type="spellEnd"/>
            <w:r w:rsidRPr="007F5B5A">
              <w:rPr>
                <w:rFonts w:cstheme="minorHAnsi"/>
                <w:b/>
                <w:bCs/>
                <w:u w:val="single"/>
              </w:rPr>
              <w:t xml:space="preserve">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w:t>
            </w:r>
            <w:proofErr w:type="spellStart"/>
            <w:r w:rsidRPr="007F5B5A">
              <w:rPr>
                <w:rFonts w:cstheme="minorHAnsi"/>
              </w:rPr>
              <w:t>gNB-gNB</w:t>
            </w:r>
            <w:proofErr w:type="spellEnd"/>
            <w:r w:rsidRPr="007F5B5A">
              <w:rPr>
                <w:rFonts w:cstheme="minorHAnsi"/>
              </w:rPr>
              <w:t xml:space="preserve">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5"/>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 xml:space="preserve">co-site </w:t>
                  </w:r>
                  <w:proofErr w:type="spellStart"/>
                  <w:r w:rsidRPr="007F5B5A">
                    <w:rPr>
                      <w:rFonts w:cstheme="minorHAnsi"/>
                      <w:bCs/>
                    </w:rPr>
                    <w:t>gNB-gNB</w:t>
                  </w:r>
                  <w:proofErr w:type="spellEnd"/>
                  <w:r w:rsidRPr="007F5B5A">
                    <w:rPr>
                      <w:rFonts w:cstheme="minorHAnsi"/>
                      <w:bCs/>
                    </w:rPr>
                    <w:t xml:space="preserve"> adjacent-channel</w:t>
                  </w:r>
                  <w:bookmarkEnd w:id="44"/>
                  <w:r w:rsidRPr="007F5B5A">
                    <w:rPr>
                      <w:rFonts w:cstheme="minorHAnsi"/>
                      <w:bCs/>
                    </w:rPr>
                    <w:t xml:space="preserve"> CLI modelling, reuse similar method as </w:t>
                  </w:r>
                  <w:r w:rsidRPr="007F5B5A">
                    <w:rPr>
                      <w:rFonts w:cstheme="minorHAnsi"/>
                    </w:rPr>
                    <w:t>co-site inter-sector co-channel inter-</w:t>
                  </w:r>
                  <w:proofErr w:type="spellStart"/>
                  <w:r w:rsidRPr="007F5B5A">
                    <w:rPr>
                      <w:rFonts w:cstheme="minorHAnsi"/>
                    </w:rPr>
                    <w:t>subband</w:t>
                  </w:r>
                  <w:proofErr w:type="spellEnd"/>
                  <w:r w:rsidRPr="007F5B5A">
                    <w:rPr>
                      <w:rFonts w:cstheme="minorHAnsi"/>
                    </w:rPr>
                    <w:t xml:space="preserve">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ＭＳ ゴシック"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lastRenderedPageBreak/>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w:t>
            </w:r>
            <w:proofErr w:type="spellStart"/>
            <w:r w:rsidRPr="007F5B5A">
              <w:rPr>
                <w:rFonts w:cstheme="minorHAnsi"/>
                <w:i/>
              </w:rPr>
              <w:t>gNB</w:t>
            </w:r>
            <w:proofErr w:type="spellEnd"/>
            <w:r w:rsidRPr="007F5B5A">
              <w:rPr>
                <w:rFonts w:cstheme="minorHAnsi"/>
                <w:i/>
              </w:rPr>
              <w:t xml:space="preserve"> side in SLS to model the receiver selectivity of inter-sector </w:t>
            </w:r>
            <w:proofErr w:type="spellStart"/>
            <w:r w:rsidRPr="007F5B5A">
              <w:rPr>
                <w:rFonts w:cstheme="minorHAnsi"/>
                <w:i/>
              </w:rPr>
              <w:t>gNB-gNB</w:t>
            </w:r>
            <w:proofErr w:type="spellEnd"/>
            <w:r w:rsidRPr="007F5B5A">
              <w:rPr>
                <w:rFonts w:cstheme="minorHAnsi"/>
                <w:i/>
              </w:rPr>
              <w:t xml:space="preserve"> co-channel inter-</w:t>
            </w:r>
            <w:proofErr w:type="spellStart"/>
            <w:r w:rsidRPr="007F5B5A">
              <w:rPr>
                <w:rFonts w:cstheme="minorHAnsi"/>
                <w:i/>
              </w:rPr>
              <w:t>subband</w:t>
            </w:r>
            <w:proofErr w:type="spellEnd"/>
            <w:r w:rsidRPr="007F5B5A">
              <w:rPr>
                <w:rFonts w:cstheme="minorHAnsi"/>
                <w:i/>
              </w:rPr>
              <w:t xml:space="preserve"> CLI.</w:t>
            </w:r>
          </w:p>
          <w:p w14:paraId="14FE634A" w14:textId="77777777" w:rsidR="00EF5372" w:rsidRPr="007F5B5A" w:rsidRDefault="00EF5372" w:rsidP="007F5B5A">
            <w:pPr>
              <w:pStyle w:val="affd"/>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d"/>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w:t>
            </w:r>
            <w:proofErr w:type="spellStart"/>
            <w:r w:rsidRPr="007F5B5A">
              <w:rPr>
                <w:rFonts w:cstheme="minorHAnsi"/>
                <w:i/>
              </w:rPr>
              <w:t>gNB</w:t>
            </w:r>
            <w:proofErr w:type="spellEnd"/>
            <w:r w:rsidRPr="007F5B5A">
              <w:rPr>
                <w:rFonts w:cstheme="minorHAnsi"/>
                <w:i/>
              </w:rPr>
              <w:t xml:space="preserve"> interference and inter-sector interference.</w:t>
            </w:r>
          </w:p>
          <w:p w14:paraId="0837FD46" w14:textId="77777777" w:rsidR="00EF5372" w:rsidRPr="007F5B5A" w:rsidRDefault="00EF5372" w:rsidP="007F5B5A">
            <w:pPr>
              <w:pStyle w:val="affd"/>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d"/>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d"/>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d"/>
              <w:numPr>
                <w:ilvl w:val="0"/>
                <w:numId w:val="43"/>
              </w:numPr>
              <w:snapToGrid w:val="0"/>
              <w:spacing w:line="240" w:lineRule="auto"/>
              <w:ind w:firstLineChars="0"/>
              <w:rPr>
                <w:rFonts w:cstheme="minorHAnsi"/>
                <w:i/>
              </w:rPr>
            </w:pPr>
            <w:r w:rsidRPr="00FB2BA8">
              <w:rPr>
                <w:rFonts w:cstheme="minorHAnsi"/>
                <w:i/>
              </w:rPr>
              <w:t xml:space="preserve">The receiver selectivity model for inter-sector </w:t>
            </w:r>
            <w:proofErr w:type="spellStart"/>
            <w:r w:rsidRPr="00FB2BA8">
              <w:rPr>
                <w:rFonts w:cstheme="minorHAnsi"/>
                <w:i/>
              </w:rPr>
              <w:t>gNB-gNB</w:t>
            </w:r>
            <w:proofErr w:type="spellEnd"/>
            <w:r w:rsidRPr="00FB2BA8">
              <w:rPr>
                <w:rFonts w:cstheme="minorHAnsi"/>
                <w:i/>
              </w:rPr>
              <w:t xml:space="preserve"> co-channel inter-</w:t>
            </w:r>
            <w:proofErr w:type="spellStart"/>
            <w:r w:rsidRPr="00FB2BA8">
              <w:rPr>
                <w:rFonts w:cstheme="minorHAnsi"/>
                <w:i/>
              </w:rPr>
              <w:t>subband</w:t>
            </w:r>
            <w:proofErr w:type="spellEnd"/>
            <w:r w:rsidRPr="00FB2BA8">
              <w:rPr>
                <w:rFonts w:cstheme="minorHAnsi"/>
                <w:i/>
              </w:rPr>
              <w:t xml:space="preserve">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proofErr w:type="spellStart"/>
            <w:r w:rsidRPr="007F5B5A">
              <w:rPr>
                <w:rFonts w:cstheme="minorHAnsi"/>
                <w:i/>
              </w:rPr>
              <w:t>Pblocker</w:t>
            </w:r>
            <w:proofErr w:type="spellEnd"/>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 xml:space="preserve">receiver for FR1. Send an LS </w:t>
            </w:r>
            <w:proofErr w:type="gramStart"/>
            <w:r w:rsidRPr="00FB2BA8">
              <w:rPr>
                <w:rFonts w:cstheme="minorHAnsi"/>
              </w:rPr>
              <w:t>to  RAN</w:t>
            </w:r>
            <w:proofErr w:type="gramEnd"/>
            <w:r w:rsidRPr="00FB2BA8">
              <w:rPr>
                <w:rFonts w:cstheme="minorHAnsi"/>
              </w:rPr>
              <w:t>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 xml:space="preserve">Proposal 18: If 1 dB </w:t>
            </w:r>
            <w:proofErr w:type="spellStart"/>
            <w:r w:rsidRPr="00FB2BA8">
              <w:rPr>
                <w:rFonts w:cstheme="minorHAnsi"/>
              </w:rPr>
              <w:t>desense</w:t>
            </w:r>
            <w:proofErr w:type="spellEnd"/>
            <w:r w:rsidRPr="00FB2BA8">
              <w:rPr>
                <w:rFonts w:cstheme="minorHAnsi"/>
              </w:rPr>
              <w:t xml:space="preserve"> is assumed to model self-interference, then the self-interference power input to the model should be the value assumed to get 1 dB </w:t>
            </w:r>
            <w:proofErr w:type="spellStart"/>
            <w:r w:rsidRPr="00FB2BA8">
              <w:rPr>
                <w:rFonts w:cstheme="minorHAnsi"/>
              </w:rPr>
              <w:t>desense</w:t>
            </w:r>
            <w:proofErr w:type="spellEnd"/>
            <w:r w:rsidRPr="00FB2BA8">
              <w:rPr>
                <w:rFonts w:cstheme="minorHAnsi"/>
              </w:rPr>
              <w:t>.</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w:t>
            </w:r>
            <w:proofErr w:type="spellStart"/>
            <w:r w:rsidRPr="00FB2BA8">
              <w:rPr>
                <w:rFonts w:cstheme="minorHAnsi"/>
                <w:b/>
                <w:bCs/>
              </w:rPr>
              <w:t>subband</w:t>
            </w:r>
            <w:proofErr w:type="spellEnd"/>
            <w:r w:rsidRPr="00FB2BA8">
              <w:rPr>
                <w:rFonts w:cstheme="minorHAnsi"/>
                <w:b/>
                <w:bCs/>
              </w:rPr>
              <w:t xml:space="preserve">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w:t>
            </w:r>
            <w:proofErr w:type="spellStart"/>
            <w:r w:rsidRPr="00FB2BA8">
              <w:rPr>
                <w:rFonts w:cstheme="minorHAnsi"/>
                <w:b/>
              </w:rPr>
              <w:t>subband</w:t>
            </w:r>
            <w:proofErr w:type="spellEnd"/>
            <w:r w:rsidRPr="00FB2BA8">
              <w:rPr>
                <w:rFonts w:cstheme="minorHAnsi"/>
                <w:b/>
              </w:rPr>
              <w:t xml:space="preserve">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w:t>
            </w:r>
            <w:proofErr w:type="spellStart"/>
            <w:r w:rsidRPr="00FB2BA8">
              <w:rPr>
                <w:rFonts w:cstheme="minorHAnsi"/>
                <w:b/>
                <w:iCs/>
                <w:lang w:val="en-GB"/>
              </w:rPr>
              <w:t>gNB</w:t>
            </w:r>
            <w:proofErr w:type="spellEnd"/>
            <w:r w:rsidRPr="00FB2BA8">
              <w:rPr>
                <w:rFonts w:cstheme="minorHAnsi"/>
                <w:b/>
                <w:iCs/>
                <w:lang w:val="en-GB"/>
              </w:rPr>
              <w:t xml:space="preserve">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 xml:space="preserve">For FR1 </w:t>
            </w:r>
            <w:proofErr w:type="spellStart"/>
            <w:r w:rsidRPr="00FB2BA8">
              <w:rPr>
                <w:rFonts w:cstheme="minorHAnsi"/>
                <w:b/>
                <w:lang w:val="en-GB"/>
              </w:rPr>
              <w:t>UMa</w:t>
            </w:r>
            <w:proofErr w:type="spellEnd"/>
            <w:r w:rsidRPr="00FB2BA8">
              <w:rPr>
                <w:rFonts w:cstheme="minorHAnsi"/>
                <w:b/>
                <w:lang w:val="en-GB"/>
              </w:rPr>
              <w:t>, A = -43dBm, B = -25dBm, C = 5dB, D = 14dB</w:t>
            </w:r>
          </w:p>
          <w:p w14:paraId="69FA8D76" w14:textId="77777777" w:rsidR="00392CF5" w:rsidRPr="00FB2BA8" w:rsidRDefault="00392CF5" w:rsidP="007F5B5A">
            <w:pPr>
              <w:pStyle w:val="affd"/>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affd"/>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w:t>
            </w:r>
            <w:proofErr w:type="spellStart"/>
            <w:r w:rsidRPr="00FB2BA8">
              <w:rPr>
                <w:rFonts w:cstheme="minorHAnsi"/>
                <w:b/>
                <w:iCs/>
                <w:lang w:val="en-GB"/>
              </w:rPr>
              <w:t>gNB</w:t>
            </w:r>
            <w:proofErr w:type="spellEnd"/>
            <w:r w:rsidRPr="00FB2BA8">
              <w:rPr>
                <w:rFonts w:cstheme="minorHAnsi"/>
                <w:b/>
                <w:iCs/>
                <w:lang w:val="en-GB"/>
              </w:rPr>
              <w:t xml:space="preserve">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w:t>
            </w:r>
            <w:r w:rsidRPr="007F5B5A">
              <w:rPr>
                <w:rFonts w:cstheme="minorHAnsi"/>
              </w:rPr>
              <w:lastRenderedPageBreak/>
              <w:t>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lastRenderedPageBreak/>
              <w:t xml:space="preserve">Proposal 1: Based on RAN4’s LS reply R4-2302885, the </w:t>
            </w:r>
            <w:proofErr w:type="spellStart"/>
            <w:r w:rsidRPr="007F5B5A">
              <w:rPr>
                <w:rFonts w:cstheme="minorHAnsi"/>
                <w:b/>
                <w:bCs/>
              </w:rPr>
              <w:t>gNB</w:t>
            </w:r>
            <w:proofErr w:type="spellEnd"/>
            <w:r w:rsidRPr="007F5B5A">
              <w:rPr>
                <w:rFonts w:cstheme="minorHAnsi"/>
                <w:b/>
                <w:bCs/>
              </w:rPr>
              <w:t xml:space="preserve"> receiver impairment is modelled as a </w:t>
            </w:r>
            <w:r w:rsidRPr="007F5B5A">
              <w:rPr>
                <w:rFonts w:cstheme="minorHAnsi"/>
                <w:b/>
                <w:bCs/>
              </w:rPr>
              <w:lastRenderedPageBreak/>
              <w:t>co</w:t>
            </w:r>
            <w:r w:rsidRPr="00FB2BA8">
              <w:rPr>
                <w:rFonts w:cstheme="minorHAnsi"/>
                <w:b/>
                <w:bCs/>
              </w:rPr>
              <w:t>mbination of two separate effects:</w:t>
            </w:r>
          </w:p>
          <w:p w14:paraId="3E3D0B10" w14:textId="77777777" w:rsidR="00DA31E1" w:rsidRPr="00FB2BA8" w:rsidRDefault="00DA31E1" w:rsidP="007F5B5A">
            <w:pPr>
              <w:pStyle w:val="affd"/>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w:t>
            </w:r>
            <w:proofErr w:type="spellStart"/>
            <w:r w:rsidRPr="00FB2BA8">
              <w:rPr>
                <w:rFonts w:cstheme="minorHAnsi"/>
                <w:b/>
                <w:bCs/>
              </w:rPr>
              <w:t>gNB</w:t>
            </w:r>
            <w:proofErr w:type="spellEnd"/>
            <w:r w:rsidRPr="00FB2BA8">
              <w:rPr>
                <w:rFonts w:cstheme="minorHAnsi"/>
                <w:b/>
                <w:bCs/>
              </w:rPr>
              <w:t xml:space="preserve"> ACS</w:t>
            </w:r>
          </w:p>
          <w:p w14:paraId="46DE40E6" w14:textId="77777777" w:rsidR="00DA31E1" w:rsidRPr="00FB2BA8" w:rsidRDefault="00DA31E1" w:rsidP="007F5B5A">
            <w:pPr>
              <w:pStyle w:val="affd"/>
              <w:widowControl/>
              <w:numPr>
                <w:ilvl w:val="0"/>
                <w:numId w:val="74"/>
              </w:numPr>
              <w:spacing w:line="240" w:lineRule="auto"/>
              <w:ind w:firstLineChars="0"/>
              <w:contextualSpacing/>
              <w:rPr>
                <w:rFonts w:cstheme="minorHAnsi"/>
                <w:b/>
                <w:bCs/>
              </w:rPr>
            </w:pPr>
            <w:r w:rsidRPr="00FB2BA8">
              <w:rPr>
                <w:rFonts w:cstheme="minorHAnsi"/>
                <w:b/>
                <w:bCs/>
              </w:rPr>
              <w:t xml:space="preserve">Receiver blocking and non-linear effects by varying the </w:t>
            </w:r>
            <w:proofErr w:type="spellStart"/>
            <w:r w:rsidRPr="00FB2BA8">
              <w:rPr>
                <w:rFonts w:cstheme="minorHAnsi"/>
                <w:b/>
                <w:bCs/>
              </w:rPr>
              <w:t>gNB</w:t>
            </w:r>
            <w:proofErr w:type="spellEnd"/>
            <w:r w:rsidRPr="00FB2BA8">
              <w:rPr>
                <w:rFonts w:cstheme="minorHAnsi"/>
                <w:b/>
                <w:bCs/>
              </w:rPr>
              <w:t xml:space="preserve"> noise figure as a function of the total received power in the receiver (corresponding to the linear sum of all received power, including wanted signal, self-interference, inter-</w:t>
            </w:r>
            <w:proofErr w:type="spellStart"/>
            <w:r w:rsidRPr="00FB2BA8">
              <w:rPr>
                <w:rFonts w:cstheme="minorHAnsi"/>
                <w:b/>
                <w:bCs/>
              </w:rPr>
              <w:t>gNB</w:t>
            </w:r>
            <w:proofErr w:type="spellEnd"/>
            <w:r w:rsidRPr="00FB2BA8">
              <w:rPr>
                <w:rFonts w:cstheme="minorHAnsi"/>
                <w:b/>
                <w:bCs/>
              </w:rPr>
              <w:t xml:space="preserve"> interference and inter-sector interference).</w:t>
            </w:r>
          </w:p>
          <w:p w14:paraId="081F533D" w14:textId="77777777" w:rsidR="00F3443A" w:rsidRPr="007F5B5A" w:rsidRDefault="00F3443A" w:rsidP="007F5B5A">
            <w:pPr>
              <w:pStyle w:v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w:t>
            </w:r>
            <w:proofErr w:type="spellStart"/>
            <w:r w:rsidRPr="007F5B5A">
              <w:rPr>
                <w:rFonts w:eastAsia="Times New Roman" w:cstheme="minorHAnsi"/>
                <w:b/>
                <w:bCs/>
              </w:rPr>
              <w:t>gNB</w:t>
            </w:r>
            <w:proofErr w:type="spellEnd"/>
            <w:r w:rsidRPr="007F5B5A">
              <w:rPr>
                <w:rFonts w:eastAsia="Times New Roman" w:cstheme="minorHAnsi"/>
                <w:b/>
                <w:bCs/>
              </w:rPr>
              <w:t xml:space="preserve">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w:t>
            </w:r>
            <w:proofErr w:type="spellStart"/>
            <w:r w:rsidRPr="007F5B5A">
              <w:rPr>
                <w:rFonts w:eastAsia="Times New Roman" w:cstheme="minorHAnsi"/>
                <w:b/>
                <w:bCs/>
              </w:rPr>
              <w:t>th</w:t>
            </w:r>
            <w:proofErr w:type="spellEnd"/>
            <w:r w:rsidRPr="007F5B5A">
              <w:rPr>
                <w:rFonts w:eastAsia="Times New Roman" w:cstheme="minorHAnsi"/>
                <w:b/>
                <w:bCs/>
              </w:rPr>
              <w:t xml:space="preserve"> </w:t>
            </w:r>
            <w:proofErr w:type="spellStart"/>
            <w:r w:rsidRPr="007F5B5A">
              <w:rPr>
                <w:rFonts w:eastAsia="Times New Roman" w:cstheme="minorHAnsi"/>
                <w:b/>
                <w:bCs/>
              </w:rPr>
              <w:t>gNB</w:t>
            </w:r>
            <w:proofErr w:type="spellEnd"/>
            <w:r w:rsidRPr="007F5B5A">
              <w:rPr>
                <w:rFonts w:eastAsia="Times New Roman" w:cstheme="minorHAnsi"/>
                <w:b/>
                <w:bCs/>
              </w:rPr>
              <w:t xml:space="preserve"> is defined as follows: </w:t>
            </w:r>
          </w:p>
          <w:p w14:paraId="20478915" w14:textId="77777777" w:rsidR="00F3443A" w:rsidRPr="007F5B5A" w:rsidRDefault="00000000" w:rsidP="007F5B5A">
            <w:pPr>
              <w:pStyle w:val="affd"/>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w:t>
            </w:r>
            <w:proofErr w:type="gramStart"/>
            <w:r w:rsidR="00F3443A" w:rsidRPr="007F5B5A">
              <w:rPr>
                <w:rFonts w:eastAsia="Times New Roman" w:cstheme="minorHAnsi"/>
                <w:b/>
                <w:bCs/>
              </w:rPr>
              <w:t>e.g.</w:t>
            </w:r>
            <w:proofErr w:type="gramEnd"/>
            <w:r w:rsidR="00F3443A" w:rsidRPr="007F5B5A">
              <w:rPr>
                <w:rFonts w:eastAsia="Times New Roman" w:cstheme="minorHAnsi"/>
                <w:b/>
                <w:bCs/>
              </w:rPr>
              <w:t xml:space="preserve"> transmit-receive antenna isolation and </w:t>
            </w:r>
            <w:proofErr w:type="spellStart"/>
            <w:r w:rsidR="00F3443A" w:rsidRPr="007F5B5A">
              <w:rPr>
                <w:rFonts w:eastAsia="Times New Roman" w:cstheme="minorHAnsi"/>
                <w:b/>
                <w:bCs/>
              </w:rPr>
              <w:t>tx</w:t>
            </w:r>
            <w:proofErr w:type="spellEnd"/>
            <w:r w:rsidR="00F3443A" w:rsidRPr="007F5B5A">
              <w:rPr>
                <w:rFonts w:eastAsia="Times New Roman" w:cstheme="minorHAnsi"/>
                <w:b/>
                <w:bCs/>
              </w:rPr>
              <w:t xml:space="preserve">-side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proofErr w:type="spellStart"/>
            <w:r w:rsidR="00F3443A" w:rsidRPr="007F5B5A">
              <w:rPr>
                <w:rFonts w:eastAsia="Times New Roman" w:cstheme="minorHAnsi"/>
                <w:b/>
                <w:bCs/>
                <w:i/>
                <w:iCs/>
              </w:rPr>
              <w:t>i</w:t>
            </w:r>
            <w:proofErr w:type="spellEnd"/>
            <w:r w:rsidR="00F3443A" w:rsidRPr="007F5B5A">
              <w:rPr>
                <w:rFonts w:eastAsia="Times New Roman" w:cstheme="minorHAnsi"/>
                <w:b/>
                <w:bCs/>
                <w:i/>
                <w:iCs/>
              </w:rPr>
              <w:t xml:space="preserve"> </w:t>
            </w:r>
            <w:r w:rsidR="00F3443A" w:rsidRPr="007F5B5A">
              <w:rPr>
                <w:rFonts w:eastAsia="Times New Roman" w:cstheme="minorHAnsi"/>
                <w:b/>
                <w:bCs/>
              </w:rPr>
              <w:t xml:space="preserve">to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w:t>
            </w:r>
            <w:proofErr w:type="spellStart"/>
            <w:r w:rsidRPr="007F5B5A">
              <w:rPr>
                <w:rFonts w:eastAsia="Times New Roman" w:cstheme="minorHAnsi"/>
                <w:b/>
                <w:bCs/>
              </w:rPr>
              <w:t>gNB</w:t>
            </w:r>
            <w:proofErr w:type="spellEnd"/>
            <w:r w:rsidRPr="007F5B5A">
              <w:rPr>
                <w:rFonts w:eastAsia="Times New Roman" w:cstheme="minorHAnsi"/>
                <w:b/>
                <w:bCs/>
              </w:rPr>
              <w:t xml:space="preserve"> </w:t>
            </w:r>
            <w:proofErr w:type="spellStart"/>
            <w:r w:rsidRPr="007F5B5A">
              <w:rPr>
                <w:rFonts w:eastAsia="Times New Roman" w:cstheme="minorHAnsi"/>
                <w:b/>
                <w:bCs/>
                <w:i/>
                <w:iCs/>
              </w:rPr>
              <w:t>i</w:t>
            </w:r>
            <w:proofErr w:type="spellEnd"/>
            <w:r w:rsidRPr="007F5B5A">
              <w:rPr>
                <w:rFonts w:eastAsia="Times New Roman" w:cstheme="minorHAnsi"/>
                <w:b/>
                <w:bCs/>
                <w:i/>
                <w:iCs/>
              </w:rPr>
              <w:t xml:space="preserve">,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proofErr w:type="spellStart"/>
            <w:r w:rsidRPr="007F5B5A">
              <w:rPr>
                <w:rFonts w:eastAsia="Times New Roman" w:cstheme="minorHAnsi"/>
                <w:b/>
                <w:bCs/>
                <w:i/>
                <w:iCs/>
              </w:rPr>
              <w:t>i</w:t>
            </w:r>
            <w:proofErr w:type="spellEnd"/>
            <w:r w:rsidRPr="007F5B5A">
              <w:rPr>
                <w:rFonts w:eastAsia="Times New Roman" w:cstheme="minorHAnsi"/>
                <w:b/>
                <w:bCs/>
                <w:i/>
                <w:iCs/>
              </w:rPr>
              <w:t xml:space="preserve"> </w:t>
            </w:r>
            <w:r w:rsidRPr="007F5B5A">
              <w:rPr>
                <w:rFonts w:eastAsia="Times New Roman" w:cstheme="minorHAnsi"/>
                <w:b/>
                <w:bCs/>
              </w:rPr>
              <w:t xml:space="preserve">and </w:t>
            </w:r>
            <w:proofErr w:type="spellStart"/>
            <w:r w:rsidRPr="007F5B5A">
              <w:rPr>
                <w:rFonts w:eastAsia="Times New Roman" w:cstheme="minorHAnsi"/>
                <w:b/>
                <w:bCs/>
              </w:rPr>
              <w:t>gNB</w:t>
            </w:r>
            <w:proofErr w:type="spellEnd"/>
            <w:r w:rsidRPr="007F5B5A">
              <w:rPr>
                <w:rFonts w:eastAsia="Times New Roman" w:cstheme="minorHAnsi"/>
                <w:b/>
                <w:bCs/>
              </w:rPr>
              <w:t xml:space="preserve">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w:t>
            </w:r>
            <w:proofErr w:type="spellStart"/>
            <w:r w:rsidR="00F3443A" w:rsidRPr="007F5B5A">
              <w:rPr>
                <w:rFonts w:eastAsia="Times New Roman" w:cstheme="minorHAnsi"/>
                <w:b/>
                <w:bCs/>
              </w:rPr>
              <w:t>th</w:t>
            </w:r>
            <w:proofErr w:type="spellEnd"/>
            <w:r w:rsidR="00F3443A" w:rsidRPr="007F5B5A">
              <w:rPr>
                <w:rFonts w:eastAsia="Times New Roman" w:cstheme="minorHAnsi"/>
                <w:b/>
                <w:bCs/>
              </w:rPr>
              <w:t xml:space="preserve"> UE UL transmission at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w:t>
            </w:r>
            <w:proofErr w:type="spellStart"/>
            <w:r w:rsidRPr="00FB2BA8">
              <w:rPr>
                <w:rFonts w:eastAsia="Times New Roman" w:cstheme="minorHAnsi"/>
                <w:b/>
                <w:bCs/>
              </w:rPr>
              <w:t>gNB</w:t>
            </w:r>
            <w:proofErr w:type="spellEnd"/>
            <w:r w:rsidRPr="00FB2BA8">
              <w:rPr>
                <w:rFonts w:eastAsia="Times New Roman" w:cstheme="minorHAnsi"/>
                <w:b/>
                <w:bCs/>
              </w:rPr>
              <w:t xml:space="preserve"> wideband Rx analogue filter implementation, blocker interference increases according to the number of operators deployed in the frequency band. If only a single operator's network is simulated but the </w:t>
            </w:r>
            <w:proofErr w:type="spellStart"/>
            <w:r w:rsidRPr="00FB2BA8">
              <w:rPr>
                <w:rFonts w:eastAsia="Times New Roman" w:cstheme="minorHAnsi"/>
                <w:b/>
                <w:bCs/>
              </w:rPr>
              <w:t>gNB</w:t>
            </w:r>
            <w:proofErr w:type="spellEnd"/>
            <w:r w:rsidRPr="00FB2BA8">
              <w:rPr>
                <w:rFonts w:eastAsia="Times New Roman" w:cstheme="minorHAnsi"/>
                <w:b/>
                <w:bCs/>
              </w:rPr>
              <w:t xml:space="preserve">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affd"/>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proofErr w:type="spellStart"/>
            <w:r w:rsidR="00F3443A" w:rsidRPr="007F5B5A">
              <w:rPr>
                <w:rFonts w:eastAsia="Times New Roman" w:cstheme="minorHAnsi"/>
                <w:b/>
                <w:bCs/>
                <w:i/>
                <w:iCs/>
              </w:rPr>
              <w:t>i</w:t>
            </w:r>
            <w:proofErr w:type="spellEnd"/>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25F50C76" w14:textId="77777777" w:rsidR="00F3443A" w:rsidRPr="007F5B5A" w:rsidRDefault="00000000" w:rsidP="007F5B5A">
            <w:pPr>
              <w:pStyle w:val="affd"/>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0BB6B594" w14:textId="392CC862" w:rsidR="00335BD1" w:rsidRPr="00FB2BA8" w:rsidRDefault="00000000" w:rsidP="007F5B5A">
            <w:pPr>
              <w:pStyle w:val="affd"/>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proofErr w:type="spellStart"/>
            <w:r w:rsidRPr="007F5B5A">
              <w:rPr>
                <w:rFonts w:cstheme="minorHAnsi"/>
              </w:rPr>
              <w:lastRenderedPageBreak/>
              <w:t>Spreadtrum</w:t>
            </w:r>
            <w:proofErr w:type="spellEnd"/>
            <w:r w:rsidRPr="007F5B5A">
              <w:rPr>
                <w:rFonts w:cstheme="minorHAnsi"/>
              </w:rPr>
              <w:t xml:space="preserve">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 xml:space="preserve">Proposal 7: In inter-site </w:t>
            </w:r>
            <w:proofErr w:type="spellStart"/>
            <w:r w:rsidRPr="00FB2BA8">
              <w:rPr>
                <w:rFonts w:cstheme="minorHAnsi"/>
                <w:b/>
                <w:i/>
              </w:rPr>
              <w:t>gNB-gNB</w:t>
            </w:r>
            <w:proofErr w:type="spellEnd"/>
            <w:r w:rsidRPr="00FB2BA8">
              <w:rPr>
                <w:rFonts w:cstheme="minorHAnsi"/>
                <w:b/>
                <w:i/>
              </w:rPr>
              <w:t xml:space="preserve"> co-channel inter-</w:t>
            </w:r>
            <w:proofErr w:type="spellStart"/>
            <w:r w:rsidRPr="00FB2BA8">
              <w:rPr>
                <w:rFonts w:cstheme="minorHAnsi"/>
                <w:b/>
                <w:i/>
              </w:rPr>
              <w:t>subband</w:t>
            </w:r>
            <w:proofErr w:type="spellEnd"/>
            <w:r w:rsidRPr="00FB2BA8">
              <w:rPr>
                <w:rFonts w:cstheme="minorHAnsi"/>
                <w:b/>
                <w:i/>
              </w:rPr>
              <w:t xml:space="preserve"> CLI modelling, ICS</w:t>
            </w:r>
            <w:r w:rsidRPr="00FB2BA8">
              <w:rPr>
                <w:rFonts w:cstheme="minorHAnsi"/>
                <w:b/>
                <w:i/>
                <w:vertAlign w:val="subscript"/>
              </w:rPr>
              <w:t>BS</w:t>
            </w:r>
            <w:r w:rsidRPr="00FB2BA8">
              <w:rPr>
                <w:rFonts w:cstheme="minorHAnsi"/>
                <w:b/>
                <w:i/>
              </w:rPr>
              <w:t xml:space="preserve"> is given by value of </w:t>
            </w:r>
            <w:proofErr w:type="spellStart"/>
            <w:r w:rsidRPr="00FB2BA8">
              <w:rPr>
                <w:rFonts w:cstheme="minorHAnsi"/>
                <w:b/>
                <w:i/>
              </w:rPr>
              <w:t>gNB</w:t>
            </w:r>
            <w:proofErr w:type="spellEnd"/>
            <w:r w:rsidRPr="00FB2BA8">
              <w:rPr>
                <w:rFonts w:cstheme="minorHAnsi"/>
                <w:b/>
                <w:i/>
              </w:rPr>
              <w:t xml:space="preserve">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ＭＳ 明朝" w:cstheme="minorHAnsi"/>
                <w:b/>
                <w:bCs/>
              </w:rPr>
              <w:t>α</w:t>
            </w:r>
            <w:r w:rsidRPr="00FB2BA8">
              <w:rPr>
                <w:rFonts w:eastAsia="ＭＳ 明朝" w:cstheme="minorHAnsi"/>
                <w:b/>
                <w:bCs/>
                <w:vertAlign w:val="subscript"/>
              </w:rPr>
              <w:t>SI</w:t>
            </w:r>
            <w:r w:rsidRPr="00FB2BA8">
              <w:rPr>
                <w:rFonts w:eastAsia="ＭＳ 明朝" w:cstheme="minorHAnsi"/>
                <w:b/>
                <w:bCs/>
              </w:rPr>
              <w:t xml:space="preserve"> </w:t>
            </w:r>
            <w:r w:rsidRPr="00FB2BA8">
              <w:rPr>
                <w:rFonts w:cstheme="minorHAnsi"/>
                <w:b/>
                <w:i/>
              </w:rPr>
              <w:t>in BS self-interference modelling</w:t>
            </w:r>
          </w:p>
          <w:tbl>
            <w:tblPr>
              <w:tblStyle w:val="aff5"/>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ＭＳ 明朝"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 xml:space="preserve">FR1 (100 MHz), </w:t>
                  </w:r>
                  <w:r w:rsidRPr="00FB2BA8">
                    <w:rPr>
                      <w:rFonts w:eastAsia="ＭＳ 明朝" w:cstheme="minorHAnsi"/>
                      <w:b/>
                      <w:bCs/>
                    </w:rPr>
                    <w:br/>
                    <w:t>&lt;104, 55, 5</w:t>
                  </w:r>
                  <w:proofErr w:type="gramStart"/>
                  <w:r w:rsidRPr="00FB2BA8">
                    <w:rPr>
                      <w:rFonts w:eastAsia="ＭＳ 明朝" w:cstheme="minorHAnsi"/>
                      <w:b/>
                      <w:bCs/>
                    </w:rPr>
                    <w:t>&gt; ,</w:t>
                  </w:r>
                  <w:proofErr w:type="gramEnd"/>
                  <w:r w:rsidRPr="00FB2BA8">
                    <w:rPr>
                      <w:rFonts w:eastAsia="ＭＳ 明朝" w:cstheme="minorHAnsi"/>
                      <w:b/>
                      <w:bCs/>
                    </w:rPr>
                    <w:t xml:space="preserve">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FR2-1(200 MHz),</w:t>
                  </w:r>
                  <w:r w:rsidRPr="00FB2BA8">
                    <w:rPr>
                      <w:rFonts w:eastAsia="ＭＳ 明朝"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ＭＳ 明朝" w:cstheme="minorHAnsi"/>
                    </w:rPr>
                  </w:pPr>
                </w:p>
              </w:tc>
              <w:tc>
                <w:tcPr>
                  <w:tcW w:w="0" w:type="auto"/>
                  <w:noWrap/>
                  <w:hideMark/>
                </w:tcPr>
                <w:p w14:paraId="33EF3D0F"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Tx Power (dBm)</w:t>
                  </w:r>
                </w:p>
              </w:tc>
              <w:tc>
                <w:tcPr>
                  <w:tcW w:w="0" w:type="auto"/>
                  <w:hideMark/>
                </w:tcPr>
                <w:p w14:paraId="7C062FA1"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α</w:t>
                  </w:r>
                  <w:r w:rsidRPr="00FB2BA8">
                    <w:rPr>
                      <w:rFonts w:eastAsia="ＭＳ 明朝" w:cstheme="minorHAnsi"/>
                      <w:b/>
                      <w:bCs/>
                      <w:vertAlign w:val="subscript"/>
                    </w:rPr>
                    <w:t>SI</w:t>
                  </w:r>
                  <w:r w:rsidRPr="00FB2BA8">
                    <w:rPr>
                      <w:rFonts w:eastAsia="ＭＳ 明朝"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Tx Power (dBm)</w:t>
                  </w:r>
                </w:p>
              </w:tc>
              <w:tc>
                <w:tcPr>
                  <w:tcW w:w="0" w:type="auto"/>
                  <w:hideMark/>
                </w:tcPr>
                <w:p w14:paraId="7A683C46"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α</w:t>
                  </w:r>
                  <w:r w:rsidRPr="00FB2BA8">
                    <w:rPr>
                      <w:rFonts w:eastAsia="ＭＳ 明朝" w:cstheme="minorHAnsi"/>
                      <w:b/>
                      <w:bCs/>
                      <w:vertAlign w:val="subscript"/>
                    </w:rPr>
                    <w:t>SI</w:t>
                  </w:r>
                  <w:r w:rsidRPr="00FB2BA8">
                    <w:rPr>
                      <w:rFonts w:eastAsia="ＭＳ 明朝"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Urban macro</w:t>
                  </w:r>
                </w:p>
              </w:tc>
              <w:tc>
                <w:tcPr>
                  <w:tcW w:w="0" w:type="auto"/>
                  <w:hideMark/>
                </w:tcPr>
                <w:p w14:paraId="37F6E803" w14:textId="77777777" w:rsidR="006F4FB6" w:rsidRPr="00FB2BA8" w:rsidRDefault="006F4FB6" w:rsidP="007F5B5A">
                  <w:pPr>
                    <w:spacing w:line="240" w:lineRule="auto"/>
                    <w:rPr>
                      <w:rFonts w:eastAsia="ＭＳ 明朝" w:cstheme="minorHAnsi"/>
                    </w:rPr>
                  </w:pPr>
                  <w:r w:rsidRPr="00FB2BA8">
                    <w:rPr>
                      <w:rFonts w:eastAsia="ＭＳ 明朝" w:cstheme="minorHAnsi"/>
                    </w:rPr>
                    <w:t>53</w:t>
                  </w:r>
                </w:p>
              </w:tc>
              <w:tc>
                <w:tcPr>
                  <w:tcW w:w="0" w:type="auto"/>
                  <w:hideMark/>
                </w:tcPr>
                <w:p w14:paraId="162F9262" w14:textId="77777777" w:rsidR="006F4FB6" w:rsidRPr="00FB2BA8" w:rsidRDefault="006F4FB6" w:rsidP="007F5B5A">
                  <w:pPr>
                    <w:spacing w:line="240" w:lineRule="auto"/>
                    <w:rPr>
                      <w:rFonts w:eastAsia="ＭＳ 明朝" w:cstheme="minorHAnsi"/>
                    </w:rPr>
                  </w:pPr>
                  <w:r w:rsidRPr="00FB2BA8">
                    <w:rPr>
                      <w:rFonts w:eastAsia="ＭＳ 明朝" w:cstheme="minorHAnsi"/>
                    </w:rPr>
                    <w:t>147.9</w:t>
                  </w:r>
                </w:p>
              </w:tc>
              <w:tc>
                <w:tcPr>
                  <w:tcW w:w="0" w:type="auto"/>
                  <w:hideMark/>
                </w:tcPr>
                <w:p w14:paraId="3A0F8488" w14:textId="77777777" w:rsidR="006F4FB6" w:rsidRPr="00FB2BA8" w:rsidRDefault="006F4FB6" w:rsidP="007F5B5A">
                  <w:pPr>
                    <w:spacing w:line="240" w:lineRule="auto"/>
                    <w:rPr>
                      <w:rFonts w:eastAsia="ＭＳ 明朝" w:cstheme="minorHAnsi"/>
                    </w:rPr>
                  </w:pPr>
                </w:p>
              </w:tc>
              <w:tc>
                <w:tcPr>
                  <w:tcW w:w="0" w:type="auto"/>
                  <w:hideMark/>
                </w:tcPr>
                <w:p w14:paraId="005C2176" w14:textId="77777777" w:rsidR="006F4FB6" w:rsidRPr="00FB2BA8" w:rsidRDefault="006F4FB6" w:rsidP="007F5B5A">
                  <w:pPr>
                    <w:spacing w:line="240" w:lineRule="auto"/>
                    <w:rPr>
                      <w:rFonts w:eastAsia="ＭＳ 明朝"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ＭＳ 明朝" w:cstheme="minorHAnsi"/>
                      <w:b/>
                      <w:bCs/>
                    </w:rPr>
                  </w:pPr>
                </w:p>
              </w:tc>
              <w:tc>
                <w:tcPr>
                  <w:tcW w:w="0" w:type="auto"/>
                  <w:hideMark/>
                </w:tcPr>
                <w:p w14:paraId="62F6C8E8" w14:textId="77777777" w:rsidR="006F4FB6" w:rsidRPr="00FB2BA8" w:rsidRDefault="006F4FB6" w:rsidP="007F5B5A">
                  <w:pPr>
                    <w:spacing w:line="240" w:lineRule="auto"/>
                    <w:rPr>
                      <w:rFonts w:eastAsia="ＭＳ 明朝" w:cstheme="minorHAnsi"/>
                    </w:rPr>
                  </w:pPr>
                  <w:r w:rsidRPr="00FB2BA8">
                    <w:rPr>
                      <w:rFonts w:eastAsia="ＭＳ 明朝" w:cstheme="minorHAnsi"/>
                    </w:rPr>
                    <w:t>49</w:t>
                  </w:r>
                </w:p>
              </w:tc>
              <w:tc>
                <w:tcPr>
                  <w:tcW w:w="0" w:type="auto"/>
                  <w:hideMark/>
                </w:tcPr>
                <w:p w14:paraId="30865568" w14:textId="77777777" w:rsidR="006F4FB6" w:rsidRPr="00FB2BA8" w:rsidRDefault="006F4FB6" w:rsidP="007F5B5A">
                  <w:pPr>
                    <w:spacing w:line="240" w:lineRule="auto"/>
                    <w:rPr>
                      <w:rFonts w:eastAsia="ＭＳ 明朝" w:cstheme="minorHAnsi"/>
                    </w:rPr>
                  </w:pPr>
                  <w:r w:rsidRPr="00FB2BA8">
                    <w:rPr>
                      <w:rFonts w:eastAsia="ＭＳ 明朝" w:cstheme="minorHAnsi"/>
                    </w:rPr>
                    <w:t>143.9</w:t>
                  </w:r>
                </w:p>
              </w:tc>
              <w:tc>
                <w:tcPr>
                  <w:tcW w:w="0" w:type="auto"/>
                  <w:hideMark/>
                </w:tcPr>
                <w:p w14:paraId="2C874A8D" w14:textId="77777777" w:rsidR="006F4FB6" w:rsidRPr="00FB2BA8" w:rsidRDefault="006F4FB6" w:rsidP="007F5B5A">
                  <w:pPr>
                    <w:spacing w:line="240" w:lineRule="auto"/>
                    <w:rPr>
                      <w:rFonts w:eastAsia="ＭＳ 明朝" w:cstheme="minorHAnsi"/>
                    </w:rPr>
                  </w:pPr>
                </w:p>
              </w:tc>
              <w:tc>
                <w:tcPr>
                  <w:tcW w:w="0" w:type="auto"/>
                  <w:hideMark/>
                </w:tcPr>
                <w:p w14:paraId="5D43DFE8" w14:textId="77777777" w:rsidR="006F4FB6" w:rsidRPr="00FB2BA8" w:rsidRDefault="006F4FB6" w:rsidP="007F5B5A">
                  <w:pPr>
                    <w:spacing w:line="240" w:lineRule="auto"/>
                    <w:rPr>
                      <w:rFonts w:eastAsia="ＭＳ 明朝"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ＭＳ 明朝" w:cstheme="minorHAnsi"/>
                    </w:rPr>
                  </w:pPr>
                  <w:r w:rsidRPr="00FB2BA8">
                    <w:rPr>
                      <w:rFonts w:eastAsia="ＭＳ 明朝" w:cstheme="minorHAnsi"/>
                    </w:rPr>
                    <w:t>53</w:t>
                  </w:r>
                </w:p>
              </w:tc>
              <w:tc>
                <w:tcPr>
                  <w:tcW w:w="0" w:type="auto"/>
                  <w:hideMark/>
                </w:tcPr>
                <w:p w14:paraId="388D30C8" w14:textId="77777777" w:rsidR="006F4FB6" w:rsidRPr="00FB2BA8" w:rsidRDefault="006F4FB6" w:rsidP="007F5B5A">
                  <w:pPr>
                    <w:spacing w:line="240" w:lineRule="auto"/>
                    <w:rPr>
                      <w:rFonts w:eastAsia="ＭＳ 明朝" w:cstheme="minorHAnsi"/>
                    </w:rPr>
                  </w:pPr>
                  <w:r w:rsidRPr="00FB2BA8">
                    <w:rPr>
                      <w:rFonts w:eastAsia="ＭＳ 明朝" w:cstheme="minorHAnsi"/>
                    </w:rPr>
                    <w:t>147.9</w:t>
                  </w:r>
                </w:p>
              </w:tc>
              <w:tc>
                <w:tcPr>
                  <w:tcW w:w="0" w:type="auto"/>
                  <w:hideMark/>
                </w:tcPr>
                <w:p w14:paraId="1B954B44" w14:textId="77777777" w:rsidR="006F4FB6" w:rsidRPr="00FB2BA8" w:rsidRDefault="006F4FB6" w:rsidP="007F5B5A">
                  <w:pPr>
                    <w:spacing w:line="240" w:lineRule="auto"/>
                    <w:rPr>
                      <w:rFonts w:eastAsia="ＭＳ 明朝" w:cstheme="minorHAnsi"/>
                    </w:rPr>
                  </w:pPr>
                  <w:r w:rsidRPr="00FB2BA8">
                    <w:rPr>
                      <w:rFonts w:eastAsia="ＭＳ 明朝" w:cstheme="minorHAnsi"/>
                    </w:rPr>
                    <w:t>40</w:t>
                  </w:r>
                </w:p>
              </w:tc>
              <w:tc>
                <w:tcPr>
                  <w:tcW w:w="0" w:type="auto"/>
                  <w:hideMark/>
                </w:tcPr>
                <w:p w14:paraId="497524AD" w14:textId="77777777" w:rsidR="006F4FB6" w:rsidRPr="00FB2BA8" w:rsidRDefault="006F4FB6" w:rsidP="007F5B5A">
                  <w:pPr>
                    <w:spacing w:line="240" w:lineRule="auto"/>
                    <w:rPr>
                      <w:rFonts w:eastAsia="ＭＳ 明朝" w:cstheme="minorHAnsi"/>
                    </w:rPr>
                  </w:pPr>
                  <w:r w:rsidRPr="00FB2BA8">
                    <w:rPr>
                      <w:rFonts w:eastAsia="ＭＳ 明朝"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ＭＳ 明朝" w:cstheme="minorHAnsi"/>
                      <w:b/>
                      <w:bCs/>
                    </w:rPr>
                  </w:pPr>
                </w:p>
              </w:tc>
              <w:tc>
                <w:tcPr>
                  <w:tcW w:w="0" w:type="auto"/>
                  <w:hideMark/>
                </w:tcPr>
                <w:p w14:paraId="31D31F8E" w14:textId="77777777" w:rsidR="006F4FB6" w:rsidRPr="00FB2BA8" w:rsidRDefault="006F4FB6" w:rsidP="007F5B5A">
                  <w:pPr>
                    <w:spacing w:line="240" w:lineRule="auto"/>
                    <w:rPr>
                      <w:rFonts w:eastAsia="ＭＳ 明朝" w:cstheme="minorHAnsi"/>
                    </w:rPr>
                  </w:pPr>
                  <w:r w:rsidRPr="00FB2BA8">
                    <w:rPr>
                      <w:rFonts w:eastAsia="ＭＳ 明朝" w:cstheme="minorHAnsi"/>
                    </w:rPr>
                    <w:t>44</w:t>
                  </w:r>
                </w:p>
              </w:tc>
              <w:tc>
                <w:tcPr>
                  <w:tcW w:w="0" w:type="auto"/>
                  <w:hideMark/>
                </w:tcPr>
                <w:p w14:paraId="0B6E5CA3" w14:textId="77777777" w:rsidR="006F4FB6" w:rsidRPr="00FB2BA8" w:rsidRDefault="006F4FB6" w:rsidP="007F5B5A">
                  <w:pPr>
                    <w:spacing w:line="240" w:lineRule="auto"/>
                    <w:rPr>
                      <w:rFonts w:eastAsia="ＭＳ 明朝" w:cstheme="minorHAnsi"/>
                    </w:rPr>
                  </w:pPr>
                  <w:r w:rsidRPr="00FB2BA8">
                    <w:rPr>
                      <w:rFonts w:eastAsia="ＭＳ 明朝" w:cstheme="minorHAnsi"/>
                    </w:rPr>
                    <w:t>138.9</w:t>
                  </w:r>
                </w:p>
              </w:tc>
              <w:tc>
                <w:tcPr>
                  <w:tcW w:w="0" w:type="auto"/>
                  <w:hideMark/>
                </w:tcPr>
                <w:p w14:paraId="23E488B9" w14:textId="77777777" w:rsidR="006F4FB6" w:rsidRPr="00FB2BA8" w:rsidRDefault="006F4FB6" w:rsidP="007F5B5A">
                  <w:pPr>
                    <w:spacing w:line="240" w:lineRule="auto"/>
                    <w:rPr>
                      <w:rFonts w:eastAsia="ＭＳ 明朝" w:cstheme="minorHAnsi"/>
                    </w:rPr>
                  </w:pPr>
                </w:p>
              </w:tc>
              <w:tc>
                <w:tcPr>
                  <w:tcW w:w="0" w:type="auto"/>
                  <w:hideMark/>
                </w:tcPr>
                <w:p w14:paraId="115DDAD4" w14:textId="77777777" w:rsidR="006F4FB6" w:rsidRPr="00FB2BA8" w:rsidRDefault="006F4FB6" w:rsidP="007F5B5A">
                  <w:pPr>
                    <w:spacing w:line="240" w:lineRule="auto"/>
                    <w:rPr>
                      <w:rFonts w:eastAsia="ＭＳ 明朝"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ＭＳ 明朝" w:cstheme="minorHAnsi"/>
                    </w:rPr>
                  </w:pPr>
                  <w:r w:rsidRPr="00FB2BA8">
                    <w:rPr>
                      <w:rFonts w:eastAsia="ＭＳ 明朝" w:cstheme="minorHAnsi"/>
                    </w:rPr>
                    <w:t>38</w:t>
                  </w:r>
                </w:p>
              </w:tc>
              <w:tc>
                <w:tcPr>
                  <w:tcW w:w="0" w:type="auto"/>
                  <w:hideMark/>
                </w:tcPr>
                <w:p w14:paraId="036656D5" w14:textId="77777777" w:rsidR="006F4FB6" w:rsidRPr="00FB2BA8" w:rsidRDefault="006F4FB6" w:rsidP="007F5B5A">
                  <w:pPr>
                    <w:spacing w:line="240" w:lineRule="auto"/>
                    <w:rPr>
                      <w:rFonts w:eastAsia="ＭＳ 明朝" w:cstheme="minorHAnsi"/>
                    </w:rPr>
                  </w:pPr>
                  <w:r w:rsidRPr="00FB2BA8">
                    <w:rPr>
                      <w:rFonts w:eastAsia="ＭＳ 明朝" w:cstheme="minorHAnsi"/>
                    </w:rPr>
                    <w:t>132.9</w:t>
                  </w:r>
                </w:p>
              </w:tc>
              <w:tc>
                <w:tcPr>
                  <w:tcW w:w="0" w:type="auto"/>
                  <w:hideMark/>
                </w:tcPr>
                <w:p w14:paraId="081DCD59" w14:textId="77777777" w:rsidR="006F4FB6" w:rsidRPr="00FB2BA8" w:rsidRDefault="006F4FB6" w:rsidP="007F5B5A">
                  <w:pPr>
                    <w:spacing w:line="240" w:lineRule="auto"/>
                    <w:rPr>
                      <w:rFonts w:eastAsia="ＭＳ 明朝" w:cstheme="minorHAnsi"/>
                    </w:rPr>
                  </w:pPr>
                  <w:r w:rsidRPr="00FB2BA8">
                    <w:rPr>
                      <w:rFonts w:eastAsia="ＭＳ 明朝" w:cstheme="minorHAnsi"/>
                    </w:rPr>
                    <w:t>30</w:t>
                  </w:r>
                </w:p>
              </w:tc>
              <w:tc>
                <w:tcPr>
                  <w:tcW w:w="0" w:type="auto"/>
                  <w:hideMark/>
                </w:tcPr>
                <w:p w14:paraId="7A5B89FF" w14:textId="77777777" w:rsidR="006F4FB6" w:rsidRPr="00FB2BA8" w:rsidRDefault="006F4FB6" w:rsidP="007F5B5A">
                  <w:pPr>
                    <w:spacing w:line="240" w:lineRule="auto"/>
                    <w:rPr>
                      <w:rFonts w:eastAsia="ＭＳ 明朝" w:cstheme="minorHAnsi"/>
                    </w:rPr>
                  </w:pPr>
                  <w:r w:rsidRPr="00FB2BA8">
                    <w:rPr>
                      <w:rFonts w:eastAsia="ＭＳ 明朝"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Indoor hotspot</w:t>
                  </w:r>
                </w:p>
              </w:tc>
              <w:tc>
                <w:tcPr>
                  <w:tcW w:w="0" w:type="auto"/>
                  <w:hideMark/>
                </w:tcPr>
                <w:p w14:paraId="796954D9" w14:textId="77777777" w:rsidR="006F4FB6" w:rsidRPr="00FB2BA8" w:rsidRDefault="006F4FB6" w:rsidP="007F5B5A">
                  <w:pPr>
                    <w:spacing w:line="240" w:lineRule="auto"/>
                    <w:rPr>
                      <w:rFonts w:eastAsia="ＭＳ 明朝" w:cstheme="minorHAnsi"/>
                    </w:rPr>
                  </w:pPr>
                  <w:r w:rsidRPr="00FB2BA8">
                    <w:rPr>
                      <w:rFonts w:eastAsia="ＭＳ 明朝" w:cstheme="minorHAnsi"/>
                    </w:rPr>
                    <w:t>24</w:t>
                  </w:r>
                </w:p>
              </w:tc>
              <w:tc>
                <w:tcPr>
                  <w:tcW w:w="0" w:type="auto"/>
                  <w:hideMark/>
                </w:tcPr>
                <w:p w14:paraId="58E8FA0C" w14:textId="77777777" w:rsidR="006F4FB6" w:rsidRPr="00FB2BA8" w:rsidRDefault="006F4FB6" w:rsidP="007F5B5A">
                  <w:pPr>
                    <w:spacing w:line="240" w:lineRule="auto"/>
                    <w:rPr>
                      <w:rFonts w:eastAsia="ＭＳ 明朝" w:cstheme="minorHAnsi"/>
                    </w:rPr>
                  </w:pPr>
                  <w:r w:rsidRPr="00FB2BA8">
                    <w:rPr>
                      <w:rFonts w:eastAsia="ＭＳ 明朝" w:cstheme="minorHAnsi"/>
                    </w:rPr>
                    <w:t>118.9</w:t>
                  </w:r>
                </w:p>
              </w:tc>
              <w:tc>
                <w:tcPr>
                  <w:tcW w:w="0" w:type="auto"/>
                  <w:hideMark/>
                </w:tcPr>
                <w:p w14:paraId="7CCD89E1" w14:textId="77777777" w:rsidR="006F4FB6" w:rsidRPr="00FB2BA8" w:rsidRDefault="006F4FB6" w:rsidP="007F5B5A">
                  <w:pPr>
                    <w:spacing w:line="240" w:lineRule="auto"/>
                    <w:rPr>
                      <w:rFonts w:eastAsia="ＭＳ 明朝" w:cstheme="minorHAnsi"/>
                    </w:rPr>
                  </w:pPr>
                  <w:r w:rsidRPr="00FB2BA8">
                    <w:rPr>
                      <w:rFonts w:eastAsia="ＭＳ 明朝" w:cstheme="minorHAnsi"/>
                    </w:rPr>
                    <w:t>23</w:t>
                  </w:r>
                </w:p>
              </w:tc>
              <w:tc>
                <w:tcPr>
                  <w:tcW w:w="0" w:type="auto"/>
                  <w:hideMark/>
                </w:tcPr>
                <w:p w14:paraId="742F6FAD" w14:textId="77777777" w:rsidR="006F4FB6" w:rsidRPr="00FB2BA8" w:rsidRDefault="006F4FB6" w:rsidP="007F5B5A">
                  <w:pPr>
                    <w:spacing w:line="240" w:lineRule="auto"/>
                    <w:rPr>
                      <w:rFonts w:eastAsia="ＭＳ 明朝" w:cstheme="minorHAnsi"/>
                    </w:rPr>
                  </w:pPr>
                  <w:r w:rsidRPr="00FB2BA8">
                    <w:rPr>
                      <w:rFonts w:eastAsia="ＭＳ 明朝"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w:t>
            </w:r>
            <w:proofErr w:type="spellStart"/>
            <w:r w:rsidRPr="00FB2BA8">
              <w:rPr>
                <w:rFonts w:cstheme="minorHAnsi"/>
                <w:b/>
                <w:i/>
              </w:rPr>
              <w:t>subband</w:t>
            </w:r>
            <w:proofErr w:type="spellEnd"/>
            <w:r w:rsidRPr="00FB2BA8">
              <w:rPr>
                <w:rFonts w:cstheme="minorHAnsi"/>
                <w:b/>
                <w:i/>
              </w:rPr>
              <w:t xml:space="preserve">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5"/>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lastRenderedPageBreak/>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 xml:space="preserve">LS on maximum number of UL </w:t>
            </w:r>
            <w:proofErr w:type="spellStart"/>
            <w:r w:rsidRPr="00D66F1D">
              <w:rPr>
                <w:sz w:val="18"/>
              </w:rPr>
              <w:t>subbands</w:t>
            </w:r>
            <w:proofErr w:type="spellEnd"/>
            <w:r w:rsidRPr="00D66F1D">
              <w:rPr>
                <w:sz w:val="18"/>
              </w:rPr>
              <w:t xml:space="preserve">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proofErr w:type="spellStart"/>
      <w:r>
        <w:rPr>
          <w:rFonts w:hint="eastAsia"/>
          <w:b/>
          <w:u w:val="single"/>
        </w:rPr>
        <w:t>gN</w:t>
      </w:r>
      <w:r>
        <w:rPr>
          <w:b/>
          <w:u w:val="single"/>
        </w:rPr>
        <w:t>B</w:t>
      </w:r>
      <w:proofErr w:type="spellEnd"/>
      <w:r>
        <w:rPr>
          <w:b/>
          <w:u w:val="single"/>
        </w:rPr>
        <w:t xml:space="preserve">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w:t>
      </w:r>
      <w:proofErr w:type="spellStart"/>
      <w:r w:rsidR="00841E18" w:rsidRPr="00841E18">
        <w:rPr>
          <w:rFonts w:cstheme="minorHAnsi"/>
        </w:rPr>
        <w:t>gNB</w:t>
      </w:r>
      <w:proofErr w:type="spellEnd"/>
      <w:r w:rsidR="00841E18" w:rsidRPr="00841E18">
        <w:rPr>
          <w:rFonts w:cstheme="minorHAnsi"/>
        </w:rPr>
        <w:t xml:space="preserve">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5"/>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d"/>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d"/>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 xml:space="preserve">noise floor of UL </w:t>
            </w:r>
            <w:proofErr w:type="spellStart"/>
            <w:r w:rsidRPr="00114ECF">
              <w:t>subband</w:t>
            </w:r>
            <w:proofErr w:type="spellEnd"/>
            <w:r w:rsidRPr="00114ECF">
              <w:t xml:space="preserve"> and</w:t>
            </w:r>
            <w:r w:rsidRPr="00114ECF">
              <w:rPr>
                <w:bCs/>
              </w:rPr>
              <w:t xml:space="preserve"> maximum </w:t>
            </w:r>
            <w:proofErr w:type="spellStart"/>
            <w:r w:rsidRPr="00114ECF">
              <w:rPr>
                <w:bCs/>
              </w:rPr>
              <w:t>gNB</w:t>
            </w:r>
            <w:proofErr w:type="spellEnd"/>
            <w:r w:rsidRPr="00114ECF">
              <w:rPr>
                <w:bCs/>
              </w:rPr>
              <w:t xml:space="preserve"> </w:t>
            </w:r>
            <w:r w:rsidRPr="00114ECF">
              <w:t>DL Tx Power as below</w:t>
            </w:r>
          </w:p>
          <w:p w14:paraId="008A6283" w14:textId="77777777" w:rsidR="00EA60D6" w:rsidRPr="00114ECF" w:rsidRDefault="00000000" w:rsidP="00611476">
            <w:pPr>
              <w:pStyle w:val="affd"/>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d"/>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d"/>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d"/>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w:t>
            </w:r>
            <w:proofErr w:type="spellStart"/>
            <w:r w:rsidRPr="00817FA9">
              <w:rPr>
                <w:iCs/>
              </w:rPr>
              <w:t>alpha_SI</w:t>
            </w:r>
            <w:proofErr w:type="spellEnd"/>
            <w:r w:rsidRPr="00817FA9">
              <w:rPr>
                <w:iCs/>
              </w:rPr>
              <w:t xml:space="preserve"> value corresponding to 1 dB </w:t>
            </w:r>
            <w:proofErr w:type="spellStart"/>
            <w:r w:rsidRPr="00817FA9">
              <w:rPr>
                <w:iCs/>
              </w:rPr>
              <w:t>desense</w:t>
            </w:r>
            <w:proofErr w:type="spellEnd"/>
          </w:p>
          <w:p w14:paraId="5CD5F251" w14:textId="77777777" w:rsidR="00EA60D6" w:rsidRPr="00817FA9" w:rsidRDefault="00EA60D6" w:rsidP="00611476">
            <w:pPr>
              <w:pStyle w:val="affd"/>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 xml:space="preserve">RAN1 assumes frequency isolation value in the overall RSI value ranges provided by RAN4 is based on the assumption of SBFD </w:t>
            </w:r>
            <w:proofErr w:type="spellStart"/>
            <w:r w:rsidRPr="00114ECF">
              <w:t>subband</w:t>
            </w:r>
            <w:proofErr w:type="spellEnd"/>
            <w:r w:rsidRPr="00114ECF">
              <w:t xml:space="preserve"> configuration with {DUD=40MHz:20MHz:40MHz} at least for FR1 and all the DL RBs in the DL </w:t>
            </w:r>
            <w:proofErr w:type="spellStart"/>
            <w:r w:rsidRPr="00114ECF">
              <w:t>subbands</w:t>
            </w:r>
            <w:proofErr w:type="spellEnd"/>
            <w:r w:rsidRPr="00114ECF">
              <w:t xml:space="preserve"> are allocated with maximum </w:t>
            </w:r>
            <w:proofErr w:type="spellStart"/>
            <w:r w:rsidRPr="00114ECF">
              <w:t>gNB</w:t>
            </w:r>
            <w:proofErr w:type="spellEnd"/>
            <w:r w:rsidRPr="00114ECF">
              <w:t xml:space="preserve"> DL Tx Power.</w:t>
            </w:r>
          </w:p>
          <w:p w14:paraId="3751FB94" w14:textId="77777777" w:rsidR="00EA60D6" w:rsidRPr="00114ECF" w:rsidRDefault="00EA60D6" w:rsidP="00611476">
            <w:pPr>
              <w:pStyle w:val="affd"/>
              <w:widowControl/>
              <w:numPr>
                <w:ilvl w:val="0"/>
                <w:numId w:val="27"/>
              </w:numPr>
              <w:overflowPunct w:val="0"/>
              <w:spacing w:line="240" w:lineRule="auto"/>
              <w:ind w:firstLineChars="0"/>
              <w:textAlignment w:val="baseline"/>
            </w:pPr>
            <w:r w:rsidRPr="00114ECF">
              <w:t xml:space="preserve">For SLS of SBFD in RAN1, the RSI is modelled as frequency flat within the UL </w:t>
            </w:r>
            <w:proofErr w:type="spellStart"/>
            <w:r w:rsidRPr="00114ECF">
              <w:t>subband</w:t>
            </w:r>
            <w:proofErr w:type="spellEnd"/>
            <w:r w:rsidRPr="00114ECF">
              <w:t xml:space="preserve">. </w:t>
            </w:r>
          </w:p>
          <w:p w14:paraId="5F2D3601" w14:textId="77777777" w:rsidR="00EA60D6" w:rsidRPr="00114ECF" w:rsidRDefault="00EA60D6" w:rsidP="00611476">
            <w:pPr>
              <w:pStyle w:val="affd"/>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affd"/>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 xml:space="preserve">on the UL </w:t>
            </w:r>
            <w:proofErr w:type="spellStart"/>
            <w:r w:rsidR="00EA60D6" w:rsidRPr="00114ECF">
              <w:t>subband</w:t>
            </w:r>
            <w:proofErr w:type="spellEnd"/>
            <w:r w:rsidR="00EA60D6" w:rsidRPr="00114ECF">
              <w:t xml:space="preserve"> when all the DL RBs in the DL </w:t>
            </w:r>
            <w:proofErr w:type="spellStart"/>
            <w:r w:rsidR="00EA60D6" w:rsidRPr="00114ECF">
              <w:t>subbands</w:t>
            </w:r>
            <w:proofErr w:type="spellEnd"/>
            <w:r w:rsidR="00EA60D6" w:rsidRPr="00114ECF">
              <w:t xml:space="preserve"> are allocated with maximum </w:t>
            </w:r>
            <w:proofErr w:type="spellStart"/>
            <w:r w:rsidR="00EA60D6" w:rsidRPr="00114ECF">
              <w:t>gNB</w:t>
            </w:r>
            <w:proofErr w:type="spellEnd"/>
            <w:r w:rsidR="00EA60D6" w:rsidRPr="00114ECF">
              <w:t xml:space="preserve">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w:t>
            </w:r>
            <w:proofErr w:type="spellStart"/>
            <w:r w:rsidR="00EA60D6" w:rsidRPr="00114ECF">
              <w:rPr>
                <w:bCs/>
              </w:rPr>
              <w:t>gNB</w:t>
            </w:r>
            <w:proofErr w:type="spellEnd"/>
            <w:r w:rsidR="00EA60D6" w:rsidRPr="00114ECF">
              <w:rPr>
                <w:bCs/>
              </w:rPr>
              <w:t xml:space="preserve"> </w:t>
            </w:r>
            <w:r w:rsidR="00EA60D6" w:rsidRPr="00114ECF">
              <w:t xml:space="preserve">DL Tx Power on the two DL </w:t>
            </w:r>
            <w:proofErr w:type="spellStart"/>
            <w:r w:rsidR="00EA60D6" w:rsidRPr="00114ECF">
              <w:t>subbands</w:t>
            </w:r>
            <w:proofErr w:type="spellEnd"/>
            <w:r w:rsidR="00EA60D6" w:rsidRPr="00114ECF">
              <w:t xml:space="preserve"> (in linear scale).</w:t>
            </w:r>
          </w:p>
          <w:p w14:paraId="790F8549" w14:textId="77777777" w:rsidR="00EA60D6" w:rsidRPr="00114ECF"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 xml:space="preserve">he total number of UL RBs in the UL </w:t>
            </w:r>
            <w:proofErr w:type="spellStart"/>
            <w:r w:rsidR="00EA60D6" w:rsidRPr="00817FA9">
              <w:t>subband</w:t>
            </w:r>
            <w:proofErr w:type="spellEnd"/>
            <w:r w:rsidR="00EA60D6" w:rsidRPr="00817FA9">
              <w:t>.</w:t>
            </w:r>
          </w:p>
          <w:p w14:paraId="3D7C4C4C" w14:textId="77777777" w:rsidR="00EA60D6" w:rsidRPr="00817FA9" w:rsidRDefault="00EA60D6" w:rsidP="00611476">
            <w:pPr>
              <w:pStyle w:val="affd"/>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d"/>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affd"/>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w:t>
            </w:r>
            <w:proofErr w:type="spellStart"/>
            <w:r w:rsidR="00EA60D6" w:rsidRPr="00817FA9">
              <w:t>gNB</w:t>
            </w:r>
            <w:proofErr w:type="spellEnd"/>
            <w:r w:rsidR="00EA60D6" w:rsidRPr="00817FA9">
              <w:t xml:space="preserve">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d"/>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w:t>
            </w:r>
            <w:proofErr w:type="spellStart"/>
            <w:r w:rsidRPr="00817FA9">
              <w:t>subband</w:t>
            </w:r>
            <w:proofErr w:type="spellEnd"/>
            <w:r w:rsidRPr="00817FA9">
              <w:t xml:space="preserve"> configuration assumed for FR1/FR2</w:t>
            </w:r>
          </w:p>
          <w:p w14:paraId="34CEDE6E" w14:textId="77777777" w:rsidR="00EA60D6" w:rsidRPr="00B802A3" w:rsidRDefault="00EA60D6" w:rsidP="00611476">
            <w:pPr>
              <w:pStyle w:val="affd"/>
              <w:widowControl/>
              <w:numPr>
                <w:ilvl w:val="1"/>
                <w:numId w:val="27"/>
              </w:numPr>
              <w:overflowPunct w:val="0"/>
              <w:spacing w:line="240" w:lineRule="auto"/>
              <w:ind w:firstLineChars="0"/>
              <w:textAlignment w:val="baseline"/>
              <w:rPr>
                <w:color w:val="FF0000"/>
              </w:rPr>
            </w:pPr>
            <w:r w:rsidRPr="00817FA9">
              <w:t xml:space="preserve">Also ask RAN4 if the above is applicable to other </w:t>
            </w:r>
            <w:proofErr w:type="spellStart"/>
            <w:r w:rsidRPr="00817FA9">
              <w:t>subband</w:t>
            </w:r>
            <w:proofErr w:type="spellEnd"/>
            <w:r w:rsidRPr="00817FA9">
              <w:t xml:space="preserve">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5"/>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ＭＳ 明朝"/>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ＭＳ 明朝"/>
                <w:i/>
                <w:iCs/>
                <w:color w:val="0070C0"/>
                <w:sz w:val="18"/>
              </w:rPr>
            </w:pPr>
            <w:r w:rsidRPr="00492ECB">
              <w:rPr>
                <w:rFonts w:eastAsia="ＭＳ 明朝"/>
                <w:i/>
                <w:iCs/>
                <w:color w:val="0070C0"/>
                <w:sz w:val="18"/>
              </w:rPr>
              <w:t>no power boosting</w:t>
            </w:r>
          </w:p>
          <w:p w14:paraId="5B910B35" w14:textId="77777777" w:rsidR="00B67CFB" w:rsidRPr="00492ECB" w:rsidRDefault="00B67CFB" w:rsidP="00B67CFB">
            <w:pPr>
              <w:spacing w:line="240" w:lineRule="auto"/>
              <w:jc w:val="center"/>
              <w:rPr>
                <w:rFonts w:eastAsia="ＭＳ 明朝"/>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ＭＳ 明朝"/>
                <w:i/>
                <w:iCs/>
                <w:color w:val="0070C0"/>
                <w:sz w:val="18"/>
              </w:rPr>
            </w:pPr>
            <w:r w:rsidRPr="00492ECB">
              <w:rPr>
                <w:rFonts w:eastAsia="ＭＳ 明朝"/>
                <w:i/>
                <w:iCs/>
                <w:color w:val="0070C0"/>
                <w:sz w:val="18"/>
              </w:rPr>
              <w:t>with power boosting</w:t>
            </w:r>
          </w:p>
          <w:p w14:paraId="36AF8D2B" w14:textId="77777777" w:rsidR="00B67CFB" w:rsidRPr="00492ECB" w:rsidRDefault="00B67CFB" w:rsidP="00B67CFB">
            <w:pPr>
              <w:spacing w:line="240" w:lineRule="auto"/>
              <w:jc w:val="center"/>
              <w:rPr>
                <w:rFonts w:eastAsia="ＭＳ 明朝"/>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ＭＳ 明朝"/>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 xml:space="preserve">FR1 (100 MHz), </w:t>
            </w:r>
            <w:r w:rsidRPr="00492ECB">
              <w:rPr>
                <w:rFonts w:eastAsia="ＭＳ 明朝"/>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FR2-1(200 MHz),</w:t>
            </w:r>
            <w:r w:rsidRPr="00492ECB">
              <w:rPr>
                <w:rFonts w:eastAsia="ＭＳ 明朝"/>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 xml:space="preserve">FR1 (100 MHz), </w:t>
            </w:r>
            <w:r w:rsidRPr="00492ECB">
              <w:rPr>
                <w:rFonts w:eastAsia="ＭＳ 明朝"/>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FR2-1(200 MHz),</w:t>
            </w:r>
            <w:r w:rsidRPr="00492ECB">
              <w:rPr>
                <w:rFonts w:eastAsia="ＭＳ 明朝"/>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ＭＳ 明朝"/>
                <w:sz w:val="18"/>
              </w:rPr>
            </w:pPr>
          </w:p>
        </w:tc>
        <w:tc>
          <w:tcPr>
            <w:tcW w:w="0" w:type="auto"/>
            <w:noWrap/>
            <w:hideMark/>
          </w:tcPr>
          <w:p w14:paraId="1D15E0A5" w14:textId="77777777" w:rsidR="00B67CFB" w:rsidRPr="00492ECB" w:rsidRDefault="00B67CFB" w:rsidP="00B67CFB">
            <w:pPr>
              <w:spacing w:line="240" w:lineRule="auto"/>
              <w:rPr>
                <w:rFonts w:eastAsia="ＭＳ 明朝"/>
                <w:b/>
                <w:bCs/>
                <w:sz w:val="18"/>
              </w:rPr>
            </w:pPr>
            <w:r w:rsidRPr="00492ECB">
              <w:rPr>
                <w:rFonts w:eastAsia="ＭＳ 明朝"/>
                <w:b/>
                <w:bCs/>
                <w:sz w:val="18"/>
              </w:rPr>
              <w:t xml:space="preserve">Tx Power </w:t>
            </w:r>
          </w:p>
          <w:p w14:paraId="6B57E8EA" w14:textId="77777777" w:rsidR="00B67CFB" w:rsidRPr="00492ECB" w:rsidRDefault="00B67CFB" w:rsidP="00B67CFB">
            <w:pPr>
              <w:spacing w:line="240" w:lineRule="auto"/>
              <w:rPr>
                <w:rFonts w:eastAsia="ＭＳ 明朝"/>
                <w:b/>
                <w:bCs/>
                <w:sz w:val="18"/>
              </w:rPr>
            </w:pPr>
            <w:r w:rsidRPr="00492ECB">
              <w:rPr>
                <w:rFonts w:eastAsia="ＭＳ 明朝"/>
                <w:b/>
                <w:bCs/>
                <w:sz w:val="18"/>
              </w:rPr>
              <w:t>(dBm)</w:t>
            </w:r>
          </w:p>
        </w:tc>
        <w:tc>
          <w:tcPr>
            <w:tcW w:w="0" w:type="auto"/>
            <w:hideMark/>
          </w:tcPr>
          <w:p w14:paraId="268F4415"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ＭＳ 明朝"/>
                <w:b/>
                <w:bCs/>
                <w:sz w:val="18"/>
              </w:rPr>
            </w:pPr>
            <w:r w:rsidRPr="00492ECB">
              <w:rPr>
                <w:rFonts w:eastAsia="ＭＳ 明朝"/>
                <w:b/>
                <w:bCs/>
                <w:sz w:val="18"/>
              </w:rPr>
              <w:t>Tx Power</w:t>
            </w:r>
          </w:p>
          <w:p w14:paraId="14FAB0FB" w14:textId="77777777" w:rsidR="00B67CFB" w:rsidRPr="00492ECB" w:rsidRDefault="00B67CFB" w:rsidP="00B67CFB">
            <w:pPr>
              <w:spacing w:line="240" w:lineRule="auto"/>
              <w:rPr>
                <w:rFonts w:eastAsia="ＭＳ 明朝"/>
                <w:b/>
                <w:bCs/>
                <w:sz w:val="18"/>
              </w:rPr>
            </w:pPr>
            <w:r w:rsidRPr="00492ECB">
              <w:rPr>
                <w:rFonts w:eastAsia="ＭＳ 明朝"/>
                <w:b/>
                <w:bCs/>
                <w:sz w:val="18"/>
              </w:rPr>
              <w:t xml:space="preserve"> (dBm)</w:t>
            </w:r>
          </w:p>
        </w:tc>
        <w:tc>
          <w:tcPr>
            <w:tcW w:w="0" w:type="auto"/>
            <w:hideMark/>
          </w:tcPr>
          <w:p w14:paraId="70643A5D"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c>
          <w:tcPr>
            <w:tcW w:w="0" w:type="auto"/>
          </w:tcPr>
          <w:p w14:paraId="501FEFEE" w14:textId="77777777" w:rsidR="00B67CFB" w:rsidRPr="00492ECB" w:rsidRDefault="00B67CFB" w:rsidP="00B67CFB">
            <w:pPr>
              <w:spacing w:line="240" w:lineRule="auto"/>
              <w:rPr>
                <w:rFonts w:eastAsia="ＭＳ 明朝"/>
                <w:b/>
                <w:bCs/>
                <w:sz w:val="18"/>
              </w:rPr>
            </w:pPr>
            <w:r w:rsidRPr="00492ECB">
              <w:rPr>
                <w:rFonts w:eastAsia="ＭＳ 明朝"/>
                <w:b/>
                <w:bCs/>
                <w:sz w:val="18"/>
              </w:rPr>
              <w:t>Tx Power (dBm)</w:t>
            </w:r>
          </w:p>
        </w:tc>
        <w:tc>
          <w:tcPr>
            <w:tcW w:w="0" w:type="auto"/>
          </w:tcPr>
          <w:p w14:paraId="744457E6"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c>
          <w:tcPr>
            <w:tcW w:w="0" w:type="auto"/>
          </w:tcPr>
          <w:p w14:paraId="7CECF59B" w14:textId="77777777" w:rsidR="00B67CFB" w:rsidRPr="00492ECB" w:rsidRDefault="00B67CFB" w:rsidP="00B67CFB">
            <w:pPr>
              <w:spacing w:line="240" w:lineRule="auto"/>
              <w:rPr>
                <w:rFonts w:eastAsia="ＭＳ 明朝"/>
                <w:b/>
                <w:bCs/>
                <w:sz w:val="18"/>
              </w:rPr>
            </w:pPr>
            <w:r w:rsidRPr="00492ECB">
              <w:rPr>
                <w:rFonts w:eastAsia="ＭＳ 明朝"/>
                <w:b/>
                <w:bCs/>
                <w:sz w:val="18"/>
              </w:rPr>
              <w:t>Tx Power (dBm)</w:t>
            </w:r>
          </w:p>
        </w:tc>
        <w:tc>
          <w:tcPr>
            <w:tcW w:w="0" w:type="auto"/>
          </w:tcPr>
          <w:p w14:paraId="2997409C"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ＭＳ 明朝"/>
                <w:b/>
                <w:bCs/>
                <w:sz w:val="18"/>
              </w:rPr>
            </w:pPr>
            <w:r w:rsidRPr="00492ECB">
              <w:rPr>
                <w:rFonts w:eastAsia="ＭＳ 明朝"/>
                <w:b/>
                <w:bCs/>
                <w:sz w:val="18"/>
              </w:rPr>
              <w:t>Urban macro</w:t>
            </w:r>
          </w:p>
        </w:tc>
        <w:tc>
          <w:tcPr>
            <w:tcW w:w="0" w:type="auto"/>
            <w:hideMark/>
          </w:tcPr>
          <w:p w14:paraId="4C2474D6"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hideMark/>
          </w:tcPr>
          <w:p w14:paraId="2DA31EF1" w14:textId="77777777" w:rsidR="00B67CFB" w:rsidRPr="00492ECB" w:rsidRDefault="00B67CFB" w:rsidP="00B67CFB">
            <w:pPr>
              <w:spacing w:line="240" w:lineRule="auto"/>
              <w:rPr>
                <w:rFonts w:eastAsia="ＭＳ 明朝"/>
                <w:sz w:val="18"/>
              </w:rPr>
            </w:pPr>
            <w:r w:rsidRPr="00492ECB">
              <w:rPr>
                <w:rFonts w:eastAsia="ＭＳ 明朝"/>
                <w:sz w:val="18"/>
              </w:rPr>
              <w:t>147.9</w:t>
            </w:r>
          </w:p>
        </w:tc>
        <w:tc>
          <w:tcPr>
            <w:tcW w:w="0" w:type="auto"/>
            <w:hideMark/>
          </w:tcPr>
          <w:p w14:paraId="65E6DE49" w14:textId="77777777" w:rsidR="00B67CFB" w:rsidRPr="00492ECB" w:rsidRDefault="00B67CFB" w:rsidP="00B67CFB">
            <w:pPr>
              <w:spacing w:line="240" w:lineRule="auto"/>
              <w:rPr>
                <w:rFonts w:eastAsia="ＭＳ 明朝"/>
                <w:sz w:val="18"/>
              </w:rPr>
            </w:pPr>
          </w:p>
        </w:tc>
        <w:tc>
          <w:tcPr>
            <w:tcW w:w="0" w:type="auto"/>
            <w:hideMark/>
          </w:tcPr>
          <w:p w14:paraId="64EA9572" w14:textId="77777777" w:rsidR="00B67CFB" w:rsidRPr="00492ECB" w:rsidRDefault="00B67CFB" w:rsidP="00B67CFB">
            <w:pPr>
              <w:spacing w:line="240" w:lineRule="auto"/>
              <w:rPr>
                <w:rFonts w:eastAsia="ＭＳ 明朝"/>
                <w:sz w:val="18"/>
              </w:rPr>
            </w:pPr>
          </w:p>
        </w:tc>
        <w:tc>
          <w:tcPr>
            <w:tcW w:w="0" w:type="auto"/>
          </w:tcPr>
          <w:p w14:paraId="16742B15"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tcPr>
          <w:p w14:paraId="01A570FE" w14:textId="77777777" w:rsidR="00B67CFB" w:rsidRPr="00492ECB" w:rsidRDefault="00B67CFB" w:rsidP="00B67CFB">
            <w:pPr>
              <w:spacing w:line="240" w:lineRule="auto"/>
              <w:rPr>
                <w:rFonts w:eastAsia="ＭＳ 明朝"/>
                <w:sz w:val="18"/>
              </w:rPr>
            </w:pPr>
            <w:r w:rsidRPr="00492ECB">
              <w:rPr>
                <w:rFonts w:eastAsia="ＭＳ 明朝"/>
                <w:sz w:val="18"/>
              </w:rPr>
              <w:t>149.1</w:t>
            </w:r>
          </w:p>
        </w:tc>
        <w:tc>
          <w:tcPr>
            <w:tcW w:w="0" w:type="auto"/>
          </w:tcPr>
          <w:p w14:paraId="42EC61C4" w14:textId="77777777" w:rsidR="00B67CFB" w:rsidRPr="00492ECB" w:rsidRDefault="00B67CFB" w:rsidP="00B67CFB">
            <w:pPr>
              <w:spacing w:line="240" w:lineRule="auto"/>
              <w:rPr>
                <w:rFonts w:eastAsia="ＭＳ 明朝"/>
                <w:sz w:val="18"/>
              </w:rPr>
            </w:pPr>
          </w:p>
        </w:tc>
        <w:tc>
          <w:tcPr>
            <w:tcW w:w="0" w:type="auto"/>
          </w:tcPr>
          <w:p w14:paraId="016F7D77" w14:textId="77777777" w:rsidR="00B67CFB" w:rsidRPr="00492ECB" w:rsidRDefault="00B67CFB" w:rsidP="00B67CFB">
            <w:pPr>
              <w:spacing w:line="240" w:lineRule="auto"/>
              <w:rPr>
                <w:rFonts w:eastAsia="ＭＳ 明朝"/>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ＭＳ 明朝"/>
                <w:b/>
                <w:bCs/>
                <w:sz w:val="18"/>
              </w:rPr>
            </w:pPr>
          </w:p>
        </w:tc>
        <w:tc>
          <w:tcPr>
            <w:tcW w:w="0" w:type="auto"/>
            <w:hideMark/>
          </w:tcPr>
          <w:p w14:paraId="6F3C7AA9" w14:textId="77777777" w:rsidR="00B67CFB" w:rsidRPr="00492ECB" w:rsidRDefault="00B67CFB" w:rsidP="00B67CFB">
            <w:pPr>
              <w:spacing w:line="240" w:lineRule="auto"/>
              <w:rPr>
                <w:rFonts w:eastAsia="ＭＳ 明朝"/>
                <w:sz w:val="18"/>
              </w:rPr>
            </w:pPr>
            <w:r w:rsidRPr="00492ECB">
              <w:rPr>
                <w:rFonts w:eastAsia="ＭＳ 明朝" w:hint="eastAsia"/>
                <w:sz w:val="18"/>
              </w:rPr>
              <w:t>49</w:t>
            </w:r>
          </w:p>
        </w:tc>
        <w:tc>
          <w:tcPr>
            <w:tcW w:w="0" w:type="auto"/>
            <w:hideMark/>
          </w:tcPr>
          <w:p w14:paraId="7E3A8F61" w14:textId="77777777" w:rsidR="00B67CFB" w:rsidRPr="00492ECB" w:rsidRDefault="00B67CFB" w:rsidP="00B67CFB">
            <w:pPr>
              <w:spacing w:line="240" w:lineRule="auto"/>
              <w:rPr>
                <w:rFonts w:eastAsia="ＭＳ 明朝"/>
                <w:sz w:val="18"/>
              </w:rPr>
            </w:pPr>
            <w:r w:rsidRPr="00492ECB">
              <w:rPr>
                <w:rFonts w:eastAsia="ＭＳ 明朝"/>
                <w:sz w:val="18"/>
              </w:rPr>
              <w:t>143.9</w:t>
            </w:r>
          </w:p>
        </w:tc>
        <w:tc>
          <w:tcPr>
            <w:tcW w:w="0" w:type="auto"/>
            <w:hideMark/>
          </w:tcPr>
          <w:p w14:paraId="279B66B7" w14:textId="77777777" w:rsidR="00B67CFB" w:rsidRPr="00492ECB" w:rsidRDefault="00B67CFB" w:rsidP="00B67CFB">
            <w:pPr>
              <w:spacing w:line="240" w:lineRule="auto"/>
              <w:rPr>
                <w:rFonts w:eastAsia="ＭＳ 明朝"/>
                <w:sz w:val="18"/>
              </w:rPr>
            </w:pPr>
          </w:p>
        </w:tc>
        <w:tc>
          <w:tcPr>
            <w:tcW w:w="0" w:type="auto"/>
            <w:hideMark/>
          </w:tcPr>
          <w:p w14:paraId="0FC0324E" w14:textId="77777777" w:rsidR="00B67CFB" w:rsidRPr="00492ECB" w:rsidRDefault="00B67CFB" w:rsidP="00B67CFB">
            <w:pPr>
              <w:spacing w:line="240" w:lineRule="auto"/>
              <w:rPr>
                <w:rFonts w:eastAsia="ＭＳ 明朝"/>
                <w:sz w:val="18"/>
              </w:rPr>
            </w:pPr>
          </w:p>
        </w:tc>
        <w:tc>
          <w:tcPr>
            <w:tcW w:w="0" w:type="auto"/>
          </w:tcPr>
          <w:p w14:paraId="5B569A2C" w14:textId="77777777" w:rsidR="00B67CFB" w:rsidRPr="00492ECB" w:rsidRDefault="00B67CFB" w:rsidP="00B67CFB">
            <w:pPr>
              <w:spacing w:line="240" w:lineRule="auto"/>
              <w:rPr>
                <w:rFonts w:eastAsia="ＭＳ 明朝"/>
                <w:sz w:val="18"/>
              </w:rPr>
            </w:pPr>
            <w:r w:rsidRPr="00492ECB">
              <w:rPr>
                <w:rFonts w:eastAsia="ＭＳ 明朝" w:hint="eastAsia"/>
                <w:sz w:val="18"/>
              </w:rPr>
              <w:t>49</w:t>
            </w:r>
          </w:p>
        </w:tc>
        <w:tc>
          <w:tcPr>
            <w:tcW w:w="0" w:type="auto"/>
          </w:tcPr>
          <w:p w14:paraId="246580E6" w14:textId="77777777" w:rsidR="00B67CFB" w:rsidRPr="00492ECB" w:rsidRDefault="00B67CFB" w:rsidP="00B67CFB">
            <w:pPr>
              <w:spacing w:line="240" w:lineRule="auto"/>
              <w:rPr>
                <w:rFonts w:eastAsia="ＭＳ 明朝"/>
                <w:sz w:val="18"/>
              </w:rPr>
            </w:pPr>
            <w:r w:rsidRPr="00492ECB">
              <w:rPr>
                <w:rFonts w:eastAsia="ＭＳ 明朝"/>
                <w:sz w:val="18"/>
              </w:rPr>
              <w:t>145.1</w:t>
            </w:r>
          </w:p>
        </w:tc>
        <w:tc>
          <w:tcPr>
            <w:tcW w:w="0" w:type="auto"/>
          </w:tcPr>
          <w:p w14:paraId="650EB525" w14:textId="77777777" w:rsidR="00B67CFB" w:rsidRPr="00492ECB" w:rsidRDefault="00B67CFB" w:rsidP="00B67CFB">
            <w:pPr>
              <w:spacing w:line="240" w:lineRule="auto"/>
              <w:rPr>
                <w:rFonts w:eastAsia="ＭＳ 明朝"/>
                <w:sz w:val="18"/>
              </w:rPr>
            </w:pPr>
          </w:p>
        </w:tc>
        <w:tc>
          <w:tcPr>
            <w:tcW w:w="0" w:type="auto"/>
          </w:tcPr>
          <w:p w14:paraId="00483220" w14:textId="77777777" w:rsidR="00B67CFB" w:rsidRPr="00492ECB" w:rsidRDefault="00B67CFB" w:rsidP="00B67CFB">
            <w:pPr>
              <w:spacing w:line="240" w:lineRule="auto"/>
              <w:rPr>
                <w:rFonts w:eastAsia="ＭＳ 明朝"/>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ＭＳ 明朝"/>
                <w:b/>
                <w:bCs/>
                <w:sz w:val="18"/>
              </w:rPr>
            </w:pPr>
            <w:r w:rsidRPr="00492ECB">
              <w:rPr>
                <w:rFonts w:eastAsia="ＭＳ 明朝"/>
                <w:b/>
                <w:bCs/>
                <w:sz w:val="18"/>
              </w:rPr>
              <w:t>Dense Urban Macro layer</w:t>
            </w:r>
          </w:p>
        </w:tc>
        <w:tc>
          <w:tcPr>
            <w:tcW w:w="0" w:type="auto"/>
            <w:hideMark/>
          </w:tcPr>
          <w:p w14:paraId="2BEFC982"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hideMark/>
          </w:tcPr>
          <w:p w14:paraId="29123AD2" w14:textId="77777777" w:rsidR="00B67CFB" w:rsidRPr="00492ECB" w:rsidRDefault="00B67CFB" w:rsidP="00B67CFB">
            <w:pPr>
              <w:spacing w:line="240" w:lineRule="auto"/>
              <w:rPr>
                <w:rFonts w:eastAsia="ＭＳ 明朝"/>
                <w:sz w:val="18"/>
              </w:rPr>
            </w:pPr>
            <w:r w:rsidRPr="00492ECB">
              <w:rPr>
                <w:rFonts w:eastAsia="ＭＳ 明朝"/>
                <w:sz w:val="18"/>
              </w:rPr>
              <w:t>147.9</w:t>
            </w:r>
          </w:p>
        </w:tc>
        <w:tc>
          <w:tcPr>
            <w:tcW w:w="0" w:type="auto"/>
            <w:hideMark/>
          </w:tcPr>
          <w:p w14:paraId="3B6765C7" w14:textId="77777777" w:rsidR="00B67CFB" w:rsidRPr="00492ECB" w:rsidRDefault="00B67CFB" w:rsidP="00B67CFB">
            <w:pPr>
              <w:spacing w:line="240" w:lineRule="auto"/>
              <w:rPr>
                <w:rFonts w:eastAsia="ＭＳ 明朝"/>
                <w:sz w:val="18"/>
              </w:rPr>
            </w:pPr>
            <w:r w:rsidRPr="00492ECB">
              <w:rPr>
                <w:rFonts w:eastAsia="ＭＳ 明朝" w:hint="eastAsia"/>
                <w:sz w:val="18"/>
              </w:rPr>
              <w:t>4</w:t>
            </w:r>
            <w:r w:rsidRPr="00492ECB">
              <w:rPr>
                <w:rFonts w:eastAsia="ＭＳ 明朝"/>
                <w:sz w:val="18"/>
              </w:rPr>
              <w:t>3</w:t>
            </w:r>
          </w:p>
        </w:tc>
        <w:tc>
          <w:tcPr>
            <w:tcW w:w="0" w:type="auto"/>
            <w:hideMark/>
          </w:tcPr>
          <w:p w14:paraId="08B854D2" w14:textId="77777777" w:rsidR="00B67CFB" w:rsidRPr="00492ECB" w:rsidRDefault="00B67CFB" w:rsidP="00B67CFB">
            <w:pPr>
              <w:spacing w:line="240" w:lineRule="auto"/>
              <w:rPr>
                <w:rFonts w:eastAsia="ＭＳ 明朝"/>
                <w:sz w:val="18"/>
              </w:rPr>
            </w:pPr>
            <w:r w:rsidRPr="00492ECB">
              <w:rPr>
                <w:rFonts w:eastAsia="ＭＳ 明朝"/>
                <w:sz w:val="18"/>
              </w:rPr>
              <w:t>133.1</w:t>
            </w:r>
          </w:p>
        </w:tc>
        <w:tc>
          <w:tcPr>
            <w:tcW w:w="0" w:type="auto"/>
          </w:tcPr>
          <w:p w14:paraId="229AA161"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tcPr>
          <w:p w14:paraId="212DDCB5" w14:textId="77777777" w:rsidR="00B67CFB" w:rsidRPr="00492ECB" w:rsidRDefault="00B67CFB" w:rsidP="00B67CFB">
            <w:pPr>
              <w:spacing w:line="240" w:lineRule="auto"/>
              <w:rPr>
                <w:rFonts w:eastAsia="ＭＳ 明朝"/>
                <w:sz w:val="18"/>
              </w:rPr>
            </w:pPr>
            <w:r w:rsidRPr="00492ECB">
              <w:rPr>
                <w:rFonts w:eastAsia="ＭＳ 明朝"/>
                <w:sz w:val="18"/>
              </w:rPr>
              <w:t>149.1</w:t>
            </w:r>
          </w:p>
        </w:tc>
        <w:tc>
          <w:tcPr>
            <w:tcW w:w="0" w:type="auto"/>
          </w:tcPr>
          <w:p w14:paraId="7778D6C1" w14:textId="77777777" w:rsidR="00B67CFB" w:rsidRPr="00492ECB" w:rsidRDefault="00B67CFB" w:rsidP="00B67CFB">
            <w:pPr>
              <w:spacing w:line="240" w:lineRule="auto"/>
              <w:rPr>
                <w:rFonts w:eastAsia="ＭＳ 明朝"/>
                <w:sz w:val="18"/>
              </w:rPr>
            </w:pPr>
            <w:r w:rsidRPr="00492ECB">
              <w:rPr>
                <w:rFonts w:eastAsia="ＭＳ 明朝" w:hint="eastAsia"/>
                <w:sz w:val="18"/>
              </w:rPr>
              <w:t>4</w:t>
            </w:r>
            <w:r w:rsidRPr="00492ECB">
              <w:rPr>
                <w:rFonts w:eastAsia="ＭＳ 明朝"/>
                <w:sz w:val="18"/>
              </w:rPr>
              <w:t>3</w:t>
            </w:r>
          </w:p>
        </w:tc>
        <w:tc>
          <w:tcPr>
            <w:tcW w:w="0" w:type="auto"/>
          </w:tcPr>
          <w:p w14:paraId="71D3A37F" w14:textId="77777777" w:rsidR="00B67CFB" w:rsidRPr="00492ECB" w:rsidRDefault="00B67CFB" w:rsidP="00B67CFB">
            <w:pPr>
              <w:spacing w:line="240" w:lineRule="auto"/>
              <w:rPr>
                <w:rFonts w:eastAsia="ＭＳ 明朝"/>
                <w:sz w:val="18"/>
              </w:rPr>
            </w:pPr>
            <w:r w:rsidRPr="00492ECB">
              <w:rPr>
                <w:rFonts w:eastAsia="ＭＳ 明朝"/>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ＭＳ 明朝"/>
                <w:b/>
                <w:bCs/>
                <w:sz w:val="18"/>
              </w:rPr>
            </w:pPr>
          </w:p>
        </w:tc>
        <w:tc>
          <w:tcPr>
            <w:tcW w:w="0" w:type="auto"/>
            <w:hideMark/>
          </w:tcPr>
          <w:p w14:paraId="6D043499" w14:textId="77777777" w:rsidR="00B67CFB" w:rsidRPr="00492ECB" w:rsidRDefault="00B67CFB" w:rsidP="00B67CFB">
            <w:pPr>
              <w:spacing w:line="240" w:lineRule="auto"/>
              <w:rPr>
                <w:rFonts w:eastAsia="ＭＳ 明朝"/>
                <w:sz w:val="18"/>
              </w:rPr>
            </w:pPr>
            <w:r w:rsidRPr="00492ECB">
              <w:rPr>
                <w:rFonts w:eastAsia="ＭＳ 明朝" w:hint="eastAsia"/>
                <w:sz w:val="18"/>
              </w:rPr>
              <w:t>44</w:t>
            </w:r>
          </w:p>
        </w:tc>
        <w:tc>
          <w:tcPr>
            <w:tcW w:w="0" w:type="auto"/>
            <w:hideMark/>
          </w:tcPr>
          <w:p w14:paraId="5562CD4A" w14:textId="77777777" w:rsidR="00B67CFB" w:rsidRPr="00492ECB" w:rsidRDefault="00B67CFB" w:rsidP="00B67CFB">
            <w:pPr>
              <w:spacing w:line="240" w:lineRule="auto"/>
              <w:rPr>
                <w:rFonts w:eastAsia="ＭＳ 明朝"/>
                <w:sz w:val="18"/>
              </w:rPr>
            </w:pPr>
            <w:r w:rsidRPr="00492ECB">
              <w:rPr>
                <w:rFonts w:eastAsia="ＭＳ 明朝"/>
                <w:sz w:val="18"/>
              </w:rPr>
              <w:t>138.9</w:t>
            </w:r>
          </w:p>
        </w:tc>
        <w:tc>
          <w:tcPr>
            <w:tcW w:w="0" w:type="auto"/>
            <w:hideMark/>
          </w:tcPr>
          <w:p w14:paraId="4A6A6587" w14:textId="77777777" w:rsidR="00B67CFB" w:rsidRPr="00492ECB" w:rsidRDefault="00B67CFB" w:rsidP="00B67CFB">
            <w:pPr>
              <w:spacing w:line="240" w:lineRule="auto"/>
              <w:rPr>
                <w:rFonts w:eastAsia="ＭＳ 明朝"/>
                <w:sz w:val="18"/>
              </w:rPr>
            </w:pPr>
          </w:p>
        </w:tc>
        <w:tc>
          <w:tcPr>
            <w:tcW w:w="0" w:type="auto"/>
            <w:hideMark/>
          </w:tcPr>
          <w:p w14:paraId="6EC5B71E" w14:textId="77777777" w:rsidR="00B67CFB" w:rsidRPr="00492ECB" w:rsidRDefault="00B67CFB" w:rsidP="00B67CFB">
            <w:pPr>
              <w:spacing w:line="240" w:lineRule="auto"/>
              <w:rPr>
                <w:rFonts w:eastAsia="ＭＳ 明朝"/>
                <w:sz w:val="18"/>
              </w:rPr>
            </w:pPr>
          </w:p>
        </w:tc>
        <w:tc>
          <w:tcPr>
            <w:tcW w:w="0" w:type="auto"/>
          </w:tcPr>
          <w:p w14:paraId="320EFA40" w14:textId="77777777" w:rsidR="00B67CFB" w:rsidRPr="00492ECB" w:rsidRDefault="00B67CFB" w:rsidP="00B67CFB">
            <w:pPr>
              <w:spacing w:line="240" w:lineRule="auto"/>
              <w:rPr>
                <w:rFonts w:eastAsia="ＭＳ 明朝"/>
                <w:sz w:val="18"/>
              </w:rPr>
            </w:pPr>
            <w:r w:rsidRPr="00492ECB">
              <w:rPr>
                <w:rFonts w:eastAsia="ＭＳ 明朝" w:hint="eastAsia"/>
                <w:sz w:val="18"/>
              </w:rPr>
              <w:t>44</w:t>
            </w:r>
          </w:p>
        </w:tc>
        <w:tc>
          <w:tcPr>
            <w:tcW w:w="0" w:type="auto"/>
          </w:tcPr>
          <w:p w14:paraId="03A348F0" w14:textId="77777777" w:rsidR="00B67CFB" w:rsidRPr="00492ECB" w:rsidRDefault="00B67CFB" w:rsidP="00B67CFB">
            <w:pPr>
              <w:spacing w:line="240" w:lineRule="auto"/>
              <w:rPr>
                <w:rFonts w:eastAsia="ＭＳ 明朝"/>
                <w:sz w:val="18"/>
              </w:rPr>
            </w:pPr>
            <w:r w:rsidRPr="00492ECB">
              <w:rPr>
                <w:rFonts w:eastAsia="ＭＳ 明朝"/>
                <w:sz w:val="18"/>
              </w:rPr>
              <w:t>140.1</w:t>
            </w:r>
          </w:p>
        </w:tc>
        <w:tc>
          <w:tcPr>
            <w:tcW w:w="0" w:type="auto"/>
          </w:tcPr>
          <w:p w14:paraId="2A31D0F1" w14:textId="77777777" w:rsidR="00B67CFB" w:rsidRPr="00492ECB" w:rsidRDefault="00B67CFB" w:rsidP="00B67CFB">
            <w:pPr>
              <w:spacing w:line="240" w:lineRule="auto"/>
              <w:rPr>
                <w:rFonts w:eastAsia="ＭＳ 明朝"/>
                <w:sz w:val="18"/>
              </w:rPr>
            </w:pPr>
          </w:p>
        </w:tc>
        <w:tc>
          <w:tcPr>
            <w:tcW w:w="0" w:type="auto"/>
          </w:tcPr>
          <w:p w14:paraId="54297867" w14:textId="77777777" w:rsidR="00B67CFB" w:rsidRPr="00492ECB" w:rsidRDefault="00B67CFB" w:rsidP="00B67CFB">
            <w:pPr>
              <w:spacing w:line="240" w:lineRule="auto"/>
              <w:rPr>
                <w:rFonts w:eastAsia="ＭＳ 明朝"/>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ＭＳ 明朝"/>
                <w:b/>
                <w:bCs/>
                <w:sz w:val="18"/>
              </w:rPr>
            </w:pPr>
            <w:r w:rsidRPr="00492ECB">
              <w:rPr>
                <w:rFonts w:eastAsia="ＭＳ 明朝"/>
                <w:b/>
                <w:bCs/>
                <w:sz w:val="18"/>
              </w:rPr>
              <w:t>Dense Urban Micro layer</w:t>
            </w:r>
          </w:p>
        </w:tc>
        <w:tc>
          <w:tcPr>
            <w:tcW w:w="0" w:type="auto"/>
            <w:hideMark/>
          </w:tcPr>
          <w:p w14:paraId="20905801" w14:textId="77777777" w:rsidR="00B67CFB" w:rsidRPr="00492ECB" w:rsidRDefault="00B67CFB" w:rsidP="00B67CFB">
            <w:pPr>
              <w:spacing w:line="240" w:lineRule="auto"/>
              <w:rPr>
                <w:rFonts w:eastAsia="ＭＳ 明朝"/>
                <w:sz w:val="18"/>
              </w:rPr>
            </w:pPr>
            <w:r w:rsidRPr="00492ECB">
              <w:rPr>
                <w:rFonts w:eastAsia="ＭＳ 明朝" w:hint="eastAsia"/>
                <w:sz w:val="18"/>
              </w:rPr>
              <w:t>38</w:t>
            </w:r>
          </w:p>
        </w:tc>
        <w:tc>
          <w:tcPr>
            <w:tcW w:w="0" w:type="auto"/>
            <w:hideMark/>
          </w:tcPr>
          <w:p w14:paraId="5C8CD18A" w14:textId="77777777" w:rsidR="00B67CFB" w:rsidRPr="00492ECB" w:rsidRDefault="00B67CFB" w:rsidP="00B67CFB">
            <w:pPr>
              <w:spacing w:line="240" w:lineRule="auto"/>
              <w:rPr>
                <w:rFonts w:eastAsia="ＭＳ 明朝"/>
                <w:sz w:val="18"/>
              </w:rPr>
            </w:pPr>
            <w:r w:rsidRPr="00492ECB">
              <w:rPr>
                <w:rFonts w:eastAsia="ＭＳ 明朝"/>
                <w:sz w:val="18"/>
              </w:rPr>
              <w:t>132.9</w:t>
            </w:r>
          </w:p>
        </w:tc>
        <w:tc>
          <w:tcPr>
            <w:tcW w:w="0" w:type="auto"/>
            <w:hideMark/>
          </w:tcPr>
          <w:p w14:paraId="214F774C" w14:textId="77777777" w:rsidR="00B67CFB" w:rsidRPr="00492ECB" w:rsidRDefault="00B67CFB" w:rsidP="00B67CFB">
            <w:pPr>
              <w:spacing w:line="240" w:lineRule="auto"/>
              <w:rPr>
                <w:rFonts w:eastAsia="ＭＳ 明朝"/>
                <w:sz w:val="18"/>
              </w:rPr>
            </w:pPr>
            <w:r w:rsidRPr="00492ECB">
              <w:rPr>
                <w:rFonts w:eastAsia="ＭＳ 明朝" w:hint="eastAsia"/>
                <w:sz w:val="18"/>
              </w:rPr>
              <w:t>3</w:t>
            </w:r>
            <w:r w:rsidRPr="00492ECB">
              <w:rPr>
                <w:rFonts w:eastAsia="ＭＳ 明朝"/>
                <w:sz w:val="18"/>
              </w:rPr>
              <w:t>3</w:t>
            </w:r>
          </w:p>
        </w:tc>
        <w:tc>
          <w:tcPr>
            <w:tcW w:w="0" w:type="auto"/>
            <w:hideMark/>
          </w:tcPr>
          <w:p w14:paraId="00A06220" w14:textId="77777777" w:rsidR="00B67CFB" w:rsidRPr="00492ECB" w:rsidRDefault="00B67CFB" w:rsidP="00B67CFB">
            <w:pPr>
              <w:spacing w:line="240" w:lineRule="auto"/>
              <w:rPr>
                <w:rFonts w:eastAsia="ＭＳ 明朝"/>
                <w:sz w:val="18"/>
              </w:rPr>
            </w:pPr>
            <w:r w:rsidRPr="00492ECB">
              <w:rPr>
                <w:rFonts w:eastAsia="ＭＳ 明朝"/>
                <w:sz w:val="18"/>
              </w:rPr>
              <w:t>123.1</w:t>
            </w:r>
          </w:p>
        </w:tc>
        <w:tc>
          <w:tcPr>
            <w:tcW w:w="0" w:type="auto"/>
          </w:tcPr>
          <w:p w14:paraId="23E10BFE" w14:textId="77777777" w:rsidR="00B67CFB" w:rsidRPr="00492ECB" w:rsidRDefault="00B67CFB" w:rsidP="00B67CFB">
            <w:pPr>
              <w:spacing w:line="240" w:lineRule="auto"/>
              <w:rPr>
                <w:rFonts w:eastAsia="ＭＳ 明朝"/>
                <w:sz w:val="18"/>
              </w:rPr>
            </w:pPr>
            <w:r w:rsidRPr="00492ECB">
              <w:rPr>
                <w:rFonts w:eastAsia="ＭＳ 明朝" w:hint="eastAsia"/>
                <w:sz w:val="18"/>
              </w:rPr>
              <w:t>38</w:t>
            </w:r>
          </w:p>
        </w:tc>
        <w:tc>
          <w:tcPr>
            <w:tcW w:w="0" w:type="auto"/>
          </w:tcPr>
          <w:p w14:paraId="0B95C2C1" w14:textId="77777777" w:rsidR="00B67CFB" w:rsidRPr="00492ECB" w:rsidRDefault="00B67CFB" w:rsidP="00B67CFB">
            <w:pPr>
              <w:spacing w:line="240" w:lineRule="auto"/>
              <w:rPr>
                <w:rFonts w:eastAsia="ＭＳ 明朝"/>
                <w:sz w:val="18"/>
              </w:rPr>
            </w:pPr>
            <w:r w:rsidRPr="00492ECB">
              <w:rPr>
                <w:rFonts w:eastAsia="ＭＳ 明朝"/>
                <w:sz w:val="18"/>
              </w:rPr>
              <w:t>134.1</w:t>
            </w:r>
          </w:p>
        </w:tc>
        <w:tc>
          <w:tcPr>
            <w:tcW w:w="0" w:type="auto"/>
          </w:tcPr>
          <w:p w14:paraId="0B5D1CED" w14:textId="77777777" w:rsidR="00B67CFB" w:rsidRPr="00492ECB" w:rsidRDefault="00B67CFB" w:rsidP="00B67CFB">
            <w:pPr>
              <w:spacing w:line="240" w:lineRule="auto"/>
              <w:rPr>
                <w:rFonts w:eastAsia="ＭＳ 明朝"/>
                <w:sz w:val="18"/>
              </w:rPr>
            </w:pPr>
            <w:r w:rsidRPr="00492ECB">
              <w:rPr>
                <w:rFonts w:eastAsia="ＭＳ 明朝" w:hint="eastAsia"/>
                <w:sz w:val="18"/>
              </w:rPr>
              <w:t>3</w:t>
            </w:r>
            <w:r w:rsidRPr="00492ECB">
              <w:rPr>
                <w:rFonts w:eastAsia="ＭＳ 明朝"/>
                <w:sz w:val="18"/>
              </w:rPr>
              <w:t>3</w:t>
            </w:r>
          </w:p>
        </w:tc>
        <w:tc>
          <w:tcPr>
            <w:tcW w:w="0" w:type="auto"/>
          </w:tcPr>
          <w:p w14:paraId="0E2B71C7" w14:textId="77777777" w:rsidR="00B67CFB" w:rsidRPr="00492ECB" w:rsidRDefault="00B67CFB" w:rsidP="00B67CFB">
            <w:pPr>
              <w:spacing w:line="240" w:lineRule="auto"/>
              <w:rPr>
                <w:rFonts w:eastAsia="ＭＳ 明朝"/>
                <w:sz w:val="18"/>
              </w:rPr>
            </w:pPr>
            <w:r w:rsidRPr="00492ECB">
              <w:rPr>
                <w:rFonts w:eastAsia="ＭＳ 明朝"/>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ＭＳ 明朝"/>
                <w:b/>
                <w:bCs/>
                <w:sz w:val="18"/>
              </w:rPr>
            </w:pPr>
            <w:r w:rsidRPr="00492ECB">
              <w:rPr>
                <w:rFonts w:eastAsia="ＭＳ 明朝"/>
                <w:b/>
                <w:bCs/>
                <w:sz w:val="18"/>
              </w:rPr>
              <w:t>Indoor hotspot</w:t>
            </w:r>
          </w:p>
        </w:tc>
        <w:tc>
          <w:tcPr>
            <w:tcW w:w="0" w:type="auto"/>
            <w:hideMark/>
          </w:tcPr>
          <w:p w14:paraId="29F763E6" w14:textId="77777777" w:rsidR="00B67CFB" w:rsidRPr="00492ECB" w:rsidRDefault="00B67CFB" w:rsidP="00B67CFB">
            <w:pPr>
              <w:spacing w:line="240" w:lineRule="auto"/>
              <w:rPr>
                <w:rFonts w:eastAsia="ＭＳ 明朝"/>
                <w:sz w:val="18"/>
              </w:rPr>
            </w:pPr>
            <w:r w:rsidRPr="00492ECB">
              <w:rPr>
                <w:rFonts w:eastAsia="ＭＳ 明朝" w:hint="eastAsia"/>
                <w:sz w:val="18"/>
              </w:rPr>
              <w:t>24</w:t>
            </w:r>
          </w:p>
        </w:tc>
        <w:tc>
          <w:tcPr>
            <w:tcW w:w="0" w:type="auto"/>
            <w:hideMark/>
          </w:tcPr>
          <w:p w14:paraId="12C02B1A" w14:textId="77777777" w:rsidR="00B67CFB" w:rsidRPr="00492ECB" w:rsidRDefault="00B67CFB" w:rsidP="00B67CFB">
            <w:pPr>
              <w:spacing w:line="240" w:lineRule="auto"/>
              <w:rPr>
                <w:rFonts w:eastAsia="ＭＳ 明朝"/>
                <w:sz w:val="18"/>
              </w:rPr>
            </w:pPr>
            <w:r w:rsidRPr="00492ECB">
              <w:rPr>
                <w:rFonts w:eastAsia="ＭＳ 明朝"/>
                <w:sz w:val="18"/>
              </w:rPr>
              <w:t>118.9</w:t>
            </w:r>
          </w:p>
        </w:tc>
        <w:tc>
          <w:tcPr>
            <w:tcW w:w="0" w:type="auto"/>
            <w:hideMark/>
          </w:tcPr>
          <w:p w14:paraId="71422EED" w14:textId="77777777" w:rsidR="00B67CFB" w:rsidRPr="00492ECB" w:rsidRDefault="00B67CFB" w:rsidP="00B67CFB">
            <w:pPr>
              <w:spacing w:line="240" w:lineRule="auto"/>
              <w:rPr>
                <w:rFonts w:eastAsia="ＭＳ 明朝"/>
                <w:sz w:val="18"/>
              </w:rPr>
            </w:pPr>
            <w:r w:rsidRPr="00492ECB">
              <w:rPr>
                <w:rFonts w:eastAsia="ＭＳ 明朝" w:hint="eastAsia"/>
                <w:sz w:val="18"/>
              </w:rPr>
              <w:t>23</w:t>
            </w:r>
          </w:p>
        </w:tc>
        <w:tc>
          <w:tcPr>
            <w:tcW w:w="0" w:type="auto"/>
            <w:hideMark/>
          </w:tcPr>
          <w:p w14:paraId="130F39EE" w14:textId="77777777" w:rsidR="00B67CFB" w:rsidRPr="00492ECB" w:rsidRDefault="00B67CFB" w:rsidP="00B67CFB">
            <w:pPr>
              <w:spacing w:line="240" w:lineRule="auto"/>
              <w:rPr>
                <w:rFonts w:eastAsia="ＭＳ 明朝"/>
                <w:sz w:val="18"/>
              </w:rPr>
            </w:pPr>
            <w:r w:rsidRPr="00492ECB">
              <w:rPr>
                <w:rFonts w:eastAsia="ＭＳ 明朝"/>
                <w:sz w:val="18"/>
              </w:rPr>
              <w:t>113.1</w:t>
            </w:r>
          </w:p>
        </w:tc>
        <w:tc>
          <w:tcPr>
            <w:tcW w:w="0" w:type="auto"/>
          </w:tcPr>
          <w:p w14:paraId="4A2E0E71" w14:textId="77777777" w:rsidR="00B67CFB" w:rsidRPr="00492ECB" w:rsidRDefault="00B67CFB" w:rsidP="00B67CFB">
            <w:pPr>
              <w:spacing w:line="240" w:lineRule="auto"/>
              <w:rPr>
                <w:rFonts w:eastAsia="ＭＳ 明朝"/>
                <w:sz w:val="18"/>
              </w:rPr>
            </w:pPr>
            <w:r w:rsidRPr="00492ECB">
              <w:rPr>
                <w:rFonts w:eastAsia="ＭＳ 明朝" w:hint="eastAsia"/>
                <w:sz w:val="18"/>
              </w:rPr>
              <w:t>24</w:t>
            </w:r>
          </w:p>
        </w:tc>
        <w:tc>
          <w:tcPr>
            <w:tcW w:w="0" w:type="auto"/>
          </w:tcPr>
          <w:p w14:paraId="63ECDA9E" w14:textId="77777777" w:rsidR="00B67CFB" w:rsidRPr="00492ECB" w:rsidRDefault="00B67CFB" w:rsidP="00B67CFB">
            <w:pPr>
              <w:spacing w:line="240" w:lineRule="auto"/>
              <w:rPr>
                <w:rFonts w:eastAsia="ＭＳ 明朝"/>
                <w:sz w:val="18"/>
              </w:rPr>
            </w:pPr>
            <w:r w:rsidRPr="00492ECB">
              <w:rPr>
                <w:rFonts w:eastAsia="ＭＳ 明朝"/>
                <w:sz w:val="18"/>
              </w:rPr>
              <w:t>120.1</w:t>
            </w:r>
          </w:p>
        </w:tc>
        <w:tc>
          <w:tcPr>
            <w:tcW w:w="0" w:type="auto"/>
          </w:tcPr>
          <w:p w14:paraId="108BC9E0" w14:textId="77777777" w:rsidR="00B67CFB" w:rsidRPr="00492ECB" w:rsidRDefault="00B67CFB" w:rsidP="00B67CFB">
            <w:pPr>
              <w:spacing w:line="240" w:lineRule="auto"/>
              <w:rPr>
                <w:rFonts w:eastAsia="ＭＳ 明朝"/>
                <w:sz w:val="18"/>
              </w:rPr>
            </w:pPr>
            <w:r w:rsidRPr="00492ECB">
              <w:rPr>
                <w:rFonts w:eastAsia="ＭＳ 明朝" w:hint="eastAsia"/>
                <w:sz w:val="18"/>
              </w:rPr>
              <w:t>23</w:t>
            </w:r>
          </w:p>
        </w:tc>
        <w:tc>
          <w:tcPr>
            <w:tcW w:w="0" w:type="auto"/>
          </w:tcPr>
          <w:p w14:paraId="5DCC4E1F" w14:textId="77777777" w:rsidR="00B67CFB" w:rsidRPr="00492ECB" w:rsidRDefault="00B67CFB" w:rsidP="00B67CFB">
            <w:pPr>
              <w:spacing w:line="240" w:lineRule="auto"/>
              <w:rPr>
                <w:rFonts w:eastAsia="ＭＳ 明朝"/>
                <w:sz w:val="18"/>
              </w:rPr>
            </w:pPr>
            <w:r w:rsidRPr="00492ECB">
              <w:rPr>
                <w:rFonts w:eastAsia="ＭＳ 明朝"/>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w:t>
      </w:r>
      <w:proofErr w:type="spellStart"/>
      <w:r>
        <w:rPr>
          <w:b/>
          <w:u w:val="single"/>
        </w:rPr>
        <w:t>subband</w:t>
      </w:r>
      <w:proofErr w:type="spellEnd"/>
      <w:r>
        <w:rPr>
          <w:b/>
          <w:u w:val="single"/>
        </w:rPr>
        <w:t xml:space="preserve">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w:t>
      </w:r>
      <w:proofErr w:type="spellStart"/>
      <w:r w:rsidR="00E34A9D" w:rsidRPr="000528A2">
        <w:t>subband</w:t>
      </w:r>
      <w:proofErr w:type="spellEnd"/>
      <w:r w:rsidR="00E34A9D" w:rsidRPr="000528A2">
        <w:t xml:space="preserve"> CLI</w:t>
      </w:r>
      <w:r w:rsidR="00E34A9D">
        <w:t xml:space="preserve"> was confirmed by RAN4 according to </w:t>
      </w:r>
      <w:r w:rsidR="00E34A9D" w:rsidRPr="00C531A9">
        <w:t>R1-2302262</w:t>
      </w:r>
      <w:r w:rsidR="00E34A9D" w:rsidRPr="00E44D6C">
        <w:t>.</w:t>
      </w:r>
    </w:p>
    <w:tbl>
      <w:tblPr>
        <w:tblStyle w:val="aff5"/>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For SLS in RAN1, for co-site inter-sector co-channel inter-</w:t>
            </w:r>
            <w:proofErr w:type="spellStart"/>
            <w:r>
              <w:rPr>
                <w:rFonts w:cstheme="minorHAnsi"/>
                <w:bCs/>
              </w:rPr>
              <w:t>subband</w:t>
            </w:r>
            <w:proofErr w:type="spellEnd"/>
            <w:r>
              <w:rPr>
                <w:rFonts w:cstheme="minorHAnsi"/>
                <w:bCs/>
              </w:rPr>
              <w:t xml:space="preserve"> CLI modelling, reuse similar method as </w:t>
            </w:r>
            <w:proofErr w:type="spellStart"/>
            <w:r>
              <w:rPr>
                <w:rFonts w:cstheme="minorHAnsi"/>
                <w:bCs/>
              </w:rPr>
              <w:t>gNB</w:t>
            </w:r>
            <w:proofErr w:type="spellEnd"/>
            <w:r>
              <w:rPr>
                <w:rFonts w:cstheme="minorHAnsi"/>
                <w:bCs/>
              </w:rPr>
              <w:t xml:space="preserve">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w:t>
            </w:r>
            <w:proofErr w:type="spellStart"/>
            <w:r w:rsidR="00E34A9D" w:rsidRPr="003C681B">
              <w:t>subbands</w:t>
            </w:r>
            <w:proofErr w:type="spellEnd"/>
            <w:r w:rsidR="00E34A9D" w:rsidRPr="003C681B">
              <w:t xml:space="preserve">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w:t>
            </w:r>
            <w:proofErr w:type="spellStart"/>
            <w:r w:rsidR="00E34A9D" w:rsidRPr="003C681B">
              <w:rPr>
                <w:rFonts w:cstheme="minorHAnsi"/>
                <w:bCs/>
              </w:rPr>
              <w:t>subband</w:t>
            </w:r>
            <w:proofErr w:type="spellEnd"/>
            <w:r w:rsidR="00E34A9D" w:rsidRPr="003C681B">
              <w:rPr>
                <w:rFonts w:cstheme="minorHAnsi"/>
                <w:bCs/>
              </w:rPr>
              <w:t xml:space="preserve">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w:lastRenderedPageBreak/>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ＭＳ 明朝" w:hAnsi="Cambria Math" w:cs="ＭＳ 明朝"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d"/>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is provided as the candidate for TX leakage, and </w:t>
            </w:r>
            <w:proofErr w:type="spellStart"/>
            <w:r w:rsidRPr="003C681B">
              <w:t>gNB</w:t>
            </w:r>
            <w:proofErr w:type="spellEnd"/>
            <w:r w:rsidRPr="003C681B">
              <w:t xml:space="preserve">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ＭＳ 明朝" w:eastAsia="ＭＳ 明朝" w:hAnsi="ＭＳ 明朝" w:cs="ＭＳ 明朝"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ＭＳ 明朝" w:eastAsia="ＭＳ 明朝" w:hAnsi="ＭＳ 明朝" w:cs="ＭＳ 明朝"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5"/>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In addition to spatial isolation and frequency isolation, companies can use digital cancelation and report the value, </w:t>
            </w:r>
            <w:proofErr w:type="spellStart"/>
            <w:proofErr w:type="gramStart"/>
            <w:r w:rsidRPr="001515E1">
              <w:rPr>
                <w:rFonts w:cs="Times"/>
                <w:bCs/>
              </w:rPr>
              <w:t>e,g</w:t>
            </w:r>
            <w:proofErr w:type="spellEnd"/>
            <w:r w:rsidRPr="001515E1">
              <w:rPr>
                <w:rFonts w:cs="Times"/>
                <w:bCs/>
              </w:rPr>
              <w:t>.</w:t>
            </w:r>
            <w:proofErr w:type="gram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w:t>
      </w:r>
      <w:proofErr w:type="spellStart"/>
      <w:r>
        <w:rPr>
          <w:b/>
          <w:u w:val="single"/>
        </w:rPr>
        <w:t>gNB-gNB</w:t>
      </w:r>
      <w:proofErr w:type="spellEnd"/>
      <w:r>
        <w:rPr>
          <w:b/>
          <w:u w:val="single"/>
        </w:rPr>
        <w:t xml:space="preserve"> co-channel inter-</w:t>
      </w:r>
      <w:proofErr w:type="spellStart"/>
      <w:r>
        <w:rPr>
          <w:b/>
          <w:u w:val="single"/>
        </w:rPr>
        <w:t>subband</w:t>
      </w:r>
      <w:proofErr w:type="spellEnd"/>
      <w:r>
        <w:rPr>
          <w:b/>
          <w:u w:val="single"/>
        </w:rPr>
        <w:t xml:space="preserve">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 xml:space="preserve">nter-site </w:t>
      </w:r>
      <w:proofErr w:type="spellStart"/>
      <w:r w:rsidR="00E26BA1" w:rsidRPr="000528A2">
        <w:t>gNB-gNB</w:t>
      </w:r>
      <w:proofErr w:type="spellEnd"/>
      <w:r w:rsidR="00E26BA1" w:rsidRPr="000528A2">
        <w:t xml:space="preserve"> co-channel inter-</w:t>
      </w:r>
      <w:proofErr w:type="spellStart"/>
      <w:r w:rsidR="00E26BA1" w:rsidRPr="000528A2">
        <w:t>subband</w:t>
      </w:r>
      <w:proofErr w:type="spellEnd"/>
      <w:r w:rsidR="00E26BA1" w:rsidRPr="000528A2">
        <w:t xml:space="preserve"> CLI</w:t>
      </w:r>
      <w:r w:rsidR="00E26BA1">
        <w:t xml:space="preserve"> were confirmed by RAN4 according to </w:t>
      </w:r>
      <w:r w:rsidR="00E26BA1" w:rsidRPr="007073BC">
        <w:t>R1-2300025</w:t>
      </w:r>
      <w:r w:rsidR="00E26BA1">
        <w:t>.</w:t>
      </w:r>
    </w:p>
    <w:tbl>
      <w:tblPr>
        <w:tblStyle w:val="aff5"/>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w:t>
            </w:r>
            <w:proofErr w:type="gramStart"/>
            <w:r w:rsidRPr="00114ECF">
              <w:rPr>
                <w:bCs/>
              </w:rPr>
              <w:t>large scale</w:t>
            </w:r>
            <w:proofErr w:type="gramEnd"/>
            <w:r w:rsidRPr="00114ECF">
              <w:rPr>
                <w:bCs/>
              </w:rPr>
              <w:t xml:space="preserv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w:t>
            </w:r>
            <w:proofErr w:type="spellStart"/>
            <w:r w:rsidRPr="00114ECF">
              <w:rPr>
                <w:bCs/>
              </w:rPr>
              <w:t>gNB</w:t>
            </w:r>
            <w:proofErr w:type="spellEnd"/>
            <w:r w:rsidRPr="00114ECF">
              <w:rPr>
                <w:bCs/>
              </w:rPr>
              <w:t xml:space="preserve"> on each receiver chain at one UL RB can be modelled as</w:t>
            </w:r>
          </w:p>
          <w:p w14:paraId="7C633A9D" w14:textId="77777777" w:rsidR="00E26BA1" w:rsidRPr="00114ECF" w:rsidRDefault="00000000" w:rsidP="00611476">
            <w:pPr>
              <w:pStyle w:val="affd"/>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d"/>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21373CCC" w14:textId="77777777" w:rsidR="00E26BA1" w:rsidRPr="00114ECF" w:rsidRDefault="00E26BA1" w:rsidP="00611476">
            <w:pPr>
              <w:pStyle w:val="affd"/>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w:t>
            </w:r>
            <w:proofErr w:type="spellStart"/>
            <w:r w:rsidRPr="00114ECF">
              <w:rPr>
                <w:bCs/>
              </w:rPr>
              <w:t>gNB</w:t>
            </w:r>
            <w:proofErr w:type="spellEnd"/>
            <w:r w:rsidRPr="00114ECF">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d"/>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d"/>
              <w:widowControl/>
              <w:numPr>
                <w:ilvl w:val="1"/>
                <w:numId w:val="27"/>
              </w:numPr>
              <w:overflowPunct w:val="0"/>
              <w:spacing w:line="240" w:lineRule="auto"/>
              <w:ind w:firstLineChars="0"/>
              <w:textAlignment w:val="cente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5A410BA7" w14:textId="77777777" w:rsidR="00E26BA1" w:rsidRPr="008841DA" w:rsidRDefault="00E26BA1" w:rsidP="00611476">
            <w:pPr>
              <w:pStyle w:val="affd"/>
              <w:widowControl/>
              <w:numPr>
                <w:ilvl w:val="1"/>
                <w:numId w:val="27"/>
              </w:numPr>
              <w:overflowPunct w:val="0"/>
              <w:spacing w:line="240" w:lineRule="auto"/>
              <w:ind w:firstLineChars="0"/>
              <w:textAlignment w:val="center"/>
            </w:pPr>
            <w:r w:rsidRPr="008841DA">
              <w:rPr>
                <w:bCs/>
              </w:rPr>
              <w:t xml:space="preserve">Note: This model is not applicable for some candidate </w:t>
            </w:r>
            <w:proofErr w:type="spellStart"/>
            <w:r w:rsidRPr="008841DA">
              <w:rPr>
                <w:bCs/>
              </w:rPr>
              <w:t>gNB-gNB</w:t>
            </w:r>
            <w:proofErr w:type="spellEnd"/>
            <w:r w:rsidRPr="008841DA">
              <w:rPr>
                <w:bCs/>
              </w:rPr>
              <w:t xml:space="preserve"> CLI handling schemes (for example, spatial digital beam coordination, advanced receivers)</w:t>
            </w:r>
          </w:p>
          <w:p w14:paraId="0C68DD7D" w14:textId="77777777" w:rsidR="00E26BA1" w:rsidRPr="008841DA" w:rsidRDefault="00E26BA1" w:rsidP="00611476">
            <w:pPr>
              <w:pStyle w:val="affd"/>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w:t>
            </w:r>
            <w:proofErr w:type="gramStart"/>
            <w:r w:rsidRPr="00114ECF">
              <w:rPr>
                <w:bCs/>
              </w:rPr>
              <w:t>large scale</w:t>
            </w:r>
            <w:proofErr w:type="gramEnd"/>
            <w:r w:rsidRPr="00114ECF">
              <w:rPr>
                <w:bCs/>
              </w:rPr>
              <w:t xml:space="preserve"> fading and small scale fading are modelled for </w:t>
            </w:r>
            <w:proofErr w:type="spellStart"/>
            <w:r w:rsidRPr="00114ECF">
              <w:rPr>
                <w:bCs/>
              </w:rPr>
              <w:t>gNB-gNB</w:t>
            </w:r>
            <w:proofErr w:type="spellEnd"/>
            <w:r w:rsidRPr="00114ECF">
              <w:rPr>
                <w:bCs/>
              </w:rPr>
              <w:t xml:space="preserve"> co-channel channel model, the inter-site </w:t>
            </w:r>
            <w:proofErr w:type="spellStart"/>
            <w:r w:rsidRPr="00114ECF">
              <w:rPr>
                <w:bCs/>
              </w:rPr>
              <w:t>gNB-gNB</w:t>
            </w:r>
            <w:proofErr w:type="spellEnd"/>
            <w:r w:rsidRPr="00114ECF">
              <w:rPr>
                <w:bCs/>
              </w:rPr>
              <w:t xml:space="preserve"> co-channel inter-</w:t>
            </w:r>
            <w:proofErr w:type="spellStart"/>
            <w:r w:rsidRPr="00114ECF">
              <w:rPr>
                <w:bCs/>
              </w:rPr>
              <w:t>subband</w:t>
            </w:r>
            <w:proofErr w:type="spellEnd"/>
            <w:r w:rsidRPr="00114ECF">
              <w:rPr>
                <w:bCs/>
              </w:rPr>
              <w:t xml:space="preserve">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affd"/>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affd"/>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w:t>
            </w:r>
            <w:proofErr w:type="spellStart"/>
            <w:r w:rsidR="00E26BA1" w:rsidRPr="00114ECF">
              <w:rPr>
                <w:bCs/>
              </w:rPr>
              <w:t>gNB</w:t>
            </w:r>
            <w:proofErr w:type="spellEnd"/>
            <w:r w:rsidR="00E26BA1" w:rsidRPr="00114ECF">
              <w:rPr>
                <w:bCs/>
              </w:rPr>
              <w:t xml:space="preserve"> and victim </w:t>
            </w:r>
            <w:proofErr w:type="spellStart"/>
            <w:r w:rsidR="00E26BA1" w:rsidRPr="00114ECF">
              <w:rPr>
                <w:bCs/>
              </w:rPr>
              <w:t>gNB</w:t>
            </w:r>
            <w:proofErr w:type="spellEnd"/>
            <w:r w:rsidR="00E26BA1" w:rsidRPr="00114ECF">
              <w:rPr>
                <w:bCs/>
              </w:rPr>
              <w:t xml:space="preserve">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affd"/>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w:t>
            </w:r>
            <w:proofErr w:type="spellStart"/>
            <w:r w:rsidR="00E26BA1" w:rsidRPr="00114ECF">
              <w:rPr>
                <w:bCs/>
              </w:rPr>
              <w:t>gNB</w:t>
            </w:r>
            <w:proofErr w:type="spellEnd"/>
            <w:r w:rsidR="00E26BA1" w:rsidRPr="00114ECF">
              <w:rPr>
                <w:bCs/>
              </w:rPr>
              <w:t>,</w:t>
            </w:r>
          </w:p>
          <w:p w14:paraId="18FAC8A5"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4E5DFC05" w14:textId="77777777" w:rsidR="00E26BA1" w:rsidRPr="008841DA" w:rsidRDefault="00E26BA1" w:rsidP="00065DF2">
            <w:pPr>
              <w:pStyle w:val="affd"/>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d"/>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w:t>
            </w:r>
            <w:proofErr w:type="spellStart"/>
            <w:r w:rsidRPr="008841DA">
              <w:rPr>
                <w:bCs/>
              </w:rPr>
              <w:t>gNB</w:t>
            </w:r>
            <w:proofErr w:type="spellEnd"/>
            <w:r w:rsidRPr="008841DA">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bCs/>
              </w:rPr>
              <w:t xml:space="preserve">Note: the model is based on the assumption that the same transmission power across different DL RBs </w:t>
            </w:r>
            <w:proofErr w:type="gramStart"/>
            <w:r w:rsidRPr="008841DA">
              <w:rPr>
                <w:bCs/>
              </w:rPr>
              <w:t>are</w:t>
            </w:r>
            <w:proofErr w:type="gramEnd"/>
            <w:r w:rsidRPr="008841DA">
              <w:rPr>
                <w:bCs/>
              </w:rPr>
              <w:t xml:space="preserve"> used in SLS. This does not prevent companies to use other DL power allocation schemes in SLS.</w:t>
            </w:r>
          </w:p>
          <w:p w14:paraId="05BB2739"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77DC6895" w14:textId="77777777" w:rsidR="00E26BA1" w:rsidRPr="00381A4C" w:rsidRDefault="00E26BA1" w:rsidP="00065DF2">
            <w:pPr>
              <w:pStyle w:val="affd"/>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lastRenderedPageBreak/>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w:t>
      </w:r>
      <w:r>
        <w:rPr>
          <w:rFonts w:cstheme="minorHAnsi"/>
          <w:bCs/>
          <w:lang w:val="sv-SE"/>
        </w:rPr>
        <w:t>,</w:t>
      </w:r>
      <w:r w:rsidR="00DE36A6">
        <w:rPr>
          <w:rFonts w:cstheme="minorHAnsi"/>
          <w:bCs/>
          <w:lang w:val="sv-SE"/>
        </w:rPr>
        <w:t xml:space="preserve"> </w:t>
      </w:r>
    </w:p>
    <w:tbl>
      <w:tblPr>
        <w:tblStyle w:val="aff5"/>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ＭＳ 明朝" w:eastAsia="ＭＳ 明朝" w:hAnsi="ＭＳ 明朝" w:cs="ＭＳ 明朝"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w:t>
            </w:r>
            <w:proofErr w:type="spellStart"/>
            <w:r w:rsidR="001C186E" w:rsidRPr="003C681B">
              <w:rPr>
                <w:bCs/>
              </w:rPr>
              <w:t>sor</w:t>
            </w:r>
            <w:proofErr w:type="spellEnd"/>
            <w:r w:rsidR="001C186E" w:rsidRPr="003C681B">
              <w:rPr>
                <w:bCs/>
              </w:rPr>
              <w:t xml:space="preserve"> </w:t>
            </w:r>
            <w:proofErr w:type="spellStart"/>
            <w:r w:rsidR="001C186E" w:rsidRPr="003C681B">
              <w:rPr>
                <w:bCs/>
              </w:rPr>
              <w:t>gNB</w:t>
            </w:r>
            <w:proofErr w:type="spellEnd"/>
            <w:r w:rsidR="001C186E" w:rsidRPr="003C681B">
              <w:rPr>
                <w:bCs/>
              </w:rPr>
              <w:t xml:space="preserve">,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affd"/>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5"/>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d"/>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w:t>
            </w:r>
            <w:proofErr w:type="spellStart"/>
            <w:r w:rsidRPr="00E44D6C">
              <w:rPr>
                <w:szCs w:val="20"/>
              </w:rPr>
              <w:t>gNB</w:t>
            </w:r>
            <w:proofErr w:type="spellEnd"/>
            <w:r w:rsidRPr="00E44D6C">
              <w:rPr>
                <w:szCs w:val="20"/>
              </w:rPr>
              <w:t xml:space="preserve"> ACS.</w:t>
            </w:r>
          </w:p>
          <w:p w14:paraId="37930B8C" w14:textId="77777777" w:rsidR="00EF5AB6" w:rsidRPr="00E44D6C" w:rsidRDefault="00EF5AB6" w:rsidP="00611476">
            <w:pPr>
              <w:pStyle w:val="affd"/>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7.3pt;height:151.5pt" o:ole="">
                  <v:imagedata r:id="rId16" o:title=""/>
                </v:shape>
                <o:OLEObject Type="Embed" ProgID="Visio.Drawing.15" ShapeID="_x0000_i1026" DrawAspect="Content" ObjectID="_1743319391" r:id="rId19"/>
              </w:object>
            </w:r>
          </w:p>
          <w:p w14:paraId="6020A6DB" w14:textId="77777777" w:rsidR="00EF5AB6" w:rsidRPr="00E44D6C" w:rsidRDefault="00EF5AB6" w:rsidP="00611476">
            <w:pPr>
              <w:pStyle w:val="affd"/>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w:t>
            </w:r>
            <w:proofErr w:type="spellStart"/>
            <w:r w:rsidRPr="00E44D6C">
              <w:rPr>
                <w:szCs w:val="20"/>
              </w:rPr>
              <w:t>gNB</w:t>
            </w:r>
            <w:proofErr w:type="spellEnd"/>
            <w:r w:rsidRPr="00E44D6C">
              <w:rPr>
                <w:szCs w:val="20"/>
              </w:rPr>
              <w:t xml:space="preserve"> interference and inter-sector interference.</w:t>
            </w:r>
          </w:p>
          <w:p w14:paraId="5FAE0E60" w14:textId="77777777" w:rsidR="00EF5AB6" w:rsidRPr="00E44D6C" w:rsidRDefault="00EF5AB6" w:rsidP="00611476">
            <w:pPr>
              <w:pStyle w:val="affd"/>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d"/>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lastRenderedPageBreak/>
              <w:t>A = -43dBm</w:t>
            </w:r>
          </w:p>
          <w:p w14:paraId="11F4835F"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d"/>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w:t>
      </w:r>
      <w:proofErr w:type="spellStart"/>
      <w:r w:rsidR="009226BF" w:rsidRPr="00ED3491">
        <w:rPr>
          <w:bCs/>
        </w:rPr>
        <w:t>gNB</w:t>
      </w:r>
      <w:proofErr w:type="spellEnd"/>
      <w:r w:rsidR="009226BF" w:rsidRPr="00ED3491">
        <w:rPr>
          <w:bCs/>
        </w:rPr>
        <w:t xml:space="preserve">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 xml:space="preserve">f 1 dB </w:t>
      </w:r>
      <w:proofErr w:type="spellStart"/>
      <w:r w:rsidR="00C4467B" w:rsidRPr="00E156F2">
        <w:t>desense</w:t>
      </w:r>
      <w:proofErr w:type="spellEnd"/>
      <w:r w:rsidR="00C4467B" w:rsidRPr="00E156F2">
        <w:t xml:space="preserve"> is assumed to model self-interference, then the self-interference power input to the model should be the value assumed to get 1 dB </w:t>
      </w:r>
      <w:proofErr w:type="spellStart"/>
      <w:r w:rsidR="00C4467B" w:rsidRPr="00E156F2">
        <w:t>desense</w:t>
      </w:r>
      <w:proofErr w:type="spellEnd"/>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5"/>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lastRenderedPageBreak/>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ＭＳ 明朝"/>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lastRenderedPageBreak/>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5"/>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d"/>
              <w:widowControl/>
              <w:numPr>
                <w:ilvl w:val="1"/>
                <w:numId w:val="39"/>
              </w:numPr>
              <w:spacing w:line="240" w:lineRule="auto"/>
              <w:ind w:leftChars="117" w:left="606" w:firstLineChars="0"/>
              <w:rPr>
                <w:szCs w:val="20"/>
              </w:rPr>
            </w:pPr>
            <w:r w:rsidRPr="00E44D6C">
              <w:rPr>
                <w:szCs w:val="20"/>
              </w:rPr>
              <w:t xml:space="preserve">Additionally, RAN4 has not yet precluded possible improvements on receiver performance compared to baseline </w:t>
            </w:r>
            <w:proofErr w:type="spellStart"/>
            <w:r w:rsidRPr="00E44D6C">
              <w:rPr>
                <w:szCs w:val="20"/>
              </w:rPr>
              <w:t>gNB</w:t>
            </w:r>
            <w:proofErr w:type="spellEnd"/>
            <w:r w:rsidRPr="00E44D6C">
              <w:rPr>
                <w:szCs w:val="20"/>
              </w:rPr>
              <w:t xml:space="preserve"> ACS. The ACLR/ACS values for FR1 and FR2 are shown in the table below.</w:t>
            </w:r>
          </w:p>
          <w:tbl>
            <w:tblPr>
              <w:tblStyle w:val="aff5"/>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d"/>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d"/>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d"/>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d"/>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d"/>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d"/>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d"/>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d"/>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d"/>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proofErr w:type="spellStart"/>
      <w:r w:rsidR="00712082">
        <w:t>Spreadtrum</w:t>
      </w:r>
      <w:proofErr w:type="spellEnd"/>
      <w:r w:rsidR="00712082">
        <w:t xml:space="preserve">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w:t>
      </w:r>
      <w:proofErr w:type="spellStart"/>
      <w:r>
        <w:rPr>
          <w:b/>
          <w:u w:val="single"/>
        </w:rPr>
        <w:t>subband</w:t>
      </w:r>
      <w:proofErr w:type="spellEnd"/>
      <w:r>
        <w:rPr>
          <w:b/>
          <w:u w:val="single"/>
        </w:rPr>
        <w:t xml:space="preserve">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w:t>
      </w:r>
      <w:proofErr w:type="spellStart"/>
      <w:r w:rsidR="006D54B9" w:rsidRPr="000528A2">
        <w:t>subband</w:t>
      </w:r>
      <w:proofErr w:type="spellEnd"/>
      <w:r w:rsidR="006D54B9" w:rsidRPr="000528A2">
        <w:t xml:space="preserve">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5"/>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proofErr w:type="gramStart"/>
            <w:r w:rsidRPr="001515E1">
              <w:rPr>
                <w:rFonts w:ascii="Times" w:hAnsi="Times" w:cs="Times"/>
                <w:bCs/>
                <w:iCs/>
              </w:rPr>
              <w:t>where</w:t>
            </w:r>
            <w:proofErr w:type="gramEnd"/>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 xml:space="preserve">total number of UL RBs in the UL </w:t>
            </w:r>
            <w:proofErr w:type="spellStart"/>
            <w:r w:rsidR="006D54B9" w:rsidRPr="008841DA">
              <w:rPr>
                <w:rFonts w:cs="Times"/>
              </w:rPr>
              <w:t>subband</w:t>
            </w:r>
            <w:proofErr w:type="spellEnd"/>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it is up to RAN4. Companies can report the value used in their simu</w:t>
            </w:r>
            <w:proofErr w:type="spellStart"/>
            <w:r w:rsidR="006D54B9" w:rsidRPr="008841DA">
              <w:rPr>
                <w:rFonts w:cs="Times"/>
                <w:bCs/>
                <w:iCs/>
              </w:rPr>
              <w:t>lation</w:t>
            </w:r>
            <w:proofErr w:type="spellEnd"/>
            <w:r w:rsidR="006D54B9" w:rsidRPr="008841DA">
              <w:rPr>
                <w:rFonts w:cs="Times"/>
                <w:bCs/>
                <w:iCs/>
              </w:rPr>
              <w:t xml:space="preserve">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w:t>
            </w:r>
            <w:proofErr w:type="gramStart"/>
            <w:r w:rsidR="006D54B9" w:rsidRPr="001515E1">
              <w:rPr>
                <w:rFonts w:cs="Times"/>
              </w:rPr>
              <w:t>e.g.</w:t>
            </w:r>
            <w:proofErr w:type="gramEnd"/>
            <w:r w:rsidR="006D54B9" w:rsidRPr="001515E1">
              <w:rPr>
                <w:rFonts w:cs="Times"/>
              </w:rPr>
              <w:t xml:space="preserve">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w:t>
      </w:r>
      <w:proofErr w:type="spellStart"/>
      <w:r w:rsidRPr="000528A2">
        <w:t>subband</w:t>
      </w:r>
      <w:proofErr w:type="spellEnd"/>
      <w:r w:rsidRPr="000528A2">
        <w:t xml:space="preserve">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5"/>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t>
            </w:r>
            <w:proofErr w:type="gramStart"/>
            <w:r w:rsidR="00237353" w:rsidRPr="001515E1">
              <w:rPr>
                <w:rFonts w:cs="Times"/>
              </w:rPr>
              <w:t>where</w:t>
            </w:r>
            <w:proofErr w:type="gramEnd"/>
            <w:r w:rsidR="00237353" w:rsidRPr="001515E1">
              <w:rPr>
                <w:rFonts w:cs="Times"/>
              </w:rPr>
              <w:t>,</w:t>
            </w:r>
          </w:p>
          <w:p w14:paraId="5D03917E" w14:textId="77777777" w:rsidR="00237353" w:rsidRPr="001515E1" w:rsidRDefault="00000000" w:rsidP="00611476">
            <w:pPr>
              <w:pStyle w:val="affd"/>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ＭＳ 明朝"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ＭＳ 明朝" w:cs="Times"/>
                <w:iCs/>
              </w:rPr>
              <w:t xml:space="preserve"> is the number of Tx chains</w:t>
            </w:r>
          </w:p>
          <w:p w14:paraId="452DF2C6" w14:textId="77777777" w:rsidR="00237353" w:rsidRPr="001515E1" w:rsidRDefault="00237353" w:rsidP="00611476">
            <w:pPr>
              <w:pStyle w:val="affd"/>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d"/>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affd"/>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affd"/>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affd"/>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d"/>
              <w:spacing w:line="240" w:lineRule="auto"/>
              <w:ind w:left="800"/>
              <w:rPr>
                <w:rFonts w:cs="Times"/>
              </w:rPr>
            </w:pPr>
          </w:p>
          <w:p w14:paraId="1C38AB2A"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d"/>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affd"/>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ＭＳ 明朝"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 xml:space="preserve">Co-site </w:t>
      </w:r>
      <w:proofErr w:type="spellStart"/>
      <w:r w:rsidRPr="00A8628B">
        <w:rPr>
          <w:b/>
          <w:u w:val="single"/>
        </w:rPr>
        <w:t>gNB-gNB</w:t>
      </w:r>
      <w:proofErr w:type="spellEnd"/>
      <w:r w:rsidRPr="00A8628B">
        <w:rPr>
          <w:b/>
          <w:u w:val="single"/>
        </w:rPr>
        <w:t xml:space="preserve">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 xml:space="preserve">o-site </w:t>
      </w:r>
      <w:proofErr w:type="spellStart"/>
      <w:r w:rsidRPr="004523D7">
        <w:t>gNB-gNB</w:t>
      </w:r>
      <w:proofErr w:type="spellEnd"/>
      <w:r w:rsidRPr="004523D7">
        <w:t xml:space="preserve">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5"/>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w:t>
            </w:r>
            <w:proofErr w:type="spellStart"/>
            <w:r w:rsidRPr="00803500">
              <w:rPr>
                <w:rFonts w:cs="Times"/>
                <w:bCs/>
              </w:rPr>
              <w:t>gNB-gNB</w:t>
            </w:r>
            <w:proofErr w:type="spellEnd"/>
            <w:r w:rsidRPr="00803500">
              <w:rPr>
                <w:rFonts w:cs="Times"/>
                <w:bCs/>
              </w:rPr>
              <w:t xml:space="preserve"> adjacent-channel CLI modelling, reuse similar method as </w:t>
            </w:r>
            <w:r w:rsidRPr="00803500">
              <w:rPr>
                <w:rFonts w:cs="Times"/>
              </w:rPr>
              <w:t>co-site inter-sector co-channel inter-</w:t>
            </w:r>
            <w:proofErr w:type="spellStart"/>
            <w:r w:rsidRPr="00803500">
              <w:rPr>
                <w:rFonts w:cs="Times"/>
              </w:rPr>
              <w:t>subband</w:t>
            </w:r>
            <w:proofErr w:type="spellEnd"/>
            <w:r w:rsidRPr="00803500">
              <w:rPr>
                <w:rFonts w:cs="Times"/>
              </w:rPr>
              <w:t xml:space="preserve">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ＭＳ ゴシック"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lastRenderedPageBreak/>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 xml:space="preserve">In addition to spatial isolation and frequency isolation, companies can use digital cancelation and report the value, </w:t>
      </w:r>
      <w:proofErr w:type="spellStart"/>
      <w:proofErr w:type="gramStart"/>
      <w:r w:rsidRPr="001515E1">
        <w:rPr>
          <w:rFonts w:cs="Times"/>
          <w:bCs/>
        </w:rPr>
        <w:t>e,g</w:t>
      </w:r>
      <w:proofErr w:type="spellEnd"/>
      <w:r w:rsidRPr="001515E1">
        <w:rPr>
          <w:rFonts w:cs="Times"/>
          <w:bCs/>
        </w:rPr>
        <w:t>.</w:t>
      </w:r>
      <w:proofErr w:type="gram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ＭＳ 明朝"/>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ＭＳ 明朝"/>
                <w:bCs/>
              </w:rPr>
            </w:pPr>
            <w:r>
              <w:rPr>
                <w:rFonts w:eastAsia="ＭＳ 明朝" w:hint="eastAsia"/>
                <w:bCs/>
              </w:rPr>
              <w:t>S</w:t>
            </w:r>
            <w:r>
              <w:rPr>
                <w:rFonts w:eastAsia="ＭＳ 明朝"/>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ＭＳ 明朝" w:hint="eastAsia"/>
                <w:bCs/>
              </w:rPr>
            </w:pPr>
            <w:r>
              <w:rPr>
                <w:rFonts w:eastAsia="ＭＳ 明朝" w:hint="eastAsia"/>
                <w:bCs/>
              </w:rPr>
              <w:t>N</w:t>
            </w:r>
            <w:r>
              <w:rPr>
                <w:rFonts w:eastAsia="ＭＳ 明朝"/>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ＭＳ 明朝" w:hint="eastAsia"/>
                <w:bCs/>
              </w:rPr>
            </w:pPr>
            <w:r>
              <w:rPr>
                <w:rFonts w:eastAsia="ＭＳ 明朝" w:hint="eastAsia"/>
                <w:bCs/>
              </w:rPr>
              <w:t>W</w:t>
            </w:r>
            <w:r>
              <w:rPr>
                <w:rFonts w:eastAsia="ＭＳ 明朝"/>
                <w:bCs/>
              </w:rPr>
              <w:t>e support.</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ＭＳ 明朝" w:hAnsi="Cambria Math" w:cs="ＭＳ 明朝"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w:t>
      </w:r>
      <w:proofErr w:type="spellStart"/>
      <w:r w:rsidR="008A0BCA" w:rsidRPr="003C681B">
        <w:rPr>
          <w:bCs/>
        </w:rPr>
        <w:t>yer</w:t>
      </w:r>
      <w:proofErr w:type="spellEnd"/>
      <w:r w:rsidR="008A0BCA" w:rsidRPr="003C681B">
        <w:rPr>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affd"/>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w:t>
            </w:r>
            <w:proofErr w:type="spellStart"/>
            <w:r>
              <w:rPr>
                <w:rFonts w:eastAsia="Malgun Gothic"/>
                <w:bCs/>
              </w:rPr>
              <w:t>gNB-gNB</w:t>
            </w:r>
            <w:proofErr w:type="spellEnd"/>
            <w:r>
              <w:rPr>
                <w:rFonts w:eastAsia="Malgun Gothic"/>
                <w:bCs/>
              </w:rPr>
              <w:t xml:space="preserve"> CLI, and UE-</w:t>
            </w:r>
            <w:proofErr w:type="spellStart"/>
            <w:r>
              <w:rPr>
                <w:rFonts w:eastAsia="Malgun Gothic"/>
                <w:bCs/>
              </w:rPr>
              <w:t>gNB</w:t>
            </w:r>
            <w:proofErr w:type="spellEnd"/>
            <w:r>
              <w:rPr>
                <w:rFonts w:eastAsia="Malgun Gothic"/>
                <w:bCs/>
              </w:rPr>
              <w:t xml:space="preserve">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t>We</w:t>
            </w:r>
            <w:r>
              <w:rPr>
                <w:bCs/>
              </w:rPr>
              <w:t xml:space="preserve"> do not support the proposal.</w:t>
            </w:r>
          </w:p>
          <w:p w14:paraId="0B4572F7" w14:textId="2D0B044E" w:rsidR="004C7692" w:rsidRDefault="001E7230" w:rsidP="00C055A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w:t>
            </w:r>
            <w:proofErr w:type="spellStart"/>
            <w:r w:rsidRPr="007756AC">
              <w:t>gNB</w:t>
            </w:r>
            <w:proofErr w:type="spellEnd"/>
            <w:r w:rsidRPr="007756AC">
              <w:t xml:space="preserve">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000000" w:rsidP="00C055A2">
            <w:pPr>
              <w:spacing w:line="240" w:lineRule="auto"/>
              <w:rPr>
                <w:bCs/>
              </w:rPr>
            </w:pPr>
          </w:p>
          <w:p w14:paraId="3463B52D" w14:textId="6BEE6E08" w:rsidR="0034264F" w:rsidRDefault="001E7230" w:rsidP="00C055A2">
            <w:pPr>
              <w:spacing w:line="240" w:lineRule="auto"/>
              <w:rPr>
                <w:bCs/>
              </w:rPr>
            </w:pPr>
            <w:r>
              <w:rPr>
                <w:bCs/>
              </w:rPr>
              <w:t>However, to avoid the delay due to the LS different WGs, we suggest to use three options:</w:t>
            </w:r>
          </w:p>
          <w:p w14:paraId="6D28CC82" w14:textId="22EC30DF" w:rsidR="00790224" w:rsidRPr="00E610AB" w:rsidRDefault="001E7230" w:rsidP="001E7230">
            <w:pPr>
              <w:pStyle w:val="affd"/>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4C7692" w:rsidRDefault="001E7230" w:rsidP="001E7230">
            <w:pPr>
              <w:pStyle w:val="affd"/>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2A2A07" w:rsidRDefault="001E7230" w:rsidP="001E7230">
            <w:pPr>
              <w:pStyle w:val="affd"/>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xml:space="preserve">, e.g., </w:t>
            </w:r>
            <w:proofErr w:type="gramStart"/>
            <w:r w:rsidRPr="00E610AB">
              <w:rPr>
                <w:bCs/>
              </w:rPr>
              <w:t>ICS</w:t>
            </w:r>
            <w:r w:rsidRPr="00E610AB">
              <w:rPr>
                <w:bCs/>
                <w:vertAlign w:val="subscript"/>
              </w:rPr>
              <w:t xml:space="preserve">BS </w:t>
            </w:r>
            <w:r w:rsidRPr="00E610AB">
              <w:rPr>
                <w:bCs/>
              </w:rPr>
              <w:t xml:space="preserve"> =</w:t>
            </w:r>
            <w:proofErr w:type="gramEnd"/>
            <w:r w:rsidRPr="00E610AB">
              <w:rPr>
                <w:bCs/>
              </w:rPr>
              <w:t xml:space="preserve"> 60~80dB</w:t>
            </w:r>
          </w:p>
          <w:p w14:paraId="3413B870" w14:textId="3EC83D12" w:rsidR="004C7692" w:rsidRPr="00E610AB" w:rsidRDefault="001E7230" w:rsidP="001E7230">
            <w:pPr>
              <w:pStyle w:val="affd"/>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8969EB" w:rsidRDefault="00000000">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ＭＳ 明朝"/>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C055A2">
            <w:pPr>
              <w:rPr>
                <w:rFonts w:eastAsia="ＭＳ 明朝"/>
                <w:bCs/>
              </w:rPr>
            </w:pPr>
            <w:r>
              <w:rPr>
                <w:rFonts w:eastAsia="ＭＳ 明朝" w:hint="eastAsia"/>
                <w:bCs/>
              </w:rPr>
              <w:t>S</w:t>
            </w:r>
            <w:r>
              <w:rPr>
                <w:rFonts w:eastAsia="ＭＳ 明朝"/>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ＭＳ 明朝" w:hint="eastAsia"/>
                <w:bCs/>
              </w:rPr>
            </w:pPr>
            <w:r>
              <w:rPr>
                <w:rFonts w:eastAsia="ＭＳ 明朝" w:hint="eastAsia"/>
                <w:bCs/>
              </w:rPr>
              <w:t>N</w:t>
            </w:r>
            <w:r>
              <w:rPr>
                <w:rFonts w:eastAsia="ＭＳ 明朝"/>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ＭＳ 明朝" w:hint="eastAsia"/>
                <w:bCs/>
              </w:rPr>
            </w:pPr>
            <w:r>
              <w:rPr>
                <w:rFonts w:eastAsia="ＭＳ 明朝" w:hint="eastAsia"/>
                <w:bCs/>
              </w:rPr>
              <w:t>W</w:t>
            </w:r>
            <w:r>
              <w:rPr>
                <w:rFonts w:eastAsia="ＭＳ 明朝"/>
                <w:bCs/>
              </w:rPr>
              <w:t>e are fine with the proposal.</w:t>
            </w:r>
          </w:p>
        </w:tc>
      </w:tr>
    </w:tbl>
    <w:p w14:paraId="6E60222E" w14:textId="39598DE7" w:rsidR="00162F7B" w:rsidRDefault="00162F7B" w:rsidP="00162F7B">
      <w:pPr>
        <w:pStyle w:val="40"/>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UE-</w:t>
      </w:r>
      <w:proofErr w:type="spellStart"/>
      <w:r w:rsidR="002157E9" w:rsidRPr="009901FD">
        <w:rPr>
          <w:color w:val="FF0000"/>
          <w:szCs w:val="20"/>
        </w:rPr>
        <w:t>gNB</w:t>
      </w:r>
      <w:proofErr w:type="spellEnd"/>
      <w:r w:rsidR="002157E9" w:rsidRPr="009901FD">
        <w:rPr>
          <w:color w:val="FF0000"/>
          <w:szCs w:val="20"/>
        </w:rPr>
        <w:t xml:space="preserve">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w:t>
      </w:r>
      <w:proofErr w:type="spellStart"/>
      <w:r w:rsidR="007117A4" w:rsidRPr="00A04149">
        <w:rPr>
          <w:rFonts w:cstheme="minorHAnsi"/>
          <w:iCs/>
        </w:rPr>
        <w:t>gNB-gNB</w:t>
      </w:r>
      <w:proofErr w:type="spellEnd"/>
      <w:r w:rsidR="007117A4" w:rsidRPr="00A04149">
        <w:rPr>
          <w:rFonts w:cstheme="minorHAnsi"/>
          <w:iCs/>
        </w:rPr>
        <w:t xml:space="preserve">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d"/>
              <w:numPr>
                <w:ilvl w:val="0"/>
                <w:numId w:val="24"/>
              </w:numPr>
              <w:spacing w:line="240" w:lineRule="auto"/>
              <w:ind w:firstLineChars="0"/>
              <w:rPr>
                <w:rFonts w:eastAsia="Malgun Gothic"/>
                <w:bCs/>
              </w:rPr>
            </w:pPr>
            <w:r w:rsidRPr="00E577DF">
              <w:rPr>
                <w:rFonts w:eastAsia="Malgun Gothic"/>
                <w:bCs/>
              </w:rPr>
              <w:t xml:space="preserve">This BS noise figure model is from the currently deployed </w:t>
            </w:r>
            <w:proofErr w:type="spellStart"/>
            <w:r w:rsidRPr="00E577DF">
              <w:rPr>
                <w:rFonts w:eastAsia="Malgun Gothic"/>
                <w:bCs/>
              </w:rPr>
              <w:t>gNB</w:t>
            </w:r>
            <w:proofErr w:type="spellEnd"/>
            <w:r w:rsidRPr="00E577DF">
              <w:rPr>
                <w:rFonts w:eastAsia="Malgun Gothic"/>
                <w:bCs/>
              </w:rPr>
              <w:t xml:space="preserve"> receiver.</w:t>
            </w:r>
          </w:p>
          <w:p w14:paraId="0C58C5D9" w14:textId="4BDE93CC" w:rsidR="00B1353F" w:rsidRPr="00E577DF" w:rsidRDefault="00B1353F" w:rsidP="00B1353F">
            <w:pPr>
              <w:pStyle w:val="affd"/>
              <w:numPr>
                <w:ilvl w:val="0"/>
                <w:numId w:val="24"/>
              </w:numPr>
              <w:spacing w:line="240" w:lineRule="auto"/>
              <w:ind w:firstLineChars="0"/>
              <w:rPr>
                <w:rFonts w:eastAsia="Malgun Gothic"/>
                <w:bCs/>
              </w:rPr>
            </w:pPr>
            <w:r w:rsidRPr="00E577DF">
              <w:rPr>
                <w:rFonts w:eastAsia="Malgun Gothic"/>
                <w:bCs/>
              </w:rPr>
              <w:t xml:space="preserve">If additional interference reduction techniques like </w:t>
            </w:r>
            <w:proofErr w:type="spellStart"/>
            <w:r w:rsidRPr="00E577DF">
              <w:rPr>
                <w:rFonts w:eastAsia="Malgun Gothic"/>
                <w:bCs/>
              </w:rPr>
              <w:t>subband</w:t>
            </w:r>
            <w:proofErr w:type="spellEnd"/>
            <w:r w:rsidRPr="00E577DF">
              <w:rPr>
                <w:rFonts w:eastAsia="Malgun Gothic"/>
                <w:bCs/>
              </w:rPr>
              <w:t xml:space="preserve"> filtering, the total receiv</w:t>
            </w:r>
            <w:r>
              <w:rPr>
                <w:rFonts w:eastAsia="Malgun Gothic"/>
                <w:bCs/>
              </w:rPr>
              <w:t xml:space="preserve">ed power might be reduced </w:t>
            </w:r>
            <w:proofErr w:type="gramStart"/>
            <w:r>
              <w:rPr>
                <w:rFonts w:eastAsia="Malgun Gothic"/>
                <w:bCs/>
              </w:rPr>
              <w:t xml:space="preserve">but </w:t>
            </w:r>
            <w:r w:rsidRPr="00E577DF">
              <w:rPr>
                <w:rFonts w:eastAsia="Malgun Gothic"/>
                <w:bCs/>
              </w:rPr>
              <w:t xml:space="preserve"> RAN</w:t>
            </w:r>
            <w:proofErr w:type="gramEnd"/>
            <w:r w:rsidRPr="00E577DF">
              <w:rPr>
                <w:rFonts w:eastAsia="Malgun Gothic"/>
                <w:bCs/>
              </w:rPr>
              <w:t xml:space="preserve">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ＭＳ 明朝" w:hint="eastAsia"/>
                <w:bCs/>
              </w:rPr>
              <w:t>N</w:t>
            </w:r>
            <w:r>
              <w:rPr>
                <w:rFonts w:eastAsia="ＭＳ 明朝"/>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ＭＳ 明朝" w:hint="eastAsia"/>
                <w:bCs/>
              </w:rPr>
              <w:t>W</w:t>
            </w:r>
            <w:r>
              <w:rPr>
                <w:rFonts w:eastAsia="ＭＳ 明朝"/>
                <w:bCs/>
              </w:rPr>
              <w:t>e are fine with the proposal.</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proofErr w:type="gramStart"/>
      <w:r w:rsidRPr="001515E1">
        <w:rPr>
          <w:rFonts w:ascii="Times" w:hAnsi="Times" w:cs="Times"/>
          <w:bCs/>
          <w:iCs/>
        </w:rPr>
        <w:t>where</w:t>
      </w:r>
      <w:proofErr w:type="gramEnd"/>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 xml:space="preserve">total number of UL RBs in the UL </w:t>
      </w:r>
      <w:proofErr w:type="spellStart"/>
      <w:r w:rsidR="000A63A6" w:rsidRPr="008841DA">
        <w:rPr>
          <w:rFonts w:cs="Times"/>
        </w:rPr>
        <w:t>subband</w:t>
      </w:r>
      <w:proofErr w:type="spellEnd"/>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w:t>
      </w:r>
      <w:proofErr w:type="gramStart"/>
      <w:r w:rsidR="000A63A6" w:rsidRPr="001515E1">
        <w:rPr>
          <w:rFonts w:cs="Times"/>
        </w:rPr>
        <w:t>e.g.</w:t>
      </w:r>
      <w:proofErr w:type="gramEnd"/>
      <w:r w:rsidR="000A63A6" w:rsidRPr="001515E1">
        <w:rPr>
          <w:rFonts w:cs="Times"/>
        </w:rPr>
        <w:t xml:space="preserve">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t>
      </w:r>
      <w:proofErr w:type="gramStart"/>
      <w:r w:rsidR="009C3AF1" w:rsidRPr="001515E1">
        <w:rPr>
          <w:rFonts w:cs="Times"/>
        </w:rPr>
        <w:t>where</w:t>
      </w:r>
      <w:proofErr w:type="gramEnd"/>
      <w:r w:rsidR="009C3AF1" w:rsidRPr="001515E1">
        <w:rPr>
          <w:rFonts w:cs="Times"/>
        </w:rPr>
        <w:t>,</w:t>
      </w:r>
    </w:p>
    <w:p w14:paraId="00234B2D" w14:textId="77777777" w:rsidR="009C3AF1" w:rsidRPr="001515E1" w:rsidRDefault="00000000" w:rsidP="00611476">
      <w:pPr>
        <w:pStyle w:val="affd"/>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w:t>
      </w:r>
      <w:proofErr w:type="spellStart"/>
      <w:r w:rsidR="009C3AF1" w:rsidRPr="001515E1">
        <w:rPr>
          <w:rFonts w:cs="Times"/>
        </w:rPr>
        <w:t>trix</w:t>
      </w:r>
      <w:proofErr w:type="spellEnd"/>
      <w:r w:rsidR="009C3AF1" w:rsidRPr="001515E1">
        <w:rPr>
          <w:rFonts w:cs="Times"/>
        </w:rPr>
        <w:t xml:space="preserve">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ＭＳ 明朝"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ＭＳ 明朝" w:cs="Times"/>
          <w:iCs/>
        </w:rPr>
        <w:t xml:space="preserve"> is the number of Tx chains</w:t>
      </w:r>
    </w:p>
    <w:p w14:paraId="477C1064" w14:textId="77777777" w:rsidR="009C3AF1" w:rsidRPr="001515E1" w:rsidRDefault="009C3AF1" w:rsidP="00611476">
      <w:pPr>
        <w:pStyle w:val="affd"/>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affd"/>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d"/>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affd"/>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affd"/>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affd"/>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d"/>
        <w:overflowPunct w:val="0"/>
        <w:ind w:left="800"/>
        <w:textAlignment w:val="baseline"/>
        <w:rPr>
          <w:rFonts w:cs="Times"/>
        </w:rPr>
      </w:pPr>
    </w:p>
    <w:p w14:paraId="7EF4B95C"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d"/>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affd"/>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affd"/>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w:t>
            </w:r>
            <w:proofErr w:type="gramStart"/>
            <w:r>
              <w:rPr>
                <w:iCs/>
              </w:rPr>
              <w:t>small scale</w:t>
            </w:r>
            <w:proofErr w:type="gramEnd"/>
            <w:r>
              <w:rPr>
                <w:iCs/>
              </w:rPr>
              <w:t xml:space="preserve"> fading for </w:t>
            </w:r>
            <w:r w:rsidRPr="001515E1">
              <w:rPr>
                <w:rFonts w:cs="Times"/>
                <w:bCs/>
                <w:lang w:val="it-IT"/>
              </w:rPr>
              <w:t xml:space="preserve">UE-UE </w:t>
            </w:r>
            <w:r w:rsidRPr="001515E1">
              <w:rPr>
                <w:rFonts w:cs="Times"/>
              </w:rPr>
              <w:t>co-channel inter-</w:t>
            </w:r>
            <w:proofErr w:type="spellStart"/>
            <w:r w:rsidRPr="001515E1">
              <w:rPr>
                <w:rFonts w:cs="Times"/>
              </w:rPr>
              <w:t>subband</w:t>
            </w:r>
            <w:proofErr w:type="spellEnd"/>
            <w:r w:rsidRPr="001515E1">
              <w:rPr>
                <w:rFonts w:cs="Times"/>
              </w:rPr>
              <w:t xml:space="preserve"> CLI</w:t>
            </w:r>
            <w:r>
              <w:rPr>
                <w:iCs/>
              </w:rPr>
              <w:t xml:space="preserve">. </w:t>
            </w:r>
          </w:p>
          <w:p w14:paraId="53258AAA" w14:textId="102CE8CC" w:rsidR="004E7F54" w:rsidRPr="00DF0B76" w:rsidRDefault="001E7230" w:rsidP="00DF0B76">
            <w:pPr>
              <w:rPr>
                <w:rFonts w:cs="Times"/>
              </w:rPr>
            </w:pPr>
            <w:r>
              <w:rPr>
                <w:iCs/>
              </w:rPr>
              <w:lastRenderedPageBreak/>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rFonts w:hint="eastAsia"/>
                <w:bCs/>
              </w:rPr>
            </w:pPr>
            <w:r>
              <w:rPr>
                <w:rFonts w:eastAsia="ＭＳ 明朝" w:hint="eastAsia"/>
                <w:bCs/>
              </w:rPr>
              <w:lastRenderedPageBreak/>
              <w:t>N</w:t>
            </w:r>
            <w:r>
              <w:rPr>
                <w:rFonts w:eastAsia="ＭＳ 明朝"/>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ＭＳ 明朝" w:hint="eastAsia"/>
                <w:iCs/>
              </w:rPr>
              <w:t>W</w:t>
            </w:r>
            <w:r>
              <w:rPr>
                <w:rFonts w:eastAsia="ＭＳ 明朝"/>
                <w:iCs/>
              </w:rPr>
              <w:t>e support the proposal.</w:t>
            </w:r>
          </w:p>
        </w:tc>
      </w:tr>
    </w:tbl>
    <w:p w14:paraId="3D5E97FF" w14:textId="77777777" w:rsidR="000C0B47" w:rsidRDefault="000C0B47"/>
    <w:p w14:paraId="70F9EBC6" w14:textId="791DC28A" w:rsidR="000C0B47" w:rsidRDefault="00260FBD">
      <w:pPr>
        <w:pStyle w:val="2"/>
      </w:pPr>
      <w:r>
        <w:t>Issue#2-</w:t>
      </w:r>
      <w:r w:rsidR="00F042A2">
        <w:t>4</w:t>
      </w:r>
      <w:r>
        <w:t xml:space="preserve">: SBFD </w:t>
      </w:r>
      <w:proofErr w:type="spellStart"/>
      <w:r>
        <w:t>subband</w:t>
      </w:r>
      <w:proofErr w:type="spellEnd"/>
      <w:r>
        <w:t xml:space="preserve"> and slot configurations</w:t>
      </w:r>
    </w:p>
    <w:p w14:paraId="3ED6F87A"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 xml:space="preserve">deprioritize SBFD </w:t>
            </w:r>
            <w:proofErr w:type="spellStart"/>
            <w:r w:rsidRPr="00111568">
              <w:rPr>
                <w:rFonts w:cstheme="minorHAnsi"/>
              </w:rPr>
              <w:t>subband</w:t>
            </w:r>
            <w:proofErr w:type="spellEnd"/>
            <w:r w:rsidRPr="00111568">
              <w:rPr>
                <w:rFonts w:cstheme="minorHAnsi"/>
              </w:rPr>
              <w:t xml:space="preserve">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 xml:space="preserve">Proposal 1: A SBFD carrier shall have a carrier BW and a UL </w:t>
            </w:r>
            <w:proofErr w:type="spellStart"/>
            <w:r w:rsidRPr="00111568">
              <w:rPr>
                <w:rFonts w:cstheme="minorHAnsi"/>
              </w:rPr>
              <w:t>subband</w:t>
            </w:r>
            <w:proofErr w:type="spellEnd"/>
            <w:r w:rsidRPr="00111568">
              <w:rPr>
                <w:rFonts w:cstheme="minorHAnsi"/>
              </w:rPr>
              <w:t xml:space="preserve">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proofErr w:type="spellStart"/>
            <w:r w:rsidRPr="00111568">
              <w:rPr>
                <w:rFonts w:cstheme="minorHAnsi"/>
              </w:rPr>
              <w:t>Spreadtrum</w:t>
            </w:r>
            <w:proofErr w:type="spellEnd"/>
            <w:r w:rsidRPr="00111568">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 xml:space="preserve">Proposal 3: In deployment case 4, </w:t>
            </w:r>
            <w:proofErr w:type="spellStart"/>
            <w:r w:rsidRPr="00111568">
              <w:rPr>
                <w:rFonts w:cstheme="minorHAnsi"/>
                <w:b/>
                <w:i/>
              </w:rPr>
              <w:t>subband</w:t>
            </w:r>
            <w:proofErr w:type="spellEnd"/>
            <w:r w:rsidRPr="00111568">
              <w:rPr>
                <w:rFonts w:cstheme="minorHAnsi"/>
                <w:b/>
                <w:i/>
              </w:rPr>
              <w:t xml:space="preserve">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w:t>
            </w:r>
            <w:proofErr w:type="spellStart"/>
            <w:r w:rsidRPr="00111568">
              <w:rPr>
                <w:rFonts w:cstheme="minorHAnsi"/>
                <w:b/>
                <w:i/>
              </w:rPr>
              <w:t>subband</w:t>
            </w:r>
            <w:proofErr w:type="spellEnd"/>
            <w:r w:rsidRPr="00111568">
              <w:rPr>
                <w:rFonts w:cstheme="minorHAnsi"/>
                <w:b/>
                <w:i/>
              </w:rPr>
              <w:t xml:space="preserve"> is about 20% of the channel bandwidth) and SBFD </w:t>
            </w:r>
            <w:proofErr w:type="spellStart"/>
            <w:r w:rsidRPr="00111568">
              <w:rPr>
                <w:rFonts w:cstheme="minorHAnsi"/>
                <w:b/>
                <w:i/>
              </w:rPr>
              <w:t>Subband</w:t>
            </w:r>
            <w:proofErr w:type="spellEnd"/>
            <w:r w:rsidRPr="00111568">
              <w:rPr>
                <w:rFonts w:cstheme="minorHAnsi"/>
                <w:b/>
                <w:i/>
              </w:rPr>
              <w:t xml:space="preserve"> configuration#1 with {DUD} pattern, the following is assumed: </w:t>
            </w:r>
          </w:p>
          <w:p w14:paraId="20F2BD0E" w14:textId="77777777" w:rsidR="006F4FB6" w:rsidRPr="00111568" w:rsidRDefault="006F4FB6" w:rsidP="00B925F4">
            <w:pPr>
              <w:pStyle w:val="affd"/>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d"/>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d"/>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w:t>
      </w:r>
      <w:proofErr w:type="spellStart"/>
      <w:r>
        <w:rPr>
          <w:rFonts w:cstheme="minorHAnsi"/>
        </w:rPr>
        <w:t>subband</w:t>
      </w:r>
      <w:proofErr w:type="spellEnd"/>
      <w:r>
        <w:rPr>
          <w:rFonts w:cstheme="minorHAnsi"/>
        </w:rPr>
        <w:t xml:space="preserve"> configuration#2 with {DU} pattern, while </w:t>
      </w:r>
      <w:proofErr w:type="spellStart"/>
      <w:r>
        <w:rPr>
          <w:rFonts w:cstheme="minorHAnsi"/>
        </w:rPr>
        <w:t>Spreadtrum</w:t>
      </w:r>
      <w:proofErr w:type="spellEnd"/>
      <w:r>
        <w:rPr>
          <w:rFonts w:cstheme="minorHAnsi"/>
        </w:rPr>
        <w:t xml:space="preserve"> </w:t>
      </w:r>
      <w:r>
        <w:rPr>
          <w:bCs/>
        </w:rPr>
        <w:t xml:space="preserve">suggests to consider </w:t>
      </w:r>
      <w:proofErr w:type="spellStart"/>
      <w:r>
        <w:rPr>
          <w:bCs/>
        </w:rPr>
        <w:t>subband</w:t>
      </w:r>
      <w:proofErr w:type="spellEnd"/>
      <w:r>
        <w:rPr>
          <w:bCs/>
        </w:rPr>
        <w:t xml:space="preserve">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 xml:space="preserve">SBFD </w:t>
      </w:r>
      <w:proofErr w:type="spellStart"/>
      <w:r>
        <w:rPr>
          <w:rFonts w:cstheme="minorHAnsi"/>
        </w:rPr>
        <w:t>subband</w:t>
      </w:r>
      <w:proofErr w:type="spellEnd"/>
      <w:r>
        <w:rPr>
          <w:rFonts w:cstheme="minorHAnsi"/>
        </w:rPr>
        <w:t xml:space="preserve">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 xml:space="preserve">ricsson suggests UL </w:t>
      </w:r>
      <w:proofErr w:type="spellStart"/>
      <w:r>
        <w:t>subband</w:t>
      </w:r>
      <w:proofErr w:type="spellEnd"/>
      <w:r>
        <w:t xml:space="preserve"> BW to be consistent with one of the existing supported carrier BW in RAN4 specs.</w:t>
      </w:r>
    </w:p>
    <w:p w14:paraId="689495F3" w14:textId="5D272849" w:rsidR="00830F97" w:rsidRDefault="00830F97">
      <w:pPr>
        <w:spacing w:beforeLines="50" w:before="120" w:afterLines="50" w:after="120"/>
        <w:rPr>
          <w:bCs/>
        </w:rPr>
      </w:pPr>
      <w:proofErr w:type="spellStart"/>
      <w:r>
        <w:rPr>
          <w:rFonts w:cstheme="minorHAnsi"/>
        </w:rPr>
        <w:lastRenderedPageBreak/>
        <w:t>Spreadtrum</w:t>
      </w:r>
      <w:proofErr w:type="spellEnd"/>
      <w:r>
        <w:rPr>
          <w:rFonts w:cstheme="minorHAnsi"/>
        </w:rPr>
        <w:t xml:space="preserve"> </w:t>
      </w:r>
      <w:r>
        <w:rPr>
          <w:bCs/>
        </w:rPr>
        <w:t xml:space="preserve">suggests to update the </w:t>
      </w:r>
      <w:r w:rsidR="00097E70" w:rsidRPr="00097E70">
        <w:rPr>
          <w:bCs/>
        </w:rPr>
        <w:t xml:space="preserve">SBFD </w:t>
      </w:r>
      <w:proofErr w:type="spellStart"/>
      <w:r w:rsidR="00097E70" w:rsidRPr="00097E70">
        <w:rPr>
          <w:bCs/>
        </w:rPr>
        <w:t>Subband</w:t>
      </w:r>
      <w:proofErr w:type="spellEnd"/>
      <w:r w:rsidR="00097E70" w:rsidRPr="00097E70">
        <w:rPr>
          <w:bCs/>
        </w:rPr>
        <w:t xml:space="preserve">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 xml:space="preserve">SBFD </w:t>
      </w:r>
      <w:proofErr w:type="spellStart"/>
      <w:r w:rsidR="00647CF1" w:rsidRPr="00097E70">
        <w:rPr>
          <w:bCs/>
        </w:rPr>
        <w:t>Subband</w:t>
      </w:r>
      <w:proofErr w:type="spellEnd"/>
      <w:r w:rsidR="00647CF1" w:rsidRPr="00097E70">
        <w:rPr>
          <w:bCs/>
        </w:rPr>
        <w:t xml:space="preserve">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proofErr w:type="spellStart"/>
      <w:r>
        <w:rPr>
          <w:rFonts w:cstheme="minorHAnsi"/>
        </w:rPr>
        <w:t>Spreadtrum</w:t>
      </w:r>
      <w:proofErr w:type="spellEnd"/>
      <w:r>
        <w:rPr>
          <w:rFonts w:cstheme="minorHAnsi"/>
        </w:rPr>
        <w:t xml:space="preserve">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5"/>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proofErr w:type="spellStart"/>
            <w:r w:rsidRPr="00520178">
              <w:rPr>
                <w:rFonts w:cstheme="minorHAnsi"/>
              </w:rPr>
              <w:t>xiaomi</w:t>
            </w:r>
            <w:proofErr w:type="spellEnd"/>
            <w:r w:rsidRPr="00520178">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 xml:space="preserve">For fast fading parameters, O2I channel model parameters for </w:t>
            </w:r>
            <w:proofErr w:type="spellStart"/>
            <w:r w:rsidRPr="00520178">
              <w:rPr>
                <w:rFonts w:asciiTheme="minorHAnsi" w:hAnsiTheme="minorHAnsi" w:cstheme="minorHAnsi"/>
                <w:b w:val="0"/>
              </w:rPr>
              <w:t>UMi</w:t>
            </w:r>
            <w:proofErr w:type="spellEnd"/>
            <w:r w:rsidRPr="00520178">
              <w:rPr>
                <w:rFonts w:asciiTheme="minorHAnsi" w:hAnsiTheme="minorHAnsi" w:cstheme="minorHAnsi"/>
                <w:b w:val="0"/>
              </w:rPr>
              <w:t>-Street canyon/</w:t>
            </w:r>
            <w:proofErr w:type="spellStart"/>
            <w:r w:rsidRPr="00520178">
              <w:rPr>
                <w:rFonts w:asciiTheme="minorHAnsi" w:hAnsiTheme="minorHAnsi" w:cstheme="minorHAnsi"/>
                <w:b w:val="0"/>
              </w:rPr>
              <w:t>UMa</w:t>
            </w:r>
            <w:proofErr w:type="spellEnd"/>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 xml:space="preserve">When channel model of </w:t>
            </w:r>
            <w:proofErr w:type="spellStart"/>
            <w:r w:rsidRPr="00520178">
              <w:rPr>
                <w:rFonts w:cstheme="minorHAnsi"/>
                <w:b w:val="0"/>
              </w:rPr>
              <w:t>InH</w:t>
            </w:r>
            <w:proofErr w:type="spellEnd"/>
            <w:r w:rsidRPr="00520178">
              <w:rPr>
                <w:rFonts w:cstheme="minorHAnsi"/>
                <w:b w:val="0"/>
              </w:rPr>
              <w:t>-Office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w:t>
            </w:r>
            <w:proofErr w:type="spellStart"/>
            <w:r w:rsidRPr="00520178">
              <w:rPr>
                <w:rFonts w:cstheme="minorHAnsi"/>
                <w:b w:val="0"/>
              </w:rPr>
              <w:t>oor</w:t>
            </w:r>
            <w:proofErr w:type="spellEnd"/>
            <w:r w:rsidRPr="00520178">
              <w:rPr>
                <w:rFonts w:cstheme="minorHAnsi"/>
                <w:b w:val="0"/>
              </w:rPr>
              <w:t xml:space="preserve">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 xml:space="preserve">In RAN1#112 meeting, the following agreement related to </w:t>
      </w:r>
      <w:proofErr w:type="spellStart"/>
      <w:r>
        <w:t>gNB</w:t>
      </w:r>
      <w:proofErr w:type="spellEnd"/>
      <w:r>
        <w:t>-UE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proofErr w:type="spellStart"/>
                  <w:r w:rsidRPr="001515E1">
                    <w:rPr>
                      <w:rFonts w:cs="Times"/>
                      <w:color w:val="FF0000"/>
                      <w:szCs w:val="20"/>
                    </w:rPr>
                    <w:t>UMi</w:t>
                  </w:r>
                  <w:proofErr w:type="spellEnd"/>
                  <w:r w:rsidRPr="001515E1">
                    <w:rPr>
                      <w:rFonts w:cs="Times"/>
                      <w:color w:val="FF0000"/>
                      <w:szCs w:val="20"/>
                    </w:rPr>
                    <w:t>-Street canyon in TR 38.901 (</w:t>
                  </w:r>
                  <w:proofErr w:type="spellStart"/>
                  <w:r w:rsidRPr="001515E1">
                    <w:rPr>
                      <w:rFonts w:cs="Times"/>
                      <w:color w:val="FF0000"/>
                      <w:szCs w:val="20"/>
                    </w:rPr>
                    <w:t>h</w:t>
                  </w:r>
                  <w:r w:rsidRPr="001515E1">
                    <w:rPr>
                      <w:rFonts w:cs="Times"/>
                      <w:color w:val="FF0000"/>
                      <w:szCs w:val="20"/>
                      <w:vertAlign w:val="subscript"/>
                    </w:rPr>
                    <w:t>BS</w:t>
                  </w:r>
                  <w:proofErr w:type="spellEnd"/>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lastRenderedPageBreak/>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 xml:space="preserve">3D </w:t>
                  </w:r>
                  <w:proofErr w:type="spellStart"/>
                  <w:r w:rsidRPr="001515E1">
                    <w:rPr>
                      <w:rFonts w:cs="Times"/>
                      <w:strike/>
                      <w:color w:val="FF0000"/>
                      <w:szCs w:val="20"/>
                    </w:rPr>
                    <w:t>UMi</w:t>
                  </w:r>
                  <w:proofErr w:type="spellEnd"/>
                  <w:r w:rsidRPr="001515E1">
                    <w:rPr>
                      <w:rFonts w:cs="Times"/>
                      <w:strike/>
                      <w:color w:val="FF0000"/>
                      <w:szCs w:val="20"/>
                    </w:rPr>
                    <w:t>,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proofErr w:type="spellStart"/>
                  <w:r w:rsidRPr="001515E1">
                    <w:rPr>
                      <w:rFonts w:cs="Times"/>
                      <w:color w:val="FF0000"/>
                      <w:szCs w:val="20"/>
                    </w:rPr>
                    <w:t>UMi</w:t>
                  </w:r>
                  <w:proofErr w:type="spellEnd"/>
                  <w:r w:rsidRPr="001515E1">
                    <w:rPr>
                      <w:rFonts w:cs="Times"/>
                      <w:color w:val="FF0000"/>
                      <w:szCs w:val="20"/>
                    </w:rPr>
                    <w:t>-Street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w:t>
      </w:r>
      <w:proofErr w:type="gramStart"/>
      <w:r w:rsidR="00F63C5E">
        <w:t>i.e.</w:t>
      </w:r>
      <w:proofErr w:type="gramEnd"/>
      <w:r w:rsidR="00F63C5E">
        <w:t xml:space="preserv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proofErr w:type="spellStart"/>
      <w:r w:rsidR="00F63C5E">
        <w:rPr>
          <w:rFonts w:hint="eastAsia"/>
        </w:rPr>
        <w:t>UMi</w:t>
      </w:r>
      <w:proofErr w:type="spellEnd"/>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w:t>
      </w:r>
      <w:proofErr w:type="gramStart"/>
      <w:r w:rsidR="000058B2">
        <w:rPr>
          <w:rFonts w:cstheme="minorHAnsi"/>
        </w:rPr>
        <w:t>fast fading</w:t>
      </w:r>
      <w:proofErr w:type="gramEnd"/>
      <w:r w:rsidR="000058B2">
        <w:rPr>
          <w:rFonts w:cstheme="minorHAnsi"/>
        </w:rPr>
        <w:t xml:space="preserve">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w:t>
      </w:r>
      <w:r w:rsidR="000058B2">
        <w:rPr>
          <w:rFonts w:cstheme="minorHAnsi"/>
        </w:rPr>
        <w:t xml:space="preserve">. To be clear, we can simply use the NLOS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proofErr w:type="spellStart"/>
      <w:r w:rsidR="00937193" w:rsidRPr="00937193">
        <w:rPr>
          <w:rFonts w:cstheme="minorHAnsi"/>
        </w:rPr>
        <w:t>InH</w:t>
      </w:r>
      <w:proofErr w:type="spellEnd"/>
      <w:r w:rsidR="00937193" w:rsidRPr="00937193">
        <w:rPr>
          <w:rFonts w:cstheme="minorHAnsi"/>
        </w:rPr>
        <w:t xml:space="preserve">-Office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proofErr w:type="spellStart"/>
            <w:r w:rsidRPr="009A7159">
              <w:rPr>
                <w:rFonts w:cs="Times"/>
                <w:szCs w:val="20"/>
              </w:rPr>
              <w:t>UMi</w:t>
            </w:r>
            <w:proofErr w:type="spellEnd"/>
            <w:r w:rsidRPr="009A7159">
              <w:rPr>
                <w:rFonts w:cs="Times"/>
                <w:szCs w:val="20"/>
              </w:rPr>
              <w:t>-Street canyon in TR 38.901 (</w:t>
            </w:r>
            <w:proofErr w:type="spellStart"/>
            <w:r w:rsidRPr="009A7159">
              <w:rPr>
                <w:rFonts w:cs="Times"/>
                <w:szCs w:val="20"/>
              </w:rPr>
              <w:t>h</w:t>
            </w:r>
            <w:r w:rsidRPr="009A7159">
              <w:rPr>
                <w:rFonts w:cs="Times"/>
                <w:szCs w:val="20"/>
                <w:vertAlign w:val="subscript"/>
              </w:rPr>
              <w:t>BS</w:t>
            </w:r>
            <w:proofErr w:type="spellEnd"/>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lastRenderedPageBreak/>
              <w:t xml:space="preserve">For Indoor office layer: </w:t>
            </w:r>
            <w:proofErr w:type="spellStart"/>
            <w:r w:rsidRPr="00520178">
              <w:rPr>
                <w:rFonts w:cs="Times"/>
                <w:bCs/>
                <w:iCs/>
                <w:szCs w:val="20"/>
              </w:rPr>
              <w:t>InH</w:t>
            </w:r>
            <w:proofErr w:type="spellEnd"/>
            <w:r w:rsidRPr="00520178">
              <w:rPr>
                <w:rFonts w:cs="Times"/>
                <w:bCs/>
                <w:iCs/>
                <w:szCs w:val="20"/>
              </w:rPr>
              <w:t>-Office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lastRenderedPageBreak/>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proofErr w:type="spellStart"/>
            <w:r w:rsidRPr="009A7159">
              <w:rPr>
                <w:rFonts w:cs="Times"/>
                <w:szCs w:val="20"/>
              </w:rPr>
              <w:t>UMi</w:t>
            </w:r>
            <w:proofErr w:type="spellEnd"/>
            <w:r w:rsidRPr="009A7159">
              <w:rPr>
                <w:rFonts w:cs="Times"/>
                <w:szCs w:val="20"/>
              </w:rPr>
              <w:t>-Street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 xml:space="preserve">-Office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xml:space="preserve">. Scenarios on </w:t>
            </w:r>
            <w:proofErr w:type="spellStart"/>
            <w:r w:rsidRPr="00777C20">
              <w:rPr>
                <w:rFonts w:cs="Arial"/>
                <w:i/>
                <w:iCs/>
              </w:rPr>
              <w:t>subband</w:t>
            </w:r>
            <w:proofErr w:type="spellEnd"/>
            <w:r w:rsidRPr="00777C20">
              <w:rPr>
                <w:rFonts w:cs="Arial"/>
                <w:i/>
                <w:iCs/>
              </w:rPr>
              <w:t xml:space="preserve"> non-overlapping (as for inter-</w:t>
            </w:r>
            <w:proofErr w:type="spellStart"/>
            <w:r w:rsidRPr="00777C20">
              <w:rPr>
                <w:rFonts w:cs="Arial"/>
                <w:i/>
                <w:iCs/>
              </w:rPr>
              <w:t>subband</w:t>
            </w:r>
            <w:proofErr w:type="spellEnd"/>
            <w:r w:rsidRPr="00777C20">
              <w:rPr>
                <w:rFonts w:cs="Arial"/>
                <w:i/>
                <w:iCs/>
              </w:rPr>
              <w:t xml:space="preserve"> CLI),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(as for intra-</w:t>
            </w:r>
            <w:proofErr w:type="spellStart"/>
            <w:r w:rsidRPr="00777C20">
              <w:rPr>
                <w:rFonts w:cs="Arial"/>
                <w:i/>
                <w:iCs/>
              </w:rPr>
              <w:t>subband</w:t>
            </w:r>
            <w:proofErr w:type="spellEnd"/>
            <w:r w:rsidRPr="00777C20">
              <w:rPr>
                <w:rFonts w:cs="Arial"/>
                <w:i/>
                <w:iCs/>
              </w:rPr>
              <w:t xml:space="preserve">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w:t>
            </w:r>
            <w:proofErr w:type="spellStart"/>
            <w:r w:rsidRPr="00777C20">
              <w:rPr>
                <w:rFonts w:cs="Arial"/>
                <w:i/>
                <w:iCs/>
              </w:rPr>
              <w:t>subband</w:t>
            </w:r>
            <w:proofErr w:type="spellEnd"/>
            <w:r w:rsidRPr="00777C20">
              <w:rPr>
                <w:rFonts w:cs="Arial"/>
                <w:i/>
                <w:iCs/>
              </w:rPr>
              <w:t xml:space="preserve"> non-overlapping scenario based on inter-</w:t>
            </w:r>
            <w:proofErr w:type="spellStart"/>
            <w:r w:rsidRPr="00777C20">
              <w:rPr>
                <w:rFonts w:cs="Arial"/>
                <w:i/>
                <w:iCs/>
              </w:rPr>
              <w:t>subband</w:t>
            </w:r>
            <w:proofErr w:type="spellEnd"/>
            <w:r w:rsidRPr="00777C20">
              <w:rPr>
                <w:rFonts w:cs="Arial"/>
                <w:i/>
                <w:iCs/>
              </w:rPr>
              <w:t xml:space="preserve"> CLI, followed by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scenarios based on intra-</w:t>
            </w:r>
            <w:proofErr w:type="spellStart"/>
            <w:r w:rsidRPr="00777C20">
              <w:rPr>
                <w:rFonts w:cs="Arial"/>
                <w:i/>
                <w:iCs/>
              </w:rPr>
              <w:t>subband</w:t>
            </w:r>
            <w:proofErr w:type="spellEnd"/>
            <w:r w:rsidRPr="00777C20">
              <w:rPr>
                <w:rFonts w:cs="Arial"/>
                <w:i/>
                <w:iCs/>
              </w:rPr>
              <w:t xml:space="preserve">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w:t>
            </w:r>
            <w:proofErr w:type="spellStart"/>
            <w:r w:rsidRPr="00EB421B">
              <w:rPr>
                <w:rFonts w:asciiTheme="minorHAnsi" w:hAnsiTheme="minorHAnsi" w:cstheme="minorHAnsi"/>
              </w:rPr>
              <w:t>TxRUs</w:t>
            </w:r>
            <w:proofErr w:type="spellEnd"/>
            <w:r w:rsidRPr="00EB421B">
              <w:rPr>
                <w:rFonts w:asciiTheme="minorHAnsi" w:hAnsiTheme="minorHAnsi" w:cstheme="minorHAnsi"/>
              </w:rPr>
              <w:t xml:space="preserve">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w:t>
            </w:r>
            <w:r w:rsidRPr="00EB421B">
              <w:rPr>
                <w:rFonts w:cstheme="minorHAnsi"/>
              </w:rPr>
              <w:lastRenderedPageBreak/>
              <w:t xml:space="preserve">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lastRenderedPageBreak/>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ＭＳ 明朝"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noProof/>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noProof/>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 xml:space="preserve">SBFD </w:t>
                  </w:r>
                  <w:proofErr w:type="spellStart"/>
                  <w:r w:rsidRPr="000455FD">
                    <w:rPr>
                      <w:rFonts w:cstheme="minorHAnsi"/>
                    </w:rPr>
                    <w:t>subband</w:t>
                  </w:r>
                  <w:proofErr w:type="spellEnd"/>
                  <w:r w:rsidRPr="000455FD">
                    <w:rPr>
                      <w:rFonts w:cstheme="minorHAnsi"/>
                    </w:rPr>
                    <w:t xml:space="preserve">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 xml:space="preserve">Target data rates for </w:t>
                  </w:r>
                  <w:proofErr w:type="spellStart"/>
                  <w:r w:rsidRPr="000455FD">
                    <w:rPr>
                      <w:rFonts w:cstheme="minorHAnsi"/>
                    </w:rPr>
                    <w:t>eMBB</w:t>
                  </w:r>
                  <w:proofErr w:type="spellEnd"/>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 xml:space="preserve">Pathloss model (select from </w:t>
                  </w:r>
                  <w:proofErr w:type="spellStart"/>
                  <w:r w:rsidRPr="000455FD">
                    <w:rPr>
                      <w:rFonts w:cstheme="minorHAnsi"/>
                    </w:rPr>
                    <w:t>LoS</w:t>
                  </w:r>
                  <w:proofErr w:type="spellEnd"/>
                  <w:r w:rsidRPr="000455FD">
                    <w:rPr>
                      <w:rFonts w:cstheme="minorHAnsi"/>
                    </w:rPr>
                    <w:t xml:space="preserve"> or </w:t>
                  </w:r>
                  <w:proofErr w:type="spellStart"/>
                  <w:r w:rsidRPr="000455FD">
                    <w:rPr>
                      <w:rFonts w:cstheme="minorHAnsi"/>
                    </w:rPr>
                    <w:t>NLoS</w:t>
                  </w:r>
                  <w:proofErr w:type="spellEnd"/>
                  <w:r w:rsidRPr="000455FD">
                    <w:rPr>
                      <w:rFonts w:cstheme="minorHAnsi"/>
                    </w:rPr>
                    <w:t>)</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 xml:space="preserve">Urban: </w:t>
                  </w:r>
                  <w:proofErr w:type="spellStart"/>
                  <w:r w:rsidRPr="000455FD">
                    <w:rPr>
                      <w:rFonts w:cstheme="minorHAnsi"/>
                    </w:rPr>
                    <w:t>NLoS</w:t>
                  </w:r>
                  <w:proofErr w:type="spellEnd"/>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ＭＳ 明朝" w:cstheme="minorHAnsi"/>
                      <w:lang w:val="pt-BR"/>
                    </w:rPr>
                  </w:pPr>
                  <w:r w:rsidRPr="000455FD">
                    <w:rPr>
                      <w:rFonts w:cstheme="minorHAnsi"/>
                    </w:rPr>
                    <w:t>128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architectures to study: 32TxRUs per panel, </w:t>
                  </w:r>
                  <w:r w:rsidRPr="000455FD">
                    <w:rPr>
                      <w:rFonts w:cstheme="minorHAnsi"/>
                    </w:rPr>
                    <w:lastRenderedPageBreak/>
                    <w:t>(</w:t>
                  </w:r>
                  <w:proofErr w:type="spellStart"/>
                  <w:proofErr w:type="gramStart"/>
                  <w:r w:rsidRPr="000455FD">
                    <w:rPr>
                      <w:rFonts w:cstheme="minorHAnsi"/>
                    </w:rPr>
                    <w:t>Mp,Np</w:t>
                  </w:r>
                  <w:proofErr w:type="spellEnd"/>
                  <w:proofErr w:type="gramEnd"/>
                  <w:r w:rsidRPr="000455FD">
                    <w:rPr>
                      <w:rFonts w:cstheme="minorHAnsi"/>
                    </w:rPr>
                    <w:t>)=(2,8)</w:t>
                  </w:r>
                </w:p>
                <w:p w14:paraId="153D687E"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w:t>
                  </w:r>
                  <w:proofErr w:type="spellStart"/>
                  <w:r w:rsidRPr="000455FD">
                    <w:rPr>
                      <w:rFonts w:cstheme="minorHAnsi"/>
                    </w:rPr>
                    <w:t>gNB</w:t>
                  </w:r>
                  <w:proofErr w:type="spellEnd"/>
                  <w:r w:rsidRPr="000455FD">
                    <w:rPr>
                      <w:rFonts w:cstheme="minorHAnsi"/>
                    </w:rPr>
                    <w:t xml:space="preserve">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w:t>
                  </w:r>
                  <w:proofErr w:type="spellStart"/>
                  <w:r w:rsidRPr="000455FD">
                    <w:rPr>
                      <w:rFonts w:cstheme="minorHAnsi"/>
                    </w:rPr>
                    <w:t>gNB</w:t>
                  </w:r>
                  <w:proofErr w:type="spellEnd"/>
                  <w:r w:rsidRPr="000455FD">
                    <w:rPr>
                      <w:rFonts w:cstheme="minorHAnsi"/>
                    </w:rPr>
                    <w:t xml:space="preserve"> RF chains = number of TXRUs in LLS. </w:t>
                  </w:r>
                </w:p>
                <w:p w14:paraId="170C33E1" w14:textId="77777777" w:rsidR="00F56008" w:rsidRPr="000455FD" w:rsidRDefault="00F56008" w:rsidP="00F56008">
                  <w:pPr>
                    <w:pStyle w:val="B1"/>
                    <w:rPr>
                      <w:rFonts w:eastAsia="ＭＳ 明朝"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proofErr w:type="spellStart"/>
                  <w:r w:rsidRPr="000455FD">
                    <w:rPr>
                      <w:rFonts w:cstheme="minorHAnsi"/>
                    </w:rPr>
                    <w:lastRenderedPageBreak/>
                    <w:t>gNB</w:t>
                  </w:r>
                  <w:proofErr w:type="spellEnd"/>
                  <w:r w:rsidRPr="000455FD">
                    <w:rPr>
                      <w:rFonts w:cstheme="minorHAnsi"/>
                    </w:rPr>
                    <w:t xml:space="preserve"> architectures to study: 2TxRUs per panel</w:t>
                  </w:r>
                </w:p>
                <w:p w14:paraId="06F7CF2E" w14:textId="77777777" w:rsidR="00F56008" w:rsidRPr="000455FD" w:rsidRDefault="00F56008" w:rsidP="00F56008">
                  <w:pPr>
                    <w:rPr>
                      <w:rFonts w:cstheme="minorHAnsi"/>
                    </w:rPr>
                  </w:pPr>
                  <w:proofErr w:type="spellStart"/>
                  <w:r w:rsidRPr="000455FD">
                    <w:rPr>
                      <w:rFonts w:cstheme="minorHAnsi"/>
                    </w:rPr>
                    <w:t>gNB</w:t>
                  </w:r>
                  <w:proofErr w:type="spellEnd"/>
                  <w:r w:rsidRPr="000455FD">
                    <w:rPr>
                      <w:rFonts w:cstheme="minorHAnsi"/>
                    </w:rPr>
                    <w:t xml:space="preserve"> modeling in LLS: </w:t>
                  </w:r>
                  <w:proofErr w:type="spellStart"/>
                  <w:r w:rsidRPr="000455FD">
                    <w:rPr>
                      <w:rFonts w:cstheme="minorHAnsi"/>
                    </w:rPr>
                    <w:t>gNB</w:t>
                  </w:r>
                  <w:proofErr w:type="spellEnd"/>
                  <w:r w:rsidRPr="000455FD">
                    <w:rPr>
                      <w:rFonts w:cstheme="minorHAnsi"/>
                    </w:rPr>
                    <w:t xml:space="preserve"> RF chains per panel in LLS</w:t>
                  </w:r>
                </w:p>
                <w:p w14:paraId="6BD3D633" w14:textId="77777777" w:rsidR="00F56008" w:rsidRPr="000455FD" w:rsidRDefault="00F56008" w:rsidP="00F56008">
                  <w:pPr>
                    <w:rPr>
                      <w:rFonts w:cstheme="minorHAnsi"/>
                    </w:rPr>
                  </w:pPr>
                  <w:r w:rsidRPr="000455FD">
                    <w:rPr>
                      <w:rFonts w:cstheme="minorHAnsi"/>
                    </w:rPr>
                    <w:lastRenderedPageBreak/>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 xml:space="preserve">Same area &amp; same </w:t>
                  </w:r>
                  <w:proofErr w:type="spellStart"/>
                  <w:r w:rsidRPr="000455FD">
                    <w:rPr>
                      <w:rFonts w:cstheme="minorHAnsi"/>
                    </w:rPr>
                    <w:t>TxRUs</w:t>
                  </w:r>
                  <w:proofErr w:type="spellEnd"/>
                  <w:r w:rsidRPr="000455FD">
                    <w:rPr>
                      <w:rFonts w:cstheme="minorHAnsi"/>
                    </w:rPr>
                    <w:t xml:space="preserve">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 xml:space="preserve">10% </w:t>
                  </w:r>
                  <w:proofErr w:type="spellStart"/>
                  <w:r w:rsidRPr="000455FD">
                    <w:rPr>
                      <w:rFonts w:cstheme="minorHAnsi"/>
                    </w:rPr>
                    <w:t>iBLER</w:t>
                  </w:r>
                  <w:proofErr w:type="spellEnd"/>
                  <w:r w:rsidRPr="000455FD">
                    <w:rPr>
                      <w:rFonts w:cstheme="minorHAnsi"/>
                    </w:rPr>
                    <w:t>.</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proofErr w:type="gramStart"/>
                  <w:r w:rsidRPr="000455FD">
                    <w:rPr>
                      <w:rFonts w:cstheme="minorHAnsi"/>
                    </w:rPr>
                    <w:t>Mp,Np</w:t>
                  </w:r>
                  <w:proofErr w:type="spellEnd"/>
                  <w:proofErr w:type="gramEnd"/>
                  <w:r w:rsidRPr="000455FD">
                    <w:rPr>
                      <w:rFonts w:cstheme="minorHAnsi"/>
                    </w:rPr>
                    <w:t>)=(1,1)</w:t>
                  </w:r>
                </w:p>
                <w:p w14:paraId="5BEE5D26"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proofErr w:type="gramStart"/>
                  <w:r w:rsidRPr="000455FD">
                    <w:rPr>
                      <w:rFonts w:cstheme="minorHAnsi"/>
                    </w:rPr>
                    <w:t>Mp,Np</w:t>
                  </w:r>
                  <w:proofErr w:type="spellEnd"/>
                  <w:proofErr w:type="gramEnd"/>
                  <w:r w:rsidRPr="000455FD">
                    <w:rPr>
                      <w:rFonts w:cstheme="minorHAnsi"/>
                    </w:rPr>
                    <w:t>)=(1,1)</w:t>
                  </w:r>
                </w:p>
                <w:p w14:paraId="50409BCC"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lastRenderedPageBreak/>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 xml:space="preserve">TBS can be calculated based on </w:t>
                  </w:r>
                  <w:proofErr w:type="gramStart"/>
                  <w:r w:rsidRPr="000455FD">
                    <w:rPr>
                      <w:rFonts w:cstheme="minorHAnsi"/>
                    </w:rPr>
                    <w:t>e.g.</w:t>
                  </w:r>
                  <w:proofErr w:type="gramEnd"/>
                  <w:r w:rsidRPr="000455FD">
                    <w:rPr>
                      <w:rFonts w:cstheme="minorHAnsi"/>
                    </w:rPr>
                    <w:t xml:space="preserve"> the number of PRBs, target data rate, frame structure and overhead.</w:t>
                  </w:r>
                </w:p>
              </w:tc>
            </w:tr>
          </w:tbl>
          <w:p w14:paraId="7A0A28F0" w14:textId="63CEC9B3" w:rsidR="009B404F" w:rsidRPr="000455FD" w:rsidRDefault="00E57C59" w:rsidP="00FE33B7">
            <w:pPr>
              <w:spacing w:line="240" w:lineRule="auto"/>
              <w:rPr>
                <w:rFonts w:eastAsia="ＭＳ 明朝"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ＭＳ 明朝" w:cstheme="minorHAnsi"/>
              </w:rPr>
              <w:t>the link budget template in Table A.3 in TR 38.830</w:t>
            </w:r>
            <w:r w:rsidRPr="000455FD">
              <w:rPr>
                <w:rFonts w:cstheme="minorHAnsi"/>
                <w:bCs/>
                <w:iCs/>
              </w:rPr>
              <w:t xml:space="preserve"> with necessary modification </w:t>
            </w:r>
            <w:r w:rsidRPr="000455FD">
              <w:rPr>
                <w:rFonts w:eastAsia="ＭＳ 明朝"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d"/>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d"/>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model in SLS is reused for LLS.</w:t>
            </w:r>
          </w:p>
          <w:p w14:paraId="37EB3BCE" w14:textId="1D93E0FB" w:rsidR="0072706B" w:rsidRPr="000455FD" w:rsidRDefault="00C82A74" w:rsidP="00611476">
            <w:pPr>
              <w:pStyle w:val="affd"/>
              <w:numPr>
                <w:ilvl w:val="0"/>
                <w:numId w:val="43"/>
              </w:numPr>
              <w:spacing w:line="240" w:lineRule="auto"/>
              <w:ind w:firstLineChars="0"/>
              <w:rPr>
                <w:rFonts w:cstheme="minorHAnsi"/>
              </w:rPr>
            </w:pPr>
            <w:r w:rsidRPr="000455FD">
              <w:rPr>
                <w:rFonts w:cstheme="minorHAnsi"/>
                <w:i/>
              </w:rPr>
              <w:t xml:space="preserve">For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d"/>
              <w:numPr>
                <w:ilvl w:val="0"/>
                <w:numId w:val="46"/>
              </w:numPr>
              <w:snapToGrid w:val="0"/>
              <w:spacing w:line="240" w:lineRule="auto"/>
              <w:ind w:firstLineChars="0"/>
              <w:rPr>
                <w:rFonts w:cstheme="minorHAnsi"/>
                <w:i/>
              </w:rPr>
            </w:pPr>
            <w:r w:rsidRPr="000455FD">
              <w:rPr>
                <w:rFonts w:cstheme="minorHAnsi"/>
                <w:i/>
              </w:rPr>
              <w:t xml:space="preserve">Fast fading channel modelling in LLS: CDL channel model defined in TS 38.901 can be used for </w:t>
            </w:r>
            <w:proofErr w:type="spellStart"/>
            <w:r w:rsidRPr="000455FD">
              <w:rPr>
                <w:rFonts w:cstheme="minorHAnsi"/>
                <w:i/>
              </w:rPr>
              <w:t>gNB-gNB</w:t>
            </w:r>
            <w:proofErr w:type="spellEnd"/>
            <w:r w:rsidRPr="000455FD">
              <w:rPr>
                <w:rFonts w:cstheme="minorHAnsi"/>
                <w:i/>
              </w:rPr>
              <w:t xml:space="preserve"> channel and </w:t>
            </w:r>
            <w:proofErr w:type="spellStart"/>
            <w:r w:rsidRPr="000455FD">
              <w:rPr>
                <w:rFonts w:cstheme="minorHAnsi"/>
                <w:i/>
              </w:rPr>
              <w:t>gNB</w:t>
            </w:r>
            <w:proofErr w:type="spellEnd"/>
            <w:r w:rsidRPr="000455FD">
              <w:rPr>
                <w:rFonts w:cstheme="minorHAnsi"/>
                <w:i/>
              </w:rPr>
              <w:t>-UE channel modelling.</w:t>
            </w:r>
          </w:p>
          <w:p w14:paraId="7A98B3BD" w14:textId="77777777" w:rsidR="00D83A48" w:rsidRPr="000455FD" w:rsidRDefault="00D83A48" w:rsidP="00611476">
            <w:pPr>
              <w:pStyle w:val="affd"/>
              <w:numPr>
                <w:ilvl w:val="0"/>
                <w:numId w:val="31"/>
              </w:numPr>
              <w:snapToGrid w:val="0"/>
              <w:spacing w:line="240" w:lineRule="auto"/>
              <w:ind w:left="840" w:firstLineChars="0"/>
              <w:rPr>
                <w:rFonts w:cstheme="minorHAnsi"/>
                <w:i/>
              </w:rPr>
            </w:pPr>
            <w:r w:rsidRPr="000455FD">
              <w:rPr>
                <w:rFonts w:cstheme="minorHAnsi"/>
                <w:i/>
              </w:rPr>
              <w:t xml:space="preserve">For </w:t>
            </w:r>
            <w:proofErr w:type="spellStart"/>
            <w:r w:rsidRPr="000455FD">
              <w:rPr>
                <w:rFonts w:cstheme="minorHAnsi"/>
                <w:i/>
              </w:rPr>
              <w:t>gNB-gNB</w:t>
            </w:r>
            <w:proofErr w:type="spellEnd"/>
            <w:r w:rsidRPr="000455FD">
              <w:rPr>
                <w:rFonts w:cstheme="minorHAnsi"/>
                <w:i/>
              </w:rPr>
              <w:t xml:space="preserve"> channel, the parameters of AOA, AOD, ZOA, and ZOD in the CDL channel model should be modified based on the topology in LLS.</w:t>
            </w:r>
          </w:p>
          <w:p w14:paraId="4F345212" w14:textId="77777777" w:rsidR="00D83A48" w:rsidRPr="000455FD" w:rsidRDefault="00D83A48" w:rsidP="00611476">
            <w:pPr>
              <w:pStyle w:val="affd"/>
              <w:numPr>
                <w:ilvl w:val="0"/>
                <w:numId w:val="46"/>
              </w:numPr>
              <w:snapToGrid w:val="0"/>
              <w:spacing w:line="240" w:lineRule="auto"/>
              <w:ind w:firstLineChars="0"/>
              <w:rPr>
                <w:rFonts w:cstheme="minorHAnsi"/>
                <w:i/>
              </w:rPr>
            </w:pPr>
            <w:r w:rsidRPr="000455FD">
              <w:rPr>
                <w:rFonts w:cstheme="minorHAnsi"/>
                <w:i/>
              </w:rPr>
              <w:t xml:space="preserve">Large fading channel modelling in LLS: reuse the large fading channel models for </w:t>
            </w:r>
            <w:proofErr w:type="spellStart"/>
            <w:r w:rsidRPr="000455FD">
              <w:rPr>
                <w:rFonts w:cstheme="minorHAnsi"/>
                <w:i/>
              </w:rPr>
              <w:t>gNB-gNB</w:t>
            </w:r>
            <w:proofErr w:type="spellEnd"/>
            <w:r w:rsidRPr="000455FD">
              <w:rPr>
                <w:rFonts w:cstheme="minorHAnsi"/>
                <w:i/>
              </w:rPr>
              <w:t xml:space="preserve"> channel defined in SLS.</w:t>
            </w:r>
          </w:p>
          <w:p w14:paraId="253D527C" w14:textId="77777777" w:rsidR="00D83A48" w:rsidRPr="000455FD" w:rsidRDefault="00D83A48" w:rsidP="00611476">
            <w:pPr>
              <w:pStyle w:val="affd"/>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 xml:space="preserve">evaluation, the value of inter-site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co-channel inter-</w:t>
            </w:r>
            <w:proofErr w:type="spellStart"/>
            <w:r w:rsidRPr="000455FD">
              <w:rPr>
                <w:rFonts w:eastAsiaTheme="minorEastAsia" w:cstheme="minorHAnsi"/>
                <w:b w:val="0"/>
                <w:i/>
              </w:rPr>
              <w:t>subband</w:t>
            </w:r>
            <w:proofErr w:type="spellEnd"/>
            <w:r w:rsidRPr="000455FD">
              <w:rPr>
                <w:rFonts w:eastAsiaTheme="minorEastAsia" w:cstheme="minorHAnsi"/>
                <w:b w:val="0"/>
                <w:i/>
              </w:rPr>
              <w:t xml:space="preserve"> CLI power is determined based on the model agreed for SLS taking into account the locations of victim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and several aggressor </w:t>
            </w:r>
            <w:proofErr w:type="spellStart"/>
            <w:r w:rsidRPr="000455FD">
              <w:rPr>
                <w:rFonts w:eastAsiaTheme="minorEastAsia" w:cstheme="minorHAnsi"/>
                <w:b w:val="0"/>
                <w:i/>
              </w:rPr>
              <w:t>gNBs</w:t>
            </w:r>
            <w:proofErr w:type="spellEnd"/>
            <w:r w:rsidRPr="000455FD">
              <w:rPr>
                <w:rFonts w:eastAsiaTheme="minorEastAsia" w:cstheme="minorHAnsi"/>
                <w:b w:val="0"/>
                <w:i/>
              </w:rPr>
              <w:t xml:space="preserve">, and the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w:t>
            </w:r>
            <w:proofErr w:type="spellStart"/>
            <w:r w:rsidRPr="000455FD">
              <w:rPr>
                <w:rFonts w:cstheme="minorHAnsi"/>
                <w:b w:val="0"/>
                <w:i/>
              </w:rPr>
              <w:t>gNB</w:t>
            </w:r>
            <w:proofErr w:type="spellEnd"/>
            <w:r w:rsidRPr="000455FD">
              <w:rPr>
                <w:rFonts w:cstheme="minorHAnsi"/>
                <w:b w:val="0"/>
                <w:i/>
              </w:rPr>
              <w:t xml:space="preserve">-UE interference for both a TDD system and a SBFD system as follows </w:t>
            </w:r>
          </w:p>
          <w:p w14:paraId="6D7B22D0" w14:textId="77777777" w:rsidR="002A415F" w:rsidRPr="000455FD" w:rsidRDefault="002A415F" w:rsidP="00611476">
            <w:pPr>
              <w:pStyle w:val="affd"/>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and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xml:space="preserve"> is UE-</w:t>
            </w:r>
            <w:proofErr w:type="spellStart"/>
            <w:r w:rsidRPr="000455FD">
              <w:rPr>
                <w:rFonts w:cstheme="minorHAnsi"/>
                <w:i/>
              </w:rPr>
              <w:t>gNB</w:t>
            </w:r>
            <w:proofErr w:type="spellEnd"/>
            <w:r w:rsidRPr="000455FD">
              <w:rPr>
                <w:rFonts w:cstheme="minorHAnsi"/>
                <w:i/>
              </w:rPr>
              <w:t xml:space="preserve">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 xml:space="preserve">-CLI </w:t>
            </w:r>
            <w:r w:rsidRPr="000455FD">
              <w:rPr>
                <w:rFonts w:cstheme="minorHAnsi"/>
                <w:b w:val="0"/>
                <w:i/>
              </w:rPr>
              <w:t>+ 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w:t>
            </w:r>
            <w:r w:rsidRPr="000455FD">
              <w:rPr>
                <w:rFonts w:cstheme="minorHAnsi"/>
                <w:b w:val="0"/>
                <w:i/>
                <w:vertAlign w:val="subscript"/>
              </w:rPr>
              <w:lastRenderedPageBreak/>
              <w:t xml:space="preserve">CLI </w:t>
            </w:r>
            <w:r w:rsidRPr="000455FD">
              <w:rPr>
                <w:rFonts w:cstheme="minorHAnsi"/>
                <w:b w:val="0"/>
                <w:i/>
              </w:rPr>
              <w:t>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xml:space="preserve"> are self-interference inter-sector CLI, inter-</w:t>
            </w:r>
            <w:proofErr w:type="spellStart"/>
            <w:r w:rsidRPr="000455FD">
              <w:rPr>
                <w:rFonts w:cstheme="minorHAnsi"/>
                <w:b w:val="0"/>
                <w:i/>
              </w:rPr>
              <w:t>gNB</w:t>
            </w:r>
            <w:proofErr w:type="spellEnd"/>
            <w:r w:rsidRPr="000455FD">
              <w:rPr>
                <w:rFonts w:cstheme="minorHAnsi"/>
                <w:b w:val="0"/>
                <w:i/>
              </w:rPr>
              <w:t xml:space="preserve"> CLI and UE-</w:t>
            </w:r>
            <w:proofErr w:type="spellStart"/>
            <w:r w:rsidRPr="000455FD">
              <w:rPr>
                <w:rFonts w:cstheme="minorHAnsi"/>
                <w:b w:val="0"/>
                <w:i/>
              </w:rPr>
              <w:t>gNB</w:t>
            </w:r>
            <w:proofErr w:type="spellEnd"/>
            <w:r w:rsidRPr="000455FD">
              <w:rPr>
                <w:rFonts w:cstheme="minorHAnsi"/>
                <w:b w:val="0"/>
                <w:i/>
              </w:rPr>
              <w:t xml:space="preserve">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 xml:space="preserve">RAN1 considers RU of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3 with </w:t>
            </w:r>
            <w:proofErr w:type="gramStart"/>
            <w:r w:rsidRPr="000455FD">
              <w:rPr>
                <w:rFonts w:eastAsiaTheme="minorEastAsia" w:cstheme="minorHAnsi"/>
                <w:b w:val="0"/>
                <w:i/>
              </w:rPr>
              <w:t>22 bit</w:t>
            </w:r>
            <w:proofErr w:type="gramEnd"/>
            <w:r w:rsidRPr="000455FD">
              <w:rPr>
                <w:rFonts w:eastAsiaTheme="minorEastAsia" w:cstheme="minorHAnsi"/>
                <w:b w:val="0"/>
                <w:i/>
              </w:rPr>
              <w:t xml:space="preserve">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w:t>
            </w:r>
            <w:proofErr w:type="gramStart"/>
            <w:r w:rsidRPr="000455FD">
              <w:rPr>
                <w:rFonts w:eastAsiaTheme="minorEastAsia" w:cstheme="minorHAnsi"/>
                <w:b w:val="0"/>
                <w:i/>
              </w:rPr>
              <w:t>11 bit</w:t>
            </w:r>
            <w:proofErr w:type="gramEnd"/>
            <w:r w:rsidRPr="000455FD">
              <w:rPr>
                <w:rFonts w:eastAsiaTheme="minorEastAsia" w:cstheme="minorHAnsi"/>
                <w:b w:val="0"/>
                <w:i/>
              </w:rPr>
              <w:t xml:space="preserve">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affd"/>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d"/>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 xml:space="preserve">Same Antenna configuration and </w:t>
            </w:r>
            <w:proofErr w:type="spellStart"/>
            <w:r w:rsidRPr="000455FD">
              <w:rPr>
                <w:rFonts w:eastAsia="Times New Roman" w:cstheme="minorHAnsi"/>
                <w:b/>
                <w:iCs/>
                <w:lang w:val="en-GB"/>
              </w:rPr>
              <w:t>TxRUs</w:t>
            </w:r>
            <w:proofErr w:type="spellEnd"/>
            <w:r w:rsidRPr="000455FD">
              <w:rPr>
                <w:rFonts w:eastAsia="Times New Roman" w:cstheme="minorHAnsi"/>
                <w:b/>
                <w:iCs/>
                <w:lang w:val="en-GB"/>
              </w:rPr>
              <w:t xml:space="preserve">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d"/>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d"/>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d"/>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d"/>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d"/>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w:t>
            </w:r>
            <w:proofErr w:type="gramStart"/>
            <w:r w:rsidRPr="000455FD">
              <w:rPr>
                <w:rFonts w:asciiTheme="minorHAnsi" w:hAnsiTheme="minorHAnsi" w:cstheme="minorHAnsi"/>
                <w:b/>
              </w:rPr>
              <w:t>e.g.</w:t>
            </w:r>
            <w:proofErr w:type="gramEnd"/>
            <w:r w:rsidRPr="000455FD">
              <w:rPr>
                <w:rFonts w:asciiTheme="minorHAnsi" w:hAnsiTheme="minorHAnsi" w:cstheme="minorHAnsi"/>
                <w:b/>
              </w:rPr>
              <w:t xml:space="preserve">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proofErr w:type="spellStart"/>
            <w:r w:rsidRPr="000455FD">
              <w:rPr>
                <w:rFonts w:cstheme="minorHAnsi"/>
              </w:rPr>
              <w:t>xiaomi</w:t>
            </w:r>
            <w:proofErr w:type="spellEnd"/>
            <w:r w:rsidRPr="000455FD">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ＭＳ 明朝" w:cstheme="minorHAnsi"/>
              </w:rPr>
              <w:t>link level evaluation of</w:t>
            </w:r>
            <w:r w:rsidRPr="000455FD">
              <w:rPr>
                <w:rFonts w:cstheme="minorHAnsi"/>
              </w:rPr>
              <w:t xml:space="preserve"> coverage </w:t>
            </w:r>
            <w:r w:rsidRPr="000455FD">
              <w:rPr>
                <w:rFonts w:eastAsia="ＭＳ 明朝"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d"/>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d"/>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lastRenderedPageBreak/>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d"/>
              <w:widowControl/>
              <w:numPr>
                <w:ilvl w:val="1"/>
                <w:numId w:val="78"/>
              </w:numPr>
              <w:spacing w:line="240" w:lineRule="auto"/>
              <w:ind w:firstLineChars="0"/>
              <w:rPr>
                <w:rFonts w:cstheme="minorHAnsi"/>
                <w:b/>
                <w:bCs/>
                <w:lang w:val="en-GB"/>
              </w:rPr>
            </w:pPr>
            <w:r w:rsidRPr="000455FD">
              <w:rPr>
                <w:rFonts w:cstheme="minorHAnsi"/>
                <w:b/>
                <w:bCs/>
                <w:lang w:val="en-GB"/>
              </w:rPr>
              <w:t xml:space="preserve">MCL = Total transmit power – Receiver sensitivity + </w:t>
            </w:r>
            <w:proofErr w:type="spellStart"/>
            <w:r w:rsidRPr="000455FD">
              <w:rPr>
                <w:rFonts w:cstheme="minorHAnsi"/>
                <w:b/>
                <w:bCs/>
                <w:lang w:val="en-GB"/>
              </w:rPr>
              <w:t>gNB</w:t>
            </w:r>
            <w:proofErr w:type="spellEnd"/>
            <w:r w:rsidRPr="000455FD">
              <w:rPr>
                <w:rFonts w:cstheme="minorHAnsi"/>
                <w:b/>
                <w:bCs/>
                <w:lang w:val="en-GB"/>
              </w:rPr>
              <w:t xml:space="preserve"> antenna gain (component 2).</w:t>
            </w:r>
          </w:p>
          <w:p w14:paraId="6529F90C" w14:textId="77777777" w:rsidR="001C214A" w:rsidRPr="000455FD" w:rsidRDefault="001C214A" w:rsidP="00611476">
            <w:pPr>
              <w:pStyle w:val="affd"/>
              <w:widowControl/>
              <w:numPr>
                <w:ilvl w:val="1"/>
                <w:numId w:val="78"/>
              </w:numPr>
              <w:spacing w:line="240" w:lineRule="auto"/>
              <w:ind w:firstLineChars="0"/>
              <w:rPr>
                <w:rFonts w:cstheme="minorHAnsi"/>
                <w:b/>
                <w:bCs/>
                <w:lang w:val="en-GB"/>
              </w:rPr>
            </w:pPr>
            <w:r w:rsidRPr="000455FD">
              <w:rPr>
                <w:rFonts w:cstheme="minorHAnsi"/>
                <w:b/>
                <w:bCs/>
                <w:lang w:val="en-GB"/>
              </w:rPr>
              <w:t xml:space="preserve">MIL = Total transmit power – Receiver sensitivity – Tx loss – Rx loss + </w:t>
            </w:r>
            <w:proofErr w:type="spellStart"/>
            <w:r w:rsidRPr="000455FD">
              <w:rPr>
                <w:rFonts w:cstheme="minorHAnsi"/>
                <w:b/>
                <w:bCs/>
                <w:lang w:val="en-GB"/>
              </w:rPr>
              <w:t>gNB</w:t>
            </w:r>
            <w:proofErr w:type="spellEnd"/>
            <w:r w:rsidRPr="000455FD">
              <w:rPr>
                <w:rFonts w:cstheme="minorHAnsi"/>
                <w:b/>
                <w:bCs/>
                <w:lang w:val="en-GB"/>
              </w:rPr>
              <w:t xml:space="preserve"> antenna gain (component 2 + 3 + 4) + UE antenna gain.</w:t>
            </w:r>
          </w:p>
          <w:p w14:paraId="1644367A" w14:textId="77777777" w:rsidR="001C214A" w:rsidRPr="000455FD" w:rsidRDefault="001C214A" w:rsidP="00611476">
            <w:pPr>
              <w:pStyle w:val="affd"/>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 xml:space="preserve">Proposal 6:  When accounting for the Inter-site </w:t>
            </w:r>
            <w:proofErr w:type="spellStart"/>
            <w:r w:rsidRPr="000455FD">
              <w:rPr>
                <w:rFonts w:cstheme="minorHAnsi"/>
                <w:b/>
                <w:bCs/>
                <w:lang w:val="en-GB"/>
              </w:rPr>
              <w:t>gNB-gNB</w:t>
            </w:r>
            <w:proofErr w:type="spellEnd"/>
            <w:r w:rsidRPr="000455FD">
              <w:rPr>
                <w:rFonts w:cstheme="minorHAnsi"/>
                <w:b/>
                <w:bCs/>
                <w:lang w:val="en-GB"/>
              </w:rPr>
              <w:t xml:space="preserve"> co-channel inter-</w:t>
            </w:r>
            <w:proofErr w:type="spellStart"/>
            <w:r w:rsidRPr="000455FD">
              <w:rPr>
                <w:rFonts w:cstheme="minorHAnsi"/>
                <w:b/>
                <w:bCs/>
                <w:lang w:val="en-GB"/>
              </w:rPr>
              <w:t>subband</w:t>
            </w:r>
            <w:proofErr w:type="spellEnd"/>
            <w:r w:rsidRPr="000455FD">
              <w:rPr>
                <w:rFonts w:cstheme="minorHAnsi"/>
                <w:b/>
                <w:bCs/>
                <w:lang w:val="en-GB"/>
              </w:rPr>
              <w:t xml:space="preserve">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 xml:space="preserve">Proposal 7: For link level evaluation of PUSCH coverage performance, for case 4 (SBFD with PUSCH repetition type A and joint channel estimation) and 5 (SBFD with </w:t>
            </w:r>
            <w:proofErr w:type="spellStart"/>
            <w:r w:rsidRPr="000455FD">
              <w:rPr>
                <w:rFonts w:cstheme="minorHAnsi"/>
                <w:b/>
                <w:bCs/>
                <w:lang w:val="en-GB"/>
              </w:rPr>
              <w:t>TBoMS</w:t>
            </w:r>
            <w:proofErr w:type="spellEnd"/>
            <w:r w:rsidRPr="000455FD">
              <w:rPr>
                <w:rFonts w:cstheme="minorHAnsi"/>
                <w:b/>
                <w:bCs/>
                <w:lang w:val="en-GB"/>
              </w:rPr>
              <w:t xml:space="preserve">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 xml:space="preserve">Proposal 5: Regarding the schemes for link level evaluation of PUSCH coverage performance, joint channel estimation across SBFD and non-SBFD slots for PUSCH repetition type A and </w:t>
            </w:r>
            <w:proofErr w:type="spellStart"/>
            <w:r w:rsidRPr="000455FD">
              <w:rPr>
                <w:rFonts w:cstheme="minorHAnsi"/>
                <w:b/>
                <w:lang w:val="en-GB"/>
              </w:rPr>
              <w:t>TBoMS</w:t>
            </w:r>
            <w:proofErr w:type="spellEnd"/>
            <w:r w:rsidRPr="000455FD">
              <w:rPr>
                <w:rFonts w:cstheme="minorHAnsi"/>
                <w:b/>
                <w:lang w:val="en-GB"/>
              </w:rPr>
              <w:t xml:space="preserve">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5"/>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lastRenderedPageBreak/>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ＭＳ 明朝"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 xml:space="preserve">Case 3: SBFD with </w:t>
            </w:r>
            <w:proofErr w:type="spellStart"/>
            <w:r w:rsidRPr="00112FBB">
              <w:rPr>
                <w:rFonts w:cs="Times"/>
                <w:color w:val="FF0000"/>
                <w:szCs w:val="20"/>
              </w:rPr>
              <w:t>TBoMS</w:t>
            </w:r>
            <w:proofErr w:type="spellEnd"/>
            <w:r w:rsidRPr="00112FBB">
              <w:rPr>
                <w:rFonts w:cs="Times"/>
                <w:color w:val="FF0000"/>
                <w:szCs w:val="20"/>
              </w:rPr>
              <w:t xml:space="preserve">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 xml:space="preserve">Case 5: SBFD with </w:t>
            </w:r>
            <w:proofErr w:type="spellStart"/>
            <w:r w:rsidRPr="00112FBB">
              <w:rPr>
                <w:rFonts w:cs="Times"/>
                <w:szCs w:val="20"/>
              </w:rPr>
              <w:t>TBoMS</w:t>
            </w:r>
            <w:proofErr w:type="spellEnd"/>
            <w:r w:rsidRPr="00112FBB">
              <w:rPr>
                <w:rFonts w:cs="Times"/>
                <w:szCs w:val="20"/>
              </w:rPr>
              <w:t xml:space="preserve">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w:t>
      </w:r>
      <w:proofErr w:type="gramStart"/>
      <w:r w:rsidRPr="00883926">
        <w:rPr>
          <w:rFonts w:cstheme="minorHAnsi"/>
          <w:bCs/>
          <w:iCs/>
        </w:rPr>
        <w:t>e.g.</w:t>
      </w:r>
      <w:proofErr w:type="gramEnd"/>
      <w:r w:rsidRPr="00883926">
        <w:rPr>
          <w:rFonts w:cstheme="minorHAnsi"/>
          <w:bCs/>
          <w:iCs/>
        </w:rPr>
        <w:t xml:space="preserve">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proofErr w:type="spellStart"/>
      <w:r w:rsidRPr="00E3051F">
        <w:rPr>
          <w:rFonts w:cstheme="minorHAnsi"/>
          <w:bCs/>
          <w:iCs/>
        </w:rPr>
        <w:t>xiaomi</w:t>
      </w:r>
      <w:proofErr w:type="spellEnd"/>
      <w:r w:rsidRPr="00E3051F">
        <w:rPr>
          <w:rFonts w:cstheme="minorHAnsi"/>
          <w:bCs/>
          <w:iCs/>
        </w:rPr>
        <w:t>]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 xml:space="preserve">joint channel estimation across SBFD and non-SBFD slots for PUSCH repetition type A and </w:t>
      </w:r>
      <w:proofErr w:type="spellStart"/>
      <w:r w:rsidRPr="00375565">
        <w:rPr>
          <w:rFonts w:cstheme="minorHAnsi"/>
          <w:bCs/>
          <w:iCs/>
        </w:rPr>
        <w:t>TBoMS</w:t>
      </w:r>
      <w:proofErr w:type="spellEnd"/>
      <w:r w:rsidRPr="00375565">
        <w:rPr>
          <w:rFonts w:cstheme="minorHAnsi"/>
          <w:bCs/>
          <w:iCs/>
        </w:rPr>
        <w:t xml:space="preserve">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5"/>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ＭＳ 明朝" w:cs="Times"/>
              </w:rPr>
              <w:t>link level evaluation of</w:t>
            </w:r>
            <w:r w:rsidRPr="001515E1">
              <w:rPr>
                <w:rFonts w:cs="Times"/>
              </w:rPr>
              <w:t xml:space="preserve"> coverage </w:t>
            </w:r>
            <w:r w:rsidRPr="001515E1">
              <w:rPr>
                <w:rFonts w:eastAsia="ＭＳ 明朝"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w:t>
      </w:r>
      <w:proofErr w:type="spellStart"/>
      <w:r>
        <w:rPr>
          <w:rFonts w:cstheme="minorHAnsi"/>
          <w:iCs/>
        </w:rPr>
        <w:t>xiaomi</w:t>
      </w:r>
      <w:proofErr w:type="spellEnd"/>
      <w:r>
        <w:rPr>
          <w:rFonts w:cstheme="minorHAnsi"/>
          <w:iCs/>
        </w:rPr>
        <w:t xml:space="preserve">,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PUCCH format 1</w:t>
      </w:r>
      <w:r>
        <w:rPr>
          <w:rFonts w:cstheme="minorHAnsi"/>
          <w:iCs/>
        </w:rPr>
        <w:t xml:space="preserve"> with </w:t>
      </w:r>
      <w:proofErr w:type="gramStart"/>
      <w:r w:rsidRPr="00C12232">
        <w:rPr>
          <w:rFonts w:cstheme="minorHAnsi"/>
          <w:iCs/>
        </w:rPr>
        <w:t>2 bit</w:t>
      </w:r>
      <w:proofErr w:type="gramEnd"/>
      <w:r w:rsidRPr="00C12232">
        <w:rPr>
          <w:rFonts w:cstheme="minorHAnsi"/>
          <w:iCs/>
        </w:rPr>
        <w:t xml:space="preserve">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 xml:space="preserve">PUCCH format 3 with </w:t>
      </w:r>
      <w:proofErr w:type="gramStart"/>
      <w:r w:rsidRPr="00C12232">
        <w:rPr>
          <w:rFonts w:cstheme="minorHAnsi"/>
          <w:iCs/>
        </w:rPr>
        <w:t>22 bit</w:t>
      </w:r>
      <w:proofErr w:type="gramEnd"/>
      <w:r w:rsidRPr="00C12232">
        <w:rPr>
          <w:rFonts w:cstheme="minorHAnsi"/>
          <w:iCs/>
        </w:rPr>
        <w:t xml:space="preserve">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proofErr w:type="gramStart"/>
      <w:r w:rsidR="00186803" w:rsidRPr="00186803">
        <w:rPr>
          <w:rFonts w:cstheme="minorHAnsi"/>
          <w:iCs/>
        </w:rPr>
        <w:t>high level</w:t>
      </w:r>
      <w:proofErr w:type="gramEnd"/>
      <w:r w:rsidR="00186803" w:rsidRPr="00186803">
        <w:rPr>
          <w:rFonts w:cstheme="minorHAnsi"/>
          <w:iCs/>
        </w:rPr>
        <w:t xml:space="preserve">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5"/>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ＭＳ 明朝" w:cs="Times"/>
              </w:rPr>
            </w:pPr>
            <w:r w:rsidRPr="001515E1">
              <w:rPr>
                <w:rFonts w:eastAsia="ＭＳ 明朝"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Self-interference, modelled as additive white gaussian noise with fixed INR = - 6 dB targeting 1 dB </w:t>
            </w:r>
            <w:proofErr w:type="spellStart"/>
            <w:r w:rsidRPr="001515E1">
              <w:rPr>
                <w:rFonts w:cs="Times"/>
              </w:rPr>
              <w:t>desense</w:t>
            </w:r>
            <w:proofErr w:type="spellEnd"/>
            <w:r w:rsidRPr="001515E1">
              <w:rPr>
                <w:rFonts w:cs="Times"/>
              </w:rPr>
              <w:t xml:space="preserv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 xml:space="preserve">Alt-2: the value of interference power is determined based on the 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model agreed for SLS taking into account the locations of victim </w:t>
            </w:r>
            <w:proofErr w:type="spellStart"/>
            <w:r w:rsidRPr="001515E1">
              <w:rPr>
                <w:rFonts w:cs="Times"/>
              </w:rPr>
              <w:t>gNB</w:t>
            </w:r>
            <w:proofErr w:type="spellEnd"/>
            <w:r w:rsidRPr="001515E1">
              <w:rPr>
                <w:rFonts w:cs="Times"/>
              </w:rPr>
              <w:t xml:space="preserve"> and several aggressor </w:t>
            </w:r>
            <w:proofErr w:type="spellStart"/>
            <w:r w:rsidRPr="001515E1">
              <w:rPr>
                <w:rFonts w:cs="Times"/>
              </w:rPr>
              <w:t>gNBs</w:t>
            </w:r>
            <w:proofErr w:type="spellEnd"/>
            <w:r w:rsidRPr="001515E1">
              <w:rPr>
                <w:rFonts w:cs="Times"/>
              </w:rPr>
              <w:t xml:space="preserve">, and the </w:t>
            </w:r>
            <w:proofErr w:type="spellStart"/>
            <w:r w:rsidRPr="001515E1">
              <w:rPr>
                <w:rFonts w:cs="Times"/>
              </w:rPr>
              <w:t>gNB-gNB</w:t>
            </w:r>
            <w:proofErr w:type="spellEnd"/>
            <w:r w:rsidRPr="001515E1">
              <w:rPr>
                <w:rFonts w:cs="Times"/>
              </w:rPr>
              <w:t xml:space="preserve">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w:t>
      </w:r>
      <w:proofErr w:type="spellStart"/>
      <w:r w:rsidRPr="00FC4331">
        <w:rPr>
          <w:rFonts w:cstheme="minorHAnsi"/>
          <w:iCs/>
        </w:rPr>
        <w:t>gNB</w:t>
      </w:r>
      <w:proofErr w:type="spellEnd"/>
      <w:r w:rsidRPr="00FC4331">
        <w:rPr>
          <w:rFonts w:cstheme="minorHAnsi"/>
          <w:iCs/>
        </w:rPr>
        <w:t xml:space="preserve">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w:t>
      </w:r>
      <w:proofErr w:type="spellStart"/>
      <w:r>
        <w:rPr>
          <w:rFonts w:cstheme="minorHAnsi"/>
          <w:iCs/>
        </w:rPr>
        <w:t>gNB</w:t>
      </w:r>
      <w:proofErr w:type="spellEnd"/>
      <w:r>
        <w:rPr>
          <w:rFonts w:cstheme="minorHAnsi"/>
          <w:iCs/>
        </w:rPr>
        <w:t xml:space="preserve"> interference power level based on link budget analysis </w:t>
      </w:r>
      <w:r w:rsidRPr="00941974">
        <w:rPr>
          <w:rFonts w:cstheme="minorHAnsi"/>
          <w:iCs/>
        </w:rPr>
        <w:t xml:space="preserve">assuming a distance of 500m between the UE and the </w:t>
      </w:r>
      <w:proofErr w:type="spellStart"/>
      <w:r w:rsidRPr="00941974">
        <w:rPr>
          <w:rFonts w:cstheme="minorHAnsi"/>
          <w:iCs/>
        </w:rPr>
        <w:t>gNB</w:t>
      </w:r>
      <w:proofErr w:type="spellEnd"/>
      <w:r w:rsidRPr="00941974">
        <w:rPr>
          <w:rFonts w:cstheme="minorHAnsi"/>
          <w:iCs/>
        </w:rPr>
        <w:t xml:space="preserve">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w:t>
      </w:r>
      <w:proofErr w:type="spellStart"/>
      <w:r w:rsidRPr="00883926">
        <w:rPr>
          <w:rFonts w:cstheme="minorHAnsi"/>
          <w:b w:val="0"/>
          <w:iCs/>
        </w:rPr>
        <w:t>gNB</w:t>
      </w:r>
      <w:proofErr w:type="spellEnd"/>
      <w:r w:rsidRPr="00883926">
        <w:rPr>
          <w:rFonts w:cstheme="minorHAnsi"/>
          <w:b w:val="0"/>
          <w:iCs/>
        </w:rPr>
        <w:t xml:space="preserve">-UE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and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xml:space="preserve"> is UE-</w:t>
      </w:r>
      <w:proofErr w:type="spellStart"/>
      <w:r w:rsidRPr="00883926">
        <w:rPr>
          <w:rFonts w:cstheme="minorHAnsi"/>
          <w:iCs/>
        </w:rPr>
        <w:t>gNB</w:t>
      </w:r>
      <w:proofErr w:type="spellEnd"/>
      <w:r w:rsidRPr="00883926">
        <w:rPr>
          <w:rFonts w:cstheme="minorHAnsi"/>
          <w:iCs/>
        </w:rPr>
        <w:t xml:space="preserve">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sidRPr="00883926">
        <w:rPr>
          <w:rFonts w:cstheme="minorHAnsi"/>
          <w:iCs/>
        </w:rPr>
        <w:t xml:space="preserve"> +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 xml:space="preserve">-CLI </w:t>
      </w:r>
      <w:r w:rsidRPr="00883926">
        <w:rPr>
          <w:rFonts w:cstheme="minorHAnsi"/>
          <w:iCs/>
        </w:rPr>
        <w:t>+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w:t>
      </w:r>
      <w:proofErr w:type="gramStart"/>
      <w:r w:rsidRPr="00883926">
        <w:rPr>
          <w:rFonts w:cstheme="minorHAnsi"/>
          <w:iCs/>
          <w:vertAlign w:val="subscript"/>
        </w:rPr>
        <w:t>CLI</w:t>
      </w:r>
      <w:r>
        <w:rPr>
          <w:rFonts w:cstheme="minorHAnsi"/>
          <w:iCs/>
        </w:rPr>
        <w:t>,</w:t>
      </w:r>
      <w:r w:rsidRPr="00883926">
        <w:rPr>
          <w:rFonts w:cstheme="minorHAnsi"/>
          <w:iCs/>
        </w:rPr>
        <w:t>I</w:t>
      </w:r>
      <w:r w:rsidRPr="00883926">
        <w:rPr>
          <w:rFonts w:cstheme="minorHAnsi"/>
          <w:iCs/>
          <w:vertAlign w:val="subscript"/>
        </w:rPr>
        <w:t>UE</w:t>
      </w:r>
      <w:proofErr w:type="gram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 </w:t>
      </w:r>
      <w:r w:rsidRPr="00883926">
        <w:rPr>
          <w:rFonts w:cstheme="minorHAnsi"/>
          <w:iCs/>
        </w:rPr>
        <w:t>and UE-</w:t>
      </w:r>
      <w:proofErr w:type="spellStart"/>
      <w:r w:rsidRPr="00883926">
        <w:rPr>
          <w:rFonts w:cstheme="minorHAnsi"/>
          <w:iCs/>
        </w:rPr>
        <w:t>gNB</w:t>
      </w:r>
      <w:proofErr w:type="spellEnd"/>
      <w:r w:rsidRPr="00883926">
        <w:rPr>
          <w:rFonts w:cstheme="minorHAnsi"/>
          <w:iCs/>
        </w:rPr>
        <w:t xml:space="preserve">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w:t>
      </w:r>
      <w:proofErr w:type="spellStart"/>
      <w:r>
        <w:rPr>
          <w:rFonts w:cstheme="minorHAnsi"/>
          <w:iCs/>
        </w:rPr>
        <w:t>gNB-gNB</w:t>
      </w:r>
      <w:proofErr w:type="spellEnd"/>
      <w:r>
        <w:rPr>
          <w:rFonts w:cstheme="minorHAnsi"/>
          <w:iCs/>
        </w:rPr>
        <w:t xml:space="preserve"> co-channel inter-</w:t>
      </w:r>
      <w:proofErr w:type="spellStart"/>
      <w:r>
        <w:rPr>
          <w:rFonts w:cstheme="minorHAnsi"/>
          <w:iCs/>
        </w:rPr>
        <w:t>subband</w:t>
      </w:r>
      <w:proofErr w:type="spellEnd"/>
      <w:r>
        <w:rPr>
          <w:rFonts w:cstheme="minorHAnsi"/>
          <w:iCs/>
        </w:rPr>
        <w:t xml:space="preserve">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 xml:space="preserve">inter-site </w:t>
      </w:r>
      <w:proofErr w:type="spellStart"/>
      <w:r w:rsidRPr="00443687">
        <w:rPr>
          <w:rFonts w:cstheme="minorHAnsi"/>
          <w:iCs/>
        </w:rPr>
        <w:t>gNB-gNB</w:t>
      </w:r>
      <w:proofErr w:type="spellEnd"/>
      <w:r w:rsidRPr="00443687">
        <w:rPr>
          <w:rFonts w:cstheme="minorHAnsi"/>
          <w:iCs/>
        </w:rPr>
        <w:t xml:space="preserve"> co-channel inter-</w:t>
      </w:r>
      <w:proofErr w:type="spellStart"/>
      <w:r w:rsidRPr="00443687">
        <w:rPr>
          <w:rFonts w:cstheme="minorHAnsi"/>
          <w:iCs/>
        </w:rPr>
        <w:t>subband</w:t>
      </w:r>
      <w:proofErr w:type="spellEnd"/>
      <w:r w:rsidRPr="00443687">
        <w:rPr>
          <w:rFonts w:cstheme="minorHAnsi"/>
          <w:iCs/>
        </w:rPr>
        <w:t xml:space="preserve"> CLI</w:t>
      </w:r>
      <w:r>
        <w:rPr>
          <w:rFonts w:cstheme="minorHAnsi"/>
          <w:iCs/>
        </w:rPr>
        <w:t xml:space="preserve"> explicitly in LLS with both </w:t>
      </w:r>
      <w:proofErr w:type="gramStart"/>
      <w:r>
        <w:rPr>
          <w:rFonts w:cstheme="minorHAnsi"/>
          <w:iCs/>
        </w:rPr>
        <w:t>large scale</w:t>
      </w:r>
      <w:proofErr w:type="gramEnd"/>
      <w:r>
        <w:rPr>
          <w:rFonts w:cstheme="minorHAnsi"/>
          <w:iCs/>
        </w:rPr>
        <w:t xml:space="preserve"> channel and small scale channel (CDL channel model) modelled in LLS, while [Samsung] proposes to calculate </w:t>
      </w:r>
      <w:r w:rsidRPr="00073511">
        <w:rPr>
          <w:rFonts w:cstheme="minorHAnsi"/>
          <w:iCs/>
        </w:rPr>
        <w:t>the power of inter-</w:t>
      </w:r>
      <w:proofErr w:type="spellStart"/>
      <w:r w:rsidRPr="00073511">
        <w:rPr>
          <w:rFonts w:cstheme="minorHAnsi"/>
          <w:iCs/>
        </w:rPr>
        <w:t>gNB</w:t>
      </w:r>
      <w:proofErr w:type="spellEnd"/>
      <w:r w:rsidRPr="00073511">
        <w:rPr>
          <w:rFonts w:cstheme="minorHAnsi"/>
          <w:iCs/>
        </w:rPr>
        <w:t xml:space="preserve">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d"/>
        <w:spacing w:before="72"/>
        <w:ind w:firstLineChars="0" w:firstLine="0"/>
        <w:jc w:val="center"/>
      </w:pPr>
      <w:r>
        <w:rPr>
          <w:noProof/>
        </w:rPr>
        <w:lastRenderedPageBreak/>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d"/>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w:t>
      </w:r>
      <w:proofErr w:type="spellStart"/>
      <w:r w:rsidRPr="00883926">
        <w:rPr>
          <w:rFonts w:cstheme="minorHAnsi"/>
          <w:iCs/>
          <w:vertAlign w:val="subscript"/>
        </w:rPr>
        <w:t>gNB</w:t>
      </w:r>
      <w:proofErr w:type="spellEnd"/>
      <w:r>
        <w:rPr>
          <w:rFonts w:cstheme="minorHAnsi"/>
          <w:bCs/>
          <w:iCs/>
        </w:rPr>
        <w:t xml:space="preserve"> and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w:t>
      </w:r>
      <w:proofErr w:type="spellStart"/>
      <w:r>
        <w:rPr>
          <w:rFonts w:cstheme="minorHAnsi"/>
        </w:rPr>
        <w:t>desense</w:t>
      </w:r>
      <w:proofErr w:type="spellEnd"/>
      <w:r>
        <w:rPr>
          <w:rFonts w:cstheme="minorHAnsi"/>
        </w:rPr>
        <w:t xml:space="preserv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 xml:space="preserve">MCL = Total transmit power – Receiver sensitivity + </w:t>
      </w:r>
      <w:proofErr w:type="spellStart"/>
      <w:r w:rsidRPr="00EB4150">
        <w:rPr>
          <w:rFonts w:cstheme="minorHAnsi"/>
          <w:iCs/>
        </w:rPr>
        <w:t>gNB</w:t>
      </w:r>
      <w:proofErr w:type="spellEnd"/>
      <w:r w:rsidRPr="00EB4150">
        <w:rPr>
          <w:rFonts w:cstheme="minorHAnsi"/>
          <w:iCs/>
        </w:rPr>
        <w:t xml:space="preserve">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 xml:space="preserve">MIL = Total transmit power – Receiver sensitivity – Tx loss – Rx loss + </w:t>
      </w:r>
      <w:proofErr w:type="spellStart"/>
      <w:r w:rsidRPr="00EB4150">
        <w:rPr>
          <w:rFonts w:cstheme="minorHAnsi"/>
          <w:iCs/>
        </w:rPr>
        <w:t>gNB</w:t>
      </w:r>
      <w:proofErr w:type="spellEnd"/>
      <w:r w:rsidRPr="00EB4150">
        <w:rPr>
          <w:rFonts w:cstheme="minorHAnsi"/>
          <w:iCs/>
        </w:rPr>
        <w:t xml:space="preserve">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lastRenderedPageBreak/>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ＭＳ 明朝"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 xml:space="preserve">NTT </w:t>
            </w: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rFonts w:hint="eastAsia"/>
                <w:bCs/>
              </w:rPr>
            </w:pPr>
            <w:r>
              <w:rPr>
                <w:rFonts w:eastAsia="ＭＳ 明朝" w:hint="eastAsia"/>
                <w:bCs/>
              </w:rPr>
              <w:t>W</w:t>
            </w:r>
            <w:r>
              <w:rPr>
                <w:rFonts w:eastAsia="ＭＳ 明朝"/>
                <w:bCs/>
              </w:rPr>
              <w:t>e are fine with th</w:t>
            </w:r>
            <w:r>
              <w:rPr>
                <w:rFonts w:eastAsia="ＭＳ 明朝" w:hint="eastAsia"/>
                <w:bCs/>
              </w:rPr>
              <w:t>e</w:t>
            </w:r>
            <w:r>
              <w:rPr>
                <w:rFonts w:eastAsia="ＭＳ 明朝"/>
                <w:bCs/>
              </w:rPr>
              <w:t xml:space="preserve"> proposal.</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 xml:space="preserve">PUCCH format 3 with </w:t>
      </w:r>
      <w:proofErr w:type="gramStart"/>
      <w:r>
        <w:t>22 bit</w:t>
      </w:r>
      <w:proofErr w:type="gramEnd"/>
      <w:r>
        <w:t xml:space="preserve"> payload for FR1</w:t>
      </w:r>
    </w:p>
    <w:p w14:paraId="400150B9" w14:textId="52DF3C5A" w:rsidR="001827B7" w:rsidRDefault="001827B7" w:rsidP="001827B7">
      <w:pPr>
        <w:numPr>
          <w:ilvl w:val="0"/>
          <w:numId w:val="29"/>
        </w:numPr>
        <w:spacing w:beforeLines="50" w:before="120" w:afterLines="50" w:after="120"/>
      </w:pPr>
      <w:r>
        <w:t xml:space="preserve">PUCCH format 1, format 3 with </w:t>
      </w:r>
      <w:proofErr w:type="gramStart"/>
      <w:r>
        <w:t>11 bit</w:t>
      </w:r>
      <w:proofErr w:type="gramEnd"/>
      <w:r>
        <w:t xml:space="preserve">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proofErr w:type="gramStart"/>
            <w:r w:rsidRPr="00E20AD4">
              <w:rPr>
                <w:rFonts w:eastAsia="Malgun Gothic" w:hint="eastAsia"/>
                <w:bCs/>
              </w:rPr>
              <w:t>Similarly</w:t>
            </w:r>
            <w:proofErr w:type="gramEnd"/>
            <w:r w:rsidRPr="00E20AD4">
              <w:rPr>
                <w:rFonts w:eastAsia="Malgun Gothic" w:hint="eastAsia"/>
                <w:bCs/>
              </w:rPr>
              <w:t xml:space="preserve">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w:t>
            </w:r>
            <w:proofErr w:type="gramStart"/>
            <w:r w:rsidRPr="00E20AD4">
              <w:rPr>
                <w:rFonts w:eastAsia="Malgun Gothic"/>
                <w:bCs/>
              </w:rPr>
              <w:t>How</w:t>
            </w:r>
            <w:proofErr w:type="gramEnd"/>
            <w:r w:rsidRPr="00E20AD4">
              <w:rPr>
                <w:rFonts w:eastAsia="Malgun Gothic"/>
                <w:bCs/>
              </w:rPr>
              <w:t xml:space="preserve">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and</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lastRenderedPageBreak/>
        <w:t>N</w:t>
      </w:r>
      <w:r>
        <w:t xml:space="preserve">ote: Other modelling methods 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and 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w:t>
      </w:r>
      <w:proofErr w:type="spellStart"/>
      <w:r>
        <w:rPr>
          <w:rFonts w:cstheme="minorHAnsi"/>
          <w:iCs/>
        </w:rPr>
        <w:t>gNB-gNB</w:t>
      </w:r>
      <w:proofErr w:type="spellEnd"/>
      <w:r>
        <w:rPr>
          <w:rFonts w:cstheme="minorHAnsi"/>
          <w:iCs/>
        </w:rPr>
        <w:t xml:space="preserve">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d"/>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d"/>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d"/>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w:t>
            </w:r>
            <w:proofErr w:type="spellStart"/>
            <w:r>
              <w:rPr>
                <w:rFonts w:eastAsia="Malgun Gothic"/>
                <w:bCs/>
              </w:rPr>
              <w:t>I</w:t>
            </w:r>
            <w:r w:rsidRPr="001D2A5E">
              <w:rPr>
                <w:rFonts w:eastAsia="Malgun Gothic"/>
                <w:bCs/>
                <w:vertAlign w:val="subscript"/>
              </w:rPr>
              <w:t>co</w:t>
            </w:r>
            <w:proofErr w:type="spellEnd"/>
            <w:r w:rsidRPr="001D2A5E">
              <w:rPr>
                <w:rFonts w:eastAsia="Malgun Gothic"/>
                <w:bCs/>
                <w:vertAlign w:val="subscript"/>
              </w:rPr>
              <w:t>-site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d"/>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d"/>
              <w:numPr>
                <w:ilvl w:val="0"/>
                <w:numId w:val="29"/>
              </w:numPr>
              <w:autoSpaceDE/>
              <w:autoSpaceDN/>
              <w:spacing w:line="240" w:lineRule="auto"/>
              <w:ind w:firstLineChars="0"/>
              <w:rPr>
                <w:bCs/>
              </w:rPr>
            </w:pPr>
            <w:r w:rsidRPr="00B1353F">
              <w:rPr>
                <w:rFonts w:eastAsia="Malgun Gothic"/>
                <w:bCs/>
              </w:rPr>
              <w:t>Since the interference level is determined by a specific RU (i.e., lower RU means lower SI/inter-sector CLI/</w:t>
            </w:r>
            <w:proofErr w:type="spellStart"/>
            <w:r w:rsidRPr="00B1353F">
              <w:rPr>
                <w:rFonts w:eastAsia="Malgun Gothic"/>
                <w:bCs/>
              </w:rPr>
              <w:t>gNB-gNB</w:t>
            </w:r>
            <w:proofErr w:type="spellEnd"/>
            <w:r w:rsidRPr="00B1353F">
              <w:rPr>
                <w:rFonts w:eastAsia="Malgun Gothic"/>
                <w:bCs/>
              </w:rPr>
              <w:t xml:space="preserve">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d"/>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w:t>
            </w:r>
            <w:proofErr w:type="spellStart"/>
            <w:r>
              <w:rPr>
                <w:rFonts w:ascii="Cambria Math" w:hAnsi="Cambria Math"/>
                <w:bCs/>
              </w:rPr>
              <w:t>gNB</w:t>
            </w:r>
            <w:proofErr w:type="spellEnd"/>
            <w:r>
              <w:rPr>
                <w:rFonts w:ascii="Cambria Math" w:hAnsi="Cambria Math"/>
                <w:bCs/>
              </w:rPr>
              <w:t xml:space="preserve"> interference is not applied, it is suggested not to apply it here as well to avoid redo the previous simulation;</w:t>
            </w:r>
          </w:p>
          <w:p w14:paraId="109B9D25" w14:textId="77777777" w:rsidR="00D43FDA" w:rsidRPr="006E42DC" w:rsidRDefault="00000000" w:rsidP="00D43FDA">
            <w:pPr>
              <w:pStyle w:val="affd"/>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e do not support this proposal.</w:t>
            </w:r>
          </w:p>
          <w:p w14:paraId="2D0FB05D" w14:textId="4DEDB487" w:rsidR="00CF290B" w:rsidRDefault="00000000"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we are not sure about the need to model it in LLS given that it has not been considered the Rel-17 Coverage Enhancement. </w:t>
            </w:r>
          </w:p>
          <w:p w14:paraId="00B38F0A" w14:textId="77777777" w:rsidR="00394EED" w:rsidRPr="00182385" w:rsidRDefault="00000000"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6D6A64" w:rsidRDefault="00000000" w:rsidP="00182385">
            <w:pPr>
              <w:adjustRightInd/>
              <w:spacing w:line="240" w:lineRule="auto"/>
            </w:pPr>
          </w:p>
          <w:p w14:paraId="4FB2286E" w14:textId="77777777" w:rsidR="00135B5C" w:rsidRPr="001A46DD" w:rsidRDefault="001E7230" w:rsidP="00182385">
            <w:pPr>
              <w:adjustRightInd/>
              <w:spacing w:line="240" w:lineRule="auto"/>
            </w:pPr>
            <w:r>
              <w:t>In summary, we propose not to consider UE-</w:t>
            </w:r>
            <w:proofErr w:type="spellStart"/>
            <w:r>
              <w:t>gNB</w:t>
            </w:r>
            <w:proofErr w:type="spellEnd"/>
            <w:r>
              <w:t xml:space="preserve"> interference and the inter-site </w:t>
            </w:r>
            <w:proofErr w:type="spellStart"/>
            <w:r>
              <w:t>gNB-gNB</w:t>
            </w:r>
            <w:proofErr w:type="spellEnd"/>
            <w:r>
              <w:t xml:space="preserve"> co-</w:t>
            </w:r>
            <w:r>
              <w:lastRenderedPageBreak/>
              <w:t>channel inter-</w:t>
            </w:r>
            <w:proofErr w:type="spellStart"/>
            <w:r>
              <w:t>subband</w:t>
            </w:r>
            <w:proofErr w:type="spellEnd"/>
            <w:r>
              <w:t xml:space="preserve">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rFonts w:hint="eastAsia"/>
                <w:bCs/>
              </w:rPr>
            </w:pPr>
            <w:r>
              <w:rPr>
                <w:rFonts w:eastAsia="ＭＳ 明朝"/>
                <w:bCs/>
              </w:rPr>
              <w:lastRenderedPageBreak/>
              <w:t xml:space="preserve">NTT </w:t>
            </w:r>
            <w:r>
              <w:rPr>
                <w:rFonts w:eastAsia="ＭＳ 明朝" w:hint="eastAsia"/>
                <w:bCs/>
              </w:rPr>
              <w:t>D</w:t>
            </w:r>
            <w:r>
              <w:rPr>
                <w:rFonts w:eastAsia="ＭＳ 明朝"/>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rFonts w:hint="eastAsia"/>
                <w:bCs/>
              </w:rPr>
            </w:pPr>
            <w:r w:rsidRPr="006E44CC">
              <w:rPr>
                <w:bCs/>
              </w:rPr>
              <w:t xml:space="preserve">Our understanding </w:t>
            </w:r>
            <w:r>
              <w:rPr>
                <w:bCs/>
              </w:rPr>
              <w:t>is</w:t>
            </w:r>
            <w:r w:rsidRPr="006E44CC">
              <w:rPr>
                <w:bCs/>
              </w:rPr>
              <w:t xml:space="preserve"> that the modeling of </w:t>
            </w:r>
            <w:proofErr w:type="spellStart"/>
            <w:r w:rsidRPr="006E44CC">
              <w:rPr>
                <w:bCs/>
              </w:rPr>
              <w:t>gNB</w:t>
            </w:r>
            <w:proofErr w:type="spellEnd"/>
            <w:r w:rsidRPr="006E44CC">
              <w:rPr>
                <w:bCs/>
              </w:rPr>
              <w:t>-UE interference</w:t>
            </w:r>
            <w:r>
              <w:rPr>
                <w:bCs/>
              </w:rPr>
              <w:t xml:space="preserve"> is</w:t>
            </w:r>
            <w:r>
              <w:rPr>
                <w:rFonts w:eastAsia="ＭＳ 明朝"/>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ＭＳ 明朝"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rFonts w:hint="eastAsia"/>
                <w:bCs/>
              </w:rPr>
            </w:pPr>
            <w:r>
              <w:rPr>
                <w:bCs/>
              </w:rPr>
              <w:t xml:space="preserve">NTT </w:t>
            </w: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rFonts w:hint="eastAsia"/>
                <w:bCs/>
              </w:rPr>
            </w:pPr>
            <w:r>
              <w:rPr>
                <w:rFonts w:eastAsia="ＭＳ 明朝" w:hint="eastAsia"/>
                <w:bCs/>
              </w:rPr>
              <w:t>W</w:t>
            </w:r>
            <w:r>
              <w:rPr>
                <w:rFonts w:eastAsia="ＭＳ 明朝"/>
                <w:bCs/>
              </w:rPr>
              <w:t>e are fine with th</w:t>
            </w:r>
            <w:r>
              <w:rPr>
                <w:rFonts w:eastAsia="ＭＳ 明朝" w:hint="eastAsia"/>
                <w:bCs/>
              </w:rPr>
              <w:t>e</w:t>
            </w:r>
            <w:r>
              <w:rPr>
                <w:rFonts w:eastAsia="ＭＳ 明朝"/>
                <w:bCs/>
              </w:rPr>
              <w:t xml:space="preserv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w:t>
            </w:r>
            <w:proofErr w:type="spellStart"/>
            <w:r>
              <w:rPr>
                <w:szCs w:val="20"/>
              </w:rPr>
              <w:t>subband</w:t>
            </w:r>
            <w:proofErr w:type="spellEnd"/>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lastRenderedPageBreak/>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4A87B71A" w14:textId="77777777" w:rsidR="00337BE5" w:rsidRPr="0091047B" w:rsidRDefault="00337BE5" w:rsidP="00337BE5">
            <w:pPr>
              <w:spacing w:before="72"/>
              <w:rPr>
                <w:szCs w:val="20"/>
              </w:rPr>
            </w:pPr>
            <w:proofErr w:type="spellStart"/>
            <w:r w:rsidRPr="00883926">
              <w:rPr>
                <w:szCs w:val="20"/>
              </w:rPr>
              <w:t>gNB-gNB</w:t>
            </w:r>
            <w:proofErr w:type="spellEnd"/>
            <w:r w:rsidRPr="00883926">
              <w:rPr>
                <w:szCs w:val="20"/>
              </w:rPr>
              <w:t xml:space="preserve">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 xml:space="preserve">Any value of PRBs, and corresponding MCS index, reported by </w:t>
            </w:r>
            <w:r w:rsidRPr="0091047B">
              <w:rPr>
                <w:szCs w:val="20"/>
              </w:rPr>
              <w:lastRenderedPageBreak/>
              <w:t>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 xml:space="preserve">TBS can be calculated based on </w:t>
            </w:r>
            <w:proofErr w:type="gramStart"/>
            <w:r w:rsidRPr="0091047B">
              <w:rPr>
                <w:szCs w:val="20"/>
              </w:rPr>
              <w:t>e.g.</w:t>
            </w:r>
            <w:proofErr w:type="gramEnd"/>
            <w:r w:rsidRPr="0091047B">
              <w:rPr>
                <w:szCs w:val="20"/>
              </w:rPr>
              <w:t xml:space="preserve">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游明朝"/>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t>
            </w:r>
          </w:p>
          <w:p w14:paraId="489E47B6" w14:textId="77777777" w:rsidR="00337BE5" w:rsidRPr="00524ACD" w:rsidRDefault="00337BE5" w:rsidP="00337BE5">
            <w:pPr>
              <w:spacing w:before="72"/>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7B31ED33" w14:textId="77777777" w:rsidR="00337BE5" w:rsidRPr="00524ACD" w:rsidRDefault="00337BE5" w:rsidP="00337BE5">
            <w:pPr>
              <w:spacing w:before="72"/>
            </w:pPr>
            <w:r w:rsidRPr="00524ACD">
              <w:t xml:space="preserve">w/o HARQ, 10% </w:t>
            </w:r>
            <w:proofErr w:type="spellStart"/>
            <w:r w:rsidRPr="00524ACD">
              <w:t>iBLER</w:t>
            </w:r>
            <w:proofErr w:type="spellEnd"/>
            <w:r w:rsidRPr="00524ACD">
              <w:t>.</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游明朝"/>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游明朝"/>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lastRenderedPageBreak/>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 xml:space="preserve">TBS can be calculated based on </w:t>
            </w:r>
            <w:proofErr w:type="gramStart"/>
            <w:r w:rsidRPr="00524ACD">
              <w:t>e.g.</w:t>
            </w:r>
            <w:proofErr w:type="gramEnd"/>
            <w:r w:rsidRPr="00524ACD">
              <w:t xml:space="preserve">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e have the following two comments</w:t>
            </w:r>
          </w:p>
          <w:p w14:paraId="156B3F1A" w14:textId="325AF585" w:rsidR="00337BE5" w:rsidRPr="00AB3775" w:rsidRDefault="001E7230" w:rsidP="001E7230">
            <w:pPr>
              <w:pStyle w:val="affd"/>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affd"/>
              <w:numPr>
                <w:ilvl w:val="0"/>
                <w:numId w:val="84"/>
              </w:numPr>
              <w:ind w:firstLineChars="0"/>
              <w:rPr>
                <w:bCs/>
              </w:rPr>
            </w:pPr>
            <w:r w:rsidRPr="00AB3775">
              <w:rPr>
                <w:bCs/>
              </w:rPr>
              <w:t xml:space="preserve">To evaluate spatial domain </w:t>
            </w:r>
            <w:r>
              <w:rPr>
                <w:bCs/>
              </w:rPr>
              <w:t>enhancements</w:t>
            </w:r>
            <w:r w:rsidRPr="00AB3775">
              <w:rPr>
                <w:bCs/>
              </w:rPr>
              <w:t xml:space="preserve">, the CDL channel models should be used for </w:t>
            </w:r>
            <w:proofErr w:type="spellStart"/>
            <w:r w:rsidRPr="00AB3775">
              <w:rPr>
                <w:bCs/>
              </w:rPr>
              <w:t>gNB-gNB</w:t>
            </w:r>
            <w:proofErr w:type="spellEnd"/>
            <w:r w:rsidRPr="00AB3775">
              <w:rPr>
                <w:bCs/>
              </w:rPr>
              <w:t xml:space="preserve"> channel and </w:t>
            </w:r>
            <w:proofErr w:type="spellStart"/>
            <w:r w:rsidRPr="00AB3775">
              <w:rPr>
                <w:bCs/>
              </w:rPr>
              <w:t>gNB</w:t>
            </w:r>
            <w:proofErr w:type="spellEnd"/>
            <w:r w:rsidRPr="00AB3775">
              <w:rPr>
                <w:bCs/>
              </w:rPr>
              <w:t>-UE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ＭＳ 明朝"/>
                <w:bCs/>
              </w:rPr>
              <w:t xml:space="preserve">NTT </w:t>
            </w:r>
            <w:r w:rsidR="00A75CBC">
              <w:rPr>
                <w:rFonts w:eastAsia="ＭＳ 明朝" w:hint="eastAsia"/>
                <w:bCs/>
              </w:rPr>
              <w:t>D</w:t>
            </w:r>
            <w:r w:rsidR="00A75CBC">
              <w:rPr>
                <w:rFonts w:eastAsia="ＭＳ 明朝"/>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ＭＳ 明朝"/>
                <w:bCs/>
              </w:rPr>
            </w:pPr>
            <w:r>
              <w:rPr>
                <w:rFonts w:eastAsia="ＭＳ 明朝" w:hint="eastAsia"/>
                <w:bCs/>
              </w:rPr>
              <w:t>W</w:t>
            </w:r>
            <w:r>
              <w:rPr>
                <w:rFonts w:eastAsia="ＭＳ 明朝"/>
                <w:bCs/>
              </w:rPr>
              <w:t>e are fine with th</w:t>
            </w:r>
            <w:r>
              <w:rPr>
                <w:rFonts w:eastAsia="ＭＳ 明朝" w:hint="eastAsia"/>
                <w:bCs/>
              </w:rPr>
              <w:t>e</w:t>
            </w:r>
            <w:r>
              <w:rPr>
                <w:rFonts w:eastAsia="ＭＳ 明朝"/>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w:t>
            </w:r>
            <w:proofErr w:type="spellStart"/>
            <w:r>
              <w:rPr>
                <w:bCs/>
              </w:rPr>
              <w:lastRenderedPageBreak/>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lastRenderedPageBreak/>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 xml:space="preserve">NTT </w:t>
            </w: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ＭＳ 明朝" w:hint="eastAsia"/>
                <w:bCs/>
              </w:rPr>
              <w:t>W</w:t>
            </w:r>
            <w:r>
              <w:rPr>
                <w:rFonts w:eastAsia="ＭＳ 明朝"/>
                <w:bCs/>
              </w:rPr>
              <w:t>e are fine with th</w:t>
            </w:r>
            <w:r>
              <w:rPr>
                <w:rFonts w:eastAsia="ＭＳ 明朝" w:hint="eastAsia"/>
                <w:bCs/>
              </w:rPr>
              <w:t>e</w:t>
            </w:r>
            <w:r>
              <w:rPr>
                <w:rFonts w:eastAsia="ＭＳ 明朝"/>
                <w:bCs/>
              </w:rPr>
              <w:t xml:space="preserve"> proposal.</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d"/>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affd"/>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affd"/>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affd"/>
              <w:numPr>
                <w:ilvl w:val="0"/>
                <w:numId w:val="82"/>
              </w:numPr>
              <w:ind w:firstLineChars="0"/>
              <w:rPr>
                <w:bCs/>
              </w:rPr>
            </w:pPr>
            <w:r>
              <w:rPr>
                <w:bCs/>
              </w:rPr>
              <w:t xml:space="preserve">SBFD w/ </w:t>
            </w:r>
            <w:proofErr w:type="spellStart"/>
            <w:r>
              <w:rPr>
                <w:bCs/>
              </w:rPr>
              <w:t>gNB-gNB</w:t>
            </w:r>
            <w:proofErr w:type="spellEnd"/>
            <w:r>
              <w:rPr>
                <w:bCs/>
              </w:rPr>
              <w:t xml:space="preserve"> CLI handling scheme reported by companies</w:t>
            </w:r>
          </w:p>
          <w:p w14:paraId="5D3AB72A" w14:textId="77777777" w:rsidR="00F25745" w:rsidRDefault="001E7230" w:rsidP="001E7230">
            <w:pPr>
              <w:pStyle w:val="affd"/>
              <w:numPr>
                <w:ilvl w:val="0"/>
                <w:numId w:val="81"/>
              </w:numPr>
              <w:ind w:firstLineChars="0"/>
              <w:rPr>
                <w:bCs/>
              </w:rPr>
            </w:pPr>
            <w:r>
              <w:rPr>
                <w:rFonts w:hint="eastAsia"/>
                <w:bCs/>
              </w:rPr>
              <w:t>Row</w:t>
            </w:r>
            <w:r>
              <w:rPr>
                <w:bCs/>
              </w:rPr>
              <w:t xml:space="preserve"> “Gain” is divided as two new rows:</w:t>
            </w:r>
          </w:p>
          <w:p w14:paraId="6CBB148B" w14:textId="77777777" w:rsidR="00F25745" w:rsidRDefault="001E7230" w:rsidP="001E7230">
            <w:pPr>
              <w:pStyle w:val="affd"/>
              <w:numPr>
                <w:ilvl w:val="1"/>
                <w:numId w:val="81"/>
              </w:numPr>
              <w:ind w:firstLineChars="0"/>
              <w:rPr>
                <w:bCs/>
              </w:rPr>
            </w:pPr>
            <w:r>
              <w:rPr>
                <w:bCs/>
              </w:rPr>
              <w:t>Gains of SBFD w/o any enhancements</w:t>
            </w:r>
          </w:p>
          <w:p w14:paraId="696AB807" w14:textId="77777777" w:rsidR="002A1CC3" w:rsidRPr="00F737CB" w:rsidRDefault="001E7230" w:rsidP="001E7230">
            <w:pPr>
              <w:pStyle w:val="affd"/>
              <w:numPr>
                <w:ilvl w:val="0"/>
                <w:numId w:val="82"/>
              </w:numPr>
              <w:ind w:firstLineChars="0"/>
              <w:rPr>
                <w:bCs/>
              </w:rPr>
            </w:pPr>
            <w:r>
              <w:rPr>
                <w:bCs/>
              </w:rPr>
              <w:t xml:space="preserve">Gains of SBFD w/ </w:t>
            </w:r>
            <w:proofErr w:type="spellStart"/>
            <w:r>
              <w:rPr>
                <w:bCs/>
              </w:rPr>
              <w:t>gNB-gNB</w:t>
            </w:r>
            <w:proofErr w:type="spellEnd"/>
            <w:r>
              <w:rPr>
                <w:bCs/>
              </w:rPr>
              <w:t xml:space="preserve"> CLI handling scheme reported by companies</w:t>
            </w:r>
          </w:p>
        </w:tc>
      </w:tr>
      <w:tr w:rsidR="00EF5E88" w14:paraId="14D765F6"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rFonts w:hint="eastAsia"/>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rFonts w:hint="eastAsia"/>
                <w:bCs/>
              </w:rPr>
            </w:pPr>
            <w:r>
              <w:rPr>
                <w:rFonts w:eastAsia="ＭＳ 明朝" w:hint="eastAsia"/>
                <w:bCs/>
              </w:rPr>
              <w:t>W</w:t>
            </w:r>
            <w:r>
              <w:rPr>
                <w:rFonts w:eastAsia="ＭＳ 明朝"/>
                <w:bCs/>
              </w:rPr>
              <w:t>e are fine with th</w:t>
            </w:r>
            <w:r>
              <w:rPr>
                <w:rFonts w:eastAsia="ＭＳ 明朝" w:hint="eastAsia"/>
                <w:bCs/>
              </w:rPr>
              <w:t>e</w:t>
            </w:r>
            <w:r>
              <w:rPr>
                <w:rFonts w:eastAsia="ＭＳ 明朝"/>
                <w:bCs/>
              </w:rPr>
              <w:t xml:space="preserve"> proposal.</w:t>
            </w:r>
          </w:p>
        </w:tc>
      </w:tr>
    </w:tbl>
    <w:p w14:paraId="5F4BD120" w14:textId="77777777" w:rsidR="00C36F8A" w:rsidRDefault="00C36F8A" w:rsidP="005F7329">
      <w:pPr>
        <w:spacing w:after="120"/>
      </w:pPr>
    </w:p>
    <w:p w14:paraId="63E2079C" w14:textId="69C5C7DF" w:rsidR="00A01541" w:rsidRDefault="00A01541" w:rsidP="00A01541">
      <w:pPr>
        <w:pStyle w:val="2"/>
      </w:pPr>
      <w:r>
        <w:lastRenderedPageBreak/>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5"/>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1" w:name="_Toc111145912"/>
            <w:bookmarkStart w:id="72" w:name="_Toc115476948"/>
            <w:bookmarkStart w:id="73" w:name="_Toc127537954"/>
            <w:bookmarkStart w:id="74"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rPr>
              <w:t xml:space="preserve"> (Option 1 and Option 3).</w:t>
            </w:r>
            <w:bookmarkEnd w:id="72"/>
            <w:bookmarkEnd w:id="73"/>
            <w:bookmarkEnd w:id="74"/>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5" w:name="_Toc111145909"/>
            <w:bookmarkStart w:id="106" w:name="_Toc115457192"/>
            <w:bookmarkStart w:id="107" w:name="_Toc127537945"/>
            <w:bookmarkStart w:id="108" w:name="_Toc131772360"/>
            <w:r w:rsidRPr="00935D43">
              <w:rPr>
                <w:rFonts w:asciiTheme="minorHAnsi" w:hAnsiTheme="minorHAnsi" w:cstheme="minorHAnsi"/>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rPr>
              <w:t>Proposal 5: Self-interference channel coefficients should be based on realistic setups supported by real measurements or high-fidelity electromagnetic (EM) evaluations.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8" w:name="_Toc127537946"/>
            <w:bookmarkStart w:id="299"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rPr>
              <w:t xml:space="preserve"> For the simple exemplary site </w:t>
            </w:r>
            <w:proofErr w:type="gramStart"/>
            <w:r w:rsidRPr="00935D43">
              <w:rPr>
                <w:rFonts w:cstheme="minorHAnsi"/>
              </w:rPr>
              <w:t>setup</w:t>
            </w:r>
            <w:proofErr w:type="gramEnd"/>
            <w:r w:rsidRPr="00935D43">
              <w:rPr>
                <w:rFonts w:cstheme="minorHAnsi"/>
              </w:rPr>
              <w:t xml:space="preserve">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rPr>
            </w:pPr>
            <w:bookmarkStart w:id="330" w:name="_Toc127537981"/>
            <w:bookmarkStart w:id="331"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w:t>
            </w:r>
            <w:proofErr w:type="gramStart"/>
            <w:r w:rsidRPr="00935D43">
              <w:rPr>
                <w:rFonts w:cstheme="minorHAnsi"/>
              </w:rPr>
              <w:t>setup</w:t>
            </w:r>
            <w:proofErr w:type="gramEnd"/>
            <w:r w:rsidRPr="00935D43">
              <w:rPr>
                <w:rFonts w:cstheme="minorHAnsi"/>
              </w:rPr>
              <w:t xml:space="preserve">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2" w:name="_Toc127537947"/>
            <w:bookmarkStart w:id="333" w:name="_Toc131772362"/>
            <w:r w:rsidRPr="00935D43">
              <w:rPr>
                <w:rFonts w:asciiTheme="minorHAnsi" w:hAnsiTheme="minorHAnsi" w:cstheme="minorHAnsi"/>
              </w:rPr>
              <w:lastRenderedPageBreak/>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4" w:name="_Toc127537948"/>
            <w:bookmarkStart w:id="335"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6" w:name="_Toc127537949"/>
            <w:bookmarkStart w:id="337" w:name="_Toc131772364"/>
            <w:r w:rsidRPr="00935D43">
              <w:rPr>
                <w:rFonts w:asciiTheme="minorHAnsi" w:hAnsiTheme="minorHAnsi" w:cstheme="minorHAnsi"/>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69" w:name="_Toc111145910"/>
            <w:bookmarkStart w:id="370" w:name="_Toc115476944"/>
            <w:bookmarkStart w:id="371" w:name="_Toc127537950"/>
            <w:bookmarkStart w:id="372"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 xml:space="preserve">around -60 to -70 </w:t>
            </w:r>
            <w:proofErr w:type="spellStart"/>
            <w:r w:rsidRPr="00935D43">
              <w:rPr>
                <w:rFonts w:asciiTheme="minorHAnsi" w:hAnsiTheme="minorHAnsi" w:cstheme="minorHAnsi"/>
              </w:rPr>
              <w:t>dBc</w:t>
            </w:r>
            <w:proofErr w:type="spellEnd"/>
            <w:r w:rsidRPr="00935D43">
              <w:rPr>
                <w:rFonts w:asciiTheme="minorHAnsi" w:hAnsiTheme="minorHAnsi" w:cstheme="minorHAnsi"/>
              </w:rPr>
              <w:t xml:space="preserve"> depending on BS implementation</w:t>
            </w:r>
            <w:r w:rsidRPr="00935D43" w:rsidDel="00933620">
              <w:rPr>
                <w:rFonts w:asciiTheme="minorHAnsi" w:hAnsiTheme="minorHAnsi" w:cstheme="minorHAnsi"/>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3" w:name="_Toc115476946"/>
            <w:bookmarkStart w:id="454" w:name="_Toc127537952"/>
            <w:bookmarkStart w:id="455"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rPr>
            </w:pPr>
            <w:bookmarkStart w:id="456" w:name="_Toc127537996"/>
            <w:bookmarkStart w:id="457"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8" w:name="_Toc127537997"/>
            <w:bookmarkStart w:id="459" w:name="_Toc131772399"/>
            <w:r w:rsidRPr="00935D43">
              <w:rPr>
                <w:rFonts w:cstheme="minorHAnsi"/>
              </w:rPr>
              <w:t xml:space="preserve">Self-interference suppression/cancellation accounting for realistic non-linearities in the </w:t>
            </w:r>
            <w:proofErr w:type="spellStart"/>
            <w:r w:rsidRPr="00935D43">
              <w:rPr>
                <w:rFonts w:cstheme="minorHAnsi"/>
              </w:rPr>
              <w:t>gNB</w:t>
            </w:r>
            <w:proofErr w:type="spellEnd"/>
            <w:r w:rsidRPr="00935D43">
              <w:rPr>
                <w:rFonts w:cstheme="minorHAnsi"/>
              </w:rPr>
              <w:t xml:space="preserve"> transmit and receive chains</w:t>
            </w:r>
            <w:bookmarkEnd w:id="458"/>
            <w:r w:rsidRPr="00935D43">
              <w:rPr>
                <w:rFonts w:cstheme="minorHAnsi"/>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0" w:name="_Toc127537998"/>
            <w:bookmarkStart w:id="461" w:name="_Toc131772400"/>
            <w:r w:rsidRPr="00935D43">
              <w:rPr>
                <w:rFonts w:cstheme="minorHAnsi"/>
              </w:rPr>
              <w:t xml:space="preserve">Transmit beam nulling accounting for realistic non-linearities in the </w:t>
            </w:r>
            <w:proofErr w:type="spellStart"/>
            <w:r w:rsidRPr="00935D43">
              <w:rPr>
                <w:rFonts w:cstheme="minorHAnsi"/>
              </w:rPr>
              <w:t>gNB</w:t>
            </w:r>
            <w:proofErr w:type="spellEnd"/>
            <w:r w:rsidRPr="00935D43">
              <w:rPr>
                <w:rFonts w:cstheme="minorHAnsi"/>
              </w:rPr>
              <w:t xml:space="preserve"> transmit chain</w:t>
            </w:r>
            <w:bookmarkEnd w:id="460"/>
            <w:r w:rsidRPr="00935D43">
              <w:rPr>
                <w:rFonts w:cstheme="minorHAnsi"/>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xml:space="preserve">: RAN1 to perform LLS for the evaluation of inter-UE CLI and study the effect of minimum UE distance, </w:t>
            </w:r>
            <w:proofErr w:type="spellStart"/>
            <w:r w:rsidRPr="00935D43">
              <w:rPr>
                <w:rFonts w:eastAsiaTheme="minorEastAsia" w:cstheme="minorHAnsi"/>
                <w:iCs/>
                <w:lang w:val="en-GB"/>
              </w:rPr>
              <w:t>guardband</w:t>
            </w:r>
            <w:proofErr w:type="spellEnd"/>
            <w:r w:rsidRPr="00935D43">
              <w:rPr>
                <w:rFonts w:eastAsiaTheme="minorEastAsia" w:cstheme="minorHAnsi"/>
                <w:iCs/>
                <w:lang w:val="en-GB"/>
              </w:rPr>
              <w:t xml:space="preserve">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xml:space="preserve">: A statistical clutter model based on statistics of clutter strength and </w:t>
            </w:r>
            <w:proofErr w:type="spellStart"/>
            <w:r w:rsidRPr="00935D43">
              <w:rPr>
                <w:rFonts w:cstheme="minorHAnsi"/>
                <w:b/>
                <w:iCs/>
                <w:lang w:val="en-GB"/>
              </w:rPr>
              <w:t>AoA</w:t>
            </w:r>
            <w:proofErr w:type="spellEnd"/>
            <w:r w:rsidRPr="00935D43">
              <w:rPr>
                <w:rFonts w:cstheme="minorHAnsi"/>
                <w:b/>
                <w:iCs/>
                <w:lang w:val="en-GB"/>
              </w:rPr>
              <w:t xml:space="preserve">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w:t>
            </w:r>
            <w:proofErr w:type="spellStart"/>
            <w:r w:rsidRPr="00935D43">
              <w:rPr>
                <w:rFonts w:cstheme="minorHAnsi"/>
                <w:b/>
                <w:iCs/>
                <w:lang w:val="en-GB"/>
              </w:rPr>
              <w:t>subband</w:t>
            </w:r>
            <w:proofErr w:type="spellEnd"/>
            <w:r w:rsidRPr="00935D43">
              <w:rPr>
                <w:rFonts w:cstheme="minorHAnsi"/>
                <w:b/>
                <w:iCs/>
                <w:lang w:val="en-GB"/>
              </w:rPr>
              <w:t xml:space="preserve">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w:t>
            </w:r>
            <w:proofErr w:type="spellStart"/>
            <w:r w:rsidRPr="00935D43">
              <w:rPr>
                <w:rFonts w:cstheme="minorHAnsi"/>
                <w:b/>
                <w:iCs/>
                <w:lang w:val="en-GB"/>
              </w:rPr>
              <w:t>AoA</w:t>
            </w:r>
            <w:proofErr w:type="spellEnd"/>
            <w:r w:rsidRPr="00935D43">
              <w:rPr>
                <w:rFonts w:cstheme="minorHAnsi"/>
                <w:b/>
                <w:iCs/>
                <w:lang w:val="en-GB"/>
              </w:rPr>
              <w:t xml:space="preserve">. </w:t>
            </w:r>
          </w:p>
          <w:p w14:paraId="5074824A" w14:textId="25D429FA" w:rsidR="00A901A8" w:rsidRPr="00935D43" w:rsidRDefault="00A901A8" w:rsidP="00FC2AA8">
            <w:pPr>
              <w:pStyle w:val="affd"/>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w:t>
            </w:r>
            <w:proofErr w:type="spellStart"/>
            <w:r w:rsidRPr="00935D43">
              <w:rPr>
                <w:rFonts w:cstheme="minorHAnsi"/>
                <w:b/>
                <w:iCs/>
                <w:lang w:val="en-GB"/>
              </w:rPr>
              <w:t>gNB</w:t>
            </w:r>
            <w:proofErr w:type="spellEnd"/>
            <w:r w:rsidRPr="00935D43">
              <w:rPr>
                <w:rFonts w:cstheme="minorHAnsi"/>
                <w:b/>
                <w:iCs/>
                <w:lang w:val="en-GB"/>
              </w:rPr>
              <w:t xml:space="preserve"> model and shall have no impact on other </w:t>
            </w:r>
            <w:proofErr w:type="spellStart"/>
            <w:r w:rsidRPr="00935D43">
              <w:rPr>
                <w:rFonts w:cstheme="minorHAnsi"/>
                <w:b/>
                <w:iCs/>
                <w:lang w:val="en-GB"/>
              </w:rPr>
              <w:t>gNBs</w:t>
            </w:r>
            <w:proofErr w:type="spellEnd"/>
            <w:r w:rsidRPr="00935D43">
              <w:rPr>
                <w:rFonts w:cstheme="minorHAnsi"/>
                <w:b/>
                <w:iCs/>
                <w:lang w:val="en-GB"/>
              </w:rPr>
              <w:t xml:space="preserve">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lastRenderedPageBreak/>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w:t>
      </w:r>
      <w:proofErr w:type="spellStart"/>
      <w:r w:rsidR="00935D43">
        <w:t>guardband</w:t>
      </w:r>
      <w:proofErr w:type="spellEnd"/>
      <w:r w:rsidR="00935D43">
        <w:t xml:space="preserve">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lastRenderedPageBreak/>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Twice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Same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w:t>
            </w:r>
            <w:proofErr w:type="spellStart"/>
            <w:r w:rsidRPr="0068452C">
              <w:rPr>
                <w:szCs w:val="20"/>
                <w:lang w:val="en-GB"/>
              </w:rPr>
              <w:t>min~max</w:t>
            </w:r>
            <w:proofErr w:type="spellEnd"/>
            <w:r w:rsidRPr="0068452C">
              <w:rPr>
                <w:szCs w:val="20"/>
                <w:lang w:val="en-GB"/>
              </w:rPr>
              <w:t>&gt;}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Simple description for the sub-case (e.g., 100dB co-site inter-sector co-channel inter-</w:t>
                  </w:r>
                  <w:proofErr w:type="spellStart"/>
                  <w:r w:rsidRPr="0068452C">
                    <w:rPr>
                      <w:b/>
                      <w:bCs/>
                      <w:i/>
                      <w:iCs/>
                      <w:sz w:val="16"/>
                      <w:szCs w:val="16"/>
                      <w:lang w:val="en-GB"/>
                    </w:rPr>
                    <w:t>subband</w:t>
                  </w:r>
                  <w:proofErr w:type="spellEnd"/>
                  <w:r w:rsidRPr="0068452C">
                    <w:rPr>
                      <w:b/>
                      <w:bCs/>
                      <w:i/>
                      <w:iCs/>
                      <w:sz w:val="16"/>
                      <w:szCs w:val="16"/>
                      <w:lang w:val="en-GB"/>
                    </w:rPr>
                    <w:t xml:space="preserve"> isolation, SBFD Alt2, 49dBm </w:t>
                  </w:r>
                  <w:proofErr w:type="spellStart"/>
                  <w:r w:rsidRPr="0068452C">
                    <w:rPr>
                      <w:b/>
                      <w:bCs/>
                      <w:i/>
                      <w:iCs/>
                      <w:sz w:val="16"/>
                      <w:szCs w:val="16"/>
                      <w:lang w:val="en-GB"/>
                    </w:rPr>
                    <w:t>gNB</w:t>
                  </w:r>
                  <w:proofErr w:type="spellEnd"/>
                  <w:r w:rsidRPr="0068452C">
                    <w:rPr>
                      <w:b/>
                      <w:bCs/>
                      <w:i/>
                      <w:iCs/>
                      <w:sz w:val="16"/>
                      <w:szCs w:val="16"/>
                      <w:lang w:val="en-GB"/>
                    </w:rPr>
                    <w:t xml:space="preserve"> Tx power, Twice </w:t>
                  </w:r>
                  <w:proofErr w:type="spellStart"/>
                  <w:r w:rsidRPr="0068452C">
                    <w:rPr>
                      <w:b/>
                      <w:bCs/>
                      <w:i/>
                      <w:iCs/>
                      <w:sz w:val="16"/>
                      <w:szCs w:val="16"/>
                      <w:lang w:val="en-GB"/>
                    </w:rPr>
                    <w:t>area&amp;same</w:t>
                  </w:r>
                  <w:proofErr w:type="spellEnd"/>
                  <w:r w:rsidRPr="0068452C">
                    <w:rPr>
                      <w:b/>
                      <w:bCs/>
                      <w:i/>
                      <w:iCs/>
                      <w:sz w:val="16"/>
                      <w:szCs w:val="16"/>
                      <w:lang w:val="en-GB"/>
                    </w:rPr>
                    <w:t xml:space="preserve"> </w:t>
                  </w:r>
                  <w:proofErr w:type="spellStart"/>
                  <w:r w:rsidRPr="0068452C">
                    <w:rPr>
                      <w:b/>
                      <w:bCs/>
                      <w:i/>
                      <w:iCs/>
                      <w:sz w:val="16"/>
                      <w:szCs w:val="16"/>
                      <w:lang w:val="en-GB"/>
                    </w:rPr>
                    <w:t>TxRUs</w:t>
                  </w:r>
                  <w:proofErr w:type="spellEnd"/>
                  <w:r w:rsidRPr="0068452C">
                    <w:rPr>
                      <w:b/>
                      <w:bCs/>
                      <w:i/>
                      <w:iCs/>
                      <w:sz w:val="16"/>
                      <w:szCs w:val="16"/>
                      <w:lang w:val="en-GB"/>
                    </w:rPr>
                    <w:t xml:space="preserve">, DL: 4Kbytes, UL: 1Kbyte, UE </w:t>
                  </w:r>
                  <w:proofErr w:type="gramStart"/>
                  <w:r w:rsidRPr="0068452C">
                    <w:rPr>
                      <w:b/>
                      <w:bCs/>
                      <w:i/>
                      <w:iCs/>
                      <w:sz w:val="16"/>
                      <w:szCs w:val="16"/>
                      <w:lang w:val="en-GB"/>
                    </w:rPr>
                    <w:t>clustering,…</w:t>
                  </w:r>
                  <w:proofErr w:type="gramEnd"/>
                  <w:r w:rsidRPr="0068452C">
                    <w:rPr>
                      <w:b/>
                      <w:bCs/>
                      <w:i/>
                      <w:iCs/>
                      <w:sz w:val="16"/>
                      <w:szCs w:val="16"/>
                      <w:lang w:val="en-GB"/>
                    </w:rPr>
                    <w:t>)</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w:t>
                  </w:r>
                  <w:proofErr w:type="spellStart"/>
                  <w:r w:rsidRPr="0068452C">
                    <w:rPr>
                      <w:sz w:val="16"/>
                      <w:szCs w:val="16"/>
                      <w:lang w:val="en-GB"/>
                    </w:rPr>
                    <w:t>min~max</w:t>
                  </w:r>
                  <w:proofErr w:type="spellEnd"/>
                  <w:r w:rsidRPr="0068452C">
                    <w:rPr>
                      <w:sz w:val="16"/>
                      <w:szCs w:val="16"/>
                      <w:lang w:val="en-GB"/>
                    </w:rPr>
                    <w:t>&gt;}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UL Packet-Latency CDF </w:t>
                  </w:r>
                  <w:r w:rsidRPr="0068452C">
                    <w:rPr>
                      <w:b/>
                      <w:sz w:val="16"/>
                      <w:szCs w:val="16"/>
                      <w:lang w:val="en-GB"/>
                    </w:rPr>
                    <w:lastRenderedPageBreak/>
                    <w:t>(</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lastRenderedPageBreak/>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 xml:space="preserve">Unfinished/dropped </w:t>
                  </w:r>
                  <w:r w:rsidRPr="0068452C">
                    <w:rPr>
                      <w:b/>
                      <w:sz w:val="16"/>
                      <w:szCs w:val="16"/>
                      <w:lang w:val="en-GB"/>
                    </w:rPr>
                    <w:lastRenderedPageBreak/>
                    <w:t>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lastRenderedPageBreak/>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w:t>
                  </w:r>
                  <w:proofErr w:type="gramStart"/>
                  <w:r w:rsidRPr="0068452C">
                    <w:rPr>
                      <w:sz w:val="16"/>
                      <w:szCs w:val="16"/>
                      <w:lang w:val="en-GB"/>
                    </w:rPr>
                    <w:t>Hexagonal</w:t>
                  </w:r>
                  <w:proofErr w:type="gramEnd"/>
                  <w:r w:rsidRPr="0068452C">
                    <w:rPr>
                      <w:sz w:val="16"/>
                      <w:szCs w:val="16"/>
                      <w:lang w:val="en-GB"/>
                    </w:rPr>
                    <w:t xml:space="preserve">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w:t>
                  </w:r>
                  <w:proofErr w:type="spellEnd"/>
                  <w:r w:rsidRPr="0068452C">
                    <w:rPr>
                      <w:rFonts w:eastAsia="Batang"/>
                      <w:sz w:val="16"/>
                      <w:szCs w:val="16"/>
                      <w:lang w:val="en-GB"/>
                    </w:rPr>
                    <w:t xml:space="preserve"> self-interference: e.g., based on 1 dB UL </w:t>
                  </w:r>
                  <w:proofErr w:type="spellStart"/>
                  <w:r w:rsidRPr="0068452C">
                    <w:rPr>
                      <w:rFonts w:eastAsia="Batang"/>
                      <w:sz w:val="16"/>
                      <w:szCs w:val="16"/>
                      <w:lang w:val="en-GB"/>
                    </w:rPr>
                    <w:t>desense</w:t>
                  </w:r>
                  <w:proofErr w:type="spellEnd"/>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33 </w:t>
                  </w:r>
                  <w:proofErr w:type="spellStart"/>
                  <w:r w:rsidRPr="0068452C">
                    <w:rPr>
                      <w:rFonts w:eastAsia="Batang"/>
                      <w:sz w:val="16"/>
                      <w:szCs w:val="16"/>
                      <w:lang w:val="en-GB"/>
                    </w:rPr>
                    <w:t>dBc</w:t>
                  </w:r>
                  <w:proofErr w:type="spellEnd"/>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SBFD </w:t>
                  </w:r>
                  <w:proofErr w:type="spellStart"/>
                  <w:r w:rsidRPr="0068452C">
                    <w:rPr>
                      <w:b/>
                      <w:sz w:val="16"/>
                      <w:szCs w:val="16"/>
                      <w:u w:val="single"/>
                      <w:lang w:val="en-GB"/>
                    </w:rPr>
                    <w:t>subband</w:t>
                  </w:r>
                  <w:proofErr w:type="spellEnd"/>
                  <w:r w:rsidRPr="0068452C">
                    <w:rPr>
                      <w:b/>
                      <w:sz w:val="16"/>
                      <w:szCs w:val="16"/>
                      <w:u w:val="single"/>
                      <w:lang w:val="en-GB"/>
                    </w:rPr>
                    <w:t xml:space="preserve">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w:t>
                  </w:r>
                  <w:proofErr w:type="gramStart"/>
                  <w:r w:rsidRPr="0068452C">
                    <w:rPr>
                      <w:rFonts w:eastAsia="Batang"/>
                      <w:sz w:val="16"/>
                      <w:szCs w:val="16"/>
                    </w:rPr>
                    <w:t>};  SBFD</w:t>
                  </w:r>
                  <w:proofErr w:type="gramEnd"/>
                  <w:r w:rsidRPr="0068452C">
                    <w:rPr>
                      <w:rFonts w:eastAsia="Batang"/>
                      <w:sz w:val="16"/>
                      <w:szCs w:val="16"/>
                    </w:rPr>
                    <w:t>: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SBFD </w:t>
                  </w:r>
                  <w:proofErr w:type="spellStart"/>
                  <w:r w:rsidRPr="0068452C">
                    <w:rPr>
                      <w:rFonts w:eastAsia="Batang"/>
                      <w:sz w:val="16"/>
                      <w:szCs w:val="16"/>
                      <w:lang w:val="en-GB"/>
                    </w:rPr>
                    <w:t>Subband</w:t>
                  </w:r>
                  <w:proofErr w:type="spellEnd"/>
                  <w:r w:rsidRPr="0068452C">
                    <w:rPr>
                      <w:rFonts w:eastAsia="Batang"/>
                      <w:sz w:val="16"/>
                      <w:szCs w:val="16"/>
                      <w:lang w:val="en-GB"/>
                    </w:rPr>
                    <w:t xml:space="preserve">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proofErr w:type="gramStart"/>
                  <w:r w:rsidRPr="0068452C">
                    <w:rPr>
                      <w:rFonts w:eastAsia="Batang"/>
                      <w:sz w:val="16"/>
                      <w:szCs w:val="16"/>
                      <w:lang w:val="en-GB"/>
                    </w:rPr>
                    <w:t>M,N</w:t>
                  </w:r>
                  <w:proofErr w:type="gramEnd"/>
                  <w:r w:rsidRPr="0068452C">
                    <w:rPr>
                      <w:rFonts w:eastAsia="Batang"/>
                      <w:sz w:val="16"/>
                      <w:szCs w:val="16"/>
                      <w:lang w:val="en-GB"/>
                    </w:rPr>
                    <w:t>,P,Mg,Ng;Mp,Np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proofErr w:type="gramStart"/>
                  <w:r w:rsidRPr="0068452C">
                    <w:rPr>
                      <w:rFonts w:eastAsia="Batang"/>
                      <w:sz w:val="16"/>
                      <w:szCs w:val="16"/>
                      <w:lang w:val="en-GB"/>
                    </w:rPr>
                    <w:t>M,N</w:t>
                  </w:r>
                  <w:proofErr w:type="gramEnd"/>
                  <w:r w:rsidRPr="0068452C">
                    <w:rPr>
                      <w:rFonts w:eastAsia="Batang"/>
                      <w:sz w:val="16"/>
                      <w:szCs w:val="16"/>
                      <w:lang w:val="en-GB"/>
                    </w:rPr>
                    <w:t>,P,Mg,Ng;Mp,Np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gNB-gNB</w:t>
                  </w:r>
                  <w:proofErr w:type="spellEnd"/>
                  <w:r w:rsidRPr="0068452C">
                    <w:rPr>
                      <w:rFonts w:eastAsia="Batang"/>
                      <w:sz w:val="16"/>
                      <w:szCs w:val="16"/>
                      <w:lang w:val="en-GB"/>
                    </w:rPr>
                    <w:t xml:space="preserve">: </w:t>
                  </w:r>
                  <w:r w:rsidRPr="0068452C">
                    <w:rPr>
                      <w:sz w:val="16"/>
                      <w:szCs w:val="16"/>
                      <w:lang w:val="en-GB"/>
                    </w:rPr>
                    <w:t xml:space="preserve">e.g., </w:t>
                  </w:r>
                  <w:r w:rsidRPr="0068452C">
                    <w:rPr>
                      <w:rFonts w:eastAsia="Batang"/>
                      <w:sz w:val="16"/>
                      <w:szCs w:val="16"/>
                      <w:lang w:val="en-GB"/>
                    </w:rPr>
                    <w:t xml:space="preserve">Both Large scale fading and </w:t>
                  </w:r>
                  <w:proofErr w:type="gramStart"/>
                  <w:r w:rsidRPr="0068452C">
                    <w:rPr>
                      <w:rFonts w:eastAsia="Batang"/>
                      <w:sz w:val="16"/>
                      <w:szCs w:val="16"/>
                      <w:lang w:val="en-GB"/>
                    </w:rPr>
                    <w:t>small scale</w:t>
                  </w:r>
                  <w:proofErr w:type="gramEnd"/>
                  <w:r w:rsidRPr="0068452C">
                    <w:rPr>
                      <w:rFonts w:eastAsia="Batang"/>
                      <w:sz w:val="16"/>
                      <w:szCs w:val="16"/>
                      <w:lang w:val="en-GB"/>
                    </w:rPr>
                    <w:t xml:space="preserv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proofErr w:type="gramStart"/>
                  <w:r w:rsidRPr="0068452C">
                    <w:rPr>
                      <w:rFonts w:eastAsia="Batang"/>
                      <w:sz w:val="16"/>
                      <w:szCs w:val="16"/>
                      <w:lang w:val="en-GB"/>
                    </w:rPr>
                    <w:t>Large</w:t>
                  </w:r>
                  <w:proofErr w:type="gramEnd"/>
                  <w:r w:rsidRPr="0068452C">
                    <w:rPr>
                      <w:rFonts w:eastAsia="Batang"/>
                      <w:sz w:val="16"/>
                      <w:szCs w:val="16"/>
                      <w:lang w:val="en-GB"/>
                    </w:rPr>
                    <w:t xml:space="preserv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w:t>
                  </w:r>
                  <w:proofErr w:type="gramStart"/>
                  <w:r w:rsidRPr="0068452C">
                    <w:rPr>
                      <w:sz w:val="16"/>
                      <w:szCs w:val="16"/>
                      <w:lang w:val="en-GB"/>
                    </w:rPr>
                    <w:t>Hexagonal</w:t>
                  </w:r>
                  <w:proofErr w:type="gramEnd"/>
                  <w:r w:rsidRPr="0068452C">
                    <w:rPr>
                      <w:sz w:val="16"/>
                      <w:szCs w:val="16"/>
                      <w:lang w:val="en-GB"/>
                    </w:rPr>
                    <w:t xml:space="preserve">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w:t>
                  </w:r>
                  <w:proofErr w:type="spellEnd"/>
                  <w:r w:rsidRPr="0068452C">
                    <w:rPr>
                      <w:rFonts w:eastAsia="Batang"/>
                      <w:sz w:val="16"/>
                      <w:szCs w:val="16"/>
                      <w:lang w:val="en-GB"/>
                    </w:rPr>
                    <w:t xml:space="preserve"> self-interference: e.g., based on 1 dB UL </w:t>
                  </w:r>
                  <w:proofErr w:type="spellStart"/>
                  <w:r w:rsidRPr="0068452C">
                    <w:rPr>
                      <w:rFonts w:eastAsia="Batang"/>
                      <w:sz w:val="16"/>
                      <w:szCs w:val="16"/>
                      <w:lang w:val="en-GB"/>
                    </w:rPr>
                    <w:t>desense</w:t>
                  </w:r>
                  <w:proofErr w:type="spellEnd"/>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33 </w:t>
                  </w:r>
                  <w:proofErr w:type="spellStart"/>
                  <w:r w:rsidRPr="0068452C">
                    <w:rPr>
                      <w:rFonts w:eastAsia="Batang"/>
                      <w:sz w:val="16"/>
                      <w:szCs w:val="16"/>
                      <w:lang w:val="en-GB"/>
                    </w:rPr>
                    <w:t>dBc</w:t>
                  </w:r>
                  <w:proofErr w:type="spellEnd"/>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SBFD </w:t>
                  </w:r>
                  <w:proofErr w:type="spellStart"/>
                  <w:r w:rsidRPr="0068452C">
                    <w:rPr>
                      <w:b/>
                      <w:sz w:val="16"/>
                      <w:szCs w:val="16"/>
                      <w:u w:val="single"/>
                      <w:lang w:val="en-GB"/>
                    </w:rPr>
                    <w:t>subband</w:t>
                  </w:r>
                  <w:proofErr w:type="spellEnd"/>
                  <w:r w:rsidRPr="0068452C">
                    <w:rPr>
                      <w:b/>
                      <w:sz w:val="16"/>
                      <w:szCs w:val="16"/>
                      <w:u w:val="single"/>
                      <w:lang w:val="en-GB"/>
                    </w:rPr>
                    <w:t xml:space="preserve">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w:t>
                  </w:r>
                  <w:proofErr w:type="gramStart"/>
                  <w:r w:rsidRPr="0068452C">
                    <w:rPr>
                      <w:rFonts w:eastAsia="Batang"/>
                      <w:sz w:val="16"/>
                      <w:szCs w:val="16"/>
                    </w:rPr>
                    <w:t>};  SBFD</w:t>
                  </w:r>
                  <w:proofErr w:type="gramEnd"/>
                  <w:r w:rsidRPr="0068452C">
                    <w:rPr>
                      <w:rFonts w:eastAsia="Batang"/>
                      <w:sz w:val="16"/>
                      <w:szCs w:val="16"/>
                    </w:rPr>
                    <w:t>: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SBFD </w:t>
                  </w:r>
                  <w:proofErr w:type="spellStart"/>
                  <w:r w:rsidRPr="0068452C">
                    <w:rPr>
                      <w:rFonts w:eastAsia="Batang"/>
                      <w:sz w:val="16"/>
                      <w:szCs w:val="16"/>
                      <w:lang w:val="en-GB"/>
                    </w:rPr>
                    <w:t>Subband</w:t>
                  </w:r>
                  <w:proofErr w:type="spellEnd"/>
                  <w:r w:rsidRPr="0068452C">
                    <w:rPr>
                      <w:rFonts w:eastAsia="Batang"/>
                      <w:sz w:val="16"/>
                      <w:szCs w:val="16"/>
                      <w:lang w:val="en-GB"/>
                    </w:rPr>
                    <w:t xml:space="preserve">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proofErr w:type="gramStart"/>
                  <w:r w:rsidRPr="0068452C">
                    <w:rPr>
                      <w:rFonts w:eastAsia="Batang"/>
                      <w:sz w:val="16"/>
                      <w:szCs w:val="16"/>
                      <w:lang w:val="en-GB"/>
                    </w:rPr>
                    <w:t>M,N</w:t>
                  </w:r>
                  <w:proofErr w:type="gramEnd"/>
                  <w:r w:rsidRPr="0068452C">
                    <w:rPr>
                      <w:rFonts w:eastAsia="Batang"/>
                      <w:sz w:val="16"/>
                      <w:szCs w:val="16"/>
                      <w:lang w:val="en-GB"/>
                    </w:rPr>
                    <w:t>,P,Mg,Ng;Mp,Np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proofErr w:type="gramStart"/>
                  <w:r w:rsidRPr="0068452C">
                    <w:rPr>
                      <w:rFonts w:eastAsia="Batang"/>
                      <w:sz w:val="16"/>
                      <w:szCs w:val="16"/>
                      <w:lang w:val="en-GB"/>
                    </w:rPr>
                    <w:t>M,N</w:t>
                  </w:r>
                  <w:proofErr w:type="gramEnd"/>
                  <w:r w:rsidRPr="0068452C">
                    <w:rPr>
                      <w:rFonts w:eastAsia="Batang"/>
                      <w:sz w:val="16"/>
                      <w:szCs w:val="16"/>
                      <w:lang w:val="en-GB"/>
                    </w:rPr>
                    <w:t>,P,Mg,Ng;Mp,Np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gNB-gNB</w:t>
                  </w:r>
                  <w:proofErr w:type="spellEnd"/>
                  <w:r w:rsidRPr="0068452C">
                    <w:rPr>
                      <w:rFonts w:eastAsia="Batang"/>
                      <w:sz w:val="16"/>
                      <w:szCs w:val="16"/>
                      <w:lang w:val="en-GB"/>
                    </w:rPr>
                    <w:t xml:space="preserve">: </w:t>
                  </w:r>
                  <w:r w:rsidRPr="0068452C">
                    <w:rPr>
                      <w:sz w:val="16"/>
                      <w:szCs w:val="16"/>
                      <w:lang w:val="en-GB"/>
                    </w:rPr>
                    <w:t xml:space="preserve">e.g., </w:t>
                  </w:r>
                  <w:r w:rsidRPr="0068452C">
                    <w:rPr>
                      <w:rFonts w:eastAsia="Batang"/>
                      <w:sz w:val="16"/>
                      <w:szCs w:val="16"/>
                      <w:lang w:val="en-GB"/>
                    </w:rPr>
                    <w:t xml:space="preserve">Both Large scale fading and </w:t>
                  </w:r>
                  <w:proofErr w:type="gramStart"/>
                  <w:r w:rsidRPr="0068452C">
                    <w:rPr>
                      <w:rFonts w:eastAsia="Batang"/>
                      <w:sz w:val="16"/>
                      <w:szCs w:val="16"/>
                      <w:lang w:val="en-GB"/>
                    </w:rPr>
                    <w:t>small scale</w:t>
                  </w:r>
                  <w:proofErr w:type="gramEnd"/>
                  <w:r w:rsidRPr="0068452C">
                    <w:rPr>
                      <w:rFonts w:eastAsia="Batang"/>
                      <w:sz w:val="16"/>
                      <w:szCs w:val="16"/>
                      <w:lang w:val="en-GB"/>
                    </w:rPr>
                    <w:t xml:space="preserv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proofErr w:type="gramStart"/>
                  <w:r w:rsidRPr="0068452C">
                    <w:rPr>
                      <w:rFonts w:eastAsia="Batang"/>
                      <w:sz w:val="16"/>
                      <w:szCs w:val="16"/>
                      <w:lang w:val="en-GB"/>
                    </w:rPr>
                    <w:t>Large</w:t>
                  </w:r>
                  <w:proofErr w:type="gramEnd"/>
                  <w:r w:rsidRPr="0068452C">
                    <w:rPr>
                      <w:rFonts w:eastAsia="Batang"/>
                      <w:sz w:val="16"/>
                      <w:szCs w:val="16"/>
                      <w:lang w:val="en-GB"/>
                    </w:rPr>
                    <w:t xml:space="preserv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a"/>
          </w:rPr>
          <w:t>ftp://ftp.3gpp.org/tsg_ran/WG1_RL1/TSGR1_112/Inbox/drafts/9.3(FS_NR_duplex_evo)/9.3.1/Evaluation Results/</w:t>
        </w:r>
      </w:hyperlink>
      <w:r>
        <w:t>)</w:t>
      </w:r>
    </w:p>
    <w:p w14:paraId="3BDE1ECA" w14:textId="77777777" w:rsidR="00F41F74" w:rsidRPr="001B683B" w:rsidRDefault="00F41F74" w:rsidP="00611476">
      <w:pPr>
        <w:pStyle w:val="affd"/>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d"/>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d"/>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d"/>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5"/>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5"/>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d"/>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5"/>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d"/>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w:t>
            </w:r>
            <w:proofErr w:type="gramStart"/>
            <w:r w:rsidRPr="003F74FF">
              <w:rPr>
                <w:sz w:val="16"/>
                <w:szCs w:val="16"/>
              </w:rPr>
              <w:t>Hexagonal</w:t>
            </w:r>
            <w:proofErr w:type="gramEnd"/>
            <w:r w:rsidRPr="003F74FF">
              <w:rPr>
                <w:sz w:val="16"/>
                <w:szCs w:val="16"/>
              </w:rPr>
              <w:t xml:space="preserve"> grid with 7 macro sites and 3 sectors per site with wrap around</w:t>
            </w:r>
          </w:p>
          <w:p w14:paraId="38262584" w14:textId="77777777" w:rsidR="005C2C4A" w:rsidRDefault="005C2C4A" w:rsidP="00611476">
            <w:pPr>
              <w:pStyle w:val="affd"/>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d"/>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7D03D023" w14:textId="77777777" w:rsidR="005C2C4A" w:rsidRPr="00F91D85" w:rsidRDefault="005C2C4A" w:rsidP="00611476">
            <w:pPr>
              <w:pStyle w:val="affd"/>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d"/>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4DD247B5" w14:textId="77777777" w:rsidR="005C2C4A" w:rsidRPr="002408F8" w:rsidRDefault="005C2C4A" w:rsidP="00130549">
            <w:pPr>
              <w:rPr>
                <w:b/>
                <w:sz w:val="16"/>
                <w:szCs w:val="16"/>
                <w:u w:val="single"/>
              </w:rPr>
            </w:pPr>
            <w:r w:rsidRPr="002408F8">
              <w:rPr>
                <w:b/>
                <w:sz w:val="16"/>
                <w:szCs w:val="16"/>
                <w:u w:val="single"/>
              </w:rPr>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1715CBB7"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w:t>
            </w:r>
            <w:proofErr w:type="gramStart"/>
            <w:r w:rsidRPr="00901829">
              <w:rPr>
                <w:sz w:val="16"/>
                <w:szCs w:val="16"/>
              </w:rPr>
              <w:t>};  SBFD</w:t>
            </w:r>
            <w:proofErr w:type="gramEnd"/>
            <w:r w:rsidRPr="00901829">
              <w:rPr>
                <w:sz w:val="16"/>
                <w:szCs w:val="16"/>
              </w:rPr>
              <w:t>:  {XXXXU}</w:t>
            </w:r>
          </w:p>
          <w:p w14:paraId="3A34E09B" w14:textId="77777777" w:rsidR="005C2C4A" w:rsidRPr="00B8177F"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lastRenderedPageBreak/>
              <w:t>UL resource percentage per TDD period</w:t>
            </w:r>
            <w:r>
              <w:rPr>
                <w:sz w:val="16"/>
                <w:szCs w:val="16"/>
              </w:rPr>
              <w:t xml:space="preserve"> (%):</w:t>
            </w:r>
          </w:p>
          <w:p w14:paraId="4FE2E2D8"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proofErr w:type="gramStart"/>
            <w:r w:rsidRPr="002408F8">
              <w:rPr>
                <w:sz w:val="16"/>
                <w:szCs w:val="16"/>
              </w:rPr>
              <w:t>M,N</w:t>
            </w:r>
            <w:proofErr w:type="gramEnd"/>
            <w:r w:rsidRPr="002408F8">
              <w:rPr>
                <w:sz w:val="16"/>
                <w:szCs w:val="16"/>
              </w:rPr>
              <w:t>,P,Mg,Ng;Mp,Np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B92743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6C80FC81"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d"/>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proofErr w:type="gramStart"/>
            <w:r w:rsidRPr="005332F4">
              <w:rPr>
                <w:sz w:val="16"/>
                <w:szCs w:val="16"/>
              </w:rPr>
              <w:t>M,N</w:t>
            </w:r>
            <w:proofErr w:type="gramEnd"/>
            <w:r w:rsidRPr="005332F4">
              <w:rPr>
                <w:sz w:val="16"/>
                <w:szCs w:val="16"/>
              </w:rPr>
              <w:t>,P,Mg,Ng;Mp,Np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d"/>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 xml:space="preserve">Both Large scale fading and </w:t>
            </w:r>
            <w:proofErr w:type="gramStart"/>
            <w:r w:rsidRPr="002408F8">
              <w:rPr>
                <w:sz w:val="16"/>
                <w:szCs w:val="16"/>
              </w:rPr>
              <w:t>small scale</w:t>
            </w:r>
            <w:proofErr w:type="gramEnd"/>
            <w:r w:rsidRPr="002408F8">
              <w:rPr>
                <w:sz w:val="16"/>
                <w:szCs w:val="16"/>
              </w:rPr>
              <w:t xml:space="preserve"> fading</w:t>
            </w:r>
          </w:p>
          <w:p w14:paraId="28D1DED4"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proofErr w:type="gramStart"/>
            <w:r w:rsidRPr="002408F8">
              <w:rPr>
                <w:sz w:val="16"/>
                <w:szCs w:val="16"/>
              </w:rPr>
              <w:t>Large</w:t>
            </w:r>
            <w:proofErr w:type="gramEnd"/>
            <w:r w:rsidRPr="002408F8">
              <w:rPr>
                <w:sz w:val="16"/>
                <w:szCs w:val="16"/>
              </w:rPr>
              <w:t xml:space="preserve"> scale fading only</w:t>
            </w:r>
          </w:p>
          <w:p w14:paraId="165E2A5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5"/>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 xml:space="preserve">Unfinished/dropped Packet </w:t>
            </w:r>
            <w:r w:rsidRPr="00F022E3">
              <w:rPr>
                <w:b/>
                <w:sz w:val="16"/>
                <w:szCs w:val="16"/>
              </w:rPr>
              <w:lastRenderedPageBreak/>
              <w:t>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lastRenderedPageBreak/>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d"/>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w:t>
            </w:r>
            <w:proofErr w:type="gramStart"/>
            <w:r w:rsidRPr="003F74FF">
              <w:rPr>
                <w:sz w:val="16"/>
                <w:szCs w:val="16"/>
              </w:rPr>
              <w:t>Hexagonal</w:t>
            </w:r>
            <w:proofErr w:type="gramEnd"/>
            <w:r w:rsidRPr="003F74FF">
              <w:rPr>
                <w:sz w:val="16"/>
                <w:szCs w:val="16"/>
              </w:rPr>
              <w:t xml:space="preserve"> grid with 7 macro sites and 3 sectors per site with wrap around</w:t>
            </w:r>
          </w:p>
          <w:p w14:paraId="2BB76ECC" w14:textId="77777777" w:rsidR="001767D1" w:rsidRDefault="001767D1" w:rsidP="00DB780F">
            <w:pPr>
              <w:pStyle w:val="affd"/>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d"/>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110CF8D5" w14:textId="77777777" w:rsidR="001767D1" w:rsidRPr="00F91D85" w:rsidRDefault="001767D1" w:rsidP="00DB780F">
            <w:pPr>
              <w:pStyle w:val="affd"/>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d"/>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179F46EC" w14:textId="77777777" w:rsidR="001767D1" w:rsidRPr="002408F8" w:rsidRDefault="001767D1" w:rsidP="00DB780F">
            <w:pPr>
              <w:rPr>
                <w:b/>
                <w:sz w:val="16"/>
                <w:szCs w:val="16"/>
                <w:u w:val="single"/>
              </w:rPr>
            </w:pPr>
            <w:r w:rsidRPr="002408F8">
              <w:rPr>
                <w:b/>
                <w:sz w:val="16"/>
                <w:szCs w:val="16"/>
                <w:u w:val="single"/>
              </w:rPr>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54709AA2"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w:t>
            </w:r>
            <w:proofErr w:type="gramStart"/>
            <w:r w:rsidRPr="00901829">
              <w:rPr>
                <w:sz w:val="16"/>
                <w:szCs w:val="16"/>
              </w:rPr>
              <w:t>};  SBFD</w:t>
            </w:r>
            <w:proofErr w:type="gramEnd"/>
            <w:r w:rsidRPr="00901829">
              <w:rPr>
                <w:sz w:val="16"/>
                <w:szCs w:val="16"/>
              </w:rPr>
              <w:t>:  {XXXXU}</w:t>
            </w:r>
          </w:p>
          <w:p w14:paraId="7EE91CF4" w14:textId="77777777" w:rsidR="001767D1" w:rsidRPr="00B8177F"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proofErr w:type="gramStart"/>
            <w:r w:rsidRPr="002408F8">
              <w:rPr>
                <w:sz w:val="16"/>
                <w:szCs w:val="16"/>
              </w:rPr>
              <w:t>M,N</w:t>
            </w:r>
            <w:proofErr w:type="gramEnd"/>
            <w:r w:rsidRPr="002408F8">
              <w:rPr>
                <w:sz w:val="16"/>
                <w:szCs w:val="16"/>
              </w:rPr>
              <w:t>,P,Mg,Ng;Mp,Np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6FE26E1"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3F2676BB"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d"/>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proofErr w:type="gramStart"/>
            <w:r w:rsidRPr="005332F4">
              <w:rPr>
                <w:sz w:val="16"/>
                <w:szCs w:val="16"/>
              </w:rPr>
              <w:t>M,N</w:t>
            </w:r>
            <w:proofErr w:type="gramEnd"/>
            <w:r w:rsidRPr="005332F4">
              <w:rPr>
                <w:sz w:val="16"/>
                <w:szCs w:val="16"/>
              </w:rPr>
              <w:t>,P,Mg,Ng;Mp,Np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d"/>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 xml:space="preserve">Both Large scale fading and </w:t>
            </w:r>
            <w:proofErr w:type="gramStart"/>
            <w:r w:rsidRPr="002408F8">
              <w:rPr>
                <w:sz w:val="16"/>
                <w:szCs w:val="16"/>
              </w:rPr>
              <w:t>small scale</w:t>
            </w:r>
            <w:proofErr w:type="gramEnd"/>
            <w:r w:rsidRPr="002408F8">
              <w:rPr>
                <w:sz w:val="16"/>
                <w:szCs w:val="16"/>
              </w:rPr>
              <w:t xml:space="preserve"> fading</w:t>
            </w:r>
          </w:p>
          <w:p w14:paraId="778069EF"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proofErr w:type="gramStart"/>
            <w:r w:rsidRPr="002408F8">
              <w:rPr>
                <w:sz w:val="16"/>
                <w:szCs w:val="16"/>
              </w:rPr>
              <w:t>Large</w:t>
            </w:r>
            <w:proofErr w:type="gramEnd"/>
            <w:r w:rsidRPr="002408F8">
              <w:rPr>
                <w:sz w:val="16"/>
                <w:szCs w:val="16"/>
              </w:rPr>
              <w:t xml:space="preserve"> scale fading only</w:t>
            </w:r>
          </w:p>
          <w:p w14:paraId="146CDFC7"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xml:space="preserve">. In the end, will both the above table and the spreadsheet be captured in the TR? If yes, then it seems </w:t>
            </w:r>
            <w:proofErr w:type="gramStart"/>
            <w:r>
              <w:rPr>
                <w:bCs/>
              </w:rPr>
              <w:t>these info</w:t>
            </w:r>
            <w:proofErr w:type="gramEnd"/>
            <w:r>
              <w:rPr>
                <w:bCs/>
              </w:rPr>
              <w:t xml:space="preserve">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C43A12" w:rsidRDefault="001E7230" w:rsidP="005443E5">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ＭＳ 明朝"/>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ＭＳ 明朝"/>
                <w:bCs/>
              </w:rPr>
            </w:pPr>
            <w:r>
              <w:rPr>
                <w:rFonts w:eastAsia="ＭＳ 明朝" w:hint="eastAsia"/>
                <w:bCs/>
              </w:rPr>
              <w:t>S</w:t>
            </w:r>
            <w:r>
              <w:rPr>
                <w:rFonts w:eastAsia="ＭＳ 明朝"/>
                <w:bCs/>
              </w:rPr>
              <w:t>upport.</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d"/>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5"/>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5"/>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lastRenderedPageBreak/>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proofErr w:type="gramStart"/>
            <w:r>
              <w:rPr>
                <w:rFonts w:eastAsia="Malgun Gothic"/>
                <w:bCs/>
              </w:rPr>
              <w:t>Basically</w:t>
            </w:r>
            <w:proofErr w:type="gramEnd"/>
            <w:r>
              <w:rPr>
                <w:rFonts w:eastAsia="Malgun Gothic"/>
                <w:bCs/>
              </w:rPr>
              <w:t xml:space="preserve">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d"/>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d"/>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d"/>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E516DB">
            <w:pPr>
              <w:pStyle w:val="affd"/>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6134E8" w:rsidRPr="001A46DD" w:rsidRDefault="001E7230" w:rsidP="00E516DB">
            <w:pPr>
              <w:pStyle w:val="affd"/>
              <w:numPr>
                <w:ilvl w:val="0"/>
                <w:numId w:val="42"/>
              </w:numPr>
              <w:ind w:firstLineChars="0"/>
              <w:rPr>
                <w:bCs/>
              </w:rPr>
            </w:pPr>
            <w:r>
              <w:rPr>
                <w:bCs/>
              </w:rPr>
              <w:lastRenderedPageBreak/>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w:t>
            </w:r>
            <w:proofErr w:type="spellStart"/>
            <w:r w:rsidRPr="00F12855">
              <w:rPr>
                <w:rFonts w:cstheme="minorHAnsi"/>
              </w:rPr>
              <w:t>gNB</w:t>
            </w:r>
            <w:proofErr w:type="spellEnd"/>
            <w:r w:rsidRPr="00F12855">
              <w:rPr>
                <w:rFonts w:cstheme="minorHAnsi"/>
              </w:rPr>
              <w:t xml:space="preserve"> self-interference isolation based on 1 dB UL </w:t>
            </w:r>
            <w:proofErr w:type="spellStart"/>
            <w:r w:rsidRPr="00F12855">
              <w:rPr>
                <w:rFonts w:cstheme="minorHAnsi"/>
              </w:rPr>
              <w:t>desense</w:t>
            </w:r>
            <w:proofErr w:type="spellEnd"/>
            <w:r w:rsidRPr="00F12855">
              <w:rPr>
                <w:rFonts w:cstheme="minorHAnsi"/>
              </w:rPr>
              <w:t xml:space="preserve">, SBFD antenna configuration Option 2, 0.5Mbyte FTP packet size for DL and 0.125 Mbytes for UL, </w:t>
            </w:r>
          </w:p>
          <w:p w14:paraId="7F3FA301" w14:textId="77777777" w:rsidR="00EE7EC3" w:rsidRPr="00F12855" w:rsidRDefault="00EE7EC3" w:rsidP="009F6592">
            <w:pPr>
              <w:pStyle w:val="affd"/>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2: {DDDSU} vs. {XXXXU} with 2 guard symbols,</w:t>
            </w:r>
          </w:p>
          <w:p w14:paraId="475D5B2B" w14:textId="77777777" w:rsidR="00EE7EC3" w:rsidRPr="00F12855" w:rsidRDefault="00EE7EC3"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37F598F"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23.8%</w:t>
            </w:r>
          </w:p>
          <w:p w14:paraId="279BB418"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77.7%</w:t>
            </w:r>
          </w:p>
          <w:p w14:paraId="1B58BAD6" w14:textId="77777777" w:rsidR="00EE7EC3" w:rsidRPr="00F12855" w:rsidRDefault="00EE7EC3"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36046D79"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62E88A9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19.97%</w:t>
            </w:r>
          </w:p>
          <w:p w14:paraId="0E1A395F"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20.91%</w:t>
            </w:r>
          </w:p>
          <w:p w14:paraId="1F17BBE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22.92%</w:t>
            </w:r>
          </w:p>
          <w:p w14:paraId="6C90E802"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0E217311"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3447FAA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26.91%</w:t>
            </w:r>
          </w:p>
          <w:p w14:paraId="48681B08"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5CE1E27D"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81.92%</w:t>
            </w:r>
          </w:p>
          <w:p w14:paraId="60BAB46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100.20%</w:t>
            </w:r>
          </w:p>
          <w:p w14:paraId="75A852FF"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47.27%</w:t>
            </w:r>
          </w:p>
          <w:p w14:paraId="5584F094"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680E45FD"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10.62%</w:t>
            </w:r>
          </w:p>
          <w:p w14:paraId="069FEE2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50.64%</w:t>
            </w:r>
          </w:p>
          <w:p w14:paraId="40800F95" w14:textId="77777777" w:rsidR="00EE7EC3" w:rsidRPr="00F12855" w:rsidRDefault="00EE7EC3"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0BE29090"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D0981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lastRenderedPageBreak/>
              <w:t>The mean value of DL average-UPT CDF of SBFD is decreased by around 23.68%</w:t>
            </w:r>
          </w:p>
          <w:p w14:paraId="1667718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24.13%</w:t>
            </w:r>
          </w:p>
          <w:p w14:paraId="197B840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33.07%</w:t>
            </w:r>
          </w:p>
          <w:p w14:paraId="3285435C"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3D75DE1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SBFDs increased by around 2.60%</w:t>
            </w:r>
          </w:p>
          <w:p w14:paraId="6DD5DEA3"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29.74%</w:t>
            </w:r>
          </w:p>
          <w:p w14:paraId="40CAFB97"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4622AABE"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88.35%</w:t>
            </w:r>
          </w:p>
          <w:p w14:paraId="3AFD218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113.82%</w:t>
            </w:r>
          </w:p>
          <w:p w14:paraId="1BFBFE1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50.26%</w:t>
            </w:r>
          </w:p>
          <w:p w14:paraId="2D4FFEE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70F33E2E"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11.03%</w:t>
            </w:r>
          </w:p>
          <w:p w14:paraId="3EA56F7C"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50.71%</w:t>
            </w:r>
          </w:p>
          <w:p w14:paraId="4EC6E7B4" w14:textId="77777777" w:rsidR="00AE0D91" w:rsidRPr="00F12855" w:rsidRDefault="00AE0D91" w:rsidP="009F6592">
            <w:pPr>
              <w:pStyle w:val="affd"/>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4: {DDDSU} vs. {XXXXX}</w:t>
            </w:r>
          </w:p>
          <w:p w14:paraId="3FB3B6AA" w14:textId="77777777" w:rsidR="00AE0D91" w:rsidRPr="00F12855" w:rsidRDefault="00AE0D91"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C735C2A"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1.2%</w:t>
            </w:r>
          </w:p>
          <w:p w14:paraId="20A3B13E"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0.7%</w:t>
            </w:r>
          </w:p>
          <w:p w14:paraId="42D36646" w14:textId="77777777" w:rsidR="00AE0D91" w:rsidRPr="00F12855" w:rsidRDefault="00AE0D91"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43076199"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38001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0.91%</w:t>
            </w:r>
          </w:p>
          <w:p w14:paraId="3867BC68"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0.65%</w:t>
            </w:r>
          </w:p>
          <w:p w14:paraId="7EB3C402"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3.12%</w:t>
            </w:r>
          </w:p>
          <w:p w14:paraId="517385F3"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57E6939E"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43B9F428"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0.70%</w:t>
            </w:r>
          </w:p>
          <w:p w14:paraId="4FD8819D"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3FF15122"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8.38%</w:t>
            </w:r>
          </w:p>
          <w:p w14:paraId="27C24AD0"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23.61%</w:t>
            </w:r>
          </w:p>
          <w:p w14:paraId="63BCCFA6"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13.33%</w:t>
            </w:r>
          </w:p>
          <w:p w14:paraId="5D76F516"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37A52868"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16.81%</w:t>
            </w:r>
          </w:p>
          <w:p w14:paraId="560BE855"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18.28%</w:t>
            </w:r>
          </w:p>
          <w:p w14:paraId="21DCFAD1" w14:textId="77777777" w:rsidR="00AE0D91" w:rsidRPr="00F12855" w:rsidRDefault="00AE0D91"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358EFA05"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491A6057"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lastRenderedPageBreak/>
              <w:t>The mean value of DL average-UPT CDF of SBFD is increased by around 0.42%</w:t>
            </w:r>
          </w:p>
          <w:p w14:paraId="13EED13C"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1.03%</w:t>
            </w:r>
          </w:p>
          <w:p w14:paraId="4BDDA64A"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2.69%</w:t>
            </w:r>
          </w:p>
          <w:p w14:paraId="1141474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1057C22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 is increased by around 0.21%</w:t>
            </w:r>
          </w:p>
          <w:p w14:paraId="11BF88AB"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0.61%</w:t>
            </w:r>
          </w:p>
          <w:p w14:paraId="7BEAB453"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7614DACC"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9.82%</w:t>
            </w:r>
          </w:p>
          <w:p w14:paraId="191AADB0"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26.69%</w:t>
            </w:r>
          </w:p>
          <w:p w14:paraId="2F85E9DE"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15.34%</w:t>
            </w:r>
          </w:p>
          <w:p w14:paraId="3F69B49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55415DD1"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16.91%</w:t>
            </w:r>
          </w:p>
          <w:p w14:paraId="030C2966" w14:textId="2635A603"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d"/>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d"/>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d"/>
              <w:numPr>
                <w:ilvl w:val="0"/>
                <w:numId w:val="47"/>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(including leakage and selectivity) as well as the </w:t>
            </w:r>
            <w:proofErr w:type="spellStart"/>
            <w:r w:rsidRPr="00F12855">
              <w:rPr>
                <w:rFonts w:cstheme="minorHAnsi"/>
                <w:i/>
              </w:rPr>
              <w:t>gNB</w:t>
            </w:r>
            <w:proofErr w:type="spellEnd"/>
            <w:r w:rsidRPr="00F12855">
              <w:rPr>
                <w:rFonts w:cstheme="minorHAnsi"/>
                <w:i/>
              </w:rPr>
              <w:t xml:space="preserve">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d"/>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d"/>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d"/>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lastRenderedPageBreak/>
              <w:t>The DL Average-UPT lost for SBFD are caused by two aspects:</w:t>
            </w:r>
          </w:p>
          <w:p w14:paraId="40B22D8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d"/>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49DC02FA"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79B629F9"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24% - 31% due to the decreased DL resource and UE-UE CLI. The higher traffic load, the higher loss of DL </w:t>
            </w:r>
            <w:r w:rsidRPr="00F12855">
              <w:rPr>
                <w:rFonts w:cstheme="minorHAnsi"/>
                <w:i/>
              </w:rPr>
              <w:lastRenderedPageBreak/>
              <w:t>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5Kbps/1Kbps</w:t>
            </w:r>
          </w:p>
          <w:p w14:paraId="44AFC96C"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d"/>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d"/>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2" w:name="_Toc131772378"/>
            <w:r w:rsidRPr="00F12855">
              <w:rPr>
                <w:rFonts w:asciiTheme="minorHAnsi" w:hAnsiTheme="minorHAnsi" w:cstheme="minorHAnsi"/>
              </w:rPr>
              <w:t>Observation 19: FR1 Indoor simulation results show that</w:t>
            </w:r>
            <w:bookmarkEnd w:id="46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3"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5" w:name="_Toc127537973"/>
            <w:bookmarkStart w:id="46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5"/>
            <w:bookmarkEnd w:id="46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w:t>
            </w:r>
            <w:proofErr w:type="spellStart"/>
            <w:r w:rsidRPr="00F12855">
              <w:rPr>
                <w:rFonts w:eastAsia="Batang" w:cstheme="minorHAnsi"/>
                <w:b/>
                <w:lang w:val="en-GB"/>
              </w:rPr>
              <w:t>gNBs</w:t>
            </w:r>
            <w:proofErr w:type="spellEnd"/>
            <w:r w:rsidRPr="00F12855">
              <w:rPr>
                <w:rFonts w:eastAsia="Batang" w:cstheme="minorHAnsi"/>
                <w:b/>
                <w:lang w:val="en-GB"/>
              </w:rPr>
              <w:t xml:space="preserve">.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w:t>
            </w:r>
            <w:r w:rsidRPr="00F12855">
              <w:rPr>
                <w:rFonts w:cstheme="minorHAnsi"/>
                <w:b/>
              </w:rPr>
              <w:lastRenderedPageBreak/>
              <w:t>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1: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lang w:eastAsia="en-US"/>
              </w:rPr>
              <w:t>dium load, but has 3.96%</w:t>
            </w:r>
            <w:r w:rsidRPr="00F12855">
              <w:rPr>
                <w:rFonts w:cstheme="minorHAnsi"/>
                <w:b/>
                <w:bCs/>
                <w:i/>
              </w:rPr>
              <w:t xml:space="preserve"> UL average-UPT</w:t>
            </w:r>
            <w:r w:rsidRPr="00F12855">
              <w:rPr>
                <w:rFonts w:eastAsia="Times New Roman" w:cstheme="minorHAnsi"/>
                <w:b/>
                <w:bCs/>
                <w:i/>
                <w:lang w:eastAsia="en-US"/>
              </w:rPr>
              <w:t xml:space="preserve"> </w:t>
            </w:r>
            <w:r w:rsidRPr="00F12855">
              <w:rPr>
                <w:rFonts w:cstheme="minorHAnsi"/>
                <w:b/>
                <w:bCs/>
                <w:i/>
              </w:rPr>
              <w:t>degradation with high load</w:t>
            </w:r>
            <w:r w:rsidRPr="00F12855">
              <w:rPr>
                <w:rFonts w:eastAsia="Times New Roman" w:cstheme="minorHAnsi"/>
                <w:b/>
                <w:bCs/>
                <w:i/>
                <w:lang w:eastAsia="en-US"/>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lang w:eastAsia="en-US"/>
              </w:rPr>
            </w:pPr>
            <w:r w:rsidRPr="00F12855">
              <w:rPr>
                <w:rFonts w:eastAsia="Times New Roman" w:cstheme="minorHAnsi"/>
                <w:b/>
                <w:bCs/>
                <w:i/>
                <w:lang w:eastAsia="en-US"/>
              </w:rPr>
              <w:t xml:space="preserve">Observation 2: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3: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lang w:eastAsia="en-US"/>
              </w:rPr>
              <w:t xml:space="preserve">dium load, but has 1.68% </w:t>
            </w:r>
            <w:r w:rsidRPr="00F12855">
              <w:rPr>
                <w:rFonts w:cstheme="minorHAnsi"/>
                <w:b/>
                <w:bCs/>
                <w:i/>
              </w:rPr>
              <w:t xml:space="preserve">UL average-UPT </w:t>
            </w:r>
            <w:r w:rsidRPr="00F12855">
              <w:rPr>
                <w:rFonts w:cstheme="minorHAnsi"/>
                <w:b/>
                <w:bCs/>
                <w:i/>
              </w:rPr>
              <w:lastRenderedPageBreak/>
              <w:t>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4: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5: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0.5Mbytes for DL and 0.125Mbytes for UL, compared to dynamic TDD (scheme 1-4), </w:t>
            </w:r>
          </w:p>
          <w:p w14:paraId="3FB96B2C" w14:textId="77777777" w:rsidR="00001857" w:rsidRPr="00F12855" w:rsidRDefault="00001857" w:rsidP="00611476">
            <w:pPr>
              <w:pStyle w:val="affd"/>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DL gain with low, medium and high load</w:t>
            </w:r>
          </w:p>
          <w:p w14:paraId="475156AB" w14:textId="77777777" w:rsidR="00001857" w:rsidRPr="00F12855" w:rsidRDefault="00001857" w:rsidP="00611476">
            <w:pPr>
              <w:pStyle w:val="affd"/>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similar U</w:t>
            </w:r>
            <w:r w:rsidRPr="00F12855">
              <w:rPr>
                <w:rFonts w:eastAsia="Times New Roman" w:cstheme="minorHAnsi"/>
                <w:b/>
                <w:bCs/>
                <w:i/>
                <w:lang w:eastAsia="en-US"/>
              </w:rPr>
              <w:t>L UPT with low, medium load</w:t>
            </w:r>
          </w:p>
          <w:p w14:paraId="1676B63D" w14:textId="77777777" w:rsidR="00001857" w:rsidRPr="00F12855" w:rsidRDefault="00001857" w:rsidP="00611476">
            <w:pPr>
              <w:pStyle w:val="affd"/>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U</w:t>
            </w:r>
            <w:r w:rsidRPr="00F12855">
              <w:rPr>
                <w:rFonts w:eastAsia="Times New Roman" w:cstheme="minorHAnsi"/>
                <w:b/>
                <w:bCs/>
                <w:i/>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6: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lang w:eastAsia="en-US"/>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7: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lang w:eastAsia="en-US"/>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lastRenderedPageBreak/>
              <w:t xml:space="preserve">Observation 8: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lang w:eastAsia="en-US"/>
              </w:rPr>
              <w:t xml:space="preserve">Observation 9: For FR 1 </w:t>
            </w:r>
            <w:proofErr w:type="spellStart"/>
            <w:r w:rsidRPr="00F12855">
              <w:rPr>
                <w:rFonts w:eastAsia="Times New Roman" w:cstheme="minorHAnsi"/>
                <w:b/>
                <w:bCs/>
                <w:i/>
                <w:lang w:eastAsia="en-US"/>
              </w:rPr>
              <w:t>InH</w:t>
            </w:r>
            <w:proofErr w:type="spellEnd"/>
            <w:r w:rsidRPr="00F12855">
              <w:rPr>
                <w:rFonts w:eastAsia="Times New Roman" w:cstheme="minorHAnsi"/>
                <w:b/>
                <w:bCs/>
                <w:i/>
                <w:lang w:eastAsia="en-US"/>
              </w:rPr>
              <w:t xml:space="preserve"> and asymmetric packet size with 0.5Mbytes for DL and 0.125Mbytes for UL,</w:t>
            </w:r>
            <w:r w:rsidRPr="00F12855">
              <w:rPr>
                <w:rFonts w:cstheme="minorHAnsi"/>
              </w:rPr>
              <w:t xml:space="preserve"> </w:t>
            </w:r>
            <w:r w:rsidRPr="00F12855">
              <w:rPr>
                <w:rFonts w:eastAsia="Times New Roman" w:cstheme="minorHAnsi"/>
                <w:b/>
                <w:bCs/>
                <w:i/>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 xml:space="preserve">Observation 10: For FR1 Indoor Office scenario, no UL performance degradation due to self-interference is observed even with relaxed assumption of RSI=100 </w:t>
            </w:r>
            <w:proofErr w:type="spellStart"/>
            <w:r w:rsidRPr="00F12855">
              <w:rPr>
                <w:rFonts w:cstheme="minorHAnsi"/>
                <w:b/>
                <w:bCs/>
                <w:i/>
                <w:iCs/>
              </w:rPr>
              <w:t>dB.</w:t>
            </w:r>
            <w:proofErr w:type="spellEnd"/>
            <w:r w:rsidRPr="00F12855">
              <w:rPr>
                <w:rFonts w:cstheme="minorHAnsi"/>
                <w:b/>
                <w:bCs/>
                <w:i/>
                <w:iCs/>
              </w:rPr>
              <w:t xml:space="preserve">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lastRenderedPageBreak/>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rPr>
            </w:pPr>
            <w:r w:rsidRPr="00F12855">
              <w:rPr>
                <w:rFonts w:cstheme="minorHAnsi"/>
                <w:b/>
                <w:bCs/>
                <w:i/>
                <w:iCs/>
                <w:noProof/>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proofErr w:type="spellStart"/>
            <w:r w:rsidRPr="00F12855">
              <w:rPr>
                <w:rFonts w:cstheme="minorHAnsi"/>
              </w:rPr>
              <w:lastRenderedPageBreak/>
              <w:t>Spreadtrum</w:t>
            </w:r>
            <w:proofErr w:type="spellEnd"/>
            <w:r w:rsidRPr="00F12855">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ＭＳ 明朝" w:cstheme="minorHAnsi"/>
                <w:lang w:val="en-GB"/>
              </w:rPr>
            </w:pPr>
            <w:r w:rsidRPr="00F12855">
              <w:rPr>
                <w:rFonts w:cstheme="minorHAnsi"/>
                <w:b/>
                <w:bCs/>
              </w:rPr>
              <w:t>Observation</w:t>
            </w:r>
            <w:r w:rsidRPr="00F12855">
              <w:rPr>
                <w:rFonts w:cstheme="minorHAnsi"/>
              </w:rPr>
              <w:t xml:space="preserve">: For indoor scenario with no CLI/SI at UE or </w:t>
            </w:r>
            <w:proofErr w:type="spellStart"/>
            <w:r w:rsidRPr="00F12855">
              <w:rPr>
                <w:rFonts w:cstheme="minorHAnsi"/>
              </w:rPr>
              <w:t>gNB</w:t>
            </w:r>
            <w:proofErr w:type="spellEnd"/>
            <w:r w:rsidRPr="00F12855">
              <w:rPr>
                <w:rFonts w:cstheme="minorHAnsi"/>
              </w:rPr>
              <w:t>,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proofErr w:type="spellStart"/>
            <w:r w:rsidRPr="00F12855">
              <w:rPr>
                <w:rFonts w:cstheme="minorHAnsi"/>
              </w:rPr>
              <w:t>InterDigital</w:t>
            </w:r>
            <w:proofErr w:type="spellEnd"/>
            <w:r w:rsidRPr="00F12855">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w:t>
            </w:r>
            <w:proofErr w:type="spellStart"/>
            <w:r w:rsidRPr="00F12855">
              <w:rPr>
                <w:rFonts w:cstheme="minorHAnsi"/>
                <w:i/>
                <w:iCs/>
              </w:rPr>
              <w:t>subband</w:t>
            </w:r>
            <w:proofErr w:type="spellEnd"/>
            <w:r w:rsidRPr="00F12855">
              <w:rPr>
                <w:rFonts w:cstheme="minorHAnsi"/>
                <w:i/>
                <w:iCs/>
              </w:rPr>
              <w:t xml:space="preserve">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 xml:space="preserve">The static/fixed </w:t>
            </w:r>
            <w:proofErr w:type="spellStart"/>
            <w:r w:rsidRPr="00F12855">
              <w:rPr>
                <w:rFonts w:cstheme="minorHAnsi"/>
                <w:i/>
                <w:iCs/>
              </w:rPr>
              <w:t>subband</w:t>
            </w:r>
            <w:proofErr w:type="spellEnd"/>
            <w:r w:rsidRPr="00F12855">
              <w:rPr>
                <w:rFonts w:cstheme="minorHAnsi"/>
                <w:i/>
                <w:iCs/>
              </w:rPr>
              <w:t xml:space="preserve">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w:t>
            </w:r>
            <w:proofErr w:type="spellStart"/>
            <w:r w:rsidRPr="00F12855">
              <w:rPr>
                <w:rFonts w:cstheme="minorHAnsi"/>
                <w:i/>
              </w:rPr>
              <w:t>subband</w:t>
            </w:r>
            <w:proofErr w:type="spellEnd"/>
            <w:r w:rsidRPr="00F12855">
              <w:rPr>
                <w:rFonts w:cstheme="minorHAnsi"/>
                <w:i/>
              </w:rPr>
              <w:t xml:space="preserve"> partitioning assumption is not a proper assumption but is to be used as a baseline assumption for SBFD, where flexible/dynamic </w:t>
            </w:r>
            <w:proofErr w:type="spellStart"/>
            <w:r w:rsidRPr="00F12855">
              <w:rPr>
                <w:rFonts w:cstheme="minorHAnsi"/>
                <w:i/>
              </w:rPr>
              <w:t>subband</w:t>
            </w:r>
            <w:proofErr w:type="spellEnd"/>
            <w:r w:rsidRPr="00F12855">
              <w:rPr>
                <w:rFonts w:cstheme="minorHAnsi"/>
                <w:i/>
              </w:rPr>
              <w:t xml:space="preserve">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 xml:space="preserve">Inter-site </w:t>
            </w:r>
            <w:proofErr w:type="spellStart"/>
            <w:r w:rsidRPr="00F12855">
              <w:rPr>
                <w:rFonts w:cstheme="minorHAnsi"/>
                <w:i/>
                <w:iCs/>
              </w:rPr>
              <w:t>gNB-gNB</w:t>
            </w:r>
            <w:proofErr w:type="spellEnd"/>
            <w:r w:rsidRPr="00F12855">
              <w:rPr>
                <w:rFonts w:cstheme="minorHAnsi"/>
                <w:i/>
                <w:iCs/>
              </w:rPr>
              <w:t xml:space="preserve"> inter-</w:t>
            </w:r>
            <w:proofErr w:type="spellStart"/>
            <w:r w:rsidRPr="00F12855">
              <w:rPr>
                <w:rFonts w:cstheme="minorHAnsi"/>
                <w:i/>
                <w:iCs/>
              </w:rPr>
              <w:t>subband</w:t>
            </w:r>
            <w:proofErr w:type="spellEnd"/>
            <w:r w:rsidRPr="00F12855">
              <w:rPr>
                <w:rFonts w:cstheme="minorHAnsi"/>
                <w:i/>
                <w:iCs/>
              </w:rPr>
              <w:t xml:space="preserve">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d"/>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 xml:space="preserve">especially for XXXXU and </w:t>
            </w:r>
            <w:r w:rsidRPr="00F12855">
              <w:rPr>
                <w:rFonts w:cstheme="minorHAnsi"/>
                <w:i/>
              </w:rPr>
              <w:lastRenderedPageBreak/>
              <w:t>DXXXU with low RU and medium RU.</w:t>
            </w:r>
          </w:p>
          <w:p w14:paraId="0F406AA8" w14:textId="77777777" w:rsidR="00FF7569" w:rsidRPr="00F12855" w:rsidRDefault="00FF7569" w:rsidP="00611476">
            <w:pPr>
              <w:pStyle w:val="affd"/>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d"/>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dominates the UL interferences.</w:t>
            </w:r>
          </w:p>
          <w:p w14:paraId="07E19922"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d"/>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d"/>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d"/>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d"/>
              <w:numPr>
                <w:ilvl w:val="0"/>
                <w:numId w:val="56"/>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CLI (leakage).</w:t>
            </w:r>
          </w:p>
          <w:p w14:paraId="0B312E53" w14:textId="77777777" w:rsidR="00FF7569" w:rsidRPr="00F12855" w:rsidRDefault="00FF7569" w:rsidP="00611476">
            <w:pPr>
              <w:pStyle w:val="affd"/>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d"/>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d"/>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d"/>
              <w:numPr>
                <w:ilvl w:val="0"/>
                <w:numId w:val="57"/>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d"/>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d"/>
              <w:numPr>
                <w:ilvl w:val="0"/>
                <w:numId w:val="58"/>
              </w:numPr>
              <w:snapToGrid w:val="0"/>
              <w:spacing w:line="240" w:lineRule="auto"/>
              <w:ind w:firstLineChars="0"/>
              <w:rPr>
                <w:rFonts w:cstheme="minorHAnsi"/>
                <w:i/>
              </w:rPr>
            </w:pPr>
            <w:r w:rsidRPr="00F12855">
              <w:rPr>
                <w:rFonts w:cstheme="minorHAnsi"/>
                <w:i/>
              </w:rPr>
              <w:t xml:space="preserve">For performance upper limit (w/o CLI), the DL Average-UPT lost for SBFD are mainly caused by Aspect 1 and Aspect 2. It has a </w:t>
            </w:r>
            <w:proofErr w:type="gramStart"/>
            <w:r w:rsidRPr="00F12855">
              <w:rPr>
                <w:rFonts w:cstheme="minorHAnsi"/>
                <w:i/>
              </w:rPr>
              <w:t>similar observations</w:t>
            </w:r>
            <w:proofErr w:type="gramEnd"/>
            <w:r w:rsidRPr="00F12855">
              <w:rPr>
                <w:rFonts w:cstheme="minorHAnsi"/>
                <w:i/>
              </w:rPr>
              <w:t xml:space="preserve"> as Dense Urban Macro layer scenario.</w:t>
            </w:r>
          </w:p>
          <w:p w14:paraId="72780A91" w14:textId="77777777" w:rsidR="00FF7569" w:rsidRPr="00F12855" w:rsidRDefault="00FF7569" w:rsidP="00611476">
            <w:pPr>
              <w:pStyle w:val="affd"/>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The DL performance lost caused by UE-UE co-channel inter-</w:t>
            </w:r>
            <w:proofErr w:type="spellStart"/>
            <w:r w:rsidRPr="00F12855">
              <w:rPr>
                <w:rFonts w:cstheme="minorHAnsi"/>
                <w:i/>
              </w:rPr>
              <w:t>subband</w:t>
            </w:r>
            <w:proofErr w:type="spellEnd"/>
            <w:r w:rsidRPr="00F12855">
              <w:rPr>
                <w:rFonts w:cstheme="minorHAnsi"/>
                <w:i/>
              </w:rPr>
              <w:t xml:space="preserve"> CLI should be further studied, </w:t>
            </w:r>
            <w:proofErr w:type="gramStart"/>
            <w:r w:rsidRPr="00F12855">
              <w:rPr>
                <w:rFonts w:cstheme="minorHAnsi"/>
                <w:i/>
              </w:rPr>
              <w:t>e.g.</w:t>
            </w:r>
            <w:proofErr w:type="gramEnd"/>
            <w:r w:rsidRPr="00F12855">
              <w:rPr>
                <w:rFonts w:cstheme="minorHAnsi"/>
                <w:i/>
              </w:rPr>
              <w:t xml:space="preserve">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w:t>
            </w:r>
            <w:proofErr w:type="spellStart"/>
            <w:r w:rsidRPr="00F12855">
              <w:rPr>
                <w:rFonts w:cstheme="minorHAnsi"/>
                <w:i/>
              </w:rPr>
              <w:t>gNB</w:t>
            </w:r>
            <w:proofErr w:type="spellEnd"/>
            <w:r w:rsidRPr="00F12855">
              <w:rPr>
                <w:rFonts w:cstheme="minorHAnsi"/>
                <w:i/>
              </w:rPr>
              <w:t xml:space="preserve"> sides for high RU.</w:t>
            </w:r>
          </w:p>
          <w:p w14:paraId="10D21759"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8%, 30%, and 60% probability for low RU, medium RU, and high RU, respectively.</w:t>
            </w:r>
          </w:p>
          <w:p w14:paraId="66D65B71"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487EDB09" w14:textId="77777777" w:rsidR="00FF7569" w:rsidRPr="00F12855" w:rsidRDefault="00FF7569" w:rsidP="00F12855">
            <w:pPr>
              <w:spacing w:line="240" w:lineRule="auto"/>
              <w:rPr>
                <w:rFonts w:cstheme="minorHAnsi"/>
                <w:i/>
              </w:rPr>
            </w:pPr>
            <w:r w:rsidRPr="00F12855">
              <w:rPr>
                <w:rFonts w:cstheme="minorHAnsi"/>
                <w:b/>
                <w:i/>
              </w:rPr>
              <w:lastRenderedPageBreak/>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w:t>
            </w:r>
            <w:proofErr w:type="spellStart"/>
            <w:r w:rsidRPr="00F12855">
              <w:rPr>
                <w:rFonts w:cstheme="minorHAnsi"/>
                <w:i/>
              </w:rPr>
              <w:t>gNB</w:t>
            </w:r>
            <w:proofErr w:type="spellEnd"/>
            <w:r w:rsidRPr="00F12855">
              <w:rPr>
                <w:rFonts w:cstheme="minorHAnsi"/>
                <w:i/>
              </w:rPr>
              <w:t xml:space="preserve"> sides for each RU, and the receiver will be blocked especially for middle RU and high RU.</w:t>
            </w:r>
          </w:p>
          <w:p w14:paraId="23143D28"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60%, 99.9%, and 100% probability for low RU, medium RU, and high RU, respectively.</w:t>
            </w:r>
          </w:p>
          <w:p w14:paraId="5A7AE3FF"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-25dBm with 0.1%, 10%, and 20% probability for low RU, medium RU, and high RU, respectively.</w:t>
            </w:r>
          </w:p>
          <w:p w14:paraId="37899DE1"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0.5Mbps/0.125Mbps</w:t>
            </w:r>
          </w:p>
          <w:p w14:paraId="281F3D42"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- 63%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56EC6C68"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3% - 19%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w:t>
            </w:r>
          </w:p>
          <w:p w14:paraId="15E114DF"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5"/>
            <w:r w:rsidRPr="00F12855">
              <w:rPr>
                <w:rFonts w:asciiTheme="minorHAnsi" w:hAnsiTheme="minorHAnsi" w:cstheme="minorHAnsi"/>
              </w:rPr>
              <w:t xml:space="preserve">Observation 16: For single operator Urban Macro scenario in FR1, the proposed DTDD network provides comparable performance as an SBFD network in terms of coverage, </w:t>
            </w:r>
            <w:r w:rsidRPr="00F12855">
              <w:rPr>
                <w:rFonts w:asciiTheme="minorHAnsi" w:hAnsiTheme="minorHAnsi" w:cstheme="minorHAnsi"/>
              </w:rPr>
              <w:lastRenderedPageBreak/>
              <w:t>latency, and cell-edge user throughput in both DL and UL without having to deal with the hardware-complexity of SBFD network.</w:t>
            </w:r>
            <w:bookmarkEnd w:id="46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6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 xml:space="preserve">The median Uplink UPT of SBFD Alt 2/4 exhibits gain as compared to TDD even in the presence of </w:t>
            </w:r>
            <w:proofErr w:type="spellStart"/>
            <w:r w:rsidRPr="00F12855">
              <w:rPr>
                <w:rFonts w:eastAsia="Batang" w:cstheme="minorHAnsi"/>
                <w:b/>
                <w:lang w:val="en-GB"/>
              </w:rPr>
              <w:t>gNB-gNB</w:t>
            </w:r>
            <w:proofErr w:type="spellEnd"/>
            <w:r w:rsidRPr="00F12855">
              <w:rPr>
                <w:rFonts w:eastAsia="Batang" w:cstheme="minorHAnsi"/>
                <w:b/>
                <w:lang w:val="en-GB"/>
              </w:rPr>
              <w:t xml:space="preserve">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w:t>
            </w:r>
            <w:proofErr w:type="spellStart"/>
            <w:r w:rsidRPr="00F12855">
              <w:rPr>
                <w:rFonts w:eastAsia="Batang" w:cstheme="minorHAnsi"/>
                <w:b/>
                <w:lang w:val="en-GB"/>
              </w:rPr>
              <w:t>gNB-gNB</w:t>
            </w:r>
            <w:proofErr w:type="spellEnd"/>
            <w:r w:rsidRPr="00F12855">
              <w:rPr>
                <w:rFonts w:eastAsia="Batang" w:cstheme="minorHAnsi"/>
                <w:b/>
                <w:lang w:val="en-GB"/>
              </w:rPr>
              <w:t xml:space="preserve">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w:t>
            </w:r>
            <w:proofErr w:type="spellStart"/>
            <w:r w:rsidRPr="00F12855">
              <w:rPr>
                <w:rFonts w:eastAsia="Batang" w:cstheme="minorHAnsi"/>
                <w:b/>
                <w:lang w:val="en-GB"/>
              </w:rPr>
              <w:t>UMa</w:t>
            </w:r>
            <w:proofErr w:type="spellEnd"/>
            <w:r w:rsidRPr="00F12855">
              <w:rPr>
                <w:rFonts w:eastAsia="Batang" w:cstheme="minorHAnsi"/>
                <w:b/>
                <w:lang w:val="en-GB"/>
              </w:rPr>
              <w:t xml:space="preserve">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w:t>
            </w:r>
            <w:proofErr w:type="spellStart"/>
            <w:r w:rsidRPr="00F12855">
              <w:rPr>
                <w:rFonts w:cstheme="minorHAnsi"/>
                <w:b/>
                <w:bCs/>
              </w:rPr>
              <w:t>UMa</w:t>
            </w:r>
            <w:proofErr w:type="spellEnd"/>
            <w:r w:rsidRPr="00F12855">
              <w:rPr>
                <w:rFonts w:cstheme="minorHAnsi"/>
                <w:b/>
                <w:bCs/>
              </w:rPr>
              <w:t xml:space="preserve"> scenario with low load (mean load of all the </w:t>
            </w:r>
            <w:proofErr w:type="spellStart"/>
            <w:r w:rsidRPr="00F12855">
              <w:rPr>
                <w:rFonts w:cstheme="minorHAnsi"/>
                <w:b/>
                <w:bCs/>
              </w:rPr>
              <w:t>gNBs</w:t>
            </w:r>
            <w:proofErr w:type="spellEnd"/>
            <w:r w:rsidRPr="00F12855">
              <w:rPr>
                <w:rFonts w:cstheme="minorHAnsi"/>
                <w:b/>
                <w:bCs/>
              </w:rPr>
              <w:t xml:space="preserve"> is &lt;10%), some of the </w:t>
            </w:r>
            <w:proofErr w:type="spellStart"/>
            <w:r w:rsidRPr="00F12855">
              <w:rPr>
                <w:rFonts w:cstheme="minorHAnsi"/>
                <w:b/>
                <w:bCs/>
              </w:rPr>
              <w:t>gNB</w:t>
            </w:r>
            <w:proofErr w:type="spellEnd"/>
            <w:r w:rsidRPr="00F12855">
              <w:rPr>
                <w:rFonts w:cstheme="minorHAnsi"/>
                <w:b/>
                <w:bCs/>
              </w:rPr>
              <w:t xml:space="preserve">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w:t>
            </w:r>
            <w:proofErr w:type="spellStart"/>
            <w:r w:rsidRPr="00F12855">
              <w:rPr>
                <w:rFonts w:cstheme="minorHAnsi"/>
                <w:b/>
                <w:bCs/>
              </w:rPr>
              <w:t>UMa</w:t>
            </w:r>
            <w:proofErr w:type="spellEnd"/>
            <w:r w:rsidRPr="00F12855">
              <w:rPr>
                <w:rFonts w:cstheme="minorHAnsi"/>
                <w:b/>
                <w:bCs/>
              </w:rPr>
              <w:t xml:space="preserve"> scenario, the open loop power control parameters result into high UL interference (UE-</w:t>
            </w:r>
            <w:proofErr w:type="spellStart"/>
            <w:r w:rsidRPr="00F12855">
              <w:rPr>
                <w:rFonts w:cstheme="minorHAnsi"/>
                <w:b/>
                <w:bCs/>
              </w:rPr>
              <w:t>gNB</w:t>
            </w:r>
            <w:proofErr w:type="spellEnd"/>
            <w:r w:rsidRPr="00F12855">
              <w:rPr>
                <w:rFonts w:cstheme="minorHAnsi"/>
                <w:b/>
                <w:bCs/>
              </w:rPr>
              <w:t>) that is comparable with inter-</w:t>
            </w:r>
            <w:proofErr w:type="spellStart"/>
            <w:r w:rsidRPr="00F12855">
              <w:rPr>
                <w:rFonts w:cstheme="minorHAnsi"/>
                <w:b/>
                <w:bCs/>
              </w:rPr>
              <w:t>gNB</w:t>
            </w:r>
            <w:proofErr w:type="spellEnd"/>
            <w:r w:rsidRPr="00F12855">
              <w:rPr>
                <w:rFonts w:cstheme="minorHAnsi"/>
                <w:b/>
                <w:bCs/>
              </w:rPr>
              <w:t xml:space="preserve">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w:t>
            </w:r>
            <w:proofErr w:type="spellStart"/>
            <w:r w:rsidRPr="00F12855">
              <w:rPr>
                <w:rFonts w:cstheme="minorHAnsi"/>
                <w:b/>
              </w:rPr>
              <w:t>UMa</w:t>
            </w:r>
            <w:proofErr w:type="spellEnd"/>
            <w:r w:rsidRPr="00F12855">
              <w:rPr>
                <w:rFonts w:cstheme="minorHAnsi"/>
                <w:b/>
              </w:rPr>
              <w:t xml:space="preserve"> (</w:t>
            </w:r>
            <w:proofErr w:type="gramStart"/>
            <w:r w:rsidRPr="00F12855">
              <w:rPr>
                <w:rFonts w:cstheme="minorHAnsi"/>
                <w:b/>
              </w:rPr>
              <w:t>e.g.</w:t>
            </w:r>
            <w:proofErr w:type="gramEnd"/>
            <w:r w:rsidRPr="00F12855">
              <w:rPr>
                <w:rFonts w:cstheme="minorHAnsi"/>
                <w:b/>
              </w:rPr>
              <w:t xml:space="preserve">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cstheme="minorHAnsi"/>
              </w:rPr>
            </w:pPr>
            <w:bookmarkStart w:id="471" w:name="_Hlk131798106"/>
            <w:bookmarkStart w:id="47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1"/>
            <w:bookmarkEnd w:id="47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w:t>
            </w:r>
            <w:proofErr w:type="spellStart"/>
            <w:r w:rsidRPr="00F12855">
              <w:rPr>
                <w:rFonts w:cstheme="minorHAnsi"/>
                <w:b/>
                <w:bCs/>
                <w:i/>
                <w:iCs/>
              </w:rPr>
              <w:t>UMa</w:t>
            </w:r>
            <w:proofErr w:type="spellEnd"/>
            <w:r w:rsidRPr="00F12855">
              <w:rPr>
                <w:rFonts w:cstheme="minorHAnsi"/>
                <w:b/>
                <w:bCs/>
                <w:i/>
                <w:iCs/>
              </w:rPr>
              <w:t xml:space="preserve"> Scenario, there is significant degradation of UE DL throughput due to UE-UE CLI even at low load. This mainly occurs when one or more coverage-limited UEs transmit over a few, </w:t>
            </w:r>
            <w:proofErr w:type="gramStart"/>
            <w:r w:rsidRPr="00F12855">
              <w:rPr>
                <w:rFonts w:cstheme="minorHAnsi"/>
                <w:b/>
                <w:bCs/>
                <w:i/>
                <w:iCs/>
              </w:rPr>
              <w:t>e.g.</w:t>
            </w:r>
            <w:proofErr w:type="gramEnd"/>
            <w:r w:rsidRPr="00F12855">
              <w:rPr>
                <w:rFonts w:cstheme="minorHAnsi"/>
                <w:b/>
                <w:bCs/>
                <w:i/>
                <w:iCs/>
              </w:rPr>
              <w:t xml:space="preserve">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4: The RAN4 proposed noise figure further degrades the UL performance of SBFD in the </w:t>
            </w:r>
            <w:proofErr w:type="spellStart"/>
            <w:r w:rsidRPr="00F12855">
              <w:rPr>
                <w:rFonts w:cstheme="minorHAnsi"/>
                <w:b/>
                <w:bCs/>
                <w:i/>
                <w:iCs/>
              </w:rPr>
              <w:t>UMa</w:t>
            </w:r>
            <w:proofErr w:type="spellEnd"/>
            <w:r w:rsidRPr="00F12855">
              <w:rPr>
                <w:rFonts w:cstheme="minorHAnsi"/>
                <w:b/>
                <w:bCs/>
                <w:i/>
                <w:iCs/>
              </w:rPr>
              <w:t xml:space="preserve">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Observation 5: For static TDD with low UL duty cycle (</w:t>
            </w:r>
            <w:proofErr w:type="gramStart"/>
            <w:r w:rsidRPr="00F12855">
              <w:rPr>
                <w:rFonts w:cstheme="minorHAnsi"/>
                <w:b/>
                <w:bCs/>
                <w:i/>
                <w:iCs/>
              </w:rPr>
              <w:t>e.g.</w:t>
            </w:r>
            <w:proofErr w:type="gramEnd"/>
            <w:r w:rsidRPr="00F12855">
              <w:rPr>
                <w:rFonts w:cstheme="minorHAnsi"/>
                <w:b/>
                <w:bCs/>
                <w:i/>
                <w:iCs/>
              </w:rPr>
              <w:t xml:space="preserve"> DDDSU), some UEs may have the capability for up to 26 dBm maximum UL transmit power. Comparing SBFD with 23 </w:t>
            </w:r>
            <w:r w:rsidRPr="00F12855">
              <w:rPr>
                <w:rFonts w:cstheme="minorHAnsi"/>
                <w:b/>
                <w:bCs/>
                <w:i/>
                <w:iCs/>
              </w:rPr>
              <w:lastRenderedPageBreak/>
              <w:t>dBm UL max transmit power vs static TDD DDDSU with 26 dBm max UL transmit power, static TDD performs as good or better in terms of UL average throughput performance, with only 20%-30% lower 5%-</w:t>
            </w:r>
            <w:proofErr w:type="spellStart"/>
            <w:r w:rsidRPr="00F12855">
              <w:rPr>
                <w:rFonts w:cstheme="minorHAnsi"/>
                <w:b/>
                <w:bCs/>
                <w:i/>
                <w:iCs/>
              </w:rPr>
              <w:t>ile</w:t>
            </w:r>
            <w:proofErr w:type="spellEnd"/>
            <w:r w:rsidRPr="00F12855">
              <w:rPr>
                <w:rFonts w:cstheme="minorHAnsi"/>
                <w:b/>
                <w:bCs/>
                <w:i/>
                <w:iCs/>
              </w:rPr>
              <w:t xml:space="preserv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 xml:space="preserve">Intra-site </w:t>
            </w:r>
            <w:proofErr w:type="spellStart"/>
            <w:r w:rsidRPr="00F12855">
              <w:rPr>
                <w:rFonts w:cstheme="minorHAnsi"/>
                <w:b/>
                <w:i/>
              </w:rPr>
              <w:t>gNB</w:t>
            </w:r>
            <w:proofErr w:type="spellEnd"/>
            <w:r w:rsidRPr="00F12855">
              <w:rPr>
                <w:rFonts w:cstheme="minorHAnsi"/>
                <w:b/>
                <w:i/>
              </w:rPr>
              <w:t xml:space="preserve">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 xml:space="preserve">RSIC of 102 dB in addition to the frequency isolation is required to mitigate the </w:t>
            </w:r>
            <w:proofErr w:type="spellStart"/>
            <w:r w:rsidRPr="00F12855">
              <w:rPr>
                <w:rFonts w:cstheme="minorHAnsi"/>
                <w:b/>
                <w:i/>
              </w:rPr>
              <w:t>gNB</w:t>
            </w:r>
            <w:proofErr w:type="spellEnd"/>
            <w:r w:rsidRPr="00F12855">
              <w:rPr>
                <w:rFonts w:cstheme="minorHAnsi"/>
                <w:b/>
                <w:i/>
              </w:rPr>
              <w:t xml:space="preserve">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 xml:space="preserve">UL UPT of SBFD is gained (~69% gain in mean UPT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 xml:space="preserve">Good scope of studying the solutions for the inter-site </w:t>
            </w:r>
            <w:proofErr w:type="spellStart"/>
            <w:r w:rsidRPr="00F12855">
              <w:rPr>
                <w:rFonts w:cstheme="minorHAnsi"/>
                <w:b/>
                <w:i/>
              </w:rPr>
              <w:t>gNB</w:t>
            </w:r>
            <w:proofErr w:type="spellEnd"/>
            <w:r w:rsidRPr="00F12855">
              <w:rPr>
                <w:rFonts w:cstheme="minorHAnsi"/>
                <w:b/>
                <w:i/>
              </w:rPr>
              <w:t xml:space="preserve">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 xml:space="preserve">UL latency of SBFD is gained (~43% loss in mean packet latency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w:t>
            </w:r>
            <w:proofErr w:type="spellStart"/>
            <w:r w:rsidRPr="00054AC8">
              <w:rPr>
                <w:rFonts w:cs="Arial"/>
                <w:b w:val="0"/>
                <w:i/>
                <w:lang w:val="en-GB"/>
              </w:rPr>
              <w:t>gNB</w:t>
            </w:r>
            <w:proofErr w:type="spellEnd"/>
            <w:r w:rsidRPr="00054AC8">
              <w:rPr>
                <w:rFonts w:cs="Arial"/>
                <w:b w:val="0"/>
                <w:i/>
                <w:lang w:val="en-GB"/>
              </w:rPr>
              <w:t xml:space="preserve">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w:t>
            </w:r>
            <w:proofErr w:type="spellStart"/>
            <w:r w:rsidRPr="00054AC8">
              <w:rPr>
                <w:rFonts w:cs="Arial"/>
                <w:b w:val="0"/>
                <w:i/>
                <w:lang w:val="en-GB"/>
              </w:rPr>
              <w:t>capabilty</w:t>
            </w:r>
            <w:proofErr w:type="spellEnd"/>
            <w:r w:rsidRPr="00054AC8">
              <w:rPr>
                <w:rFonts w:cs="Arial"/>
                <w:b w:val="0"/>
                <w:i/>
                <w:lang w:val="en-GB"/>
              </w:rPr>
              <w:t xml:space="preserve">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w:t>
            </w:r>
            <w:proofErr w:type="spellStart"/>
            <w:r w:rsidRPr="000D77F5">
              <w:rPr>
                <w:rFonts w:eastAsiaTheme="minorEastAsia" w:cs="Arial"/>
                <w:b w:val="0"/>
                <w:i/>
              </w:rPr>
              <w:t>gNB</w:t>
            </w:r>
            <w:proofErr w:type="spellEnd"/>
            <w:r w:rsidRPr="000D77F5">
              <w:rPr>
                <w:rFonts w:eastAsiaTheme="minorEastAsia" w:cs="Arial"/>
                <w:b w:val="0"/>
                <w:i/>
              </w:rPr>
              <w:t xml:space="preserve"> interference or inter-site </w:t>
            </w:r>
            <w:proofErr w:type="spellStart"/>
            <w:r w:rsidRPr="000D77F5">
              <w:rPr>
                <w:rFonts w:eastAsiaTheme="minorEastAsia" w:cs="Arial"/>
                <w:b w:val="0"/>
                <w:i/>
              </w:rPr>
              <w:t>gNB-gNB</w:t>
            </w:r>
            <w:proofErr w:type="spellEnd"/>
            <w:r w:rsidRPr="000D77F5">
              <w:rPr>
                <w:rFonts w:eastAsiaTheme="minorEastAsia" w:cs="Arial"/>
                <w:b w:val="0"/>
                <w:i/>
              </w:rPr>
              <w:t xml:space="preserve"> CLI is </w:t>
            </w:r>
            <w:proofErr w:type="spellStart"/>
            <w:r w:rsidRPr="000D77F5">
              <w:rPr>
                <w:rFonts w:eastAsiaTheme="minorEastAsia" w:cs="Arial"/>
                <w:b w:val="0"/>
                <w:i/>
              </w:rPr>
              <w:t>domiant</w:t>
            </w:r>
            <w:proofErr w:type="spellEnd"/>
            <w:r w:rsidRPr="000D77F5">
              <w:rPr>
                <w:rFonts w:eastAsiaTheme="minorEastAsia" w:cs="Arial"/>
                <w:b w:val="0"/>
                <w:i/>
              </w:rPr>
              <w:t xml:space="preserve">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004F3B33" w:rsidRPr="004F3B33">
        <w:rPr>
          <w:b/>
          <w:u w:val="single"/>
        </w:rPr>
        <w:t>InH</w:t>
      </w:r>
      <w:proofErr w:type="spell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w:t>
            </w:r>
            <w:proofErr w:type="spellStart"/>
            <w:r w:rsidRPr="002B6DA7">
              <w:rPr>
                <w:b/>
                <w:bCs/>
                <w:i/>
                <w:iCs/>
              </w:rPr>
              <w:t>ile</w:t>
            </w:r>
            <w:proofErr w:type="spellEnd"/>
            <w:r w:rsidRPr="002B6DA7">
              <w:rPr>
                <w:b/>
                <w:bCs/>
                <w:i/>
                <w:iCs/>
              </w:rPr>
              <w:t xml:space="preserv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d"/>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d"/>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d"/>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d"/>
              <w:numPr>
                <w:ilvl w:val="0"/>
                <w:numId w:val="50"/>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comparable to the legacy UL interferences.</w:t>
            </w:r>
          </w:p>
          <w:p w14:paraId="4B145613" w14:textId="77777777" w:rsidR="003B52EE" w:rsidRPr="00F12855" w:rsidRDefault="003B52EE" w:rsidP="00611476">
            <w:pPr>
              <w:pStyle w:val="affd"/>
              <w:numPr>
                <w:ilvl w:val="0"/>
                <w:numId w:val="50"/>
              </w:numPr>
              <w:snapToGrid w:val="0"/>
              <w:spacing w:line="240" w:lineRule="auto"/>
              <w:ind w:firstLineChars="0"/>
              <w:rPr>
                <w:rFonts w:cstheme="minorHAns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CLI can be ignored compared with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d"/>
              <w:numPr>
                <w:ilvl w:val="0"/>
                <w:numId w:val="52"/>
              </w:numPr>
              <w:snapToGrid w:val="0"/>
              <w:spacing w:line="240" w:lineRule="auto"/>
              <w:ind w:firstLineChars="0"/>
              <w:rPr>
                <w:rFonts w:cstheme="minorHAnsi"/>
                <w:i/>
              </w:rPr>
            </w:pPr>
            <w:r w:rsidRPr="00F12855">
              <w:rPr>
                <w:rFonts w:cstheme="minorHAnsi"/>
                <w:i/>
              </w:rPr>
              <w:t xml:space="preserve">For performance upper limit (w/o CLI), the UL Average-UPT gains for SBFD are </w:t>
            </w:r>
            <w:r w:rsidRPr="00F12855">
              <w:rPr>
                <w:rFonts w:cstheme="minorHAnsi"/>
                <w:i/>
              </w:rPr>
              <w:lastRenderedPageBreak/>
              <w:t>achieved from three aspects:</w:t>
            </w:r>
          </w:p>
          <w:p w14:paraId="588C3894"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d"/>
              <w:numPr>
                <w:ilvl w:val="0"/>
                <w:numId w:val="52"/>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B63CEDD"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 xml:space="preserve">The MMSE-IRC receiver cannot achieve the basic gains from the increased UL resources for SBFD due to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F03D1F2" w14:textId="77777777" w:rsidR="003B52EE" w:rsidRPr="00F12855" w:rsidRDefault="003B52EE" w:rsidP="00611476">
            <w:pPr>
              <w:pStyle w:val="affd"/>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 xml:space="preserve">The E-MMSE-IRC receiver can achieve the basic gains from the increased UL resources for SBFD even if affected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d"/>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Aspect 3: UE-UE co-channel inter-</w:t>
            </w:r>
            <w:proofErr w:type="spellStart"/>
            <w:r w:rsidRPr="00F12855">
              <w:rPr>
                <w:rFonts w:cstheme="minorHAnsi"/>
                <w:i/>
              </w:rPr>
              <w:t>subband</w:t>
            </w:r>
            <w:proofErr w:type="spellEnd"/>
            <w:r w:rsidRPr="00F12855">
              <w:rPr>
                <w:rFonts w:cstheme="minorHAnsi"/>
                <w:i/>
              </w:rPr>
              <w:t xml:space="preserve"> CLI.</w:t>
            </w:r>
          </w:p>
          <w:p w14:paraId="004871C7"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w:t>
            </w:r>
            <w:proofErr w:type="spellStart"/>
            <w:r w:rsidRPr="00F12855">
              <w:rPr>
                <w:rFonts w:cstheme="minorHAnsi"/>
                <w:i/>
              </w:rPr>
              <w:t>subband</w:t>
            </w:r>
            <w:proofErr w:type="spellEnd"/>
            <w:r w:rsidRPr="00F12855">
              <w:rPr>
                <w:rFonts w:cstheme="minorHAnsi"/>
                <w:i/>
              </w:rPr>
              <w:t xml:space="preserve">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d"/>
              <w:numPr>
                <w:ilvl w:val="0"/>
                <w:numId w:val="54"/>
              </w:numPr>
              <w:snapToGrid w:val="0"/>
              <w:spacing w:line="240" w:lineRule="auto"/>
              <w:ind w:firstLineChars="0"/>
              <w:rPr>
                <w:rFonts w:cstheme="minorHAnsi"/>
              </w:rPr>
            </w:pPr>
            <w:r w:rsidRPr="00F12855">
              <w:rPr>
                <w:rFonts w:cstheme="minorHAnsi"/>
                <w:i/>
              </w:rPr>
              <w:t>Several potential solutions to handle UE-UE co-channel inter-</w:t>
            </w:r>
            <w:proofErr w:type="spellStart"/>
            <w:r w:rsidRPr="00F12855">
              <w:rPr>
                <w:rFonts w:cstheme="minorHAnsi"/>
                <w:i/>
              </w:rPr>
              <w:t>subband</w:t>
            </w:r>
            <w:proofErr w:type="spellEnd"/>
            <w:r w:rsidRPr="00F12855">
              <w:rPr>
                <w:rFonts w:cstheme="minorHAnsi"/>
                <w:i/>
              </w:rPr>
              <w:t xml:space="preserve">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w:t>
            </w:r>
            <w:proofErr w:type="spellStart"/>
            <w:r w:rsidRPr="00F12855">
              <w:rPr>
                <w:rFonts w:cstheme="minorHAnsi"/>
                <w:i/>
              </w:rPr>
              <w:t>gNB</w:t>
            </w:r>
            <w:proofErr w:type="spellEnd"/>
            <w:r w:rsidRPr="00F12855">
              <w:rPr>
                <w:rFonts w:cstheme="minorHAnsi"/>
                <w:i/>
              </w:rPr>
              <w:t xml:space="preserve"> sides for medium RU and high RU.</w:t>
            </w:r>
          </w:p>
          <w:p w14:paraId="51FC3AF5" w14:textId="77777777" w:rsidR="003B52EE" w:rsidRPr="00F12855" w:rsidRDefault="003B52EE" w:rsidP="00611476">
            <w:pPr>
              <w:pStyle w:val="affd"/>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17%, 63%, and 90% probability for low RU, medium RU, and high RU, respectively.</w:t>
            </w:r>
          </w:p>
          <w:p w14:paraId="546EA70A" w14:textId="77777777" w:rsidR="003B52EE" w:rsidRPr="00F12855" w:rsidRDefault="003B52EE" w:rsidP="00611476">
            <w:pPr>
              <w:pStyle w:val="affd"/>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40B02E6" w14:textId="77777777" w:rsidR="003B52EE" w:rsidRPr="00F12855" w:rsidRDefault="003B52EE" w:rsidP="00F12855">
            <w:pPr>
              <w:spacing w:line="240" w:lineRule="auto"/>
              <w:rPr>
                <w:rFonts w:cstheme="minorHAnsi"/>
                <w:i/>
              </w:rPr>
            </w:pPr>
            <w:r w:rsidRPr="00F12855">
              <w:rPr>
                <w:rFonts w:cstheme="minorHAnsi"/>
                <w:b/>
                <w:i/>
              </w:rPr>
              <w:lastRenderedPageBreak/>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d"/>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xml:space="preserve">: Regarding SBFD deployment case1, FR1 Dense Urban Macro, SBFD Alt.2 </w:t>
            </w:r>
            <w:proofErr w:type="spellStart"/>
            <w:r w:rsidRPr="00F12855">
              <w:rPr>
                <w:rFonts w:cstheme="minorHAnsi"/>
                <w:i/>
              </w:rPr>
              <w:t>subband</w:t>
            </w:r>
            <w:proofErr w:type="spellEnd"/>
            <w:r w:rsidRPr="00F12855">
              <w:rPr>
                <w:rFonts w:cstheme="minorHAnsi"/>
                <w:i/>
              </w:rPr>
              <w:t xml:space="preserve"> pattern, Packet size 0.5Mbps/0.125Mbps, for medium and high traffic load</w:t>
            </w:r>
          </w:p>
          <w:p w14:paraId="27C42B10"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d"/>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 medium and high traffic load</w:t>
            </w:r>
          </w:p>
          <w:p w14:paraId="713B94D1"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w:t>
            </w:r>
            <w:proofErr w:type="spellStart"/>
            <w:r w:rsidRPr="00F12855">
              <w:rPr>
                <w:rFonts w:cstheme="minorHAnsi"/>
                <w:b/>
                <w:bCs/>
                <w:i/>
                <w:iCs/>
              </w:rPr>
              <w:t>ile</w:t>
            </w:r>
            <w:proofErr w:type="spellEnd"/>
            <w:r w:rsidRPr="00F12855">
              <w:rPr>
                <w:rFonts w:cstheme="minorHAnsi"/>
                <w:b/>
                <w:bCs/>
                <w:i/>
                <w:iCs/>
              </w:rPr>
              <w:t xml:space="preserve"> of the </w:t>
            </w:r>
            <w:proofErr w:type="spellStart"/>
            <w:r w:rsidRPr="00F12855">
              <w:rPr>
                <w:rFonts w:cstheme="minorHAnsi"/>
                <w:b/>
                <w:bCs/>
                <w:i/>
                <w:iCs/>
              </w:rPr>
              <w:t>throuhgput</w:t>
            </w:r>
            <w:proofErr w:type="spellEnd"/>
            <w:proofErr w:type="gramStart"/>
            <w:r w:rsidRPr="00F12855">
              <w:rPr>
                <w:rFonts w:cstheme="minorHAnsi"/>
                <w:b/>
                <w:bCs/>
                <w:i/>
                <w:iCs/>
              </w:rPr>
              <w:t>)..</w:t>
            </w:r>
            <w:proofErr w:type="gramEnd"/>
            <w:r w:rsidRPr="00F12855">
              <w:rPr>
                <w:rFonts w:cstheme="minorHAnsi"/>
                <w:b/>
                <w:bCs/>
                <w:i/>
                <w:iCs/>
              </w:rPr>
              <w:t xml:space="preserve"> Due to the lower transmit power at the </w:t>
            </w:r>
            <w:proofErr w:type="spellStart"/>
            <w:r w:rsidRPr="00F12855">
              <w:rPr>
                <w:rFonts w:cstheme="minorHAnsi"/>
                <w:b/>
                <w:bCs/>
                <w:i/>
                <w:iCs/>
              </w:rPr>
              <w:t>gNBs</w:t>
            </w:r>
            <w:proofErr w:type="spellEnd"/>
            <w:r w:rsidRPr="00F12855">
              <w:rPr>
                <w:rFonts w:cstheme="minorHAnsi"/>
                <w:b/>
                <w:bCs/>
                <w:i/>
                <w:iCs/>
              </w:rPr>
              <w:t>,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w:t>
            </w:r>
            <w:proofErr w:type="gramStart"/>
            <w:r w:rsidRPr="00F12855">
              <w:rPr>
                <w:rFonts w:cstheme="minorHAnsi"/>
                <w:b/>
                <w:bCs/>
                <w:i/>
                <w:iCs/>
              </w:rPr>
              <w:t>e.g.</w:t>
            </w:r>
            <w:proofErr w:type="gramEnd"/>
            <w:r w:rsidRPr="00F12855">
              <w:rPr>
                <w:rFonts w:cstheme="minorHAnsi"/>
                <w:b/>
                <w:bCs/>
                <w:i/>
                <w:iCs/>
              </w:rPr>
              <w:t xml:space="preserve">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xml:space="preserve">: Regarding SBFD deployment case1, FR1 Dense Urban (2-layer scenario), SBFD Alt.2 </w:t>
            </w:r>
            <w:proofErr w:type="spellStart"/>
            <w:r>
              <w:rPr>
                <w:i/>
              </w:rPr>
              <w:t>subband</w:t>
            </w:r>
            <w:proofErr w:type="spellEnd"/>
            <w:r>
              <w:rPr>
                <w:i/>
              </w:rPr>
              <w:t xml:space="preserve"> pattern, Packet size 0.5Mbps/0.125Mbps</w:t>
            </w:r>
          </w:p>
          <w:p w14:paraId="286CFE72" w14:textId="77777777" w:rsidR="0008748D" w:rsidRDefault="0008748D" w:rsidP="00611476">
            <w:pPr>
              <w:pStyle w:val="affd"/>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d"/>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d"/>
              <w:widowControl/>
              <w:numPr>
                <w:ilvl w:val="0"/>
                <w:numId w:val="59"/>
              </w:numPr>
              <w:spacing w:line="240" w:lineRule="auto"/>
              <w:ind w:firstLineChars="0"/>
              <w:rPr>
                <w:i/>
              </w:rPr>
            </w:pPr>
            <w:r>
              <w:rPr>
                <w:i/>
              </w:rPr>
              <w:lastRenderedPageBreak/>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d"/>
              <w:widowControl/>
              <w:numPr>
                <w:ilvl w:val="0"/>
                <w:numId w:val="59"/>
              </w:numPr>
              <w:spacing w:line="240" w:lineRule="auto"/>
              <w:ind w:firstLineChars="0"/>
              <w:rPr>
                <w:i/>
              </w:rPr>
            </w:pPr>
            <w:r>
              <w:rPr>
                <w:i/>
              </w:rPr>
              <w:t xml:space="preserve">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w:t>
            </w:r>
            <w:proofErr w:type="spellStart"/>
            <w:r>
              <w:rPr>
                <w:i/>
              </w:rPr>
              <w:t>gNB</w:t>
            </w:r>
            <w:proofErr w:type="spellEnd"/>
            <w:r>
              <w:rPr>
                <w:i/>
              </w:rPr>
              <w:t xml:space="preserve">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5"/>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 xml:space="preserve">Observation 1: The setup of UL </w:t>
            </w:r>
            <w:proofErr w:type="spellStart"/>
            <w:r w:rsidRPr="0027148A">
              <w:rPr>
                <w:rFonts w:cstheme="minorHAnsi"/>
                <w:b/>
                <w:i/>
              </w:rPr>
              <w:t>subband</w:t>
            </w:r>
            <w:proofErr w:type="spellEnd"/>
            <w:r w:rsidRPr="0027148A">
              <w:rPr>
                <w:rFonts w:cstheme="minorHAnsi"/>
                <w:b/>
                <w:i/>
              </w:rPr>
              <w:t xml:space="preserve">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 xml:space="preserve">Observation 2: The setup of UL </w:t>
            </w:r>
            <w:proofErr w:type="spellStart"/>
            <w:r w:rsidRPr="0027148A">
              <w:rPr>
                <w:rFonts w:cstheme="minorHAnsi"/>
                <w:b/>
                <w:i/>
              </w:rPr>
              <w:t>subband</w:t>
            </w:r>
            <w:proofErr w:type="spellEnd"/>
            <w:r w:rsidRPr="0027148A">
              <w:rPr>
                <w:rFonts w:cstheme="minorHAnsi"/>
                <w:b/>
                <w:i/>
              </w:rPr>
              <w:t xml:space="preserve">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proofErr w:type="spellStart"/>
            <w:r w:rsidRPr="0027148A">
              <w:rPr>
                <w:rFonts w:cstheme="minorHAnsi"/>
              </w:rPr>
              <w:t>xiaomi</w:t>
            </w:r>
            <w:proofErr w:type="spellEnd"/>
            <w:r w:rsidRPr="0027148A">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user throughput is improved significantly:</w:t>
            </w:r>
          </w:p>
          <w:p w14:paraId="5EF8C300" w14:textId="77777777" w:rsidR="007879E8" w:rsidRPr="0027148A" w:rsidRDefault="007879E8" w:rsidP="00611476">
            <w:pPr>
              <w:pStyle w:val="affd"/>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Degradation of DL user throughput is also observed, which depends on the UL </w:t>
            </w:r>
            <w:proofErr w:type="spellStart"/>
            <w:r w:rsidRPr="0027148A">
              <w:rPr>
                <w:rFonts w:eastAsia="DengXian" w:cstheme="minorHAnsi"/>
                <w:b/>
                <w:i/>
              </w:rPr>
              <w:t>subband</w:t>
            </w:r>
            <w:proofErr w:type="spellEnd"/>
            <w:r w:rsidRPr="0027148A">
              <w:rPr>
                <w:rFonts w:eastAsia="DengXian" w:cstheme="minorHAnsi"/>
                <w:b/>
                <w:i/>
              </w:rPr>
              <w:t xml:space="preserve"> configuration.</w:t>
            </w:r>
          </w:p>
          <w:p w14:paraId="085DB62A" w14:textId="77777777" w:rsidR="007879E8" w:rsidRPr="0027148A" w:rsidRDefault="007879E8" w:rsidP="00611476">
            <w:pPr>
              <w:pStyle w:val="affd"/>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3: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latency can be reduced:</w:t>
            </w:r>
          </w:p>
          <w:p w14:paraId="7188E631" w14:textId="77777777" w:rsidR="007879E8" w:rsidRPr="0027148A" w:rsidRDefault="007879E8" w:rsidP="00611476">
            <w:pPr>
              <w:pStyle w:val="affd"/>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d"/>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d"/>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d"/>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Observation 1: In low load conditions, SBFD improves the UL throughput performance at the 5%-</w:t>
            </w:r>
            <w:proofErr w:type="spellStart"/>
            <w:r w:rsidRPr="0027148A">
              <w:rPr>
                <w:rFonts w:cstheme="minorHAnsi"/>
                <w:b/>
                <w:bCs/>
                <w:i/>
                <w:iCs/>
              </w:rPr>
              <w:t>ile</w:t>
            </w:r>
            <w:proofErr w:type="spellEnd"/>
            <w:r w:rsidRPr="0027148A">
              <w:rPr>
                <w:rFonts w:cstheme="minorHAnsi"/>
                <w:b/>
                <w:bCs/>
                <w:i/>
                <w:iCs/>
              </w:rPr>
              <w:t xml:space="preserve"> for cell-edge UEs, thanks to the presence of UL resources in each SBFD slot. The UL throughput gains diminishes as the load increases since self-interference, inter-sector interference and inter-</w:t>
            </w:r>
            <w:proofErr w:type="spellStart"/>
            <w:r w:rsidRPr="0027148A">
              <w:rPr>
                <w:rFonts w:cstheme="minorHAnsi"/>
                <w:b/>
                <w:bCs/>
                <w:i/>
                <w:iCs/>
              </w:rPr>
              <w:t>gNB</w:t>
            </w:r>
            <w:proofErr w:type="spellEnd"/>
            <w:r w:rsidRPr="0027148A">
              <w:rPr>
                <w:rFonts w:cstheme="minorHAnsi"/>
                <w:b/>
                <w:bCs/>
                <w:i/>
                <w:iCs/>
              </w:rPr>
              <w:t xml:space="preserve">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 xml:space="preserve">From the interference components analysis, for the considered scenarios </w:t>
            </w:r>
            <w:r w:rsidRPr="0027148A">
              <w:rPr>
                <w:rFonts w:cstheme="minorHAnsi"/>
                <w:b/>
              </w:rPr>
              <w:lastRenderedPageBreak/>
              <w:t>and traffic loads it can be observed:</w:t>
            </w:r>
          </w:p>
          <w:p w14:paraId="0E0E7641"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d"/>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d"/>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proofErr w:type="spellStart"/>
      <w:r w:rsidR="00240106" w:rsidRPr="009E2374">
        <w:t>InH</w:t>
      </w:r>
      <w:proofErr w:type="spellEnd"/>
      <w:r w:rsidR="00240106" w:rsidRPr="009E2374">
        <w:t xml:space="preserve">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proofErr w:type="spellStart"/>
      <w:r w:rsidR="00ED431E" w:rsidRPr="00ED431E">
        <w:t>Mediatek</w:t>
      </w:r>
      <w:proofErr w:type="spellEnd"/>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w:t>
      </w:r>
      <w:r w:rsidR="00D43FDA">
        <w:rPr>
          <w:noProof/>
        </w:rPr>
        <w:fldChar w:fldCharType="end"/>
      </w:r>
      <w:r w:rsidR="00105067" w:rsidRPr="00B24563">
        <w:rPr>
          <w:rFonts w:cstheme="minorHAnsi"/>
          <w:b w:val="0"/>
        </w:rPr>
        <w:t xml:space="preserve">: Sub-cases for </w:t>
      </w:r>
      <w:proofErr w:type="spellStart"/>
      <w:r w:rsidR="00105067" w:rsidRPr="00B24563">
        <w:rPr>
          <w:rFonts w:cstheme="minorHAnsi"/>
          <w:b w:val="0"/>
        </w:rPr>
        <w:t>InH</w:t>
      </w:r>
      <w:proofErr w:type="spellEnd"/>
      <w:r w:rsidR="00105067" w:rsidRPr="00B24563">
        <w:rPr>
          <w:rFonts w:cstheme="minorHAnsi"/>
          <w:b w:val="0"/>
        </w:rPr>
        <w:t xml:space="preserve">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proofErr w:type="spellStart"/>
            <w:r w:rsidR="001B521F" w:rsidRPr="001B521F">
              <w:rPr>
                <w:rFonts w:cstheme="minorHAnsi"/>
                <w:sz w:val="16"/>
                <w:szCs w:val="18"/>
              </w:rPr>
              <w:t>Mediatek</w:t>
            </w:r>
            <w:proofErr w:type="spellEnd"/>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5" w:name="OLE_LINK1"/>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proofErr w:type="spellStart"/>
            <w:r w:rsidR="00906CB7" w:rsidRPr="00906CB7">
              <w:rPr>
                <w:rFonts w:cstheme="minorHAnsi"/>
                <w:sz w:val="16"/>
                <w:szCs w:val="18"/>
              </w:rPr>
              <w:t>Mediatek</w:t>
            </w:r>
            <w:proofErr w:type="spellEnd"/>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3</w:t>
      </w:r>
      <w:r w:rsidR="00D43FDA">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w:t>
            </w:r>
            <w:r w:rsidRPr="00FE489F">
              <w:rPr>
                <w:rFonts w:ascii="Calibri" w:eastAsia="DengXian" w:hAnsi="Calibri" w:cs="Calibri"/>
                <w:color w:val="000000"/>
                <w:sz w:val="16"/>
                <w:szCs w:val="16"/>
              </w:rPr>
              <w:lastRenderedPageBreak/>
              <w:t xml:space="preserve">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w:t>
            </w:r>
            <w:r w:rsidRPr="00FE489F">
              <w:rPr>
                <w:rFonts w:ascii="Calibri" w:eastAsia="DengXian" w:hAnsi="Calibri" w:cs="Calibri"/>
                <w:color w:val="000000"/>
                <w:sz w:val="16"/>
                <w:szCs w:val="16"/>
              </w:rPr>
              <w:lastRenderedPageBreak/>
              <w:t xml:space="preserve">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 xml:space="preserve">RSI based on 1dB </w:t>
      </w:r>
      <w:proofErr w:type="spellStart"/>
      <w:r w:rsidR="00EC11CB" w:rsidRPr="00EC11CB">
        <w:t>desense</w:t>
      </w:r>
      <w:proofErr w:type="spellEnd"/>
      <w:r w:rsidR="00EC11CB" w:rsidRPr="00EC11CB">
        <w:t xml:space="preserve">, SBFD Alt-2, Twice </w:t>
      </w:r>
      <w:proofErr w:type="spellStart"/>
      <w:r w:rsidR="00EC11CB" w:rsidRPr="00EC11CB">
        <w:t>area&amp;same</w:t>
      </w:r>
      <w:proofErr w:type="spellEnd"/>
      <w:r w:rsidR="00EC11CB" w:rsidRPr="00EC11CB">
        <w:t xml:space="preserve"> </w:t>
      </w:r>
      <w:proofErr w:type="spellStart"/>
      <w:r w:rsidR="00EC11CB" w:rsidRPr="00EC11CB">
        <w:t>TxRUs</w:t>
      </w:r>
      <w:proofErr w:type="spellEnd"/>
      <w:r w:rsidR="00EC11CB" w:rsidRPr="00EC11CB">
        <w:t xml:space="preserve">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474A852" w14:textId="77777777" w:rsidR="00E824EE" w:rsidRPr="00984C3B" w:rsidRDefault="00E824EE"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d"/>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affd"/>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d"/>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d"/>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d"/>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d"/>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d"/>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d"/>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d"/>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d"/>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d"/>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d"/>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0D77F4F" w14:textId="77777777" w:rsidR="00FE1060" w:rsidRPr="00984C3B" w:rsidRDefault="00FE1060"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d"/>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d"/>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d"/>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d"/>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d"/>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d"/>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d"/>
        <w:numPr>
          <w:ilvl w:val="1"/>
          <w:numId w:val="82"/>
        </w:numPr>
        <w:spacing w:before="120" w:after="180"/>
        <w:ind w:firstLineChars="0"/>
        <w:rPr>
          <w:rFonts w:cstheme="minorHAnsi"/>
          <w:noProof/>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51D09245"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49884253"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459B0835"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79F22762" w14:textId="7AD2683F" w:rsidR="004C79B3" w:rsidRPr="00D8205E" w:rsidRDefault="004C79B3"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5DA7C4ED" w14:textId="77777777" w:rsidR="00984C3B" w:rsidRPr="00984C3B" w:rsidRDefault="00984C3B"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d"/>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d"/>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d"/>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d"/>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d"/>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d"/>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555B5DE2"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1DD36594"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d"/>
        <w:numPr>
          <w:ilvl w:val="2"/>
          <w:numId w:val="82"/>
        </w:numPr>
        <w:spacing w:before="120" w:after="180"/>
        <w:ind w:firstLineChars="0"/>
        <w:rPr>
          <w:rFonts w:cstheme="minorHAnsi"/>
          <w:noProof/>
        </w:rPr>
      </w:pPr>
      <w:r w:rsidRPr="00984C3B">
        <w:rPr>
          <w:rFonts w:cstheme="minorHAnsi"/>
          <w:noProof/>
        </w:rPr>
        <w:lastRenderedPageBreak/>
        <w:t>Regarding UL Type-2 RU CDF, 1 source reported an increase of 4.54% for SBFD, and 7 sources reported a decrease in the range of {-1.27%~-29.50%} for SBFD</w:t>
      </w:r>
    </w:p>
    <w:bookmarkEnd w:id="47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4</w:t>
      </w:r>
      <w:r w:rsidR="00D43FDA">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5</w:t>
      </w:r>
      <w:r w:rsidR="00D43FDA">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 xml:space="preserve">Simple description for the sub-case (RSI based on 1dB </w:t>
            </w:r>
            <w:proofErr w:type="spellStart"/>
            <w:r w:rsidRPr="004D064C">
              <w:rPr>
                <w:rFonts w:ascii="Calibri" w:eastAsia="DengXian" w:hAnsi="Calibri" w:cs="Calibri"/>
                <w:b/>
                <w:bCs/>
                <w:i/>
                <w:iCs/>
                <w:color w:val="000000"/>
                <w:sz w:val="16"/>
                <w:szCs w:val="16"/>
              </w:rPr>
              <w:t>desense</w:t>
            </w:r>
            <w:proofErr w:type="spellEnd"/>
            <w:r w:rsidRPr="004D064C">
              <w:rPr>
                <w:rFonts w:ascii="Calibri" w:eastAsia="DengXian" w:hAnsi="Calibri" w:cs="Calibri"/>
                <w:b/>
                <w:bCs/>
                <w:i/>
                <w:iCs/>
                <w:color w:val="000000"/>
                <w:sz w:val="16"/>
                <w:szCs w:val="16"/>
              </w:rPr>
              <w:t xml:space="preserve">, SBFD Alt-2, Twice </w:t>
            </w:r>
            <w:proofErr w:type="spellStart"/>
            <w:r w:rsidRPr="004D064C">
              <w:rPr>
                <w:rFonts w:ascii="Calibri" w:eastAsia="DengXian" w:hAnsi="Calibri" w:cs="Calibri"/>
                <w:b/>
                <w:bCs/>
                <w:i/>
                <w:iCs/>
                <w:color w:val="000000"/>
                <w:sz w:val="16"/>
                <w:szCs w:val="16"/>
              </w:rPr>
              <w:t>area&amp;same</w:t>
            </w:r>
            <w:proofErr w:type="spellEnd"/>
            <w:r w:rsidRPr="004D064C">
              <w:rPr>
                <w:rFonts w:ascii="Calibri" w:eastAsia="DengXian" w:hAnsi="Calibri" w:cs="Calibri"/>
                <w:b/>
                <w:bCs/>
                <w:i/>
                <w:iCs/>
                <w:color w:val="000000"/>
                <w:sz w:val="16"/>
                <w:szCs w:val="16"/>
              </w:rPr>
              <w:t xml:space="preserve"> </w:t>
            </w:r>
            <w:proofErr w:type="spellStart"/>
            <w:r w:rsidRPr="004D064C">
              <w:rPr>
                <w:rFonts w:ascii="Calibri" w:eastAsia="DengXian" w:hAnsi="Calibri" w:cs="Calibri"/>
                <w:b/>
                <w:bCs/>
                <w:i/>
                <w:iCs/>
                <w:color w:val="000000"/>
                <w:sz w:val="16"/>
                <w:szCs w:val="16"/>
              </w:rPr>
              <w:t>TxRUs</w:t>
            </w:r>
            <w:proofErr w:type="spellEnd"/>
            <w:r w:rsidRPr="004D064C">
              <w:rPr>
                <w:rFonts w:ascii="Calibri" w:eastAsia="DengXian" w:hAnsi="Calibri" w:cs="Calibri"/>
                <w:b/>
                <w:bCs/>
                <w:i/>
                <w:iCs/>
                <w:color w:val="000000"/>
                <w:sz w:val="16"/>
                <w:szCs w:val="16"/>
              </w:rPr>
              <w:t xml:space="preserve">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 xml:space="preserve">RSI based on 1dB </w:t>
      </w:r>
      <w:proofErr w:type="spellStart"/>
      <w:r w:rsidR="00A2129F" w:rsidRPr="00A2129F">
        <w:t>desense</w:t>
      </w:r>
      <w:proofErr w:type="spellEnd"/>
      <w:r w:rsidR="00A2129F" w:rsidRPr="00A2129F">
        <w:t xml:space="preserve">, SBFD Alt-2, Twice </w:t>
      </w:r>
      <w:proofErr w:type="spellStart"/>
      <w:r w:rsidR="00A2129F" w:rsidRPr="00A2129F">
        <w:t>area&amp;same</w:t>
      </w:r>
      <w:proofErr w:type="spellEnd"/>
      <w:r w:rsidR="00A2129F" w:rsidRPr="00A2129F">
        <w:t xml:space="preserve"> </w:t>
      </w:r>
      <w:proofErr w:type="spellStart"/>
      <w:r w:rsidR="00A2129F" w:rsidRPr="00A2129F">
        <w:t>TxRUs</w:t>
      </w:r>
      <w:proofErr w:type="spellEnd"/>
      <w:r w:rsidR="00A2129F" w:rsidRPr="00A2129F">
        <w:t xml:space="preserve">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38A95DD3" w14:textId="77777777" w:rsidR="003560F1" w:rsidRPr="004D064C"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d"/>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d"/>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d"/>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d"/>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d"/>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d"/>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d"/>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d"/>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d"/>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d"/>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d"/>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d"/>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FCED753" w14:textId="77777777" w:rsidR="003560F1" w:rsidRPr="004D064C"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d"/>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d"/>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d"/>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d"/>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d"/>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d"/>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{47.01%~133.87%} for SBFD</w:t>
      </w:r>
    </w:p>
    <w:p w14:paraId="083529EC"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{0.39%~159.66%} for SBFD</w:t>
      </w:r>
    </w:p>
    <w:p w14:paraId="7A960558" w14:textId="26CA0C61"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w:t>
      </w:r>
      <w:r w:rsidRPr="00A83EE5">
        <w:rPr>
          <w:rFonts w:cstheme="minorHAnsi"/>
          <w:noProof/>
        </w:rPr>
        <w:lastRenderedPageBreak/>
        <w:t>25.36%</w:t>
      </w:r>
      <w:r w:rsidR="00A35F1A">
        <w:rPr>
          <w:rFonts w:cstheme="minorHAnsi"/>
          <w:noProof/>
        </w:rPr>
        <w:t>~</w:t>
      </w:r>
      <w:r w:rsidR="00A35F1A" w:rsidRPr="00A83EE5">
        <w:rPr>
          <w:rFonts w:cstheme="minorHAnsi"/>
          <w:noProof/>
        </w:rPr>
        <w:t>-56.67%</w:t>
      </w:r>
      <w:r w:rsidRPr="00A83EE5">
        <w:rPr>
          <w:rFonts w:cstheme="minorHAnsi"/>
          <w:noProof/>
        </w:rPr>
        <w:t>} for SBFD</w:t>
      </w:r>
    </w:p>
    <w:p w14:paraId="6857ED2A" w14:textId="3049A0BC"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{-9.28%</w:t>
      </w:r>
      <w:r w:rsidR="00DA588C">
        <w:rPr>
          <w:rFonts w:cstheme="minorHAnsi"/>
          <w:noProof/>
        </w:rPr>
        <w:t>~</w:t>
      </w:r>
      <w:r w:rsidR="00DA588C" w:rsidRPr="00A83EE5">
        <w:rPr>
          <w:rFonts w:cstheme="minorHAnsi"/>
          <w:noProof/>
        </w:rPr>
        <w:t>-18.64%</w:t>
      </w:r>
      <w:r w:rsidRPr="00A83EE5">
        <w:rPr>
          <w:rFonts w:cstheme="minorHAnsi"/>
          <w:noProof/>
        </w:rPr>
        <w:t>} for SBFD</w:t>
      </w:r>
    </w:p>
    <w:p w14:paraId="10324931" w14:textId="1EAE7429"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DE6D64">
        <w:rPr>
          <w:rFonts w:cstheme="minorHAnsi"/>
          <w:noProof/>
        </w:rPr>
        <w:t xml:space="preserve">in the range of {1.85%~2.28%} </w:t>
      </w:r>
      <w:r w:rsidRPr="00A83EE5">
        <w:rPr>
          <w:rFonts w:cstheme="minorHAnsi"/>
          <w:noProof/>
        </w:rPr>
        <w:t xml:space="preserve">for SBFD, and 1 source reported a decrease </w:t>
      </w:r>
      <w:r w:rsidR="00DE6D64">
        <w:rPr>
          <w:rFonts w:cstheme="minorHAnsi"/>
          <w:noProof/>
        </w:rPr>
        <w:t xml:space="preserve">of -0.02% </w:t>
      </w:r>
      <w:r w:rsidRPr="00A83EE5">
        <w:rPr>
          <w:rFonts w:cstheme="minorHAnsi"/>
          <w:noProof/>
        </w:rPr>
        <w:t>for SBFD</w:t>
      </w:r>
    </w:p>
    <w:p w14:paraId="0CCD3F5C" w14:textId="13A2D253" w:rsidR="00A83EE5" w:rsidRPr="00FE1060" w:rsidRDefault="00A83EE5" w:rsidP="001E7230">
      <w:pPr>
        <w:pStyle w:val="affd"/>
        <w:numPr>
          <w:ilvl w:val="2"/>
          <w:numId w:val="82"/>
        </w:numPr>
        <w:spacing w:before="120" w:after="180"/>
        <w:ind w:firstLineChars="0"/>
        <w:rPr>
          <w:rFonts w:cstheme="minorHAnsi"/>
          <w:noProof/>
        </w:rPr>
      </w:pPr>
      <w:r w:rsidRPr="00A83EE5">
        <w:rPr>
          <w:rFonts w:cstheme="minorHAnsi"/>
          <w:noProof/>
        </w:rPr>
        <w:t xml:space="preserve">Regarding UL Type-2 RU CDF, 3 sources reported a decrease </w:t>
      </w:r>
      <w:r w:rsidR="00AF56DA">
        <w:rPr>
          <w:rFonts w:cstheme="minorHAnsi"/>
          <w:noProof/>
        </w:rPr>
        <w:t xml:space="preserve">in the range of {-6.28%~-6.79%} </w:t>
      </w:r>
      <w:r w:rsidRPr="00A83EE5">
        <w:rPr>
          <w:rFonts w:cstheme="minorHAnsi"/>
          <w:noProof/>
        </w:rPr>
        <w:t>for SBFD</w:t>
      </w:r>
    </w:p>
    <w:p w14:paraId="381E5B31"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7F9D3DCA" w14:textId="77777777" w:rsidR="003560F1" w:rsidRPr="00A83EE5"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d"/>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d"/>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d"/>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d"/>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d"/>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d"/>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{39.62%~134.46%} for SBFD</w:t>
      </w:r>
    </w:p>
    <w:p w14:paraId="2D339B1D"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{1.56%~159.90%} for SBFD</w:t>
      </w:r>
    </w:p>
    <w:p w14:paraId="2FD285F2" w14:textId="0875A196"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{-27.02%</w:t>
      </w:r>
      <w:r w:rsidR="00254024">
        <w:rPr>
          <w:rFonts w:cstheme="minorHAnsi"/>
          <w:noProof/>
        </w:rPr>
        <w:t>~</w:t>
      </w:r>
      <w:r w:rsidR="00254024" w:rsidRPr="00A83EE5">
        <w:rPr>
          <w:rFonts w:cstheme="minorHAnsi"/>
          <w:noProof/>
        </w:rPr>
        <w:t>-57.22%</w:t>
      </w:r>
      <w:r w:rsidRPr="00A83EE5">
        <w:rPr>
          <w:rFonts w:cstheme="minorHAnsi"/>
          <w:noProof/>
        </w:rPr>
        <w:t>} for SBFD</w:t>
      </w:r>
    </w:p>
    <w:p w14:paraId="3A6969A9" w14:textId="23C4B16A"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{-8.46%</w:t>
      </w:r>
      <w:r w:rsidR="00375509">
        <w:rPr>
          <w:rFonts w:cstheme="minorHAnsi"/>
          <w:noProof/>
        </w:rPr>
        <w:t>~</w:t>
      </w:r>
      <w:r w:rsidR="00375509" w:rsidRPr="00A83EE5">
        <w:rPr>
          <w:rFonts w:cstheme="minorHAnsi"/>
          <w:noProof/>
        </w:rPr>
        <w:t>-23.81%</w:t>
      </w:r>
      <w:r w:rsidRPr="00A83EE5">
        <w:rPr>
          <w:rFonts w:cstheme="minorHAnsi"/>
          <w:noProof/>
        </w:rPr>
        <w:t>} for SBFD</w:t>
      </w:r>
    </w:p>
    <w:p w14:paraId="79073C93" w14:textId="4E82014A"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3C6F18">
        <w:rPr>
          <w:rFonts w:cstheme="minorHAnsi"/>
          <w:noProof/>
        </w:rPr>
        <w:t xml:space="preserve">in the range of {3.36%~8.09%} </w:t>
      </w:r>
      <w:r w:rsidRPr="00A83EE5">
        <w:rPr>
          <w:rFonts w:cstheme="minorHAnsi"/>
          <w:noProof/>
        </w:rPr>
        <w:t xml:space="preserve">for SBFD, and 1 source reported a decrease </w:t>
      </w:r>
      <w:r w:rsidR="003C6F18">
        <w:rPr>
          <w:rFonts w:cstheme="minorHAnsi"/>
          <w:noProof/>
        </w:rPr>
        <w:t xml:space="preserve">of -0.01% </w:t>
      </w:r>
      <w:r w:rsidRPr="00A83EE5">
        <w:rPr>
          <w:rFonts w:cstheme="minorHAnsi"/>
          <w:noProof/>
        </w:rPr>
        <w:t>for SBFD</w:t>
      </w:r>
    </w:p>
    <w:p w14:paraId="1FA5F647" w14:textId="3C72C271" w:rsidR="00A83EE5" w:rsidRPr="00FE1060"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UL Type-2 RU CDF, 3 sources reported a decrease</w:t>
      </w:r>
      <w:r w:rsidR="00154215">
        <w:rPr>
          <w:rFonts w:cstheme="minorHAnsi"/>
          <w:noProof/>
        </w:rPr>
        <w:t xml:space="preserve"> in the range of {-0.51%~-15.25%}</w:t>
      </w:r>
      <w:r w:rsidRPr="00A83EE5">
        <w:rPr>
          <w:rFonts w:cstheme="minorHAnsi"/>
          <w:noProof/>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6</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7</w:t>
      </w:r>
      <w:r w:rsidR="00D43FDA">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 xml:space="preserve">Simple description for the sub-case (RSI based on 1dB </w:t>
            </w:r>
            <w:proofErr w:type="spellStart"/>
            <w:r w:rsidRPr="00787D2B">
              <w:rPr>
                <w:rFonts w:ascii="Calibri" w:eastAsia="DengXian" w:hAnsi="Calibri" w:cs="Calibri"/>
                <w:b/>
                <w:bCs/>
                <w:i/>
                <w:iCs/>
                <w:color w:val="000000"/>
                <w:sz w:val="16"/>
                <w:szCs w:val="16"/>
              </w:rPr>
              <w:t>desense</w:t>
            </w:r>
            <w:proofErr w:type="spellEnd"/>
            <w:r w:rsidRPr="00787D2B">
              <w:rPr>
                <w:rFonts w:ascii="Calibri" w:eastAsia="DengXian" w:hAnsi="Calibri" w:cs="Calibri"/>
                <w:b/>
                <w:bCs/>
                <w:i/>
                <w:iCs/>
                <w:color w:val="000000"/>
                <w:sz w:val="16"/>
                <w:szCs w:val="16"/>
              </w:rPr>
              <w:t xml:space="preserve">, SBFD Alt-4, Twice </w:t>
            </w:r>
            <w:proofErr w:type="spellStart"/>
            <w:r w:rsidRPr="00787D2B">
              <w:rPr>
                <w:rFonts w:ascii="Calibri" w:eastAsia="DengXian" w:hAnsi="Calibri" w:cs="Calibri"/>
                <w:b/>
                <w:bCs/>
                <w:i/>
                <w:iCs/>
                <w:color w:val="000000"/>
                <w:sz w:val="16"/>
                <w:szCs w:val="16"/>
              </w:rPr>
              <w:t>area&amp;same</w:t>
            </w:r>
            <w:proofErr w:type="spellEnd"/>
            <w:r w:rsidRPr="00787D2B">
              <w:rPr>
                <w:rFonts w:ascii="Calibri" w:eastAsia="DengXian" w:hAnsi="Calibri" w:cs="Calibri"/>
                <w:b/>
                <w:bCs/>
                <w:i/>
                <w:iCs/>
                <w:color w:val="000000"/>
                <w:sz w:val="16"/>
                <w:szCs w:val="16"/>
              </w:rPr>
              <w:t xml:space="preserve"> </w:t>
            </w:r>
            <w:proofErr w:type="spellStart"/>
            <w:r w:rsidRPr="00787D2B">
              <w:rPr>
                <w:rFonts w:ascii="Calibri" w:eastAsia="DengXian" w:hAnsi="Calibri" w:cs="Calibri"/>
                <w:b/>
                <w:bCs/>
                <w:i/>
                <w:iCs/>
                <w:color w:val="000000"/>
                <w:sz w:val="16"/>
                <w:szCs w:val="16"/>
              </w:rPr>
              <w:t>TxRUs</w:t>
            </w:r>
            <w:proofErr w:type="spellEnd"/>
            <w:r w:rsidRPr="00787D2B">
              <w:rPr>
                <w:rFonts w:ascii="Calibri" w:eastAsia="DengXian" w:hAnsi="Calibri" w:cs="Calibri"/>
                <w:b/>
                <w:bCs/>
                <w:i/>
                <w:iCs/>
                <w:color w:val="000000"/>
                <w:sz w:val="16"/>
                <w:szCs w:val="16"/>
              </w:rPr>
              <w:t xml:space="preserve">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w:t>
            </w:r>
            <w:r w:rsidRPr="00787D2B">
              <w:rPr>
                <w:rFonts w:ascii="Calibri" w:eastAsia="DengXian" w:hAnsi="Calibri" w:cs="Calibri"/>
                <w:color w:val="000000"/>
                <w:sz w:val="16"/>
                <w:szCs w:val="16"/>
              </w:rPr>
              <w:lastRenderedPageBreak/>
              <w:t xml:space="preserve">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w:t>
            </w:r>
            <w:r w:rsidRPr="00787D2B">
              <w:rPr>
                <w:rFonts w:ascii="Calibri" w:eastAsia="DengXian" w:hAnsi="Calibri" w:cs="Calibri"/>
                <w:color w:val="000000"/>
                <w:sz w:val="16"/>
                <w:szCs w:val="16"/>
              </w:rPr>
              <w:lastRenderedPageBreak/>
              <w:t xml:space="preserve">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w:t>
            </w:r>
            <w:r w:rsidRPr="00787D2B">
              <w:rPr>
                <w:rFonts w:ascii="Calibri" w:eastAsia="DengXian" w:hAnsi="Calibri" w:cs="Calibri"/>
                <w:color w:val="000000"/>
                <w:sz w:val="16"/>
                <w:szCs w:val="16"/>
              </w:rPr>
              <w:lastRenderedPageBreak/>
              <w:t xml:space="preserve">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 xml:space="preserve">RSI based on 1dB </w:t>
      </w:r>
      <w:proofErr w:type="spellStart"/>
      <w:r w:rsidR="00894F04" w:rsidRPr="00894F04">
        <w:t>desense</w:t>
      </w:r>
      <w:proofErr w:type="spellEnd"/>
      <w:r w:rsidR="00894F04" w:rsidRPr="00894F04">
        <w:t xml:space="preserve">, SBFD Alt-4, Twice </w:t>
      </w:r>
      <w:proofErr w:type="spellStart"/>
      <w:r w:rsidR="00894F04" w:rsidRPr="00894F04">
        <w:t>area&amp;same</w:t>
      </w:r>
      <w:proofErr w:type="spellEnd"/>
      <w:r w:rsidR="00894F04" w:rsidRPr="00894F04">
        <w:t xml:space="preserve"> </w:t>
      </w:r>
      <w:proofErr w:type="spellStart"/>
      <w:r w:rsidR="00894F04" w:rsidRPr="00894F04">
        <w:t>TxRUs</w:t>
      </w:r>
      <w:proofErr w:type="spellEnd"/>
      <w:r w:rsidR="00894F04" w:rsidRPr="00894F04">
        <w:t xml:space="preserve">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d"/>
        <w:numPr>
          <w:ilvl w:val="0"/>
          <w:numId w:val="82"/>
        </w:numPr>
        <w:spacing w:before="120" w:after="180"/>
        <w:ind w:firstLineChars="0"/>
      </w:pPr>
      <w:r>
        <w:rPr>
          <w:rFonts w:cstheme="minorHAnsi"/>
          <w:noProof/>
        </w:rPr>
        <w:lastRenderedPageBreak/>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6D31264" w14:textId="77777777" w:rsidR="003560F1" w:rsidRPr="00787D2B"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d"/>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d"/>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d"/>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d"/>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d"/>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d"/>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d"/>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d"/>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d"/>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d"/>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d"/>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d"/>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FB3EAB0" w14:textId="77777777" w:rsidR="003560F1" w:rsidRPr="002F67FD"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d"/>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d"/>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d"/>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d"/>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d"/>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d"/>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mean value of UL average-UPT CDF, 6 sources reported an improvement in the range of {9.82%~33.69%} for SBFD, and 1 source reported a degradation </w:t>
      </w:r>
      <w:r w:rsidR="008F064C">
        <w:rPr>
          <w:rFonts w:cstheme="minorHAnsi"/>
          <w:noProof/>
        </w:rPr>
        <w:t>of</w:t>
      </w:r>
      <w:r w:rsidR="008F064C" w:rsidRPr="005F3D85">
        <w:rPr>
          <w:rFonts w:cstheme="minorHAnsi"/>
          <w:noProof/>
        </w:rPr>
        <w:t xml:space="preserve"> </w:t>
      </w:r>
      <w:r w:rsidRPr="005F3D85">
        <w:rPr>
          <w:rFonts w:cstheme="minorHAnsi"/>
          <w:noProof/>
        </w:rPr>
        <w:t>-13.40% for SBFD</w:t>
      </w:r>
    </w:p>
    <w:p w14:paraId="0ADF08A3" w14:textId="6F536A2E"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5%-tile of UL average-UPT CDF, 6 sources reported an improvement in the range of {14.44%~65.85%} for SBFD, and 1 source reported a degradation </w:t>
      </w:r>
      <w:r w:rsidR="005742FB">
        <w:rPr>
          <w:rFonts w:cstheme="minorHAnsi"/>
          <w:noProof/>
        </w:rPr>
        <w:t>of</w:t>
      </w:r>
      <w:r w:rsidR="005742FB" w:rsidRPr="005F3D85">
        <w:rPr>
          <w:rFonts w:cstheme="minorHAnsi"/>
          <w:noProof/>
        </w:rPr>
        <w:t xml:space="preserve"> </w:t>
      </w:r>
      <w:r w:rsidRPr="005F3D85">
        <w:rPr>
          <w:rFonts w:cstheme="minorHAnsi"/>
          <w:noProof/>
        </w:rPr>
        <w:t>-10.63% for SBFD</w:t>
      </w:r>
    </w:p>
    <w:p w14:paraId="295B138F" w14:textId="77E55D7B"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mean value of UL packet-latency CDF, 1 source reported an increase </w:t>
      </w:r>
      <w:r w:rsidR="009A3C6D">
        <w:rPr>
          <w:rFonts w:cstheme="minorHAnsi"/>
          <w:noProof/>
        </w:rPr>
        <w:t>of</w:t>
      </w:r>
      <w:r w:rsidR="009A3C6D" w:rsidRPr="005F3D85">
        <w:rPr>
          <w:rFonts w:cstheme="minorHAnsi"/>
          <w:noProof/>
        </w:rPr>
        <w:t xml:space="preserve"> </w:t>
      </w:r>
      <w:r w:rsidRPr="005F3D85">
        <w:rPr>
          <w:rFonts w:cstheme="minorHAnsi"/>
          <w:noProof/>
        </w:rPr>
        <w:t>11.28% for SBFD, and 5 sources reported a decrease in the range of {-11.10%</w:t>
      </w:r>
      <w:r w:rsidR="009A3C6D">
        <w:rPr>
          <w:rFonts w:cstheme="minorHAnsi"/>
          <w:noProof/>
        </w:rPr>
        <w:t>~</w:t>
      </w:r>
      <w:r w:rsidR="009A3C6D" w:rsidRPr="005F3D85">
        <w:rPr>
          <w:rFonts w:cstheme="minorHAnsi"/>
          <w:noProof/>
        </w:rPr>
        <w:t>-30.41%</w:t>
      </w:r>
      <w:r w:rsidRPr="005F3D85">
        <w:rPr>
          <w:rFonts w:cstheme="minorHAnsi"/>
          <w:noProof/>
        </w:rPr>
        <w:t>} for SBFD</w:t>
      </w:r>
    </w:p>
    <w:p w14:paraId="260A0D39" w14:textId="35402980"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Regarding 5%-tile of UL packet-latency CDF, 2 sources reported an increase in the range of {13.04%~37.08%} for SBFD, and 4 sources reported a decrease in the range of {-2.66%</w:t>
      </w:r>
      <w:r w:rsidR="00D4482E">
        <w:rPr>
          <w:rFonts w:cstheme="minorHAnsi"/>
          <w:noProof/>
        </w:rPr>
        <w:t>~</w:t>
      </w:r>
      <w:r w:rsidR="00D4482E" w:rsidRPr="005F3D85">
        <w:rPr>
          <w:rFonts w:cstheme="minorHAnsi"/>
          <w:noProof/>
        </w:rPr>
        <w:t>-19.04%</w:t>
      </w:r>
      <w:r w:rsidRPr="005F3D85">
        <w:rPr>
          <w:rFonts w:cstheme="minorHAnsi"/>
          <w:noProof/>
        </w:rPr>
        <w:t>} for SBFD</w:t>
      </w:r>
    </w:p>
    <w:p w14:paraId="6AAA06FE" w14:textId="37B4AAA7"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UL Type-1 RU CDF, 1 source reported an increase </w:t>
      </w:r>
      <w:r w:rsidR="001B46BA">
        <w:rPr>
          <w:rFonts w:cstheme="minorHAnsi"/>
          <w:noProof/>
        </w:rPr>
        <w:t xml:space="preserve">of 3.13% </w:t>
      </w:r>
      <w:r w:rsidRPr="005F3D85">
        <w:rPr>
          <w:rFonts w:cstheme="minorHAnsi"/>
          <w:noProof/>
        </w:rPr>
        <w:t xml:space="preserve">for SBFD, and 6 sources reported a decrease </w:t>
      </w:r>
      <w:r w:rsidR="0064274D">
        <w:rPr>
          <w:rFonts w:cstheme="minorHAnsi"/>
          <w:noProof/>
        </w:rPr>
        <w:t>in the range of {</w:t>
      </w:r>
      <w:r w:rsidR="001B46BA">
        <w:rPr>
          <w:rFonts w:cstheme="minorHAnsi"/>
          <w:noProof/>
        </w:rPr>
        <w:t>-0.04%~-1.46%</w:t>
      </w:r>
      <w:r w:rsidR="0064274D">
        <w:rPr>
          <w:rFonts w:cstheme="minorHAnsi"/>
          <w:noProof/>
        </w:rPr>
        <w:t xml:space="preserve">} </w:t>
      </w:r>
      <w:r w:rsidRPr="005F3D85">
        <w:rPr>
          <w:rFonts w:cstheme="minorHAnsi"/>
          <w:noProof/>
        </w:rPr>
        <w:t>for SBFD</w:t>
      </w:r>
    </w:p>
    <w:p w14:paraId="6EBCEAF5" w14:textId="19FD8495" w:rsidR="005F3D85" w:rsidRPr="00FE1060"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UL Type-2 RU CDF, 1 source reported an increase </w:t>
      </w:r>
      <w:r w:rsidR="00BE5D66">
        <w:rPr>
          <w:rFonts w:cstheme="minorHAnsi"/>
          <w:noProof/>
        </w:rPr>
        <w:t xml:space="preserve">of 0.07% </w:t>
      </w:r>
      <w:r w:rsidRPr="005F3D85">
        <w:rPr>
          <w:rFonts w:cstheme="minorHAnsi"/>
          <w:noProof/>
        </w:rPr>
        <w:t xml:space="preserve">for SBFD, and 6 sources reported a decrease </w:t>
      </w:r>
      <w:r w:rsidR="0064274D">
        <w:rPr>
          <w:rFonts w:cstheme="minorHAnsi"/>
          <w:noProof/>
        </w:rPr>
        <w:t>in the range of {</w:t>
      </w:r>
      <w:r w:rsidR="00552DEB">
        <w:rPr>
          <w:rFonts w:cstheme="minorHAnsi"/>
          <w:noProof/>
        </w:rPr>
        <w:t>-1.2%~-8.35%</w:t>
      </w:r>
      <w:r w:rsidR="0064274D">
        <w:rPr>
          <w:rFonts w:cstheme="minorHAnsi"/>
          <w:noProof/>
        </w:rPr>
        <w:t>}</w:t>
      </w:r>
      <w:r w:rsidR="001B46BA">
        <w:rPr>
          <w:rFonts w:cstheme="minorHAnsi"/>
          <w:noProof/>
        </w:rPr>
        <w:t xml:space="preserve"> </w:t>
      </w:r>
      <w:r w:rsidRPr="005F3D85">
        <w:rPr>
          <w:rFonts w:cstheme="minorHAnsi"/>
          <w:noProof/>
        </w:rPr>
        <w:t>for SBFD</w:t>
      </w:r>
    </w:p>
    <w:p w14:paraId="4A1B84FF"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CCA1350" w14:textId="77777777" w:rsidR="003560F1" w:rsidRPr="0070115E"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d"/>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d"/>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d"/>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d"/>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d"/>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d"/>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mean value of UL average-UPT CDF, 4 sources reported an improvement in the range of {9.20%~23.32%} for SBFD, and 2 sources reported a degradation in the range of {-2.80%</w:t>
      </w:r>
      <w:r w:rsidR="00DB4DE0">
        <w:rPr>
          <w:rFonts w:cstheme="minorHAnsi"/>
          <w:noProof/>
        </w:rPr>
        <w:t>~</w:t>
      </w:r>
      <w:r w:rsidR="00DB4DE0" w:rsidRPr="0070115E">
        <w:rPr>
          <w:rFonts w:cstheme="minorHAnsi"/>
          <w:noProof/>
        </w:rPr>
        <w:t>-20.66%</w:t>
      </w:r>
      <w:r w:rsidRPr="0070115E">
        <w:rPr>
          <w:rFonts w:cstheme="minorHAnsi"/>
          <w:noProof/>
        </w:rPr>
        <w:t>} for SBFD</w:t>
      </w:r>
    </w:p>
    <w:p w14:paraId="482F3DE1" w14:textId="1DBCB441"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5%-tile of UL average-UPT CDF, 4 sources reported an improvement in the range of {18.66%~67.52%} for SBFD, and 2 sources reported a degradation in the range of {-13.44%</w:t>
      </w:r>
      <w:r w:rsidR="001E3559">
        <w:rPr>
          <w:rFonts w:cstheme="minorHAnsi"/>
          <w:noProof/>
        </w:rPr>
        <w:t>~</w:t>
      </w:r>
      <w:r w:rsidR="001E3559" w:rsidRPr="0070115E">
        <w:rPr>
          <w:rFonts w:cstheme="minorHAnsi"/>
          <w:noProof/>
        </w:rPr>
        <w:t>-22.36%</w:t>
      </w:r>
      <w:r w:rsidRPr="0070115E">
        <w:rPr>
          <w:rFonts w:cstheme="minorHAnsi"/>
          <w:noProof/>
        </w:rPr>
        <w:t>} for SBFD</w:t>
      </w:r>
    </w:p>
    <w:p w14:paraId="5765CAC0" w14:textId="6B5BD53D"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mean value of UL packet-latency CDF, 2 sources reported an increase in the range of {20.83%~43.50%} for SBFD, and 3 sources reported a decrease in the range of {-2.70%</w:t>
      </w:r>
      <w:r w:rsidR="001E3559">
        <w:rPr>
          <w:rFonts w:cstheme="minorHAnsi"/>
          <w:noProof/>
        </w:rPr>
        <w:t>~</w:t>
      </w:r>
      <w:r w:rsidR="001E3559" w:rsidRPr="0070115E">
        <w:rPr>
          <w:rFonts w:cstheme="minorHAnsi"/>
          <w:noProof/>
        </w:rPr>
        <w:t>-35.37%</w:t>
      </w:r>
      <w:r w:rsidRPr="0070115E">
        <w:rPr>
          <w:rFonts w:cstheme="minorHAnsi"/>
          <w:noProof/>
        </w:rPr>
        <w:t>} for SBFD</w:t>
      </w:r>
    </w:p>
    <w:p w14:paraId="7720197D" w14:textId="3D1064C5"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5%-tile of UL packet-latency CDF, 2 sources reported an increase in the range of {27.95%~35.60%} for SBFD, and 3 sources reported a decrease in the range of {-1.91%</w:t>
      </w:r>
      <w:r w:rsidR="00E2406B">
        <w:rPr>
          <w:rFonts w:cstheme="minorHAnsi"/>
          <w:noProof/>
        </w:rPr>
        <w:t>~</w:t>
      </w:r>
      <w:r w:rsidR="00E2406B" w:rsidRPr="0070115E">
        <w:rPr>
          <w:rFonts w:cstheme="minorHAnsi"/>
          <w:noProof/>
        </w:rPr>
        <w:t>-2.66%</w:t>
      </w:r>
      <w:r w:rsidRPr="0070115E">
        <w:rPr>
          <w:rFonts w:cstheme="minorHAnsi"/>
          <w:noProof/>
        </w:rPr>
        <w:t>} for SBFD</w:t>
      </w:r>
    </w:p>
    <w:p w14:paraId="257EC646" w14:textId="1F65A458"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 xml:space="preserve">Regarding UL Type-1 RU CDF, 3 sources reported an increase </w:t>
      </w:r>
      <w:r w:rsidR="005E7FFA" w:rsidRPr="0070115E">
        <w:rPr>
          <w:rFonts w:cstheme="minorHAnsi"/>
          <w:noProof/>
        </w:rPr>
        <w:t xml:space="preserve">in the range of </w:t>
      </w:r>
      <w:r w:rsidR="005E7FFA">
        <w:rPr>
          <w:rFonts w:cstheme="minorHAnsi"/>
          <w:noProof/>
        </w:rPr>
        <w:t>{</w:t>
      </w:r>
      <w:r w:rsidR="00FE38B8">
        <w:rPr>
          <w:rFonts w:cstheme="minorHAnsi"/>
          <w:noProof/>
        </w:rPr>
        <w:t>0.1%~8.2%</w:t>
      </w:r>
      <w:r w:rsidR="005E7FFA">
        <w:rPr>
          <w:rFonts w:cstheme="minorHAnsi"/>
          <w:noProof/>
        </w:rPr>
        <w:t xml:space="preserve">} </w:t>
      </w:r>
      <w:r w:rsidRPr="0070115E">
        <w:rPr>
          <w:rFonts w:cstheme="minorHAnsi"/>
          <w:noProof/>
        </w:rPr>
        <w:t xml:space="preserve">for SBFD, and 3 sources reported a decrease </w:t>
      </w:r>
      <w:r w:rsidR="005E7FFA" w:rsidRPr="0070115E">
        <w:rPr>
          <w:rFonts w:cstheme="minorHAnsi"/>
          <w:noProof/>
        </w:rPr>
        <w:t xml:space="preserve">in the range of </w:t>
      </w:r>
      <w:r w:rsidR="005E7FFA">
        <w:rPr>
          <w:rFonts w:cstheme="minorHAnsi"/>
          <w:noProof/>
        </w:rPr>
        <w:t>{</w:t>
      </w:r>
      <w:r w:rsidR="00DE0995">
        <w:rPr>
          <w:rFonts w:cstheme="minorHAnsi"/>
          <w:noProof/>
        </w:rPr>
        <w:t>-0.35%~-2.58%</w:t>
      </w:r>
      <w:r w:rsidR="005E7FFA">
        <w:rPr>
          <w:rFonts w:cstheme="minorHAnsi"/>
          <w:noProof/>
        </w:rPr>
        <w:t xml:space="preserve">} </w:t>
      </w:r>
      <w:r w:rsidRPr="0070115E">
        <w:rPr>
          <w:rFonts w:cstheme="minorHAnsi"/>
          <w:noProof/>
        </w:rPr>
        <w:t>for SBFD</w:t>
      </w:r>
    </w:p>
    <w:p w14:paraId="75D76DC7" w14:textId="38F6AAB7" w:rsidR="0070115E" w:rsidRPr="00FE1060"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UL Type-2 RU CDF, 3 sources reported an increase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0.29%~4.54%</w:t>
      </w:r>
      <w:r w:rsidR="005E7FFA">
        <w:rPr>
          <w:rFonts w:cstheme="minorHAnsi"/>
          <w:noProof/>
        </w:rPr>
        <w:t xml:space="preserve">} </w:t>
      </w:r>
      <w:r w:rsidRPr="0070115E">
        <w:rPr>
          <w:rFonts w:cstheme="minorHAnsi"/>
          <w:noProof/>
        </w:rPr>
        <w:t xml:space="preserve"> for SBFD, and 3 sources reported a decrease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-1.77%~-12.9%</w:t>
      </w:r>
      <w:r w:rsidR="005E7FFA">
        <w:rPr>
          <w:rFonts w:cstheme="minorHAnsi"/>
          <w:noProof/>
        </w:rPr>
        <w:t xml:space="preserve">} </w:t>
      </w:r>
      <w:r w:rsidRPr="0070115E">
        <w:rPr>
          <w:rFonts w:cstheme="minorHAnsi"/>
          <w:noProof/>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8</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9</w:t>
      </w:r>
      <w:r w:rsidR="00D43FDA">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 xml:space="preserve">Simple description for the sub-case (RSI based on 1dB </w:t>
            </w:r>
            <w:proofErr w:type="spellStart"/>
            <w:r w:rsidRPr="00EE0BC4">
              <w:rPr>
                <w:rFonts w:ascii="Calibri" w:eastAsia="DengXian" w:hAnsi="Calibri" w:cs="Calibri"/>
                <w:b/>
                <w:bCs/>
                <w:i/>
                <w:iCs/>
                <w:color w:val="000000"/>
                <w:sz w:val="16"/>
                <w:szCs w:val="16"/>
              </w:rPr>
              <w:t>desense</w:t>
            </w:r>
            <w:proofErr w:type="spellEnd"/>
            <w:r w:rsidRPr="00EE0BC4">
              <w:rPr>
                <w:rFonts w:ascii="Calibri" w:eastAsia="DengXian" w:hAnsi="Calibri" w:cs="Calibri"/>
                <w:b/>
                <w:bCs/>
                <w:i/>
                <w:iCs/>
                <w:color w:val="000000"/>
                <w:sz w:val="16"/>
                <w:szCs w:val="16"/>
              </w:rPr>
              <w:t xml:space="preserve">, SBFD Alt-4, Twice </w:t>
            </w:r>
            <w:proofErr w:type="spellStart"/>
            <w:r w:rsidRPr="00EE0BC4">
              <w:rPr>
                <w:rFonts w:ascii="Calibri" w:eastAsia="DengXian" w:hAnsi="Calibri" w:cs="Calibri"/>
                <w:b/>
                <w:bCs/>
                <w:i/>
                <w:iCs/>
                <w:color w:val="000000"/>
                <w:sz w:val="16"/>
                <w:szCs w:val="16"/>
              </w:rPr>
              <w:t>area&amp;same</w:t>
            </w:r>
            <w:proofErr w:type="spellEnd"/>
            <w:r w:rsidRPr="00EE0BC4">
              <w:rPr>
                <w:rFonts w:ascii="Calibri" w:eastAsia="DengXian" w:hAnsi="Calibri" w:cs="Calibri"/>
                <w:b/>
                <w:bCs/>
                <w:i/>
                <w:iCs/>
                <w:color w:val="000000"/>
                <w:sz w:val="16"/>
                <w:szCs w:val="16"/>
              </w:rPr>
              <w:t xml:space="preserve"> </w:t>
            </w:r>
            <w:proofErr w:type="spellStart"/>
            <w:r w:rsidRPr="00EE0BC4">
              <w:rPr>
                <w:rFonts w:ascii="Calibri" w:eastAsia="DengXian" w:hAnsi="Calibri" w:cs="Calibri"/>
                <w:b/>
                <w:bCs/>
                <w:i/>
                <w:iCs/>
                <w:color w:val="000000"/>
                <w:sz w:val="16"/>
                <w:szCs w:val="16"/>
              </w:rPr>
              <w:t>TxRUs</w:t>
            </w:r>
            <w:proofErr w:type="spellEnd"/>
            <w:r w:rsidRPr="00EE0BC4">
              <w:rPr>
                <w:rFonts w:ascii="Calibri" w:eastAsia="DengXian" w:hAnsi="Calibri" w:cs="Calibri"/>
                <w:b/>
                <w:bCs/>
                <w:i/>
                <w:iCs/>
                <w:color w:val="000000"/>
                <w:sz w:val="16"/>
                <w:szCs w:val="16"/>
              </w:rPr>
              <w:t xml:space="preserve">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ZTE: -</w:t>
            </w:r>
            <w:r>
              <w:rPr>
                <w:rFonts w:ascii="Calibri" w:eastAsia="DengXian"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ZTE: -</w:t>
            </w:r>
            <w:r>
              <w:rPr>
                <w:rFonts w:ascii="Calibri" w:eastAsia="DengXian"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lastRenderedPageBreak/>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w:t>
            </w:r>
            <w:r w:rsidRPr="004B0E66">
              <w:rPr>
                <w:rFonts w:ascii="Calibri" w:eastAsia="DengXian"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lastRenderedPageBreak/>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w:t>
            </w:r>
            <w:r w:rsidRPr="004B0E66">
              <w:rPr>
                <w:rFonts w:ascii="Calibri" w:eastAsia="DengXian"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lastRenderedPageBreak/>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ZTE: -</w:t>
            </w:r>
            <w:r w:rsidRPr="004B0E66">
              <w:rPr>
                <w:rFonts w:ascii="Calibri" w:eastAsia="DengXian"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w:t>
      </w:r>
      <w:proofErr w:type="spellStart"/>
      <w:r w:rsidR="002D3A02" w:rsidRPr="002D3A02">
        <w:t>desense</w:t>
      </w:r>
      <w:proofErr w:type="spellEnd"/>
      <w:r w:rsidR="002D3A02" w:rsidRPr="002D3A02">
        <w:t xml:space="preserve">, SBFD Alt-4, Twice </w:t>
      </w:r>
      <w:proofErr w:type="spellStart"/>
      <w:r w:rsidR="002D3A02" w:rsidRPr="002D3A02">
        <w:t>area&amp;same</w:t>
      </w:r>
      <w:proofErr w:type="spellEnd"/>
      <w:r w:rsidR="002D3A02" w:rsidRPr="002D3A02">
        <w:t xml:space="preserve"> </w:t>
      </w:r>
      <w:proofErr w:type="spellStart"/>
      <w:r w:rsidR="002D3A02" w:rsidRPr="002D3A02">
        <w:t>TxRUs</w:t>
      </w:r>
      <w:proofErr w:type="spellEnd"/>
      <w:r w:rsidR="002D3A02" w:rsidRPr="002D3A02">
        <w:t xml:space="preserve">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45B59F5C" w14:textId="77777777" w:rsidR="003560F1" w:rsidRPr="00805CE7"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d"/>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d"/>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d"/>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d"/>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d"/>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d"/>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d"/>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d"/>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d"/>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d"/>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d"/>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d"/>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proofErr w:type="gramStart"/>
      <w:r w:rsidRPr="00805CE7">
        <w:t>sources</w:t>
      </w:r>
      <w:proofErr w:type="gramEnd"/>
      <w:r w:rsidRPr="00805CE7">
        <w:t xml:space="preserve">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6303F030" w14:textId="77777777" w:rsidR="003560F1" w:rsidRPr="00C65D2C"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d"/>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d"/>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d"/>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d"/>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d"/>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d"/>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mean value of UL average-UPT CDF, 3 sources reported an improvement in the range of {65.79%~135.03%} for SBFD</w:t>
      </w:r>
    </w:p>
    <w:p w14:paraId="11510EB1" w14:textId="77777777"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5%-tile of UL average-UPT CDF, 3 sources reported an improvement in the range of {71.19%~152.29%} for SBFD</w:t>
      </w:r>
    </w:p>
    <w:p w14:paraId="6DAD479B" w14:textId="57B443EC"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mean value of UL packet-latency CDF, 3 sources reported a decrease in the range of {-47.21%</w:t>
      </w:r>
      <w:r w:rsidR="00BF1CA5">
        <w:rPr>
          <w:rFonts w:cstheme="minorHAnsi"/>
          <w:noProof/>
        </w:rPr>
        <w:t>~</w:t>
      </w:r>
      <w:r w:rsidR="00BF1CA5" w:rsidRPr="00C65D2C">
        <w:rPr>
          <w:rFonts w:cstheme="minorHAnsi"/>
          <w:noProof/>
        </w:rPr>
        <w:t>-64.11%</w:t>
      </w:r>
      <w:r w:rsidRPr="00C65D2C">
        <w:rPr>
          <w:rFonts w:cstheme="minorHAnsi"/>
          <w:noProof/>
        </w:rPr>
        <w:t>} for SBFD</w:t>
      </w:r>
    </w:p>
    <w:p w14:paraId="2BA10510" w14:textId="16570678"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5%-tile of UL packet-latency CDF, 3 sources reported a decrease in the range of {-9.98%</w:t>
      </w:r>
      <w:r w:rsidR="00AE0AA4">
        <w:rPr>
          <w:rFonts w:cstheme="minorHAnsi"/>
          <w:noProof/>
        </w:rPr>
        <w:t>~</w:t>
      </w:r>
      <w:r w:rsidR="00AE0AA4" w:rsidRPr="00C65D2C">
        <w:rPr>
          <w:rFonts w:cstheme="minorHAnsi"/>
          <w:noProof/>
        </w:rPr>
        <w:t>-23.73%</w:t>
      </w:r>
      <w:r w:rsidRPr="00C65D2C">
        <w:rPr>
          <w:rFonts w:cstheme="minorHAnsi"/>
          <w:noProof/>
        </w:rPr>
        <w:t>} for SBFD</w:t>
      </w:r>
    </w:p>
    <w:p w14:paraId="5B4C051C" w14:textId="06CF5D8F"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 xml:space="preserve">Regarding UL Type-1 RU CDF, 2 sources reported an increase </w:t>
      </w:r>
      <w:r w:rsidR="00D56856">
        <w:rPr>
          <w:rFonts w:cstheme="minorHAnsi"/>
          <w:noProof/>
        </w:rPr>
        <w:t xml:space="preserve">in the range of {0.07%~1.53%} </w:t>
      </w:r>
      <w:r w:rsidRPr="00C65D2C">
        <w:rPr>
          <w:rFonts w:cstheme="minorHAnsi"/>
          <w:noProof/>
        </w:rPr>
        <w:t xml:space="preserve">for SBFD, and 1 source reported a decrease </w:t>
      </w:r>
      <w:r w:rsidR="00E07D22">
        <w:rPr>
          <w:rFonts w:cstheme="minorHAnsi"/>
          <w:noProof/>
        </w:rPr>
        <w:t xml:space="preserve">of -0.15% </w:t>
      </w:r>
      <w:r w:rsidRPr="00C65D2C">
        <w:rPr>
          <w:rFonts w:cstheme="minorHAnsi"/>
          <w:noProof/>
        </w:rPr>
        <w:t>for SBFD</w:t>
      </w:r>
    </w:p>
    <w:p w14:paraId="2BDC1E55" w14:textId="69ECD328" w:rsidR="00C65D2C" w:rsidRPr="00FE1060" w:rsidRDefault="00C65D2C" w:rsidP="001E7230">
      <w:pPr>
        <w:pStyle w:val="affd"/>
        <w:numPr>
          <w:ilvl w:val="2"/>
          <w:numId w:val="82"/>
        </w:numPr>
        <w:spacing w:before="120" w:after="180"/>
        <w:ind w:firstLineChars="0"/>
        <w:rPr>
          <w:rFonts w:cstheme="minorHAnsi"/>
          <w:noProof/>
        </w:rPr>
      </w:pPr>
      <w:r w:rsidRPr="00C65D2C">
        <w:rPr>
          <w:rFonts w:cstheme="minorHAnsi"/>
          <w:noProof/>
        </w:rPr>
        <w:t xml:space="preserve">Regarding UL Type-2 RU CDF, 2 sources reported an increase </w:t>
      </w:r>
      <w:r w:rsidR="00793658">
        <w:rPr>
          <w:rFonts w:cstheme="minorHAnsi"/>
          <w:noProof/>
        </w:rPr>
        <w:t xml:space="preserve">in the range of {0.34%~8.04%} </w:t>
      </w:r>
      <w:r w:rsidRPr="00C65D2C">
        <w:rPr>
          <w:rFonts w:cstheme="minorHAnsi"/>
          <w:noProof/>
        </w:rPr>
        <w:t>for SBFD, and 1 source reported a decrease</w:t>
      </w:r>
      <w:r w:rsidR="00793658">
        <w:rPr>
          <w:rFonts w:cstheme="minorHAnsi"/>
          <w:noProof/>
        </w:rPr>
        <w:t xml:space="preserve"> of -0.76%</w:t>
      </w:r>
      <w:r w:rsidRPr="00C65D2C">
        <w:rPr>
          <w:rFonts w:cstheme="minorHAnsi"/>
          <w:noProof/>
        </w:rPr>
        <w:t xml:space="preserve"> for SBFD</w:t>
      </w:r>
    </w:p>
    <w:p w14:paraId="22291A61"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DE5C618" w14:textId="77777777" w:rsidR="003560F1" w:rsidRPr="00B70BAF"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d"/>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d"/>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d"/>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d"/>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d"/>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d"/>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mean value of UL average-UPT CDF, 3 sources reported an improvement in the range of {56.44%~134.79%} for SBFD</w:t>
      </w:r>
    </w:p>
    <w:p w14:paraId="773C2AEB" w14:textId="77777777"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5%-tile of UL average-UPT CDF, 3 sources reported an improvement in the range of {48.92%~148.39%} for SBFD</w:t>
      </w:r>
    </w:p>
    <w:p w14:paraId="5A477587" w14:textId="67AB5651"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mean value of UL packet-latency CDF, 3 sources reported a decrease in the range of {-42.55%</w:t>
      </w:r>
      <w:r w:rsidR="004D27BF">
        <w:rPr>
          <w:rFonts w:cstheme="minorHAnsi"/>
          <w:noProof/>
        </w:rPr>
        <w:t>~</w:t>
      </w:r>
      <w:r w:rsidR="004D27BF" w:rsidRPr="00B70BAF">
        <w:rPr>
          <w:rFonts w:cstheme="minorHAnsi"/>
          <w:noProof/>
        </w:rPr>
        <w:t>-66.13%</w:t>
      </w:r>
      <w:r w:rsidRPr="00B70BAF">
        <w:rPr>
          <w:rFonts w:cstheme="minorHAnsi"/>
          <w:noProof/>
        </w:rPr>
        <w:t>} for SBFD</w:t>
      </w:r>
    </w:p>
    <w:p w14:paraId="02749523" w14:textId="3A5B07BC"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5%-tile of UL packet-latency CDF, 3 sources reported a decrease in the range of {-9.68%</w:t>
      </w:r>
      <w:r w:rsidR="008B399F">
        <w:rPr>
          <w:rFonts w:cstheme="minorHAnsi"/>
          <w:noProof/>
        </w:rPr>
        <w:t>~</w:t>
      </w:r>
      <w:r w:rsidR="008B399F" w:rsidRPr="00B70BAF">
        <w:rPr>
          <w:rFonts w:cstheme="minorHAnsi"/>
          <w:noProof/>
        </w:rPr>
        <w:t>-28.57%</w:t>
      </w:r>
      <w:r w:rsidRPr="00B70BAF">
        <w:rPr>
          <w:rFonts w:cstheme="minorHAnsi"/>
          <w:noProof/>
        </w:rPr>
        <w:t>} for SBFD</w:t>
      </w:r>
    </w:p>
    <w:p w14:paraId="4D8A1211" w14:textId="237ABC8E"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 xml:space="preserve">Regarding UL Type-1 RU CDF, 2 sources reported an increase </w:t>
      </w:r>
      <w:r w:rsidR="00237C9E">
        <w:rPr>
          <w:rFonts w:cstheme="minorHAnsi"/>
          <w:noProof/>
        </w:rPr>
        <w:t>in the range of {</w:t>
      </w:r>
      <w:r w:rsidR="00963BCA">
        <w:rPr>
          <w:rFonts w:cstheme="minorHAnsi"/>
          <w:noProof/>
        </w:rPr>
        <w:t>3.92%~40.3%</w:t>
      </w:r>
      <w:r w:rsidR="00237C9E">
        <w:rPr>
          <w:rFonts w:cstheme="minorHAnsi"/>
          <w:noProof/>
        </w:rPr>
        <w:t xml:space="preserve">} </w:t>
      </w:r>
      <w:r w:rsidRPr="00B70BAF">
        <w:rPr>
          <w:rFonts w:cstheme="minorHAnsi"/>
          <w:noProof/>
        </w:rPr>
        <w:t xml:space="preserve">for SBFD, and 1 source reported a decrease </w:t>
      </w:r>
      <w:r w:rsidR="002429C9">
        <w:rPr>
          <w:rFonts w:cstheme="minorHAnsi"/>
          <w:noProof/>
        </w:rPr>
        <w:t xml:space="preserve">of -0.16% </w:t>
      </w:r>
      <w:r w:rsidRPr="00B70BAF">
        <w:rPr>
          <w:rFonts w:cstheme="minorHAnsi"/>
          <w:noProof/>
        </w:rPr>
        <w:t>for SBFD</w:t>
      </w:r>
    </w:p>
    <w:p w14:paraId="10FF09BD" w14:textId="24981D84" w:rsidR="00B70BAF" w:rsidRPr="00FE1060"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UL Type-2 RU CDF, 1 source reported an increase</w:t>
      </w:r>
      <w:r w:rsidR="002429C9">
        <w:rPr>
          <w:rFonts w:cstheme="minorHAnsi"/>
          <w:noProof/>
        </w:rPr>
        <w:t xml:space="preserve"> of 20.44%</w:t>
      </w:r>
      <w:r w:rsidRPr="00B70BAF">
        <w:rPr>
          <w:rFonts w:cstheme="minorHAnsi"/>
          <w:noProof/>
        </w:rPr>
        <w:t xml:space="preserve"> for SBFD, and 2 sources reported a decrease </w:t>
      </w:r>
      <w:r w:rsidR="00237C9E">
        <w:rPr>
          <w:rFonts w:cstheme="minorHAnsi"/>
          <w:noProof/>
        </w:rPr>
        <w:t>in the range of {</w:t>
      </w:r>
      <w:r w:rsidR="002429C9">
        <w:rPr>
          <w:rFonts w:cstheme="minorHAnsi"/>
          <w:noProof/>
        </w:rPr>
        <w:t>-0.91%~-41.62%</w:t>
      </w:r>
      <w:r w:rsidR="00237C9E">
        <w:rPr>
          <w:rFonts w:cstheme="minorHAnsi"/>
          <w:noProof/>
        </w:rPr>
        <w:t xml:space="preserve">} </w:t>
      </w:r>
      <w:r w:rsidRPr="00B70BAF">
        <w:rPr>
          <w:rFonts w:cstheme="minorHAnsi"/>
          <w:noProof/>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bookmarkStart w:id="476" w:name="_Hlk132204282"/>
      <w:r w:rsidRPr="00046D96">
        <w:rPr>
          <w:b/>
          <w:u w:val="single"/>
        </w:rPr>
        <w:t>Urban Macro</w:t>
      </w:r>
      <w:bookmarkEnd w:id="47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w:t>
      </w:r>
      <w:proofErr w:type="spellStart"/>
      <w:r>
        <w:t>xiaomi</w:t>
      </w:r>
      <w:proofErr w:type="spellEnd"/>
      <w:r>
        <w:t xml:space="preserve">,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proofErr w:type="spellStart"/>
      <w:r w:rsidR="007F2B15" w:rsidRPr="007F2B15">
        <w:t>Mediatek</w:t>
      </w:r>
      <w:proofErr w:type="spellEnd"/>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10</w:t>
      </w:r>
      <w:r w:rsidR="00D43FDA">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proofErr w:type="spellStart"/>
            <w:r w:rsidRPr="00082084">
              <w:rPr>
                <w:rFonts w:cstheme="minorHAnsi"/>
                <w:sz w:val="16"/>
                <w:szCs w:val="18"/>
              </w:rPr>
              <w:t>Mediatek</w:t>
            </w:r>
            <w:proofErr w:type="spellEnd"/>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11</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12</w:t>
      </w:r>
      <w:r w:rsidR="00D43FDA">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 xml:space="preserve">Simple description for the sub-case (RSI based on 1dB </w:t>
            </w:r>
            <w:proofErr w:type="spellStart"/>
            <w:r w:rsidRPr="006B3C5A">
              <w:rPr>
                <w:rFonts w:ascii="Calibri" w:eastAsia="DengXian" w:hAnsi="Calibri" w:cs="Calibri"/>
                <w:b/>
                <w:bCs/>
                <w:i/>
                <w:iCs/>
                <w:color w:val="000000"/>
                <w:sz w:val="16"/>
                <w:szCs w:val="16"/>
              </w:rPr>
              <w:t>desense</w:t>
            </w:r>
            <w:proofErr w:type="spellEnd"/>
            <w:r w:rsidRPr="006B3C5A">
              <w:rPr>
                <w:rFonts w:ascii="Calibri" w:eastAsia="DengXian" w:hAnsi="Calibri" w:cs="Calibri"/>
                <w:b/>
                <w:bCs/>
                <w:i/>
                <w:iCs/>
                <w:color w:val="000000"/>
                <w:sz w:val="16"/>
                <w:szCs w:val="16"/>
              </w:rPr>
              <w:t xml:space="preserve">, Co-Site, 75dB, SBFD Alt-2, 49dBm </w:t>
            </w:r>
            <w:proofErr w:type="spellStart"/>
            <w:r w:rsidRPr="006B3C5A">
              <w:rPr>
                <w:rFonts w:ascii="Calibri" w:eastAsia="DengXian" w:hAnsi="Calibri" w:cs="Calibri"/>
                <w:b/>
                <w:bCs/>
                <w:i/>
                <w:iCs/>
                <w:color w:val="000000"/>
                <w:sz w:val="16"/>
                <w:szCs w:val="16"/>
              </w:rPr>
              <w:t>gNB</w:t>
            </w:r>
            <w:proofErr w:type="spellEnd"/>
            <w:r w:rsidRPr="006B3C5A">
              <w:rPr>
                <w:rFonts w:ascii="Calibri" w:eastAsia="DengXian" w:hAnsi="Calibri" w:cs="Calibri"/>
                <w:b/>
                <w:bCs/>
                <w:i/>
                <w:iCs/>
                <w:color w:val="000000"/>
                <w:sz w:val="16"/>
                <w:szCs w:val="16"/>
              </w:rPr>
              <w:t xml:space="preserve"> Tx power, </w:t>
            </w:r>
            <w:proofErr w:type="gramStart"/>
            <w:r w:rsidRPr="006B3C5A">
              <w:rPr>
                <w:rFonts w:ascii="Calibri" w:eastAsia="DengXian" w:hAnsi="Calibri" w:cs="Calibri"/>
                <w:b/>
                <w:bCs/>
                <w:i/>
                <w:iCs/>
                <w:color w:val="000000"/>
                <w:sz w:val="16"/>
                <w:szCs w:val="16"/>
              </w:rPr>
              <w:t>Twice</w:t>
            </w:r>
            <w:proofErr w:type="gram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area&amp;same</w:t>
            </w:r>
            <w:proofErr w:type="spell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TxRUs</w:t>
            </w:r>
            <w:proofErr w:type="spellEnd"/>
            <w:r w:rsidRPr="006B3C5A">
              <w:rPr>
                <w:rFonts w:ascii="Calibri" w:eastAsia="DengXian" w:hAnsi="Calibri" w:cs="Calibri"/>
                <w:b/>
                <w:bCs/>
                <w:i/>
                <w:iCs/>
                <w:color w:val="000000"/>
                <w:sz w:val="16"/>
                <w:szCs w:val="16"/>
              </w:rPr>
              <w:t xml:space="preserve">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 xml:space="preserve">RSI based on 1dB </w:t>
      </w:r>
      <w:proofErr w:type="spellStart"/>
      <w:r w:rsidR="00C90E2F" w:rsidRPr="00C90E2F">
        <w:t>desense</w:t>
      </w:r>
      <w:proofErr w:type="spellEnd"/>
      <w:r w:rsidR="00C90E2F" w:rsidRPr="00C90E2F">
        <w:t xml:space="preserve">, Co-Site, 75dB, SBFD Alt-2, 49dBm </w:t>
      </w:r>
      <w:proofErr w:type="spellStart"/>
      <w:r w:rsidR="00C90E2F" w:rsidRPr="00C90E2F">
        <w:t>gNB</w:t>
      </w:r>
      <w:proofErr w:type="spellEnd"/>
      <w:r w:rsidR="00C90E2F" w:rsidRPr="00C90E2F">
        <w:t xml:space="preserve"> Tx power, </w:t>
      </w:r>
      <w:proofErr w:type="gramStart"/>
      <w:r w:rsidR="00C90E2F" w:rsidRPr="00C90E2F">
        <w:t>Twice</w:t>
      </w:r>
      <w:proofErr w:type="gramEnd"/>
      <w:r w:rsidR="00C90E2F" w:rsidRPr="00C90E2F">
        <w:t xml:space="preserve"> </w:t>
      </w:r>
      <w:proofErr w:type="spellStart"/>
      <w:r w:rsidR="00C90E2F" w:rsidRPr="00C90E2F">
        <w:t>area&amp;same</w:t>
      </w:r>
      <w:proofErr w:type="spellEnd"/>
      <w:r w:rsidR="00C90E2F" w:rsidRPr="00C90E2F">
        <w:t xml:space="preserve"> </w:t>
      </w:r>
      <w:proofErr w:type="spellStart"/>
      <w:r w:rsidR="00C90E2F" w:rsidRPr="00C90E2F">
        <w:t>TxRUs</w:t>
      </w:r>
      <w:proofErr w:type="spellEnd"/>
      <w:r w:rsidR="00C90E2F" w:rsidRPr="00C90E2F">
        <w:t xml:space="preserve">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19164B93" w14:textId="77777777" w:rsidR="00482779" w:rsidRPr="00F010F3" w:rsidRDefault="00482779"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d"/>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d"/>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d"/>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d"/>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d"/>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d"/>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d"/>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d"/>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d"/>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d"/>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d"/>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d"/>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1A80DCA7" w14:textId="77777777" w:rsidR="00482779" w:rsidRPr="00F010F3" w:rsidRDefault="00482779"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d"/>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d"/>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d"/>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d"/>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d"/>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d"/>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37.35% for SBFD</w:t>
      </w:r>
    </w:p>
    <w:p w14:paraId="265A0AFD" w14:textId="7E3FDA54"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5%-tile of UL average-UPT CDF, 1 source reported an improvement </w:t>
      </w:r>
      <w:r w:rsidR="00FC50BE">
        <w:t>of</w:t>
      </w:r>
      <w:r w:rsidR="00FC50BE" w:rsidRPr="00F010F3">
        <w:t xml:space="preserve"> </w:t>
      </w:r>
      <w:r w:rsidRPr="00F010F3">
        <w:rPr>
          <w:rFonts w:cstheme="minorHAnsi"/>
          <w:noProof/>
        </w:rPr>
        <w:t>84.83% for SBFD</w:t>
      </w:r>
    </w:p>
    <w:p w14:paraId="676462FA" w14:textId="72A7D574"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-27.58% for SBFD</w:t>
      </w:r>
    </w:p>
    <w:p w14:paraId="1135ED36" w14:textId="2BB4B69B"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-15.03% for SBFD</w:t>
      </w:r>
    </w:p>
    <w:p w14:paraId="5CD9E2AB" w14:textId="77777777"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49E34377" w14:textId="2DD9A0D9" w:rsidR="00F010F3" w:rsidRPr="00FE1060"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2A3785DE" w14:textId="77777777" w:rsidR="00482779" w:rsidRPr="00D8205E" w:rsidRDefault="00482779"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2F177170" w14:textId="77777777" w:rsidR="00482779" w:rsidRPr="00F010F3" w:rsidRDefault="00482779"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d"/>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d"/>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d"/>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d"/>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d"/>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d"/>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35.29% for SBFD</w:t>
      </w:r>
    </w:p>
    <w:p w14:paraId="48A6D498" w14:textId="7888448F"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lastRenderedPageBreak/>
        <w:t xml:space="preserve">Regarding 5%-tile of UL average-UPT CDF, 1 source reported an improvement </w:t>
      </w:r>
      <w:r w:rsidR="00FC50BE">
        <w:t>of</w:t>
      </w:r>
      <w:r w:rsidR="00FC50BE" w:rsidRPr="00F010F3">
        <w:t xml:space="preserve"> </w:t>
      </w:r>
      <w:r w:rsidRPr="00F010F3">
        <w:rPr>
          <w:rFonts w:cstheme="minorHAnsi"/>
          <w:noProof/>
        </w:rPr>
        <w:t>77.67% for SBFD</w:t>
      </w:r>
    </w:p>
    <w:p w14:paraId="4336A775" w14:textId="1EBB26B9"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-27.51% for SBFD</w:t>
      </w:r>
    </w:p>
    <w:p w14:paraId="22C2FDFC" w14:textId="0CC95BF4"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-17.44% for SBFD</w:t>
      </w:r>
    </w:p>
    <w:p w14:paraId="2D967527" w14:textId="77777777"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5C041E26" w14:textId="00193363" w:rsidR="00F010F3" w:rsidRPr="00FE1060"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13</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14</w:t>
      </w:r>
      <w:r w:rsidR="00D43FDA">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 xml:space="preserve">Simple description for the sub-case (RSI based on 1dB </w:t>
            </w:r>
            <w:proofErr w:type="spellStart"/>
            <w:r w:rsidRPr="0068338A">
              <w:rPr>
                <w:rFonts w:ascii="Calibri" w:eastAsia="DengXian" w:hAnsi="Calibri" w:cs="Calibri"/>
                <w:b/>
                <w:bCs/>
                <w:i/>
                <w:iCs/>
                <w:color w:val="000000"/>
                <w:sz w:val="16"/>
                <w:szCs w:val="16"/>
              </w:rPr>
              <w:t>desense</w:t>
            </w:r>
            <w:proofErr w:type="spellEnd"/>
            <w:r w:rsidRPr="0068338A">
              <w:rPr>
                <w:rFonts w:ascii="Calibri" w:eastAsia="DengXian" w:hAnsi="Calibri" w:cs="Calibri"/>
                <w:b/>
                <w:bCs/>
                <w:i/>
                <w:iCs/>
                <w:color w:val="000000"/>
                <w:sz w:val="16"/>
                <w:szCs w:val="16"/>
              </w:rPr>
              <w:t xml:space="preserve">, Co-Site, 75dB, SBFD Alt-2, 49dBm </w:t>
            </w:r>
            <w:proofErr w:type="spellStart"/>
            <w:r w:rsidRPr="0068338A">
              <w:rPr>
                <w:rFonts w:ascii="Calibri" w:eastAsia="DengXian" w:hAnsi="Calibri" w:cs="Calibri"/>
                <w:b/>
                <w:bCs/>
                <w:i/>
                <w:iCs/>
                <w:color w:val="000000"/>
                <w:sz w:val="16"/>
                <w:szCs w:val="16"/>
              </w:rPr>
              <w:t>gNB</w:t>
            </w:r>
            <w:proofErr w:type="spellEnd"/>
            <w:r w:rsidRPr="0068338A">
              <w:rPr>
                <w:rFonts w:ascii="Calibri" w:eastAsia="DengXian" w:hAnsi="Calibri" w:cs="Calibri"/>
                <w:b/>
                <w:bCs/>
                <w:i/>
                <w:iCs/>
                <w:color w:val="000000"/>
                <w:sz w:val="16"/>
                <w:szCs w:val="16"/>
              </w:rPr>
              <w:t xml:space="preserve"> Tx power, </w:t>
            </w:r>
            <w:proofErr w:type="gramStart"/>
            <w:r w:rsidRPr="0068338A">
              <w:rPr>
                <w:rFonts w:ascii="Calibri" w:eastAsia="DengXian" w:hAnsi="Calibri" w:cs="Calibri"/>
                <w:b/>
                <w:bCs/>
                <w:i/>
                <w:iCs/>
                <w:color w:val="000000"/>
                <w:sz w:val="16"/>
                <w:szCs w:val="16"/>
              </w:rPr>
              <w:t>Twice</w:t>
            </w:r>
            <w:proofErr w:type="gram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area&amp;same</w:t>
            </w:r>
            <w:proofErr w:type="spell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TxRUs</w:t>
            </w:r>
            <w:proofErr w:type="spellEnd"/>
            <w:r w:rsidRPr="0068338A">
              <w:rPr>
                <w:rFonts w:ascii="Calibri" w:eastAsia="DengXian" w:hAnsi="Calibri" w:cs="Calibri"/>
                <w:b/>
                <w:bCs/>
                <w:i/>
                <w:iCs/>
                <w:color w:val="000000"/>
                <w:sz w:val="16"/>
                <w:szCs w:val="16"/>
              </w:rPr>
              <w:t xml:space="preserve">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15</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lastRenderedPageBreak/>
              <w:t>TxRUs</w:t>
            </w:r>
            <w:proofErr w:type="spellEnd"/>
            <w:r w:rsidRPr="00B24563">
              <w:rPr>
                <w:rFonts w:cstheme="minorHAnsi"/>
                <w:b/>
                <w:bCs/>
                <w:sz w:val="16"/>
                <w:szCs w:val="18"/>
              </w:rPr>
              <w:t xml:space="preserve">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lastRenderedPageBreak/>
              <w:t>TxRUs</w:t>
            </w:r>
            <w:proofErr w:type="spellEnd"/>
            <w:r w:rsidRPr="00B24563">
              <w:rPr>
                <w:rFonts w:cstheme="minorHAnsi"/>
                <w:b/>
                <w:bCs/>
                <w:sz w:val="16"/>
                <w:szCs w:val="18"/>
              </w:rPr>
              <w:t xml:space="preserve">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lastRenderedPageBreak/>
              <w:t>TxRUs</w:t>
            </w:r>
            <w:proofErr w:type="spellEnd"/>
            <w:r w:rsidRPr="00B24563">
              <w:rPr>
                <w:rFonts w:cstheme="minorHAnsi"/>
                <w:b/>
                <w:bCs/>
                <w:sz w:val="16"/>
                <w:szCs w:val="18"/>
              </w:rPr>
              <w:t xml:space="preserve">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16</w:t>
      </w:r>
      <w:r w:rsidR="00D43FDA">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 xml:space="preserve">Simple description for the sub-case (RSI based on 1dB </w:t>
            </w:r>
            <w:proofErr w:type="spellStart"/>
            <w:r w:rsidRPr="007F34F4">
              <w:rPr>
                <w:rFonts w:ascii="Calibri" w:eastAsia="DengXian" w:hAnsi="Calibri" w:cs="Calibri"/>
                <w:b/>
                <w:bCs/>
                <w:i/>
                <w:iCs/>
                <w:color w:val="000000"/>
                <w:sz w:val="16"/>
                <w:szCs w:val="16"/>
              </w:rPr>
              <w:t>desense</w:t>
            </w:r>
            <w:proofErr w:type="spellEnd"/>
            <w:r w:rsidRPr="007F34F4">
              <w:rPr>
                <w:rFonts w:ascii="Calibri" w:eastAsia="DengXian" w:hAnsi="Calibri" w:cs="Calibri"/>
                <w:b/>
                <w:bCs/>
                <w:i/>
                <w:iCs/>
                <w:color w:val="000000"/>
                <w:sz w:val="16"/>
                <w:szCs w:val="16"/>
              </w:rPr>
              <w:t xml:space="preserve">, Co-Site, 75dB, SBFD Alt-4, 49dBm </w:t>
            </w:r>
            <w:proofErr w:type="spellStart"/>
            <w:r w:rsidRPr="007F34F4">
              <w:rPr>
                <w:rFonts w:ascii="Calibri" w:eastAsia="DengXian" w:hAnsi="Calibri" w:cs="Calibri"/>
                <w:b/>
                <w:bCs/>
                <w:i/>
                <w:iCs/>
                <w:color w:val="000000"/>
                <w:sz w:val="16"/>
                <w:szCs w:val="16"/>
              </w:rPr>
              <w:t>gNB</w:t>
            </w:r>
            <w:proofErr w:type="spellEnd"/>
            <w:r w:rsidRPr="007F34F4">
              <w:rPr>
                <w:rFonts w:ascii="Calibri" w:eastAsia="DengXian" w:hAnsi="Calibri" w:cs="Calibri"/>
                <w:b/>
                <w:bCs/>
                <w:i/>
                <w:iCs/>
                <w:color w:val="000000"/>
                <w:sz w:val="16"/>
                <w:szCs w:val="16"/>
              </w:rPr>
              <w:t xml:space="preserve"> Tx power, </w:t>
            </w:r>
            <w:proofErr w:type="gramStart"/>
            <w:r w:rsidRPr="007F34F4">
              <w:rPr>
                <w:rFonts w:ascii="Calibri" w:eastAsia="DengXian" w:hAnsi="Calibri" w:cs="Calibri"/>
                <w:b/>
                <w:bCs/>
                <w:i/>
                <w:iCs/>
                <w:color w:val="000000"/>
                <w:sz w:val="16"/>
                <w:szCs w:val="16"/>
              </w:rPr>
              <w:t>Twice</w:t>
            </w:r>
            <w:proofErr w:type="gram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area&amp;same</w:t>
            </w:r>
            <w:proofErr w:type="spell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TxRUs</w:t>
            </w:r>
            <w:proofErr w:type="spellEnd"/>
            <w:r w:rsidRPr="007F34F4">
              <w:rPr>
                <w:rFonts w:ascii="Calibri" w:eastAsia="DengXian" w:hAnsi="Calibri" w:cs="Calibri"/>
                <w:b/>
                <w:bCs/>
                <w:i/>
                <w:iCs/>
                <w:color w:val="000000"/>
                <w:sz w:val="16"/>
                <w:szCs w:val="16"/>
              </w:rPr>
              <w:t xml:space="preserve">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17</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18</w:t>
      </w:r>
      <w:r w:rsidR="00D43FDA">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 xml:space="preserve">Simple description for the sub-case (RSI based on 1dB </w:t>
            </w:r>
            <w:proofErr w:type="spellStart"/>
            <w:r w:rsidRPr="00B43D7B">
              <w:rPr>
                <w:rFonts w:ascii="Calibri" w:eastAsia="DengXian" w:hAnsi="Calibri" w:cs="Calibri"/>
                <w:b/>
                <w:bCs/>
                <w:i/>
                <w:iCs/>
                <w:color w:val="000000"/>
                <w:sz w:val="16"/>
                <w:szCs w:val="16"/>
              </w:rPr>
              <w:t>desense</w:t>
            </w:r>
            <w:proofErr w:type="spellEnd"/>
            <w:r w:rsidRPr="00B43D7B">
              <w:rPr>
                <w:rFonts w:ascii="Calibri" w:eastAsia="DengXian" w:hAnsi="Calibri" w:cs="Calibri"/>
                <w:b/>
                <w:bCs/>
                <w:i/>
                <w:iCs/>
                <w:color w:val="000000"/>
                <w:sz w:val="16"/>
                <w:szCs w:val="16"/>
              </w:rPr>
              <w:t xml:space="preserve">, Co-Site, 75dB, SBFD Alt-4, 49dBm </w:t>
            </w:r>
            <w:proofErr w:type="spellStart"/>
            <w:r w:rsidRPr="00B43D7B">
              <w:rPr>
                <w:rFonts w:ascii="Calibri" w:eastAsia="DengXian" w:hAnsi="Calibri" w:cs="Calibri"/>
                <w:b/>
                <w:bCs/>
                <w:i/>
                <w:iCs/>
                <w:color w:val="000000"/>
                <w:sz w:val="16"/>
                <w:szCs w:val="16"/>
              </w:rPr>
              <w:t>gNB</w:t>
            </w:r>
            <w:proofErr w:type="spellEnd"/>
            <w:r w:rsidRPr="00B43D7B">
              <w:rPr>
                <w:rFonts w:ascii="Calibri" w:eastAsia="DengXian" w:hAnsi="Calibri" w:cs="Calibri"/>
                <w:b/>
                <w:bCs/>
                <w:i/>
                <w:iCs/>
                <w:color w:val="000000"/>
                <w:sz w:val="16"/>
                <w:szCs w:val="16"/>
              </w:rPr>
              <w:t xml:space="preserve"> Tx power, </w:t>
            </w:r>
            <w:proofErr w:type="gramStart"/>
            <w:r w:rsidRPr="00B43D7B">
              <w:rPr>
                <w:rFonts w:ascii="Calibri" w:eastAsia="DengXian" w:hAnsi="Calibri" w:cs="Calibri"/>
                <w:b/>
                <w:bCs/>
                <w:i/>
                <w:iCs/>
                <w:color w:val="000000"/>
                <w:sz w:val="16"/>
                <w:szCs w:val="16"/>
              </w:rPr>
              <w:t>Twice</w:t>
            </w:r>
            <w:proofErr w:type="gram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area&amp;same</w:t>
            </w:r>
            <w:proofErr w:type="spell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TxRUs</w:t>
            </w:r>
            <w:proofErr w:type="spellEnd"/>
            <w:r w:rsidRPr="00B43D7B">
              <w:rPr>
                <w:rFonts w:ascii="Calibri" w:eastAsia="DengXian" w:hAnsi="Calibri" w:cs="Calibri"/>
                <w:b/>
                <w:bCs/>
                <w:i/>
                <w:iCs/>
                <w:color w:val="000000"/>
                <w:sz w:val="16"/>
                <w:szCs w:val="16"/>
              </w:rPr>
              <w:t xml:space="preserve">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19</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20</w:t>
      </w:r>
      <w:r w:rsidR="00D43FDA">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 xml:space="preserve">Simple description for the sub-case (RSI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Co-Site,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SBFD Alt-2, 53dBm </w:t>
            </w:r>
            <w:proofErr w:type="spellStart"/>
            <w:r w:rsidRPr="00C61DB5">
              <w:rPr>
                <w:rFonts w:ascii="Calibri" w:eastAsia="DengXian" w:hAnsi="Calibri" w:cs="Calibri"/>
                <w:b/>
                <w:bCs/>
                <w:i/>
                <w:iCs/>
                <w:color w:val="000000"/>
                <w:sz w:val="16"/>
                <w:szCs w:val="16"/>
              </w:rPr>
              <w:t>gNB</w:t>
            </w:r>
            <w:proofErr w:type="spellEnd"/>
            <w:r w:rsidRPr="00C61DB5">
              <w:rPr>
                <w:rFonts w:ascii="Calibri" w:eastAsia="DengXian" w:hAnsi="Calibri" w:cs="Calibri"/>
                <w:b/>
                <w:bCs/>
                <w:i/>
                <w:iCs/>
                <w:color w:val="000000"/>
                <w:sz w:val="16"/>
                <w:szCs w:val="16"/>
              </w:rPr>
              <w:t xml:space="preserve"> Tx power, </w:t>
            </w:r>
            <w:proofErr w:type="gramStart"/>
            <w:r w:rsidRPr="00C61DB5">
              <w:rPr>
                <w:rFonts w:ascii="Calibri" w:eastAsia="DengXian" w:hAnsi="Calibri" w:cs="Calibri"/>
                <w:b/>
                <w:bCs/>
                <w:i/>
                <w:iCs/>
                <w:color w:val="000000"/>
                <w:sz w:val="16"/>
                <w:szCs w:val="16"/>
              </w:rPr>
              <w:t>Twice</w:t>
            </w:r>
            <w:proofErr w:type="gram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area&amp;same</w:t>
            </w:r>
            <w:proofErr w:type="spell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TxRUs</w:t>
            </w:r>
            <w:proofErr w:type="spellEnd"/>
            <w:r w:rsidRPr="00C61DB5">
              <w:rPr>
                <w:rFonts w:ascii="Calibri" w:eastAsia="DengXian" w:hAnsi="Calibri" w:cs="Calibri"/>
                <w:b/>
                <w:bCs/>
                <w:i/>
                <w:iCs/>
                <w:color w:val="000000"/>
                <w:sz w:val="16"/>
                <w:szCs w:val="16"/>
              </w:rPr>
              <w:t xml:space="preserve">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21</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lastRenderedPageBreak/>
              <w:t>TxRUs</w:t>
            </w:r>
            <w:proofErr w:type="spellEnd"/>
            <w:r w:rsidRPr="00B24563">
              <w:rPr>
                <w:rFonts w:cstheme="minorHAnsi"/>
                <w:b/>
                <w:bCs/>
                <w:sz w:val="16"/>
                <w:szCs w:val="18"/>
              </w:rPr>
              <w:t xml:space="preserve">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lastRenderedPageBreak/>
              <w:t>TxRUs</w:t>
            </w:r>
            <w:proofErr w:type="spellEnd"/>
            <w:r w:rsidRPr="00B24563">
              <w:rPr>
                <w:rFonts w:cstheme="minorHAnsi"/>
                <w:b/>
                <w:bCs/>
                <w:sz w:val="16"/>
                <w:szCs w:val="18"/>
              </w:rPr>
              <w:t xml:space="preserve">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lastRenderedPageBreak/>
              <w:t>TxRUs</w:t>
            </w:r>
            <w:proofErr w:type="spellEnd"/>
            <w:r w:rsidRPr="00B24563">
              <w:rPr>
                <w:rFonts w:cstheme="minorHAnsi"/>
                <w:b/>
                <w:bCs/>
                <w:sz w:val="16"/>
                <w:szCs w:val="18"/>
              </w:rPr>
              <w:t xml:space="preserve">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22</w:t>
      </w:r>
      <w:r w:rsidR="00D43FDA">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 xml:space="preserve">RSI based on 1dB </w:t>
            </w:r>
            <w:proofErr w:type="spellStart"/>
            <w:r w:rsidRPr="00AF554E">
              <w:rPr>
                <w:rFonts w:ascii="Calibri" w:eastAsia="DengXian" w:hAnsi="Calibri" w:cs="Calibri"/>
                <w:b/>
                <w:bCs/>
                <w:i/>
                <w:iCs/>
                <w:color w:val="000000"/>
                <w:sz w:val="16"/>
                <w:szCs w:val="16"/>
              </w:rPr>
              <w:t>desense</w:t>
            </w:r>
            <w:proofErr w:type="spellEnd"/>
            <w:r w:rsidRPr="00AF554E">
              <w:rPr>
                <w:rFonts w:ascii="Calibri" w:eastAsia="DengXian" w:hAnsi="Calibri" w:cs="Calibri"/>
                <w:b/>
                <w:bCs/>
                <w:i/>
                <w:iCs/>
                <w:color w:val="000000"/>
                <w:sz w:val="16"/>
                <w:szCs w:val="16"/>
              </w:rPr>
              <w:t xml:space="preserve">, Co-Site, 93dB, SBFD Alt-2, 49dBm </w:t>
            </w:r>
            <w:proofErr w:type="spellStart"/>
            <w:r w:rsidRPr="00AF554E">
              <w:rPr>
                <w:rFonts w:ascii="Calibri" w:eastAsia="DengXian" w:hAnsi="Calibri" w:cs="Calibri"/>
                <w:b/>
                <w:bCs/>
                <w:i/>
                <w:iCs/>
                <w:color w:val="000000"/>
                <w:sz w:val="16"/>
                <w:szCs w:val="16"/>
              </w:rPr>
              <w:t>gNB</w:t>
            </w:r>
            <w:proofErr w:type="spellEnd"/>
            <w:r w:rsidRPr="00AF554E">
              <w:rPr>
                <w:rFonts w:ascii="Calibri" w:eastAsia="DengXian" w:hAnsi="Calibri" w:cs="Calibri"/>
                <w:b/>
                <w:bCs/>
                <w:i/>
                <w:iCs/>
                <w:color w:val="000000"/>
                <w:sz w:val="16"/>
                <w:szCs w:val="16"/>
              </w:rPr>
              <w:t xml:space="preserve"> Tx power, </w:t>
            </w:r>
            <w:proofErr w:type="gramStart"/>
            <w:r w:rsidRPr="00AF554E">
              <w:rPr>
                <w:rFonts w:ascii="Calibri" w:eastAsia="DengXian" w:hAnsi="Calibri" w:cs="Calibri"/>
                <w:b/>
                <w:bCs/>
                <w:i/>
                <w:iCs/>
                <w:color w:val="000000"/>
                <w:sz w:val="16"/>
                <w:szCs w:val="16"/>
              </w:rPr>
              <w:t>Twice</w:t>
            </w:r>
            <w:proofErr w:type="gram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area&amp;same</w:t>
            </w:r>
            <w:proofErr w:type="spell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TxRUs</w:t>
            </w:r>
            <w:proofErr w:type="spellEnd"/>
            <w:r w:rsidRPr="00AF554E">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DengXian"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DengXian"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DengXian"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DengXian"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24</w:t>
      </w:r>
      <w:r w:rsidR="00D43FDA">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0087472D" w:rsidRPr="0087472D">
              <w:rPr>
                <w:rFonts w:ascii="Calibri" w:eastAsia="DengXian" w:hAnsi="Calibri" w:cs="Calibri"/>
                <w:b/>
                <w:bCs/>
                <w:i/>
                <w:iCs/>
                <w:color w:val="000000"/>
                <w:sz w:val="16"/>
                <w:szCs w:val="16"/>
              </w:rPr>
              <w:t xml:space="preserve">RSI based on 1dB </w:t>
            </w:r>
            <w:proofErr w:type="spellStart"/>
            <w:r w:rsidR="0087472D" w:rsidRPr="0087472D">
              <w:rPr>
                <w:rFonts w:ascii="Calibri" w:eastAsia="DengXian" w:hAnsi="Calibri" w:cs="Calibri"/>
                <w:b/>
                <w:bCs/>
                <w:i/>
                <w:iCs/>
                <w:color w:val="000000"/>
                <w:sz w:val="16"/>
                <w:szCs w:val="16"/>
              </w:rPr>
              <w:t>desense</w:t>
            </w:r>
            <w:proofErr w:type="spellEnd"/>
            <w:r w:rsidR="0087472D" w:rsidRPr="0087472D">
              <w:rPr>
                <w:rFonts w:ascii="Calibri" w:eastAsia="DengXian" w:hAnsi="Calibri" w:cs="Calibri"/>
                <w:b/>
                <w:bCs/>
                <w:i/>
                <w:iCs/>
                <w:color w:val="000000"/>
                <w:sz w:val="16"/>
                <w:szCs w:val="16"/>
              </w:rPr>
              <w:t xml:space="preserve">, Co-Site, 100+10dB, SBFD Alt-2, 49dBm </w:t>
            </w:r>
            <w:proofErr w:type="spellStart"/>
            <w:r w:rsidR="0087472D" w:rsidRPr="0087472D">
              <w:rPr>
                <w:rFonts w:ascii="Calibri" w:eastAsia="DengXian" w:hAnsi="Calibri" w:cs="Calibri"/>
                <w:b/>
                <w:bCs/>
                <w:i/>
                <w:iCs/>
                <w:color w:val="000000"/>
                <w:sz w:val="16"/>
                <w:szCs w:val="16"/>
              </w:rPr>
              <w:t>gNB</w:t>
            </w:r>
            <w:proofErr w:type="spellEnd"/>
            <w:r w:rsidR="0087472D" w:rsidRPr="0087472D">
              <w:rPr>
                <w:rFonts w:ascii="Calibri" w:eastAsia="DengXian" w:hAnsi="Calibri" w:cs="Calibri"/>
                <w:b/>
                <w:bCs/>
                <w:i/>
                <w:iCs/>
                <w:color w:val="000000"/>
                <w:sz w:val="16"/>
                <w:szCs w:val="16"/>
              </w:rPr>
              <w:t xml:space="preserve"> Tx power, </w:t>
            </w:r>
            <w:proofErr w:type="gramStart"/>
            <w:r w:rsidR="0087472D" w:rsidRPr="0087472D">
              <w:rPr>
                <w:rFonts w:ascii="Calibri" w:eastAsia="DengXian" w:hAnsi="Calibri" w:cs="Calibri"/>
                <w:b/>
                <w:bCs/>
                <w:i/>
                <w:iCs/>
                <w:color w:val="000000"/>
                <w:sz w:val="16"/>
                <w:szCs w:val="16"/>
              </w:rPr>
              <w:t>Twice</w:t>
            </w:r>
            <w:proofErr w:type="gramEnd"/>
            <w:r w:rsidR="0087472D" w:rsidRPr="0087472D">
              <w:rPr>
                <w:rFonts w:ascii="Calibri" w:eastAsia="DengXian" w:hAnsi="Calibri" w:cs="Calibri"/>
                <w:b/>
                <w:bCs/>
                <w:i/>
                <w:iCs/>
                <w:color w:val="000000"/>
                <w:sz w:val="16"/>
                <w:szCs w:val="16"/>
              </w:rPr>
              <w:t xml:space="preserve"> </w:t>
            </w:r>
            <w:proofErr w:type="spellStart"/>
            <w:r w:rsidR="0087472D" w:rsidRPr="0087472D">
              <w:rPr>
                <w:rFonts w:ascii="Calibri" w:eastAsia="DengXian" w:hAnsi="Calibri" w:cs="Calibri"/>
                <w:b/>
                <w:bCs/>
                <w:i/>
                <w:iCs/>
                <w:color w:val="000000"/>
                <w:sz w:val="16"/>
                <w:szCs w:val="16"/>
              </w:rPr>
              <w:t>area&amp;same</w:t>
            </w:r>
            <w:proofErr w:type="spellEnd"/>
            <w:r w:rsidR="0087472D" w:rsidRPr="0087472D">
              <w:rPr>
                <w:rFonts w:ascii="Calibri" w:eastAsia="DengXian" w:hAnsi="Calibri" w:cs="Calibri"/>
                <w:b/>
                <w:bCs/>
                <w:i/>
                <w:iCs/>
                <w:color w:val="000000"/>
                <w:sz w:val="16"/>
                <w:szCs w:val="16"/>
              </w:rPr>
              <w:t xml:space="preserve"> </w:t>
            </w:r>
            <w:proofErr w:type="spellStart"/>
            <w:r w:rsidR="0087472D" w:rsidRPr="0087472D">
              <w:rPr>
                <w:rFonts w:ascii="Calibri" w:eastAsia="DengXian" w:hAnsi="Calibri" w:cs="Calibri"/>
                <w:b/>
                <w:bCs/>
                <w:i/>
                <w:iCs/>
                <w:color w:val="000000"/>
                <w:sz w:val="16"/>
                <w:szCs w:val="16"/>
              </w:rPr>
              <w:t>TxRUs</w:t>
            </w:r>
            <w:proofErr w:type="spellEnd"/>
            <w:r w:rsidR="0087472D" w:rsidRPr="0087472D">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DengXian"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DengXian"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DengXian"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DengXian"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proofErr w:type="spellStart"/>
            <w:r w:rsidRPr="00082084">
              <w:rPr>
                <w:rFonts w:cstheme="minorHAnsi"/>
                <w:sz w:val="16"/>
                <w:szCs w:val="18"/>
              </w:rPr>
              <w:t>Mediatek</w:t>
            </w:r>
            <w:proofErr w:type="spellEnd"/>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24</w:t>
      </w:r>
      <w:r w:rsidR="00D43FDA">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 xml:space="preserve">Simple description for the sub-case (RSI based on 1dB </w:t>
            </w:r>
            <w:proofErr w:type="spellStart"/>
            <w:r w:rsidRPr="00694FC8">
              <w:rPr>
                <w:rFonts w:ascii="Calibri" w:eastAsia="DengXian" w:hAnsi="Calibri" w:cs="Calibri"/>
                <w:b/>
                <w:bCs/>
                <w:i/>
                <w:iCs/>
                <w:color w:val="000000"/>
                <w:sz w:val="16"/>
                <w:szCs w:val="16"/>
              </w:rPr>
              <w:t>desense</w:t>
            </w:r>
            <w:proofErr w:type="spellEnd"/>
            <w:r w:rsidRPr="00694FC8">
              <w:rPr>
                <w:rFonts w:ascii="Calibri" w:eastAsia="DengXian" w:hAnsi="Calibri" w:cs="Calibri"/>
                <w:b/>
                <w:bCs/>
                <w:i/>
                <w:iCs/>
                <w:color w:val="000000"/>
                <w:sz w:val="16"/>
                <w:szCs w:val="16"/>
              </w:rPr>
              <w:t xml:space="preserve">, Co-Site, 100dB, SBFD Alt-2, 53dBm </w:t>
            </w:r>
            <w:proofErr w:type="spellStart"/>
            <w:r w:rsidRPr="00694FC8">
              <w:rPr>
                <w:rFonts w:ascii="Calibri" w:eastAsia="DengXian" w:hAnsi="Calibri" w:cs="Calibri"/>
                <w:b/>
                <w:bCs/>
                <w:i/>
                <w:iCs/>
                <w:color w:val="000000"/>
                <w:sz w:val="16"/>
                <w:szCs w:val="16"/>
              </w:rPr>
              <w:t>gNB</w:t>
            </w:r>
            <w:proofErr w:type="spellEnd"/>
            <w:r w:rsidRPr="00694FC8">
              <w:rPr>
                <w:rFonts w:ascii="Calibri" w:eastAsia="DengXian" w:hAnsi="Calibri" w:cs="Calibri"/>
                <w:b/>
                <w:bCs/>
                <w:i/>
                <w:iCs/>
                <w:color w:val="000000"/>
                <w:sz w:val="16"/>
                <w:szCs w:val="16"/>
              </w:rPr>
              <w:t xml:space="preserve"> Tx power, </w:t>
            </w:r>
            <w:proofErr w:type="gramStart"/>
            <w:r w:rsidRPr="00694FC8">
              <w:rPr>
                <w:rFonts w:ascii="Calibri" w:eastAsia="DengXian" w:hAnsi="Calibri" w:cs="Calibri"/>
                <w:b/>
                <w:bCs/>
                <w:i/>
                <w:iCs/>
                <w:color w:val="000000"/>
                <w:sz w:val="16"/>
                <w:szCs w:val="16"/>
              </w:rPr>
              <w:t>Twice</w:t>
            </w:r>
            <w:proofErr w:type="gram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area&amp;same</w:t>
            </w:r>
            <w:proofErr w:type="spell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TxRUs</w:t>
            </w:r>
            <w:proofErr w:type="spellEnd"/>
            <w:r w:rsidRPr="00694FC8">
              <w:rPr>
                <w:rFonts w:ascii="Calibri" w:eastAsia="DengXian" w:hAnsi="Calibri" w:cs="Calibri"/>
                <w:b/>
                <w:bCs/>
                <w:i/>
                <w:iCs/>
                <w:color w:val="000000"/>
                <w:sz w:val="16"/>
                <w:szCs w:val="16"/>
              </w:rPr>
              <w:t xml:space="preserve">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4F3B33">
        <w:rPr>
          <w:b/>
          <w:u w:val="single"/>
        </w:rPr>
        <w:t>InH</w:t>
      </w:r>
      <w:proofErr w:type="spell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proofErr w:type="spellStart"/>
      <w:r w:rsidRPr="009E2374">
        <w:t>InH</w:t>
      </w:r>
      <w:proofErr w:type="spellEnd"/>
      <w:r w:rsidRPr="009E2374">
        <w:t xml:space="preserve">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lastRenderedPageBreak/>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d"/>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lastRenderedPageBreak/>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lastRenderedPageBreak/>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lastRenderedPageBreak/>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lastRenderedPageBreak/>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lastRenderedPageBreak/>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19.82%,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9.77%,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57.06%,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-26.99%,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 xml:space="preserve">RSI based on 1dB </w:t>
      </w:r>
      <w:proofErr w:type="spellStart"/>
      <w:r w:rsidRPr="00EC11CB">
        <w:t>desense</w:t>
      </w:r>
      <w:proofErr w:type="spellEnd"/>
      <w:r w:rsidRPr="00EC11CB">
        <w:t xml:space="preserve">, SBFD Alt-2, Twice </w:t>
      </w:r>
      <w:proofErr w:type="spellStart"/>
      <w:r w:rsidRPr="00EC11CB">
        <w:t>area&amp;same</w:t>
      </w:r>
      <w:proofErr w:type="spellEnd"/>
      <w:r w:rsidRPr="00EC11CB">
        <w:t xml:space="preserve"> </w:t>
      </w:r>
      <w:proofErr w:type="spellStart"/>
      <w:r w:rsidRPr="00EC11CB">
        <w:t>TxRUs</w:t>
      </w:r>
      <w:proofErr w:type="spellEnd"/>
      <w:r w:rsidRPr="00EC11CB">
        <w:t xml:space="preserve">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059E3FAA" w14:textId="77777777" w:rsidR="0018379A" w:rsidRPr="00984C3B" w:rsidRDefault="0018379A"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d"/>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d"/>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d"/>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d"/>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d"/>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d"/>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d"/>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d"/>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d"/>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d"/>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d"/>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d"/>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D225C31" w14:textId="77777777" w:rsidR="0018379A" w:rsidRPr="00984C3B" w:rsidRDefault="0018379A"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d"/>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d"/>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d"/>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d"/>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d"/>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d"/>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1E3FCA1D"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103969AB"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206D2693"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03E988C0" w14:textId="77777777" w:rsidR="0018379A" w:rsidRPr="00D8205E" w:rsidRDefault="0018379A"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312FD936" w14:textId="77777777" w:rsidR="0018379A" w:rsidRPr="00984C3B" w:rsidRDefault="0018379A"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d"/>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d"/>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d"/>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d"/>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affd"/>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d"/>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29A59755"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04DD2C16"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 xml:space="preserve">e suggest to </w:t>
            </w:r>
            <w:proofErr w:type="spellStart"/>
            <w:r>
              <w:rPr>
                <w:bCs/>
              </w:rPr>
              <w:t>dicuss</w:t>
            </w:r>
            <w:proofErr w:type="spellEnd"/>
            <w:r>
              <w:rPr>
                <w:bCs/>
              </w:rPr>
              <w:t xml:space="preserve"> the evaluation results later since some assumptions are still under discussion.</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82"/>
            <w:bookmarkStart w:id="47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0" w:name="_Toc131772383"/>
            <w:r w:rsidRPr="00382B48">
              <w:rPr>
                <w:rFonts w:asciiTheme="minorHAnsi" w:hAnsiTheme="minorHAnsi" w:cstheme="minorHAnsi"/>
              </w:rPr>
              <w:lastRenderedPageBreak/>
              <w:t>Observation 22: For FR1 two-operator urban macro scenario, UL gains for SBFD network in terms of cell-edge throughput, latency and coverage quickly diminish as the load increases.</w:t>
            </w:r>
            <w:bookmarkEnd w:id="479"/>
            <w:bookmarkEnd w:id="48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1" w:name="_Toc127537972"/>
            <w:bookmarkStart w:id="48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1"/>
            <w:bookmarkEnd w:id="48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w:t>
            </w:r>
            <w:proofErr w:type="spellStart"/>
            <w:r w:rsidRPr="0032798F">
              <w:rPr>
                <w:rFonts w:cs="Arial"/>
                <w:b w:val="0"/>
                <w:i/>
              </w:rPr>
              <w:t>adajcent</w:t>
            </w:r>
            <w:proofErr w:type="spellEnd"/>
            <w:r w:rsidRPr="0032798F">
              <w:rPr>
                <w:rFonts w:cs="Arial"/>
                <w:b w:val="0"/>
                <w:i/>
              </w:rPr>
              <w:t xml:space="preserve">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 xml:space="preserve">Overall UL Average-UPT gain is reduced compared to single operator environment. Nevertheless, the UL Average-UPT gain of SBFD </w:t>
            </w:r>
            <w:proofErr w:type="spellStart"/>
            <w:r w:rsidRPr="00054AC8">
              <w:rPr>
                <w:rFonts w:eastAsiaTheme="minorEastAsia" w:cs="Arial"/>
                <w:b w:val="0"/>
                <w:i/>
                <w:lang w:val="en-GB"/>
              </w:rPr>
              <w:t>remins</w:t>
            </w:r>
            <w:proofErr w:type="spellEnd"/>
            <w:r w:rsidRPr="00054AC8">
              <w:rPr>
                <w:rFonts w:eastAsiaTheme="minorEastAsia" w:cs="Arial"/>
                <w:b w:val="0"/>
                <w:i/>
                <w:lang w:val="en-GB"/>
              </w:rPr>
              <w:t xml:space="preserve">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 xml:space="preserve">There was marginal reduction in UPT performance due to SBFD UL UE-TDD DL UE </w:t>
            </w:r>
            <w:proofErr w:type="spellStart"/>
            <w:r w:rsidRPr="0032798F">
              <w:rPr>
                <w:rFonts w:cs="Arial"/>
                <w:b w:val="0"/>
                <w:i/>
              </w:rPr>
              <w:t>adajcent</w:t>
            </w:r>
            <w:proofErr w:type="spellEnd"/>
            <w:r w:rsidRPr="0032798F">
              <w:rPr>
                <w:rFonts w:cs="Arial"/>
                <w:b w:val="0"/>
                <w:i/>
              </w:rPr>
              <w:t xml:space="preserve">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5"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w:t>
            </w:r>
            <w:r w:rsidRPr="00382B48">
              <w:rPr>
                <w:rFonts w:cstheme="minorHAnsi"/>
                <w:b/>
                <w:bCs/>
                <w:lang w:val="en-GB"/>
              </w:rPr>
              <w:lastRenderedPageBreak/>
              <w:t xml:space="preserve">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w:t>
            </w:r>
            <w:proofErr w:type="spellStart"/>
            <w:r w:rsidRPr="00382B48">
              <w:rPr>
                <w:rFonts w:cstheme="minorHAnsi"/>
                <w:b/>
                <w:bCs/>
                <w:lang w:val="en-GB"/>
              </w:rPr>
              <w:t>gNB</w:t>
            </w:r>
            <w:proofErr w:type="spellEnd"/>
            <w:r w:rsidRPr="00382B48">
              <w:rPr>
                <w:rFonts w:cstheme="minorHAnsi"/>
                <w:b/>
                <w:bCs/>
                <w:lang w:val="en-GB"/>
              </w:rPr>
              <w:t xml:space="preserve"> beamforming is designed not only to serve the DL users but also to suppress the interference to the victim </w:t>
            </w:r>
            <w:proofErr w:type="spellStart"/>
            <w:r w:rsidRPr="00382B48">
              <w:rPr>
                <w:rFonts w:cstheme="minorHAnsi"/>
                <w:b/>
                <w:bCs/>
                <w:lang w:val="en-GB"/>
              </w:rPr>
              <w:t>gNBs</w:t>
            </w:r>
            <w:proofErr w:type="spellEnd"/>
            <w:r w:rsidRPr="00382B48">
              <w:rPr>
                <w:rFonts w:cstheme="minorHAnsi"/>
                <w:b/>
                <w:bCs/>
                <w:lang w:val="en-GB"/>
              </w:rPr>
              <w:t xml:space="preserve">.  </w:t>
            </w:r>
          </w:p>
          <w:p w14:paraId="3FBC6CB5" w14:textId="77777777" w:rsidR="006F1436" w:rsidRPr="00382B48" w:rsidRDefault="006F1436" w:rsidP="00382B48">
            <w:pPr>
              <w:pStyle w:val="affd"/>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d"/>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w:t>
            </w:r>
            <w:proofErr w:type="spellStart"/>
            <w:r w:rsidRPr="00382B48">
              <w:rPr>
                <w:rFonts w:cstheme="minorHAnsi"/>
                <w:b/>
                <w:lang w:val="en-GB"/>
              </w:rPr>
              <w:t>gNB</w:t>
            </w:r>
            <w:proofErr w:type="spellEnd"/>
            <w:r w:rsidRPr="00382B48">
              <w:rPr>
                <w:rFonts w:cstheme="minorHAnsi"/>
                <w:b/>
                <w:lang w:val="en-GB"/>
              </w:rPr>
              <w:t>-to-</w:t>
            </w:r>
            <w:proofErr w:type="spellStart"/>
            <w:r w:rsidRPr="00382B48">
              <w:rPr>
                <w:rFonts w:cstheme="minorHAnsi"/>
                <w:b/>
                <w:lang w:val="en-GB"/>
              </w:rPr>
              <w:t>gNB</w:t>
            </w:r>
            <w:proofErr w:type="spellEnd"/>
            <w:r w:rsidRPr="00382B48">
              <w:rPr>
                <w:rFonts w:cstheme="minorHAnsi"/>
                <w:b/>
                <w:lang w:val="en-GB"/>
              </w:rPr>
              <w:t xml:space="preserve">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 xml:space="preserve">The percentile of links affected by </w:t>
            </w:r>
            <w:proofErr w:type="spellStart"/>
            <w:r w:rsidRPr="00382B48">
              <w:rPr>
                <w:rFonts w:cstheme="minorHAnsi"/>
                <w:b/>
                <w:bCs/>
                <w:lang w:val="en-GB"/>
              </w:rPr>
              <w:t>gNB</w:t>
            </w:r>
            <w:proofErr w:type="spellEnd"/>
            <w:r w:rsidRPr="00382B48">
              <w:rPr>
                <w:rFonts w:cstheme="minorHAnsi"/>
                <w:b/>
                <w:bCs/>
                <w:lang w:val="en-GB"/>
              </w:rPr>
              <w:t>-to-</w:t>
            </w:r>
            <w:proofErr w:type="spellStart"/>
            <w:r w:rsidRPr="00382B48">
              <w:rPr>
                <w:rFonts w:cstheme="minorHAnsi"/>
                <w:b/>
                <w:bCs/>
                <w:lang w:val="en-GB"/>
              </w:rPr>
              <w:t>gNB</w:t>
            </w:r>
            <w:proofErr w:type="spellEnd"/>
            <w:r w:rsidRPr="00382B48">
              <w:rPr>
                <w:rFonts w:cstheme="minorHAnsi"/>
                <w:b/>
                <w:bCs/>
                <w:lang w:val="en-GB"/>
              </w:rPr>
              <w:t xml:space="preserve"> CLI is very limited when the packet size is small. Reducing the aggressor </w:t>
            </w:r>
            <w:proofErr w:type="spellStart"/>
            <w:r w:rsidRPr="00382B48">
              <w:rPr>
                <w:rFonts w:cstheme="minorHAnsi"/>
                <w:b/>
                <w:bCs/>
                <w:lang w:val="en-GB"/>
              </w:rPr>
              <w:t>gNB</w:t>
            </w:r>
            <w:proofErr w:type="spellEnd"/>
            <w:r w:rsidRPr="00382B48">
              <w:rPr>
                <w:rFonts w:cstheme="minorHAnsi"/>
                <w:b/>
                <w:bCs/>
                <w:lang w:val="en-GB"/>
              </w:rPr>
              <w:t xml:space="preserve">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w:t>
            </w:r>
            <w:proofErr w:type="spellStart"/>
            <w:r w:rsidRPr="00382B48">
              <w:rPr>
                <w:i/>
              </w:rPr>
              <w:t>CLI</w:t>
            </w:r>
            <w:proofErr w:type="spellEnd"/>
            <w:r w:rsidRPr="00382B48">
              <w:rPr>
                <w:i/>
              </w:rPr>
              <w:t xml:space="preserve">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d"/>
              <w:numPr>
                <w:ilvl w:val="0"/>
                <w:numId w:val="32"/>
              </w:numPr>
              <w:snapToGrid w:val="0"/>
              <w:spacing w:line="240" w:lineRule="auto"/>
              <w:ind w:firstLineChars="0"/>
              <w:rPr>
                <w:i/>
              </w:rPr>
            </w:pPr>
            <w:r w:rsidRPr="00382B48">
              <w:rPr>
                <w:rFonts w:hint="eastAsia"/>
                <w:i/>
              </w:rPr>
              <w:t>E-MMSE</w:t>
            </w:r>
            <w:r w:rsidRPr="00382B48">
              <w:rPr>
                <w:i/>
              </w:rPr>
              <w:t xml:space="preserve">-IRC receiver to suppress the inter-site </w:t>
            </w:r>
            <w:proofErr w:type="spellStart"/>
            <w:r w:rsidRPr="00382B48">
              <w:rPr>
                <w:i/>
              </w:rPr>
              <w:t>gNB-gNB</w:t>
            </w:r>
            <w:proofErr w:type="spellEnd"/>
            <w:r w:rsidRPr="00382B48">
              <w:rPr>
                <w:i/>
              </w:rPr>
              <w:t xml:space="preserve">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d"/>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d"/>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d"/>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d"/>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There is large coupling loss between the Indoor TRP and Macro TRP in the HetNet deployment that make the inter-</w:t>
            </w:r>
            <w:proofErr w:type="spellStart"/>
            <w:r w:rsidRPr="00382B48">
              <w:rPr>
                <w:rFonts w:eastAsia="Batang"/>
                <w:b/>
                <w:lang w:val="en-GB"/>
              </w:rPr>
              <w:t>gNB</w:t>
            </w:r>
            <w:proofErr w:type="spellEnd"/>
            <w:r w:rsidRPr="00382B48">
              <w:rPr>
                <w:rFonts w:eastAsia="Batang"/>
                <w:b/>
                <w:lang w:val="en-GB"/>
              </w:rPr>
              <w:t xml:space="preserve">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w:t>
            </w:r>
            <w:proofErr w:type="gramStart"/>
            <w:r w:rsidRPr="00382B48">
              <w:rPr>
                <w:b/>
                <w:iCs/>
                <w:lang w:val="en-GB"/>
              </w:rPr>
              <w:t>e.g.</w:t>
            </w:r>
            <w:proofErr w:type="gramEnd"/>
            <w:r w:rsidRPr="00382B48">
              <w:rPr>
                <w:b/>
                <w:iCs/>
                <w:lang w:val="en-GB"/>
              </w:rPr>
              <w:t xml:space="preserve">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p w14:paraId="3D6F081B" w14:textId="2370903D" w:rsidR="00045F69" w:rsidRDefault="00045F69" w:rsidP="00045F69">
      <w:pPr>
        <w:spacing w:afterLines="50" w:after="120"/>
      </w:pPr>
      <w:r>
        <w:rPr>
          <w:rFonts w:hint="eastAsia"/>
        </w:rPr>
        <w:t>[</w:t>
      </w:r>
      <w:r>
        <w:t xml:space="preserve">Qualcomm] provides initial SLS evaluation results for </w:t>
      </w:r>
      <w:proofErr w:type="spellStart"/>
      <w:r>
        <w:t>InH</w:t>
      </w:r>
      <w:proofErr w:type="spellEnd"/>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6"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d"/>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d"/>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d"/>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d"/>
              <w:widowControl/>
              <w:numPr>
                <w:ilvl w:val="1"/>
                <w:numId w:val="24"/>
              </w:numPr>
              <w:spacing w:line="240" w:lineRule="auto"/>
              <w:ind w:left="1240" w:firstLineChars="0" w:hanging="420"/>
            </w:pPr>
            <w:r w:rsidRPr="002C14DF">
              <w:lastRenderedPageBreak/>
              <w:t xml:space="preserve">The MPL for legacy TDD is 128.9dB, </w:t>
            </w:r>
          </w:p>
          <w:p w14:paraId="6415157B" w14:textId="03D3CF13" w:rsidR="00C8792E" w:rsidRPr="002C14DF" w:rsidRDefault="00C8792E" w:rsidP="002C14DF">
            <w:pPr>
              <w:pStyle w:val="affd"/>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d"/>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d"/>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d"/>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d"/>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d"/>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d"/>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d"/>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d"/>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d"/>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 xml:space="preserve">The PUSCH transmission with 5 repetitions over SBFD slots and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 xml:space="preserve">The </w:t>
            </w:r>
            <w:proofErr w:type="spellStart"/>
            <w:r w:rsidRPr="002C14DF">
              <w:rPr>
                <w:rFonts w:cs="Arial"/>
                <w:b w:val="0"/>
                <w:i/>
              </w:rPr>
              <w:t>TBoMS</w:t>
            </w:r>
            <w:proofErr w:type="spellEnd"/>
            <w:r w:rsidRPr="002C14DF">
              <w:rPr>
                <w:rFonts w:cs="Arial"/>
                <w:b w:val="0"/>
                <w:i/>
              </w:rPr>
              <w:t xml:space="preserve"> transmission with 4 SBFD slots and 1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fldSimple w:instr=" STYLEREF 1 \s ">
              <w:r w:rsidR="00800AC9">
                <w:rPr>
                  <w:noProof/>
                </w:rPr>
                <w:t>6</w:t>
              </w:r>
            </w:fldSimple>
            <w:r w:rsidR="00422A4E" w:rsidRPr="002C14DF">
              <w:noBreakHyphen/>
            </w:r>
            <w:fldSimple w:instr=" SEQ Table \* ARABIC \s 1 ">
              <w:r w:rsidR="00800AC9">
                <w:rPr>
                  <w:noProof/>
                </w:rPr>
                <w:t>1</w:t>
              </w:r>
            </w:fldSimple>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 xml:space="preserve">Required SINR (dB) per </w:t>
                  </w:r>
                  <w:proofErr w:type="spellStart"/>
                  <w:r w:rsidRPr="002C14DF">
                    <w:rPr>
                      <w:color w:val="000000"/>
                    </w:rPr>
                    <w:t>RxAnt</w:t>
                  </w:r>
                  <w:proofErr w:type="spellEnd"/>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d"/>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noProof/>
                <w:u w:val="single"/>
              </w:rPr>
              <w:t>Observation</w:t>
            </w:r>
            <w:r w:rsidRPr="002C14DF">
              <w:rPr>
                <w:rFonts w:eastAsia="游明朝" w:cstheme="minorHAnsi"/>
                <w:b/>
                <w:iCs/>
                <w:u w:val="single"/>
              </w:rPr>
              <w:t xml:space="preserve"> 1</w:t>
            </w:r>
            <w:r w:rsidRPr="002C14DF">
              <w:rPr>
                <w:rFonts w:eastAsia="游明朝" w:cstheme="minorHAnsi"/>
                <w:b/>
              </w:rPr>
              <w:t xml:space="preserve">: In the case of FR1, </w:t>
            </w:r>
            <w:r w:rsidRPr="002C14DF">
              <w:rPr>
                <w:rFonts w:eastAsia="游明朝" w:cstheme="minorHAnsi"/>
                <w:b/>
                <w:bCs/>
              </w:rPr>
              <w:t>SINR improvement is not found for SBFD operation with PUSCH repetition, since interference for SBFD is too strong.</w:t>
            </w:r>
            <w:r w:rsidRPr="002C14DF">
              <w:rPr>
                <w:rFonts w:eastAsia="游明朝"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noProof/>
                <w:u w:val="single"/>
              </w:rPr>
              <w:t>Observation</w:t>
            </w:r>
            <w:r w:rsidRPr="002C14DF">
              <w:rPr>
                <w:rFonts w:eastAsia="游明朝" w:cstheme="minorHAnsi"/>
                <w:b/>
                <w:iCs/>
                <w:u w:val="single"/>
              </w:rPr>
              <w:t xml:space="preserve"> 2</w:t>
            </w:r>
            <w:r w:rsidRPr="002C14DF">
              <w:rPr>
                <w:rFonts w:eastAsia="游明朝" w:cstheme="minorHAnsi"/>
                <w:b/>
              </w:rPr>
              <w:t xml:space="preserve">: In the case of FR2-1, </w:t>
            </w:r>
            <w:r w:rsidRPr="002C14DF">
              <w:rPr>
                <w:rFonts w:eastAsia="游明朝"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d"/>
        <w:numPr>
          <w:ilvl w:val="0"/>
          <w:numId w:val="24"/>
        </w:numPr>
        <w:ind w:left="780" w:firstLineChars="0"/>
      </w:pPr>
      <w:r>
        <w:rPr>
          <w:rFonts w:hint="eastAsia"/>
        </w:rPr>
        <w:t>C</w:t>
      </w:r>
      <w:r>
        <w:t>MCC</w:t>
      </w:r>
    </w:p>
    <w:p w14:paraId="09184B3D" w14:textId="17DE6BFA" w:rsidR="00DB5203" w:rsidRPr="009262B7" w:rsidRDefault="0043040F" w:rsidP="007F55C9">
      <w:pPr>
        <w:pStyle w:val="affd"/>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 xml:space="preserve">low load, medium load, </w:t>
      </w:r>
      <w:r w:rsidR="009262B7" w:rsidRPr="002C14DF">
        <w:lastRenderedPageBreak/>
        <w:t>and high load, respectively</w:t>
      </w:r>
    </w:p>
    <w:p w14:paraId="4F378695" w14:textId="179D8DFE" w:rsidR="007F55C9" w:rsidRDefault="009262B7" w:rsidP="00DB5203">
      <w:pPr>
        <w:pStyle w:val="affd"/>
        <w:numPr>
          <w:ilvl w:val="0"/>
          <w:numId w:val="24"/>
        </w:numPr>
        <w:ind w:left="780" w:firstLineChars="0"/>
      </w:pPr>
      <w:r>
        <w:rPr>
          <w:rFonts w:hint="eastAsia"/>
        </w:rPr>
        <w:t>Q</w:t>
      </w:r>
      <w:r>
        <w:t>ualcomm</w:t>
      </w:r>
    </w:p>
    <w:p w14:paraId="561BF4C8" w14:textId="4CCEEB2C" w:rsidR="009262B7" w:rsidRPr="006B6417" w:rsidRDefault="000A235D" w:rsidP="007F55C9">
      <w:pPr>
        <w:pStyle w:val="affd"/>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d"/>
        <w:numPr>
          <w:ilvl w:val="0"/>
          <w:numId w:val="24"/>
        </w:numPr>
        <w:ind w:left="780" w:firstLineChars="0"/>
      </w:pPr>
      <w:r>
        <w:rPr>
          <w:rFonts w:hint="eastAsia"/>
        </w:rPr>
        <w:t>S</w:t>
      </w:r>
      <w:r>
        <w:t>amsung</w:t>
      </w:r>
    </w:p>
    <w:p w14:paraId="6004DF64" w14:textId="44221BCA" w:rsidR="00F22EC6" w:rsidRDefault="00F22EC6" w:rsidP="00F22EC6">
      <w:pPr>
        <w:pStyle w:val="affd"/>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d"/>
        <w:numPr>
          <w:ilvl w:val="1"/>
          <w:numId w:val="24"/>
        </w:numPr>
        <w:ind w:firstLineChars="0"/>
      </w:pPr>
      <w:r>
        <w:rPr>
          <w:rFonts w:hint="eastAsia"/>
        </w:rPr>
        <w:t>F</w:t>
      </w:r>
      <w:r>
        <w:t>or Case 3 (</w:t>
      </w:r>
      <w:r w:rsidR="00B91B4A" w:rsidRPr="00B91B4A">
        <w:t xml:space="preserve">SBFD with </w:t>
      </w:r>
      <w:proofErr w:type="spellStart"/>
      <w:r w:rsidR="00B91B4A" w:rsidRPr="00B91B4A">
        <w:t>TBoMS</w:t>
      </w:r>
      <w:proofErr w:type="spellEnd"/>
      <w:r w:rsidR="00B91B4A" w:rsidRPr="00B91B4A">
        <w:t xml:space="preserve"> PUSCH</w:t>
      </w:r>
      <w:r>
        <w:t>)</w:t>
      </w:r>
      <w:r w:rsidR="00B91B4A">
        <w:t>: 6.5 dB</w:t>
      </w:r>
      <w:r w:rsidR="00C66224" w:rsidRPr="00C66224">
        <w:t xml:space="preserve"> </w:t>
      </w:r>
      <w:r w:rsidR="00C66224">
        <w:t>gain</w:t>
      </w:r>
    </w:p>
    <w:p w14:paraId="48D8A0D7" w14:textId="6C8AF5DD" w:rsidR="009F2ABE" w:rsidRDefault="009F2ABE" w:rsidP="009F2ABE">
      <w:pPr>
        <w:pStyle w:val="affd"/>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d"/>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3" w:name="_Hlk132234011"/>
      <w:r w:rsidR="007522C2" w:rsidRPr="007522C2">
        <w:t xml:space="preserve">Link budget </w:t>
      </w:r>
      <w:r w:rsidR="000F641C">
        <w:t>a</w:t>
      </w:r>
      <w:r w:rsidR="007522C2" w:rsidRPr="007522C2">
        <w:t>nalysis</w:t>
      </w:r>
      <w:bookmarkEnd w:id="48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5"/>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46.1%~73.3 UL </w:t>
            </w:r>
            <w:bookmarkStart w:id="484" w:name="_Hlk132234057"/>
            <w:r w:rsidRPr="0025058F">
              <w:rPr>
                <w:rFonts w:eastAsiaTheme="minorEastAsia" w:cs="Arial"/>
                <w:b w:val="0"/>
                <w:i/>
              </w:rPr>
              <w:t>U-plane latency</w:t>
            </w:r>
            <w:bookmarkEnd w:id="48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 xml:space="preserve">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d"/>
              <w:widowControl/>
              <w:numPr>
                <w:ilvl w:val="0"/>
                <w:numId w:val="61"/>
              </w:numPr>
              <w:spacing w:line="240" w:lineRule="auto"/>
              <w:ind w:firstLineChars="0"/>
              <w:rPr>
                <w:rFonts w:cs="Arial"/>
                <w:i/>
              </w:rPr>
            </w:pPr>
            <w:r w:rsidRPr="002C14DF">
              <w:rPr>
                <w:rFonts w:cs="Arial"/>
                <w:i/>
              </w:rPr>
              <w:t>Scenario: Urban Macro deployment with 500m ISD, 100/200/300m UE-</w:t>
            </w:r>
            <w:proofErr w:type="spellStart"/>
            <w:r w:rsidRPr="002C14DF">
              <w:rPr>
                <w:rFonts w:cs="Arial"/>
                <w:i/>
              </w:rPr>
              <w:t>gNB</w:t>
            </w:r>
            <w:proofErr w:type="spellEnd"/>
            <w:r w:rsidRPr="002C14DF">
              <w:rPr>
                <w:rFonts w:cs="Arial"/>
                <w:i/>
              </w:rPr>
              <w:t xml:space="preserve"> distance, 1 aggressor </w:t>
            </w:r>
            <w:proofErr w:type="spellStart"/>
            <w:r w:rsidRPr="002C14DF">
              <w:rPr>
                <w:rFonts w:cs="Arial"/>
                <w:i/>
              </w:rPr>
              <w:t>gNB</w:t>
            </w:r>
            <w:proofErr w:type="spellEnd"/>
            <w:r w:rsidRPr="002C14DF">
              <w:rPr>
                <w:rFonts w:cs="Arial"/>
                <w:i/>
              </w:rPr>
              <w:t xml:space="preserve">, 1dB </w:t>
            </w:r>
            <w:proofErr w:type="spellStart"/>
            <w:r w:rsidRPr="002C14DF">
              <w:rPr>
                <w:rFonts w:cs="Arial"/>
                <w:i/>
              </w:rPr>
              <w:t>desense</w:t>
            </w:r>
            <w:proofErr w:type="spellEnd"/>
            <w:r w:rsidRPr="002C14DF">
              <w:rPr>
                <w:rFonts w:cs="Arial"/>
                <w:i/>
              </w:rPr>
              <w:t xml:space="preserv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d"/>
              <w:widowControl/>
              <w:numPr>
                <w:ilvl w:val="0"/>
                <w:numId w:val="61"/>
              </w:numPr>
              <w:spacing w:line="240" w:lineRule="auto"/>
              <w:ind w:firstLineChars="0"/>
              <w:rPr>
                <w:rFonts w:cs="Arial"/>
                <w:b/>
                <w:i/>
              </w:rPr>
            </w:pPr>
            <w:r w:rsidRPr="002C14DF">
              <w:rPr>
                <w:rFonts w:cs="Arial"/>
                <w:i/>
              </w:rPr>
              <w:t xml:space="preserve">Scenario: Urban Macro deployment with 500m ISD, 100/200/300m </w:t>
            </w:r>
            <w:proofErr w:type="spellStart"/>
            <w:r w:rsidRPr="002C14DF">
              <w:rPr>
                <w:rFonts w:cs="Arial"/>
                <w:i/>
              </w:rPr>
              <w:t>gNB</w:t>
            </w:r>
            <w:proofErr w:type="spellEnd"/>
            <w:r w:rsidRPr="002C14DF">
              <w:rPr>
                <w:rFonts w:cs="Arial"/>
                <w:i/>
              </w:rPr>
              <w:t>-UE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noProof/>
              </w:rPr>
            </w:pPr>
            <w:r w:rsidRPr="00024D4B">
              <w:rPr>
                <w:b/>
                <w:i/>
                <w:noProof/>
              </w:rPr>
              <w:t xml:space="preserve">Observation </w:t>
            </w:r>
            <w:r>
              <w:rPr>
                <w:b/>
                <w:i/>
                <w:noProof/>
              </w:rPr>
              <w:t>17</w:t>
            </w:r>
            <w:r w:rsidRPr="00D1534C">
              <w:rPr>
                <w:b/>
                <w:i/>
                <w:noProof/>
              </w:rPr>
              <w:t>:</w:t>
            </w:r>
            <w:r w:rsidRPr="00D1534C">
              <w:rPr>
                <w:i/>
                <w:noProof/>
              </w:rPr>
              <w:t xml:space="preserve"> </w:t>
            </w:r>
            <w:r>
              <w:rPr>
                <w:i/>
                <w:noProof/>
              </w:rPr>
              <w:t>The UL performance is greatly affect</w:t>
            </w:r>
            <w:r w:rsidRPr="00EF4F32">
              <w:rPr>
                <w:i/>
                <w:noProof/>
              </w:rPr>
              <w:t xml:space="preserve">ed by the </w:t>
            </w:r>
            <w:proofErr w:type="spellStart"/>
            <w:r w:rsidRPr="00D36164">
              <w:rPr>
                <w:i/>
              </w:rPr>
              <w:t>gNB-gNB</w:t>
            </w:r>
            <w:proofErr w:type="spellEnd"/>
            <w:r w:rsidRPr="00D36164">
              <w:rPr>
                <w:i/>
              </w:rPr>
              <w:t xml:space="preserve">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d"/>
              <w:numPr>
                <w:ilvl w:val="0"/>
                <w:numId w:val="33"/>
              </w:numPr>
              <w:snapToGrid w:val="0"/>
              <w:spacing w:line="240" w:lineRule="auto"/>
              <w:ind w:firstLineChars="0"/>
              <w:rPr>
                <w:i/>
              </w:rPr>
            </w:pPr>
            <w:r>
              <w:rPr>
                <w:i/>
              </w:rPr>
              <w:t xml:space="preserve">Considering </w:t>
            </w:r>
            <w:r w:rsidRPr="00D242F7">
              <w:rPr>
                <w:i/>
              </w:rPr>
              <w:t xml:space="preserve">4 </w:t>
            </w:r>
            <w:proofErr w:type="spellStart"/>
            <w:r w:rsidRPr="00D242F7">
              <w:rPr>
                <w:i/>
              </w:rPr>
              <w:t>gNB-gNB</w:t>
            </w:r>
            <w:proofErr w:type="spellEnd"/>
            <w:r w:rsidRPr="00D242F7">
              <w:rPr>
                <w:i/>
              </w:rPr>
              <w:t xml:space="preserve">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d"/>
              <w:numPr>
                <w:ilvl w:val="0"/>
                <w:numId w:val="33"/>
              </w:numPr>
              <w:snapToGrid w:val="0"/>
              <w:spacing w:line="240" w:lineRule="auto"/>
              <w:ind w:firstLineChars="0"/>
              <w:rPr>
                <w:i/>
              </w:rPr>
            </w:pPr>
            <w:r>
              <w:rPr>
                <w:i/>
              </w:rPr>
              <w:t xml:space="preserve">Considering 4 </w:t>
            </w:r>
            <w:proofErr w:type="spellStart"/>
            <w:r>
              <w:rPr>
                <w:i/>
              </w:rPr>
              <w:t>gNB-gNB</w:t>
            </w:r>
            <w:proofErr w:type="spellEnd"/>
            <w:r>
              <w:rPr>
                <w:i/>
              </w:rPr>
              <w:t xml:space="preserve">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5" w:name="_Hlk132233648"/>
            <w:r>
              <w:rPr>
                <w:i/>
              </w:rPr>
              <w:t xml:space="preserve">Study </w:t>
            </w:r>
            <w:r>
              <w:rPr>
                <w:rFonts w:hint="eastAsia"/>
                <w:i/>
              </w:rPr>
              <w:t>UL</w:t>
            </w:r>
            <w:r>
              <w:rPr>
                <w:i/>
              </w:rPr>
              <w:t xml:space="preserve"> resource </w:t>
            </w:r>
            <w:proofErr w:type="gramStart"/>
            <w:r>
              <w:rPr>
                <w:i/>
              </w:rPr>
              <w:t>muting based</w:t>
            </w:r>
            <w:proofErr w:type="gramEnd"/>
            <w:r>
              <w:rPr>
                <w:i/>
              </w:rPr>
              <w:t xml:space="preserve"> interference suppression schemes to handle the </w:t>
            </w:r>
            <w:proofErr w:type="spellStart"/>
            <w:r>
              <w:rPr>
                <w:i/>
              </w:rPr>
              <w:t>gNB-gNB</w:t>
            </w:r>
            <w:proofErr w:type="spellEnd"/>
            <w:r>
              <w:rPr>
                <w:i/>
              </w:rPr>
              <w:t xml:space="preserve"> CLI</w:t>
            </w:r>
            <w:bookmarkEnd w:id="48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proofErr w:type="spellStart"/>
            <w:r w:rsidRPr="002C14DF">
              <w:rPr>
                <w:rFonts w:cstheme="minorHAnsi"/>
              </w:rPr>
              <w:t>InterDigital</w:t>
            </w:r>
            <w:proofErr w:type="spellEnd"/>
            <w:r w:rsidRPr="002C14DF">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w:t>
            </w:r>
            <w:proofErr w:type="spellStart"/>
            <w:r w:rsidRPr="002C14DF">
              <w:rPr>
                <w:rFonts w:cstheme="minorHAnsi"/>
                <w:i/>
                <w:iCs/>
              </w:rPr>
              <w:t>subband</w:t>
            </w:r>
            <w:proofErr w:type="spellEnd"/>
            <w:r w:rsidRPr="002C14DF">
              <w:rPr>
                <w:rFonts w:cstheme="minorHAnsi"/>
                <w:i/>
                <w:iCs/>
              </w:rPr>
              <w:t xml:space="preserve"> CLI when there is an overlap in DL and UL </w:t>
            </w:r>
            <w:proofErr w:type="spellStart"/>
            <w:r w:rsidRPr="002C14DF">
              <w:rPr>
                <w:rFonts w:cstheme="minorHAnsi"/>
                <w:i/>
                <w:iCs/>
              </w:rPr>
              <w:t>subbands</w:t>
            </w:r>
            <w:proofErr w:type="spellEnd"/>
            <w:r w:rsidRPr="002C14DF">
              <w:rPr>
                <w:rFonts w:cstheme="minorHAnsi"/>
                <w:i/>
                <w:iCs/>
              </w:rPr>
              <w:t>.</w:t>
            </w:r>
          </w:p>
          <w:p w14:paraId="484F8656" w14:textId="7881B846" w:rsidR="00907056" w:rsidRPr="00024D4B" w:rsidRDefault="00907056" w:rsidP="003A615C">
            <w:pPr>
              <w:spacing w:line="240" w:lineRule="auto"/>
              <w:rPr>
                <w:b/>
                <w:i/>
                <w:noProof/>
              </w:rPr>
            </w:pPr>
            <w:r w:rsidRPr="002C14DF">
              <w:rPr>
                <w:rFonts w:cstheme="minorHAnsi"/>
                <w:b/>
                <w:bCs/>
                <w:i/>
                <w:iCs/>
              </w:rPr>
              <w:t>Proposal 3.</w:t>
            </w:r>
            <w:r w:rsidRPr="002C14DF">
              <w:rPr>
                <w:rFonts w:cstheme="minorHAnsi"/>
                <w:i/>
                <w:iCs/>
              </w:rPr>
              <w:t xml:space="preserve"> </w:t>
            </w:r>
            <w:r w:rsidRPr="002C14DF">
              <w:rPr>
                <w:rFonts w:cstheme="minorHAnsi"/>
                <w:i/>
              </w:rPr>
              <w:t xml:space="preserve">Study performance of applying a frequency gap or guard RBs for a UL transmission in an SBFD framework for interference mitigation with regards to adjacent DL </w:t>
            </w:r>
            <w:proofErr w:type="spellStart"/>
            <w:r w:rsidRPr="002C14DF">
              <w:rPr>
                <w:rFonts w:cstheme="minorHAnsi"/>
                <w:i/>
              </w:rPr>
              <w:t>subbands</w:t>
            </w:r>
            <w:proofErr w:type="spellEnd"/>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 xml:space="preserve">UL </w:t>
      </w:r>
      <w:r w:rsidR="00DA05FD" w:rsidRPr="00DA05FD">
        <w:lastRenderedPageBreak/>
        <w:t>coverage</w:t>
      </w:r>
      <w:r w:rsidR="00DA05FD">
        <w:t xml:space="preserve"> </w:t>
      </w:r>
      <w:proofErr w:type="spellStart"/>
      <w:r w:rsidR="00DA05FD">
        <w:t>performence</w:t>
      </w:r>
      <w:proofErr w:type="spellEnd"/>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w:t>
      </w:r>
      <w:proofErr w:type="spellStart"/>
      <w:r w:rsidR="00762AAD" w:rsidRPr="00762AAD">
        <w:t>gNB-gNB</w:t>
      </w:r>
      <w:proofErr w:type="spellEnd"/>
      <w:r w:rsidR="00762AAD" w:rsidRPr="00762AAD">
        <w:t xml:space="preserve"> CLI to the demodulation performance of the PUSCH</w:t>
      </w:r>
      <w:r w:rsidR="00762AAD">
        <w:t>.</w:t>
      </w:r>
    </w:p>
    <w:p w14:paraId="40A5DCE1" w14:textId="2B58B2C9" w:rsidR="00CC6318" w:rsidRDefault="00CA4F01" w:rsidP="001905C1">
      <w:pPr>
        <w:spacing w:afterLines="50" w:after="120"/>
      </w:pPr>
      <w:r>
        <w:rPr>
          <w:rFonts w:cstheme="minorHAnsi"/>
        </w:rPr>
        <w:t>[</w:t>
      </w:r>
      <w:proofErr w:type="spellStart"/>
      <w:r w:rsidR="00FD27CB" w:rsidRPr="002C14DF">
        <w:rPr>
          <w:rFonts w:cstheme="minorHAnsi"/>
        </w:rPr>
        <w:t>InterDigital</w:t>
      </w:r>
      <w:proofErr w:type="spellEnd"/>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proofErr w:type="spellStart"/>
      <w:r w:rsidR="00BB4051" w:rsidRPr="00495AE1">
        <w:t>gNB-gNB</w:t>
      </w:r>
      <w:proofErr w:type="spellEnd"/>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5"/>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w:t>
            </w:r>
            <w:proofErr w:type="spellStart"/>
            <w:r>
              <w:rPr>
                <w:i/>
              </w:rPr>
              <w:t>gNB</w:t>
            </w:r>
            <w:proofErr w:type="spellEnd"/>
            <w:r>
              <w:rPr>
                <w:i/>
              </w:rPr>
              <w:t xml:space="preserve">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d"/>
              <w:widowControl/>
              <w:numPr>
                <w:ilvl w:val="0"/>
                <w:numId w:val="30"/>
              </w:numPr>
              <w:spacing w:line="240" w:lineRule="auto"/>
              <w:ind w:firstLineChars="0"/>
              <w:rPr>
                <w:i/>
              </w:rPr>
            </w:pPr>
            <w:bookmarkStart w:id="48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d"/>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d"/>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d"/>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5"/>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 xml:space="preserve">Shin </w:t>
            </w:r>
            <w:proofErr w:type="spellStart"/>
            <w:r>
              <w:t>Horng</w:t>
            </w:r>
            <w:proofErr w:type="spellEnd"/>
            <w:r>
              <w:t xml:space="preserve">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proofErr w:type="spellStart"/>
            <w:r>
              <w:t>InterDigital</w:t>
            </w:r>
            <w:proofErr w:type="spellEnd"/>
          </w:p>
        </w:tc>
        <w:tc>
          <w:tcPr>
            <w:tcW w:w="2072" w:type="dxa"/>
          </w:tcPr>
          <w:p w14:paraId="2A685E2E" w14:textId="77777777" w:rsidR="000C0B47" w:rsidRDefault="00260FBD">
            <w:pPr>
              <w:spacing w:line="240" w:lineRule="auto"/>
            </w:pPr>
            <w:proofErr w:type="spellStart"/>
            <w:r>
              <w:t>Jonghyun</w:t>
            </w:r>
            <w:proofErr w:type="spellEnd"/>
            <w:r>
              <w:t xml:space="preserve">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 xml:space="preserve">Muhammad </w:t>
            </w:r>
            <w:proofErr w:type="spellStart"/>
            <w:r>
              <w:t>Abdelghaffar</w:t>
            </w:r>
            <w:proofErr w:type="spellEnd"/>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proofErr w:type="spellStart"/>
            <w:r>
              <w:t>Lihui</w:t>
            </w:r>
            <w:proofErr w:type="spellEnd"/>
            <w:r>
              <w:t xml:space="preserve">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proofErr w:type="spellStart"/>
            <w:r>
              <w:t>Pravjyot</w:t>
            </w:r>
            <w:proofErr w:type="spellEnd"/>
            <w:r>
              <w:t xml:space="preserve"> Singh </w:t>
            </w:r>
            <w:proofErr w:type="spellStart"/>
            <w:r>
              <w:lastRenderedPageBreak/>
              <w:t>Deogun</w:t>
            </w:r>
            <w:proofErr w:type="spellEnd"/>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proofErr w:type="spellStart"/>
            <w:r>
              <w:t>Wenfeng</w:t>
            </w:r>
            <w:proofErr w:type="spellEnd"/>
            <w:r>
              <w:t xml:space="preserve">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proofErr w:type="spellStart"/>
            <w:r>
              <w:t>Narendar</w:t>
            </w:r>
            <w:proofErr w:type="spellEnd"/>
            <w:r>
              <w:t xml:space="preserve">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proofErr w:type="spellStart"/>
            <w:r>
              <w:t>Spreadtrum</w:t>
            </w:r>
            <w:proofErr w:type="spellEnd"/>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proofErr w:type="spellStart"/>
            <w:r>
              <w:t>Yanping</w:t>
            </w:r>
            <w:proofErr w:type="spellEnd"/>
            <w:r>
              <w:t xml:space="preserve">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 xml:space="preserve">Tomoya </w:t>
            </w:r>
            <w:proofErr w:type="spellStart"/>
            <w:r>
              <w:t>Nunome</w:t>
            </w:r>
            <w:proofErr w:type="spellEnd"/>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 xml:space="preserve">Salvatore </w:t>
            </w:r>
            <w:proofErr w:type="spellStart"/>
            <w:r>
              <w:t>Talarico</w:t>
            </w:r>
            <w:proofErr w:type="spellEnd"/>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proofErr w:type="spellStart"/>
            <w:r>
              <w:t>Hyejung</w:t>
            </w:r>
            <w:proofErr w:type="spellEnd"/>
            <w:r>
              <w:t xml:space="preserve">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proofErr w:type="spellStart"/>
            <w:r>
              <w:t>Hoondong</w:t>
            </w:r>
            <w:proofErr w:type="spellEnd"/>
            <w:r>
              <w:t xml:space="preserve">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proofErr w:type="spellStart"/>
            <w:r>
              <w:t>Xingguang</w:t>
            </w:r>
            <w:proofErr w:type="spellEnd"/>
            <w:r>
              <w:t xml:space="preserve">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proofErr w:type="spellStart"/>
            <w:r>
              <w:t>Kyungjun</w:t>
            </w:r>
            <w:proofErr w:type="spellEnd"/>
            <w:r>
              <w:t xml:space="preserve">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proofErr w:type="spellStart"/>
            <w:r>
              <w:t>Tuo</w:t>
            </w:r>
            <w:proofErr w:type="spellEnd"/>
            <w:r>
              <w:t xml:space="preserve">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 xml:space="preserve">ing </w:t>
            </w:r>
            <w:proofErr w:type="spellStart"/>
            <w:r>
              <w:t>Ke</w:t>
            </w:r>
            <w:proofErr w:type="spellEnd"/>
          </w:p>
        </w:tc>
        <w:tc>
          <w:tcPr>
            <w:tcW w:w="5215" w:type="dxa"/>
          </w:tcPr>
          <w:p w14:paraId="218ABCE8" w14:textId="50271B1C" w:rsidR="000C0B47" w:rsidRDefault="00000000">
            <w:pPr>
              <w:spacing w:line="240" w:lineRule="auto"/>
            </w:pPr>
            <w:hyperlink r:id="rId50" w:history="1">
              <w:r w:rsidR="00260FBD">
                <w:t>yangtuo@chinamobile.com</w:t>
              </w:r>
            </w:hyperlink>
          </w:p>
          <w:p w14:paraId="627DE180" w14:textId="697C0157" w:rsidR="000C0B47" w:rsidRDefault="00000000">
            <w:pPr>
              <w:spacing w:line="240" w:lineRule="auto"/>
            </w:pPr>
            <w:hyperlink r:id="rId51" w:history="1">
              <w:r w:rsidR="00260FBD">
                <w:rPr>
                  <w:rStyle w:val="affa"/>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proofErr w:type="spellStart"/>
            <w:r>
              <w:t>Qiping</w:t>
            </w:r>
            <w:proofErr w:type="spellEnd"/>
            <w:r>
              <w:t xml:space="preserve">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ＭＳ 明朝"/>
              </w:rPr>
            </w:pPr>
            <w:r>
              <w:rPr>
                <w:rFonts w:eastAsia="ＭＳ 明朝" w:hint="eastAsia"/>
              </w:rPr>
              <w:t>D</w:t>
            </w:r>
            <w:r>
              <w:rPr>
                <w:rFonts w:eastAsia="ＭＳ 明朝"/>
              </w:rPr>
              <w:t>OCOMO</w:t>
            </w:r>
          </w:p>
        </w:tc>
        <w:tc>
          <w:tcPr>
            <w:tcW w:w="2072" w:type="dxa"/>
          </w:tcPr>
          <w:p w14:paraId="3F1A38EF" w14:textId="77777777" w:rsidR="000C0B47" w:rsidRDefault="00260FBD">
            <w:pPr>
              <w:rPr>
                <w:rFonts w:eastAsia="ＭＳ 明朝"/>
              </w:rPr>
            </w:pPr>
            <w:r>
              <w:rPr>
                <w:rFonts w:eastAsia="ＭＳ 明朝" w:hint="eastAsia"/>
              </w:rPr>
              <w:t>D</w:t>
            </w:r>
            <w:r>
              <w:rPr>
                <w:rFonts w:eastAsia="ＭＳ 明朝"/>
              </w:rPr>
              <w:t>aisuke Kurita</w:t>
            </w:r>
          </w:p>
        </w:tc>
        <w:tc>
          <w:tcPr>
            <w:tcW w:w="5215" w:type="dxa"/>
          </w:tcPr>
          <w:p w14:paraId="6C06ED3B" w14:textId="77777777" w:rsidR="000C0B47" w:rsidRDefault="00260FBD">
            <w:pPr>
              <w:rPr>
                <w:rFonts w:eastAsia="ＭＳ 明朝"/>
              </w:rPr>
            </w:pPr>
            <w:r>
              <w:rPr>
                <w:rFonts w:eastAsia="ＭＳ 明朝" w:hint="eastAsia"/>
              </w:rPr>
              <w:t>k</w:t>
            </w:r>
            <w:r>
              <w:rPr>
                <w:rFonts w:eastAsia="ＭＳ 明朝"/>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w:t>
            </w:r>
            <w:proofErr w:type="spellStart"/>
            <w:r>
              <w:t>Geunyoung</w:t>
            </w:r>
            <w:proofErr w:type="spellEnd"/>
            <w:r>
              <w:t>)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proofErr w:type="spellStart"/>
            <w:r>
              <w:t>CEWiT</w:t>
            </w:r>
            <w:proofErr w:type="spellEnd"/>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proofErr w:type="spellStart"/>
            <w:r>
              <w:t>Youngsoo</w:t>
            </w:r>
            <w:proofErr w:type="spellEnd"/>
            <w:r>
              <w:t xml:space="preserve">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proofErr w:type="spellStart"/>
            <w:r>
              <w:t>Jingyuan</w:t>
            </w:r>
            <w:proofErr w:type="spellEnd"/>
            <w:r>
              <w:t xml:space="preserve">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 xml:space="preserve">Huawei, </w:t>
            </w:r>
            <w:proofErr w:type="spellStart"/>
            <w:r>
              <w:t>HiSilicon</w:t>
            </w:r>
            <w:proofErr w:type="spellEnd"/>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w:t>
            </w:r>
            <w:proofErr w:type="spellStart"/>
            <w:r>
              <w:t>Imari</w:t>
            </w:r>
            <w:proofErr w:type="spellEnd"/>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proofErr w:type="spellStart"/>
            <w:r>
              <w:rPr>
                <w:rFonts w:eastAsia="Malgun Gothic" w:hint="eastAsia"/>
              </w:rPr>
              <w:t>Minwoo</w:t>
            </w:r>
            <w:proofErr w:type="spellEnd"/>
            <w:r>
              <w:rPr>
                <w:rFonts w:eastAsia="Malgun Gothic" w:hint="eastAsia"/>
              </w:rPr>
              <w:t xml:space="preserve"> Song</w:t>
            </w:r>
          </w:p>
          <w:p w14:paraId="79C4DF2B" w14:textId="77777777" w:rsidR="000C0B47" w:rsidRDefault="00260FBD">
            <w:pPr>
              <w:spacing w:line="240" w:lineRule="auto"/>
            </w:pPr>
            <w:proofErr w:type="spellStart"/>
            <w:r>
              <w:t>Hyunsoo</w:t>
            </w:r>
            <w:proofErr w:type="spellEnd"/>
            <w:r>
              <w:t xml:space="preserve">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 xml:space="preserve">Masahito </w:t>
            </w:r>
            <w:proofErr w:type="spellStart"/>
            <w:r>
              <w:t>Umehara</w:t>
            </w:r>
            <w:proofErr w:type="spellEnd"/>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proofErr w:type="spellStart"/>
            <w:r>
              <w:t>Teppei</w:t>
            </w:r>
            <w:proofErr w:type="spellEnd"/>
            <w:r>
              <w:t xml:space="preserve"> </w:t>
            </w:r>
            <w:proofErr w:type="spellStart"/>
            <w:r>
              <w:t>Oyama</w:t>
            </w:r>
            <w:proofErr w:type="spellEnd"/>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7" w:name="_Ref450735844"/>
      <w:bookmarkStart w:id="488" w:name="_Ref450342757"/>
      <w:bookmarkStart w:id="489" w:name="_Ref457730460"/>
    </w:p>
    <w:p w14:paraId="431A84D4" w14:textId="77777777" w:rsidR="000C0B47" w:rsidRDefault="00260FBD" w:rsidP="00611476">
      <w:pPr>
        <w:pStyle w:val="affd"/>
        <w:numPr>
          <w:ilvl w:val="0"/>
          <w:numId w:val="34"/>
        </w:numPr>
        <w:ind w:firstLineChars="0"/>
      </w:pPr>
      <w:bookmarkStart w:id="490" w:name="_Ref115735826"/>
      <w:bookmarkEnd w:id="487"/>
      <w:bookmarkEnd w:id="488"/>
      <w:bookmarkEnd w:id="489"/>
      <w:r>
        <w:t>RP-213591, New SI: Study on evolution of NR duplex operation, CMCC</w:t>
      </w:r>
      <w:bookmarkEnd w:id="490"/>
    </w:p>
    <w:p w14:paraId="6B6698B2" w14:textId="77777777" w:rsidR="000C0B47" w:rsidRDefault="00260FBD" w:rsidP="00611476">
      <w:pPr>
        <w:pStyle w:val="affd"/>
        <w:numPr>
          <w:ilvl w:val="0"/>
          <w:numId w:val="34"/>
        </w:numPr>
        <w:ind w:firstLineChars="0"/>
      </w:pPr>
      <w:bookmarkStart w:id="491" w:name="_Ref115735841"/>
      <w:r>
        <w:t>RP-222110, Revised SID: Study on evolution of NR duplex operation, CMCC</w:t>
      </w:r>
      <w:bookmarkEnd w:id="491"/>
    </w:p>
    <w:p w14:paraId="59FCE324" w14:textId="77777777" w:rsidR="000C0B47" w:rsidRPr="0059717F" w:rsidRDefault="00260FBD" w:rsidP="00611476">
      <w:pPr>
        <w:pStyle w:val="affd"/>
        <w:numPr>
          <w:ilvl w:val="0"/>
          <w:numId w:val="34"/>
        </w:numPr>
        <w:ind w:firstLineChars="0"/>
      </w:pPr>
      <w:bookmarkStart w:id="492" w:name="_Ref131846145"/>
      <w:bookmarkStart w:id="493" w:name="_Ref118878453"/>
      <w:r>
        <w:t>R1-23</w:t>
      </w:r>
      <w:r w:rsidRPr="0059717F">
        <w:t>00997</w:t>
      </w:r>
      <w:r w:rsidRPr="0059717F">
        <w:tab/>
        <w:t>TR 38.858 v0.2.0 for study on evolution of NR duplex operation</w:t>
      </w:r>
      <w:r w:rsidRPr="0059717F">
        <w:tab/>
        <w:t>CMCC, Samsung, CATT</w:t>
      </w:r>
      <w:bookmarkEnd w:id="492"/>
    </w:p>
    <w:p w14:paraId="36794812" w14:textId="77777777" w:rsidR="002069C8" w:rsidRPr="0059717F" w:rsidRDefault="002069C8" w:rsidP="00611476">
      <w:pPr>
        <w:pStyle w:val="affd"/>
        <w:numPr>
          <w:ilvl w:val="0"/>
          <w:numId w:val="34"/>
        </w:numPr>
        <w:ind w:firstLineChars="0"/>
      </w:pPr>
      <w:bookmarkStart w:id="494" w:name="_Ref131924575"/>
      <w:bookmarkStart w:id="495" w:name="_Ref131846155"/>
      <w:r w:rsidRPr="0059717F">
        <w:t>R1-2301813</w:t>
      </w:r>
      <w:r w:rsidRPr="0059717F">
        <w:tab/>
        <w:t>Summary on SLS calibration results for NR duplex evolution</w:t>
      </w:r>
      <w:r w:rsidRPr="0059717F">
        <w:tab/>
        <w:t>CMCC</w:t>
      </w:r>
      <w:bookmarkEnd w:id="494"/>
    </w:p>
    <w:p w14:paraId="774EE8F1" w14:textId="05879EFC" w:rsidR="0092448F" w:rsidRPr="0059717F" w:rsidRDefault="0092448F" w:rsidP="00611476">
      <w:pPr>
        <w:pStyle w:val="affd"/>
        <w:numPr>
          <w:ilvl w:val="0"/>
          <w:numId w:val="34"/>
        </w:numPr>
        <w:ind w:firstLineChars="0"/>
      </w:pPr>
      <w:bookmarkStart w:id="496" w:name="_Ref131924474"/>
      <w:r w:rsidRPr="0059717F">
        <w:t>R1-2303230</w:t>
      </w:r>
      <w:r w:rsidRPr="0059717F">
        <w:tab/>
        <w:t>TR 38.858 v0.3.0 for study on evolution of NR duplex operation</w:t>
      </w:r>
      <w:r w:rsidRPr="0059717F">
        <w:tab/>
        <w:t>CMCC</w:t>
      </w:r>
      <w:bookmarkEnd w:id="495"/>
      <w:bookmarkEnd w:id="496"/>
    </w:p>
    <w:p w14:paraId="3ECBC0C1" w14:textId="77777777" w:rsidR="00673283" w:rsidRPr="0059717F" w:rsidRDefault="00673283" w:rsidP="00611476">
      <w:pPr>
        <w:pStyle w:val="affd"/>
        <w:numPr>
          <w:ilvl w:val="0"/>
          <w:numId w:val="34"/>
        </w:numPr>
        <w:ind w:firstLineChars="0"/>
      </w:pPr>
      <w:bookmarkStart w:id="497" w:name="_Ref131846169"/>
      <w:r w:rsidRPr="0059717F">
        <w:t>R1-2303639</w:t>
      </w:r>
      <w:r w:rsidRPr="0059717F">
        <w:tab/>
        <w:t>TP on SBFD for TR 38.858</w:t>
      </w:r>
      <w:r w:rsidRPr="0059717F">
        <w:tab/>
        <w:t>CATT, CMCC, Samsung</w:t>
      </w:r>
      <w:bookmarkEnd w:id="497"/>
    </w:p>
    <w:p w14:paraId="7A20C798" w14:textId="39BE750E" w:rsidR="006D00A1" w:rsidRPr="0059717F" w:rsidRDefault="006D00A1" w:rsidP="00611476">
      <w:pPr>
        <w:pStyle w:val="affd"/>
        <w:numPr>
          <w:ilvl w:val="0"/>
          <w:numId w:val="34"/>
        </w:numPr>
        <w:ind w:firstLineChars="0"/>
      </w:pPr>
      <w:bookmarkStart w:id="498" w:name="_Ref131924592"/>
      <w:bookmarkEnd w:id="493"/>
      <w:r w:rsidRPr="0059717F">
        <w:t>R1-2303231</w:t>
      </w:r>
      <w:r w:rsidRPr="0059717F">
        <w:tab/>
        <w:t>Updated summary on SLS calibration results for NR duplex evolution</w:t>
      </w:r>
      <w:r w:rsidRPr="0059717F">
        <w:tab/>
        <w:t>CMCC</w:t>
      </w:r>
      <w:bookmarkEnd w:id="498"/>
    </w:p>
    <w:p w14:paraId="06879D5E" w14:textId="77777777" w:rsidR="006D00A1" w:rsidRPr="0059717F" w:rsidRDefault="006D00A1" w:rsidP="00611476">
      <w:pPr>
        <w:pStyle w:val="affd"/>
        <w:numPr>
          <w:ilvl w:val="0"/>
          <w:numId w:val="34"/>
        </w:numPr>
        <w:ind w:firstLineChars="0"/>
      </w:pPr>
      <w:r w:rsidRPr="0059717F">
        <w:t>R1-2302347</w:t>
      </w:r>
      <w:r w:rsidRPr="0059717F">
        <w:tab/>
        <w:t>Discussion on evaluation and methodologies on evolution of NR duplex operation</w:t>
      </w:r>
      <w:r w:rsidRPr="0059717F">
        <w:tab/>
        <w:t xml:space="preserve">Huawei, </w:t>
      </w:r>
      <w:proofErr w:type="spellStart"/>
      <w:r w:rsidRPr="0059717F">
        <w:t>HiSilicon</w:t>
      </w:r>
      <w:proofErr w:type="spellEnd"/>
    </w:p>
    <w:p w14:paraId="1BACDFF7" w14:textId="77777777" w:rsidR="006D00A1" w:rsidRPr="0059717F" w:rsidRDefault="006D00A1" w:rsidP="00611476">
      <w:pPr>
        <w:pStyle w:val="affd"/>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d"/>
        <w:numPr>
          <w:ilvl w:val="0"/>
          <w:numId w:val="34"/>
        </w:numPr>
        <w:ind w:firstLineChars="0"/>
      </w:pPr>
      <w:r w:rsidRPr="0059717F">
        <w:lastRenderedPageBreak/>
        <w:t>R1-2302483</w:t>
      </w:r>
      <w:r w:rsidRPr="0059717F">
        <w:tab/>
        <w:t>Evaluation on NR duplex evolution</w:t>
      </w:r>
      <w:r w:rsidRPr="0059717F">
        <w:tab/>
        <w:t>vivo</w:t>
      </w:r>
    </w:p>
    <w:p w14:paraId="1A5BAD0A" w14:textId="77777777" w:rsidR="006D00A1" w:rsidRPr="0059717F" w:rsidRDefault="006D00A1" w:rsidP="00611476">
      <w:pPr>
        <w:pStyle w:val="affd"/>
        <w:numPr>
          <w:ilvl w:val="0"/>
          <w:numId w:val="34"/>
        </w:numPr>
        <w:ind w:firstLineChars="0"/>
      </w:pPr>
      <w:r w:rsidRPr="0059717F">
        <w:t>R1-2302521</w:t>
      </w:r>
      <w:r w:rsidRPr="0059717F">
        <w:tab/>
        <w:t>Discussion on evaluation on NR duplex evolution</w:t>
      </w:r>
      <w:r w:rsidRPr="0059717F">
        <w:tab/>
      </w:r>
      <w:proofErr w:type="spellStart"/>
      <w:r w:rsidRPr="0059717F">
        <w:t>InterDigital</w:t>
      </w:r>
      <w:proofErr w:type="spellEnd"/>
      <w:r w:rsidRPr="0059717F">
        <w:t>, Inc.</w:t>
      </w:r>
    </w:p>
    <w:p w14:paraId="4A0A1CD1" w14:textId="77777777" w:rsidR="006D00A1" w:rsidRPr="0059717F" w:rsidRDefault="006D00A1" w:rsidP="00611476">
      <w:pPr>
        <w:pStyle w:val="affd"/>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d"/>
        <w:numPr>
          <w:ilvl w:val="0"/>
          <w:numId w:val="34"/>
        </w:numPr>
        <w:ind w:firstLineChars="0"/>
      </w:pPr>
      <w:r w:rsidRPr="0059717F">
        <w:t>R1-2302598</w:t>
      </w:r>
      <w:r w:rsidRPr="0059717F">
        <w:tab/>
        <w:t>Discussion on evaluation on NR duplex evolution</w:t>
      </w:r>
      <w:r w:rsidRPr="0059717F">
        <w:tab/>
      </w:r>
      <w:proofErr w:type="spellStart"/>
      <w:r w:rsidRPr="0059717F">
        <w:t>Spreadtrum</w:t>
      </w:r>
      <w:proofErr w:type="spellEnd"/>
      <w:r w:rsidRPr="0059717F">
        <w:t xml:space="preserve"> Communications, BUPT, New H3C</w:t>
      </w:r>
    </w:p>
    <w:p w14:paraId="06E2F87B" w14:textId="77777777" w:rsidR="006D00A1" w:rsidRPr="0059717F" w:rsidRDefault="006D00A1" w:rsidP="00611476">
      <w:pPr>
        <w:pStyle w:val="affd"/>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d"/>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d"/>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d"/>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d"/>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d"/>
        <w:numPr>
          <w:ilvl w:val="0"/>
          <w:numId w:val="34"/>
        </w:numPr>
        <w:ind w:firstLineChars="0"/>
      </w:pPr>
      <w:r w:rsidRPr="0059717F">
        <w:t>R1-2302981</w:t>
      </w:r>
      <w:r w:rsidRPr="0059717F">
        <w:tab/>
        <w:t>Discussion on evaluation on NR duplex evolution</w:t>
      </w:r>
      <w:r w:rsidRPr="0059717F">
        <w:tab/>
      </w:r>
      <w:proofErr w:type="spellStart"/>
      <w:r w:rsidRPr="0059717F">
        <w:t>xiaomi</w:t>
      </w:r>
      <w:proofErr w:type="spellEnd"/>
    </w:p>
    <w:p w14:paraId="030729FE" w14:textId="77777777" w:rsidR="006D00A1" w:rsidRPr="0059717F" w:rsidRDefault="006D00A1" w:rsidP="00611476">
      <w:pPr>
        <w:pStyle w:val="affd"/>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d"/>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d"/>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d"/>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d"/>
        <w:numPr>
          <w:ilvl w:val="0"/>
          <w:numId w:val="34"/>
        </w:numPr>
        <w:ind w:firstLineChars="0"/>
      </w:pPr>
      <w:r w:rsidRPr="0059717F">
        <w:t>R1-2303302</w:t>
      </w:r>
      <w:r w:rsidRPr="0059717F">
        <w:tab/>
        <w:t>Calibration analysis for SBFD</w:t>
      </w:r>
      <w:r w:rsidRPr="0059717F">
        <w:tab/>
      </w:r>
      <w:proofErr w:type="spellStart"/>
      <w:r w:rsidRPr="0059717F">
        <w:t>CEWiT</w:t>
      </w:r>
      <w:proofErr w:type="spellEnd"/>
    </w:p>
    <w:p w14:paraId="61FCDAF6" w14:textId="77777777" w:rsidR="006D00A1" w:rsidRPr="0059717F" w:rsidRDefault="006D00A1" w:rsidP="00611476">
      <w:pPr>
        <w:pStyle w:val="affd"/>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d"/>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d"/>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d"/>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d"/>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d"/>
        <w:numPr>
          <w:ilvl w:val="0"/>
          <w:numId w:val="34"/>
        </w:numPr>
        <w:ind w:firstLineChars="0"/>
      </w:pPr>
      <w:bookmarkStart w:id="499" w:name="_Ref131924482"/>
      <w:r w:rsidRPr="0059717F">
        <w:t>R1-2303773</w:t>
      </w:r>
      <w:r w:rsidRPr="0059717F">
        <w:tab/>
        <w:t>Coupling loss for SBFD system level simulation calibration</w:t>
      </w:r>
      <w:r w:rsidRPr="0059717F">
        <w:tab/>
        <w:t>Korea Testing Laboratory</w:t>
      </w:r>
      <w:bookmarkEnd w:id="49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742" w14:textId="77777777" w:rsidR="00574E08" w:rsidRDefault="00574E08">
      <w:r>
        <w:separator/>
      </w:r>
    </w:p>
  </w:endnote>
  <w:endnote w:type="continuationSeparator" w:id="0">
    <w:p w14:paraId="26D554C8" w14:textId="77777777" w:rsidR="00574E08" w:rsidRDefault="005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D43FDA" w:rsidRDefault="00D43FDA">
    <w:pPr>
      <w:pStyle w:val="af7"/>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rPr>
      <w:t>1</w:t>
    </w:r>
    <w:r>
      <w:rPr>
        <w:rStyle w:val="aff7"/>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CA54238" w:rsidR="00D43FDA" w:rsidRDefault="00D43FDA">
    <w:pPr>
      <w:pStyle w:val="af7"/>
      <w:ind w:right="360"/>
    </w:pPr>
    <w:r>
      <w:rPr>
        <w:rStyle w:val="aff7"/>
      </w:rPr>
      <w:fldChar w:fldCharType="begin"/>
    </w:r>
    <w:r>
      <w:rPr>
        <w:rStyle w:val="aff7"/>
      </w:rPr>
      <w:instrText xml:space="preserve"> PAGE </w:instrText>
    </w:r>
    <w:r>
      <w:rPr>
        <w:rStyle w:val="aff7"/>
      </w:rPr>
      <w:fldChar w:fldCharType="separate"/>
    </w:r>
    <w:r>
      <w:rPr>
        <w:rStyle w:val="aff7"/>
        <w:noProof/>
      </w:rPr>
      <w:t>145</w:t>
    </w:r>
    <w:r>
      <w:rPr>
        <w:rStyle w:val="aff7"/>
      </w:rPr>
      <w:fldChar w:fldCharType="end"/>
    </w:r>
    <w:r>
      <w:rPr>
        <w:rStyle w:val="aff7"/>
      </w:rPr>
      <w:t>/</w:t>
    </w:r>
    <w:r>
      <w:rPr>
        <w:rStyle w:val="aff7"/>
      </w:rPr>
      <w:fldChar w:fldCharType="begin"/>
    </w:r>
    <w:r>
      <w:rPr>
        <w:rStyle w:val="aff7"/>
      </w:rPr>
      <w:instrText xml:space="preserve"> NUMPAGES </w:instrText>
    </w:r>
    <w:r>
      <w:rPr>
        <w:rStyle w:val="aff7"/>
      </w:rPr>
      <w:fldChar w:fldCharType="separate"/>
    </w:r>
    <w:r>
      <w:rPr>
        <w:rStyle w:val="aff7"/>
        <w:noProof/>
      </w:rPr>
      <w:t>159</w:t>
    </w:r>
    <w:r>
      <w:rPr>
        <w:rStyle w:val="aff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C4DE" w14:textId="77777777" w:rsidR="00E811C5" w:rsidRDefault="00E811C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C11A" w14:textId="77777777" w:rsidR="00574E08" w:rsidRDefault="00574E08">
      <w:r>
        <w:separator/>
      </w:r>
    </w:p>
  </w:footnote>
  <w:footnote w:type="continuationSeparator" w:id="0">
    <w:p w14:paraId="7FADCA2E" w14:textId="77777777" w:rsidR="00574E08" w:rsidRDefault="0057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7AFF" w14:textId="77777777" w:rsidR="00E811C5" w:rsidRDefault="00E811C5">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39E3" w14:textId="77777777" w:rsidR="00E811C5" w:rsidRDefault="00E811C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ＭＳ 明朝"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ＭＳ 明朝"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游ゴシック Light" w:hAnsi="游ゴシック Light" w:cs="游ゴシック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游明朝" w:hAnsi="@游明朝" w:hint="default"/>
      </w:rPr>
    </w:lvl>
    <w:lvl w:ilvl="4" w:tplc="20000003" w:tentative="1">
      <w:start w:val="1"/>
      <w:numFmt w:val="bullet"/>
      <w:lvlText w:val="o"/>
      <w:lvlJc w:val="left"/>
      <w:pPr>
        <w:ind w:left="3600" w:hanging="360"/>
      </w:pPr>
      <w:rPr>
        <w:rFonts w:ascii="游ゴシック Light" w:hAnsi="游ゴシック Light" w:cs="游ゴシック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游明朝" w:hAnsi="@游明朝" w:hint="default"/>
      </w:rPr>
    </w:lvl>
    <w:lvl w:ilvl="7" w:tplc="20000003" w:tentative="1">
      <w:start w:val="1"/>
      <w:numFmt w:val="bullet"/>
      <w:lvlText w:val="o"/>
      <w:lvlJc w:val="left"/>
      <w:pPr>
        <w:ind w:left="5760" w:hanging="360"/>
      </w:pPr>
      <w:rPr>
        <w:rFonts w:ascii="游ゴシック Light" w:hAnsi="游ゴシック Light" w:cs="游ゴシック Light" w:hint="default"/>
      </w:rPr>
    </w:lvl>
    <w:lvl w:ilvl="8" w:tplc="20000005" w:tentative="1">
      <w:start w:val="1"/>
      <w:numFmt w:val="bullet"/>
      <w:lvlText w:val=""/>
      <w:lvlJc w:val="left"/>
      <w:pPr>
        <w:ind w:left="6480" w:hanging="360"/>
      </w:pPr>
      <w:rPr>
        <w:rFonts w:ascii="Segoe UI" w:hAnsi="Segoe UI"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8"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9"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5"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6"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599726264">
    <w:abstractNumId w:val="64"/>
  </w:num>
  <w:num w:numId="2" w16cid:durableId="216553265">
    <w:abstractNumId w:val="34"/>
  </w:num>
  <w:num w:numId="3" w16cid:durableId="528833327">
    <w:abstractNumId w:val="30"/>
  </w:num>
  <w:num w:numId="4" w16cid:durableId="1499925037">
    <w:abstractNumId w:val="37"/>
  </w:num>
  <w:num w:numId="5" w16cid:durableId="1039629387">
    <w:abstractNumId w:val="48"/>
  </w:num>
  <w:num w:numId="6" w16cid:durableId="159471323">
    <w:abstractNumId w:val="52"/>
  </w:num>
  <w:num w:numId="7" w16cid:durableId="341707729">
    <w:abstractNumId w:val="83"/>
  </w:num>
  <w:num w:numId="8" w16cid:durableId="879708198">
    <w:abstractNumId w:val="53"/>
  </w:num>
  <w:num w:numId="9" w16cid:durableId="1959943536">
    <w:abstractNumId w:val="79"/>
  </w:num>
  <w:num w:numId="10" w16cid:durableId="696269752">
    <w:abstractNumId w:val="41"/>
  </w:num>
  <w:num w:numId="11" w16cid:durableId="328866834">
    <w:abstractNumId w:val="62"/>
  </w:num>
  <w:num w:numId="12" w16cid:durableId="2043822742">
    <w:abstractNumId w:val="50"/>
  </w:num>
  <w:num w:numId="13" w16cid:durableId="125857594">
    <w:abstractNumId w:val="31"/>
  </w:num>
  <w:num w:numId="14" w16cid:durableId="146747116">
    <w:abstractNumId w:val="71"/>
  </w:num>
  <w:num w:numId="15" w16cid:durableId="1684740087">
    <w:abstractNumId w:val="43"/>
  </w:num>
  <w:num w:numId="16" w16cid:durableId="2050835650">
    <w:abstractNumId w:val="81"/>
  </w:num>
  <w:num w:numId="17" w16cid:durableId="1387756288">
    <w:abstractNumId w:val="72"/>
  </w:num>
  <w:num w:numId="18" w16cid:durableId="2125229074">
    <w:abstractNumId w:val="80"/>
  </w:num>
  <w:num w:numId="19" w16cid:durableId="2031098527">
    <w:abstractNumId w:val="57"/>
  </w:num>
  <w:num w:numId="20" w16cid:durableId="2085837027">
    <w:abstractNumId w:val="56"/>
  </w:num>
  <w:num w:numId="21" w16cid:durableId="583106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077113">
    <w:abstractNumId w:val="84"/>
  </w:num>
  <w:num w:numId="23" w16cid:durableId="1947301596">
    <w:abstractNumId w:val="6"/>
  </w:num>
  <w:num w:numId="24" w16cid:durableId="2107649671">
    <w:abstractNumId w:val="33"/>
  </w:num>
  <w:num w:numId="25" w16cid:durableId="615987967">
    <w:abstractNumId w:val="39"/>
  </w:num>
  <w:num w:numId="26" w16cid:durableId="1169519510">
    <w:abstractNumId w:val="15"/>
  </w:num>
  <w:num w:numId="27" w16cid:durableId="209995979">
    <w:abstractNumId w:val="17"/>
  </w:num>
  <w:num w:numId="28" w16cid:durableId="1582174477">
    <w:abstractNumId w:val="18"/>
  </w:num>
  <w:num w:numId="29" w16cid:durableId="842352496">
    <w:abstractNumId w:val="1"/>
  </w:num>
  <w:num w:numId="30" w16cid:durableId="875121676">
    <w:abstractNumId w:val="54"/>
  </w:num>
  <w:num w:numId="31" w16cid:durableId="5719833">
    <w:abstractNumId w:val="11"/>
  </w:num>
  <w:num w:numId="32" w16cid:durableId="1794253642">
    <w:abstractNumId w:val="77"/>
  </w:num>
  <w:num w:numId="33" w16cid:durableId="2061129223">
    <w:abstractNumId w:val="73"/>
  </w:num>
  <w:num w:numId="34" w16cid:durableId="1150633143">
    <w:abstractNumId w:val="0"/>
  </w:num>
  <w:num w:numId="35" w16cid:durableId="2082824440">
    <w:abstractNumId w:val="65"/>
  </w:num>
  <w:num w:numId="36" w16cid:durableId="635961472">
    <w:abstractNumId w:val="49"/>
  </w:num>
  <w:num w:numId="37" w16cid:durableId="44960285">
    <w:abstractNumId w:val="74"/>
  </w:num>
  <w:num w:numId="38" w16cid:durableId="1983267952">
    <w:abstractNumId w:val="12"/>
  </w:num>
  <w:num w:numId="39" w16cid:durableId="1029262740">
    <w:abstractNumId w:val="58"/>
  </w:num>
  <w:num w:numId="40" w16cid:durableId="739447214">
    <w:abstractNumId w:val="67"/>
  </w:num>
  <w:num w:numId="41" w16cid:durableId="1891065366">
    <w:abstractNumId w:val="10"/>
  </w:num>
  <w:num w:numId="42" w16cid:durableId="1092428839">
    <w:abstractNumId w:val="61"/>
  </w:num>
  <w:num w:numId="43" w16cid:durableId="1034233786">
    <w:abstractNumId w:val="28"/>
  </w:num>
  <w:num w:numId="44" w16cid:durableId="1780761729">
    <w:abstractNumId w:val="59"/>
  </w:num>
  <w:num w:numId="45" w16cid:durableId="1242568790">
    <w:abstractNumId w:val="44"/>
  </w:num>
  <w:num w:numId="46" w16cid:durableId="1308703989">
    <w:abstractNumId w:val="45"/>
  </w:num>
  <w:num w:numId="47" w16cid:durableId="55395493">
    <w:abstractNumId w:val="78"/>
  </w:num>
  <w:num w:numId="48" w16cid:durableId="601030871">
    <w:abstractNumId w:val="66"/>
  </w:num>
  <w:num w:numId="49" w16cid:durableId="940721075">
    <w:abstractNumId w:val="8"/>
  </w:num>
  <w:num w:numId="50" w16cid:durableId="1094326667">
    <w:abstractNumId w:val="24"/>
  </w:num>
  <w:num w:numId="51" w16cid:durableId="626007992">
    <w:abstractNumId w:val="23"/>
  </w:num>
  <w:num w:numId="52" w16cid:durableId="1387685938">
    <w:abstractNumId w:val="60"/>
  </w:num>
  <w:num w:numId="53" w16cid:durableId="2076778428">
    <w:abstractNumId w:val="22"/>
  </w:num>
  <w:num w:numId="54" w16cid:durableId="1743719497">
    <w:abstractNumId w:val="9"/>
  </w:num>
  <w:num w:numId="55" w16cid:durableId="1642004856">
    <w:abstractNumId w:val="68"/>
  </w:num>
  <w:num w:numId="56" w16cid:durableId="1735932697">
    <w:abstractNumId w:val="26"/>
  </w:num>
  <w:num w:numId="57" w16cid:durableId="521673779">
    <w:abstractNumId w:val="19"/>
  </w:num>
  <w:num w:numId="58" w16cid:durableId="847598410">
    <w:abstractNumId w:val="69"/>
  </w:num>
  <w:num w:numId="59" w16cid:durableId="1275869309">
    <w:abstractNumId w:val="51"/>
  </w:num>
  <w:num w:numId="60" w16cid:durableId="685908039">
    <w:abstractNumId w:val="75"/>
  </w:num>
  <w:num w:numId="61" w16cid:durableId="641542833">
    <w:abstractNumId w:val="82"/>
  </w:num>
  <w:num w:numId="62" w16cid:durableId="1092354411">
    <w:abstractNumId w:val="2"/>
  </w:num>
  <w:num w:numId="63" w16cid:durableId="816537083">
    <w:abstractNumId w:val="55"/>
  </w:num>
  <w:num w:numId="64" w16cid:durableId="1388838966">
    <w:abstractNumId w:val="3"/>
  </w:num>
  <w:num w:numId="65" w16cid:durableId="656767977">
    <w:abstractNumId w:val="47"/>
  </w:num>
  <w:num w:numId="66" w16cid:durableId="222982155">
    <w:abstractNumId w:val="13"/>
  </w:num>
  <w:num w:numId="67" w16cid:durableId="13266406">
    <w:abstractNumId w:val="5"/>
  </w:num>
  <w:num w:numId="68" w16cid:durableId="1202127905">
    <w:abstractNumId w:val="32"/>
  </w:num>
  <w:num w:numId="69" w16cid:durableId="1925992512">
    <w:abstractNumId w:val="40"/>
  </w:num>
  <w:num w:numId="70" w16cid:durableId="1221136790">
    <w:abstractNumId w:val="76"/>
  </w:num>
  <w:num w:numId="71" w16cid:durableId="217206676">
    <w:abstractNumId w:val="70"/>
  </w:num>
  <w:num w:numId="72" w16cid:durableId="894316842">
    <w:abstractNumId w:val="7"/>
  </w:num>
  <w:num w:numId="73" w16cid:durableId="1573731982">
    <w:abstractNumId w:val="21"/>
  </w:num>
  <w:num w:numId="74" w16cid:durableId="803549634">
    <w:abstractNumId w:val="16"/>
  </w:num>
  <w:num w:numId="75" w16cid:durableId="1818647722">
    <w:abstractNumId w:val="27"/>
  </w:num>
  <w:num w:numId="76" w16cid:durableId="510803337">
    <w:abstractNumId w:val="35"/>
  </w:num>
  <w:num w:numId="77" w16cid:durableId="1568150274">
    <w:abstractNumId w:val="42"/>
  </w:num>
  <w:num w:numId="78" w16cid:durableId="1778524780">
    <w:abstractNumId w:val="14"/>
  </w:num>
  <w:num w:numId="79" w16cid:durableId="879243776">
    <w:abstractNumId w:val="63"/>
  </w:num>
  <w:num w:numId="80" w16cid:durableId="48652608">
    <w:abstractNumId w:val="25"/>
  </w:num>
  <w:num w:numId="81" w16cid:durableId="320158206">
    <w:abstractNumId w:val="38"/>
  </w:num>
  <w:num w:numId="82" w16cid:durableId="1916088932">
    <w:abstractNumId w:val="4"/>
  </w:num>
  <w:num w:numId="83" w16cid:durableId="1814562274">
    <w:abstractNumId w:val="20"/>
  </w:num>
  <w:num w:numId="84" w16cid:durableId="480538350">
    <w:abstractNumId w:val="29"/>
  </w:num>
  <w:num w:numId="85" w16cid:durableId="1519344175">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5CBC"/>
    <w:pPr>
      <w:widowControl w:val="0"/>
      <w:jc w:val="both"/>
    </w:pPr>
    <w:rPr>
      <w:rFonts w:asciiTheme="minorHAnsi" w:eastAsiaTheme="minorEastAsia" w:hAnsiTheme="minorHAnsi" w:cstheme="minorBidi"/>
      <w:kern w:val="2"/>
      <w:sz w:val="21"/>
      <w:szCs w:val="22"/>
      <w:lang w:eastAsia="ja-JP"/>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SimHei"/>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A75CB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75CBC"/>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ＭＳ 明朝"/>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Web">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1">
    <w:name w:val="Title"/>
    <w:basedOn w:val="a1"/>
    <w:next w:val="a1"/>
    <w:link w:val="aff2"/>
    <w:uiPriority w:val="10"/>
    <w:qFormat/>
    <w:pPr>
      <w:contextualSpacing/>
    </w:pPr>
    <w:rPr>
      <w:rFonts w:asciiTheme="majorHAnsi" w:eastAsiaTheme="majorEastAsia" w:hAnsiTheme="majorHAnsi" w:cstheme="majorBidi"/>
      <w:spacing w:val="-10"/>
      <w:kern w:val="28"/>
      <w:sz w:val="56"/>
      <w:szCs w:val="56"/>
    </w:rPr>
  </w:style>
  <w:style w:type="paragraph" w:styleId="aff3">
    <w:name w:val="annotation subject"/>
    <w:basedOn w:val="ad"/>
    <w:next w:val="ad"/>
    <w:link w:val="aff4"/>
    <w:uiPriority w:val="99"/>
    <w:qFormat/>
    <w:rPr>
      <w:b/>
      <w:bCs/>
    </w:rPr>
  </w:style>
  <w:style w:type="table" w:styleId="aff5">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0">
    <w:name w:val="Colorful List Accent 1"/>
    <w:basedOn w:val="a3"/>
    <w:uiPriority w:val="34"/>
    <w:qFormat/>
    <w:rPr>
      <w:rFonts w:eastAsia="ＭＳ ゴシック"/>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6">
    <w:name w:val="Strong"/>
    <w:basedOn w:val="a2"/>
    <w:uiPriority w:val="22"/>
    <w:qFormat/>
    <w:rPr>
      <w:b/>
      <w:bCs/>
    </w:rPr>
  </w:style>
  <w:style w:type="character" w:styleId="aff7">
    <w:name w:val="page number"/>
    <w:basedOn w:val="a2"/>
    <w:qFormat/>
  </w:style>
  <w:style w:type="character" w:styleId="aff8">
    <w:name w:val="FollowedHyperlink"/>
    <w:qFormat/>
    <w:rPr>
      <w:color w:val="800080"/>
      <w:u w:val="single"/>
    </w:rPr>
  </w:style>
  <w:style w:type="character" w:styleId="aff9">
    <w:name w:val="Emphasis"/>
    <w:uiPriority w:val="20"/>
    <w:qFormat/>
    <w:rPr>
      <w:i/>
      <w:iCs/>
    </w:rPr>
  </w:style>
  <w:style w:type="character" w:styleId="affa">
    <w:name w:val="Hyperlink"/>
    <w:uiPriority w:val="99"/>
    <w:qFormat/>
    <w:rPr>
      <w:color w:val="0000FF"/>
      <w:u w:val="single"/>
    </w:rPr>
  </w:style>
  <w:style w:type="character" w:styleId="affb">
    <w:name w:val="annotation reference"/>
    <w:qFormat/>
    <w:rPr>
      <w:sz w:val="16"/>
      <w:szCs w:val="16"/>
    </w:rPr>
  </w:style>
  <w:style w:type="character" w:styleId="affc">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ＭＳ 明朝" w:hAnsi="Arial"/>
      <w:lang w:val="en-GB"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qFormat/>
    <w:rPr>
      <w:rFonts w:ascii="Arial" w:eastAsia="SimHei" w:hAnsi="Arial"/>
      <w:b/>
      <w:sz w:val="32"/>
      <w:szCs w:val="32"/>
    </w:rPr>
  </w:style>
  <w:style w:type="character" w:customStyle="1" w:styleId="20">
    <w:name w:val="見出し 2 (文字)"/>
    <w:aliases w:val="Head2A (文字),2 (文字),H2 (文字),h2 (文字),UNDERRUBRIK 1-2 (文字),DO NOT USE_h2 (文字),h21 (文字),Heading 2 Char (文字),H2 Char (文字),h2 Char (文字),Sub-section (文字),Heading Two (文字),R2 (文字),l2 (文字),Head 2 (文字),List level 2 (文字),Sub-Heading (文字),A (文字),h:2 (文字)"/>
    <w:link w:val="2"/>
    <w:qFormat/>
    <w:rPr>
      <w:rFonts w:ascii="Arial" w:eastAsia="SimHei" w:hAnsi="Arial"/>
      <w:sz w:val="24"/>
      <w:szCs w:val="24"/>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
    <w:qFormat/>
    <w:rPr>
      <w:rFonts w:ascii="Times New Roman" w:eastAsia="SimHei" w:hAnsi="Times New Roman"/>
      <w:bCs/>
      <w:snapToGrid w:val="0"/>
      <w:kern w:val="2"/>
      <w:sz w:val="24"/>
      <w:szCs w:val="32"/>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0"/>
    <w:uiPriority w:val="9"/>
    <w:qFormat/>
    <w:rPr>
      <w:rFonts w:ascii="Times New Roman" w:eastAsia="SimHei" w:hAnsi="Times New Roman"/>
      <w:bCs/>
      <w:snapToGrid w:val="0"/>
      <w:kern w:val="2"/>
      <w:sz w:val="24"/>
      <w:szCs w:val="32"/>
      <w:u w:color="4472C4" w:themeColor="accent5"/>
    </w:rPr>
  </w:style>
  <w:style w:type="character" w:customStyle="1" w:styleId="50">
    <w:name w:val="見出し 5 (文字)"/>
    <w:aliases w:val="h5 (文字),Heading5 (文字)"/>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d">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出段落,목록 단락"/>
    <w:basedOn w:val="a1"/>
    <w:link w:val="affe"/>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題 (文字)"/>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コメント文字列 (文字)"/>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e">
    <w:name w:val="リスト段落 (文字)"/>
    <w:aliases w:val="- Bullets (文字),?? ?? (文字),????? (文字),???? (文字),Lista1 (文字),列出段落1 (文字),中等深浅网格 1 - 着色 21 (文字),¥¡¡¡¡ì¬º¥¹¥È¶ÎÂä (文字),ÁÐ³ö¶ÎÂä (文字),¥ê¥¹¥È¶ÎÂä (文字),列表段落1 (文字),—ño’i—Ž (文字),1st level - Bullet List Paragraph (文字),Lettre d'introduction (文字)"/>
    <w:link w:val="affd"/>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4">
    <w:name w:val="コメント内容 (文字)"/>
    <w:link w:val="aff3"/>
    <w:uiPriority w:val="99"/>
    <w:qFormat/>
    <w:rPr>
      <w:rFonts w:ascii="Times New Roman" w:hAnsi="Times New Roman"/>
      <w:b/>
      <w:bCs/>
      <w:lang w:eastAsia="zh-CN"/>
    </w:rPr>
  </w:style>
  <w:style w:type="character" w:customStyle="1" w:styleId="af6">
    <w:name w:val="吹き出し (文字)"/>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字列 (文字)"/>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見出しマップ (文字)"/>
    <w:link w:val="ab"/>
    <w:uiPriority w:val="99"/>
    <w:qFormat/>
    <w:rPr>
      <w:rFonts w:ascii="Tahoma" w:hAnsi="Tahoma"/>
      <w:shd w:val="clear" w:color="auto" w:fill="000080"/>
      <w:lang w:eastAsia="en-US"/>
    </w:rPr>
  </w:style>
  <w:style w:type="character" w:customStyle="1" w:styleId="af2">
    <w:name w:val="書式なし (文字)"/>
    <w:basedOn w:val="a2"/>
    <w:link w:val="af1"/>
    <w:uiPriority w:val="99"/>
    <w:qFormat/>
    <w:rPr>
      <w:rFonts w:ascii="Courier New" w:eastAsia="Times New Roman" w:hAnsi="Courier New"/>
      <w:lang w:val="nb-NO" w:eastAsia="en-GB"/>
    </w:rPr>
  </w:style>
  <w:style w:type="character" w:customStyle="1" w:styleId="af0">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
    <w:uiPriority w:val="99"/>
    <w:qFormat/>
    <w:rPr>
      <w:rFonts w:ascii="Times" w:hAnsi="Times"/>
      <w:szCs w:val="24"/>
      <w:lang w:eastAsia="en-US"/>
    </w:rPr>
  </w:style>
  <w:style w:type="character" w:customStyle="1" w:styleId="29">
    <w:name w:val="本文 2 (文字)"/>
    <w:link w:val="28"/>
    <w:uiPriority w:val="99"/>
    <w:qFormat/>
    <w:rPr>
      <w:rFonts w:ascii="Arial" w:hAnsi="Arial"/>
      <w:sz w:val="22"/>
      <w:lang w:eastAsia="en-US"/>
    </w:rPr>
  </w:style>
  <w:style w:type="character" w:customStyle="1" w:styleId="27">
    <w:name w:val="本文インデント 2 (文字)"/>
    <w:basedOn w:val="a2"/>
    <w:link w:val="26"/>
    <w:uiPriority w:val="99"/>
    <w:qFormat/>
    <w:rPr>
      <w:rFonts w:ascii="Times New Roman" w:eastAsia="Times New Roman" w:hAnsi="Times New Roman"/>
      <w:kern w:val="2"/>
      <w:lang w:val="zh-CN" w:eastAsia="zh-CN"/>
    </w:rPr>
  </w:style>
  <w:style w:type="character" w:customStyle="1" w:styleId="39">
    <w:name w:val="本文インデント 3 (文字)"/>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ＭＳ 明朝" w:hAnsi="Arial"/>
      <w:lang w:val="en-GB" w:eastAsia="en-US"/>
    </w:rPr>
  </w:style>
  <w:style w:type="paragraph" w:customStyle="1" w:styleId="TabList">
    <w:name w:val="TabList"/>
    <w:basedOn w:val="a1"/>
    <w:uiPriority w:val="99"/>
    <w:qFormat/>
    <w:pPr>
      <w:tabs>
        <w:tab w:val="left" w:pos="1134"/>
      </w:tabs>
    </w:pPr>
    <w:rPr>
      <w:rFonts w:eastAsia="ＭＳ 明朝"/>
      <w:lang w:eastAsia="en-GB"/>
    </w:rPr>
  </w:style>
  <w:style w:type="paragraph" w:customStyle="1" w:styleId="tabletext0">
    <w:name w:val="table text"/>
    <w:basedOn w:val="a1"/>
    <w:next w:val="table"/>
    <w:uiPriority w:val="99"/>
    <w:qFormat/>
    <w:rPr>
      <w:rFonts w:eastAsia="ＭＳ 明朝"/>
      <w:i/>
      <w:lang w:eastAsia="en-GB"/>
    </w:rPr>
  </w:style>
  <w:style w:type="paragraph" w:customStyle="1" w:styleId="HE">
    <w:name w:val="HE"/>
    <w:basedOn w:val="a1"/>
    <w:uiPriority w:val="99"/>
    <w:qFormat/>
    <w:rPr>
      <w:rFonts w:eastAsia="ＭＳ 明朝"/>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ＭＳ 明朝"/>
      <w:lang w:eastAsia="en-GB"/>
    </w:rPr>
  </w:style>
  <w:style w:type="paragraph" w:customStyle="1" w:styleId="textintend2">
    <w:name w:val="text intend 2"/>
    <w:basedOn w:val="text"/>
    <w:uiPriority w:val="99"/>
    <w:qFormat/>
    <w:pPr>
      <w:numPr>
        <w:numId w:val="7"/>
      </w:numPr>
      <w:spacing w:after="120"/>
    </w:pPr>
    <w:rPr>
      <w:rFonts w:eastAsia="ＭＳ 明朝"/>
      <w:lang w:eastAsia="en-GB"/>
    </w:rPr>
  </w:style>
  <w:style w:type="paragraph" w:customStyle="1" w:styleId="textintend3">
    <w:name w:val="text intend 3"/>
    <w:basedOn w:val="text"/>
    <w:uiPriority w:val="99"/>
    <w:qFormat/>
    <w:pPr>
      <w:numPr>
        <w:numId w:val="8"/>
      </w:numPr>
      <w:spacing w:after="120"/>
    </w:pPr>
    <w:rPr>
      <w:rFonts w:eastAsia="ＭＳ 明朝"/>
      <w:lang w:eastAsia="en-GB"/>
    </w:rPr>
  </w:style>
  <w:style w:type="paragraph" w:customStyle="1" w:styleId="normalpuce">
    <w:name w:val="normal puce"/>
    <w:basedOn w:val="a1"/>
    <w:uiPriority w:val="99"/>
    <w:qFormat/>
    <w:pPr>
      <w:numPr>
        <w:numId w:val="9"/>
      </w:numPr>
      <w:spacing w:before="60" w:after="60"/>
    </w:pPr>
    <w:rPr>
      <w:rFonts w:eastAsia="ＭＳ 明朝"/>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付 (文字)"/>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見出し 6 (文字)"/>
    <w:link w:val="6"/>
    <w:uiPriority w:val="9"/>
    <w:qFormat/>
    <w:rPr>
      <w:rFonts w:ascii="Times New Roman" w:eastAsia="SimHei" w:hAnsi="Times New Roman"/>
      <w:bCs/>
      <w:snapToGrid w:val="0"/>
      <w:kern w:val="2"/>
      <w:sz w:val="24"/>
      <w:szCs w:val="32"/>
      <w:u w:color="4472C4" w:themeColor="accent5"/>
    </w:rPr>
  </w:style>
  <w:style w:type="character" w:customStyle="1" w:styleId="70">
    <w:name w:val="見出し 7 (文字)"/>
    <w:aliases w:val="st (文字),h7 (文字)"/>
    <w:link w:val="7"/>
    <w:uiPriority w:val="9"/>
    <w:qFormat/>
    <w:rPr>
      <w:rFonts w:ascii="Times New Roman" w:eastAsia="SimHei" w:hAnsi="Times New Roman"/>
      <w:bCs/>
      <w:snapToGrid w:val="0"/>
      <w:kern w:val="2"/>
      <w:sz w:val="24"/>
      <w:szCs w:val="32"/>
      <w:u w:color="4472C4" w:themeColor="accent5"/>
    </w:rPr>
  </w:style>
  <w:style w:type="character" w:customStyle="1" w:styleId="80">
    <w:name w:val="見出し 8 (文字)"/>
    <w:aliases w:val="acronym (文字)"/>
    <w:link w:val="8"/>
    <w:uiPriority w:val="9"/>
    <w:qFormat/>
    <w:rPr>
      <w:rFonts w:ascii="Arial" w:eastAsia="SimHei" w:hAnsi="Arial"/>
      <w:b/>
      <w:sz w:val="32"/>
      <w:szCs w:val="32"/>
    </w:rPr>
  </w:style>
  <w:style w:type="character" w:customStyle="1" w:styleId="90">
    <w:name w:val="見出し 9 (文字)"/>
    <w:aliases w:val="appendix (文字)"/>
    <w:link w:val="9"/>
    <w:uiPriority w:val="9"/>
    <w:qFormat/>
    <w:rPr>
      <w:rFonts w:ascii="Arial" w:eastAsia="SimHei" w:hAnsi="Arial"/>
      <w:b/>
      <w:sz w:val="32"/>
      <w:szCs w:val="32"/>
    </w:rPr>
  </w:style>
  <w:style w:type="character" w:customStyle="1" w:styleId="a6">
    <w:name w:val="一覧 (文字)"/>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uiPriority w:val="99"/>
    <w:qFormat/>
    <w:rPr>
      <w:rFonts w:ascii="Times New Roman" w:hAnsi="Times New Roman"/>
      <w:lang w:eastAsia="en-US"/>
    </w:rPr>
  </w:style>
  <w:style w:type="character" w:customStyle="1" w:styleId="32">
    <w:name w:val="一覧 3 (文字)"/>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フッター (文字)"/>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ＭＳ 明朝"/>
    </w:rPr>
  </w:style>
  <w:style w:type="paragraph" w:customStyle="1" w:styleId="Comments">
    <w:name w:val="Comments"/>
    <w:basedOn w:val="a1"/>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d"/>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2">
    <w:name w:val="表題 (文字)"/>
    <w:basedOn w:val="a2"/>
    <w:link w:val="aff1"/>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ＭＳ 明朝"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図表番号 (文字)"/>
    <w:aliases w:val="cap (文字),cap Char (文字),Caption Char (文字),Caption Char1 Char (文字),cap Char Char1 (文字),Caption Char Char1 Char (文字),cap Char2 (文字),cap Char2 Char Char Char (文字),cap1 (文字),cap2 (文字),cap11 (文字),cap Char Char Char Char Char (文字),cap3 (文字),条目 (文字)"/>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0">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游ゴシック" w:eastAsia="游ゴシック" w:hAnsi="游ゴシック"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ＭＳ Ｐゴシック" w:hAnsi="Times" w:cs="Times"/>
    </w:rPr>
  </w:style>
  <w:style w:type="paragraph" w:customStyle="1" w:styleId="72">
    <w:name w:val="标题 72"/>
    <w:basedOn w:val="a1"/>
    <w:uiPriority w:val="99"/>
    <w:qFormat/>
    <w:pPr>
      <w:tabs>
        <w:tab w:val="left" w:pos="1296"/>
      </w:tabs>
    </w:pPr>
    <w:rPr>
      <w:rFonts w:ascii="Times" w:eastAsia="ＭＳ Ｐゴシック"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ＭＳ Ｐゴシック"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ＭＳ Ｐゴシック"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ＭＳ 明朝" w:hAnsi="Arial"/>
      <w:iCs/>
      <w:color w:val="000000"/>
      <w:szCs w:val="26"/>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ＭＳ Ｐゴシック" w:hAnsi="Arial" w:cs="Arial"/>
      <w:color w:val="000000"/>
    </w:rPr>
  </w:style>
  <w:style w:type="paragraph" w:customStyle="1" w:styleId="heading4">
    <w:name w:val="heading4"/>
    <w:basedOn w:val="a1"/>
    <w:uiPriority w:val="99"/>
    <w:qFormat/>
    <w:pPr>
      <w:keepNext/>
      <w:spacing w:before="240" w:after="60"/>
      <w:ind w:left="864" w:hanging="864"/>
    </w:pPr>
    <w:rPr>
      <w:rFonts w:ascii="Arial" w:eastAsia="ＭＳ Ｐゴシック"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本文 3 (文字)"/>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ＭＳ 明朝"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SimHei" w:hAnsi="Cambria"/>
      <w:b/>
      <w:bCs w:val="0"/>
      <w:snapToGrid w:val="0"/>
      <w:kern w:val="2"/>
      <w:sz w:val="26"/>
      <w:szCs w:val="26"/>
    </w:rPr>
  </w:style>
  <w:style w:type="paragraph" w:customStyle="1" w:styleId="List21">
    <w:name w:val="List 21"/>
    <w:basedOn w:val="affd"/>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2">
    <w:name w:val="表格文本"/>
    <w:rsid w:val="00DF0B76"/>
    <w:pPr>
      <w:tabs>
        <w:tab w:val="decimal" w:pos="0"/>
      </w:tabs>
    </w:pPr>
    <w:rPr>
      <w:rFonts w:ascii="Arial" w:hAnsi="Arial"/>
      <w:noProof/>
      <w:sz w:val="21"/>
      <w:szCs w:val="21"/>
    </w:rPr>
  </w:style>
  <w:style w:type="paragraph" w:customStyle="1" w:styleId="afff3">
    <w:name w:val="表头文本"/>
    <w:rsid w:val="00DF0B76"/>
    <w:pPr>
      <w:jc w:val="center"/>
    </w:pPr>
    <w:rPr>
      <w:rFonts w:ascii="Arial" w:hAnsi="Arial"/>
      <w:b/>
      <w:sz w:val="21"/>
      <w:szCs w:val="21"/>
    </w:rPr>
  </w:style>
  <w:style w:type="table" w:customStyle="1" w:styleId="afff4">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5">
    <w:name w:val="图样式"/>
    <w:basedOn w:val="a1"/>
    <w:rsid w:val="00DF0B76"/>
    <w:pPr>
      <w:keepNext/>
      <w:widowControl/>
      <w:spacing w:before="80" w:after="80"/>
      <w:jc w:val="center"/>
    </w:pPr>
  </w:style>
  <w:style w:type="paragraph" w:customStyle="1" w:styleId="afff6">
    <w:name w:val="文档标题"/>
    <w:basedOn w:val="a1"/>
    <w:rsid w:val="00DF0B76"/>
    <w:pPr>
      <w:tabs>
        <w:tab w:val="left" w:pos="0"/>
      </w:tabs>
      <w:spacing w:before="300" w:after="300"/>
      <w:jc w:val="center"/>
    </w:pPr>
    <w:rPr>
      <w:rFonts w:ascii="Arial" w:eastAsia="SimHei" w:hAnsi="Arial"/>
      <w:sz w:val="36"/>
      <w:szCs w:val="36"/>
    </w:rPr>
  </w:style>
  <w:style w:type="paragraph" w:customStyle="1" w:styleId="afff7">
    <w:name w:val="正文（首行不缩进）"/>
    <w:basedOn w:val="a1"/>
    <w:rsid w:val="00DF0B76"/>
  </w:style>
  <w:style w:type="paragraph" w:customStyle="1" w:styleId="afff8">
    <w:name w:val="注示头"/>
    <w:basedOn w:val="a1"/>
    <w:rsid w:val="00DF0B76"/>
    <w:pPr>
      <w:pBdr>
        <w:top w:val="single" w:sz="4" w:space="1" w:color="000000"/>
      </w:pBdr>
    </w:pPr>
    <w:rPr>
      <w:rFonts w:ascii="Arial" w:eastAsia="SimHei" w:hAnsi="Arial"/>
      <w:sz w:val="18"/>
    </w:rPr>
  </w:style>
  <w:style w:type="paragraph" w:customStyle="1" w:styleId="afff9">
    <w:name w:val="注示文本"/>
    <w:basedOn w:val="a1"/>
    <w:rsid w:val="00DF0B76"/>
    <w:pPr>
      <w:pBdr>
        <w:bottom w:val="single" w:sz="4" w:space="1" w:color="000000"/>
      </w:pBdr>
      <w:ind w:firstLine="360"/>
    </w:pPr>
    <w:rPr>
      <w:rFonts w:ascii="Arial" w:eastAsia="KaiTi_GB2312" w:hAnsi="Arial"/>
      <w:sz w:val="18"/>
      <w:szCs w:val="18"/>
    </w:rPr>
  </w:style>
  <w:style w:type="paragraph" w:customStyle="1" w:styleId="afffa">
    <w:name w:val="编写建议"/>
    <w:basedOn w:val="a1"/>
    <w:rsid w:val="00DF0B76"/>
    <w:pPr>
      <w:ind w:firstLine="420"/>
    </w:pPr>
    <w:rPr>
      <w:rFonts w:ascii="Arial" w:hAnsi="Arial" w:cs="Arial"/>
      <w:i/>
      <w:color w:val="0000FF"/>
    </w:rPr>
  </w:style>
  <w:style w:type="character" w:customStyle="1" w:styleId="afffb">
    <w:name w:val="样式一"/>
    <w:basedOn w:val="a2"/>
    <w:rsid w:val="00DF0B76"/>
    <w:rPr>
      <w:rFonts w:ascii="SimSun" w:hAnsi="SimSun"/>
      <w:b/>
      <w:bCs/>
      <w:color w:val="000000"/>
      <w:sz w:val="36"/>
    </w:rPr>
  </w:style>
  <w:style w:type="character" w:customStyle="1" w:styleId="afffc">
    <w:name w:val="样式二"/>
    <w:basedOn w:val="afffb"/>
    <w:rsid w:val="00DF0B76"/>
    <w:rPr>
      <w:rFonts w:ascii="SimSun" w:hAnsi="SimSun"/>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2"/>
    <w:semiHidden/>
    <w:qFormat/>
  </w:style>
  <w:style w:type="paragraph" w:customStyle="1" w:styleId="132">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2"/>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d"/>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ＭＳ ゴシック"/>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5"/>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d">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30"/>
    <w:uiPriority w:val="34"/>
    <w:qFormat/>
    <w:rsid w:val="0068452C"/>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e">
    <w:name w:val="Bibliography"/>
    <w:basedOn w:val="a1"/>
    <w:next w:val="a1"/>
    <w:uiPriority w:val="37"/>
    <w:semiHidden/>
    <w:unhideWhenUsed/>
    <w:qFormat/>
    <w:rsid w:val="0068452C"/>
    <w:pPr>
      <w:spacing w:after="180"/>
    </w:pPr>
    <w:rPr>
      <w:rFonts w:eastAsia="DengXian"/>
      <w:szCs w:val="20"/>
      <w:lang w:val="en-GB" w:eastAsia="en-US"/>
    </w:rPr>
  </w:style>
  <w:style w:type="paragraph" w:styleId="affff">
    <w:name w:val="Block Text"/>
    <w:basedOn w:val="a1"/>
    <w:uiPriority w:val="99"/>
    <w:qFormat/>
    <w:rsid w:val="0068452C"/>
    <w:pPr>
      <w:spacing w:after="120"/>
      <w:ind w:left="1440" w:right="1440"/>
    </w:pPr>
    <w:rPr>
      <w:rFonts w:eastAsia="DengXian"/>
      <w:szCs w:val="20"/>
      <w:lang w:val="en-GB" w:eastAsia="en-US"/>
    </w:rPr>
  </w:style>
  <w:style w:type="paragraph" w:styleId="affff0">
    <w:name w:val="Body Text First Indent"/>
    <w:basedOn w:val="af"/>
    <w:link w:val="affff1"/>
    <w:uiPriority w:val="99"/>
    <w:qFormat/>
    <w:rsid w:val="0068452C"/>
    <w:pPr>
      <w:ind w:firstLine="210"/>
    </w:pPr>
    <w:rPr>
      <w:rFonts w:ascii="Times New Roman" w:eastAsia="DengXian" w:hAnsi="Times New Roman"/>
      <w:szCs w:val="20"/>
      <w:lang w:val="en-GB" w:eastAsia="en-US"/>
    </w:rPr>
  </w:style>
  <w:style w:type="character" w:customStyle="1" w:styleId="affff1">
    <w:name w:val="本文字下げ (文字)"/>
    <w:basedOn w:val="af0"/>
    <w:link w:val="affff0"/>
    <w:uiPriority w:val="99"/>
    <w:rsid w:val="0068452C"/>
    <w:rPr>
      <w:rFonts w:ascii="Times New Roman" w:eastAsia="DengXian" w:hAnsi="Times New Roman"/>
      <w:szCs w:val="24"/>
      <w:lang w:val="en-GB" w:eastAsia="en-US"/>
    </w:rPr>
  </w:style>
  <w:style w:type="paragraph" w:styleId="affff2">
    <w:name w:val="Body Text Indent"/>
    <w:basedOn w:val="a1"/>
    <w:link w:val="affff3"/>
    <w:uiPriority w:val="99"/>
    <w:qFormat/>
    <w:rsid w:val="0068452C"/>
    <w:pPr>
      <w:spacing w:after="120"/>
      <w:ind w:left="283"/>
    </w:pPr>
    <w:rPr>
      <w:rFonts w:eastAsia="DengXian"/>
      <w:szCs w:val="20"/>
      <w:lang w:val="en-GB" w:eastAsia="en-US"/>
    </w:rPr>
  </w:style>
  <w:style w:type="character" w:customStyle="1" w:styleId="affff3">
    <w:name w:val="本文インデント (文字)"/>
    <w:basedOn w:val="a2"/>
    <w:link w:val="affff2"/>
    <w:uiPriority w:val="99"/>
    <w:rsid w:val="0068452C"/>
    <w:rPr>
      <w:rFonts w:ascii="Times New Roman" w:eastAsia="DengXian" w:hAnsi="Times New Roman"/>
      <w:lang w:val="en-GB" w:eastAsia="en-US"/>
    </w:rPr>
  </w:style>
  <w:style w:type="paragraph" w:styleId="2f3">
    <w:name w:val="Body Text First Indent 2"/>
    <w:basedOn w:val="affff2"/>
    <w:link w:val="2f4"/>
    <w:uiPriority w:val="99"/>
    <w:qFormat/>
    <w:rsid w:val="0068452C"/>
    <w:pPr>
      <w:ind w:firstLine="210"/>
    </w:pPr>
  </w:style>
  <w:style w:type="character" w:customStyle="1" w:styleId="2f4">
    <w:name w:val="本文字下げ 2 (文字)"/>
    <w:basedOn w:val="affff3"/>
    <w:link w:val="2f3"/>
    <w:uiPriority w:val="99"/>
    <w:rsid w:val="0068452C"/>
    <w:rPr>
      <w:rFonts w:ascii="Times New Roman" w:eastAsia="DengXian" w:hAnsi="Times New Roman"/>
      <w:lang w:val="en-GB" w:eastAsia="en-US"/>
    </w:rPr>
  </w:style>
  <w:style w:type="paragraph" w:styleId="affff4">
    <w:name w:val="Closing"/>
    <w:basedOn w:val="a1"/>
    <w:link w:val="affff5"/>
    <w:uiPriority w:val="99"/>
    <w:qFormat/>
    <w:rsid w:val="0068452C"/>
    <w:pPr>
      <w:spacing w:after="180"/>
      <w:ind w:left="4252"/>
    </w:pPr>
    <w:rPr>
      <w:rFonts w:eastAsia="DengXian"/>
      <w:szCs w:val="20"/>
      <w:lang w:val="en-GB" w:eastAsia="en-US"/>
    </w:rPr>
  </w:style>
  <w:style w:type="character" w:customStyle="1" w:styleId="affff5">
    <w:name w:val="結語 (文字)"/>
    <w:basedOn w:val="a2"/>
    <w:link w:val="affff4"/>
    <w:uiPriority w:val="99"/>
    <w:rsid w:val="0068452C"/>
    <w:rPr>
      <w:rFonts w:ascii="Times New Roman" w:eastAsia="DengXian" w:hAnsi="Times New Roman"/>
      <w:lang w:val="en-GB" w:eastAsia="en-US"/>
    </w:rPr>
  </w:style>
  <w:style w:type="paragraph" w:styleId="affff6">
    <w:name w:val="E-mail Signature"/>
    <w:basedOn w:val="a1"/>
    <w:link w:val="affff7"/>
    <w:uiPriority w:val="99"/>
    <w:qFormat/>
    <w:rsid w:val="0068452C"/>
    <w:pPr>
      <w:spacing w:after="180"/>
    </w:pPr>
    <w:rPr>
      <w:rFonts w:eastAsia="DengXian"/>
      <w:szCs w:val="20"/>
      <w:lang w:val="en-GB" w:eastAsia="en-US"/>
    </w:rPr>
  </w:style>
  <w:style w:type="character" w:customStyle="1" w:styleId="affff7">
    <w:name w:val="電子メール署名 (文字)"/>
    <w:basedOn w:val="a2"/>
    <w:link w:val="affff6"/>
    <w:uiPriority w:val="99"/>
    <w:rsid w:val="0068452C"/>
    <w:rPr>
      <w:rFonts w:ascii="Times New Roman" w:eastAsia="DengXian" w:hAnsi="Times New Roman"/>
      <w:lang w:val="en-GB" w:eastAsia="en-US"/>
    </w:rPr>
  </w:style>
  <w:style w:type="paragraph" w:styleId="affff8">
    <w:name w:val="endnote text"/>
    <w:basedOn w:val="a1"/>
    <w:link w:val="affff9"/>
    <w:uiPriority w:val="99"/>
    <w:qFormat/>
    <w:rsid w:val="0068452C"/>
    <w:pPr>
      <w:spacing w:after="180"/>
    </w:pPr>
    <w:rPr>
      <w:rFonts w:eastAsia="DengXian"/>
      <w:szCs w:val="20"/>
      <w:lang w:val="en-GB" w:eastAsia="en-US"/>
    </w:rPr>
  </w:style>
  <w:style w:type="character" w:customStyle="1" w:styleId="affff9">
    <w:name w:val="文末脚注文字列 (文字)"/>
    <w:basedOn w:val="a2"/>
    <w:link w:val="affff8"/>
    <w:uiPriority w:val="99"/>
    <w:rsid w:val="0068452C"/>
    <w:rPr>
      <w:rFonts w:ascii="Times New Roman" w:eastAsia="DengXian" w:hAnsi="Times New Roman"/>
      <w:lang w:val="en-GB" w:eastAsia="en-US"/>
    </w:rPr>
  </w:style>
  <w:style w:type="paragraph" w:styleId="affffa">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lang w:val="en-GB" w:eastAsia="en-US"/>
    </w:rPr>
  </w:style>
  <w:style w:type="paragraph" w:styleId="affffb">
    <w:name w:val="envelope return"/>
    <w:basedOn w:val="a1"/>
    <w:uiPriority w:val="99"/>
    <w:qFormat/>
    <w:rsid w:val="0068452C"/>
    <w:pPr>
      <w:spacing w:after="180"/>
    </w:pPr>
    <w:rPr>
      <w:rFonts w:ascii="Calibri Light" w:eastAsia="DengXian Light" w:hAnsi="Calibri Light"/>
      <w:szCs w:val="20"/>
      <w:lang w:val="en-GB" w:eastAsia="en-US"/>
    </w:rPr>
  </w:style>
  <w:style w:type="paragraph" w:styleId="HTML">
    <w:name w:val="HTML Address"/>
    <w:basedOn w:val="a1"/>
    <w:link w:val="HTML0"/>
    <w:rsid w:val="0068452C"/>
    <w:pPr>
      <w:spacing w:after="180"/>
    </w:pPr>
    <w:rPr>
      <w:rFonts w:eastAsia="DengXian"/>
      <w:i/>
      <w:iCs/>
      <w:szCs w:val="20"/>
      <w:lang w:val="en-GB" w:eastAsia="en-US"/>
    </w:rPr>
  </w:style>
  <w:style w:type="character" w:customStyle="1" w:styleId="HTML0">
    <w:name w:val="HTML アドレス (文字)"/>
    <w:basedOn w:val="a2"/>
    <w:link w:val="HTML"/>
    <w:rsid w:val="0068452C"/>
    <w:rPr>
      <w:rFonts w:ascii="Times New Roman" w:eastAsia="DengXian" w:hAnsi="Times New Roman"/>
      <w:i/>
      <w:iCs/>
      <w:lang w:val="en-GB" w:eastAsia="en-US"/>
    </w:rPr>
  </w:style>
  <w:style w:type="paragraph" w:styleId="HTML1">
    <w:name w:val="HTML Preformatted"/>
    <w:basedOn w:val="a1"/>
    <w:link w:val="HTML2"/>
    <w:rsid w:val="0068452C"/>
    <w:pPr>
      <w:spacing w:after="180"/>
    </w:pPr>
    <w:rPr>
      <w:rFonts w:ascii="Courier New" w:eastAsia="DengXian" w:hAnsi="Courier New" w:cs="Courier New"/>
      <w:szCs w:val="20"/>
      <w:lang w:val="en-GB" w:eastAsia="en-US"/>
    </w:rPr>
  </w:style>
  <w:style w:type="character" w:customStyle="1" w:styleId="HTML2">
    <w:name w:val="HTML 書式付き (文字)"/>
    <w:basedOn w:val="a2"/>
    <w:link w:val="HTML1"/>
    <w:rsid w:val="0068452C"/>
    <w:rPr>
      <w:rFonts w:ascii="Courier New" w:eastAsia="DengXian"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DengXian"/>
      <w:szCs w:val="20"/>
      <w:lang w:val="en-GB" w:eastAsia="en-US"/>
    </w:rPr>
  </w:style>
  <w:style w:type="paragraph" w:styleId="48">
    <w:name w:val="index 4"/>
    <w:basedOn w:val="a1"/>
    <w:next w:val="a1"/>
    <w:uiPriority w:val="99"/>
    <w:qFormat/>
    <w:rsid w:val="0068452C"/>
    <w:pPr>
      <w:spacing w:after="180"/>
      <w:ind w:left="800" w:hanging="200"/>
    </w:pPr>
    <w:rPr>
      <w:rFonts w:eastAsia="DengXian"/>
      <w:szCs w:val="20"/>
      <w:lang w:val="en-GB" w:eastAsia="en-US"/>
    </w:rPr>
  </w:style>
  <w:style w:type="paragraph" w:styleId="57">
    <w:name w:val="index 5"/>
    <w:basedOn w:val="a1"/>
    <w:next w:val="a1"/>
    <w:uiPriority w:val="99"/>
    <w:qFormat/>
    <w:rsid w:val="0068452C"/>
    <w:pPr>
      <w:spacing w:after="180"/>
      <w:ind w:left="1000" w:hanging="200"/>
    </w:pPr>
    <w:rPr>
      <w:rFonts w:eastAsia="DengXian"/>
      <w:szCs w:val="20"/>
      <w:lang w:val="en-GB" w:eastAsia="en-US"/>
    </w:rPr>
  </w:style>
  <w:style w:type="paragraph" w:styleId="66">
    <w:name w:val="index 6"/>
    <w:basedOn w:val="a1"/>
    <w:next w:val="a1"/>
    <w:uiPriority w:val="99"/>
    <w:qFormat/>
    <w:rsid w:val="0068452C"/>
    <w:pPr>
      <w:spacing w:after="180"/>
      <w:ind w:left="1200" w:hanging="200"/>
    </w:pPr>
    <w:rPr>
      <w:rFonts w:eastAsia="DengXian"/>
      <w:szCs w:val="20"/>
      <w:lang w:val="en-GB" w:eastAsia="en-US"/>
    </w:rPr>
  </w:style>
  <w:style w:type="paragraph" w:styleId="76">
    <w:name w:val="index 7"/>
    <w:basedOn w:val="a1"/>
    <w:next w:val="a1"/>
    <w:uiPriority w:val="99"/>
    <w:qFormat/>
    <w:rsid w:val="0068452C"/>
    <w:pPr>
      <w:spacing w:after="180"/>
      <w:ind w:left="1400" w:hanging="200"/>
    </w:pPr>
    <w:rPr>
      <w:rFonts w:eastAsia="DengXian"/>
      <w:szCs w:val="20"/>
      <w:lang w:val="en-GB" w:eastAsia="en-US"/>
    </w:rPr>
  </w:style>
  <w:style w:type="paragraph" w:styleId="86">
    <w:name w:val="index 8"/>
    <w:basedOn w:val="a1"/>
    <w:next w:val="a1"/>
    <w:uiPriority w:val="99"/>
    <w:qFormat/>
    <w:rsid w:val="0068452C"/>
    <w:pPr>
      <w:spacing w:after="180"/>
      <w:ind w:left="1600" w:hanging="200"/>
    </w:pPr>
    <w:rPr>
      <w:rFonts w:eastAsia="DengXian"/>
      <w:szCs w:val="20"/>
      <w:lang w:val="en-GB" w:eastAsia="en-US"/>
    </w:rPr>
  </w:style>
  <w:style w:type="paragraph" w:styleId="96">
    <w:name w:val="index 9"/>
    <w:basedOn w:val="a1"/>
    <w:next w:val="a1"/>
    <w:uiPriority w:val="99"/>
    <w:qFormat/>
    <w:rsid w:val="0068452C"/>
    <w:pPr>
      <w:spacing w:after="180"/>
      <w:ind w:left="1800" w:hanging="200"/>
    </w:pPr>
    <w:rPr>
      <w:rFonts w:eastAsia="DengXian"/>
      <w:szCs w:val="20"/>
      <w:lang w:val="en-GB" w:eastAsia="en-US"/>
    </w:rPr>
  </w:style>
  <w:style w:type="paragraph" w:styleId="2f5">
    <w:name w:val="Intense Quote"/>
    <w:basedOn w:val="a1"/>
    <w:next w:val="a1"/>
    <w:link w:val="2f6"/>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lang w:val="en-GB" w:eastAsia="en-US"/>
    </w:rPr>
  </w:style>
  <w:style w:type="character" w:customStyle="1" w:styleId="2f6">
    <w:name w:val="引用文 2 (文字)"/>
    <w:basedOn w:val="a2"/>
    <w:link w:val="2f5"/>
    <w:uiPriority w:val="30"/>
    <w:rsid w:val="0068452C"/>
    <w:rPr>
      <w:rFonts w:ascii="Times New Roman" w:eastAsia="DengXian" w:hAnsi="Times New Roman"/>
      <w:i/>
      <w:iCs/>
      <w:color w:val="4472C4"/>
      <w:lang w:val="en-GB" w:eastAsia="en-US"/>
    </w:rPr>
  </w:style>
  <w:style w:type="paragraph" w:styleId="affffc">
    <w:name w:val="List Continue"/>
    <w:basedOn w:val="a1"/>
    <w:uiPriority w:val="99"/>
    <w:qFormat/>
    <w:rsid w:val="0068452C"/>
    <w:pPr>
      <w:spacing w:after="120"/>
      <w:ind w:left="283"/>
      <w:contextualSpacing/>
    </w:pPr>
    <w:rPr>
      <w:rFonts w:eastAsia="DengXian"/>
      <w:szCs w:val="20"/>
      <w:lang w:val="en-GB" w:eastAsia="en-US"/>
    </w:rPr>
  </w:style>
  <w:style w:type="paragraph" w:styleId="3f1">
    <w:name w:val="List Continue 3"/>
    <w:basedOn w:val="a1"/>
    <w:uiPriority w:val="99"/>
    <w:qFormat/>
    <w:rsid w:val="0068452C"/>
    <w:pPr>
      <w:spacing w:after="120"/>
      <w:ind w:left="849"/>
      <w:contextualSpacing/>
    </w:pPr>
    <w:rPr>
      <w:rFonts w:eastAsia="DengXian"/>
      <w:szCs w:val="20"/>
      <w:lang w:val="en-GB" w:eastAsia="en-US"/>
    </w:rPr>
  </w:style>
  <w:style w:type="paragraph" w:styleId="49">
    <w:name w:val="List Continue 4"/>
    <w:basedOn w:val="a1"/>
    <w:uiPriority w:val="99"/>
    <w:qFormat/>
    <w:rsid w:val="0068452C"/>
    <w:pPr>
      <w:spacing w:after="120"/>
      <w:ind w:left="1132"/>
      <w:contextualSpacing/>
    </w:pPr>
    <w:rPr>
      <w:rFonts w:eastAsia="DengXian"/>
      <w:szCs w:val="20"/>
      <w:lang w:val="en-GB" w:eastAsia="en-US"/>
    </w:rPr>
  </w:style>
  <w:style w:type="paragraph" w:styleId="58">
    <w:name w:val="List Continue 5"/>
    <w:basedOn w:val="a1"/>
    <w:uiPriority w:val="99"/>
    <w:qFormat/>
    <w:rsid w:val="0068452C"/>
    <w:pPr>
      <w:spacing w:after="120"/>
      <w:ind w:left="1415"/>
      <w:contextualSpacing/>
    </w:pPr>
    <w:rPr>
      <w:rFonts w:eastAsia="DengXian"/>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eastAsia="DengXian"/>
      <w:szCs w:val="20"/>
      <w:lang w:val="en-GB" w:eastAsia="en-US"/>
    </w:rPr>
  </w:style>
  <w:style w:type="paragraph" w:styleId="affffd">
    <w:name w:val="macro"/>
    <w:link w:val="affffe"/>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affffe">
    <w:name w:val="マクロ文字列 (文字)"/>
    <w:basedOn w:val="a2"/>
    <w:link w:val="affffd"/>
    <w:uiPriority w:val="99"/>
    <w:rsid w:val="0068452C"/>
    <w:rPr>
      <w:rFonts w:ascii="Courier New" w:eastAsia="DengXian" w:hAnsi="Courier New" w:cs="Courier New"/>
      <w:lang w:val="en-GB" w:eastAsia="en-US"/>
    </w:rPr>
  </w:style>
  <w:style w:type="paragraph" w:styleId="afffff">
    <w:name w:val="Message Header"/>
    <w:basedOn w:val="a1"/>
    <w:link w:val="afffff0"/>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lang w:val="en-GB" w:eastAsia="en-US"/>
    </w:rPr>
  </w:style>
  <w:style w:type="character" w:customStyle="1" w:styleId="afffff0">
    <w:name w:val="メッセージ見出し (文字)"/>
    <w:basedOn w:val="a2"/>
    <w:link w:val="afffff"/>
    <w:uiPriority w:val="99"/>
    <w:rsid w:val="0068452C"/>
    <w:rPr>
      <w:rFonts w:ascii="Calibri Light" w:eastAsia="DengXian Light" w:hAnsi="Calibri Light"/>
      <w:sz w:val="24"/>
      <w:szCs w:val="24"/>
      <w:shd w:val="pct20" w:color="auto" w:fill="auto"/>
      <w:lang w:val="en-GB" w:eastAsia="en-US"/>
    </w:rPr>
  </w:style>
  <w:style w:type="paragraph" w:styleId="afffff1">
    <w:name w:val="Normal Indent"/>
    <w:basedOn w:val="a1"/>
    <w:uiPriority w:val="99"/>
    <w:qFormat/>
    <w:rsid w:val="0068452C"/>
    <w:pPr>
      <w:spacing w:after="180"/>
      <w:ind w:left="720"/>
    </w:pPr>
    <w:rPr>
      <w:rFonts w:eastAsia="DengXian"/>
      <w:szCs w:val="20"/>
      <w:lang w:val="en-GB" w:eastAsia="en-US"/>
    </w:rPr>
  </w:style>
  <w:style w:type="paragraph" w:styleId="afffff2">
    <w:name w:val="Note Heading"/>
    <w:basedOn w:val="a1"/>
    <w:next w:val="a1"/>
    <w:link w:val="afffff3"/>
    <w:uiPriority w:val="99"/>
    <w:qFormat/>
    <w:rsid w:val="0068452C"/>
    <w:pPr>
      <w:spacing w:after="180"/>
    </w:pPr>
    <w:rPr>
      <w:rFonts w:eastAsia="DengXian"/>
      <w:szCs w:val="20"/>
      <w:lang w:val="en-GB" w:eastAsia="en-US"/>
    </w:rPr>
  </w:style>
  <w:style w:type="character" w:customStyle="1" w:styleId="afffff3">
    <w:name w:val="記 (文字)"/>
    <w:basedOn w:val="a2"/>
    <w:link w:val="afffff2"/>
    <w:uiPriority w:val="99"/>
    <w:rsid w:val="0068452C"/>
    <w:rPr>
      <w:rFonts w:ascii="Times New Roman" w:eastAsia="DengXian" w:hAnsi="Times New Roman"/>
      <w:lang w:val="en-GB" w:eastAsia="en-US"/>
    </w:rPr>
  </w:style>
  <w:style w:type="paragraph" w:styleId="afffff4">
    <w:name w:val="Quote"/>
    <w:basedOn w:val="a1"/>
    <w:next w:val="a1"/>
    <w:link w:val="afffff5"/>
    <w:uiPriority w:val="29"/>
    <w:qFormat/>
    <w:rsid w:val="0068452C"/>
    <w:pPr>
      <w:spacing w:before="200"/>
      <w:ind w:left="864" w:right="864"/>
      <w:jc w:val="center"/>
    </w:pPr>
    <w:rPr>
      <w:rFonts w:eastAsia="DengXian"/>
      <w:i/>
      <w:iCs/>
      <w:color w:val="404040"/>
      <w:szCs w:val="20"/>
      <w:lang w:val="en-GB" w:eastAsia="en-US"/>
    </w:rPr>
  </w:style>
  <w:style w:type="character" w:customStyle="1" w:styleId="afffff5">
    <w:name w:val="引用文 (文字)"/>
    <w:basedOn w:val="a2"/>
    <w:link w:val="afffff4"/>
    <w:uiPriority w:val="29"/>
    <w:rsid w:val="0068452C"/>
    <w:rPr>
      <w:rFonts w:ascii="Times New Roman" w:eastAsia="DengXian" w:hAnsi="Times New Roman"/>
      <w:i/>
      <w:iCs/>
      <w:color w:val="404040"/>
      <w:lang w:val="en-GB" w:eastAsia="en-US"/>
    </w:rPr>
  </w:style>
  <w:style w:type="paragraph" w:styleId="afffff6">
    <w:name w:val="Salutation"/>
    <w:basedOn w:val="a1"/>
    <w:next w:val="a1"/>
    <w:link w:val="afffff7"/>
    <w:uiPriority w:val="99"/>
    <w:qFormat/>
    <w:rsid w:val="0068452C"/>
    <w:pPr>
      <w:spacing w:after="180"/>
    </w:pPr>
    <w:rPr>
      <w:rFonts w:eastAsia="DengXian"/>
      <w:szCs w:val="20"/>
      <w:lang w:val="en-GB" w:eastAsia="en-US"/>
    </w:rPr>
  </w:style>
  <w:style w:type="character" w:customStyle="1" w:styleId="afffff7">
    <w:name w:val="挨拶文 (文字)"/>
    <w:basedOn w:val="a2"/>
    <w:link w:val="afffff6"/>
    <w:uiPriority w:val="99"/>
    <w:rsid w:val="0068452C"/>
    <w:rPr>
      <w:rFonts w:ascii="Times New Roman" w:eastAsia="DengXian" w:hAnsi="Times New Roman"/>
      <w:lang w:val="en-GB" w:eastAsia="en-US"/>
    </w:rPr>
  </w:style>
  <w:style w:type="paragraph" w:styleId="afffff8">
    <w:name w:val="Signature"/>
    <w:basedOn w:val="a1"/>
    <w:link w:val="afffff9"/>
    <w:uiPriority w:val="99"/>
    <w:qFormat/>
    <w:rsid w:val="0068452C"/>
    <w:pPr>
      <w:spacing w:after="180"/>
      <w:ind w:left="4252"/>
    </w:pPr>
    <w:rPr>
      <w:rFonts w:eastAsia="DengXian"/>
      <w:szCs w:val="20"/>
      <w:lang w:val="en-GB" w:eastAsia="en-US"/>
    </w:rPr>
  </w:style>
  <w:style w:type="character" w:customStyle="1" w:styleId="afffff9">
    <w:name w:val="署名 (文字)"/>
    <w:basedOn w:val="a2"/>
    <w:link w:val="afffff8"/>
    <w:uiPriority w:val="99"/>
    <w:rsid w:val="0068452C"/>
    <w:rPr>
      <w:rFonts w:ascii="Times New Roman" w:eastAsia="DengXian" w:hAnsi="Times New Roman"/>
      <w:lang w:val="en-GB" w:eastAsia="en-US"/>
    </w:rPr>
  </w:style>
  <w:style w:type="paragraph" w:styleId="afffffa">
    <w:name w:val="table of authorities"/>
    <w:basedOn w:val="a1"/>
    <w:next w:val="a1"/>
    <w:uiPriority w:val="99"/>
    <w:qFormat/>
    <w:rsid w:val="0068452C"/>
    <w:pPr>
      <w:spacing w:after="180"/>
      <w:ind w:left="200" w:hanging="200"/>
    </w:pPr>
    <w:rPr>
      <w:rFonts w:eastAsia="DengXian"/>
      <w:szCs w:val="20"/>
      <w:lang w:val="en-GB" w:eastAsia="en-US"/>
    </w:rPr>
  </w:style>
  <w:style w:type="paragraph" w:styleId="afffffb">
    <w:name w:val="toa heading"/>
    <w:basedOn w:val="a1"/>
    <w:next w:val="a1"/>
    <w:uiPriority w:val="99"/>
    <w:qFormat/>
    <w:rsid w:val="0068452C"/>
    <w:pPr>
      <w:spacing w:before="120" w:after="180"/>
    </w:pPr>
    <w:rPr>
      <w:rFonts w:ascii="Calibri Light" w:eastAsia="DengXian Light" w:hAnsi="Calibri Light"/>
      <w:b/>
      <w:bCs/>
      <w:sz w:val="24"/>
      <w:szCs w:val="24"/>
      <w:lang w:val="en-GB" w:eastAsia="en-US"/>
    </w:rPr>
  </w:style>
  <w:style w:type="paragraph" w:styleId="afffffc">
    <w:name w:val="TOC Heading"/>
    <w:basedOn w:val="1"/>
    <w:next w:val="a1"/>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lang w:val="en-GB" w:eastAsia="en-US"/>
    </w:rPr>
  </w:style>
  <w:style w:type="paragraph" w:customStyle="1" w:styleId="1f5">
    <w:name w:val="列表1"/>
    <w:basedOn w:val="a1"/>
    <w:next w:val="a5"/>
    <w:uiPriority w:val="99"/>
    <w:semiHidden/>
    <w:unhideWhenUsed/>
    <w:qFormat/>
    <w:rsid w:val="0068452C"/>
    <w:pPr>
      <w:spacing w:before="120" w:after="180"/>
      <w:ind w:left="568" w:hanging="284"/>
    </w:pPr>
    <w:rPr>
      <w:lang w:val="en-GB"/>
    </w:r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5"/>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30"/>
    <w:uiPriority w:val="34"/>
    <w:semiHidden/>
    <w:unhideWhenUsed/>
    <w:qFormat/>
    <w:rsid w:val="0068452C"/>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SimSun" w:hAnsi="Cambria" w:cs="Times New Roman"/>
      <w:b/>
      <w:bCs/>
      <w:sz w:val="24"/>
      <w:szCs w:val="24"/>
    </w:rPr>
  </w:style>
  <w:style w:type="character" w:customStyle="1" w:styleId="2f7">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DengXian" w:cs="Lohit Devanagari"/>
      <w:szCs w:val="20"/>
      <w:lang w:val="en-GB" w:eastAsia="en-US"/>
    </w:rPr>
  </w:style>
  <w:style w:type="table" w:customStyle="1" w:styleId="4a">
    <w:name w:val="网格型4"/>
    <w:basedOn w:val="a3"/>
    <w:next w:val="aff5"/>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8">
    <w:name w:val="无列表2"/>
    <w:next w:val="a4"/>
    <w:uiPriority w:val="99"/>
    <w:semiHidden/>
    <w:unhideWhenUsed/>
    <w:rsid w:val="00B24563"/>
  </w:style>
  <w:style w:type="table" w:customStyle="1" w:styleId="TableGrid120">
    <w:name w:val="TableGrid12"/>
    <w:basedOn w:val="a3"/>
    <w:next w:val="aff5"/>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3">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30"/>
    <w:uiPriority w:val="34"/>
    <w:qFormat/>
    <w:rsid w:val="00B24563"/>
    <w:rPr>
      <w:rFonts w:eastAsia="ＭＳ ゴシック"/>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4">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ＭＳ ゴシック"/>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5"/>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30"/>
    <w:uiPriority w:val="34"/>
    <w:qFormat/>
    <w:rsid w:val="00B24563"/>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5"/>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30"/>
    <w:uiPriority w:val="34"/>
    <w:semiHidden/>
    <w:unhideWhenUsed/>
    <w:qFormat/>
    <w:rsid w:val="00B24563"/>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5"/>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footer" Target="footer3.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package" Target="embeddings/Microsoft_Visio_Drawing1.vsdx"/><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png"/><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008345-CBEC-40DD-94A4-FFE1BA99045A}">
  <ds:schemaRefs>
    <ds:schemaRef ds:uri="http://schemas.openxmlformats.org/officeDocument/2006/bibliography"/>
  </ds:schemaRefs>
</ds:datastoreItem>
</file>

<file path=customXml/itemProps4.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06A5BA0-74ED-4F5F-817B-FEF3D0D8E0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143</Pages>
  <Words>55224</Words>
  <Characters>314783</Characters>
  <Application>Microsoft Office Word</Application>
  <DocSecurity>0</DocSecurity>
  <Lines>2623</Lines>
  <Paragraphs>738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watanabe</cp:lastModifiedBy>
  <cp:revision>10</cp:revision>
  <cp:lastPrinted>2014-11-07T02:38:00Z</cp:lastPrinted>
  <dcterms:created xsi:type="dcterms:W3CDTF">2023-04-17T09:26:00Z</dcterms:created>
  <dcterms:modified xsi:type="dcterms:W3CDTF">2023-04-18T01:36:00Z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