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B879" w14:textId="31B25051" w:rsidR="000C0B47" w:rsidRDefault="00653A6A">
      <w:pPr>
        <w:tabs>
          <w:tab w:val="left" w:pos="1701"/>
          <w:tab w:val="left" w:pos="5529"/>
          <w:tab w:val="right" w:pos="9923"/>
        </w:tabs>
        <w:spacing w:after="120"/>
        <w:rPr>
          <w:rFonts w:eastAsia="ＭＳ 明朝"/>
          <w:b/>
          <w:bCs/>
        </w:rPr>
      </w:pPr>
      <w:bookmarkStart w:id="0" w:name="_Ref465963108"/>
      <w:bookmarkStart w:id="1" w:name="_Ref462675860"/>
      <w:r w:rsidRPr="00653A6A">
        <w:rPr>
          <w:rFonts w:eastAsia="ＭＳ 明朝"/>
          <w:b/>
          <w:bCs/>
          <w:lang w:val="de-DE"/>
        </w:rPr>
        <w:t>3GPP TSG RAN WG1 #112bis-e</w:t>
      </w:r>
      <w:r w:rsidR="00260FBD">
        <w:rPr>
          <w:lang w:val="de-DE"/>
        </w:rPr>
        <w:tab/>
      </w:r>
      <w:r w:rsidR="00260FBD">
        <w:rPr>
          <w:rFonts w:eastAsia="ＭＳ 明朝"/>
          <w:b/>
          <w:bCs/>
          <w:lang w:val="de-DE"/>
        </w:rPr>
        <w:t xml:space="preserve">  </w:t>
      </w:r>
      <w:r w:rsidR="00260FBD">
        <w:rPr>
          <w:rFonts w:eastAsia="ＭＳ 明朝"/>
          <w:b/>
          <w:bCs/>
          <w:lang w:val="de-DE"/>
        </w:rPr>
        <w:tab/>
      </w:r>
      <w:r w:rsidR="00EB190F">
        <w:rPr>
          <w:rFonts w:eastAsia="ＭＳ 明朝"/>
          <w:b/>
          <w:bCs/>
          <w:lang w:val="de-DE"/>
        </w:rPr>
        <w:t>R1-</w:t>
      </w:r>
      <w:r w:rsidR="00EB190F" w:rsidRPr="00EB190F">
        <w:rPr>
          <w:rFonts w:eastAsia="ＭＳ 明朝"/>
          <w:b/>
          <w:bCs/>
          <w:lang w:val="de-DE"/>
        </w:rPr>
        <w:t>23</w:t>
      </w:r>
      <w:r w:rsidR="00AD4FAE">
        <w:rPr>
          <w:rFonts w:eastAsia="ＭＳ 明朝"/>
          <w:b/>
          <w:bCs/>
          <w:lang w:val="de-DE"/>
        </w:rPr>
        <w:t>XXXXX</w:t>
      </w:r>
    </w:p>
    <w:p w14:paraId="6612C482" w14:textId="2BA38204" w:rsidR="000C0B47" w:rsidRDefault="00653A6A">
      <w:pPr>
        <w:rPr>
          <w:rFonts w:eastAsia="ＭＳ 明朝"/>
          <w:b/>
          <w:bCs/>
        </w:rPr>
      </w:pPr>
      <w:r w:rsidRPr="00653A6A">
        <w:rPr>
          <w:rFonts w:eastAsia="ＭＳ 明朝"/>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rPr>
        <w:t>Agenda item:</w:t>
      </w:r>
      <w:r>
        <w:rPr>
          <w:rFonts w:eastAsia="DengXian"/>
          <w:b/>
        </w:rPr>
        <w:tab/>
      </w:r>
      <w:r>
        <w:rPr>
          <w:rFonts w:eastAsia="DengXian"/>
        </w:rPr>
        <w:t>9.3.1</w:t>
      </w:r>
    </w:p>
    <w:p w14:paraId="0A56D54C" w14:textId="77777777" w:rsidR="000C0B47" w:rsidRDefault="00260FBD">
      <w:pPr>
        <w:tabs>
          <w:tab w:val="left" w:pos="1985"/>
        </w:tabs>
        <w:ind w:left="1980" w:hanging="1946"/>
        <w:rPr>
          <w:rFonts w:eastAsia="DengXian"/>
        </w:rPr>
      </w:pPr>
      <w:r>
        <w:rPr>
          <w:rFonts w:eastAsia="DengXian"/>
          <w:b/>
        </w:rPr>
        <w:t xml:space="preserve">Source: </w:t>
      </w:r>
      <w:r>
        <w:rPr>
          <w:rFonts w:eastAsia="DengXian"/>
          <w:b/>
        </w:rPr>
        <w:tab/>
      </w:r>
      <w:r>
        <w:rPr>
          <w:rFonts w:eastAsia="DengXian"/>
          <w:b/>
        </w:rPr>
        <w:tab/>
      </w:r>
      <w:r>
        <w:rPr>
          <w:rFonts w:eastAsia="DengXian"/>
        </w:rPr>
        <w:t>Moderator (CMCC)</w:t>
      </w:r>
    </w:p>
    <w:p w14:paraId="40418CD8" w14:textId="343440A0" w:rsidR="000C0B47" w:rsidRDefault="00260FBD">
      <w:pPr>
        <w:tabs>
          <w:tab w:val="left" w:pos="1985"/>
        </w:tabs>
        <w:spacing w:afterLines="100" w:after="240"/>
        <w:ind w:left="1980" w:hanging="1980"/>
        <w:rPr>
          <w:rFonts w:eastAsia="DengXian"/>
          <w:sz w:val="32"/>
        </w:rPr>
      </w:pPr>
      <w:r>
        <w:rPr>
          <w:rFonts w:eastAsia="DengXian"/>
          <w:b/>
        </w:rPr>
        <w:t>Title:</w:t>
      </w:r>
      <w:r>
        <w:rPr>
          <w:rFonts w:eastAsia="DengXian"/>
        </w:rPr>
        <w:t xml:space="preserve"> </w:t>
      </w:r>
      <w:r>
        <w:rPr>
          <w:rFonts w:eastAsia="DengXian"/>
        </w:rPr>
        <w:tab/>
        <w:t>Summary# on evaluation on NR duplex evolution</w:t>
      </w:r>
    </w:p>
    <w:p w14:paraId="2DC508D6" w14:textId="77777777" w:rsidR="000C0B47" w:rsidRDefault="00260FBD">
      <w:pPr>
        <w:tabs>
          <w:tab w:val="left" w:pos="1985"/>
        </w:tabs>
        <w:spacing w:afterLines="100" w:after="240"/>
        <w:ind w:left="1980" w:hanging="1980"/>
        <w:rPr>
          <w:rFonts w:eastAsia="DengXian"/>
        </w:rPr>
      </w:pPr>
      <w:r>
        <w:rPr>
          <w:rFonts w:eastAsia="DengXian"/>
          <w:b/>
        </w:rPr>
        <w:t>Document for:</w:t>
      </w:r>
      <w:r>
        <w:rPr>
          <w:rFonts w:eastAsia="DengXian"/>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SimHei" w:hAnsi="Arial"/>
          <w:b/>
          <w:sz w:val="32"/>
          <w:szCs w:val="32"/>
        </w:rPr>
      </w:pPr>
      <w:r>
        <w:rPr>
          <w:rFonts w:ascii="Arial" w:eastAsia="SimHei" w:hAnsi="Arial"/>
          <w:b/>
          <w:sz w:val="32"/>
          <w:szCs w:val="32"/>
        </w:rPr>
        <w:t xml:space="preserve">Issue#1: </w:t>
      </w:r>
      <w:r w:rsidR="001754C0">
        <w:rPr>
          <w:rFonts w:ascii="Arial" w:eastAsia="SimHei"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 xml:space="preserve">Issue#1-1: </w:t>
      </w:r>
      <w:r w:rsidR="00EF0F37">
        <w:rPr>
          <w:rFonts w:ascii="Arial" w:eastAsia="SimHei" w:hAnsi="Arial"/>
          <w:sz w:val="24"/>
          <w:szCs w:val="24"/>
        </w:rPr>
        <w:t xml:space="preserve">TR </w:t>
      </w:r>
      <w:r w:rsidR="003F7111">
        <w:rPr>
          <w:rFonts w:ascii="Arial" w:eastAsia="SimHei" w:hAnsi="Arial"/>
          <w:sz w:val="24"/>
          <w:szCs w:val="24"/>
        </w:rPr>
        <w:t>u</w:t>
      </w:r>
      <w:r w:rsidR="002F1D5A">
        <w:rPr>
          <w:rFonts w:ascii="Arial" w:eastAsia="SimHei" w:hAnsi="Arial"/>
          <w:sz w:val="24"/>
          <w:szCs w:val="24"/>
        </w:rPr>
        <w:t>pdate</w:t>
      </w:r>
      <w:r w:rsidR="00417D22">
        <w:rPr>
          <w:rFonts w:ascii="Arial" w:eastAsia="SimHei"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f5"/>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fa"/>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lastRenderedPageBreak/>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w:t>
      </w:r>
      <w:r w:rsidR="002927FA">
        <w:rPr>
          <w:rFonts w:eastAsia="SimHei"/>
          <w:b/>
          <w:bCs/>
          <w:i/>
          <w:szCs w:val="32"/>
          <w:u w:val="single" w:color="4472C4" w:themeColor="accent5"/>
        </w:rPr>
        <w:t>1</w:t>
      </w:r>
      <w:r>
        <w:rPr>
          <w:rFonts w:eastAsia="SimHei"/>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Issue#1-</w:t>
      </w:r>
      <w:r w:rsidR="00443585">
        <w:rPr>
          <w:rFonts w:ascii="Arial" w:eastAsia="SimHei" w:hAnsi="Arial"/>
          <w:sz w:val="24"/>
          <w:szCs w:val="24"/>
        </w:rPr>
        <w:t>2</w:t>
      </w:r>
      <w:r>
        <w:rPr>
          <w:rFonts w:ascii="Arial" w:eastAsia="SimHei" w:hAnsi="Arial"/>
          <w:sz w:val="24"/>
          <w:szCs w:val="24"/>
        </w:rPr>
        <w:t xml:space="preserve">: </w:t>
      </w:r>
      <w:r w:rsidR="00FD03D3">
        <w:rPr>
          <w:rFonts w:ascii="Arial" w:eastAsia="SimHei" w:hAnsi="Arial"/>
          <w:sz w:val="24"/>
          <w:szCs w:val="24"/>
        </w:rPr>
        <w:t xml:space="preserve">Summary on </w:t>
      </w:r>
      <w:r w:rsidR="007359DC">
        <w:rPr>
          <w:rFonts w:ascii="Arial" w:eastAsia="SimHei"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affd"/>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affd"/>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affd"/>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f5"/>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000000" w:rsidP="00CC2D19">
      <w:pPr>
        <w:spacing w:after="180" w:line="252" w:lineRule="auto"/>
        <w:contextualSpacing/>
      </w:pPr>
      <w:hyperlink r:id="rId15" w:anchor="112/" w:history="1">
        <w:r w:rsidR="003F1A77" w:rsidRPr="00A47A8A">
          <w:rPr>
            <w:rStyle w:val="affa"/>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w:t>
      </w:r>
      <w:r w:rsidR="005158AF" w:rsidRPr="00A234EB">
        <w:lastRenderedPageBreak/>
        <w:t xml:space="preserve">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9"/>
        <w:jc w:val="center"/>
      </w:pPr>
      <w:bookmarkStart w:id="3" w:name="_Ref127258099"/>
      <w:r w:rsidRPr="00A003A5">
        <w:rPr>
          <w:rFonts w:eastAsia="ＭＳ 明朝"/>
          <w:iCs/>
        </w:rPr>
        <w:t>Table</w:t>
      </w:r>
      <w:bookmarkEnd w:id="3"/>
      <w:r>
        <w:rPr>
          <w:rFonts w:eastAsia="ＭＳ 明朝"/>
          <w:iCs/>
        </w:rPr>
        <w:t xml:space="preserve"> C.3-1</w:t>
      </w:r>
      <w:r w:rsidRPr="00A003A5">
        <w:rPr>
          <w:rFonts w:eastAsia="ＭＳ 明朝"/>
          <w:iCs/>
        </w:rPr>
        <w:t xml:space="preserve">: </w:t>
      </w:r>
      <w:r w:rsidRPr="00A003A5">
        <w:t>Sample statistics for calibration</w:t>
      </w:r>
    </w:p>
    <w:tbl>
      <w:tblPr>
        <w:tblStyle w:val="aff5"/>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w:t>
      </w:r>
      <w:r w:rsidR="00BD35BF">
        <w:rPr>
          <w:rFonts w:eastAsia="SimHei"/>
          <w:b/>
          <w:bCs/>
          <w:i/>
          <w:szCs w:val="32"/>
          <w:u w:val="single" w:color="4472C4" w:themeColor="accent5"/>
        </w:rPr>
        <w:t>2</w:t>
      </w:r>
      <w:r>
        <w:rPr>
          <w:rFonts w:eastAsia="SimHei"/>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d"/>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9"/>
        <w:jc w:val="center"/>
      </w:pPr>
      <w:r w:rsidRPr="00A003A5">
        <w:rPr>
          <w:rFonts w:eastAsia="ＭＳ 明朝"/>
          <w:iCs/>
        </w:rPr>
        <w:t>Table</w:t>
      </w:r>
      <w:r>
        <w:rPr>
          <w:rFonts w:eastAsia="ＭＳ 明朝"/>
          <w:iCs/>
        </w:rPr>
        <w:t xml:space="preserve"> C.3-1</w:t>
      </w:r>
      <w:r w:rsidRPr="00A003A5">
        <w:rPr>
          <w:rFonts w:eastAsia="ＭＳ 明朝"/>
          <w:iCs/>
        </w:rPr>
        <w:t xml:space="preserve">: </w:t>
      </w:r>
      <w:r w:rsidRPr="00A003A5">
        <w:t>Sample statistics for calibration</w:t>
      </w:r>
    </w:p>
    <w:tbl>
      <w:tblPr>
        <w:tblStyle w:val="aff5"/>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 xml:space="preserve">Urban Macro </w:t>
            </w:r>
            <w:r w:rsidRPr="00A003A5">
              <w:rPr>
                <w:b/>
              </w:rPr>
              <w:lastRenderedPageBreak/>
              <w:t>(FR1)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lastRenderedPageBreak/>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ＭＳ 明朝" w:hint="eastAsia"/>
                <w:bCs/>
              </w:rPr>
            </w:pPr>
            <w:r>
              <w:rPr>
                <w:rFonts w:eastAsia="ＭＳ 明朝" w:hint="eastAsia"/>
                <w:bCs/>
              </w:rPr>
              <w:t>F</w:t>
            </w:r>
            <w:r>
              <w:rPr>
                <w:rFonts w:eastAsia="ＭＳ 明朝"/>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ＭＳ 明朝" w:hint="eastAsia"/>
                <w:bCs/>
              </w:rPr>
            </w:pPr>
            <w:r>
              <w:rPr>
                <w:rFonts w:eastAsia="ＭＳ 明朝" w:hint="eastAsia"/>
                <w:bCs/>
              </w:rPr>
              <w:t>S</w:t>
            </w:r>
            <w:r>
              <w:rPr>
                <w:rFonts w:eastAsia="ＭＳ 明朝"/>
                <w:bCs/>
              </w:rPr>
              <w:t>upport.</w:t>
            </w:r>
          </w:p>
        </w:tc>
      </w:tr>
    </w:tbl>
    <w:p w14:paraId="6DCB0B13" w14:textId="77777777" w:rsidR="006C43CC" w:rsidRDefault="006C43CC">
      <w:pPr>
        <w:spacing w:after="120"/>
      </w:pPr>
    </w:p>
    <w:p w14:paraId="75FDED8F" w14:textId="030E7C07" w:rsidR="000C0B47" w:rsidRDefault="00260FBD">
      <w:pPr>
        <w:pStyle w:val="1"/>
      </w:pPr>
      <w:r>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SimHei" w:hAnsi="Arial"/>
          <w:sz w:val="24"/>
          <w:szCs w:val="24"/>
        </w:rPr>
      </w:pPr>
      <w:r>
        <w:rPr>
          <w:rFonts w:ascii="Arial" w:eastAsia="SimHei"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r w:rsidRPr="00777C20">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r>
        <w:rPr>
          <w:rFonts w:cstheme="minorHAnsi"/>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question 2-</w:t>
      </w:r>
      <w:r w:rsidR="006E11E4">
        <w:rPr>
          <w:rFonts w:eastAsia="SimHei"/>
          <w:b/>
          <w:bCs/>
          <w:i/>
          <w:szCs w:val="32"/>
          <w:u w:val="single" w:color="4472C4" w:themeColor="accent5"/>
        </w:rPr>
        <w:t>1</w:t>
      </w:r>
      <w:r>
        <w:rPr>
          <w:rFonts w:eastAsia="SimHei"/>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lastRenderedPageBreak/>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5012BE">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d"/>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d"/>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d"/>
              <w:widowControl/>
              <w:numPr>
                <w:ilvl w:val="0"/>
                <w:numId w:val="36"/>
              </w:numPr>
              <w:suppressAutoHyphens/>
              <w:spacing w:line="240" w:lineRule="auto"/>
              <w:ind w:firstLineChars="0"/>
              <w:textAlignment w:val="baseline"/>
              <w:rPr>
                <w:rFonts w:eastAsia="ＭＳ 明朝"/>
              </w:rPr>
            </w:pPr>
            <w:r w:rsidRPr="005F3C7E">
              <w:rPr>
                <w:rFonts w:eastAsia="ＭＳ 明朝"/>
              </w:rPr>
              <w:t>UL resource percentage per TDD period</w:t>
            </w:r>
            <w:r>
              <w:rPr>
                <w:rFonts w:eastAsia="ＭＳ 明朝"/>
              </w:rPr>
              <w:t xml:space="preserve"> </w:t>
            </w:r>
            <w:r w:rsidRPr="005F3C7E">
              <w:rPr>
                <w:rFonts w:eastAsia="ＭＳ 明朝"/>
              </w:rPr>
              <w:t>=</w:t>
            </w:r>
            <w:r>
              <w:rPr>
                <w:rFonts w:eastAsia="ＭＳ 明朝"/>
              </w:rPr>
              <w:t xml:space="preserve"> </w:t>
            </w:r>
            <w:r w:rsidRPr="005F3C7E">
              <w:rPr>
                <w:rFonts w:eastAsia="ＭＳ 明朝"/>
              </w:rPr>
              <w:t>(Number of UL RBs per cell per TDD period excluding guard bands and guard symbols)</w:t>
            </w:r>
            <w:r>
              <w:rPr>
                <w:rFonts w:eastAsia="ＭＳ 明朝"/>
              </w:rPr>
              <w:t xml:space="preserve">  </w:t>
            </w:r>
            <w:r w:rsidRPr="005F3C7E">
              <w:rPr>
                <w:rFonts w:eastAsia="ＭＳ 明朝"/>
              </w:rPr>
              <w:t>/(Total number of RBs per cell per TDD period including DL,</w:t>
            </w:r>
            <w:r>
              <w:rPr>
                <w:rFonts w:eastAsia="ＭＳ 明朝"/>
              </w:rPr>
              <w:t xml:space="preserve"> </w:t>
            </w:r>
            <w:r w:rsidRPr="005F3C7E">
              <w:rPr>
                <w:rFonts w:eastAsia="ＭＳ 明朝"/>
              </w:rPr>
              <w:t>UL,</w:t>
            </w:r>
            <w:r>
              <w:rPr>
                <w:rFonts w:eastAsia="ＭＳ 明朝"/>
              </w:rPr>
              <w:t xml:space="preserve"> </w:t>
            </w:r>
            <w:r w:rsidRPr="005F3C7E">
              <w:rPr>
                <w:rFonts w:eastAsia="ＭＳ 明朝"/>
              </w:rPr>
              <w:t>guard bands and guard symbols )</w:t>
            </w:r>
          </w:p>
          <w:p w14:paraId="0D817CD9" w14:textId="4D7A9C9A" w:rsidR="001B0060" w:rsidRPr="00181A9C" w:rsidRDefault="001B0060" w:rsidP="00FB2BA8">
            <w:pPr>
              <w:pStyle w:val="affd"/>
              <w:widowControl/>
              <w:numPr>
                <w:ilvl w:val="0"/>
                <w:numId w:val="36"/>
              </w:numPr>
              <w:suppressAutoHyphens/>
              <w:spacing w:line="240" w:lineRule="auto"/>
              <w:ind w:firstLineChars="0"/>
              <w:textAlignment w:val="baseline"/>
              <w:rPr>
                <w:rFonts w:eastAsia="ＭＳ 明朝"/>
              </w:rPr>
            </w:pPr>
            <w:r w:rsidRPr="00181A9C">
              <w:rPr>
                <w:rFonts w:eastAsia="ＭＳ 明朝"/>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rPr>
                <w:lang w:val="en-GB"/>
              </w:rPr>
            </w:pPr>
            <w:r w:rsidRPr="001B0060">
              <w:rPr>
                <w:lang w:val="en-GB"/>
              </w:rPr>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lang w:val="en-GB"/>
              </w:rPr>
            </w:pPr>
            <w:r w:rsidRPr="004F7CF6">
              <w:rPr>
                <w:lang w:val="en-GB"/>
              </w:rPr>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Microsoft YaHei" w:cstheme="minorHAnsi"/>
                <w:b/>
                <w:i/>
                <w:color w:val="000000"/>
              </w:rPr>
            </w:pPr>
            <w:r w:rsidRPr="0056730B">
              <w:rPr>
                <w:b/>
                <w:iCs/>
                <w:szCs w:val="12"/>
                <w:u w:val="single"/>
                <w:lang w:val="en-GB"/>
              </w:rPr>
              <w:t xml:space="preserve">Proposal </w:t>
            </w:r>
            <w:r>
              <w:rPr>
                <w:b/>
                <w:iCs/>
                <w:szCs w:val="12"/>
                <w:u w:val="single"/>
                <w:lang w:val="en-GB"/>
              </w:rPr>
              <w:t>9</w:t>
            </w:r>
            <w:r w:rsidRPr="0056730B">
              <w:rPr>
                <w:b/>
                <w:iCs/>
                <w:szCs w:val="12"/>
                <w:u w:val="single"/>
                <w:lang w:val="en-GB"/>
              </w:rPr>
              <w:t>:</w:t>
            </w:r>
            <w:r w:rsidRPr="0056730B">
              <w:rPr>
                <w:b/>
                <w:iCs/>
                <w:szCs w:val="12"/>
                <w:lang w:val="en-GB"/>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SimHei" w:cstheme="minorHAnsi"/>
          <w:b/>
          <w:bCs/>
          <w:iCs/>
          <w:u w:val="single" w:color="4472C4" w:themeColor="accent5"/>
        </w:rPr>
      </w:pPr>
      <w:bookmarkStart w:id="43" w:name="_Hlk132104722"/>
      <w:r w:rsidRPr="0044447F">
        <w:rPr>
          <w:rFonts w:eastAsia="SimHei" w:cstheme="minorHAnsi"/>
          <w:b/>
          <w:bCs/>
          <w:iCs/>
          <w:u w:val="single" w:color="4472C4" w:themeColor="accent5"/>
        </w:rPr>
        <w:t xml:space="preserve">Evaluation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 xml:space="preserve">potential enhancements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d"/>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affd"/>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affd"/>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affd"/>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d"/>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d"/>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d"/>
        <w:numPr>
          <w:ilvl w:val="0"/>
          <w:numId w:val="36"/>
        </w:numPr>
        <w:suppressAutoHyphens/>
        <w:ind w:firstLineChars="0"/>
        <w:textAlignment w:val="baseline"/>
      </w:pPr>
      <w:r>
        <w:lastRenderedPageBreak/>
        <w:t>For UE-to-UE</w:t>
      </w:r>
      <w:r w:rsidRPr="008D21CC">
        <w:t xml:space="preserve"> CLI handling</w:t>
      </w:r>
    </w:p>
    <w:p w14:paraId="4F7EA0DE" w14:textId="77777777" w:rsidR="00771F7A" w:rsidRPr="008D21CC" w:rsidRDefault="00771F7A" w:rsidP="00611476">
      <w:pPr>
        <w:pStyle w:val="affd"/>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affd"/>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d"/>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d"/>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d"/>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SimHei" w:cstheme="minorHAnsi"/>
          <w:b/>
          <w:bCs/>
          <w:iCs/>
          <w:u w:val="single" w:color="4472C4" w:themeColor="accent5"/>
        </w:rPr>
      </w:pPr>
      <w:r w:rsidRPr="002602D8">
        <w:rPr>
          <w:rFonts w:eastAsia="SimHei" w:cstheme="minorHAnsi"/>
          <w:b/>
          <w:bCs/>
          <w:iCs/>
          <w:u w:val="single" w:color="4472C4" w:themeColor="accent5"/>
        </w:rPr>
        <w:t>UL</w:t>
      </w:r>
      <w:r>
        <w:rPr>
          <w:rFonts w:eastAsia="SimHei" w:cstheme="minorHAnsi"/>
          <w:b/>
          <w:bCs/>
          <w:iCs/>
          <w:u w:val="single" w:color="4472C4" w:themeColor="accent5"/>
        </w:rPr>
        <w:t>/DL</w:t>
      </w:r>
      <w:r w:rsidRPr="002602D8">
        <w:rPr>
          <w:rFonts w:eastAsia="SimHei"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d"/>
        <w:numPr>
          <w:ilvl w:val="0"/>
          <w:numId w:val="36"/>
        </w:numPr>
        <w:suppressAutoHyphens/>
        <w:ind w:firstLineChars="0"/>
        <w:textAlignment w:val="baseline"/>
        <w:rPr>
          <w:rFonts w:eastAsia="ＭＳ 明朝"/>
        </w:rPr>
      </w:pPr>
      <w:r w:rsidRPr="005F3C7E">
        <w:rPr>
          <w:rFonts w:eastAsia="ＭＳ 明朝"/>
        </w:rPr>
        <w:t>UL resource percentage per TDD period</w:t>
      </w:r>
      <w:r>
        <w:rPr>
          <w:rFonts w:eastAsia="ＭＳ 明朝"/>
        </w:rPr>
        <w:t xml:space="preserve"> </w:t>
      </w:r>
      <w:r w:rsidRPr="005F3C7E">
        <w:rPr>
          <w:rFonts w:eastAsia="ＭＳ 明朝"/>
        </w:rPr>
        <w:t>=</w:t>
      </w:r>
      <w:r>
        <w:rPr>
          <w:rFonts w:eastAsia="ＭＳ 明朝"/>
        </w:rPr>
        <w:t xml:space="preserve"> </w:t>
      </w:r>
      <w:r w:rsidRPr="005F3C7E">
        <w:rPr>
          <w:rFonts w:eastAsia="ＭＳ 明朝"/>
        </w:rPr>
        <w:t>(Number of UL RBs per cell per TDD period excluding guard bands and guard symbols)</w:t>
      </w:r>
      <w:r>
        <w:rPr>
          <w:rFonts w:eastAsia="ＭＳ 明朝"/>
        </w:rPr>
        <w:t xml:space="preserve"> </w:t>
      </w:r>
      <w:r w:rsidRPr="005F3C7E">
        <w:rPr>
          <w:rFonts w:eastAsia="ＭＳ 明朝"/>
        </w:rPr>
        <w:t>/</w:t>
      </w:r>
      <w:r w:rsidR="00C95C97">
        <w:rPr>
          <w:rFonts w:eastAsia="ＭＳ 明朝"/>
        </w:rPr>
        <w:t xml:space="preserve"> </w:t>
      </w:r>
      <w:r w:rsidRPr="005F3C7E">
        <w:rPr>
          <w:rFonts w:eastAsia="ＭＳ 明朝"/>
        </w:rPr>
        <w:t>(Total number of RBs per cell per TDD period including DL,</w:t>
      </w:r>
      <w:r>
        <w:rPr>
          <w:rFonts w:eastAsia="ＭＳ 明朝"/>
        </w:rPr>
        <w:t xml:space="preserve"> </w:t>
      </w:r>
      <w:r w:rsidRPr="005F3C7E">
        <w:rPr>
          <w:rFonts w:eastAsia="ＭＳ 明朝"/>
        </w:rPr>
        <w:t>UL,</w:t>
      </w:r>
      <w:r>
        <w:rPr>
          <w:rFonts w:eastAsia="ＭＳ 明朝"/>
        </w:rPr>
        <w:t xml:space="preserve"> </w:t>
      </w:r>
      <w:r w:rsidRPr="005F3C7E">
        <w:rPr>
          <w:rFonts w:eastAsia="ＭＳ 明朝"/>
        </w:rPr>
        <w:t>guard bands and guard symbols)</w:t>
      </w:r>
    </w:p>
    <w:p w14:paraId="78114470" w14:textId="78E9A94F" w:rsidR="00AB5E32" w:rsidRPr="00555822" w:rsidRDefault="00AB5E32" w:rsidP="00AB5E32">
      <w:pPr>
        <w:pStyle w:val="affd"/>
        <w:numPr>
          <w:ilvl w:val="0"/>
          <w:numId w:val="36"/>
        </w:numPr>
        <w:suppressAutoHyphens/>
        <w:ind w:firstLineChars="0"/>
        <w:textAlignment w:val="baseline"/>
        <w:rPr>
          <w:rFonts w:eastAsia="ＭＳ 明朝"/>
        </w:rPr>
      </w:pPr>
      <w:r w:rsidRPr="005F3C7E">
        <w:rPr>
          <w:rFonts w:eastAsia="ＭＳ 明朝"/>
        </w:rPr>
        <w:t>DL resource percentage per TDD period</w:t>
      </w:r>
      <w:r>
        <w:rPr>
          <w:rFonts w:eastAsia="ＭＳ 明朝"/>
        </w:rPr>
        <w:t xml:space="preserve"> </w:t>
      </w:r>
      <w:r w:rsidRPr="005F3C7E">
        <w:rPr>
          <w:rFonts w:eastAsia="ＭＳ 明朝"/>
        </w:rPr>
        <w:t>=</w:t>
      </w:r>
      <w:r>
        <w:rPr>
          <w:rFonts w:eastAsia="ＭＳ 明朝"/>
        </w:rPr>
        <w:t xml:space="preserve"> </w:t>
      </w:r>
      <w:r w:rsidRPr="005F3C7E">
        <w:rPr>
          <w:rFonts w:eastAsia="ＭＳ 明朝"/>
        </w:rPr>
        <w:t>(Number of DL RBs per cell per TDD period excluding guard bands and guard symbols)</w:t>
      </w:r>
      <w:r>
        <w:rPr>
          <w:rFonts w:eastAsia="ＭＳ 明朝"/>
        </w:rPr>
        <w:t xml:space="preserve"> </w:t>
      </w:r>
      <w:r w:rsidRPr="005F3C7E">
        <w:rPr>
          <w:rFonts w:eastAsia="ＭＳ 明朝"/>
        </w:rPr>
        <w:t>/</w:t>
      </w:r>
      <w:r>
        <w:rPr>
          <w:rFonts w:eastAsia="ＭＳ 明朝"/>
        </w:rPr>
        <w:t xml:space="preserve"> </w:t>
      </w:r>
      <w:r w:rsidRPr="005F3C7E">
        <w:rPr>
          <w:rFonts w:eastAsia="ＭＳ 明朝"/>
        </w:rPr>
        <w:t>(Total number of RBs per cell per TDD period including DL,</w:t>
      </w:r>
      <w:r>
        <w:rPr>
          <w:rFonts w:eastAsia="ＭＳ 明朝"/>
        </w:rPr>
        <w:t xml:space="preserve"> </w:t>
      </w:r>
      <w:r w:rsidRPr="005F3C7E">
        <w:rPr>
          <w:rFonts w:eastAsia="ＭＳ 明朝"/>
        </w:rPr>
        <w:t>UL,</w:t>
      </w:r>
      <w:r>
        <w:rPr>
          <w:rFonts w:eastAsia="ＭＳ 明朝"/>
        </w:rPr>
        <w:t xml:space="preserve"> </w:t>
      </w:r>
      <w:r w:rsidRPr="005F3C7E">
        <w:rPr>
          <w:rFonts w:eastAsia="ＭＳ 明朝"/>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f5"/>
        <w:tblW w:w="0" w:type="auto"/>
        <w:tblLook w:val="04A0" w:firstRow="1" w:lastRow="0" w:firstColumn="1" w:lastColumn="0" w:noHBand="0" w:noVBand="1"/>
      </w:tblPr>
      <w:tblGrid>
        <w:gridCol w:w="2131"/>
        <w:gridCol w:w="937"/>
        <w:gridCol w:w="2302"/>
        <w:gridCol w:w="2290"/>
        <w:gridCol w:w="2302"/>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lastRenderedPageBreak/>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SimHei" w:cstheme="minorHAnsi"/>
          <w:b/>
          <w:bCs/>
          <w:iCs/>
          <w:u w:val="single" w:color="4472C4" w:themeColor="accent5"/>
        </w:rPr>
      </w:pPr>
      <w:r>
        <w:rPr>
          <w:rFonts w:eastAsia="SimHei"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ＭＳ 明朝"/>
                <w:b/>
              </w:rPr>
            </w:pPr>
            <w:r>
              <w:rPr>
                <w:rFonts w:eastAsia="ＭＳ 明朝" w:hint="eastAsia"/>
                <w:b/>
              </w:rPr>
              <w:t>F</w:t>
            </w:r>
            <w:r>
              <w:rPr>
                <w:rFonts w:eastAsia="ＭＳ 明朝"/>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ＭＳ 明朝"/>
                <w:b/>
              </w:rPr>
            </w:pPr>
            <w:r>
              <w:rPr>
                <w:rFonts w:eastAsia="ＭＳ 明朝" w:hint="eastAsia"/>
                <w:b/>
              </w:rPr>
              <w:t>F</w:t>
            </w:r>
            <w:r>
              <w:rPr>
                <w:rFonts w:eastAsia="ＭＳ 明朝"/>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d"/>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d"/>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lastRenderedPageBreak/>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257B62" w:rsidRDefault="001E7230" w:rsidP="003A6FED">
            <w:pPr>
              <w:spacing w:line="240" w:lineRule="auto"/>
              <w:rPr>
                <w:bCs/>
              </w:rPr>
            </w:pPr>
            <w:r>
              <w:rPr>
                <w:rFonts w:hint="eastAsia"/>
                <w:bCs/>
              </w:rPr>
              <w:t>S</w:t>
            </w:r>
            <w:r>
              <w:rPr>
                <w:bCs/>
              </w:rPr>
              <w:t>upport in general and same can be applied for SBFD evaluations. Overall, whether gNB-to-gNB as well as UE-to-UE CLI handling can be handled properly is essential to conclude the SI.</w:t>
            </w: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d"/>
        <w:numPr>
          <w:ilvl w:val="0"/>
          <w:numId w:val="36"/>
        </w:numPr>
        <w:suppressAutoHyphens/>
        <w:ind w:firstLineChars="0"/>
        <w:textAlignment w:val="baseline"/>
        <w:rPr>
          <w:rFonts w:eastAsia="ＭＳ 明朝"/>
        </w:rPr>
      </w:pPr>
      <w:r w:rsidRPr="005F3C7E">
        <w:rPr>
          <w:rFonts w:eastAsia="ＭＳ 明朝"/>
        </w:rPr>
        <w:t>UL resource percentage per TDD period</w:t>
      </w:r>
      <w:r>
        <w:rPr>
          <w:rFonts w:eastAsia="ＭＳ 明朝"/>
        </w:rPr>
        <w:t xml:space="preserve"> </w:t>
      </w:r>
      <w:r w:rsidRPr="005F3C7E">
        <w:rPr>
          <w:rFonts w:eastAsia="ＭＳ 明朝"/>
        </w:rPr>
        <w:t>=</w:t>
      </w:r>
      <w:r>
        <w:rPr>
          <w:rFonts w:eastAsia="ＭＳ 明朝"/>
        </w:rPr>
        <w:t xml:space="preserve"> </w:t>
      </w:r>
      <w:r w:rsidRPr="005F3C7E">
        <w:rPr>
          <w:rFonts w:eastAsia="ＭＳ 明朝"/>
        </w:rPr>
        <w:t>(Number of UL RBs per cell per TDD period excluding guard bands and guard symbols)</w:t>
      </w:r>
      <w:r>
        <w:rPr>
          <w:rFonts w:eastAsia="ＭＳ 明朝"/>
        </w:rPr>
        <w:t xml:space="preserve"> </w:t>
      </w:r>
      <w:r w:rsidRPr="005F3C7E">
        <w:rPr>
          <w:rFonts w:eastAsia="ＭＳ 明朝"/>
        </w:rPr>
        <w:t>/</w:t>
      </w:r>
      <w:r>
        <w:rPr>
          <w:rFonts w:eastAsia="ＭＳ 明朝"/>
        </w:rPr>
        <w:t xml:space="preserve"> </w:t>
      </w:r>
      <w:r w:rsidRPr="005F3C7E">
        <w:rPr>
          <w:rFonts w:eastAsia="ＭＳ 明朝"/>
        </w:rPr>
        <w:t>(Total number of RBs per cell per TDD period including DL,</w:t>
      </w:r>
      <w:r>
        <w:rPr>
          <w:rFonts w:eastAsia="ＭＳ 明朝"/>
        </w:rPr>
        <w:t xml:space="preserve"> </w:t>
      </w:r>
      <w:r w:rsidRPr="005F3C7E">
        <w:rPr>
          <w:rFonts w:eastAsia="ＭＳ 明朝"/>
        </w:rPr>
        <w:t>UL,</w:t>
      </w:r>
      <w:r>
        <w:rPr>
          <w:rFonts w:eastAsia="ＭＳ 明朝"/>
        </w:rPr>
        <w:t xml:space="preserve"> </w:t>
      </w:r>
      <w:r w:rsidRPr="005F3C7E">
        <w:rPr>
          <w:rFonts w:eastAsia="ＭＳ 明朝"/>
        </w:rPr>
        <w:t>guard bands and guard symbols)</w:t>
      </w:r>
    </w:p>
    <w:p w14:paraId="49122208" w14:textId="723F4752" w:rsidR="004402CF" w:rsidRPr="00555822" w:rsidRDefault="004402CF" w:rsidP="004402CF">
      <w:pPr>
        <w:pStyle w:val="affd"/>
        <w:numPr>
          <w:ilvl w:val="0"/>
          <w:numId w:val="36"/>
        </w:numPr>
        <w:suppressAutoHyphens/>
        <w:ind w:firstLineChars="0"/>
        <w:textAlignment w:val="baseline"/>
        <w:rPr>
          <w:rFonts w:eastAsia="ＭＳ 明朝"/>
        </w:rPr>
      </w:pPr>
      <w:r w:rsidRPr="005F3C7E">
        <w:rPr>
          <w:rFonts w:eastAsia="ＭＳ 明朝"/>
        </w:rPr>
        <w:t>DL resource percentage per TDD period</w:t>
      </w:r>
      <w:r>
        <w:rPr>
          <w:rFonts w:eastAsia="ＭＳ 明朝"/>
        </w:rPr>
        <w:t xml:space="preserve"> </w:t>
      </w:r>
      <w:r w:rsidRPr="005F3C7E">
        <w:rPr>
          <w:rFonts w:eastAsia="ＭＳ 明朝"/>
        </w:rPr>
        <w:t>=</w:t>
      </w:r>
      <w:r>
        <w:rPr>
          <w:rFonts w:eastAsia="ＭＳ 明朝"/>
        </w:rPr>
        <w:t xml:space="preserve"> </w:t>
      </w:r>
      <w:r w:rsidRPr="005F3C7E">
        <w:rPr>
          <w:rFonts w:eastAsia="ＭＳ 明朝"/>
        </w:rPr>
        <w:t>(Number of DL RBs per cell per TDD period excluding guard bands and guard symbols)</w:t>
      </w:r>
      <w:r>
        <w:rPr>
          <w:rFonts w:eastAsia="ＭＳ 明朝"/>
        </w:rPr>
        <w:t xml:space="preserve"> </w:t>
      </w:r>
      <w:r w:rsidRPr="005F3C7E">
        <w:rPr>
          <w:rFonts w:eastAsia="ＭＳ 明朝"/>
        </w:rPr>
        <w:t>/</w:t>
      </w:r>
      <w:r>
        <w:rPr>
          <w:rFonts w:eastAsia="ＭＳ 明朝"/>
        </w:rPr>
        <w:t xml:space="preserve"> </w:t>
      </w:r>
      <w:r w:rsidRPr="005F3C7E">
        <w:rPr>
          <w:rFonts w:eastAsia="ＭＳ 明朝"/>
        </w:rPr>
        <w:t>(Total number of RBs per cell per TDD period including DL,</w:t>
      </w:r>
      <w:r>
        <w:rPr>
          <w:rFonts w:eastAsia="ＭＳ 明朝"/>
        </w:rPr>
        <w:t xml:space="preserve"> </w:t>
      </w:r>
      <w:r w:rsidRPr="005F3C7E">
        <w:rPr>
          <w:rFonts w:eastAsia="ＭＳ 明朝"/>
        </w:rPr>
        <w:t>UL,</w:t>
      </w:r>
      <w:r>
        <w:rPr>
          <w:rFonts w:eastAsia="ＭＳ 明朝"/>
        </w:rPr>
        <w:t xml:space="preserve"> </w:t>
      </w:r>
      <w:r w:rsidRPr="005F3C7E">
        <w:rPr>
          <w:rFonts w:eastAsia="ＭＳ 明朝"/>
        </w:rPr>
        <w:t>guard bands and guard symbols)</w:t>
      </w:r>
    </w:p>
    <w:p w14:paraId="57B0701C" w14:textId="20BD9581" w:rsidR="004402CF" w:rsidRDefault="004402CF" w:rsidP="004402CF">
      <w:pPr>
        <w:pStyle w:val="affd"/>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ＭＳ 明朝"/>
              </w:rPr>
              <w:t>UL resource percentage per TDD period</w:t>
            </w:r>
            <w:r>
              <w:rPr>
                <w:rFonts w:eastAsia="ＭＳ 明朝"/>
              </w:rPr>
              <w:t xml:space="preserve"> itself doesn’t provide much information. Does it mean if companies provide </w:t>
            </w:r>
            <w:r>
              <w:rPr>
                <w:bCs/>
              </w:rPr>
              <w:t>DL/</w:t>
            </w:r>
            <w:r w:rsidRPr="005F3C7E">
              <w:rPr>
                <w:rFonts w:eastAsia="ＭＳ 明朝"/>
              </w:rPr>
              <w:t>UL resource percentage per TDD period</w:t>
            </w:r>
            <w:r>
              <w:rPr>
                <w:rFonts w:eastAsia="ＭＳ 明朝"/>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ＭＳ 明朝" w:hint="eastAsia"/>
                <w:bCs/>
              </w:rPr>
            </w:pPr>
            <w:r>
              <w:rPr>
                <w:rFonts w:eastAsia="ＭＳ 明朝" w:hint="eastAsia"/>
                <w:bCs/>
              </w:rPr>
              <w:t>F</w:t>
            </w:r>
            <w:r>
              <w:rPr>
                <w:rFonts w:eastAsia="ＭＳ 明朝"/>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ＭＳ 明朝" w:hint="eastAsia"/>
                <w:bCs/>
              </w:rPr>
            </w:pPr>
            <w:r>
              <w:rPr>
                <w:rFonts w:eastAsia="ＭＳ 明朝" w:hint="eastAsia"/>
                <w:bCs/>
              </w:rPr>
              <w:t>S</w:t>
            </w:r>
            <w:r>
              <w:rPr>
                <w:rFonts w:eastAsia="ＭＳ 明朝"/>
                <w:bCs/>
              </w:rPr>
              <w:t>upport.</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lastRenderedPageBreak/>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CF0A8C">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403C6C">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CF0A8C">
            <w:pPr>
              <w:rPr>
                <w:rFonts w:eastAsia="ＭＳ 明朝" w:hint="eastAsia"/>
                <w:bCs/>
              </w:rPr>
            </w:pPr>
            <w:r>
              <w:rPr>
                <w:rFonts w:eastAsia="ＭＳ 明朝" w:hint="eastAsia"/>
                <w:bCs/>
              </w:rPr>
              <w:t>F</w:t>
            </w:r>
            <w:r>
              <w:rPr>
                <w:rFonts w:eastAsia="ＭＳ 明朝"/>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403C6C">
            <w:pPr>
              <w:rPr>
                <w:rFonts w:eastAsia="ＭＳ 明朝" w:hint="eastAsia"/>
                <w:bCs/>
              </w:rPr>
            </w:pPr>
            <w:r>
              <w:rPr>
                <w:rFonts w:eastAsia="ＭＳ 明朝" w:hint="eastAsia"/>
                <w:bCs/>
              </w:rPr>
              <w:t>S</w:t>
            </w:r>
            <w:r>
              <w:rPr>
                <w:rFonts w:eastAsia="ＭＳ 明朝"/>
                <w:bCs/>
              </w:rPr>
              <w:t>upport.</w:t>
            </w:r>
          </w:p>
        </w:tc>
      </w:tr>
    </w:tbl>
    <w:p w14:paraId="0ECF5A6E" w14:textId="7523F677" w:rsidR="004402CF" w:rsidRDefault="004402CF" w:rsidP="00597AEC">
      <w:pPr>
        <w:spacing w:beforeLines="50" w:before="120" w:afterLines="50" w:after="120"/>
      </w:pPr>
    </w:p>
    <w:p w14:paraId="1458F0B4" w14:textId="772ADF85" w:rsidR="000C0B47" w:rsidRDefault="00260FBD">
      <w:pPr>
        <w:pStyle w:val="2"/>
      </w:pPr>
      <w:r>
        <w:t>Issue#2-</w:t>
      </w:r>
      <w:r w:rsidR="00F042A2">
        <w:t>3</w:t>
      </w:r>
      <w:r>
        <w:t>: Interference modelling for SBFD</w:t>
      </w:r>
    </w:p>
    <w:p w14:paraId="3316D467" w14:textId="77777777" w:rsidR="000C0B47" w:rsidRDefault="00260FBD">
      <w:pPr>
        <w:pStyle w:val="3"/>
      </w:pPr>
      <w:r>
        <w:t>Submitted proposal</w:t>
      </w:r>
    </w:p>
    <w:tbl>
      <w:tblPr>
        <w:tblStyle w:val="aff5"/>
        <w:tblW w:w="0" w:type="auto"/>
        <w:tblLook w:val="04A0" w:firstRow="1" w:lastRow="0" w:firstColumn="1" w:lastColumn="0" w:noHBand="0" w:noVBand="1"/>
      </w:tblPr>
      <w:tblGrid>
        <w:gridCol w:w="1144"/>
        <w:gridCol w:w="8818"/>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r w:rsidRPr="007F5B5A">
              <w:rPr>
                <w:rFonts w:cstheme="minorHAnsi"/>
                <w:b/>
                <w:bCs/>
                <w:u w:val="single"/>
              </w:rPr>
              <w:t>gNB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The following agreements related to the modelling of gNB self-interference were confirmed by RAN4 according to R1-2300025.</w:t>
            </w:r>
          </w:p>
          <w:tbl>
            <w:tblPr>
              <w:tblStyle w:val="aff5"/>
              <w:tblW w:w="0" w:type="auto"/>
              <w:tblLook w:val="04A0" w:firstRow="1" w:lastRow="0" w:firstColumn="1" w:lastColumn="0" w:noHBand="0" w:noVBand="1"/>
            </w:tblPr>
            <w:tblGrid>
              <w:gridCol w:w="8592"/>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d"/>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affd"/>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noise floor of UL subband and</w:t>
                  </w:r>
                  <w:r w:rsidRPr="007F5B5A">
                    <w:rPr>
                      <w:rFonts w:cstheme="minorHAnsi"/>
                      <w:bCs/>
                    </w:rPr>
                    <w:t xml:space="preserve"> maximum gNB </w:t>
                  </w:r>
                  <w:r w:rsidRPr="007F5B5A">
                    <w:rPr>
                      <w:rFonts w:cstheme="minorHAnsi"/>
                    </w:rPr>
                    <w:t>DL Tx Power as below</w:t>
                  </w:r>
                </w:p>
                <w:p w14:paraId="3BF71861" w14:textId="77777777" w:rsidR="00EF2140" w:rsidRPr="007F5B5A" w:rsidRDefault="00000000" w:rsidP="007F5B5A">
                  <w:pPr>
                    <w:pStyle w:val="affd"/>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affd"/>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affd"/>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affd"/>
                    <w:widowControl/>
                    <w:numPr>
                      <w:ilvl w:val="0"/>
                      <w:numId w:val="38"/>
                    </w:numPr>
                    <w:overflowPunct w:val="0"/>
                    <w:spacing w:line="240" w:lineRule="auto"/>
                    <w:ind w:firstLineChars="0"/>
                    <w:textAlignment w:val="baseline"/>
                    <w:rPr>
                      <w:rFonts w:cstheme="minorHAnsi"/>
                    </w:rPr>
                  </w:pPr>
                  <w:r w:rsidRPr="007F5B5A">
                    <w:rPr>
                      <w:rFonts w:cstheme="minorHAnsi"/>
                      <w:iCs/>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affd"/>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affd"/>
                    <w:spacing w:line="240" w:lineRule="auto"/>
                    <w:ind w:left="22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lastRenderedPageBreak/>
                    <w:t>Agreement</w:t>
                  </w:r>
                </w:p>
                <w:p w14:paraId="5B6681A2" w14:textId="77777777" w:rsidR="00EF2140" w:rsidRPr="007F5B5A" w:rsidRDefault="00EF2140" w:rsidP="007F5B5A">
                  <w:pPr>
                    <w:spacing w:line="240" w:lineRule="auto"/>
                    <w:rPr>
                      <w:rFonts w:cstheme="minorHAnsi"/>
                    </w:rPr>
                  </w:pPr>
                  <w:r w:rsidRPr="007F5B5A">
                    <w:rPr>
                      <w:rFonts w:cstheme="minorHAnsi"/>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affd"/>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subband. </w:t>
                  </w:r>
                </w:p>
                <w:p w14:paraId="2B69B1F9" w14:textId="77777777" w:rsidR="00EF2140" w:rsidRPr="007F5B5A" w:rsidRDefault="00EF2140" w:rsidP="007F5B5A">
                  <w:pPr>
                    <w:pStyle w:val="affd"/>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000000" w:rsidP="007F5B5A">
                  <w:pPr>
                    <w:pStyle w:val="affd"/>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000000" w:rsidP="007F5B5A">
                  <w:pPr>
                    <w:pStyle w:val="affd"/>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on the UL subband when all the DL RBs in the DL subbands are allocated with maximum gNB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000000" w:rsidP="007F5B5A">
                  <w:pPr>
                    <w:pStyle w:val="affd"/>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gNB </w:t>
                  </w:r>
                  <w:r w:rsidR="00EF2140" w:rsidRPr="007F5B5A">
                    <w:rPr>
                      <w:rFonts w:cstheme="minorHAnsi"/>
                    </w:rPr>
                    <w:t>DL Tx Power on the two DL subbands (in linear scale).</w:t>
                  </w:r>
                </w:p>
                <w:p w14:paraId="75341F03" w14:textId="77777777" w:rsidR="00EF2140" w:rsidRPr="007F5B5A" w:rsidRDefault="00000000" w:rsidP="007F5B5A">
                  <w:pPr>
                    <w:pStyle w:val="affd"/>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000000" w:rsidP="007F5B5A">
                  <w:pPr>
                    <w:pStyle w:val="affd"/>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affd"/>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affd"/>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000000" w:rsidP="007F5B5A">
                  <w:pPr>
                    <w:pStyle w:val="affd"/>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000000" w:rsidP="007F5B5A">
                  <w:pPr>
                    <w:pStyle w:val="affd"/>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gNB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000000" w:rsidP="007F5B5A">
                  <w:pPr>
                    <w:pStyle w:val="affd"/>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affd"/>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subband configuration assumed for FR1/FR2</w:t>
                  </w:r>
                </w:p>
                <w:p w14:paraId="3CC8595C" w14:textId="77777777" w:rsidR="00EF2140" w:rsidRPr="007F5B5A" w:rsidRDefault="00EF2140" w:rsidP="007F5B5A">
                  <w:pPr>
                    <w:pStyle w:val="affd"/>
                    <w:widowControl/>
                    <w:numPr>
                      <w:ilvl w:val="1"/>
                      <w:numId w:val="27"/>
                    </w:numPr>
                    <w:overflowPunct w:val="0"/>
                    <w:spacing w:line="240" w:lineRule="auto"/>
                    <w:ind w:firstLineChars="0"/>
                    <w:textAlignment w:val="baseline"/>
                    <w:rPr>
                      <w:rFonts w:cstheme="minorHAnsi"/>
                      <w:color w:val="FF0000"/>
                    </w:rPr>
                  </w:pPr>
                  <w:r w:rsidRPr="007F5B5A">
                    <w:rPr>
                      <w:rFonts w:cstheme="minorHAnsi"/>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aff5"/>
              <w:tblW w:w="0" w:type="auto"/>
              <w:jc w:val="center"/>
              <w:tblLook w:val="04A0" w:firstRow="1" w:lastRow="0" w:firstColumn="1" w:lastColumn="0" w:noHBand="0" w:noVBand="1"/>
            </w:tblPr>
            <w:tblGrid>
              <w:gridCol w:w="1432"/>
              <w:gridCol w:w="1022"/>
              <w:gridCol w:w="757"/>
              <w:gridCol w:w="1013"/>
              <w:gridCol w:w="750"/>
              <w:gridCol w:w="1059"/>
              <w:gridCol w:w="750"/>
              <w:gridCol w:w="1059"/>
              <w:gridCol w:w="75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ＭＳ 明朝"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ＭＳ 明朝" w:cstheme="minorHAnsi"/>
                      <w:i/>
                      <w:iCs/>
                      <w:color w:val="0070C0"/>
                    </w:rPr>
                  </w:pPr>
                  <w:r w:rsidRPr="007F5B5A">
                    <w:rPr>
                      <w:rFonts w:eastAsia="ＭＳ 明朝" w:cstheme="minorHAnsi"/>
                      <w:i/>
                      <w:iCs/>
                      <w:color w:val="0070C0"/>
                    </w:rPr>
                    <w:t>no power boosting</w:t>
                  </w:r>
                </w:p>
                <w:p w14:paraId="1660E96C" w14:textId="77777777" w:rsidR="00EF2140" w:rsidRPr="007F5B5A" w:rsidRDefault="00EF2140" w:rsidP="007F5B5A">
                  <w:pPr>
                    <w:spacing w:line="240" w:lineRule="auto"/>
                    <w:jc w:val="center"/>
                    <w:rPr>
                      <w:rFonts w:eastAsia="ＭＳ 明朝"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ＭＳ 明朝" w:cstheme="minorHAnsi"/>
                      <w:i/>
                      <w:iCs/>
                      <w:color w:val="0070C0"/>
                    </w:rPr>
                  </w:pPr>
                  <w:r w:rsidRPr="007F5B5A">
                    <w:rPr>
                      <w:rFonts w:eastAsia="ＭＳ 明朝" w:cstheme="minorHAnsi"/>
                      <w:i/>
                      <w:iCs/>
                      <w:color w:val="0070C0"/>
                    </w:rPr>
                    <w:t>with power boosting</w:t>
                  </w:r>
                </w:p>
                <w:p w14:paraId="32C428FF" w14:textId="77777777" w:rsidR="00EF2140" w:rsidRPr="007F5B5A" w:rsidRDefault="00EF2140" w:rsidP="007F5B5A">
                  <w:pPr>
                    <w:spacing w:line="240" w:lineRule="auto"/>
                    <w:jc w:val="center"/>
                    <w:rPr>
                      <w:rFonts w:eastAsia="ＭＳ 明朝"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ＭＳ 明朝"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ＭＳ 明朝" w:cstheme="minorHAnsi"/>
                      <w:b/>
                      <w:bCs/>
                    </w:rPr>
                  </w:pPr>
                  <w:r w:rsidRPr="007F5B5A">
                    <w:rPr>
                      <w:rFonts w:eastAsia="ＭＳ 明朝" w:cstheme="minorHAnsi"/>
                      <w:b/>
                      <w:bCs/>
                    </w:rPr>
                    <w:t xml:space="preserve">FR1 (100 MHz), </w:t>
                  </w:r>
                  <w:r w:rsidRPr="007F5B5A">
                    <w:rPr>
                      <w:rFonts w:eastAsia="ＭＳ 明朝"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ＭＳ 明朝" w:cstheme="minorHAnsi"/>
                      <w:b/>
                      <w:bCs/>
                    </w:rPr>
                  </w:pPr>
                  <w:r w:rsidRPr="007F5B5A">
                    <w:rPr>
                      <w:rFonts w:eastAsia="ＭＳ 明朝" w:cstheme="minorHAnsi"/>
                      <w:b/>
                      <w:bCs/>
                    </w:rPr>
                    <w:t>FR2-1(200 MHz),</w:t>
                  </w:r>
                  <w:r w:rsidRPr="007F5B5A">
                    <w:rPr>
                      <w:rFonts w:eastAsia="ＭＳ 明朝"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ＭＳ 明朝" w:cstheme="minorHAnsi"/>
                      <w:b/>
                      <w:bCs/>
                    </w:rPr>
                  </w:pPr>
                  <w:r w:rsidRPr="007F5B5A">
                    <w:rPr>
                      <w:rFonts w:eastAsia="ＭＳ 明朝" w:cstheme="minorHAnsi"/>
                      <w:b/>
                      <w:bCs/>
                    </w:rPr>
                    <w:t xml:space="preserve">FR1 (100 MHz), </w:t>
                  </w:r>
                  <w:r w:rsidRPr="007F5B5A">
                    <w:rPr>
                      <w:rFonts w:eastAsia="ＭＳ 明朝"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ＭＳ 明朝" w:cstheme="minorHAnsi"/>
                      <w:b/>
                      <w:bCs/>
                    </w:rPr>
                  </w:pPr>
                  <w:r w:rsidRPr="007F5B5A">
                    <w:rPr>
                      <w:rFonts w:eastAsia="ＭＳ 明朝" w:cstheme="minorHAnsi"/>
                      <w:b/>
                      <w:bCs/>
                    </w:rPr>
                    <w:t>FR2-1(200 MHz),</w:t>
                  </w:r>
                  <w:r w:rsidRPr="007F5B5A">
                    <w:rPr>
                      <w:rFonts w:eastAsia="ＭＳ 明朝"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ＭＳ 明朝" w:cstheme="minorHAnsi"/>
                    </w:rPr>
                  </w:pPr>
                </w:p>
              </w:tc>
              <w:tc>
                <w:tcPr>
                  <w:tcW w:w="0" w:type="auto"/>
                  <w:noWrap/>
                  <w:hideMark/>
                </w:tcPr>
                <w:p w14:paraId="23DB0631"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 xml:space="preserve">Tx Power </w:t>
                  </w:r>
                </w:p>
                <w:p w14:paraId="2489536E"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(dBm)</w:t>
                  </w:r>
                </w:p>
              </w:tc>
              <w:tc>
                <w:tcPr>
                  <w:tcW w:w="0" w:type="auto"/>
                  <w:hideMark/>
                </w:tcPr>
                <w:p w14:paraId="43525D55"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α</w:t>
                  </w:r>
                  <w:r w:rsidRPr="007F5B5A">
                    <w:rPr>
                      <w:rFonts w:eastAsia="ＭＳ 明朝" w:cstheme="minorHAnsi"/>
                      <w:b/>
                      <w:bCs/>
                      <w:vertAlign w:val="subscript"/>
                    </w:rPr>
                    <w:t>SI</w:t>
                  </w:r>
                  <w:r w:rsidRPr="007F5B5A">
                    <w:rPr>
                      <w:rFonts w:eastAsia="ＭＳ 明朝"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Tx Power</w:t>
                  </w:r>
                </w:p>
                <w:p w14:paraId="4A2928C1"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α</w:t>
                  </w:r>
                  <w:r w:rsidRPr="007F5B5A">
                    <w:rPr>
                      <w:rFonts w:eastAsia="ＭＳ 明朝" w:cstheme="minorHAnsi"/>
                      <w:b/>
                      <w:bCs/>
                      <w:vertAlign w:val="subscript"/>
                    </w:rPr>
                    <w:t>SI</w:t>
                  </w:r>
                  <w:r w:rsidRPr="007F5B5A">
                    <w:rPr>
                      <w:rFonts w:eastAsia="ＭＳ 明朝" w:cstheme="minorHAnsi"/>
                      <w:b/>
                      <w:bCs/>
                    </w:rPr>
                    <w:t xml:space="preserve"> (dB)</w:t>
                  </w:r>
                </w:p>
              </w:tc>
              <w:tc>
                <w:tcPr>
                  <w:tcW w:w="0" w:type="auto"/>
                </w:tcPr>
                <w:p w14:paraId="1F215616"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Tx Power (dBm)</w:t>
                  </w:r>
                </w:p>
              </w:tc>
              <w:tc>
                <w:tcPr>
                  <w:tcW w:w="0" w:type="auto"/>
                </w:tcPr>
                <w:p w14:paraId="5CF04615"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α</w:t>
                  </w:r>
                  <w:r w:rsidRPr="007F5B5A">
                    <w:rPr>
                      <w:rFonts w:eastAsia="ＭＳ 明朝" w:cstheme="minorHAnsi"/>
                      <w:b/>
                      <w:bCs/>
                      <w:vertAlign w:val="subscript"/>
                    </w:rPr>
                    <w:t>SI</w:t>
                  </w:r>
                  <w:r w:rsidRPr="007F5B5A">
                    <w:rPr>
                      <w:rFonts w:eastAsia="ＭＳ 明朝" w:cstheme="minorHAnsi"/>
                      <w:b/>
                      <w:bCs/>
                    </w:rPr>
                    <w:t xml:space="preserve"> (dB)</w:t>
                  </w:r>
                </w:p>
              </w:tc>
              <w:tc>
                <w:tcPr>
                  <w:tcW w:w="0" w:type="auto"/>
                </w:tcPr>
                <w:p w14:paraId="08BD8766"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Tx Power (dBm)</w:t>
                  </w:r>
                </w:p>
              </w:tc>
              <w:tc>
                <w:tcPr>
                  <w:tcW w:w="0" w:type="auto"/>
                </w:tcPr>
                <w:p w14:paraId="69FFF984"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α</w:t>
                  </w:r>
                  <w:r w:rsidRPr="007F5B5A">
                    <w:rPr>
                      <w:rFonts w:eastAsia="ＭＳ 明朝" w:cstheme="minorHAnsi"/>
                      <w:b/>
                      <w:bCs/>
                      <w:vertAlign w:val="subscript"/>
                    </w:rPr>
                    <w:t>SI</w:t>
                  </w:r>
                  <w:r w:rsidRPr="007F5B5A">
                    <w:rPr>
                      <w:rFonts w:eastAsia="ＭＳ 明朝"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Urban macro</w:t>
                  </w:r>
                </w:p>
              </w:tc>
              <w:tc>
                <w:tcPr>
                  <w:tcW w:w="0" w:type="auto"/>
                  <w:hideMark/>
                </w:tcPr>
                <w:p w14:paraId="1A690B57" w14:textId="77777777" w:rsidR="00EF2140" w:rsidRPr="007F5B5A" w:rsidRDefault="00EF2140" w:rsidP="007F5B5A">
                  <w:pPr>
                    <w:spacing w:line="240" w:lineRule="auto"/>
                    <w:rPr>
                      <w:rFonts w:eastAsia="ＭＳ 明朝" w:cstheme="minorHAnsi"/>
                    </w:rPr>
                  </w:pPr>
                  <w:r w:rsidRPr="007F5B5A">
                    <w:rPr>
                      <w:rFonts w:eastAsia="ＭＳ 明朝" w:cstheme="minorHAnsi"/>
                    </w:rPr>
                    <w:t>53</w:t>
                  </w:r>
                </w:p>
              </w:tc>
              <w:tc>
                <w:tcPr>
                  <w:tcW w:w="0" w:type="auto"/>
                  <w:hideMark/>
                </w:tcPr>
                <w:p w14:paraId="4AE4DABA" w14:textId="77777777" w:rsidR="00EF2140" w:rsidRPr="007F5B5A" w:rsidRDefault="00EF2140" w:rsidP="007F5B5A">
                  <w:pPr>
                    <w:spacing w:line="240" w:lineRule="auto"/>
                    <w:rPr>
                      <w:rFonts w:eastAsia="ＭＳ 明朝" w:cstheme="minorHAnsi"/>
                    </w:rPr>
                  </w:pPr>
                  <w:r w:rsidRPr="007F5B5A">
                    <w:rPr>
                      <w:rFonts w:eastAsia="ＭＳ 明朝" w:cstheme="minorHAnsi"/>
                    </w:rPr>
                    <w:t>147.9</w:t>
                  </w:r>
                </w:p>
              </w:tc>
              <w:tc>
                <w:tcPr>
                  <w:tcW w:w="0" w:type="auto"/>
                  <w:hideMark/>
                </w:tcPr>
                <w:p w14:paraId="48A7EE68" w14:textId="77777777" w:rsidR="00EF2140" w:rsidRPr="007F5B5A" w:rsidRDefault="00EF2140" w:rsidP="007F5B5A">
                  <w:pPr>
                    <w:spacing w:line="240" w:lineRule="auto"/>
                    <w:rPr>
                      <w:rFonts w:eastAsia="ＭＳ 明朝" w:cstheme="minorHAnsi"/>
                    </w:rPr>
                  </w:pPr>
                </w:p>
              </w:tc>
              <w:tc>
                <w:tcPr>
                  <w:tcW w:w="0" w:type="auto"/>
                  <w:hideMark/>
                </w:tcPr>
                <w:p w14:paraId="6D71E7A4" w14:textId="77777777" w:rsidR="00EF2140" w:rsidRPr="007F5B5A" w:rsidRDefault="00EF2140" w:rsidP="007F5B5A">
                  <w:pPr>
                    <w:spacing w:line="240" w:lineRule="auto"/>
                    <w:rPr>
                      <w:rFonts w:eastAsia="ＭＳ 明朝" w:cstheme="minorHAnsi"/>
                    </w:rPr>
                  </w:pPr>
                </w:p>
              </w:tc>
              <w:tc>
                <w:tcPr>
                  <w:tcW w:w="0" w:type="auto"/>
                </w:tcPr>
                <w:p w14:paraId="45D072F1" w14:textId="77777777" w:rsidR="00EF2140" w:rsidRPr="007F5B5A" w:rsidRDefault="00EF2140" w:rsidP="007F5B5A">
                  <w:pPr>
                    <w:spacing w:line="240" w:lineRule="auto"/>
                    <w:rPr>
                      <w:rFonts w:eastAsia="ＭＳ 明朝" w:cstheme="minorHAnsi"/>
                    </w:rPr>
                  </w:pPr>
                  <w:r w:rsidRPr="007F5B5A">
                    <w:rPr>
                      <w:rFonts w:eastAsia="ＭＳ 明朝" w:cstheme="minorHAnsi"/>
                    </w:rPr>
                    <w:t>53</w:t>
                  </w:r>
                </w:p>
              </w:tc>
              <w:tc>
                <w:tcPr>
                  <w:tcW w:w="0" w:type="auto"/>
                </w:tcPr>
                <w:p w14:paraId="68D664D6" w14:textId="77777777" w:rsidR="00EF2140" w:rsidRPr="007F5B5A" w:rsidRDefault="00EF2140" w:rsidP="007F5B5A">
                  <w:pPr>
                    <w:spacing w:line="240" w:lineRule="auto"/>
                    <w:rPr>
                      <w:rFonts w:eastAsia="ＭＳ 明朝" w:cstheme="minorHAnsi"/>
                    </w:rPr>
                  </w:pPr>
                  <w:r w:rsidRPr="007F5B5A">
                    <w:rPr>
                      <w:rFonts w:eastAsia="ＭＳ 明朝" w:cstheme="minorHAnsi"/>
                    </w:rPr>
                    <w:t>149.1</w:t>
                  </w:r>
                </w:p>
              </w:tc>
              <w:tc>
                <w:tcPr>
                  <w:tcW w:w="0" w:type="auto"/>
                </w:tcPr>
                <w:p w14:paraId="03E7450E" w14:textId="77777777" w:rsidR="00EF2140" w:rsidRPr="007F5B5A" w:rsidRDefault="00EF2140" w:rsidP="007F5B5A">
                  <w:pPr>
                    <w:spacing w:line="240" w:lineRule="auto"/>
                    <w:rPr>
                      <w:rFonts w:eastAsia="ＭＳ 明朝" w:cstheme="minorHAnsi"/>
                    </w:rPr>
                  </w:pPr>
                </w:p>
              </w:tc>
              <w:tc>
                <w:tcPr>
                  <w:tcW w:w="0" w:type="auto"/>
                </w:tcPr>
                <w:p w14:paraId="5A50DF5C" w14:textId="77777777" w:rsidR="00EF2140" w:rsidRPr="007F5B5A" w:rsidRDefault="00EF2140" w:rsidP="007F5B5A">
                  <w:pPr>
                    <w:spacing w:line="240" w:lineRule="auto"/>
                    <w:rPr>
                      <w:rFonts w:eastAsia="ＭＳ 明朝"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ＭＳ 明朝" w:cstheme="minorHAnsi"/>
                      <w:b/>
                      <w:bCs/>
                    </w:rPr>
                  </w:pPr>
                </w:p>
              </w:tc>
              <w:tc>
                <w:tcPr>
                  <w:tcW w:w="0" w:type="auto"/>
                  <w:hideMark/>
                </w:tcPr>
                <w:p w14:paraId="73B1945A" w14:textId="77777777" w:rsidR="00EF2140" w:rsidRPr="007F5B5A" w:rsidRDefault="00EF2140" w:rsidP="007F5B5A">
                  <w:pPr>
                    <w:spacing w:line="240" w:lineRule="auto"/>
                    <w:rPr>
                      <w:rFonts w:eastAsia="ＭＳ 明朝" w:cstheme="minorHAnsi"/>
                    </w:rPr>
                  </w:pPr>
                  <w:r w:rsidRPr="007F5B5A">
                    <w:rPr>
                      <w:rFonts w:eastAsia="ＭＳ 明朝" w:cstheme="minorHAnsi"/>
                    </w:rPr>
                    <w:t>49</w:t>
                  </w:r>
                </w:p>
              </w:tc>
              <w:tc>
                <w:tcPr>
                  <w:tcW w:w="0" w:type="auto"/>
                  <w:hideMark/>
                </w:tcPr>
                <w:p w14:paraId="7E9531FC" w14:textId="77777777" w:rsidR="00EF2140" w:rsidRPr="007F5B5A" w:rsidRDefault="00EF2140" w:rsidP="007F5B5A">
                  <w:pPr>
                    <w:spacing w:line="240" w:lineRule="auto"/>
                    <w:rPr>
                      <w:rFonts w:eastAsia="ＭＳ 明朝" w:cstheme="minorHAnsi"/>
                    </w:rPr>
                  </w:pPr>
                  <w:r w:rsidRPr="007F5B5A">
                    <w:rPr>
                      <w:rFonts w:eastAsia="ＭＳ 明朝" w:cstheme="minorHAnsi"/>
                    </w:rPr>
                    <w:t>143.9</w:t>
                  </w:r>
                </w:p>
              </w:tc>
              <w:tc>
                <w:tcPr>
                  <w:tcW w:w="0" w:type="auto"/>
                  <w:hideMark/>
                </w:tcPr>
                <w:p w14:paraId="3CAB82F7" w14:textId="77777777" w:rsidR="00EF2140" w:rsidRPr="007F5B5A" w:rsidRDefault="00EF2140" w:rsidP="007F5B5A">
                  <w:pPr>
                    <w:spacing w:line="240" w:lineRule="auto"/>
                    <w:rPr>
                      <w:rFonts w:eastAsia="ＭＳ 明朝" w:cstheme="minorHAnsi"/>
                    </w:rPr>
                  </w:pPr>
                </w:p>
              </w:tc>
              <w:tc>
                <w:tcPr>
                  <w:tcW w:w="0" w:type="auto"/>
                  <w:hideMark/>
                </w:tcPr>
                <w:p w14:paraId="1ACBFF4C" w14:textId="77777777" w:rsidR="00EF2140" w:rsidRPr="007F5B5A" w:rsidRDefault="00EF2140" w:rsidP="007F5B5A">
                  <w:pPr>
                    <w:spacing w:line="240" w:lineRule="auto"/>
                    <w:rPr>
                      <w:rFonts w:eastAsia="ＭＳ 明朝" w:cstheme="minorHAnsi"/>
                    </w:rPr>
                  </w:pPr>
                </w:p>
              </w:tc>
              <w:tc>
                <w:tcPr>
                  <w:tcW w:w="0" w:type="auto"/>
                </w:tcPr>
                <w:p w14:paraId="1F0DB79D" w14:textId="77777777" w:rsidR="00EF2140" w:rsidRPr="007F5B5A" w:rsidRDefault="00EF2140" w:rsidP="007F5B5A">
                  <w:pPr>
                    <w:spacing w:line="240" w:lineRule="auto"/>
                    <w:rPr>
                      <w:rFonts w:eastAsia="ＭＳ 明朝" w:cstheme="minorHAnsi"/>
                    </w:rPr>
                  </w:pPr>
                  <w:r w:rsidRPr="007F5B5A">
                    <w:rPr>
                      <w:rFonts w:eastAsia="ＭＳ 明朝" w:cstheme="minorHAnsi"/>
                    </w:rPr>
                    <w:t>49</w:t>
                  </w:r>
                </w:p>
              </w:tc>
              <w:tc>
                <w:tcPr>
                  <w:tcW w:w="0" w:type="auto"/>
                </w:tcPr>
                <w:p w14:paraId="6C49D3EE" w14:textId="77777777" w:rsidR="00EF2140" w:rsidRPr="007F5B5A" w:rsidRDefault="00EF2140" w:rsidP="007F5B5A">
                  <w:pPr>
                    <w:spacing w:line="240" w:lineRule="auto"/>
                    <w:rPr>
                      <w:rFonts w:eastAsia="ＭＳ 明朝" w:cstheme="minorHAnsi"/>
                    </w:rPr>
                  </w:pPr>
                  <w:r w:rsidRPr="007F5B5A">
                    <w:rPr>
                      <w:rFonts w:eastAsia="ＭＳ 明朝" w:cstheme="minorHAnsi"/>
                    </w:rPr>
                    <w:t>145.1</w:t>
                  </w:r>
                </w:p>
              </w:tc>
              <w:tc>
                <w:tcPr>
                  <w:tcW w:w="0" w:type="auto"/>
                </w:tcPr>
                <w:p w14:paraId="67543FC1" w14:textId="77777777" w:rsidR="00EF2140" w:rsidRPr="007F5B5A" w:rsidRDefault="00EF2140" w:rsidP="007F5B5A">
                  <w:pPr>
                    <w:spacing w:line="240" w:lineRule="auto"/>
                    <w:rPr>
                      <w:rFonts w:eastAsia="ＭＳ 明朝" w:cstheme="minorHAnsi"/>
                    </w:rPr>
                  </w:pPr>
                </w:p>
              </w:tc>
              <w:tc>
                <w:tcPr>
                  <w:tcW w:w="0" w:type="auto"/>
                </w:tcPr>
                <w:p w14:paraId="261EB757" w14:textId="77777777" w:rsidR="00EF2140" w:rsidRPr="007F5B5A" w:rsidRDefault="00EF2140" w:rsidP="007F5B5A">
                  <w:pPr>
                    <w:spacing w:line="240" w:lineRule="auto"/>
                    <w:rPr>
                      <w:rFonts w:eastAsia="ＭＳ 明朝"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ＭＳ 明朝" w:cstheme="minorHAnsi"/>
                    </w:rPr>
                  </w:pPr>
                  <w:r w:rsidRPr="007F5B5A">
                    <w:rPr>
                      <w:rFonts w:eastAsia="ＭＳ 明朝" w:cstheme="minorHAnsi"/>
                    </w:rPr>
                    <w:t>53</w:t>
                  </w:r>
                </w:p>
              </w:tc>
              <w:tc>
                <w:tcPr>
                  <w:tcW w:w="0" w:type="auto"/>
                  <w:hideMark/>
                </w:tcPr>
                <w:p w14:paraId="0677F0C0" w14:textId="77777777" w:rsidR="00EF2140" w:rsidRPr="007F5B5A" w:rsidRDefault="00EF2140" w:rsidP="007F5B5A">
                  <w:pPr>
                    <w:spacing w:line="240" w:lineRule="auto"/>
                    <w:rPr>
                      <w:rFonts w:eastAsia="ＭＳ 明朝" w:cstheme="minorHAnsi"/>
                    </w:rPr>
                  </w:pPr>
                  <w:r w:rsidRPr="007F5B5A">
                    <w:rPr>
                      <w:rFonts w:eastAsia="ＭＳ 明朝" w:cstheme="minorHAnsi"/>
                    </w:rPr>
                    <w:t>147.9</w:t>
                  </w:r>
                </w:p>
              </w:tc>
              <w:tc>
                <w:tcPr>
                  <w:tcW w:w="0" w:type="auto"/>
                  <w:hideMark/>
                </w:tcPr>
                <w:p w14:paraId="425BBCEF" w14:textId="77777777" w:rsidR="00EF2140" w:rsidRPr="007F5B5A" w:rsidRDefault="00EF2140" w:rsidP="007F5B5A">
                  <w:pPr>
                    <w:spacing w:line="240" w:lineRule="auto"/>
                    <w:rPr>
                      <w:rFonts w:eastAsia="ＭＳ 明朝" w:cstheme="minorHAnsi"/>
                    </w:rPr>
                  </w:pPr>
                  <w:r w:rsidRPr="007F5B5A">
                    <w:rPr>
                      <w:rFonts w:eastAsia="ＭＳ 明朝" w:cstheme="minorHAnsi"/>
                    </w:rPr>
                    <w:t>43</w:t>
                  </w:r>
                </w:p>
              </w:tc>
              <w:tc>
                <w:tcPr>
                  <w:tcW w:w="0" w:type="auto"/>
                  <w:hideMark/>
                </w:tcPr>
                <w:p w14:paraId="546BE5BB" w14:textId="77777777" w:rsidR="00EF2140" w:rsidRPr="007F5B5A" w:rsidRDefault="00EF2140" w:rsidP="007F5B5A">
                  <w:pPr>
                    <w:spacing w:line="240" w:lineRule="auto"/>
                    <w:rPr>
                      <w:rFonts w:eastAsia="ＭＳ 明朝" w:cstheme="minorHAnsi"/>
                    </w:rPr>
                  </w:pPr>
                  <w:r w:rsidRPr="007F5B5A">
                    <w:rPr>
                      <w:rFonts w:eastAsia="ＭＳ 明朝" w:cstheme="minorHAnsi"/>
                    </w:rPr>
                    <w:t>133.1</w:t>
                  </w:r>
                </w:p>
              </w:tc>
              <w:tc>
                <w:tcPr>
                  <w:tcW w:w="0" w:type="auto"/>
                </w:tcPr>
                <w:p w14:paraId="4A5906A8" w14:textId="77777777" w:rsidR="00EF2140" w:rsidRPr="007F5B5A" w:rsidRDefault="00EF2140" w:rsidP="007F5B5A">
                  <w:pPr>
                    <w:spacing w:line="240" w:lineRule="auto"/>
                    <w:rPr>
                      <w:rFonts w:eastAsia="ＭＳ 明朝" w:cstheme="minorHAnsi"/>
                    </w:rPr>
                  </w:pPr>
                  <w:r w:rsidRPr="007F5B5A">
                    <w:rPr>
                      <w:rFonts w:eastAsia="ＭＳ 明朝" w:cstheme="minorHAnsi"/>
                    </w:rPr>
                    <w:t>53</w:t>
                  </w:r>
                </w:p>
              </w:tc>
              <w:tc>
                <w:tcPr>
                  <w:tcW w:w="0" w:type="auto"/>
                </w:tcPr>
                <w:p w14:paraId="54613F0F" w14:textId="77777777" w:rsidR="00EF2140" w:rsidRPr="007F5B5A" w:rsidRDefault="00EF2140" w:rsidP="007F5B5A">
                  <w:pPr>
                    <w:spacing w:line="240" w:lineRule="auto"/>
                    <w:rPr>
                      <w:rFonts w:eastAsia="ＭＳ 明朝" w:cstheme="minorHAnsi"/>
                    </w:rPr>
                  </w:pPr>
                  <w:r w:rsidRPr="007F5B5A">
                    <w:rPr>
                      <w:rFonts w:eastAsia="ＭＳ 明朝" w:cstheme="minorHAnsi"/>
                    </w:rPr>
                    <w:t>149.1</w:t>
                  </w:r>
                </w:p>
              </w:tc>
              <w:tc>
                <w:tcPr>
                  <w:tcW w:w="0" w:type="auto"/>
                </w:tcPr>
                <w:p w14:paraId="31BD0F19" w14:textId="77777777" w:rsidR="00EF2140" w:rsidRPr="007F5B5A" w:rsidRDefault="00EF2140" w:rsidP="007F5B5A">
                  <w:pPr>
                    <w:spacing w:line="240" w:lineRule="auto"/>
                    <w:rPr>
                      <w:rFonts w:eastAsia="ＭＳ 明朝" w:cstheme="minorHAnsi"/>
                    </w:rPr>
                  </w:pPr>
                  <w:r w:rsidRPr="007F5B5A">
                    <w:rPr>
                      <w:rFonts w:eastAsia="ＭＳ 明朝" w:cstheme="minorHAnsi"/>
                    </w:rPr>
                    <w:t>43</w:t>
                  </w:r>
                </w:p>
              </w:tc>
              <w:tc>
                <w:tcPr>
                  <w:tcW w:w="0" w:type="auto"/>
                </w:tcPr>
                <w:p w14:paraId="3CF8F418" w14:textId="77777777" w:rsidR="00EF2140" w:rsidRPr="007F5B5A" w:rsidRDefault="00EF2140" w:rsidP="007F5B5A">
                  <w:pPr>
                    <w:spacing w:line="240" w:lineRule="auto"/>
                    <w:rPr>
                      <w:rFonts w:eastAsia="ＭＳ 明朝" w:cstheme="minorHAnsi"/>
                    </w:rPr>
                  </w:pPr>
                  <w:r w:rsidRPr="007F5B5A">
                    <w:rPr>
                      <w:rFonts w:eastAsia="ＭＳ 明朝"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ＭＳ 明朝" w:cstheme="minorHAnsi"/>
                      <w:b/>
                      <w:bCs/>
                    </w:rPr>
                  </w:pPr>
                </w:p>
              </w:tc>
              <w:tc>
                <w:tcPr>
                  <w:tcW w:w="0" w:type="auto"/>
                  <w:hideMark/>
                </w:tcPr>
                <w:p w14:paraId="631336BA" w14:textId="77777777" w:rsidR="00EF2140" w:rsidRPr="007F5B5A" w:rsidRDefault="00EF2140" w:rsidP="007F5B5A">
                  <w:pPr>
                    <w:spacing w:line="240" w:lineRule="auto"/>
                    <w:rPr>
                      <w:rFonts w:eastAsia="ＭＳ 明朝" w:cstheme="minorHAnsi"/>
                    </w:rPr>
                  </w:pPr>
                  <w:r w:rsidRPr="007F5B5A">
                    <w:rPr>
                      <w:rFonts w:eastAsia="ＭＳ 明朝" w:cstheme="minorHAnsi"/>
                    </w:rPr>
                    <w:t>44</w:t>
                  </w:r>
                </w:p>
              </w:tc>
              <w:tc>
                <w:tcPr>
                  <w:tcW w:w="0" w:type="auto"/>
                  <w:hideMark/>
                </w:tcPr>
                <w:p w14:paraId="73277707" w14:textId="77777777" w:rsidR="00EF2140" w:rsidRPr="007F5B5A" w:rsidRDefault="00EF2140" w:rsidP="007F5B5A">
                  <w:pPr>
                    <w:spacing w:line="240" w:lineRule="auto"/>
                    <w:rPr>
                      <w:rFonts w:eastAsia="ＭＳ 明朝" w:cstheme="minorHAnsi"/>
                    </w:rPr>
                  </w:pPr>
                  <w:r w:rsidRPr="007F5B5A">
                    <w:rPr>
                      <w:rFonts w:eastAsia="ＭＳ 明朝" w:cstheme="minorHAnsi"/>
                    </w:rPr>
                    <w:t>138.9</w:t>
                  </w:r>
                </w:p>
              </w:tc>
              <w:tc>
                <w:tcPr>
                  <w:tcW w:w="0" w:type="auto"/>
                  <w:hideMark/>
                </w:tcPr>
                <w:p w14:paraId="4C0E323E" w14:textId="77777777" w:rsidR="00EF2140" w:rsidRPr="007F5B5A" w:rsidRDefault="00EF2140" w:rsidP="007F5B5A">
                  <w:pPr>
                    <w:spacing w:line="240" w:lineRule="auto"/>
                    <w:rPr>
                      <w:rFonts w:eastAsia="ＭＳ 明朝" w:cstheme="minorHAnsi"/>
                    </w:rPr>
                  </w:pPr>
                </w:p>
              </w:tc>
              <w:tc>
                <w:tcPr>
                  <w:tcW w:w="0" w:type="auto"/>
                  <w:hideMark/>
                </w:tcPr>
                <w:p w14:paraId="57AA412D" w14:textId="77777777" w:rsidR="00EF2140" w:rsidRPr="007F5B5A" w:rsidRDefault="00EF2140" w:rsidP="007F5B5A">
                  <w:pPr>
                    <w:spacing w:line="240" w:lineRule="auto"/>
                    <w:rPr>
                      <w:rFonts w:eastAsia="ＭＳ 明朝" w:cstheme="minorHAnsi"/>
                    </w:rPr>
                  </w:pPr>
                </w:p>
              </w:tc>
              <w:tc>
                <w:tcPr>
                  <w:tcW w:w="0" w:type="auto"/>
                </w:tcPr>
                <w:p w14:paraId="39932E38" w14:textId="77777777" w:rsidR="00EF2140" w:rsidRPr="007F5B5A" w:rsidRDefault="00EF2140" w:rsidP="007F5B5A">
                  <w:pPr>
                    <w:spacing w:line="240" w:lineRule="auto"/>
                    <w:rPr>
                      <w:rFonts w:eastAsia="ＭＳ 明朝" w:cstheme="minorHAnsi"/>
                    </w:rPr>
                  </w:pPr>
                  <w:r w:rsidRPr="007F5B5A">
                    <w:rPr>
                      <w:rFonts w:eastAsia="ＭＳ 明朝" w:cstheme="minorHAnsi"/>
                    </w:rPr>
                    <w:t>44</w:t>
                  </w:r>
                </w:p>
              </w:tc>
              <w:tc>
                <w:tcPr>
                  <w:tcW w:w="0" w:type="auto"/>
                </w:tcPr>
                <w:p w14:paraId="5E60F023" w14:textId="77777777" w:rsidR="00EF2140" w:rsidRPr="007F5B5A" w:rsidRDefault="00EF2140" w:rsidP="007F5B5A">
                  <w:pPr>
                    <w:spacing w:line="240" w:lineRule="auto"/>
                    <w:rPr>
                      <w:rFonts w:eastAsia="ＭＳ 明朝" w:cstheme="minorHAnsi"/>
                    </w:rPr>
                  </w:pPr>
                  <w:r w:rsidRPr="007F5B5A">
                    <w:rPr>
                      <w:rFonts w:eastAsia="ＭＳ 明朝" w:cstheme="minorHAnsi"/>
                    </w:rPr>
                    <w:t>140.1</w:t>
                  </w:r>
                </w:p>
              </w:tc>
              <w:tc>
                <w:tcPr>
                  <w:tcW w:w="0" w:type="auto"/>
                </w:tcPr>
                <w:p w14:paraId="47E947BB" w14:textId="77777777" w:rsidR="00EF2140" w:rsidRPr="007F5B5A" w:rsidRDefault="00EF2140" w:rsidP="007F5B5A">
                  <w:pPr>
                    <w:spacing w:line="240" w:lineRule="auto"/>
                    <w:rPr>
                      <w:rFonts w:eastAsia="ＭＳ 明朝" w:cstheme="minorHAnsi"/>
                    </w:rPr>
                  </w:pPr>
                </w:p>
              </w:tc>
              <w:tc>
                <w:tcPr>
                  <w:tcW w:w="0" w:type="auto"/>
                </w:tcPr>
                <w:p w14:paraId="5B71A2AE" w14:textId="77777777" w:rsidR="00EF2140" w:rsidRPr="007F5B5A" w:rsidRDefault="00EF2140" w:rsidP="007F5B5A">
                  <w:pPr>
                    <w:spacing w:line="240" w:lineRule="auto"/>
                    <w:rPr>
                      <w:rFonts w:eastAsia="ＭＳ 明朝"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ＭＳ 明朝" w:cstheme="minorHAnsi"/>
                    </w:rPr>
                  </w:pPr>
                  <w:r w:rsidRPr="007F5B5A">
                    <w:rPr>
                      <w:rFonts w:eastAsia="ＭＳ 明朝" w:cstheme="minorHAnsi"/>
                    </w:rPr>
                    <w:t>38</w:t>
                  </w:r>
                </w:p>
              </w:tc>
              <w:tc>
                <w:tcPr>
                  <w:tcW w:w="0" w:type="auto"/>
                  <w:hideMark/>
                </w:tcPr>
                <w:p w14:paraId="03BB8880" w14:textId="77777777" w:rsidR="00EF2140" w:rsidRPr="007F5B5A" w:rsidRDefault="00EF2140" w:rsidP="007F5B5A">
                  <w:pPr>
                    <w:spacing w:line="240" w:lineRule="auto"/>
                    <w:rPr>
                      <w:rFonts w:eastAsia="ＭＳ 明朝" w:cstheme="minorHAnsi"/>
                    </w:rPr>
                  </w:pPr>
                  <w:r w:rsidRPr="007F5B5A">
                    <w:rPr>
                      <w:rFonts w:eastAsia="ＭＳ 明朝" w:cstheme="minorHAnsi"/>
                    </w:rPr>
                    <w:t>132.9</w:t>
                  </w:r>
                </w:p>
              </w:tc>
              <w:tc>
                <w:tcPr>
                  <w:tcW w:w="0" w:type="auto"/>
                  <w:hideMark/>
                </w:tcPr>
                <w:p w14:paraId="4C703C6A" w14:textId="77777777" w:rsidR="00EF2140" w:rsidRPr="007F5B5A" w:rsidRDefault="00EF2140" w:rsidP="007F5B5A">
                  <w:pPr>
                    <w:spacing w:line="240" w:lineRule="auto"/>
                    <w:rPr>
                      <w:rFonts w:eastAsia="ＭＳ 明朝" w:cstheme="minorHAnsi"/>
                    </w:rPr>
                  </w:pPr>
                  <w:r w:rsidRPr="007F5B5A">
                    <w:rPr>
                      <w:rFonts w:eastAsia="ＭＳ 明朝" w:cstheme="minorHAnsi"/>
                    </w:rPr>
                    <w:t>33</w:t>
                  </w:r>
                </w:p>
              </w:tc>
              <w:tc>
                <w:tcPr>
                  <w:tcW w:w="0" w:type="auto"/>
                  <w:hideMark/>
                </w:tcPr>
                <w:p w14:paraId="08CA84E7" w14:textId="77777777" w:rsidR="00EF2140" w:rsidRPr="007F5B5A" w:rsidRDefault="00EF2140" w:rsidP="007F5B5A">
                  <w:pPr>
                    <w:spacing w:line="240" w:lineRule="auto"/>
                    <w:rPr>
                      <w:rFonts w:eastAsia="ＭＳ 明朝" w:cstheme="minorHAnsi"/>
                    </w:rPr>
                  </w:pPr>
                  <w:r w:rsidRPr="007F5B5A">
                    <w:rPr>
                      <w:rFonts w:eastAsia="ＭＳ 明朝" w:cstheme="minorHAnsi"/>
                    </w:rPr>
                    <w:t>123.1</w:t>
                  </w:r>
                </w:p>
              </w:tc>
              <w:tc>
                <w:tcPr>
                  <w:tcW w:w="0" w:type="auto"/>
                </w:tcPr>
                <w:p w14:paraId="5C5955F4" w14:textId="77777777" w:rsidR="00EF2140" w:rsidRPr="007F5B5A" w:rsidRDefault="00EF2140" w:rsidP="007F5B5A">
                  <w:pPr>
                    <w:spacing w:line="240" w:lineRule="auto"/>
                    <w:rPr>
                      <w:rFonts w:eastAsia="ＭＳ 明朝" w:cstheme="minorHAnsi"/>
                    </w:rPr>
                  </w:pPr>
                  <w:r w:rsidRPr="007F5B5A">
                    <w:rPr>
                      <w:rFonts w:eastAsia="ＭＳ 明朝" w:cstheme="minorHAnsi"/>
                    </w:rPr>
                    <w:t>38</w:t>
                  </w:r>
                </w:p>
              </w:tc>
              <w:tc>
                <w:tcPr>
                  <w:tcW w:w="0" w:type="auto"/>
                </w:tcPr>
                <w:p w14:paraId="6A4348C8" w14:textId="77777777" w:rsidR="00EF2140" w:rsidRPr="007F5B5A" w:rsidRDefault="00EF2140" w:rsidP="007F5B5A">
                  <w:pPr>
                    <w:spacing w:line="240" w:lineRule="auto"/>
                    <w:rPr>
                      <w:rFonts w:eastAsia="ＭＳ 明朝" w:cstheme="minorHAnsi"/>
                    </w:rPr>
                  </w:pPr>
                  <w:r w:rsidRPr="007F5B5A">
                    <w:rPr>
                      <w:rFonts w:eastAsia="ＭＳ 明朝" w:cstheme="minorHAnsi"/>
                    </w:rPr>
                    <w:t>134.1</w:t>
                  </w:r>
                </w:p>
              </w:tc>
              <w:tc>
                <w:tcPr>
                  <w:tcW w:w="0" w:type="auto"/>
                </w:tcPr>
                <w:p w14:paraId="324C0403" w14:textId="77777777" w:rsidR="00EF2140" w:rsidRPr="007F5B5A" w:rsidRDefault="00EF2140" w:rsidP="007F5B5A">
                  <w:pPr>
                    <w:spacing w:line="240" w:lineRule="auto"/>
                    <w:rPr>
                      <w:rFonts w:eastAsia="ＭＳ 明朝" w:cstheme="minorHAnsi"/>
                    </w:rPr>
                  </w:pPr>
                  <w:r w:rsidRPr="007F5B5A">
                    <w:rPr>
                      <w:rFonts w:eastAsia="ＭＳ 明朝" w:cstheme="minorHAnsi"/>
                    </w:rPr>
                    <w:t>33</w:t>
                  </w:r>
                </w:p>
              </w:tc>
              <w:tc>
                <w:tcPr>
                  <w:tcW w:w="0" w:type="auto"/>
                </w:tcPr>
                <w:p w14:paraId="2942BB63" w14:textId="77777777" w:rsidR="00EF2140" w:rsidRPr="007F5B5A" w:rsidRDefault="00EF2140" w:rsidP="007F5B5A">
                  <w:pPr>
                    <w:spacing w:line="240" w:lineRule="auto"/>
                    <w:rPr>
                      <w:rFonts w:eastAsia="ＭＳ 明朝" w:cstheme="minorHAnsi"/>
                    </w:rPr>
                  </w:pPr>
                  <w:r w:rsidRPr="007F5B5A">
                    <w:rPr>
                      <w:rFonts w:eastAsia="ＭＳ 明朝"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ＭＳ 明朝" w:cstheme="minorHAnsi"/>
                      <w:b/>
                      <w:bCs/>
                    </w:rPr>
                  </w:pPr>
                  <w:r w:rsidRPr="007F5B5A">
                    <w:rPr>
                      <w:rFonts w:eastAsia="ＭＳ 明朝" w:cstheme="minorHAnsi"/>
                      <w:b/>
                      <w:bCs/>
                    </w:rPr>
                    <w:t>Indoor hotspot</w:t>
                  </w:r>
                </w:p>
              </w:tc>
              <w:tc>
                <w:tcPr>
                  <w:tcW w:w="0" w:type="auto"/>
                  <w:hideMark/>
                </w:tcPr>
                <w:p w14:paraId="034FC140" w14:textId="77777777" w:rsidR="00EF2140" w:rsidRPr="007F5B5A" w:rsidRDefault="00EF2140" w:rsidP="007F5B5A">
                  <w:pPr>
                    <w:spacing w:line="240" w:lineRule="auto"/>
                    <w:rPr>
                      <w:rFonts w:eastAsia="ＭＳ 明朝" w:cstheme="minorHAnsi"/>
                    </w:rPr>
                  </w:pPr>
                  <w:r w:rsidRPr="007F5B5A">
                    <w:rPr>
                      <w:rFonts w:eastAsia="ＭＳ 明朝" w:cstheme="minorHAnsi"/>
                    </w:rPr>
                    <w:t>24</w:t>
                  </w:r>
                </w:p>
              </w:tc>
              <w:tc>
                <w:tcPr>
                  <w:tcW w:w="0" w:type="auto"/>
                  <w:hideMark/>
                </w:tcPr>
                <w:p w14:paraId="25B56016" w14:textId="77777777" w:rsidR="00EF2140" w:rsidRPr="007F5B5A" w:rsidRDefault="00EF2140" w:rsidP="007F5B5A">
                  <w:pPr>
                    <w:spacing w:line="240" w:lineRule="auto"/>
                    <w:rPr>
                      <w:rFonts w:eastAsia="ＭＳ 明朝" w:cstheme="minorHAnsi"/>
                    </w:rPr>
                  </w:pPr>
                  <w:r w:rsidRPr="007F5B5A">
                    <w:rPr>
                      <w:rFonts w:eastAsia="ＭＳ 明朝" w:cstheme="minorHAnsi"/>
                    </w:rPr>
                    <w:t>118.9</w:t>
                  </w:r>
                </w:p>
              </w:tc>
              <w:tc>
                <w:tcPr>
                  <w:tcW w:w="0" w:type="auto"/>
                  <w:hideMark/>
                </w:tcPr>
                <w:p w14:paraId="3A33E970" w14:textId="77777777" w:rsidR="00EF2140" w:rsidRPr="007F5B5A" w:rsidRDefault="00EF2140" w:rsidP="007F5B5A">
                  <w:pPr>
                    <w:spacing w:line="240" w:lineRule="auto"/>
                    <w:rPr>
                      <w:rFonts w:eastAsia="ＭＳ 明朝" w:cstheme="minorHAnsi"/>
                    </w:rPr>
                  </w:pPr>
                  <w:r w:rsidRPr="007F5B5A">
                    <w:rPr>
                      <w:rFonts w:eastAsia="ＭＳ 明朝" w:cstheme="minorHAnsi"/>
                    </w:rPr>
                    <w:t>23</w:t>
                  </w:r>
                </w:p>
              </w:tc>
              <w:tc>
                <w:tcPr>
                  <w:tcW w:w="0" w:type="auto"/>
                  <w:hideMark/>
                </w:tcPr>
                <w:p w14:paraId="748F3611" w14:textId="77777777" w:rsidR="00EF2140" w:rsidRPr="007F5B5A" w:rsidRDefault="00EF2140" w:rsidP="007F5B5A">
                  <w:pPr>
                    <w:spacing w:line="240" w:lineRule="auto"/>
                    <w:rPr>
                      <w:rFonts w:eastAsia="ＭＳ 明朝" w:cstheme="minorHAnsi"/>
                    </w:rPr>
                  </w:pPr>
                  <w:r w:rsidRPr="007F5B5A">
                    <w:rPr>
                      <w:rFonts w:eastAsia="ＭＳ 明朝" w:cstheme="minorHAnsi"/>
                    </w:rPr>
                    <w:t>113.1</w:t>
                  </w:r>
                </w:p>
              </w:tc>
              <w:tc>
                <w:tcPr>
                  <w:tcW w:w="0" w:type="auto"/>
                </w:tcPr>
                <w:p w14:paraId="351A15D9" w14:textId="77777777" w:rsidR="00EF2140" w:rsidRPr="007F5B5A" w:rsidRDefault="00EF2140" w:rsidP="007F5B5A">
                  <w:pPr>
                    <w:spacing w:line="240" w:lineRule="auto"/>
                    <w:rPr>
                      <w:rFonts w:eastAsia="ＭＳ 明朝" w:cstheme="minorHAnsi"/>
                    </w:rPr>
                  </w:pPr>
                  <w:r w:rsidRPr="007F5B5A">
                    <w:rPr>
                      <w:rFonts w:eastAsia="ＭＳ 明朝" w:cstheme="minorHAnsi"/>
                    </w:rPr>
                    <w:t>24</w:t>
                  </w:r>
                </w:p>
              </w:tc>
              <w:tc>
                <w:tcPr>
                  <w:tcW w:w="0" w:type="auto"/>
                </w:tcPr>
                <w:p w14:paraId="44C5006C" w14:textId="77777777" w:rsidR="00EF2140" w:rsidRPr="007F5B5A" w:rsidRDefault="00EF2140" w:rsidP="007F5B5A">
                  <w:pPr>
                    <w:spacing w:line="240" w:lineRule="auto"/>
                    <w:rPr>
                      <w:rFonts w:eastAsia="ＭＳ 明朝" w:cstheme="minorHAnsi"/>
                    </w:rPr>
                  </w:pPr>
                  <w:r w:rsidRPr="007F5B5A">
                    <w:rPr>
                      <w:rFonts w:eastAsia="ＭＳ 明朝" w:cstheme="minorHAnsi"/>
                    </w:rPr>
                    <w:t>120.1</w:t>
                  </w:r>
                </w:p>
              </w:tc>
              <w:tc>
                <w:tcPr>
                  <w:tcW w:w="0" w:type="auto"/>
                </w:tcPr>
                <w:p w14:paraId="54ADF9DD" w14:textId="77777777" w:rsidR="00EF2140" w:rsidRPr="007F5B5A" w:rsidRDefault="00EF2140" w:rsidP="007F5B5A">
                  <w:pPr>
                    <w:spacing w:line="240" w:lineRule="auto"/>
                    <w:rPr>
                      <w:rFonts w:eastAsia="ＭＳ 明朝" w:cstheme="minorHAnsi"/>
                    </w:rPr>
                  </w:pPr>
                  <w:r w:rsidRPr="007F5B5A">
                    <w:rPr>
                      <w:rFonts w:eastAsia="ＭＳ 明朝" w:cstheme="minorHAnsi"/>
                    </w:rPr>
                    <w:t>23</w:t>
                  </w:r>
                </w:p>
              </w:tc>
              <w:tc>
                <w:tcPr>
                  <w:tcW w:w="0" w:type="auto"/>
                </w:tcPr>
                <w:p w14:paraId="315769D4" w14:textId="77777777" w:rsidR="00EF2140" w:rsidRPr="007F5B5A" w:rsidRDefault="00EF2140" w:rsidP="007F5B5A">
                  <w:pPr>
                    <w:spacing w:line="240" w:lineRule="auto"/>
                    <w:rPr>
                      <w:rFonts w:eastAsia="ＭＳ 明朝" w:cstheme="minorHAnsi"/>
                    </w:rPr>
                  </w:pPr>
                  <w:r w:rsidRPr="007F5B5A">
                    <w:rPr>
                      <w:rFonts w:eastAsia="ＭＳ 明朝"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inter-subband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inter-subband CLI was confirmed by RAN4 according to R1-2302262.</w:t>
            </w:r>
          </w:p>
          <w:tbl>
            <w:tblPr>
              <w:tblStyle w:val="aff5"/>
              <w:tblW w:w="0" w:type="auto"/>
              <w:tblLook w:val="04A0" w:firstRow="1" w:lastRow="0" w:firstColumn="1" w:lastColumn="0" w:noHBand="0" w:noVBand="1"/>
            </w:tblPr>
            <w:tblGrid>
              <w:gridCol w:w="8592"/>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lastRenderedPageBreak/>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 xml:space="preserve">For SLS in RAN1, for co-site inter-sector co-channel inter-subband CLI modelling, reuse similar method as gNB self-interference modelling as follows. </w:t>
                  </w:r>
                </w:p>
                <w:p w14:paraId="5512CE25"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subbands (in linear scale).</w:t>
                  </w:r>
                </w:p>
                <w:p w14:paraId="3FCD9985"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000000"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ＭＳ 明朝"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affd"/>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ＭＳ 明朝"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ＭＳ 明朝"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inter-subband CLI</w:t>
            </w:r>
            <w:r w:rsidRPr="007F5B5A">
              <w:rPr>
                <w:rFonts w:cstheme="minorHAnsi"/>
              </w:rPr>
              <w:t>.</w:t>
            </w:r>
          </w:p>
          <w:tbl>
            <w:tblPr>
              <w:tblStyle w:val="aff5"/>
              <w:tblW w:w="0" w:type="auto"/>
              <w:tblLook w:val="04A0" w:firstRow="1" w:lastRow="0" w:firstColumn="1" w:lastColumn="0" w:noHBand="0" w:noVBand="1"/>
            </w:tblPr>
            <w:tblGrid>
              <w:gridCol w:w="8592"/>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 xml:space="preserve">For co-site inter-sector co-channel inter-subband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In addition to spatial isolation and frequency isolation, companies can use digital cancelation and report the value, e,g.,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lastRenderedPageBreak/>
              <w:t>Inter-site gNB-gNB co-channel inter-subband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The following agreements related to the modelling of inter-site gNB-gNB co-channel inter-subband CLI were confirmed by RAN4 according to R1-2300025.</w:t>
            </w:r>
          </w:p>
          <w:tbl>
            <w:tblPr>
              <w:tblStyle w:val="aff5"/>
              <w:tblW w:w="0" w:type="auto"/>
              <w:tblLook w:val="04A0" w:firstRow="1" w:lastRow="0" w:firstColumn="1" w:lastColumn="0" w:noHBand="0" w:noVBand="1"/>
            </w:tblPr>
            <w:tblGrid>
              <w:gridCol w:w="8592"/>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7F5B5A">
                    <w:rPr>
                      <w:rFonts w:cstheme="minorHAnsi"/>
                      <w:bCs/>
                      <w:lang w:val="sv-SE"/>
                    </w:rPr>
                    <w:t>inter-site gNB-gNB co-channel inter-subband CLI</w:t>
                  </w:r>
                  <w:r w:rsidRPr="007F5B5A">
                    <w:rPr>
                      <w:rFonts w:cstheme="minorHAnsi"/>
                      <w:bCs/>
                    </w:rPr>
                    <w:t xml:space="preserve"> experienced by the victim gNB on each receiver chain at one UL RB can be modelled as</w:t>
                  </w:r>
                </w:p>
                <w:p w14:paraId="42A3F122" w14:textId="77777777" w:rsidR="00EF2140" w:rsidRPr="007F5B5A" w:rsidRDefault="00000000" w:rsidP="007F5B5A">
                  <w:pPr>
                    <w:pStyle w:val="affd"/>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000000" w:rsidP="007F5B5A">
                  <w:pPr>
                    <w:pStyle w:val="affd"/>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7F5B5A">
                    <w:rPr>
                      <w:rFonts w:cstheme="minorHAnsi"/>
                      <w:bCs/>
                      <w:lang w:val="sv-SE"/>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gNB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000000" w:rsidP="007F5B5A">
                  <w:pPr>
                    <w:pStyle w:val="affd"/>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7F5B5A">
                    <w:rPr>
                      <w:rFonts w:cstheme="minorHAnsi"/>
                      <w:bCs/>
                      <w:lang w:val="sv-SE"/>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000000" w:rsidP="007F5B5A">
                  <w:pPr>
                    <w:pStyle w:val="affd"/>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r w:rsidR="00EF2140" w:rsidRPr="007F5B5A">
                    <w:rPr>
                      <w:rFonts w:cstheme="minorHAnsi"/>
                      <w:bCs/>
                      <w:lang w:val="sv-SE"/>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000000" w:rsidP="007F5B5A">
                  <w:pPr>
                    <w:pStyle w:val="affd"/>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7F5B5A">
                    <w:rPr>
                      <w:rFonts w:cstheme="minorHAnsi"/>
                      <w:bCs/>
                      <w:lang w:val="sv-SE"/>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gNB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affd"/>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000000" w:rsidP="007F5B5A">
                  <w:pPr>
                    <w:pStyle w:val="affd"/>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17DAA9C7" w14:textId="77777777" w:rsidR="00EF2140" w:rsidRPr="007F5B5A" w:rsidRDefault="00EF2140" w:rsidP="007F5B5A">
                  <w:pPr>
                    <w:pStyle w:val="affd"/>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affd"/>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d"/>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to the RBs in the guardband.</w:t>
                  </w:r>
                </w:p>
                <w:p w14:paraId="40A09F32" w14:textId="77777777" w:rsidR="00EF2140" w:rsidRPr="007F5B5A" w:rsidRDefault="00EF2140" w:rsidP="007F5B5A">
                  <w:pPr>
                    <w:pStyle w:val="affd"/>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affd"/>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000000" w:rsidP="007F5B5A">
                  <w:pPr>
                    <w:pStyle w:val="affd"/>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000000" w:rsidP="007F5B5A">
                  <w:pPr>
                    <w:pStyle w:val="affd"/>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000000" w:rsidP="007F5B5A">
                  <w:pPr>
                    <w:pStyle w:val="affd"/>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000000" w:rsidP="007F5B5A">
                  <w:pPr>
                    <w:pStyle w:val="affd"/>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000000" w:rsidP="007F5B5A">
                  <w:pPr>
                    <w:pStyle w:val="affd"/>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000000" w:rsidP="007F5B5A">
                  <w:pPr>
                    <w:pStyle w:val="affd"/>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000000" w:rsidP="007F5B5A">
                  <w:pPr>
                    <w:pStyle w:val="affd"/>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000000" w:rsidP="007F5B5A">
                  <w:pPr>
                    <w:pStyle w:val="affd"/>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7F5B5A">
                    <w:rPr>
                      <w:rFonts w:cstheme="minorHAnsi"/>
                      <w:bCs/>
                      <w:lang w:val="sv-SE"/>
                    </w:rPr>
                    <w:t>gNB,</w:t>
                  </w:r>
                </w:p>
                <w:p w14:paraId="346C32BF" w14:textId="77777777" w:rsidR="00EF2140" w:rsidRPr="007F5B5A" w:rsidRDefault="00000000" w:rsidP="007F5B5A">
                  <w:pPr>
                    <w:pStyle w:val="affd"/>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35E39B22" w14:textId="77777777" w:rsidR="00EF2140" w:rsidRPr="007F5B5A" w:rsidRDefault="00EF2140" w:rsidP="007F5B5A">
                  <w:pPr>
                    <w:pStyle w:val="affd"/>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affd"/>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affd"/>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affd"/>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affd"/>
                    <w:widowControl/>
                    <w:numPr>
                      <w:ilvl w:val="0"/>
                      <w:numId w:val="24"/>
                    </w:numPr>
                    <w:overflowPunct w:val="0"/>
                    <w:spacing w:line="240" w:lineRule="auto"/>
                    <w:ind w:firstLineChars="0"/>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d"/>
                    <w:widowControl/>
                    <w:numPr>
                      <w:ilvl w:val="0"/>
                      <w:numId w:val="24"/>
                    </w:numPr>
                    <w:overflowPunct w:val="0"/>
                    <w:spacing w:line="240" w:lineRule="auto"/>
                    <w:ind w:firstLineChars="0"/>
                    <w:textAlignment w:val="baseline"/>
                    <w:rPr>
                      <w:rFonts w:cstheme="minorHAnsi"/>
                      <w:bCs/>
                    </w:rPr>
                  </w:pPr>
                  <w:r w:rsidRPr="007F5B5A">
                    <w:rPr>
                      <w:rFonts w:cstheme="minorHAnsi"/>
                      <w:bCs/>
                    </w:rPr>
                    <w:t>Note: This model is not applicable to the RBs in the guardband.</w:t>
                  </w:r>
                </w:p>
                <w:p w14:paraId="7F5A586D" w14:textId="77777777" w:rsidR="00EF2140" w:rsidRPr="007F5B5A" w:rsidRDefault="00EF2140" w:rsidP="007F5B5A">
                  <w:pPr>
                    <w:pStyle w:val="affd"/>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7F5B5A">
              <w:rPr>
                <w:rFonts w:cstheme="minorHAnsi"/>
                <w:bCs/>
                <w:lang w:val="sv-SE"/>
              </w:rPr>
              <w:t>inter-site gNB-gNB co-channel inter-subband CLI, RAN1’s assumption on ICS</w:t>
            </w:r>
            <w:r w:rsidRPr="007F5B5A">
              <w:rPr>
                <w:rFonts w:cstheme="minorHAnsi"/>
                <w:bCs/>
                <w:vertAlign w:val="subscript"/>
                <w:lang w:val="sv-SE"/>
              </w:rPr>
              <w:t>BS</w:t>
            </w:r>
            <w:r w:rsidRPr="007F5B5A">
              <w:rPr>
                <w:rFonts w:cstheme="minorHAnsi"/>
                <w:bCs/>
                <w:lang w:val="sv-SE"/>
              </w:rPr>
              <w:t xml:space="preserve"> (in channel selectivity) to be given by the value of gNB ACS was </w:t>
            </w:r>
            <w:r w:rsidRPr="007F5B5A">
              <w:rPr>
                <w:rFonts w:cstheme="minorHAnsi"/>
              </w:rPr>
              <w:t>confirmed by RAN4 according to R1-2302262.</w:t>
            </w:r>
          </w:p>
          <w:tbl>
            <w:tblPr>
              <w:tblStyle w:val="aff5"/>
              <w:tblW w:w="0" w:type="auto"/>
              <w:tblLook w:val="04A0" w:firstRow="1" w:lastRow="0" w:firstColumn="1" w:lastColumn="0" w:noHBand="0" w:noVBand="1"/>
            </w:tblPr>
            <w:tblGrid>
              <w:gridCol w:w="8592"/>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7F5B5A">
                    <w:rPr>
                      <w:rFonts w:cstheme="minorHAnsi"/>
                      <w:bCs/>
                      <w:lang w:val="sv-SE"/>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51238F5B"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000000"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000000"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ＭＳ 明朝"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000000"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000000" w:rsidP="007F5B5A">
                  <w:pPr>
                    <w:pStyle w:val="affd"/>
                    <w:spacing w:line="240" w:lineRule="auto"/>
                    <w:ind w:left="22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lastRenderedPageBreak/>
              <w:t xml:space="preserve">Regarding the modelling of </w:t>
            </w:r>
            <w:r w:rsidRPr="007F5B5A">
              <w:rPr>
                <w:rFonts w:cstheme="minorHAnsi"/>
                <w:bCs/>
                <w:lang w:val="sv-SE"/>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19305476"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000000"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000000"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ＭＳ 明朝"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000000"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000000" w:rsidP="007F5B5A">
            <w:pPr>
              <w:pStyle w:val="affd"/>
              <w:spacing w:line="240" w:lineRule="auto"/>
              <w:ind w:left="22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075"/>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51.5pt" o:ole="">
                  <v:imagedata r:id="rId16" o:title=""/>
                </v:shape>
                <o:OLEObject Type="Embed" ProgID="Visio.Drawing.15" ShapeID="_x0000_i1025" DrawAspect="Content" ObjectID="_1743316282" r:id="rId17"/>
              </w:object>
            </w:r>
          </w:p>
          <w:p w14:paraId="0B8FC29B" w14:textId="77777777" w:rsidR="00EF2140" w:rsidRPr="007F5B5A" w:rsidRDefault="00EF2140" w:rsidP="007F5B5A">
            <w:pPr>
              <w:pStyle w:val="affd"/>
              <w:widowControl/>
              <w:numPr>
                <w:ilvl w:val="2"/>
                <w:numId w:val="39"/>
              </w:numPr>
              <w:spacing w:line="240" w:lineRule="auto"/>
              <w:ind w:leftChars="460" w:left="1326"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affd"/>
              <w:widowControl/>
              <w:numPr>
                <w:ilvl w:val="2"/>
                <w:numId w:val="39"/>
              </w:numPr>
              <w:spacing w:line="240" w:lineRule="auto"/>
              <w:ind w:leftChars="460" w:left="1326" w:firstLineChars="0"/>
              <w:rPr>
                <w:rFonts w:cstheme="minorHAnsi"/>
              </w:rPr>
            </w:pPr>
            <w:r w:rsidRPr="007F5B5A">
              <w:rPr>
                <w:rFonts w:cstheme="minorHAnsi"/>
              </w:rPr>
              <w:t>Y-axis: noise figure</w:t>
            </w:r>
          </w:p>
          <w:p w14:paraId="3FF28207" w14:textId="77777777" w:rsidR="00EF2140" w:rsidRPr="007F5B5A" w:rsidRDefault="00EF2140" w:rsidP="007F5B5A">
            <w:pPr>
              <w:pStyle w:val="affd"/>
              <w:widowControl/>
              <w:numPr>
                <w:ilvl w:val="2"/>
                <w:numId w:val="39"/>
              </w:numPr>
              <w:spacing w:line="240" w:lineRule="auto"/>
              <w:ind w:leftChars="460" w:left="1326"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affd"/>
              <w:widowControl/>
              <w:numPr>
                <w:ilvl w:val="3"/>
                <w:numId w:val="39"/>
              </w:numPr>
              <w:spacing w:line="240" w:lineRule="auto"/>
              <w:ind w:leftChars="803" w:left="2046"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affd"/>
              <w:widowControl/>
              <w:numPr>
                <w:ilvl w:val="3"/>
                <w:numId w:val="39"/>
              </w:numPr>
              <w:spacing w:line="240" w:lineRule="auto"/>
              <w:ind w:leftChars="803" w:left="2046"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affd"/>
              <w:widowControl/>
              <w:numPr>
                <w:ilvl w:val="3"/>
                <w:numId w:val="39"/>
              </w:numPr>
              <w:spacing w:line="240" w:lineRule="auto"/>
              <w:ind w:leftChars="803" w:left="2046"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affd"/>
              <w:widowControl/>
              <w:numPr>
                <w:ilvl w:val="3"/>
                <w:numId w:val="39"/>
              </w:numPr>
              <w:spacing w:line="240" w:lineRule="auto"/>
              <w:ind w:leftChars="803" w:left="2046"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affd"/>
              <w:widowControl/>
              <w:numPr>
                <w:ilvl w:val="2"/>
                <w:numId w:val="39"/>
              </w:numPr>
              <w:spacing w:line="240" w:lineRule="auto"/>
              <w:ind w:leftChars="460" w:left="1326"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aff5"/>
              <w:tblW w:w="0" w:type="auto"/>
              <w:tblLook w:val="04A0" w:firstRow="1" w:lastRow="0" w:firstColumn="1" w:lastColumn="0" w:noHBand="0" w:noVBand="1"/>
            </w:tblPr>
            <w:tblGrid>
              <w:gridCol w:w="8592"/>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aff5"/>
              <w:tblW w:w="0" w:type="auto"/>
              <w:tblLook w:val="04A0" w:firstRow="1" w:lastRow="0" w:firstColumn="1" w:lastColumn="0" w:noHBand="0" w:noVBand="1"/>
            </w:tblPr>
            <w:tblGrid>
              <w:gridCol w:w="8592"/>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7F5B5A">
                    <w:rPr>
                      <w:rFonts w:cstheme="minorHAnsi"/>
                      <w:bCs/>
                      <w:lang w:val="sv-SE"/>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000000"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7F5B5A">
                    <w:rPr>
                      <w:rFonts w:cstheme="minorHAnsi"/>
                      <w:bCs/>
                      <w:lang w:val="sv-SE"/>
                    </w:rPr>
                    <w:t xml:space="preserve">UE-UE co-channel inter-subband CLI from </w:t>
                  </w:r>
                  <w:r w:rsidR="00EF2140" w:rsidRPr="007F5B5A">
                    <w:rPr>
                      <w:rFonts w:cstheme="minorHAnsi"/>
                      <w:bCs/>
                    </w:rPr>
                    <w:t>aggressor</w:t>
                  </w:r>
                  <w:r w:rsidR="00EF2140" w:rsidRPr="007F5B5A">
                    <w:rPr>
                      <w:rFonts w:cstheme="minorHAnsi"/>
                      <w:bCs/>
                      <w:lang w:val="sv-SE"/>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7F5B5A">
                    <w:rPr>
                      <w:rFonts w:cstheme="minorHAnsi"/>
                      <w:bCs/>
                      <w:i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7F5B5A">
                    <w:rPr>
                      <w:rFonts w:cstheme="minorHAnsi"/>
                      <w:bCs/>
                      <w:lang w:val="sv-SE"/>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7F5B5A">
                    <w:rPr>
                      <w:rFonts w:cstheme="minorHAnsi"/>
                      <w:b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7F5B5A">
                    <w:rPr>
                      <w:rFonts w:cstheme="minorHAnsi"/>
                      <w:b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000000" w:rsidP="007F5B5A">
                  <w:pPr>
                    <w:pStyle w:val="affd"/>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ＭＳ 明朝"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ＭＳ 明朝" w:cstheme="minorHAnsi"/>
                      <w:iCs/>
                    </w:rPr>
                    <w:t xml:space="preserve"> is the number of Tx chains</w:t>
                  </w:r>
                </w:p>
                <w:p w14:paraId="4EF67F14" w14:textId="77777777" w:rsidR="00EF2140" w:rsidRPr="007F5B5A" w:rsidRDefault="00EF2140" w:rsidP="007F5B5A">
                  <w:pPr>
                    <w:pStyle w:val="affd"/>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affd"/>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000000" w:rsidP="007F5B5A">
                  <w:pPr>
                    <w:pStyle w:val="affd"/>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000000" w:rsidP="007F5B5A">
                  <w:pPr>
                    <w:pStyle w:val="affd"/>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000000" w:rsidP="007F5B5A">
                  <w:pPr>
                    <w:pStyle w:val="affd"/>
                    <w:spacing w:line="240" w:lineRule="auto"/>
                    <w:ind w:left="80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affd"/>
                    <w:spacing w:line="240" w:lineRule="auto"/>
                    <w:ind w:left="800"/>
                    <w:rPr>
                      <w:rFonts w:cstheme="minorHAnsi"/>
                    </w:rPr>
                  </w:pPr>
                </w:p>
                <w:p w14:paraId="023B3753"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affd"/>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000000" w:rsidP="007F5B5A">
                  <w:pPr>
                    <w:pStyle w:val="affd"/>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ＭＳ 明朝"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000000" w:rsidP="007F5B5A">
            <w:pPr>
              <w:pStyle w:val="affd"/>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ＭＳ 明朝"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ＭＳ 明朝" w:cstheme="minorHAnsi"/>
                <w:iCs/>
              </w:rPr>
              <w:t xml:space="preserve"> is the number of Tx chains</w:t>
            </w:r>
          </w:p>
          <w:p w14:paraId="55FD1878" w14:textId="77777777" w:rsidR="00EF2140" w:rsidRPr="007F5B5A" w:rsidRDefault="00EF2140" w:rsidP="007F5B5A">
            <w:pPr>
              <w:pStyle w:val="affd"/>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affd"/>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000000" w:rsidP="007F5B5A">
            <w:pPr>
              <w:pStyle w:val="affd"/>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000000" w:rsidP="007F5B5A">
            <w:pPr>
              <w:pStyle w:val="affd"/>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000000" w:rsidP="007F5B5A">
            <w:pPr>
              <w:pStyle w:val="affd"/>
              <w:overflowPunct w:val="0"/>
              <w:spacing w:line="240" w:lineRule="auto"/>
              <w:ind w:left="80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affd"/>
              <w:overflowPunct w:val="0"/>
              <w:spacing w:line="240" w:lineRule="auto"/>
              <w:ind w:left="800"/>
              <w:textAlignment w:val="baseline"/>
              <w:rPr>
                <w:rFonts w:cstheme="minorHAnsi"/>
              </w:rPr>
            </w:pPr>
          </w:p>
          <w:p w14:paraId="27F4ECE8"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affd"/>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000000" w:rsidP="007F5B5A">
            <w:pPr>
              <w:pStyle w:val="affd"/>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000000" w:rsidP="007F5B5A">
            <w:pPr>
              <w:pStyle w:val="affd"/>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aff5"/>
              <w:tblW w:w="0" w:type="auto"/>
              <w:tblLook w:val="04A0" w:firstRow="1" w:lastRow="0" w:firstColumn="1" w:lastColumn="0" w:noHBand="0" w:noVBand="1"/>
            </w:tblPr>
            <w:tblGrid>
              <w:gridCol w:w="8592"/>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000000"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ＭＳ ゴシック"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000000"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affd"/>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d"/>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d"/>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affd"/>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affd"/>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affd"/>
              <w:numPr>
                <w:ilvl w:val="2"/>
                <w:numId w:val="45"/>
              </w:numPr>
              <w:snapToGrid w:val="0"/>
              <w:spacing w:line="240" w:lineRule="auto"/>
              <w:ind w:firstLineChars="0"/>
              <w:rPr>
                <w:rFonts w:cstheme="minorHAnsi"/>
                <w:i/>
              </w:rPr>
            </w:pPr>
            <w:r w:rsidRPr="007F5B5A">
              <w:rPr>
                <w:rFonts w:cstheme="minorHAnsi"/>
                <w:i/>
              </w:rPr>
              <w:lastRenderedPageBreak/>
              <w:t>B = -25dBm</w:t>
            </w:r>
          </w:p>
          <w:p w14:paraId="5B434204" w14:textId="77777777" w:rsidR="00EF5372" w:rsidRPr="007F5B5A" w:rsidRDefault="00EF5372" w:rsidP="007F5B5A">
            <w:pPr>
              <w:pStyle w:val="affd"/>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affd"/>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affd"/>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affd"/>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lastRenderedPageBreak/>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lang w:val="en-GB"/>
              </w:rPr>
            </w:pPr>
            <w:bookmarkStart w:id="51" w:name="_Toc127538016"/>
            <w:bookmarkStart w:id="52" w:name="_Toc131772410"/>
            <w:r w:rsidRPr="00FB2BA8">
              <w:rPr>
                <w:rFonts w:cstheme="minorHAnsi"/>
              </w:rPr>
              <w:t>Proposal 20: RAN1 to agree adopting RAN4's noise figure values for different BS classes</w:t>
            </w:r>
            <w:r w:rsidRPr="00FB2BA8">
              <w:rPr>
                <w:rFonts w:cstheme="minorHAnsi"/>
                <w:lang w:val="en-GB"/>
              </w:rPr>
              <w:t>.</w:t>
            </w:r>
            <w:bookmarkEnd w:id="51"/>
            <w:bookmarkEnd w:id="52"/>
            <w:r w:rsidRPr="007F5B5A">
              <w:rPr>
                <w:rFonts w:cstheme="minorHAnsi"/>
                <w:lang w:val="en-GB"/>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lang w:val="en-GB"/>
              </w:rPr>
              <w:t>Proposal 6:</w:t>
            </w:r>
            <w:r w:rsidRPr="00FB2BA8">
              <w:rPr>
                <w:rFonts w:cstheme="minorHAnsi"/>
                <w:b/>
                <w:iCs/>
                <w:lang w:val="en-GB"/>
              </w:rPr>
              <w:t xml:space="preserve"> </w:t>
            </w:r>
            <w:r w:rsidRPr="00FB2BA8">
              <w:rPr>
                <w:rFonts w:cstheme="minorHAnsi"/>
                <w:b/>
                <w:bCs/>
                <w:lang w:val="en-GB"/>
              </w:rPr>
              <w:t>Confirm the working assumption on inter-UE co</w:t>
            </w:r>
            <w:r w:rsidRPr="00FB2BA8">
              <w:rPr>
                <w:rFonts w:cstheme="minorHAnsi"/>
                <w:b/>
                <w:bCs/>
              </w:rPr>
              <w:t>-channel inter-subband CLI signal based on both large-scale and small-scale fading.</w:t>
            </w:r>
          </w:p>
          <w:p w14:paraId="1A7B0BAE" w14:textId="15C61347" w:rsidR="00392CF5" w:rsidRPr="00FB2BA8" w:rsidRDefault="00392CF5" w:rsidP="007F5B5A">
            <w:pPr>
              <w:spacing w:line="240" w:lineRule="auto"/>
              <w:rPr>
                <w:rFonts w:cstheme="minorHAnsi"/>
                <w:b/>
                <w:lang w:val="en-GB"/>
              </w:rPr>
            </w:pPr>
            <w:r w:rsidRPr="00FB2BA8">
              <w:rPr>
                <w:rFonts w:cstheme="minorHAnsi"/>
                <w:b/>
                <w:iCs/>
                <w:u w:val="single"/>
                <w:lang w:val="en-GB"/>
              </w:rPr>
              <w:t>Proposal 7:</w:t>
            </w:r>
            <w:r w:rsidRPr="00FB2BA8">
              <w:rPr>
                <w:rFonts w:cstheme="minorHAnsi"/>
                <w:b/>
                <w:iCs/>
                <w:lang w:val="en-GB"/>
              </w:rPr>
              <w:t xml:space="preserve"> </w:t>
            </w:r>
            <w:r w:rsidRPr="00FB2BA8">
              <w:rPr>
                <w:rFonts w:cstheme="minorHAnsi"/>
                <w:b/>
                <w:lang w:val="en-GB"/>
              </w:rPr>
              <w:t xml:space="preserve">Confirm the working assumption on </w:t>
            </w:r>
            <w:r w:rsidRPr="00FB2BA8">
              <w:rPr>
                <w:rFonts w:cstheme="minorHAnsi"/>
                <w:b/>
              </w:rPr>
              <w:t>co-site inter-sector co-channel inter-subband CLI modelling.</w:t>
            </w:r>
            <w:r w:rsidRPr="00FB2BA8">
              <w:rPr>
                <w:rFonts w:cstheme="minorHAnsi"/>
                <w:b/>
                <w:lang w:val="en-GB"/>
              </w:rPr>
              <w:t xml:space="preserve"> </w:t>
            </w:r>
          </w:p>
          <w:p w14:paraId="618FEC1C" w14:textId="0E8D6573" w:rsidR="00392CF5" w:rsidRPr="00FB2BA8" w:rsidRDefault="00392CF5" w:rsidP="007F5B5A">
            <w:pPr>
              <w:spacing w:line="240" w:lineRule="auto"/>
              <w:rPr>
                <w:rFonts w:cstheme="minorHAnsi"/>
              </w:rPr>
            </w:pPr>
            <w:r w:rsidRPr="00FB2BA8">
              <w:rPr>
                <w:rFonts w:cstheme="minorHAnsi"/>
                <w:b/>
                <w:iCs/>
                <w:u w:val="single"/>
                <w:lang w:val="en-GB"/>
              </w:rPr>
              <w:t>Proposal 8:</w:t>
            </w:r>
            <w:r w:rsidRPr="00FB2BA8">
              <w:rPr>
                <w:rFonts w:cstheme="minorHAnsi"/>
                <w:b/>
                <w:iCs/>
                <w:lang w:val="en-GB"/>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lang w:val="en-GB"/>
              </w:rPr>
            </w:pPr>
            <w:r w:rsidRPr="00FB2BA8">
              <w:rPr>
                <w:rFonts w:cstheme="minorHAnsi"/>
                <w:b/>
                <w:lang w:val="en-GB"/>
              </w:rPr>
              <w:t>For FR1 UMa, A = -43dBm, B = -25dBm, C = 5dB, D = 14dB</w:t>
            </w:r>
          </w:p>
          <w:p w14:paraId="69FA8D76" w14:textId="77777777" w:rsidR="00392CF5" w:rsidRPr="00FB2BA8" w:rsidRDefault="00392CF5" w:rsidP="007F5B5A">
            <w:pPr>
              <w:pStyle w:val="affd"/>
              <w:widowControl/>
              <w:numPr>
                <w:ilvl w:val="0"/>
                <w:numId w:val="66"/>
              </w:numPr>
              <w:spacing w:line="240" w:lineRule="auto"/>
              <w:ind w:firstLineChars="0"/>
              <w:rPr>
                <w:rFonts w:cstheme="minorHAnsi"/>
                <w:b/>
                <w:iCs/>
                <w:lang w:val="en-GB"/>
              </w:rPr>
            </w:pPr>
            <w:r w:rsidRPr="00FB2BA8">
              <w:rPr>
                <w:rFonts w:cstheme="minorHAnsi"/>
                <w:b/>
                <w:iCs/>
                <w:lang w:val="en-GB"/>
              </w:rPr>
              <w:t xml:space="preserve">FFS: values of A, B, C and D for FR2-1 based on RAN4. </w:t>
            </w:r>
          </w:p>
          <w:p w14:paraId="530E616B" w14:textId="709DDB93" w:rsidR="00392CF5" w:rsidRPr="00FB2BA8" w:rsidRDefault="00392CF5" w:rsidP="007F5B5A">
            <w:pPr>
              <w:pStyle w:val="affd"/>
              <w:widowControl/>
              <w:numPr>
                <w:ilvl w:val="0"/>
                <w:numId w:val="66"/>
              </w:numPr>
              <w:spacing w:line="240" w:lineRule="auto"/>
              <w:ind w:firstLineChars="0"/>
              <w:rPr>
                <w:rFonts w:cstheme="minorHAnsi"/>
                <w:b/>
                <w:iCs/>
                <w:lang w:val="en-GB"/>
              </w:rPr>
            </w:pPr>
            <w:r w:rsidRPr="00FB2BA8">
              <w:rPr>
                <w:rFonts w:cstheme="minorHAnsi"/>
                <w:b/>
                <w:iCs/>
                <w:lang w:val="en-GB"/>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affd"/>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affd"/>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Web"/>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000000" w:rsidP="007F5B5A">
            <w:pPr>
              <w:pStyle w:val="affd"/>
              <w:spacing w:line="240" w:lineRule="auto"/>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w:t>
            </w:r>
            <w:r w:rsidRPr="007F5B5A">
              <w:rPr>
                <w:rFonts w:eastAsia="Times New Roman" w:cstheme="minorHAnsi"/>
                <w:b/>
                <w:bCs/>
              </w:rPr>
              <w:lastRenderedPageBreak/>
              <w:t xml:space="preserve">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000000"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000000" w:rsidP="007F5B5A">
            <w:pPr>
              <w:pStyle w:val="affd"/>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000000" w:rsidP="007F5B5A">
            <w:pPr>
              <w:pStyle w:val="affd"/>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000000" w:rsidP="007F5B5A">
            <w:pPr>
              <w:pStyle w:val="affd"/>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lastRenderedPageBreak/>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1074"/>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ＭＳ 明朝" w:cstheme="minorHAnsi"/>
                <w:b/>
                <w:bCs/>
              </w:rPr>
              <w:t>α</w:t>
            </w:r>
            <w:r w:rsidRPr="00FB2BA8">
              <w:rPr>
                <w:rFonts w:eastAsia="ＭＳ 明朝" w:cstheme="minorHAnsi"/>
                <w:b/>
                <w:bCs/>
                <w:vertAlign w:val="subscript"/>
              </w:rPr>
              <w:t>SI</w:t>
            </w:r>
            <w:r w:rsidRPr="00FB2BA8">
              <w:rPr>
                <w:rFonts w:eastAsia="ＭＳ 明朝" w:cstheme="minorHAnsi"/>
                <w:b/>
                <w:bCs/>
              </w:rPr>
              <w:t xml:space="preserve"> </w:t>
            </w:r>
            <w:r w:rsidRPr="00FB2BA8">
              <w:rPr>
                <w:rFonts w:cstheme="minorHAnsi"/>
                <w:b/>
                <w:i/>
              </w:rPr>
              <w:t>in BS self-interference modelling</w:t>
            </w:r>
          </w:p>
          <w:tbl>
            <w:tblPr>
              <w:tblStyle w:val="aff5"/>
              <w:tblW w:w="0" w:type="auto"/>
              <w:jc w:val="center"/>
              <w:tblLook w:val="04A0" w:firstRow="1" w:lastRow="0" w:firstColumn="1" w:lastColumn="0" w:noHBand="0" w:noVBand="1"/>
            </w:tblPr>
            <w:tblGrid>
              <w:gridCol w:w="2429"/>
              <w:gridCol w:w="1592"/>
              <w:gridCol w:w="853"/>
              <w:gridCol w:w="1592"/>
              <w:gridCol w:w="853"/>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ＭＳ 明朝"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 xml:space="preserve">FR1 (100 MHz), </w:t>
                  </w:r>
                  <w:r w:rsidRPr="00FB2BA8">
                    <w:rPr>
                      <w:rFonts w:eastAsia="ＭＳ 明朝"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FR2-1(200 MHz),</w:t>
                  </w:r>
                  <w:r w:rsidRPr="00FB2BA8">
                    <w:rPr>
                      <w:rFonts w:eastAsia="ＭＳ 明朝"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ＭＳ 明朝" w:cstheme="minorHAnsi"/>
                    </w:rPr>
                  </w:pPr>
                </w:p>
              </w:tc>
              <w:tc>
                <w:tcPr>
                  <w:tcW w:w="0" w:type="auto"/>
                  <w:noWrap/>
                  <w:hideMark/>
                </w:tcPr>
                <w:p w14:paraId="33EF3D0F"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Tx Power (dBm)</w:t>
                  </w:r>
                </w:p>
              </w:tc>
              <w:tc>
                <w:tcPr>
                  <w:tcW w:w="0" w:type="auto"/>
                  <w:hideMark/>
                </w:tcPr>
                <w:p w14:paraId="7C062FA1"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α</w:t>
                  </w:r>
                  <w:r w:rsidRPr="00FB2BA8">
                    <w:rPr>
                      <w:rFonts w:eastAsia="ＭＳ 明朝" w:cstheme="minorHAnsi"/>
                      <w:b/>
                      <w:bCs/>
                      <w:vertAlign w:val="subscript"/>
                    </w:rPr>
                    <w:t>SI</w:t>
                  </w:r>
                  <w:r w:rsidRPr="00FB2BA8">
                    <w:rPr>
                      <w:rFonts w:eastAsia="ＭＳ 明朝"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Tx Power (dBm)</w:t>
                  </w:r>
                </w:p>
              </w:tc>
              <w:tc>
                <w:tcPr>
                  <w:tcW w:w="0" w:type="auto"/>
                  <w:hideMark/>
                </w:tcPr>
                <w:p w14:paraId="7A683C46"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α</w:t>
                  </w:r>
                  <w:r w:rsidRPr="00FB2BA8">
                    <w:rPr>
                      <w:rFonts w:eastAsia="ＭＳ 明朝" w:cstheme="minorHAnsi"/>
                      <w:b/>
                      <w:bCs/>
                      <w:vertAlign w:val="subscript"/>
                    </w:rPr>
                    <w:t>SI</w:t>
                  </w:r>
                  <w:r w:rsidRPr="00FB2BA8">
                    <w:rPr>
                      <w:rFonts w:eastAsia="ＭＳ 明朝"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lastRenderedPageBreak/>
                    <w:t>Urban macro</w:t>
                  </w:r>
                </w:p>
              </w:tc>
              <w:tc>
                <w:tcPr>
                  <w:tcW w:w="0" w:type="auto"/>
                  <w:hideMark/>
                </w:tcPr>
                <w:p w14:paraId="37F6E803" w14:textId="77777777" w:rsidR="006F4FB6" w:rsidRPr="00FB2BA8" w:rsidRDefault="006F4FB6" w:rsidP="007F5B5A">
                  <w:pPr>
                    <w:spacing w:line="240" w:lineRule="auto"/>
                    <w:rPr>
                      <w:rFonts w:eastAsia="ＭＳ 明朝" w:cstheme="minorHAnsi"/>
                    </w:rPr>
                  </w:pPr>
                  <w:r w:rsidRPr="00FB2BA8">
                    <w:rPr>
                      <w:rFonts w:eastAsia="ＭＳ 明朝" w:cstheme="minorHAnsi"/>
                    </w:rPr>
                    <w:t>53</w:t>
                  </w:r>
                </w:p>
              </w:tc>
              <w:tc>
                <w:tcPr>
                  <w:tcW w:w="0" w:type="auto"/>
                  <w:hideMark/>
                </w:tcPr>
                <w:p w14:paraId="162F9262" w14:textId="77777777" w:rsidR="006F4FB6" w:rsidRPr="00FB2BA8" w:rsidRDefault="006F4FB6" w:rsidP="007F5B5A">
                  <w:pPr>
                    <w:spacing w:line="240" w:lineRule="auto"/>
                    <w:rPr>
                      <w:rFonts w:eastAsia="ＭＳ 明朝" w:cstheme="minorHAnsi"/>
                    </w:rPr>
                  </w:pPr>
                  <w:r w:rsidRPr="00FB2BA8">
                    <w:rPr>
                      <w:rFonts w:eastAsia="ＭＳ 明朝" w:cstheme="minorHAnsi"/>
                    </w:rPr>
                    <w:t>147.9</w:t>
                  </w:r>
                </w:p>
              </w:tc>
              <w:tc>
                <w:tcPr>
                  <w:tcW w:w="0" w:type="auto"/>
                  <w:hideMark/>
                </w:tcPr>
                <w:p w14:paraId="3A0F8488" w14:textId="77777777" w:rsidR="006F4FB6" w:rsidRPr="00FB2BA8" w:rsidRDefault="006F4FB6" w:rsidP="007F5B5A">
                  <w:pPr>
                    <w:spacing w:line="240" w:lineRule="auto"/>
                    <w:rPr>
                      <w:rFonts w:eastAsia="ＭＳ 明朝" w:cstheme="minorHAnsi"/>
                    </w:rPr>
                  </w:pPr>
                </w:p>
              </w:tc>
              <w:tc>
                <w:tcPr>
                  <w:tcW w:w="0" w:type="auto"/>
                  <w:hideMark/>
                </w:tcPr>
                <w:p w14:paraId="005C2176" w14:textId="77777777" w:rsidR="006F4FB6" w:rsidRPr="00FB2BA8" w:rsidRDefault="006F4FB6" w:rsidP="007F5B5A">
                  <w:pPr>
                    <w:spacing w:line="240" w:lineRule="auto"/>
                    <w:rPr>
                      <w:rFonts w:eastAsia="ＭＳ 明朝"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ＭＳ 明朝" w:cstheme="minorHAnsi"/>
                      <w:b/>
                      <w:bCs/>
                    </w:rPr>
                  </w:pPr>
                </w:p>
              </w:tc>
              <w:tc>
                <w:tcPr>
                  <w:tcW w:w="0" w:type="auto"/>
                  <w:hideMark/>
                </w:tcPr>
                <w:p w14:paraId="62F6C8E8" w14:textId="77777777" w:rsidR="006F4FB6" w:rsidRPr="00FB2BA8" w:rsidRDefault="006F4FB6" w:rsidP="007F5B5A">
                  <w:pPr>
                    <w:spacing w:line="240" w:lineRule="auto"/>
                    <w:rPr>
                      <w:rFonts w:eastAsia="ＭＳ 明朝" w:cstheme="minorHAnsi"/>
                    </w:rPr>
                  </w:pPr>
                  <w:r w:rsidRPr="00FB2BA8">
                    <w:rPr>
                      <w:rFonts w:eastAsia="ＭＳ 明朝" w:cstheme="minorHAnsi"/>
                    </w:rPr>
                    <w:t>49</w:t>
                  </w:r>
                </w:p>
              </w:tc>
              <w:tc>
                <w:tcPr>
                  <w:tcW w:w="0" w:type="auto"/>
                  <w:hideMark/>
                </w:tcPr>
                <w:p w14:paraId="30865568" w14:textId="77777777" w:rsidR="006F4FB6" w:rsidRPr="00FB2BA8" w:rsidRDefault="006F4FB6" w:rsidP="007F5B5A">
                  <w:pPr>
                    <w:spacing w:line="240" w:lineRule="auto"/>
                    <w:rPr>
                      <w:rFonts w:eastAsia="ＭＳ 明朝" w:cstheme="minorHAnsi"/>
                    </w:rPr>
                  </w:pPr>
                  <w:r w:rsidRPr="00FB2BA8">
                    <w:rPr>
                      <w:rFonts w:eastAsia="ＭＳ 明朝" w:cstheme="minorHAnsi"/>
                    </w:rPr>
                    <w:t>143.9</w:t>
                  </w:r>
                </w:p>
              </w:tc>
              <w:tc>
                <w:tcPr>
                  <w:tcW w:w="0" w:type="auto"/>
                  <w:hideMark/>
                </w:tcPr>
                <w:p w14:paraId="2C874A8D" w14:textId="77777777" w:rsidR="006F4FB6" w:rsidRPr="00FB2BA8" w:rsidRDefault="006F4FB6" w:rsidP="007F5B5A">
                  <w:pPr>
                    <w:spacing w:line="240" w:lineRule="auto"/>
                    <w:rPr>
                      <w:rFonts w:eastAsia="ＭＳ 明朝" w:cstheme="minorHAnsi"/>
                    </w:rPr>
                  </w:pPr>
                </w:p>
              </w:tc>
              <w:tc>
                <w:tcPr>
                  <w:tcW w:w="0" w:type="auto"/>
                  <w:hideMark/>
                </w:tcPr>
                <w:p w14:paraId="5D43DFE8" w14:textId="77777777" w:rsidR="006F4FB6" w:rsidRPr="00FB2BA8" w:rsidRDefault="006F4FB6" w:rsidP="007F5B5A">
                  <w:pPr>
                    <w:spacing w:line="240" w:lineRule="auto"/>
                    <w:rPr>
                      <w:rFonts w:eastAsia="ＭＳ 明朝"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ＭＳ 明朝" w:cstheme="minorHAnsi"/>
                    </w:rPr>
                  </w:pPr>
                  <w:r w:rsidRPr="00FB2BA8">
                    <w:rPr>
                      <w:rFonts w:eastAsia="ＭＳ 明朝" w:cstheme="minorHAnsi"/>
                    </w:rPr>
                    <w:t>53</w:t>
                  </w:r>
                </w:p>
              </w:tc>
              <w:tc>
                <w:tcPr>
                  <w:tcW w:w="0" w:type="auto"/>
                  <w:hideMark/>
                </w:tcPr>
                <w:p w14:paraId="388D30C8" w14:textId="77777777" w:rsidR="006F4FB6" w:rsidRPr="00FB2BA8" w:rsidRDefault="006F4FB6" w:rsidP="007F5B5A">
                  <w:pPr>
                    <w:spacing w:line="240" w:lineRule="auto"/>
                    <w:rPr>
                      <w:rFonts w:eastAsia="ＭＳ 明朝" w:cstheme="minorHAnsi"/>
                    </w:rPr>
                  </w:pPr>
                  <w:r w:rsidRPr="00FB2BA8">
                    <w:rPr>
                      <w:rFonts w:eastAsia="ＭＳ 明朝" w:cstheme="minorHAnsi"/>
                    </w:rPr>
                    <w:t>147.9</w:t>
                  </w:r>
                </w:p>
              </w:tc>
              <w:tc>
                <w:tcPr>
                  <w:tcW w:w="0" w:type="auto"/>
                  <w:hideMark/>
                </w:tcPr>
                <w:p w14:paraId="1B954B44" w14:textId="77777777" w:rsidR="006F4FB6" w:rsidRPr="00FB2BA8" w:rsidRDefault="006F4FB6" w:rsidP="007F5B5A">
                  <w:pPr>
                    <w:spacing w:line="240" w:lineRule="auto"/>
                    <w:rPr>
                      <w:rFonts w:eastAsia="ＭＳ 明朝" w:cstheme="minorHAnsi"/>
                    </w:rPr>
                  </w:pPr>
                  <w:r w:rsidRPr="00FB2BA8">
                    <w:rPr>
                      <w:rFonts w:eastAsia="ＭＳ 明朝" w:cstheme="minorHAnsi"/>
                    </w:rPr>
                    <w:t>40</w:t>
                  </w:r>
                </w:p>
              </w:tc>
              <w:tc>
                <w:tcPr>
                  <w:tcW w:w="0" w:type="auto"/>
                  <w:hideMark/>
                </w:tcPr>
                <w:p w14:paraId="497524AD" w14:textId="77777777" w:rsidR="006F4FB6" w:rsidRPr="00FB2BA8" w:rsidRDefault="006F4FB6" w:rsidP="007F5B5A">
                  <w:pPr>
                    <w:spacing w:line="240" w:lineRule="auto"/>
                    <w:rPr>
                      <w:rFonts w:eastAsia="ＭＳ 明朝" w:cstheme="minorHAnsi"/>
                    </w:rPr>
                  </w:pPr>
                  <w:r w:rsidRPr="00FB2BA8">
                    <w:rPr>
                      <w:rFonts w:eastAsia="ＭＳ 明朝"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ＭＳ 明朝" w:cstheme="minorHAnsi"/>
                      <w:b/>
                      <w:bCs/>
                    </w:rPr>
                  </w:pPr>
                </w:p>
              </w:tc>
              <w:tc>
                <w:tcPr>
                  <w:tcW w:w="0" w:type="auto"/>
                  <w:hideMark/>
                </w:tcPr>
                <w:p w14:paraId="31D31F8E" w14:textId="77777777" w:rsidR="006F4FB6" w:rsidRPr="00FB2BA8" w:rsidRDefault="006F4FB6" w:rsidP="007F5B5A">
                  <w:pPr>
                    <w:spacing w:line="240" w:lineRule="auto"/>
                    <w:rPr>
                      <w:rFonts w:eastAsia="ＭＳ 明朝" w:cstheme="minorHAnsi"/>
                    </w:rPr>
                  </w:pPr>
                  <w:r w:rsidRPr="00FB2BA8">
                    <w:rPr>
                      <w:rFonts w:eastAsia="ＭＳ 明朝" w:cstheme="minorHAnsi"/>
                    </w:rPr>
                    <w:t>44</w:t>
                  </w:r>
                </w:p>
              </w:tc>
              <w:tc>
                <w:tcPr>
                  <w:tcW w:w="0" w:type="auto"/>
                  <w:hideMark/>
                </w:tcPr>
                <w:p w14:paraId="0B6E5CA3" w14:textId="77777777" w:rsidR="006F4FB6" w:rsidRPr="00FB2BA8" w:rsidRDefault="006F4FB6" w:rsidP="007F5B5A">
                  <w:pPr>
                    <w:spacing w:line="240" w:lineRule="auto"/>
                    <w:rPr>
                      <w:rFonts w:eastAsia="ＭＳ 明朝" w:cstheme="minorHAnsi"/>
                    </w:rPr>
                  </w:pPr>
                  <w:r w:rsidRPr="00FB2BA8">
                    <w:rPr>
                      <w:rFonts w:eastAsia="ＭＳ 明朝" w:cstheme="minorHAnsi"/>
                    </w:rPr>
                    <w:t>138.9</w:t>
                  </w:r>
                </w:p>
              </w:tc>
              <w:tc>
                <w:tcPr>
                  <w:tcW w:w="0" w:type="auto"/>
                  <w:hideMark/>
                </w:tcPr>
                <w:p w14:paraId="23E488B9" w14:textId="77777777" w:rsidR="006F4FB6" w:rsidRPr="00FB2BA8" w:rsidRDefault="006F4FB6" w:rsidP="007F5B5A">
                  <w:pPr>
                    <w:spacing w:line="240" w:lineRule="auto"/>
                    <w:rPr>
                      <w:rFonts w:eastAsia="ＭＳ 明朝" w:cstheme="minorHAnsi"/>
                    </w:rPr>
                  </w:pPr>
                </w:p>
              </w:tc>
              <w:tc>
                <w:tcPr>
                  <w:tcW w:w="0" w:type="auto"/>
                  <w:hideMark/>
                </w:tcPr>
                <w:p w14:paraId="115DDAD4" w14:textId="77777777" w:rsidR="006F4FB6" w:rsidRPr="00FB2BA8" w:rsidRDefault="006F4FB6" w:rsidP="007F5B5A">
                  <w:pPr>
                    <w:spacing w:line="240" w:lineRule="auto"/>
                    <w:rPr>
                      <w:rFonts w:eastAsia="ＭＳ 明朝"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ＭＳ 明朝" w:cstheme="minorHAnsi"/>
                    </w:rPr>
                  </w:pPr>
                  <w:r w:rsidRPr="00FB2BA8">
                    <w:rPr>
                      <w:rFonts w:eastAsia="ＭＳ 明朝" w:cstheme="minorHAnsi"/>
                    </w:rPr>
                    <w:t>38</w:t>
                  </w:r>
                </w:p>
              </w:tc>
              <w:tc>
                <w:tcPr>
                  <w:tcW w:w="0" w:type="auto"/>
                  <w:hideMark/>
                </w:tcPr>
                <w:p w14:paraId="036656D5" w14:textId="77777777" w:rsidR="006F4FB6" w:rsidRPr="00FB2BA8" w:rsidRDefault="006F4FB6" w:rsidP="007F5B5A">
                  <w:pPr>
                    <w:spacing w:line="240" w:lineRule="auto"/>
                    <w:rPr>
                      <w:rFonts w:eastAsia="ＭＳ 明朝" w:cstheme="minorHAnsi"/>
                    </w:rPr>
                  </w:pPr>
                  <w:r w:rsidRPr="00FB2BA8">
                    <w:rPr>
                      <w:rFonts w:eastAsia="ＭＳ 明朝" w:cstheme="minorHAnsi"/>
                    </w:rPr>
                    <w:t>132.9</w:t>
                  </w:r>
                </w:p>
              </w:tc>
              <w:tc>
                <w:tcPr>
                  <w:tcW w:w="0" w:type="auto"/>
                  <w:hideMark/>
                </w:tcPr>
                <w:p w14:paraId="081DCD59" w14:textId="77777777" w:rsidR="006F4FB6" w:rsidRPr="00FB2BA8" w:rsidRDefault="006F4FB6" w:rsidP="007F5B5A">
                  <w:pPr>
                    <w:spacing w:line="240" w:lineRule="auto"/>
                    <w:rPr>
                      <w:rFonts w:eastAsia="ＭＳ 明朝" w:cstheme="minorHAnsi"/>
                    </w:rPr>
                  </w:pPr>
                  <w:r w:rsidRPr="00FB2BA8">
                    <w:rPr>
                      <w:rFonts w:eastAsia="ＭＳ 明朝" w:cstheme="minorHAnsi"/>
                    </w:rPr>
                    <w:t>30</w:t>
                  </w:r>
                </w:p>
              </w:tc>
              <w:tc>
                <w:tcPr>
                  <w:tcW w:w="0" w:type="auto"/>
                  <w:hideMark/>
                </w:tcPr>
                <w:p w14:paraId="7A5B89FF" w14:textId="77777777" w:rsidR="006F4FB6" w:rsidRPr="00FB2BA8" w:rsidRDefault="006F4FB6" w:rsidP="007F5B5A">
                  <w:pPr>
                    <w:spacing w:line="240" w:lineRule="auto"/>
                    <w:rPr>
                      <w:rFonts w:eastAsia="ＭＳ 明朝" w:cstheme="minorHAnsi"/>
                    </w:rPr>
                  </w:pPr>
                  <w:r w:rsidRPr="00FB2BA8">
                    <w:rPr>
                      <w:rFonts w:eastAsia="ＭＳ 明朝"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ＭＳ 明朝" w:cstheme="minorHAnsi"/>
                      <w:b/>
                      <w:bCs/>
                    </w:rPr>
                  </w:pPr>
                  <w:r w:rsidRPr="00FB2BA8">
                    <w:rPr>
                      <w:rFonts w:eastAsia="ＭＳ 明朝" w:cstheme="minorHAnsi"/>
                      <w:b/>
                      <w:bCs/>
                    </w:rPr>
                    <w:t>Indoor hotspot</w:t>
                  </w:r>
                </w:p>
              </w:tc>
              <w:tc>
                <w:tcPr>
                  <w:tcW w:w="0" w:type="auto"/>
                  <w:hideMark/>
                </w:tcPr>
                <w:p w14:paraId="796954D9" w14:textId="77777777" w:rsidR="006F4FB6" w:rsidRPr="00FB2BA8" w:rsidRDefault="006F4FB6" w:rsidP="007F5B5A">
                  <w:pPr>
                    <w:spacing w:line="240" w:lineRule="auto"/>
                    <w:rPr>
                      <w:rFonts w:eastAsia="ＭＳ 明朝" w:cstheme="minorHAnsi"/>
                    </w:rPr>
                  </w:pPr>
                  <w:r w:rsidRPr="00FB2BA8">
                    <w:rPr>
                      <w:rFonts w:eastAsia="ＭＳ 明朝" w:cstheme="minorHAnsi"/>
                    </w:rPr>
                    <w:t>24</w:t>
                  </w:r>
                </w:p>
              </w:tc>
              <w:tc>
                <w:tcPr>
                  <w:tcW w:w="0" w:type="auto"/>
                  <w:hideMark/>
                </w:tcPr>
                <w:p w14:paraId="58E8FA0C" w14:textId="77777777" w:rsidR="006F4FB6" w:rsidRPr="00FB2BA8" w:rsidRDefault="006F4FB6" w:rsidP="007F5B5A">
                  <w:pPr>
                    <w:spacing w:line="240" w:lineRule="auto"/>
                    <w:rPr>
                      <w:rFonts w:eastAsia="ＭＳ 明朝" w:cstheme="minorHAnsi"/>
                    </w:rPr>
                  </w:pPr>
                  <w:r w:rsidRPr="00FB2BA8">
                    <w:rPr>
                      <w:rFonts w:eastAsia="ＭＳ 明朝" w:cstheme="minorHAnsi"/>
                    </w:rPr>
                    <w:t>118.9</w:t>
                  </w:r>
                </w:p>
              </w:tc>
              <w:tc>
                <w:tcPr>
                  <w:tcW w:w="0" w:type="auto"/>
                  <w:hideMark/>
                </w:tcPr>
                <w:p w14:paraId="7CCD89E1" w14:textId="77777777" w:rsidR="006F4FB6" w:rsidRPr="00FB2BA8" w:rsidRDefault="006F4FB6" w:rsidP="007F5B5A">
                  <w:pPr>
                    <w:spacing w:line="240" w:lineRule="auto"/>
                    <w:rPr>
                      <w:rFonts w:eastAsia="ＭＳ 明朝" w:cstheme="minorHAnsi"/>
                    </w:rPr>
                  </w:pPr>
                  <w:r w:rsidRPr="00FB2BA8">
                    <w:rPr>
                      <w:rFonts w:eastAsia="ＭＳ 明朝" w:cstheme="minorHAnsi"/>
                    </w:rPr>
                    <w:t>23</w:t>
                  </w:r>
                </w:p>
              </w:tc>
              <w:tc>
                <w:tcPr>
                  <w:tcW w:w="0" w:type="auto"/>
                  <w:hideMark/>
                </w:tcPr>
                <w:p w14:paraId="742F6FAD" w14:textId="77777777" w:rsidR="006F4FB6" w:rsidRPr="00FB2BA8" w:rsidRDefault="006F4FB6" w:rsidP="007F5B5A">
                  <w:pPr>
                    <w:spacing w:line="240" w:lineRule="auto"/>
                    <w:rPr>
                      <w:rFonts w:eastAsia="ＭＳ 明朝" w:cstheme="minorHAnsi"/>
                    </w:rPr>
                  </w:pPr>
                  <w:r w:rsidRPr="00FB2BA8">
                    <w:rPr>
                      <w:rFonts w:eastAsia="ＭＳ 明朝"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lastRenderedPageBreak/>
              <w:t>Intel (R1-2302794)</w:t>
            </w:r>
          </w:p>
        </w:tc>
        <w:tc>
          <w:tcPr>
            <w:tcW w:w="8818" w:type="dxa"/>
          </w:tcPr>
          <w:p w14:paraId="10B5D818" w14:textId="7AFEE2B1" w:rsidR="006F4FB6" w:rsidRPr="00FB2BA8" w:rsidRDefault="001C214A" w:rsidP="007F5B5A">
            <w:pPr>
              <w:spacing w:line="240" w:lineRule="auto"/>
              <w:rPr>
                <w:rFonts w:cstheme="minorHAnsi"/>
                <w:b/>
                <w:bCs/>
                <w:lang w:val="en-GB"/>
              </w:rPr>
            </w:pPr>
            <w:r w:rsidRPr="00FB2BA8">
              <w:rPr>
                <w:rFonts w:cstheme="minorHAnsi"/>
                <w:b/>
                <w:bCs/>
                <w:lang w:val="en-GB"/>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lang w:val="en-GB"/>
              </w:rPr>
            </w:pPr>
            <w:r w:rsidRPr="00FB2BA8">
              <w:rPr>
                <w:rFonts w:cstheme="minorHAnsi"/>
                <w:b/>
                <w:lang w:val="en-GB"/>
              </w:rPr>
              <w:t xml:space="preserve">Proposal 1: After RAN4 offer response to RAN1, RAN1 can confirm two work assumption on </w:t>
            </w:r>
            <m:oMath>
              <m:sSubSup>
                <m:sSubSupPr>
                  <m:ctrlPr>
                    <w:rPr>
                      <w:rFonts w:ascii="Cambria Math" w:hAnsi="Cambria Math" w:cstheme="minorHAnsi"/>
                      <w:b/>
                      <w:lang w:val="en-GB"/>
                    </w:rPr>
                  </m:ctrlPr>
                </m:sSubSupPr>
                <m:e>
                  <m:r>
                    <m:rPr>
                      <m:sty m:val="b"/>
                    </m:rPr>
                    <w:rPr>
                      <w:rFonts w:ascii="Cambria Math" w:hAnsi="Cambria Math" w:cstheme="minorHAnsi"/>
                      <w:lang w:val="en-GB"/>
                    </w:rPr>
                    <m:t>α</m:t>
                  </m:r>
                </m:e>
                <m:sub>
                  <m:r>
                    <m:rPr>
                      <m:sty m:val="b"/>
                    </m:rPr>
                    <w:rPr>
                      <w:rFonts w:ascii="Cambria Math" w:hAnsi="Cambria Math" w:cstheme="minorHAnsi"/>
                      <w:lang w:val="en-GB"/>
                    </w:rPr>
                    <m:t>co-site</m:t>
                  </m:r>
                </m:sub>
                <m:sup/>
              </m:sSubSup>
            </m:oMath>
            <w:r w:rsidRPr="00FB2BA8">
              <w:rPr>
                <w:rFonts w:cstheme="minorHAnsi"/>
                <w:b/>
                <w:lang w:val="en-G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f5"/>
        <w:tblW w:w="0" w:type="auto"/>
        <w:tblLook w:val="04A0" w:firstRow="1" w:lastRow="0" w:firstColumn="1" w:lastColumn="0" w:noHBand="0" w:noVBand="1"/>
      </w:tblPr>
      <w:tblGrid>
        <w:gridCol w:w="1286"/>
        <w:gridCol w:w="3352"/>
        <w:gridCol w:w="5324"/>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40"/>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aff5"/>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d"/>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d"/>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000000" w:rsidP="00611476">
            <w:pPr>
              <w:pStyle w:val="affd"/>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d"/>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d"/>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d"/>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d"/>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affd"/>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d"/>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000000" w:rsidP="00611476">
            <w:pPr>
              <w:pStyle w:val="affd"/>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000000" w:rsidP="00611476">
            <w:pPr>
              <w:pStyle w:val="affd"/>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000000" w:rsidP="00611476">
            <w:pPr>
              <w:pStyle w:val="affd"/>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000000" w:rsidP="00611476">
            <w:pPr>
              <w:pStyle w:val="affd"/>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000000" w:rsidP="00611476">
            <w:pPr>
              <w:pStyle w:val="affd"/>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d"/>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d"/>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000000" w:rsidP="00611476">
            <w:pPr>
              <w:pStyle w:val="affd"/>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000000" w:rsidP="00611476">
            <w:pPr>
              <w:pStyle w:val="affd"/>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000000" w:rsidP="00611476">
            <w:pPr>
              <w:pStyle w:val="affd"/>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d"/>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d"/>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aff5"/>
        <w:tblW w:w="0" w:type="auto"/>
        <w:jc w:val="center"/>
        <w:tblLook w:val="04A0" w:firstRow="1" w:lastRow="0" w:firstColumn="1" w:lastColumn="0" w:noHBand="0" w:noVBand="1"/>
      </w:tblPr>
      <w:tblGrid>
        <w:gridCol w:w="2113"/>
        <w:gridCol w:w="904"/>
        <w:gridCol w:w="766"/>
        <w:gridCol w:w="899"/>
        <w:gridCol w:w="762"/>
        <w:gridCol w:w="1396"/>
        <w:gridCol w:w="762"/>
        <w:gridCol w:w="1396"/>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ＭＳ 明朝"/>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ＭＳ 明朝"/>
                <w:i/>
                <w:iCs/>
                <w:color w:val="0070C0"/>
                <w:sz w:val="18"/>
              </w:rPr>
            </w:pPr>
            <w:r w:rsidRPr="00492ECB">
              <w:rPr>
                <w:rFonts w:eastAsia="ＭＳ 明朝"/>
                <w:i/>
                <w:iCs/>
                <w:color w:val="0070C0"/>
                <w:sz w:val="18"/>
              </w:rPr>
              <w:t>no power boosting</w:t>
            </w:r>
          </w:p>
          <w:p w14:paraId="5B910B35" w14:textId="77777777" w:rsidR="00B67CFB" w:rsidRPr="00492ECB" w:rsidRDefault="00B67CFB" w:rsidP="00B67CFB">
            <w:pPr>
              <w:spacing w:line="240" w:lineRule="auto"/>
              <w:jc w:val="center"/>
              <w:rPr>
                <w:rFonts w:eastAsia="ＭＳ 明朝"/>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ＭＳ 明朝"/>
                <w:i/>
                <w:iCs/>
                <w:color w:val="0070C0"/>
                <w:sz w:val="18"/>
              </w:rPr>
            </w:pPr>
            <w:r w:rsidRPr="00492ECB">
              <w:rPr>
                <w:rFonts w:eastAsia="ＭＳ 明朝"/>
                <w:i/>
                <w:iCs/>
                <w:color w:val="0070C0"/>
                <w:sz w:val="18"/>
              </w:rPr>
              <w:t>with power boosting</w:t>
            </w:r>
          </w:p>
          <w:p w14:paraId="36AF8D2B" w14:textId="77777777" w:rsidR="00B67CFB" w:rsidRPr="00492ECB" w:rsidRDefault="00B67CFB" w:rsidP="00B67CFB">
            <w:pPr>
              <w:spacing w:line="240" w:lineRule="auto"/>
              <w:jc w:val="center"/>
              <w:rPr>
                <w:rFonts w:eastAsia="ＭＳ 明朝"/>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ＭＳ 明朝"/>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ＭＳ 明朝"/>
                <w:b/>
                <w:bCs/>
                <w:sz w:val="18"/>
              </w:rPr>
            </w:pPr>
            <w:r w:rsidRPr="00492ECB">
              <w:rPr>
                <w:rFonts w:eastAsia="ＭＳ 明朝"/>
                <w:b/>
                <w:bCs/>
                <w:sz w:val="18"/>
              </w:rPr>
              <w:t xml:space="preserve">FR1 (100 MHz), </w:t>
            </w:r>
            <w:r w:rsidRPr="00492ECB">
              <w:rPr>
                <w:rFonts w:eastAsia="ＭＳ 明朝"/>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ＭＳ 明朝"/>
                <w:b/>
                <w:bCs/>
                <w:sz w:val="18"/>
              </w:rPr>
            </w:pPr>
            <w:r w:rsidRPr="00492ECB">
              <w:rPr>
                <w:rFonts w:eastAsia="ＭＳ 明朝"/>
                <w:b/>
                <w:bCs/>
                <w:sz w:val="18"/>
              </w:rPr>
              <w:t>FR2-1(200 MHz),</w:t>
            </w:r>
            <w:r w:rsidRPr="00492ECB">
              <w:rPr>
                <w:rFonts w:eastAsia="ＭＳ 明朝"/>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ＭＳ 明朝"/>
                <w:b/>
                <w:bCs/>
                <w:sz w:val="18"/>
              </w:rPr>
            </w:pPr>
            <w:r w:rsidRPr="00492ECB">
              <w:rPr>
                <w:rFonts w:eastAsia="ＭＳ 明朝"/>
                <w:b/>
                <w:bCs/>
                <w:sz w:val="18"/>
              </w:rPr>
              <w:t xml:space="preserve">FR1 (100 MHz), </w:t>
            </w:r>
            <w:r w:rsidRPr="00492ECB">
              <w:rPr>
                <w:rFonts w:eastAsia="ＭＳ 明朝"/>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ＭＳ 明朝"/>
                <w:b/>
                <w:bCs/>
                <w:sz w:val="18"/>
              </w:rPr>
            </w:pPr>
            <w:r w:rsidRPr="00492ECB">
              <w:rPr>
                <w:rFonts w:eastAsia="ＭＳ 明朝"/>
                <w:b/>
                <w:bCs/>
                <w:sz w:val="18"/>
              </w:rPr>
              <w:t>FR2-1(200 MHz),</w:t>
            </w:r>
            <w:r w:rsidRPr="00492ECB">
              <w:rPr>
                <w:rFonts w:eastAsia="ＭＳ 明朝"/>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ＭＳ 明朝"/>
                <w:sz w:val="18"/>
              </w:rPr>
            </w:pPr>
          </w:p>
        </w:tc>
        <w:tc>
          <w:tcPr>
            <w:tcW w:w="0" w:type="auto"/>
            <w:noWrap/>
            <w:hideMark/>
          </w:tcPr>
          <w:p w14:paraId="1D15E0A5" w14:textId="77777777" w:rsidR="00B67CFB" w:rsidRPr="00492ECB" w:rsidRDefault="00B67CFB" w:rsidP="00B67CFB">
            <w:pPr>
              <w:spacing w:line="240" w:lineRule="auto"/>
              <w:rPr>
                <w:rFonts w:eastAsia="ＭＳ 明朝"/>
                <w:b/>
                <w:bCs/>
                <w:sz w:val="18"/>
              </w:rPr>
            </w:pPr>
            <w:r w:rsidRPr="00492ECB">
              <w:rPr>
                <w:rFonts w:eastAsia="ＭＳ 明朝"/>
                <w:b/>
                <w:bCs/>
                <w:sz w:val="18"/>
              </w:rPr>
              <w:t xml:space="preserve">Tx Power </w:t>
            </w:r>
          </w:p>
          <w:p w14:paraId="6B57E8EA" w14:textId="77777777" w:rsidR="00B67CFB" w:rsidRPr="00492ECB" w:rsidRDefault="00B67CFB" w:rsidP="00B67CFB">
            <w:pPr>
              <w:spacing w:line="240" w:lineRule="auto"/>
              <w:rPr>
                <w:rFonts w:eastAsia="ＭＳ 明朝"/>
                <w:b/>
                <w:bCs/>
                <w:sz w:val="18"/>
              </w:rPr>
            </w:pPr>
            <w:r w:rsidRPr="00492ECB">
              <w:rPr>
                <w:rFonts w:eastAsia="ＭＳ 明朝"/>
                <w:b/>
                <w:bCs/>
                <w:sz w:val="18"/>
              </w:rPr>
              <w:t>(dBm)</w:t>
            </w:r>
          </w:p>
        </w:tc>
        <w:tc>
          <w:tcPr>
            <w:tcW w:w="0" w:type="auto"/>
            <w:hideMark/>
          </w:tcPr>
          <w:p w14:paraId="268F4415" w14:textId="77777777" w:rsidR="00B67CFB" w:rsidRPr="00492ECB" w:rsidRDefault="00B67CFB" w:rsidP="00B67CFB">
            <w:pPr>
              <w:spacing w:line="240" w:lineRule="auto"/>
              <w:rPr>
                <w:rFonts w:eastAsia="ＭＳ 明朝"/>
                <w:b/>
                <w:bCs/>
                <w:sz w:val="18"/>
              </w:rPr>
            </w:pPr>
            <w:r w:rsidRPr="00492ECB">
              <w:rPr>
                <w:rFonts w:eastAsia="ＭＳ 明朝"/>
                <w:b/>
                <w:bCs/>
                <w:sz w:val="18"/>
              </w:rPr>
              <w:t>α</w:t>
            </w:r>
            <w:r w:rsidRPr="00492ECB">
              <w:rPr>
                <w:rFonts w:eastAsia="ＭＳ 明朝"/>
                <w:b/>
                <w:bCs/>
                <w:sz w:val="18"/>
                <w:vertAlign w:val="subscript"/>
              </w:rPr>
              <w:t>SI</w:t>
            </w:r>
            <w:r w:rsidRPr="00492ECB">
              <w:rPr>
                <w:rFonts w:eastAsia="ＭＳ 明朝"/>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ＭＳ 明朝"/>
                <w:b/>
                <w:bCs/>
                <w:sz w:val="18"/>
              </w:rPr>
            </w:pPr>
            <w:r w:rsidRPr="00492ECB">
              <w:rPr>
                <w:rFonts w:eastAsia="ＭＳ 明朝"/>
                <w:b/>
                <w:bCs/>
                <w:sz w:val="18"/>
              </w:rPr>
              <w:t>Tx Power</w:t>
            </w:r>
          </w:p>
          <w:p w14:paraId="14FAB0FB" w14:textId="77777777" w:rsidR="00B67CFB" w:rsidRPr="00492ECB" w:rsidRDefault="00B67CFB" w:rsidP="00B67CFB">
            <w:pPr>
              <w:spacing w:line="240" w:lineRule="auto"/>
              <w:rPr>
                <w:rFonts w:eastAsia="ＭＳ 明朝"/>
                <w:b/>
                <w:bCs/>
                <w:sz w:val="18"/>
              </w:rPr>
            </w:pPr>
            <w:r w:rsidRPr="00492ECB">
              <w:rPr>
                <w:rFonts w:eastAsia="ＭＳ 明朝"/>
                <w:b/>
                <w:bCs/>
                <w:sz w:val="18"/>
              </w:rPr>
              <w:t xml:space="preserve"> (dBm)</w:t>
            </w:r>
          </w:p>
        </w:tc>
        <w:tc>
          <w:tcPr>
            <w:tcW w:w="0" w:type="auto"/>
            <w:hideMark/>
          </w:tcPr>
          <w:p w14:paraId="70643A5D" w14:textId="77777777" w:rsidR="00B67CFB" w:rsidRPr="00492ECB" w:rsidRDefault="00B67CFB" w:rsidP="00B67CFB">
            <w:pPr>
              <w:spacing w:line="240" w:lineRule="auto"/>
              <w:rPr>
                <w:rFonts w:eastAsia="ＭＳ 明朝"/>
                <w:b/>
                <w:bCs/>
                <w:sz w:val="18"/>
              </w:rPr>
            </w:pPr>
            <w:r w:rsidRPr="00492ECB">
              <w:rPr>
                <w:rFonts w:eastAsia="ＭＳ 明朝"/>
                <w:b/>
                <w:bCs/>
                <w:sz w:val="18"/>
              </w:rPr>
              <w:t>α</w:t>
            </w:r>
            <w:r w:rsidRPr="00492ECB">
              <w:rPr>
                <w:rFonts w:eastAsia="ＭＳ 明朝"/>
                <w:b/>
                <w:bCs/>
                <w:sz w:val="18"/>
                <w:vertAlign w:val="subscript"/>
              </w:rPr>
              <w:t>SI</w:t>
            </w:r>
            <w:r w:rsidRPr="00492ECB">
              <w:rPr>
                <w:rFonts w:eastAsia="ＭＳ 明朝"/>
                <w:b/>
                <w:bCs/>
                <w:sz w:val="18"/>
              </w:rPr>
              <w:t xml:space="preserve"> (dB)</w:t>
            </w:r>
          </w:p>
        </w:tc>
        <w:tc>
          <w:tcPr>
            <w:tcW w:w="0" w:type="auto"/>
          </w:tcPr>
          <w:p w14:paraId="501FEFEE" w14:textId="77777777" w:rsidR="00B67CFB" w:rsidRPr="00492ECB" w:rsidRDefault="00B67CFB" w:rsidP="00B67CFB">
            <w:pPr>
              <w:spacing w:line="240" w:lineRule="auto"/>
              <w:rPr>
                <w:rFonts w:eastAsia="ＭＳ 明朝"/>
                <w:b/>
                <w:bCs/>
                <w:sz w:val="18"/>
              </w:rPr>
            </w:pPr>
            <w:r w:rsidRPr="00492ECB">
              <w:rPr>
                <w:rFonts w:eastAsia="ＭＳ 明朝"/>
                <w:b/>
                <w:bCs/>
                <w:sz w:val="18"/>
              </w:rPr>
              <w:t>Tx Power (dBm)</w:t>
            </w:r>
          </w:p>
        </w:tc>
        <w:tc>
          <w:tcPr>
            <w:tcW w:w="0" w:type="auto"/>
          </w:tcPr>
          <w:p w14:paraId="744457E6" w14:textId="77777777" w:rsidR="00B67CFB" w:rsidRPr="00492ECB" w:rsidRDefault="00B67CFB" w:rsidP="00B67CFB">
            <w:pPr>
              <w:spacing w:line="240" w:lineRule="auto"/>
              <w:rPr>
                <w:rFonts w:eastAsia="ＭＳ 明朝"/>
                <w:b/>
                <w:bCs/>
                <w:sz w:val="18"/>
              </w:rPr>
            </w:pPr>
            <w:r w:rsidRPr="00492ECB">
              <w:rPr>
                <w:rFonts w:eastAsia="ＭＳ 明朝"/>
                <w:b/>
                <w:bCs/>
                <w:sz w:val="18"/>
              </w:rPr>
              <w:t>α</w:t>
            </w:r>
            <w:r w:rsidRPr="00492ECB">
              <w:rPr>
                <w:rFonts w:eastAsia="ＭＳ 明朝"/>
                <w:b/>
                <w:bCs/>
                <w:sz w:val="18"/>
                <w:vertAlign w:val="subscript"/>
              </w:rPr>
              <w:t>SI</w:t>
            </w:r>
            <w:r w:rsidRPr="00492ECB">
              <w:rPr>
                <w:rFonts w:eastAsia="ＭＳ 明朝"/>
                <w:b/>
                <w:bCs/>
                <w:sz w:val="18"/>
              </w:rPr>
              <w:t xml:space="preserve"> (dB)</w:t>
            </w:r>
          </w:p>
        </w:tc>
        <w:tc>
          <w:tcPr>
            <w:tcW w:w="0" w:type="auto"/>
          </w:tcPr>
          <w:p w14:paraId="7CECF59B" w14:textId="77777777" w:rsidR="00B67CFB" w:rsidRPr="00492ECB" w:rsidRDefault="00B67CFB" w:rsidP="00B67CFB">
            <w:pPr>
              <w:spacing w:line="240" w:lineRule="auto"/>
              <w:rPr>
                <w:rFonts w:eastAsia="ＭＳ 明朝"/>
                <w:b/>
                <w:bCs/>
                <w:sz w:val="18"/>
              </w:rPr>
            </w:pPr>
            <w:r w:rsidRPr="00492ECB">
              <w:rPr>
                <w:rFonts w:eastAsia="ＭＳ 明朝"/>
                <w:b/>
                <w:bCs/>
                <w:sz w:val="18"/>
              </w:rPr>
              <w:t>Tx Power (dBm)</w:t>
            </w:r>
          </w:p>
        </w:tc>
        <w:tc>
          <w:tcPr>
            <w:tcW w:w="0" w:type="auto"/>
          </w:tcPr>
          <w:p w14:paraId="2997409C" w14:textId="77777777" w:rsidR="00B67CFB" w:rsidRPr="00492ECB" w:rsidRDefault="00B67CFB" w:rsidP="00B67CFB">
            <w:pPr>
              <w:spacing w:line="240" w:lineRule="auto"/>
              <w:rPr>
                <w:rFonts w:eastAsia="ＭＳ 明朝"/>
                <w:b/>
                <w:bCs/>
                <w:sz w:val="18"/>
              </w:rPr>
            </w:pPr>
            <w:r w:rsidRPr="00492ECB">
              <w:rPr>
                <w:rFonts w:eastAsia="ＭＳ 明朝"/>
                <w:b/>
                <w:bCs/>
                <w:sz w:val="18"/>
              </w:rPr>
              <w:t>α</w:t>
            </w:r>
            <w:r w:rsidRPr="00492ECB">
              <w:rPr>
                <w:rFonts w:eastAsia="ＭＳ 明朝"/>
                <w:b/>
                <w:bCs/>
                <w:sz w:val="18"/>
                <w:vertAlign w:val="subscript"/>
              </w:rPr>
              <w:t>SI</w:t>
            </w:r>
            <w:r w:rsidRPr="00492ECB">
              <w:rPr>
                <w:rFonts w:eastAsia="ＭＳ 明朝"/>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ＭＳ 明朝"/>
                <w:b/>
                <w:bCs/>
                <w:sz w:val="18"/>
              </w:rPr>
            </w:pPr>
            <w:r w:rsidRPr="00492ECB">
              <w:rPr>
                <w:rFonts w:eastAsia="ＭＳ 明朝"/>
                <w:b/>
                <w:bCs/>
                <w:sz w:val="18"/>
              </w:rPr>
              <w:t>Urban macro</w:t>
            </w:r>
          </w:p>
        </w:tc>
        <w:tc>
          <w:tcPr>
            <w:tcW w:w="0" w:type="auto"/>
            <w:hideMark/>
          </w:tcPr>
          <w:p w14:paraId="4C2474D6" w14:textId="77777777" w:rsidR="00B67CFB" w:rsidRPr="00492ECB" w:rsidRDefault="00B67CFB" w:rsidP="00B67CFB">
            <w:pPr>
              <w:spacing w:line="240" w:lineRule="auto"/>
              <w:rPr>
                <w:rFonts w:eastAsia="ＭＳ 明朝"/>
                <w:sz w:val="18"/>
              </w:rPr>
            </w:pPr>
            <w:r w:rsidRPr="00492ECB">
              <w:rPr>
                <w:rFonts w:eastAsia="ＭＳ 明朝" w:hint="eastAsia"/>
                <w:sz w:val="18"/>
              </w:rPr>
              <w:t>53</w:t>
            </w:r>
          </w:p>
        </w:tc>
        <w:tc>
          <w:tcPr>
            <w:tcW w:w="0" w:type="auto"/>
            <w:hideMark/>
          </w:tcPr>
          <w:p w14:paraId="2DA31EF1" w14:textId="77777777" w:rsidR="00B67CFB" w:rsidRPr="00492ECB" w:rsidRDefault="00B67CFB" w:rsidP="00B67CFB">
            <w:pPr>
              <w:spacing w:line="240" w:lineRule="auto"/>
              <w:rPr>
                <w:rFonts w:eastAsia="ＭＳ 明朝"/>
                <w:sz w:val="18"/>
              </w:rPr>
            </w:pPr>
            <w:r w:rsidRPr="00492ECB">
              <w:rPr>
                <w:rFonts w:eastAsia="ＭＳ 明朝"/>
                <w:sz w:val="18"/>
              </w:rPr>
              <w:t>147.9</w:t>
            </w:r>
          </w:p>
        </w:tc>
        <w:tc>
          <w:tcPr>
            <w:tcW w:w="0" w:type="auto"/>
            <w:hideMark/>
          </w:tcPr>
          <w:p w14:paraId="65E6DE49" w14:textId="77777777" w:rsidR="00B67CFB" w:rsidRPr="00492ECB" w:rsidRDefault="00B67CFB" w:rsidP="00B67CFB">
            <w:pPr>
              <w:spacing w:line="240" w:lineRule="auto"/>
              <w:rPr>
                <w:rFonts w:eastAsia="ＭＳ 明朝"/>
                <w:sz w:val="18"/>
              </w:rPr>
            </w:pPr>
          </w:p>
        </w:tc>
        <w:tc>
          <w:tcPr>
            <w:tcW w:w="0" w:type="auto"/>
            <w:hideMark/>
          </w:tcPr>
          <w:p w14:paraId="64EA9572" w14:textId="77777777" w:rsidR="00B67CFB" w:rsidRPr="00492ECB" w:rsidRDefault="00B67CFB" w:rsidP="00B67CFB">
            <w:pPr>
              <w:spacing w:line="240" w:lineRule="auto"/>
              <w:rPr>
                <w:rFonts w:eastAsia="ＭＳ 明朝"/>
                <w:sz w:val="18"/>
              </w:rPr>
            </w:pPr>
          </w:p>
        </w:tc>
        <w:tc>
          <w:tcPr>
            <w:tcW w:w="0" w:type="auto"/>
          </w:tcPr>
          <w:p w14:paraId="16742B15" w14:textId="77777777" w:rsidR="00B67CFB" w:rsidRPr="00492ECB" w:rsidRDefault="00B67CFB" w:rsidP="00B67CFB">
            <w:pPr>
              <w:spacing w:line="240" w:lineRule="auto"/>
              <w:rPr>
                <w:rFonts w:eastAsia="ＭＳ 明朝"/>
                <w:sz w:val="18"/>
              </w:rPr>
            </w:pPr>
            <w:r w:rsidRPr="00492ECB">
              <w:rPr>
                <w:rFonts w:eastAsia="ＭＳ 明朝" w:hint="eastAsia"/>
                <w:sz w:val="18"/>
              </w:rPr>
              <w:t>53</w:t>
            </w:r>
          </w:p>
        </w:tc>
        <w:tc>
          <w:tcPr>
            <w:tcW w:w="0" w:type="auto"/>
          </w:tcPr>
          <w:p w14:paraId="01A570FE" w14:textId="77777777" w:rsidR="00B67CFB" w:rsidRPr="00492ECB" w:rsidRDefault="00B67CFB" w:rsidP="00B67CFB">
            <w:pPr>
              <w:spacing w:line="240" w:lineRule="auto"/>
              <w:rPr>
                <w:rFonts w:eastAsia="ＭＳ 明朝"/>
                <w:sz w:val="18"/>
              </w:rPr>
            </w:pPr>
            <w:r w:rsidRPr="00492ECB">
              <w:rPr>
                <w:rFonts w:eastAsia="ＭＳ 明朝"/>
                <w:sz w:val="18"/>
              </w:rPr>
              <w:t>149.1</w:t>
            </w:r>
          </w:p>
        </w:tc>
        <w:tc>
          <w:tcPr>
            <w:tcW w:w="0" w:type="auto"/>
          </w:tcPr>
          <w:p w14:paraId="42EC61C4" w14:textId="77777777" w:rsidR="00B67CFB" w:rsidRPr="00492ECB" w:rsidRDefault="00B67CFB" w:rsidP="00B67CFB">
            <w:pPr>
              <w:spacing w:line="240" w:lineRule="auto"/>
              <w:rPr>
                <w:rFonts w:eastAsia="ＭＳ 明朝"/>
                <w:sz w:val="18"/>
              </w:rPr>
            </w:pPr>
          </w:p>
        </w:tc>
        <w:tc>
          <w:tcPr>
            <w:tcW w:w="0" w:type="auto"/>
          </w:tcPr>
          <w:p w14:paraId="016F7D77" w14:textId="77777777" w:rsidR="00B67CFB" w:rsidRPr="00492ECB" w:rsidRDefault="00B67CFB" w:rsidP="00B67CFB">
            <w:pPr>
              <w:spacing w:line="240" w:lineRule="auto"/>
              <w:rPr>
                <w:rFonts w:eastAsia="ＭＳ 明朝"/>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ＭＳ 明朝"/>
                <w:b/>
                <w:bCs/>
                <w:sz w:val="18"/>
              </w:rPr>
            </w:pPr>
          </w:p>
        </w:tc>
        <w:tc>
          <w:tcPr>
            <w:tcW w:w="0" w:type="auto"/>
            <w:hideMark/>
          </w:tcPr>
          <w:p w14:paraId="6F3C7AA9" w14:textId="77777777" w:rsidR="00B67CFB" w:rsidRPr="00492ECB" w:rsidRDefault="00B67CFB" w:rsidP="00B67CFB">
            <w:pPr>
              <w:spacing w:line="240" w:lineRule="auto"/>
              <w:rPr>
                <w:rFonts w:eastAsia="ＭＳ 明朝"/>
                <w:sz w:val="18"/>
              </w:rPr>
            </w:pPr>
            <w:r w:rsidRPr="00492ECB">
              <w:rPr>
                <w:rFonts w:eastAsia="ＭＳ 明朝" w:hint="eastAsia"/>
                <w:sz w:val="18"/>
              </w:rPr>
              <w:t>49</w:t>
            </w:r>
          </w:p>
        </w:tc>
        <w:tc>
          <w:tcPr>
            <w:tcW w:w="0" w:type="auto"/>
            <w:hideMark/>
          </w:tcPr>
          <w:p w14:paraId="7E3A8F61" w14:textId="77777777" w:rsidR="00B67CFB" w:rsidRPr="00492ECB" w:rsidRDefault="00B67CFB" w:rsidP="00B67CFB">
            <w:pPr>
              <w:spacing w:line="240" w:lineRule="auto"/>
              <w:rPr>
                <w:rFonts w:eastAsia="ＭＳ 明朝"/>
                <w:sz w:val="18"/>
              </w:rPr>
            </w:pPr>
            <w:r w:rsidRPr="00492ECB">
              <w:rPr>
                <w:rFonts w:eastAsia="ＭＳ 明朝"/>
                <w:sz w:val="18"/>
              </w:rPr>
              <w:t>143.9</w:t>
            </w:r>
          </w:p>
        </w:tc>
        <w:tc>
          <w:tcPr>
            <w:tcW w:w="0" w:type="auto"/>
            <w:hideMark/>
          </w:tcPr>
          <w:p w14:paraId="279B66B7" w14:textId="77777777" w:rsidR="00B67CFB" w:rsidRPr="00492ECB" w:rsidRDefault="00B67CFB" w:rsidP="00B67CFB">
            <w:pPr>
              <w:spacing w:line="240" w:lineRule="auto"/>
              <w:rPr>
                <w:rFonts w:eastAsia="ＭＳ 明朝"/>
                <w:sz w:val="18"/>
              </w:rPr>
            </w:pPr>
          </w:p>
        </w:tc>
        <w:tc>
          <w:tcPr>
            <w:tcW w:w="0" w:type="auto"/>
            <w:hideMark/>
          </w:tcPr>
          <w:p w14:paraId="0FC0324E" w14:textId="77777777" w:rsidR="00B67CFB" w:rsidRPr="00492ECB" w:rsidRDefault="00B67CFB" w:rsidP="00B67CFB">
            <w:pPr>
              <w:spacing w:line="240" w:lineRule="auto"/>
              <w:rPr>
                <w:rFonts w:eastAsia="ＭＳ 明朝"/>
                <w:sz w:val="18"/>
              </w:rPr>
            </w:pPr>
          </w:p>
        </w:tc>
        <w:tc>
          <w:tcPr>
            <w:tcW w:w="0" w:type="auto"/>
          </w:tcPr>
          <w:p w14:paraId="5B569A2C" w14:textId="77777777" w:rsidR="00B67CFB" w:rsidRPr="00492ECB" w:rsidRDefault="00B67CFB" w:rsidP="00B67CFB">
            <w:pPr>
              <w:spacing w:line="240" w:lineRule="auto"/>
              <w:rPr>
                <w:rFonts w:eastAsia="ＭＳ 明朝"/>
                <w:sz w:val="18"/>
              </w:rPr>
            </w:pPr>
            <w:r w:rsidRPr="00492ECB">
              <w:rPr>
                <w:rFonts w:eastAsia="ＭＳ 明朝" w:hint="eastAsia"/>
                <w:sz w:val="18"/>
              </w:rPr>
              <w:t>49</w:t>
            </w:r>
          </w:p>
        </w:tc>
        <w:tc>
          <w:tcPr>
            <w:tcW w:w="0" w:type="auto"/>
          </w:tcPr>
          <w:p w14:paraId="246580E6" w14:textId="77777777" w:rsidR="00B67CFB" w:rsidRPr="00492ECB" w:rsidRDefault="00B67CFB" w:rsidP="00B67CFB">
            <w:pPr>
              <w:spacing w:line="240" w:lineRule="auto"/>
              <w:rPr>
                <w:rFonts w:eastAsia="ＭＳ 明朝"/>
                <w:sz w:val="18"/>
              </w:rPr>
            </w:pPr>
            <w:r w:rsidRPr="00492ECB">
              <w:rPr>
                <w:rFonts w:eastAsia="ＭＳ 明朝"/>
                <w:sz w:val="18"/>
              </w:rPr>
              <w:t>145.1</w:t>
            </w:r>
          </w:p>
        </w:tc>
        <w:tc>
          <w:tcPr>
            <w:tcW w:w="0" w:type="auto"/>
          </w:tcPr>
          <w:p w14:paraId="650EB525" w14:textId="77777777" w:rsidR="00B67CFB" w:rsidRPr="00492ECB" w:rsidRDefault="00B67CFB" w:rsidP="00B67CFB">
            <w:pPr>
              <w:spacing w:line="240" w:lineRule="auto"/>
              <w:rPr>
                <w:rFonts w:eastAsia="ＭＳ 明朝"/>
                <w:sz w:val="18"/>
              </w:rPr>
            </w:pPr>
          </w:p>
        </w:tc>
        <w:tc>
          <w:tcPr>
            <w:tcW w:w="0" w:type="auto"/>
          </w:tcPr>
          <w:p w14:paraId="00483220" w14:textId="77777777" w:rsidR="00B67CFB" w:rsidRPr="00492ECB" w:rsidRDefault="00B67CFB" w:rsidP="00B67CFB">
            <w:pPr>
              <w:spacing w:line="240" w:lineRule="auto"/>
              <w:rPr>
                <w:rFonts w:eastAsia="ＭＳ 明朝"/>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ＭＳ 明朝"/>
                <w:b/>
                <w:bCs/>
                <w:sz w:val="18"/>
              </w:rPr>
            </w:pPr>
            <w:r w:rsidRPr="00492ECB">
              <w:rPr>
                <w:rFonts w:eastAsia="ＭＳ 明朝"/>
                <w:b/>
                <w:bCs/>
                <w:sz w:val="18"/>
              </w:rPr>
              <w:t>Dense Urban Macro layer</w:t>
            </w:r>
          </w:p>
        </w:tc>
        <w:tc>
          <w:tcPr>
            <w:tcW w:w="0" w:type="auto"/>
            <w:hideMark/>
          </w:tcPr>
          <w:p w14:paraId="2BEFC982" w14:textId="77777777" w:rsidR="00B67CFB" w:rsidRPr="00492ECB" w:rsidRDefault="00B67CFB" w:rsidP="00B67CFB">
            <w:pPr>
              <w:spacing w:line="240" w:lineRule="auto"/>
              <w:rPr>
                <w:rFonts w:eastAsia="ＭＳ 明朝"/>
                <w:sz w:val="18"/>
              </w:rPr>
            </w:pPr>
            <w:r w:rsidRPr="00492ECB">
              <w:rPr>
                <w:rFonts w:eastAsia="ＭＳ 明朝" w:hint="eastAsia"/>
                <w:sz w:val="18"/>
              </w:rPr>
              <w:t>53</w:t>
            </w:r>
          </w:p>
        </w:tc>
        <w:tc>
          <w:tcPr>
            <w:tcW w:w="0" w:type="auto"/>
            <w:hideMark/>
          </w:tcPr>
          <w:p w14:paraId="29123AD2" w14:textId="77777777" w:rsidR="00B67CFB" w:rsidRPr="00492ECB" w:rsidRDefault="00B67CFB" w:rsidP="00B67CFB">
            <w:pPr>
              <w:spacing w:line="240" w:lineRule="auto"/>
              <w:rPr>
                <w:rFonts w:eastAsia="ＭＳ 明朝"/>
                <w:sz w:val="18"/>
              </w:rPr>
            </w:pPr>
            <w:r w:rsidRPr="00492ECB">
              <w:rPr>
                <w:rFonts w:eastAsia="ＭＳ 明朝"/>
                <w:sz w:val="18"/>
              </w:rPr>
              <w:t>147.9</w:t>
            </w:r>
          </w:p>
        </w:tc>
        <w:tc>
          <w:tcPr>
            <w:tcW w:w="0" w:type="auto"/>
            <w:hideMark/>
          </w:tcPr>
          <w:p w14:paraId="3B6765C7" w14:textId="77777777" w:rsidR="00B67CFB" w:rsidRPr="00492ECB" w:rsidRDefault="00B67CFB" w:rsidP="00B67CFB">
            <w:pPr>
              <w:spacing w:line="240" w:lineRule="auto"/>
              <w:rPr>
                <w:rFonts w:eastAsia="ＭＳ 明朝"/>
                <w:sz w:val="18"/>
              </w:rPr>
            </w:pPr>
            <w:r w:rsidRPr="00492ECB">
              <w:rPr>
                <w:rFonts w:eastAsia="ＭＳ 明朝" w:hint="eastAsia"/>
                <w:sz w:val="18"/>
              </w:rPr>
              <w:t>4</w:t>
            </w:r>
            <w:r w:rsidRPr="00492ECB">
              <w:rPr>
                <w:rFonts w:eastAsia="ＭＳ 明朝"/>
                <w:sz w:val="18"/>
              </w:rPr>
              <w:t>3</w:t>
            </w:r>
          </w:p>
        </w:tc>
        <w:tc>
          <w:tcPr>
            <w:tcW w:w="0" w:type="auto"/>
            <w:hideMark/>
          </w:tcPr>
          <w:p w14:paraId="08B854D2" w14:textId="77777777" w:rsidR="00B67CFB" w:rsidRPr="00492ECB" w:rsidRDefault="00B67CFB" w:rsidP="00B67CFB">
            <w:pPr>
              <w:spacing w:line="240" w:lineRule="auto"/>
              <w:rPr>
                <w:rFonts w:eastAsia="ＭＳ 明朝"/>
                <w:sz w:val="18"/>
              </w:rPr>
            </w:pPr>
            <w:r w:rsidRPr="00492ECB">
              <w:rPr>
                <w:rFonts w:eastAsia="ＭＳ 明朝"/>
                <w:sz w:val="18"/>
              </w:rPr>
              <w:t>133.1</w:t>
            </w:r>
          </w:p>
        </w:tc>
        <w:tc>
          <w:tcPr>
            <w:tcW w:w="0" w:type="auto"/>
          </w:tcPr>
          <w:p w14:paraId="229AA161" w14:textId="77777777" w:rsidR="00B67CFB" w:rsidRPr="00492ECB" w:rsidRDefault="00B67CFB" w:rsidP="00B67CFB">
            <w:pPr>
              <w:spacing w:line="240" w:lineRule="auto"/>
              <w:rPr>
                <w:rFonts w:eastAsia="ＭＳ 明朝"/>
                <w:sz w:val="18"/>
              </w:rPr>
            </w:pPr>
            <w:r w:rsidRPr="00492ECB">
              <w:rPr>
                <w:rFonts w:eastAsia="ＭＳ 明朝" w:hint="eastAsia"/>
                <w:sz w:val="18"/>
              </w:rPr>
              <w:t>53</w:t>
            </w:r>
          </w:p>
        </w:tc>
        <w:tc>
          <w:tcPr>
            <w:tcW w:w="0" w:type="auto"/>
          </w:tcPr>
          <w:p w14:paraId="212DDCB5" w14:textId="77777777" w:rsidR="00B67CFB" w:rsidRPr="00492ECB" w:rsidRDefault="00B67CFB" w:rsidP="00B67CFB">
            <w:pPr>
              <w:spacing w:line="240" w:lineRule="auto"/>
              <w:rPr>
                <w:rFonts w:eastAsia="ＭＳ 明朝"/>
                <w:sz w:val="18"/>
              </w:rPr>
            </w:pPr>
            <w:r w:rsidRPr="00492ECB">
              <w:rPr>
                <w:rFonts w:eastAsia="ＭＳ 明朝"/>
                <w:sz w:val="18"/>
              </w:rPr>
              <w:t>149.1</w:t>
            </w:r>
          </w:p>
        </w:tc>
        <w:tc>
          <w:tcPr>
            <w:tcW w:w="0" w:type="auto"/>
          </w:tcPr>
          <w:p w14:paraId="7778D6C1" w14:textId="77777777" w:rsidR="00B67CFB" w:rsidRPr="00492ECB" w:rsidRDefault="00B67CFB" w:rsidP="00B67CFB">
            <w:pPr>
              <w:spacing w:line="240" w:lineRule="auto"/>
              <w:rPr>
                <w:rFonts w:eastAsia="ＭＳ 明朝"/>
                <w:sz w:val="18"/>
              </w:rPr>
            </w:pPr>
            <w:r w:rsidRPr="00492ECB">
              <w:rPr>
                <w:rFonts w:eastAsia="ＭＳ 明朝" w:hint="eastAsia"/>
                <w:sz w:val="18"/>
              </w:rPr>
              <w:t>4</w:t>
            </w:r>
            <w:r w:rsidRPr="00492ECB">
              <w:rPr>
                <w:rFonts w:eastAsia="ＭＳ 明朝"/>
                <w:sz w:val="18"/>
              </w:rPr>
              <w:t>3</w:t>
            </w:r>
          </w:p>
        </w:tc>
        <w:tc>
          <w:tcPr>
            <w:tcW w:w="0" w:type="auto"/>
          </w:tcPr>
          <w:p w14:paraId="71D3A37F" w14:textId="77777777" w:rsidR="00B67CFB" w:rsidRPr="00492ECB" w:rsidRDefault="00B67CFB" w:rsidP="00B67CFB">
            <w:pPr>
              <w:spacing w:line="240" w:lineRule="auto"/>
              <w:rPr>
                <w:rFonts w:eastAsia="ＭＳ 明朝"/>
                <w:sz w:val="18"/>
              </w:rPr>
            </w:pPr>
            <w:r w:rsidRPr="00492ECB">
              <w:rPr>
                <w:rFonts w:eastAsia="ＭＳ 明朝"/>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ＭＳ 明朝"/>
                <w:b/>
                <w:bCs/>
                <w:sz w:val="18"/>
              </w:rPr>
            </w:pPr>
          </w:p>
        </w:tc>
        <w:tc>
          <w:tcPr>
            <w:tcW w:w="0" w:type="auto"/>
            <w:hideMark/>
          </w:tcPr>
          <w:p w14:paraId="6D043499" w14:textId="77777777" w:rsidR="00B67CFB" w:rsidRPr="00492ECB" w:rsidRDefault="00B67CFB" w:rsidP="00B67CFB">
            <w:pPr>
              <w:spacing w:line="240" w:lineRule="auto"/>
              <w:rPr>
                <w:rFonts w:eastAsia="ＭＳ 明朝"/>
                <w:sz w:val="18"/>
              </w:rPr>
            </w:pPr>
            <w:r w:rsidRPr="00492ECB">
              <w:rPr>
                <w:rFonts w:eastAsia="ＭＳ 明朝" w:hint="eastAsia"/>
                <w:sz w:val="18"/>
              </w:rPr>
              <w:t>44</w:t>
            </w:r>
          </w:p>
        </w:tc>
        <w:tc>
          <w:tcPr>
            <w:tcW w:w="0" w:type="auto"/>
            <w:hideMark/>
          </w:tcPr>
          <w:p w14:paraId="5562CD4A" w14:textId="77777777" w:rsidR="00B67CFB" w:rsidRPr="00492ECB" w:rsidRDefault="00B67CFB" w:rsidP="00B67CFB">
            <w:pPr>
              <w:spacing w:line="240" w:lineRule="auto"/>
              <w:rPr>
                <w:rFonts w:eastAsia="ＭＳ 明朝"/>
                <w:sz w:val="18"/>
              </w:rPr>
            </w:pPr>
            <w:r w:rsidRPr="00492ECB">
              <w:rPr>
                <w:rFonts w:eastAsia="ＭＳ 明朝"/>
                <w:sz w:val="18"/>
              </w:rPr>
              <w:t>138.9</w:t>
            </w:r>
          </w:p>
        </w:tc>
        <w:tc>
          <w:tcPr>
            <w:tcW w:w="0" w:type="auto"/>
            <w:hideMark/>
          </w:tcPr>
          <w:p w14:paraId="4A6A6587" w14:textId="77777777" w:rsidR="00B67CFB" w:rsidRPr="00492ECB" w:rsidRDefault="00B67CFB" w:rsidP="00B67CFB">
            <w:pPr>
              <w:spacing w:line="240" w:lineRule="auto"/>
              <w:rPr>
                <w:rFonts w:eastAsia="ＭＳ 明朝"/>
                <w:sz w:val="18"/>
              </w:rPr>
            </w:pPr>
          </w:p>
        </w:tc>
        <w:tc>
          <w:tcPr>
            <w:tcW w:w="0" w:type="auto"/>
            <w:hideMark/>
          </w:tcPr>
          <w:p w14:paraId="6EC5B71E" w14:textId="77777777" w:rsidR="00B67CFB" w:rsidRPr="00492ECB" w:rsidRDefault="00B67CFB" w:rsidP="00B67CFB">
            <w:pPr>
              <w:spacing w:line="240" w:lineRule="auto"/>
              <w:rPr>
                <w:rFonts w:eastAsia="ＭＳ 明朝"/>
                <w:sz w:val="18"/>
              </w:rPr>
            </w:pPr>
          </w:p>
        </w:tc>
        <w:tc>
          <w:tcPr>
            <w:tcW w:w="0" w:type="auto"/>
          </w:tcPr>
          <w:p w14:paraId="320EFA40" w14:textId="77777777" w:rsidR="00B67CFB" w:rsidRPr="00492ECB" w:rsidRDefault="00B67CFB" w:rsidP="00B67CFB">
            <w:pPr>
              <w:spacing w:line="240" w:lineRule="auto"/>
              <w:rPr>
                <w:rFonts w:eastAsia="ＭＳ 明朝"/>
                <w:sz w:val="18"/>
              </w:rPr>
            </w:pPr>
            <w:r w:rsidRPr="00492ECB">
              <w:rPr>
                <w:rFonts w:eastAsia="ＭＳ 明朝" w:hint="eastAsia"/>
                <w:sz w:val="18"/>
              </w:rPr>
              <w:t>44</w:t>
            </w:r>
          </w:p>
        </w:tc>
        <w:tc>
          <w:tcPr>
            <w:tcW w:w="0" w:type="auto"/>
          </w:tcPr>
          <w:p w14:paraId="03A348F0" w14:textId="77777777" w:rsidR="00B67CFB" w:rsidRPr="00492ECB" w:rsidRDefault="00B67CFB" w:rsidP="00B67CFB">
            <w:pPr>
              <w:spacing w:line="240" w:lineRule="auto"/>
              <w:rPr>
                <w:rFonts w:eastAsia="ＭＳ 明朝"/>
                <w:sz w:val="18"/>
              </w:rPr>
            </w:pPr>
            <w:r w:rsidRPr="00492ECB">
              <w:rPr>
                <w:rFonts w:eastAsia="ＭＳ 明朝"/>
                <w:sz w:val="18"/>
              </w:rPr>
              <w:t>140.1</w:t>
            </w:r>
          </w:p>
        </w:tc>
        <w:tc>
          <w:tcPr>
            <w:tcW w:w="0" w:type="auto"/>
          </w:tcPr>
          <w:p w14:paraId="2A31D0F1" w14:textId="77777777" w:rsidR="00B67CFB" w:rsidRPr="00492ECB" w:rsidRDefault="00B67CFB" w:rsidP="00B67CFB">
            <w:pPr>
              <w:spacing w:line="240" w:lineRule="auto"/>
              <w:rPr>
                <w:rFonts w:eastAsia="ＭＳ 明朝"/>
                <w:sz w:val="18"/>
              </w:rPr>
            </w:pPr>
          </w:p>
        </w:tc>
        <w:tc>
          <w:tcPr>
            <w:tcW w:w="0" w:type="auto"/>
          </w:tcPr>
          <w:p w14:paraId="54297867" w14:textId="77777777" w:rsidR="00B67CFB" w:rsidRPr="00492ECB" w:rsidRDefault="00B67CFB" w:rsidP="00B67CFB">
            <w:pPr>
              <w:spacing w:line="240" w:lineRule="auto"/>
              <w:rPr>
                <w:rFonts w:eastAsia="ＭＳ 明朝"/>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ＭＳ 明朝"/>
                <w:b/>
                <w:bCs/>
                <w:sz w:val="18"/>
              </w:rPr>
            </w:pPr>
            <w:r w:rsidRPr="00492ECB">
              <w:rPr>
                <w:rFonts w:eastAsia="ＭＳ 明朝"/>
                <w:b/>
                <w:bCs/>
                <w:sz w:val="18"/>
              </w:rPr>
              <w:lastRenderedPageBreak/>
              <w:t>Dense Urban Micro layer</w:t>
            </w:r>
          </w:p>
        </w:tc>
        <w:tc>
          <w:tcPr>
            <w:tcW w:w="0" w:type="auto"/>
            <w:hideMark/>
          </w:tcPr>
          <w:p w14:paraId="20905801" w14:textId="77777777" w:rsidR="00B67CFB" w:rsidRPr="00492ECB" w:rsidRDefault="00B67CFB" w:rsidP="00B67CFB">
            <w:pPr>
              <w:spacing w:line="240" w:lineRule="auto"/>
              <w:rPr>
                <w:rFonts w:eastAsia="ＭＳ 明朝"/>
                <w:sz w:val="18"/>
              </w:rPr>
            </w:pPr>
            <w:r w:rsidRPr="00492ECB">
              <w:rPr>
                <w:rFonts w:eastAsia="ＭＳ 明朝" w:hint="eastAsia"/>
                <w:sz w:val="18"/>
              </w:rPr>
              <w:t>38</w:t>
            </w:r>
          </w:p>
        </w:tc>
        <w:tc>
          <w:tcPr>
            <w:tcW w:w="0" w:type="auto"/>
            <w:hideMark/>
          </w:tcPr>
          <w:p w14:paraId="5C8CD18A" w14:textId="77777777" w:rsidR="00B67CFB" w:rsidRPr="00492ECB" w:rsidRDefault="00B67CFB" w:rsidP="00B67CFB">
            <w:pPr>
              <w:spacing w:line="240" w:lineRule="auto"/>
              <w:rPr>
                <w:rFonts w:eastAsia="ＭＳ 明朝"/>
                <w:sz w:val="18"/>
              </w:rPr>
            </w:pPr>
            <w:r w:rsidRPr="00492ECB">
              <w:rPr>
                <w:rFonts w:eastAsia="ＭＳ 明朝"/>
                <w:sz w:val="18"/>
              </w:rPr>
              <w:t>132.9</w:t>
            </w:r>
          </w:p>
        </w:tc>
        <w:tc>
          <w:tcPr>
            <w:tcW w:w="0" w:type="auto"/>
            <w:hideMark/>
          </w:tcPr>
          <w:p w14:paraId="214F774C" w14:textId="77777777" w:rsidR="00B67CFB" w:rsidRPr="00492ECB" w:rsidRDefault="00B67CFB" w:rsidP="00B67CFB">
            <w:pPr>
              <w:spacing w:line="240" w:lineRule="auto"/>
              <w:rPr>
                <w:rFonts w:eastAsia="ＭＳ 明朝"/>
                <w:sz w:val="18"/>
              </w:rPr>
            </w:pPr>
            <w:r w:rsidRPr="00492ECB">
              <w:rPr>
                <w:rFonts w:eastAsia="ＭＳ 明朝" w:hint="eastAsia"/>
                <w:sz w:val="18"/>
              </w:rPr>
              <w:t>3</w:t>
            </w:r>
            <w:r w:rsidRPr="00492ECB">
              <w:rPr>
                <w:rFonts w:eastAsia="ＭＳ 明朝"/>
                <w:sz w:val="18"/>
              </w:rPr>
              <w:t>3</w:t>
            </w:r>
          </w:p>
        </w:tc>
        <w:tc>
          <w:tcPr>
            <w:tcW w:w="0" w:type="auto"/>
            <w:hideMark/>
          </w:tcPr>
          <w:p w14:paraId="00A06220" w14:textId="77777777" w:rsidR="00B67CFB" w:rsidRPr="00492ECB" w:rsidRDefault="00B67CFB" w:rsidP="00B67CFB">
            <w:pPr>
              <w:spacing w:line="240" w:lineRule="auto"/>
              <w:rPr>
                <w:rFonts w:eastAsia="ＭＳ 明朝"/>
                <w:sz w:val="18"/>
              </w:rPr>
            </w:pPr>
            <w:r w:rsidRPr="00492ECB">
              <w:rPr>
                <w:rFonts w:eastAsia="ＭＳ 明朝"/>
                <w:sz w:val="18"/>
              </w:rPr>
              <w:t>123.1</w:t>
            </w:r>
          </w:p>
        </w:tc>
        <w:tc>
          <w:tcPr>
            <w:tcW w:w="0" w:type="auto"/>
          </w:tcPr>
          <w:p w14:paraId="23E10BFE" w14:textId="77777777" w:rsidR="00B67CFB" w:rsidRPr="00492ECB" w:rsidRDefault="00B67CFB" w:rsidP="00B67CFB">
            <w:pPr>
              <w:spacing w:line="240" w:lineRule="auto"/>
              <w:rPr>
                <w:rFonts w:eastAsia="ＭＳ 明朝"/>
                <w:sz w:val="18"/>
              </w:rPr>
            </w:pPr>
            <w:r w:rsidRPr="00492ECB">
              <w:rPr>
                <w:rFonts w:eastAsia="ＭＳ 明朝" w:hint="eastAsia"/>
                <w:sz w:val="18"/>
              </w:rPr>
              <w:t>38</w:t>
            </w:r>
          </w:p>
        </w:tc>
        <w:tc>
          <w:tcPr>
            <w:tcW w:w="0" w:type="auto"/>
          </w:tcPr>
          <w:p w14:paraId="0B95C2C1" w14:textId="77777777" w:rsidR="00B67CFB" w:rsidRPr="00492ECB" w:rsidRDefault="00B67CFB" w:rsidP="00B67CFB">
            <w:pPr>
              <w:spacing w:line="240" w:lineRule="auto"/>
              <w:rPr>
                <w:rFonts w:eastAsia="ＭＳ 明朝"/>
                <w:sz w:val="18"/>
              </w:rPr>
            </w:pPr>
            <w:r w:rsidRPr="00492ECB">
              <w:rPr>
                <w:rFonts w:eastAsia="ＭＳ 明朝"/>
                <w:sz w:val="18"/>
              </w:rPr>
              <w:t>134.1</w:t>
            </w:r>
          </w:p>
        </w:tc>
        <w:tc>
          <w:tcPr>
            <w:tcW w:w="0" w:type="auto"/>
          </w:tcPr>
          <w:p w14:paraId="0B5D1CED" w14:textId="77777777" w:rsidR="00B67CFB" w:rsidRPr="00492ECB" w:rsidRDefault="00B67CFB" w:rsidP="00B67CFB">
            <w:pPr>
              <w:spacing w:line="240" w:lineRule="auto"/>
              <w:rPr>
                <w:rFonts w:eastAsia="ＭＳ 明朝"/>
                <w:sz w:val="18"/>
              </w:rPr>
            </w:pPr>
            <w:r w:rsidRPr="00492ECB">
              <w:rPr>
                <w:rFonts w:eastAsia="ＭＳ 明朝" w:hint="eastAsia"/>
                <w:sz w:val="18"/>
              </w:rPr>
              <w:t>3</w:t>
            </w:r>
            <w:r w:rsidRPr="00492ECB">
              <w:rPr>
                <w:rFonts w:eastAsia="ＭＳ 明朝"/>
                <w:sz w:val="18"/>
              </w:rPr>
              <w:t>3</w:t>
            </w:r>
          </w:p>
        </w:tc>
        <w:tc>
          <w:tcPr>
            <w:tcW w:w="0" w:type="auto"/>
          </w:tcPr>
          <w:p w14:paraId="0E2B71C7" w14:textId="77777777" w:rsidR="00B67CFB" w:rsidRPr="00492ECB" w:rsidRDefault="00B67CFB" w:rsidP="00B67CFB">
            <w:pPr>
              <w:spacing w:line="240" w:lineRule="auto"/>
              <w:rPr>
                <w:rFonts w:eastAsia="ＭＳ 明朝"/>
                <w:sz w:val="18"/>
              </w:rPr>
            </w:pPr>
            <w:r w:rsidRPr="00492ECB">
              <w:rPr>
                <w:rFonts w:eastAsia="ＭＳ 明朝"/>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ＭＳ 明朝"/>
                <w:b/>
                <w:bCs/>
                <w:sz w:val="18"/>
              </w:rPr>
            </w:pPr>
            <w:r w:rsidRPr="00492ECB">
              <w:rPr>
                <w:rFonts w:eastAsia="ＭＳ 明朝"/>
                <w:b/>
                <w:bCs/>
                <w:sz w:val="18"/>
              </w:rPr>
              <w:t>Indoor hotspot</w:t>
            </w:r>
          </w:p>
        </w:tc>
        <w:tc>
          <w:tcPr>
            <w:tcW w:w="0" w:type="auto"/>
            <w:hideMark/>
          </w:tcPr>
          <w:p w14:paraId="29F763E6" w14:textId="77777777" w:rsidR="00B67CFB" w:rsidRPr="00492ECB" w:rsidRDefault="00B67CFB" w:rsidP="00B67CFB">
            <w:pPr>
              <w:spacing w:line="240" w:lineRule="auto"/>
              <w:rPr>
                <w:rFonts w:eastAsia="ＭＳ 明朝"/>
                <w:sz w:val="18"/>
              </w:rPr>
            </w:pPr>
            <w:r w:rsidRPr="00492ECB">
              <w:rPr>
                <w:rFonts w:eastAsia="ＭＳ 明朝" w:hint="eastAsia"/>
                <w:sz w:val="18"/>
              </w:rPr>
              <w:t>24</w:t>
            </w:r>
          </w:p>
        </w:tc>
        <w:tc>
          <w:tcPr>
            <w:tcW w:w="0" w:type="auto"/>
            <w:hideMark/>
          </w:tcPr>
          <w:p w14:paraId="12C02B1A" w14:textId="77777777" w:rsidR="00B67CFB" w:rsidRPr="00492ECB" w:rsidRDefault="00B67CFB" w:rsidP="00B67CFB">
            <w:pPr>
              <w:spacing w:line="240" w:lineRule="auto"/>
              <w:rPr>
                <w:rFonts w:eastAsia="ＭＳ 明朝"/>
                <w:sz w:val="18"/>
              </w:rPr>
            </w:pPr>
            <w:r w:rsidRPr="00492ECB">
              <w:rPr>
                <w:rFonts w:eastAsia="ＭＳ 明朝"/>
                <w:sz w:val="18"/>
              </w:rPr>
              <w:t>118.9</w:t>
            </w:r>
          </w:p>
        </w:tc>
        <w:tc>
          <w:tcPr>
            <w:tcW w:w="0" w:type="auto"/>
            <w:hideMark/>
          </w:tcPr>
          <w:p w14:paraId="71422EED" w14:textId="77777777" w:rsidR="00B67CFB" w:rsidRPr="00492ECB" w:rsidRDefault="00B67CFB" w:rsidP="00B67CFB">
            <w:pPr>
              <w:spacing w:line="240" w:lineRule="auto"/>
              <w:rPr>
                <w:rFonts w:eastAsia="ＭＳ 明朝"/>
                <w:sz w:val="18"/>
              </w:rPr>
            </w:pPr>
            <w:r w:rsidRPr="00492ECB">
              <w:rPr>
                <w:rFonts w:eastAsia="ＭＳ 明朝" w:hint="eastAsia"/>
                <w:sz w:val="18"/>
              </w:rPr>
              <w:t>23</w:t>
            </w:r>
          </w:p>
        </w:tc>
        <w:tc>
          <w:tcPr>
            <w:tcW w:w="0" w:type="auto"/>
            <w:hideMark/>
          </w:tcPr>
          <w:p w14:paraId="130F39EE" w14:textId="77777777" w:rsidR="00B67CFB" w:rsidRPr="00492ECB" w:rsidRDefault="00B67CFB" w:rsidP="00B67CFB">
            <w:pPr>
              <w:spacing w:line="240" w:lineRule="auto"/>
              <w:rPr>
                <w:rFonts w:eastAsia="ＭＳ 明朝"/>
                <w:sz w:val="18"/>
              </w:rPr>
            </w:pPr>
            <w:r w:rsidRPr="00492ECB">
              <w:rPr>
                <w:rFonts w:eastAsia="ＭＳ 明朝"/>
                <w:sz w:val="18"/>
              </w:rPr>
              <w:t>113.1</w:t>
            </w:r>
          </w:p>
        </w:tc>
        <w:tc>
          <w:tcPr>
            <w:tcW w:w="0" w:type="auto"/>
          </w:tcPr>
          <w:p w14:paraId="4A2E0E71" w14:textId="77777777" w:rsidR="00B67CFB" w:rsidRPr="00492ECB" w:rsidRDefault="00B67CFB" w:rsidP="00B67CFB">
            <w:pPr>
              <w:spacing w:line="240" w:lineRule="auto"/>
              <w:rPr>
                <w:rFonts w:eastAsia="ＭＳ 明朝"/>
                <w:sz w:val="18"/>
              </w:rPr>
            </w:pPr>
            <w:r w:rsidRPr="00492ECB">
              <w:rPr>
                <w:rFonts w:eastAsia="ＭＳ 明朝" w:hint="eastAsia"/>
                <w:sz w:val="18"/>
              </w:rPr>
              <w:t>24</w:t>
            </w:r>
          </w:p>
        </w:tc>
        <w:tc>
          <w:tcPr>
            <w:tcW w:w="0" w:type="auto"/>
          </w:tcPr>
          <w:p w14:paraId="63ECDA9E" w14:textId="77777777" w:rsidR="00B67CFB" w:rsidRPr="00492ECB" w:rsidRDefault="00B67CFB" w:rsidP="00B67CFB">
            <w:pPr>
              <w:spacing w:line="240" w:lineRule="auto"/>
              <w:rPr>
                <w:rFonts w:eastAsia="ＭＳ 明朝"/>
                <w:sz w:val="18"/>
              </w:rPr>
            </w:pPr>
            <w:r w:rsidRPr="00492ECB">
              <w:rPr>
                <w:rFonts w:eastAsia="ＭＳ 明朝"/>
                <w:sz w:val="18"/>
              </w:rPr>
              <w:t>120.1</w:t>
            </w:r>
          </w:p>
        </w:tc>
        <w:tc>
          <w:tcPr>
            <w:tcW w:w="0" w:type="auto"/>
          </w:tcPr>
          <w:p w14:paraId="108BC9E0" w14:textId="77777777" w:rsidR="00B67CFB" w:rsidRPr="00492ECB" w:rsidRDefault="00B67CFB" w:rsidP="00B67CFB">
            <w:pPr>
              <w:spacing w:line="240" w:lineRule="auto"/>
              <w:rPr>
                <w:rFonts w:eastAsia="ＭＳ 明朝"/>
                <w:sz w:val="18"/>
              </w:rPr>
            </w:pPr>
            <w:r w:rsidRPr="00492ECB">
              <w:rPr>
                <w:rFonts w:eastAsia="ＭＳ 明朝" w:hint="eastAsia"/>
                <w:sz w:val="18"/>
              </w:rPr>
              <w:t>23</w:t>
            </w:r>
          </w:p>
        </w:tc>
        <w:tc>
          <w:tcPr>
            <w:tcW w:w="0" w:type="auto"/>
          </w:tcPr>
          <w:p w14:paraId="5DCC4E1F" w14:textId="77777777" w:rsidR="00B67CFB" w:rsidRPr="00492ECB" w:rsidRDefault="00B67CFB" w:rsidP="00B67CFB">
            <w:pPr>
              <w:spacing w:line="240" w:lineRule="auto"/>
              <w:rPr>
                <w:rFonts w:eastAsia="ＭＳ 明朝"/>
                <w:sz w:val="18"/>
              </w:rPr>
            </w:pPr>
            <w:r w:rsidRPr="00492ECB">
              <w:rPr>
                <w:rFonts w:eastAsia="ＭＳ 明朝"/>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f5"/>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000000"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000000"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000000"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ＭＳ 明朝" w:hAnsi="Cambria Math" w:cs="ＭＳ 明朝"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d"/>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ＭＳ 明朝" w:eastAsia="ＭＳ 明朝" w:hAnsi="ＭＳ 明朝" w:cs="ＭＳ 明朝"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ＭＳ 明朝" w:eastAsia="ＭＳ 明朝" w:hAnsi="ＭＳ 明朝" w:cs="ＭＳ 明朝"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f5"/>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lastRenderedPageBreak/>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lastRenderedPageBreak/>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aff5"/>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114ECF">
              <w:rPr>
                <w:bCs/>
                <w:lang w:val="sv-SE"/>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000000" w:rsidP="00611476">
            <w:pPr>
              <w:pStyle w:val="affd"/>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000000" w:rsidP="00611476">
            <w:pPr>
              <w:pStyle w:val="affd"/>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114ECF">
              <w:rPr>
                <w:bCs/>
                <w:lang w:val="sv-SE"/>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000000" w:rsidP="00611476">
            <w:pPr>
              <w:pStyle w:val="affd"/>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000000" w:rsidP="00611476">
            <w:pPr>
              <w:pStyle w:val="affd"/>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000000" w:rsidP="00611476">
            <w:pPr>
              <w:pStyle w:val="affd"/>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114ECF">
              <w:rPr>
                <w:bCs/>
                <w:lang w:val="sv-SE"/>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d"/>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000000" w:rsidP="00611476">
            <w:pPr>
              <w:pStyle w:val="affd"/>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d"/>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d"/>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d"/>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d"/>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d"/>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000000" w:rsidP="00065DF2">
            <w:pPr>
              <w:pStyle w:val="affd"/>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000000" w:rsidP="00065DF2">
            <w:pPr>
              <w:pStyle w:val="affd"/>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000000" w:rsidP="00065DF2">
            <w:pPr>
              <w:pStyle w:val="affd"/>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000000" w:rsidP="00065DF2">
            <w:pPr>
              <w:pStyle w:val="affd"/>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000000" w:rsidP="00065DF2">
            <w:pPr>
              <w:pStyle w:val="affd"/>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000000" w:rsidP="00065DF2">
            <w:pPr>
              <w:pStyle w:val="affd"/>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000000" w:rsidP="00065DF2">
            <w:pPr>
              <w:pStyle w:val="affd"/>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000000" w:rsidP="00065DF2">
            <w:pPr>
              <w:pStyle w:val="affd"/>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114ECF">
              <w:rPr>
                <w:bCs/>
                <w:lang w:val="sv-SE"/>
              </w:rPr>
              <w:t>gNB,</w:t>
            </w:r>
          </w:p>
          <w:p w14:paraId="415E0120" w14:textId="77777777" w:rsidR="00E26BA1" w:rsidRPr="00114ECF" w:rsidRDefault="00000000" w:rsidP="00065DF2">
            <w:pPr>
              <w:pStyle w:val="affd"/>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d"/>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d"/>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d"/>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d"/>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d"/>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d"/>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d"/>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Pr>
          <w:rFonts w:cstheme="minorHAnsi"/>
          <w:bCs/>
          <w:lang w:val="sv-SE"/>
        </w:rPr>
        <w:t xml:space="preserve">inter-site gNB-gNB co-channel inter-subband CLI </w:t>
      </w:r>
      <w:r w:rsidR="00AF1C29">
        <w:rPr>
          <w:rFonts w:cstheme="minorHAnsi"/>
          <w:bCs/>
          <w:lang w:val="sv-SE"/>
        </w:rPr>
        <w:t xml:space="preserve">(i.e., </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AF1C29">
        <w:rPr>
          <w:rFonts w:cstheme="minorHAnsi"/>
          <w:bCs/>
          <w:lang w:val="sv-SE"/>
        </w:rPr>
        <w:t xml:space="preserve">) </w:t>
      </w:r>
      <w:r>
        <w:rPr>
          <w:rFonts w:cstheme="minorHAnsi"/>
        </w:rPr>
        <w:t xml:space="preserve">for the case that </w:t>
      </w:r>
      <w:r>
        <w:rPr>
          <w:rFonts w:cstheme="minorHAnsi"/>
          <w:bCs/>
        </w:rPr>
        <w:t>both large scale fading and small scale fading are modelled</w:t>
      </w:r>
      <w:r>
        <w:rPr>
          <w:rFonts w:cstheme="minorHAnsi"/>
          <w:bCs/>
          <w:lang w:val="sv-SE"/>
        </w:rPr>
        <w:t>,</w:t>
      </w:r>
      <w:r w:rsidR="00DE36A6">
        <w:rPr>
          <w:rFonts w:cstheme="minorHAnsi"/>
          <w:bCs/>
          <w:lang w:val="sv-SE"/>
        </w:rPr>
        <w:t xml:space="preserve"> </w:t>
      </w:r>
    </w:p>
    <w:tbl>
      <w:tblPr>
        <w:tblStyle w:val="aff5"/>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000000"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000000"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000000"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ＭＳ 明朝" w:eastAsia="ＭＳ 明朝" w:hAnsi="ＭＳ 明朝" w:cs="ＭＳ 明朝"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000000"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000000" w:rsidP="00046F90">
            <w:pPr>
              <w:pStyle w:val="affd"/>
              <w:spacing w:line="240" w:lineRule="auto"/>
              <w:ind w:left="22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Default="00DE36A6" w:rsidP="00BC5DE5">
      <w:pPr>
        <w:spacing w:beforeLines="50" w:before="120" w:afterLines="50" w:after="120"/>
        <w:rPr>
          <w:rFonts w:cstheme="minorHAnsi"/>
          <w:bCs/>
          <w:lang w:val="sv-SE"/>
        </w:rPr>
      </w:pPr>
      <w:r w:rsidRPr="000907C7">
        <w:rPr>
          <w:rFonts w:cstheme="minorHAnsi"/>
          <w:bCs/>
          <w:lang w:val="sv-SE"/>
        </w:rPr>
        <w:lastRenderedPageBreak/>
        <w:t>RAN4</w:t>
      </w:r>
      <w:r w:rsidR="00BB7D86">
        <w:rPr>
          <w:rFonts w:cstheme="minorHAnsi"/>
          <w:bCs/>
          <w:lang w:val="sv-SE"/>
        </w:rPr>
        <w:t>’s</w:t>
      </w:r>
      <w:r w:rsidR="000706CD">
        <w:rPr>
          <w:rFonts w:cstheme="minorHAnsi"/>
          <w:bCs/>
          <w:lang w:val="sv-SE"/>
        </w:rPr>
        <w:t xml:space="preserve"> reply </w:t>
      </w:r>
      <w:r w:rsidR="00CE42E8">
        <w:rPr>
          <w:rFonts w:cstheme="minorHAnsi"/>
          <w:bCs/>
          <w:lang w:val="sv-SE"/>
        </w:rPr>
        <w:t xml:space="preserve">is </w:t>
      </w:r>
      <w:r w:rsidR="000706CD">
        <w:rPr>
          <w:rFonts w:cstheme="minorHAnsi"/>
          <w:bCs/>
          <w:lang w:val="sv-SE"/>
        </w:rPr>
        <w:t xml:space="preserve">as below (ref to LS </w:t>
      </w:r>
      <w:r w:rsidR="000706CD" w:rsidRPr="00BF7332">
        <w:rPr>
          <w:rFonts w:cstheme="minorHAnsi"/>
          <w:bCs/>
          <w:lang w:val="sv-SE"/>
        </w:rPr>
        <w:t>R1-2302262</w:t>
      </w:r>
      <w:r w:rsidR="000706CD">
        <w:rPr>
          <w:rFonts w:cstheme="minorHAnsi"/>
          <w:bCs/>
          <w:lang w:val="sv-SE"/>
        </w:rPr>
        <w:t xml:space="preserve"> (</w:t>
      </w:r>
      <w:r w:rsidR="000706CD" w:rsidRPr="000907C7">
        <w:rPr>
          <w:rFonts w:cstheme="minorHAnsi"/>
          <w:bCs/>
          <w:lang w:val="sv-SE"/>
        </w:rPr>
        <w:t>R4-2302885</w:t>
      </w:r>
      <w:r w:rsidR="000706CD">
        <w:rPr>
          <w:rFonts w:cstheme="minorHAnsi"/>
          <w:bCs/>
          <w:lang w:val="sv-SE"/>
        </w:rPr>
        <w:t>))</w:t>
      </w:r>
      <w:r w:rsidR="000A1932">
        <w:rPr>
          <w:rFonts w:cstheme="minorHAnsi"/>
          <w:bCs/>
          <w:lang w:val="sv-SE"/>
        </w:rPr>
        <w:t>.</w:t>
      </w:r>
    </w:p>
    <w:tbl>
      <w:tblPr>
        <w:tblStyle w:val="aff5"/>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Default="00EF5AB6" w:rsidP="00EF5AB6">
            <w:pPr>
              <w:spacing w:line="240" w:lineRule="auto"/>
              <w:rPr>
                <w:rFonts w:cstheme="minorHAnsi"/>
                <w:bCs/>
                <w:lang w:val="sv-SE"/>
              </w:rPr>
            </w:pPr>
            <w:r>
              <w:rPr>
                <w:rFonts w:cstheme="minorHAnsi" w:hint="eastAsia"/>
                <w:bCs/>
                <w:lang w:val="sv-SE"/>
              </w:rPr>
              <w:t>[</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d"/>
              <w:widowControl/>
              <w:numPr>
                <w:ilvl w:val="1"/>
                <w:numId w:val="39"/>
              </w:numPr>
              <w:spacing w:line="240" w:lineRule="auto"/>
              <w:ind w:leftChars="117" w:left="606"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d"/>
              <w:widowControl/>
              <w:numPr>
                <w:ilvl w:val="1"/>
                <w:numId w:val="39"/>
              </w:numPr>
              <w:spacing w:line="240" w:lineRule="auto"/>
              <w:ind w:leftChars="117" w:left="606"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075"/>
            </w:pPr>
            <w:r w:rsidRPr="00E44D6C">
              <w:t xml:space="preserve"> </w:t>
            </w:r>
            <w:r w:rsidRPr="00E44D6C">
              <w:object w:dxaOrig="8053" w:dyaOrig="5461" w14:anchorId="63B7F955">
                <v:shape id="_x0000_i1026" type="#_x0000_t75" style="width:237pt;height:151.5pt" o:ole="">
                  <v:imagedata r:id="rId16" o:title=""/>
                </v:shape>
                <o:OLEObject Type="Embed" ProgID="Visio.Drawing.15" ShapeID="_x0000_i1026" DrawAspect="Content" ObjectID="_1743316283" r:id="rId19"/>
              </w:object>
            </w:r>
          </w:p>
          <w:p w14:paraId="6020A6DB" w14:textId="77777777" w:rsidR="00EF5AB6" w:rsidRPr="00E44D6C" w:rsidRDefault="00EF5AB6" w:rsidP="00611476">
            <w:pPr>
              <w:pStyle w:val="affd"/>
              <w:widowControl/>
              <w:numPr>
                <w:ilvl w:val="2"/>
                <w:numId w:val="39"/>
              </w:numPr>
              <w:spacing w:line="240" w:lineRule="auto"/>
              <w:ind w:leftChars="460" w:left="1326"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d"/>
              <w:widowControl/>
              <w:numPr>
                <w:ilvl w:val="2"/>
                <w:numId w:val="39"/>
              </w:numPr>
              <w:spacing w:line="240" w:lineRule="auto"/>
              <w:ind w:leftChars="460" w:left="1326" w:firstLineChars="0"/>
              <w:rPr>
                <w:szCs w:val="20"/>
              </w:rPr>
            </w:pPr>
            <w:r w:rsidRPr="00E44D6C">
              <w:rPr>
                <w:szCs w:val="20"/>
              </w:rPr>
              <w:t>Y-axis: noise figure</w:t>
            </w:r>
          </w:p>
          <w:p w14:paraId="336A6B84" w14:textId="77777777" w:rsidR="00EF5AB6" w:rsidRPr="00E44D6C" w:rsidRDefault="00EF5AB6" w:rsidP="00611476">
            <w:pPr>
              <w:pStyle w:val="affd"/>
              <w:widowControl/>
              <w:numPr>
                <w:ilvl w:val="2"/>
                <w:numId w:val="39"/>
              </w:numPr>
              <w:spacing w:line="240" w:lineRule="auto"/>
              <w:ind w:leftChars="460" w:left="1326" w:firstLineChars="0"/>
              <w:rPr>
                <w:szCs w:val="20"/>
              </w:rPr>
            </w:pPr>
            <w:r w:rsidRPr="00E44D6C">
              <w:rPr>
                <w:szCs w:val="20"/>
              </w:rPr>
              <w:t xml:space="preserve">The values of A, B, C and D: </w:t>
            </w:r>
          </w:p>
          <w:p w14:paraId="14AB7D59" w14:textId="77777777" w:rsidR="00EF5AB6" w:rsidRPr="00E44D6C" w:rsidRDefault="00EF5AB6" w:rsidP="00611476">
            <w:pPr>
              <w:pStyle w:val="affd"/>
              <w:widowControl/>
              <w:numPr>
                <w:ilvl w:val="3"/>
                <w:numId w:val="39"/>
              </w:numPr>
              <w:spacing w:line="240" w:lineRule="auto"/>
              <w:ind w:leftChars="803" w:left="2046" w:firstLineChars="0"/>
              <w:rPr>
                <w:szCs w:val="20"/>
              </w:rPr>
            </w:pPr>
            <w:r w:rsidRPr="00E44D6C">
              <w:rPr>
                <w:szCs w:val="20"/>
              </w:rPr>
              <w:t>A = -43dBm</w:t>
            </w:r>
          </w:p>
          <w:p w14:paraId="11F4835F" w14:textId="77777777" w:rsidR="00EF5AB6" w:rsidRPr="00E44D6C" w:rsidRDefault="00EF5AB6" w:rsidP="00611476">
            <w:pPr>
              <w:pStyle w:val="affd"/>
              <w:widowControl/>
              <w:numPr>
                <w:ilvl w:val="3"/>
                <w:numId w:val="39"/>
              </w:numPr>
              <w:spacing w:line="240" w:lineRule="auto"/>
              <w:ind w:leftChars="803" w:left="2046" w:firstLineChars="0"/>
              <w:rPr>
                <w:szCs w:val="20"/>
              </w:rPr>
            </w:pPr>
            <w:r w:rsidRPr="00E44D6C">
              <w:rPr>
                <w:szCs w:val="20"/>
              </w:rPr>
              <w:t>B = -25dBm</w:t>
            </w:r>
          </w:p>
          <w:p w14:paraId="6C60844A" w14:textId="77777777" w:rsidR="00EF5AB6" w:rsidRPr="00E44D6C" w:rsidRDefault="00EF5AB6" w:rsidP="00611476">
            <w:pPr>
              <w:pStyle w:val="affd"/>
              <w:widowControl/>
              <w:numPr>
                <w:ilvl w:val="3"/>
                <w:numId w:val="39"/>
              </w:numPr>
              <w:spacing w:line="240" w:lineRule="auto"/>
              <w:ind w:leftChars="803" w:left="2046" w:firstLineChars="0"/>
              <w:rPr>
                <w:szCs w:val="20"/>
              </w:rPr>
            </w:pPr>
            <w:r w:rsidRPr="00E44D6C">
              <w:rPr>
                <w:szCs w:val="20"/>
              </w:rPr>
              <w:t>C = 5dB</w:t>
            </w:r>
          </w:p>
          <w:p w14:paraId="4DBFEE3D" w14:textId="77777777" w:rsidR="00EF5AB6" w:rsidRPr="00E44D6C" w:rsidRDefault="00EF5AB6" w:rsidP="00611476">
            <w:pPr>
              <w:pStyle w:val="affd"/>
              <w:widowControl/>
              <w:numPr>
                <w:ilvl w:val="3"/>
                <w:numId w:val="39"/>
              </w:numPr>
              <w:spacing w:line="240" w:lineRule="auto"/>
              <w:ind w:leftChars="803" w:left="2046" w:firstLineChars="0"/>
              <w:rPr>
                <w:szCs w:val="20"/>
              </w:rPr>
            </w:pPr>
            <w:r w:rsidRPr="00E44D6C">
              <w:rPr>
                <w:szCs w:val="20"/>
              </w:rPr>
              <w:t>D = 14dB</w:t>
            </w:r>
          </w:p>
          <w:p w14:paraId="504F0B99" w14:textId="19EAF1C6" w:rsidR="00EF5AB6" w:rsidRPr="00EF5AB6" w:rsidRDefault="00EF5AB6" w:rsidP="00611476">
            <w:pPr>
              <w:pStyle w:val="affd"/>
              <w:widowControl/>
              <w:numPr>
                <w:ilvl w:val="2"/>
                <w:numId w:val="39"/>
              </w:numPr>
              <w:spacing w:line="240" w:lineRule="auto"/>
              <w:ind w:leftChars="460" w:left="1326"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Default="00DE36A6" w:rsidP="00E26BA1">
      <w:pPr>
        <w:rPr>
          <w:rFonts w:cstheme="minorHAnsi"/>
          <w:bCs/>
          <w:lang w:val="sv-SE"/>
        </w:rPr>
      </w:pPr>
    </w:p>
    <w:p w14:paraId="75CA56E9" w14:textId="4EC81D5A" w:rsidR="00DE36A6" w:rsidRDefault="00BE7731" w:rsidP="0085350D">
      <w:pPr>
        <w:spacing w:beforeLines="50" w:before="120" w:afterLines="50" w:after="120"/>
        <w:rPr>
          <w:rFonts w:cstheme="minorHAnsi"/>
          <w:bCs/>
          <w:lang w:val="sv-SE"/>
        </w:rPr>
      </w:pPr>
      <w:r>
        <w:rPr>
          <w:rFonts w:cstheme="minorHAnsi"/>
          <w:bCs/>
          <w:lang w:val="sv-SE"/>
        </w:rPr>
        <w:t xml:space="preserve">Based on the </w:t>
      </w:r>
      <w:r w:rsidRPr="000907C7">
        <w:rPr>
          <w:rFonts w:cstheme="minorHAnsi"/>
          <w:bCs/>
          <w:lang w:val="sv-SE"/>
        </w:rPr>
        <w:t xml:space="preserve">RAN4’s reply </w:t>
      </w:r>
      <w:r>
        <w:rPr>
          <w:rFonts w:cstheme="minorHAnsi"/>
          <w:bCs/>
          <w:lang w:val="sv-SE"/>
        </w:rPr>
        <w:t xml:space="preserve">LS </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 xml:space="preserve">), </w:t>
      </w:r>
    </w:p>
    <w:p w14:paraId="086F600A" w14:textId="7C167655" w:rsidR="00427DE4" w:rsidRPr="00392BE4" w:rsidRDefault="00427DE4" w:rsidP="00C13F83">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ED3491" w:rsidRDefault="00F32133" w:rsidP="00D3459B">
      <w:pPr>
        <w:numPr>
          <w:ilvl w:val="1"/>
          <w:numId w:val="24"/>
        </w:numPr>
        <w:spacing w:afterLines="50" w:after="120"/>
        <w:rPr>
          <w:rFonts w:cstheme="minorHAnsi"/>
          <w:bCs/>
          <w:lang w:val="sv-SE"/>
        </w:rPr>
      </w:pPr>
      <w:r w:rsidRPr="00ED3491">
        <w:rPr>
          <w:rFonts w:cstheme="minorHAnsi"/>
          <w:bCs/>
          <w:lang w:val="sv-SE"/>
        </w:rPr>
        <w:t xml:space="preserve">[Nokia, </w:t>
      </w:r>
      <w:r w:rsidR="00D86981" w:rsidRPr="00ED3491">
        <w:rPr>
          <w:rFonts w:cstheme="minorHAnsi"/>
          <w:bCs/>
          <w:lang w:val="sv-SE"/>
        </w:rPr>
        <w:t xml:space="preserve">Ericsson, </w:t>
      </w:r>
      <w:r w:rsidR="00E60DBF">
        <w:t>Qualcomm,</w:t>
      </w:r>
      <w:r w:rsidR="00E60DBF" w:rsidRPr="00ED3491">
        <w:rPr>
          <w:rFonts w:cstheme="minorHAnsi"/>
          <w:bCs/>
          <w:lang w:val="sv-SE"/>
        </w:rPr>
        <w:t xml:space="preserve"> </w:t>
      </w:r>
      <w:r w:rsidR="00895D40" w:rsidRPr="00ED3491">
        <w:rPr>
          <w:rFonts w:cstheme="minorHAnsi"/>
          <w:bCs/>
          <w:lang w:val="sv-SE"/>
        </w:rPr>
        <w:t xml:space="preserve">Spreadtrum, </w:t>
      </w:r>
      <w:r w:rsidRPr="00ED3491">
        <w:rPr>
          <w:rFonts w:cstheme="minorHAnsi"/>
          <w:bCs/>
          <w:lang w:val="sv-SE"/>
        </w:rPr>
        <w:t xml:space="preserve">CMCC] </w:t>
      </w:r>
      <w:r w:rsidR="006233CA" w:rsidRPr="00ED3491">
        <w:rPr>
          <w:rFonts w:cstheme="minorHAnsi"/>
          <w:bCs/>
          <w:lang w:val="sv-SE"/>
        </w:rPr>
        <w:t>suggest</w:t>
      </w:r>
      <w:r w:rsidRPr="00ED3491">
        <w:rPr>
          <w:rFonts w:cstheme="minorHAnsi"/>
          <w:bCs/>
          <w:lang w:val="sv-SE"/>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Pr>
          <w:bCs/>
          <w:lang w:val="sv-SE"/>
        </w:rPr>
        <w:t xml:space="preserve"> </w:t>
      </w:r>
      <w:r w:rsidR="00843B8E" w:rsidRPr="00ED3491">
        <w:rPr>
          <w:bCs/>
          <w:lang w:val="sv-SE"/>
        </w:rPr>
        <w:t xml:space="preserve">In addition, </w:t>
      </w:r>
      <w:r w:rsidR="00ED3491" w:rsidRPr="00ED3491">
        <w:rPr>
          <w:bCs/>
          <w:lang w:val="sv-SE"/>
        </w:rPr>
        <w:t>the piecewise linear noise figure model provided by RAN4</w:t>
      </w:r>
      <w:r w:rsidR="00ED3491">
        <w:rPr>
          <w:bCs/>
          <w:lang w:val="sv-SE"/>
        </w:rPr>
        <w:t xml:space="preserve"> </w:t>
      </w:r>
      <w:r w:rsidR="00ED3491">
        <w:rPr>
          <w:bCs/>
        </w:rPr>
        <w:t>should be used</w:t>
      </w:r>
    </w:p>
    <w:p w14:paraId="4D4AEECF" w14:textId="22CC21C4" w:rsidR="000E32AB" w:rsidRPr="005D3964" w:rsidRDefault="00027A6C" w:rsidP="00915D8C">
      <w:pPr>
        <w:numPr>
          <w:ilvl w:val="1"/>
          <w:numId w:val="24"/>
        </w:numPr>
        <w:spacing w:afterLines="50" w:after="120"/>
        <w:rPr>
          <w:rFonts w:cstheme="minorHAnsi"/>
          <w:bCs/>
          <w:lang w:val="sv-SE"/>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Pr>
          <w:rFonts w:cstheme="minorHAnsi"/>
          <w:bCs/>
          <w:lang w:val="sv-SE"/>
        </w:rPr>
        <w:t>R</w:t>
      </w:r>
      <w:r w:rsidR="005D47E6">
        <w:rPr>
          <w:rFonts w:cstheme="minorHAnsi"/>
          <w:bCs/>
          <w:lang w:val="sv-SE"/>
        </w:rPr>
        <w:t>AN4</w:t>
      </w:r>
    </w:p>
    <w:p w14:paraId="346A68F8" w14:textId="0D868B0E" w:rsidR="00AE38A6" w:rsidRPr="00C709E8" w:rsidRDefault="00AE38A6" w:rsidP="00AE38A6">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the </w:t>
      </w:r>
      <w:r w:rsidR="00ED3491" w:rsidRPr="00ED3491">
        <w:rPr>
          <w:bCs/>
          <w:lang w:val="sv-SE"/>
        </w:rPr>
        <w:t>piecewise linear noise figure model provided by RAN4</w:t>
      </w:r>
      <w:r w:rsidR="00ED3491">
        <w:rPr>
          <w:bCs/>
          <w:lang w:val="sv-SE"/>
        </w:rPr>
        <w:t>,</w:t>
      </w:r>
    </w:p>
    <w:p w14:paraId="26AA85C4" w14:textId="414BD2B5" w:rsidR="00C709E8" w:rsidRDefault="008C0B09" w:rsidP="0058563A">
      <w:pPr>
        <w:numPr>
          <w:ilvl w:val="1"/>
          <w:numId w:val="24"/>
        </w:numPr>
        <w:spacing w:afterLines="50" w:after="120"/>
        <w:rPr>
          <w:rFonts w:cstheme="minorHAnsi"/>
          <w:bCs/>
          <w:lang w:val="sv-SE"/>
        </w:rPr>
      </w:pPr>
      <w:r>
        <w:rPr>
          <w:rFonts w:cstheme="minorHAnsi" w:hint="eastAsia"/>
          <w:bCs/>
          <w:lang w:val="sv-SE"/>
        </w:rPr>
        <w:t>C</w:t>
      </w:r>
      <w:r>
        <w:rPr>
          <w:rFonts w:cstheme="minorHAnsi"/>
          <w:bCs/>
          <w:lang w:val="sv-SE"/>
        </w:rPr>
        <w:t xml:space="preserve">MCC </w:t>
      </w:r>
      <w:r w:rsidR="00A652D3">
        <w:rPr>
          <w:rFonts w:cstheme="minorHAnsi"/>
          <w:bCs/>
          <w:lang w:val="sv-SE"/>
        </w:rPr>
        <w:t xml:space="preserve">understands </w:t>
      </w:r>
      <w:r w:rsidR="0058563A">
        <w:rPr>
          <w:rFonts w:cstheme="minorHAnsi"/>
          <w:bCs/>
          <w:lang w:val="sv-SE"/>
        </w:rPr>
        <w:t xml:space="preserve">the </w:t>
      </w:r>
      <w:r w:rsidR="0058563A" w:rsidRPr="001208B7">
        <w:rPr>
          <w:rFonts w:cstheme="minorHAnsi"/>
          <w:bCs/>
          <w:lang w:val="sv-SE"/>
        </w:rPr>
        <w:t>values (i.e., A/B/C/D)</w:t>
      </w:r>
      <w:r w:rsidR="0058563A">
        <w:rPr>
          <w:rFonts w:cstheme="minorHAnsi"/>
          <w:bCs/>
          <w:lang w:val="sv-SE"/>
        </w:rPr>
        <w:t xml:space="preserve"> given by RAN4 </w:t>
      </w:r>
      <w:r w:rsidR="001208B7" w:rsidRPr="001208B7">
        <w:rPr>
          <w:rFonts w:cstheme="minorHAnsi"/>
          <w:bCs/>
          <w:lang w:val="sv-SE"/>
        </w:rPr>
        <w:t>should be used for only FR1 since C=5dB is what we usually assumed for FR1.</w:t>
      </w:r>
    </w:p>
    <w:p w14:paraId="14DF49F7" w14:textId="4F38FE89" w:rsidR="00B65201" w:rsidRDefault="000B3967" w:rsidP="000B3967">
      <w:pPr>
        <w:numPr>
          <w:ilvl w:val="2"/>
          <w:numId w:val="24"/>
        </w:numPr>
        <w:spacing w:afterLines="50" w:after="120"/>
        <w:rPr>
          <w:rFonts w:cstheme="minorHAnsi"/>
          <w:bCs/>
          <w:lang w:val="sv-SE"/>
        </w:rPr>
      </w:pPr>
      <w:r>
        <w:rPr>
          <w:rFonts w:cstheme="minorHAnsi" w:hint="eastAsia"/>
          <w:bCs/>
          <w:lang w:val="sv-SE"/>
        </w:rPr>
        <w:t>F</w:t>
      </w:r>
      <w:r>
        <w:rPr>
          <w:rFonts w:cstheme="minorHAnsi"/>
          <w:bCs/>
          <w:lang w:val="sv-SE"/>
        </w:rPr>
        <w:t>urthermore, CMCC understands that t</w:t>
      </w:r>
      <w:r w:rsidRPr="000B3967">
        <w:rPr>
          <w:rFonts w:cstheme="minorHAnsi"/>
          <w:bCs/>
          <w:lang w:val="sv-SE"/>
        </w:rPr>
        <w:t>otal received power</w:t>
      </w:r>
      <w:r w:rsidR="00D37D16">
        <w:rPr>
          <w:rFonts w:cstheme="minorHAnsi"/>
          <w:bCs/>
          <w:lang w:val="sv-SE"/>
        </w:rPr>
        <w:t xml:space="preserve"> in X-axis</w:t>
      </w:r>
      <w:r w:rsidRPr="000B3967">
        <w:rPr>
          <w:rFonts w:cstheme="minorHAnsi"/>
          <w:bCs/>
          <w:lang w:val="sv-SE"/>
        </w:rPr>
        <w:t xml:space="preserve"> </w:t>
      </w:r>
      <w:r w:rsidR="00D72E68">
        <w:rPr>
          <w:rFonts w:cstheme="minorHAnsi"/>
          <w:bCs/>
          <w:lang w:val="sv-SE"/>
        </w:rPr>
        <w:t>should also</w:t>
      </w:r>
      <w:r w:rsidRPr="000B3967">
        <w:rPr>
          <w:rFonts w:cstheme="minorHAnsi"/>
          <w:bCs/>
          <w:lang w:val="sv-SE"/>
        </w:rPr>
        <w:t xml:space="preserve"> includ</w:t>
      </w:r>
      <w:r w:rsidR="00D72E68">
        <w:rPr>
          <w:rFonts w:cstheme="minorHAnsi"/>
          <w:bCs/>
          <w:lang w:val="sv-SE"/>
        </w:rPr>
        <w:t>es</w:t>
      </w:r>
      <w:r w:rsidRPr="000B3967">
        <w:rPr>
          <w:rFonts w:cstheme="minorHAnsi"/>
          <w:bCs/>
          <w:lang w:val="sv-SE"/>
        </w:rPr>
        <w:t xml:space="preserve"> </w:t>
      </w:r>
      <w:r w:rsidRPr="00D72E68">
        <w:rPr>
          <w:rFonts w:cstheme="minorHAnsi"/>
          <w:bCs/>
          <w:color w:val="FF0000"/>
          <w:lang w:val="sv-SE"/>
        </w:rPr>
        <w:t>legacy UE-gNB interference</w:t>
      </w:r>
      <w:r w:rsidRPr="000B3967">
        <w:rPr>
          <w:rFonts w:cstheme="minorHAnsi"/>
          <w:bCs/>
          <w:lang w:val="sv-SE"/>
        </w:rPr>
        <w:t xml:space="preserve">, </w:t>
      </w:r>
      <w:r w:rsidR="00D72E68">
        <w:rPr>
          <w:rFonts w:cstheme="minorHAnsi"/>
          <w:bCs/>
          <w:lang w:val="sv-SE"/>
        </w:rPr>
        <w:t xml:space="preserve">in addition to </w:t>
      </w:r>
      <w:r w:rsidR="00D72E68" w:rsidRPr="00D72E68">
        <w:rPr>
          <w:rFonts w:cstheme="minorHAnsi"/>
          <w:bCs/>
          <w:lang w:val="sv-SE"/>
        </w:rPr>
        <w:t>wanted signal</w:t>
      </w:r>
      <w:r w:rsidR="00D72E68">
        <w:rPr>
          <w:rFonts w:cstheme="minorHAnsi"/>
          <w:bCs/>
          <w:lang w:val="sv-SE"/>
        </w:rPr>
        <w:t>,</w:t>
      </w:r>
      <w:r w:rsidR="00D72E68" w:rsidRPr="00D72E68">
        <w:rPr>
          <w:rFonts w:cstheme="minorHAnsi"/>
          <w:bCs/>
          <w:lang w:val="sv-SE"/>
        </w:rPr>
        <w:t xml:space="preserve"> </w:t>
      </w:r>
      <w:r w:rsidRPr="000B3967">
        <w:rPr>
          <w:rFonts w:cstheme="minorHAnsi"/>
          <w:bCs/>
          <w:lang w:val="sv-SE"/>
        </w:rPr>
        <w:t>self-interference, inter-gNB interference and inter-sector interference.</w:t>
      </w:r>
    </w:p>
    <w:p w14:paraId="5889B8D7" w14:textId="3AAB452B" w:rsidR="002310E8" w:rsidRDefault="00982DDA" w:rsidP="002310E8">
      <w:pPr>
        <w:numPr>
          <w:ilvl w:val="1"/>
          <w:numId w:val="24"/>
        </w:numPr>
        <w:spacing w:afterLines="50" w:after="120"/>
        <w:rPr>
          <w:rFonts w:cstheme="minorHAnsi"/>
          <w:bCs/>
          <w:lang w:val="sv-SE"/>
        </w:rPr>
      </w:pPr>
      <w:r>
        <w:rPr>
          <w:rFonts w:cstheme="minorHAnsi" w:hint="eastAsia"/>
          <w:bCs/>
          <w:lang w:val="sv-SE"/>
        </w:rPr>
        <w:t>E</w:t>
      </w:r>
      <w:r>
        <w:rPr>
          <w:rFonts w:cstheme="minorHAnsi"/>
          <w:bCs/>
          <w:lang w:val="sv-SE"/>
        </w:rPr>
        <w:t>ricsson suggests to s</w:t>
      </w:r>
      <w:r w:rsidRPr="00982DDA">
        <w:rPr>
          <w:rFonts w:cstheme="minorHAnsi"/>
          <w:bCs/>
          <w:lang w:val="sv-SE"/>
        </w:rPr>
        <w:t xml:space="preserve">end an LS to RAN4 to confirm the understanding that a </w:t>
      </w:r>
      <w:r w:rsidR="00AC0AB2" w:rsidRPr="00E156F2">
        <w:t xml:space="preserve">piecewise linear </w:t>
      </w:r>
      <w:r w:rsidR="00AC0AB2" w:rsidRPr="00505060">
        <w:t xml:space="preserve">noise figure </w:t>
      </w:r>
      <w:r w:rsidRPr="00982DDA">
        <w:rPr>
          <w:rFonts w:cstheme="minorHAnsi"/>
          <w:bCs/>
          <w:lang w:val="sv-SE"/>
        </w:rPr>
        <w:t>model for FR2 will be provided as well</w:t>
      </w:r>
    </w:p>
    <w:p w14:paraId="5789647A" w14:textId="2F682133" w:rsidR="00E2417B" w:rsidRPr="00973A5D" w:rsidRDefault="00E2417B" w:rsidP="00E2417B">
      <w:pPr>
        <w:numPr>
          <w:ilvl w:val="2"/>
          <w:numId w:val="24"/>
        </w:numPr>
        <w:spacing w:afterLines="50" w:after="120"/>
        <w:rPr>
          <w:rFonts w:cstheme="minorHAnsi"/>
          <w:bCs/>
          <w:lang w:val="sv-SE"/>
        </w:rPr>
      </w:pPr>
      <w:r>
        <w:rPr>
          <w:rFonts w:cstheme="minorHAnsi" w:hint="eastAsia"/>
          <w:bCs/>
          <w:lang w:val="sv-SE"/>
        </w:rPr>
        <w:lastRenderedPageBreak/>
        <w:t>R</w:t>
      </w:r>
      <w:r>
        <w:rPr>
          <w:rFonts w:cstheme="minorHAnsi"/>
          <w:bCs/>
          <w:lang w:val="sv-SE"/>
        </w:rPr>
        <w:t xml:space="preserve">egading the </w:t>
      </w:r>
      <w:r w:rsidR="000E6C0A" w:rsidRPr="000B3967">
        <w:rPr>
          <w:rFonts w:cstheme="minorHAnsi"/>
          <w:bCs/>
          <w:lang w:val="sv-SE"/>
        </w:rPr>
        <w:t>self-interference</w:t>
      </w:r>
      <w:r w:rsidR="000E6C0A">
        <w:rPr>
          <w:rFonts w:cstheme="minorHAnsi"/>
          <w:bCs/>
          <w:lang w:val="sv-SE"/>
        </w:rPr>
        <w:t xml:space="preserve"> component </w:t>
      </w:r>
      <w:r w:rsidR="00E06F59">
        <w:rPr>
          <w:rFonts w:cstheme="minorHAnsi"/>
          <w:bCs/>
          <w:lang w:val="sv-SE"/>
        </w:rPr>
        <w:t>of</w:t>
      </w:r>
      <w:r w:rsidR="000E6C0A">
        <w:rPr>
          <w:rFonts w:cstheme="minorHAnsi"/>
          <w:bCs/>
          <w:lang w:val="sv-SE"/>
        </w:rPr>
        <w:t xml:space="preserve"> the </w:t>
      </w:r>
      <w:r w:rsidR="00AB5AC3">
        <w:rPr>
          <w:rFonts w:cstheme="minorHAnsi"/>
          <w:bCs/>
          <w:lang w:val="sv-SE"/>
        </w:rPr>
        <w:t>t</w:t>
      </w:r>
      <w:r w:rsidR="00AB5AC3" w:rsidRPr="000B3967">
        <w:rPr>
          <w:rFonts w:cstheme="minorHAnsi"/>
          <w:bCs/>
          <w:lang w:val="sv-SE"/>
        </w:rPr>
        <w:t>otal received power</w:t>
      </w:r>
      <w:r w:rsidR="00AB5AC3">
        <w:rPr>
          <w:rFonts w:cstheme="minorHAnsi"/>
          <w:bCs/>
          <w:lang w:val="sv-SE"/>
        </w:rPr>
        <w:t xml:space="preserve"> in X-axis, </w:t>
      </w:r>
      <w:r w:rsidR="00C4467B">
        <w:rPr>
          <w:rFonts w:cstheme="minorHAnsi"/>
          <w:bCs/>
          <w:lang w:val="sv-SE"/>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907DFC">
        <w:rPr>
          <w:rFonts w:cstheme="minorHAnsi" w:hint="eastAsia"/>
          <w:bCs/>
          <w:lang w:val="sv-SE"/>
        </w:rPr>
        <w:t>Q</w:t>
      </w:r>
      <w:r w:rsidRPr="00907DFC">
        <w:rPr>
          <w:rFonts w:cstheme="minorHAnsi"/>
          <w:bCs/>
          <w:lang w:val="sv-SE"/>
        </w:rPr>
        <w:t xml:space="preserve">ualcomm </w:t>
      </w:r>
      <w:r w:rsidR="00907DFC">
        <w:rPr>
          <w:rFonts w:cstheme="minorHAnsi"/>
          <w:bCs/>
          <w:lang w:val="sv-SE"/>
        </w:rPr>
        <w:t>suggests t</w:t>
      </w:r>
      <w:r w:rsidR="00907DFC" w:rsidRPr="00907DFC">
        <w:rPr>
          <w:rFonts w:cstheme="minorHAnsi"/>
          <w:bCs/>
          <w:lang w:val="sv-SE"/>
        </w:rPr>
        <w: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For FR1 UMa, A = -43dBm, B = -25dBm, C = 5dB, D = 14dB</w:t>
      </w:r>
    </w:p>
    <w:p w14:paraId="2F6D35C2"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 xml:space="preserve">FFS: values of A, B, C and D for FR2-1 based on RAN4. </w:t>
      </w:r>
    </w:p>
    <w:p w14:paraId="0BB428C0" w14:textId="65AFC406" w:rsidR="00907DFC" w:rsidRDefault="00907DFC" w:rsidP="00F04A5E">
      <w:pPr>
        <w:numPr>
          <w:ilvl w:val="2"/>
          <w:numId w:val="24"/>
        </w:numPr>
        <w:spacing w:afterLines="50" w:after="120"/>
        <w:rPr>
          <w:rFonts w:cstheme="minorHAnsi"/>
          <w:bCs/>
          <w:lang w:val="sv-SE"/>
        </w:rPr>
      </w:pPr>
      <w:r w:rsidRPr="00F04A5E">
        <w:rPr>
          <w:rFonts w:cstheme="minorHAnsi"/>
          <w:bCs/>
          <w:lang w:val="sv-SE"/>
        </w:rPr>
        <w:t>Note: P is the linear sum of all received power, including wanted signal, self-interference, inter-gNB interference and inter-sector interference</w:t>
      </w:r>
    </w:p>
    <w:p w14:paraId="678A008E" w14:textId="37F12C50" w:rsidR="00FA5F6C" w:rsidRPr="00BF60E1" w:rsidRDefault="008827CF" w:rsidP="00D3459B">
      <w:pPr>
        <w:numPr>
          <w:ilvl w:val="1"/>
          <w:numId w:val="24"/>
        </w:numPr>
        <w:spacing w:afterLines="50" w:after="120"/>
        <w:rPr>
          <w:rFonts w:cstheme="minorHAnsi"/>
          <w:bCs/>
          <w:lang w:val="sv-SE"/>
        </w:rPr>
      </w:pPr>
      <w:r w:rsidRPr="00BF60E1">
        <w:rPr>
          <w:rFonts w:cstheme="minorHAnsi" w:hint="eastAsia"/>
          <w:bCs/>
          <w:lang w:val="sv-SE"/>
        </w:rPr>
        <w:t>N</w:t>
      </w:r>
      <w:r w:rsidRPr="00BF60E1">
        <w:rPr>
          <w:rFonts w:cstheme="minorHAnsi"/>
          <w:bCs/>
          <w:lang w:val="sv-SE"/>
        </w:rPr>
        <w:t xml:space="preserve">okia suggests the total received power should include wanted signal, self-interference, </w:t>
      </w:r>
      <w:r w:rsidRPr="00BF60E1">
        <w:rPr>
          <w:rFonts w:cstheme="minorHAnsi"/>
          <w:bCs/>
          <w:color w:val="FF0000"/>
          <w:lang w:val="sv-SE"/>
        </w:rPr>
        <w:t>UE-gNB interference</w:t>
      </w:r>
      <w:r w:rsidRPr="00BF60E1">
        <w:rPr>
          <w:rFonts w:cstheme="minorHAnsi"/>
          <w:bCs/>
          <w:lang w:val="sv-SE"/>
        </w:rPr>
        <w:t>, inter-gNB interference and inter-sector interference.</w:t>
      </w:r>
      <w:r w:rsidR="00BF60E1">
        <w:rPr>
          <w:rFonts w:cstheme="minorHAnsi"/>
          <w:bCs/>
          <w:lang w:val="sv-SE"/>
        </w:rPr>
        <w:t xml:space="preserve"> </w:t>
      </w:r>
      <w:r w:rsidR="00FA5F6C" w:rsidRPr="00BF60E1">
        <w:rPr>
          <w:rFonts w:cstheme="minorHAnsi" w:hint="eastAsia"/>
          <w:bCs/>
          <w:lang w:val="sv-SE"/>
        </w:rPr>
        <w:t>N</w:t>
      </w:r>
      <w:r w:rsidR="00FA5F6C" w:rsidRPr="00BF60E1">
        <w:rPr>
          <w:rFonts w:cstheme="minorHAnsi"/>
          <w:bCs/>
          <w:lang w:val="sv-SE"/>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f5"/>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861"/>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ＭＳ 明朝"/>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aff5"/>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d"/>
              <w:widowControl/>
              <w:numPr>
                <w:ilvl w:val="1"/>
                <w:numId w:val="39"/>
              </w:numPr>
              <w:spacing w:line="240" w:lineRule="auto"/>
              <w:ind w:leftChars="117" w:left="606"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aff5"/>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d"/>
                    <w:spacing w:line="240" w:lineRule="auto"/>
                    <w:rPr>
                      <w:szCs w:val="20"/>
                    </w:rPr>
                  </w:pPr>
                  <w:r w:rsidRPr="00E44D6C">
                    <w:rPr>
                      <w:szCs w:val="20"/>
                    </w:rPr>
                    <w:t>Range</w:t>
                  </w:r>
                </w:p>
              </w:tc>
              <w:tc>
                <w:tcPr>
                  <w:tcW w:w="1764" w:type="dxa"/>
                </w:tcPr>
                <w:p w14:paraId="245E5535" w14:textId="77777777" w:rsidR="00B912D6" w:rsidRPr="00E44D6C" w:rsidRDefault="00B912D6" w:rsidP="00B912D6">
                  <w:pPr>
                    <w:pStyle w:val="affd"/>
                    <w:spacing w:line="240" w:lineRule="auto"/>
                    <w:rPr>
                      <w:szCs w:val="20"/>
                    </w:rPr>
                  </w:pPr>
                  <w:r w:rsidRPr="00E44D6C">
                    <w:rPr>
                      <w:szCs w:val="20"/>
                    </w:rPr>
                    <w:t>ACLR [dB]</w:t>
                  </w:r>
                </w:p>
              </w:tc>
              <w:tc>
                <w:tcPr>
                  <w:tcW w:w="1701" w:type="dxa"/>
                </w:tcPr>
                <w:p w14:paraId="51F7A9EB" w14:textId="77777777" w:rsidR="00B912D6" w:rsidRPr="00E44D6C" w:rsidRDefault="00B912D6" w:rsidP="00B912D6">
                  <w:pPr>
                    <w:pStyle w:val="affd"/>
                    <w:spacing w:line="240" w:lineRule="auto"/>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d"/>
                    <w:spacing w:line="240" w:lineRule="auto"/>
                    <w:jc w:val="center"/>
                    <w:rPr>
                      <w:szCs w:val="20"/>
                    </w:rPr>
                  </w:pPr>
                  <w:r w:rsidRPr="00E44D6C">
                    <w:rPr>
                      <w:szCs w:val="20"/>
                    </w:rPr>
                    <w:t>FR-1</w:t>
                  </w:r>
                </w:p>
              </w:tc>
              <w:tc>
                <w:tcPr>
                  <w:tcW w:w="1764" w:type="dxa"/>
                </w:tcPr>
                <w:p w14:paraId="06994231" w14:textId="77777777" w:rsidR="00B912D6" w:rsidRPr="00E44D6C" w:rsidRDefault="00B912D6" w:rsidP="00B912D6">
                  <w:pPr>
                    <w:pStyle w:val="affd"/>
                    <w:spacing w:line="240" w:lineRule="auto"/>
                    <w:jc w:val="center"/>
                    <w:rPr>
                      <w:szCs w:val="20"/>
                    </w:rPr>
                  </w:pPr>
                  <w:r w:rsidRPr="00E44D6C">
                    <w:rPr>
                      <w:szCs w:val="20"/>
                    </w:rPr>
                    <w:t>45</w:t>
                  </w:r>
                </w:p>
              </w:tc>
              <w:tc>
                <w:tcPr>
                  <w:tcW w:w="1701" w:type="dxa"/>
                </w:tcPr>
                <w:p w14:paraId="408D10AA" w14:textId="77777777" w:rsidR="00B912D6" w:rsidRPr="00E44D6C" w:rsidRDefault="00B912D6" w:rsidP="00B912D6">
                  <w:pPr>
                    <w:pStyle w:val="affd"/>
                    <w:spacing w:line="240" w:lineRule="auto"/>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d"/>
                    <w:spacing w:line="240" w:lineRule="auto"/>
                    <w:jc w:val="center"/>
                    <w:rPr>
                      <w:szCs w:val="20"/>
                    </w:rPr>
                  </w:pPr>
                  <w:r w:rsidRPr="00E44D6C">
                    <w:rPr>
                      <w:szCs w:val="20"/>
                    </w:rPr>
                    <w:t>FR-2</w:t>
                  </w:r>
                </w:p>
              </w:tc>
              <w:tc>
                <w:tcPr>
                  <w:tcW w:w="1764" w:type="dxa"/>
                </w:tcPr>
                <w:p w14:paraId="67E26CE1" w14:textId="77777777" w:rsidR="00B912D6" w:rsidRPr="00E44D6C" w:rsidRDefault="00B912D6" w:rsidP="00B912D6">
                  <w:pPr>
                    <w:pStyle w:val="affd"/>
                    <w:spacing w:line="240" w:lineRule="auto"/>
                    <w:jc w:val="center"/>
                    <w:rPr>
                      <w:szCs w:val="20"/>
                    </w:rPr>
                  </w:pPr>
                  <w:r w:rsidRPr="00E44D6C">
                    <w:rPr>
                      <w:szCs w:val="20"/>
                    </w:rPr>
                    <w:t>28</w:t>
                  </w:r>
                </w:p>
              </w:tc>
              <w:tc>
                <w:tcPr>
                  <w:tcW w:w="1701" w:type="dxa"/>
                </w:tcPr>
                <w:p w14:paraId="7477EEB1" w14:textId="77777777" w:rsidR="00B912D6" w:rsidRPr="00E44D6C" w:rsidRDefault="00B912D6" w:rsidP="00B912D6">
                  <w:pPr>
                    <w:pStyle w:val="affd"/>
                    <w:spacing w:line="240" w:lineRule="auto"/>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f5"/>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w:t>
            </w:r>
            <w:r w:rsidRPr="001515E1">
              <w:rPr>
                <w:rFonts w:cs="Times"/>
                <w:bCs/>
              </w:rPr>
              <w:lastRenderedPageBreak/>
              <w:t xml:space="preserve">chain at DL RB </w:t>
            </w:r>
            <w:r w:rsidRPr="001515E1">
              <w:rPr>
                <w:rFonts w:cs="Times"/>
                <w:bCs/>
                <w:i/>
              </w:rPr>
              <w:t>n</w:t>
            </w:r>
            <w:r w:rsidRPr="001515E1">
              <w:rPr>
                <w:rFonts w:cs="Times"/>
                <w:bCs/>
              </w:rPr>
              <w:t xml:space="preserve"> can be modelled as</w:t>
            </w:r>
          </w:p>
          <w:p w14:paraId="1281241F" w14:textId="77777777" w:rsidR="006D54B9" w:rsidRPr="00E0310E" w:rsidRDefault="00000000"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1515E1">
              <w:rPr>
                <w:rFonts w:cs="Times"/>
                <w:bCs/>
                <w:lang w:val="sv-SE"/>
              </w:rPr>
              <w:t xml:space="preserve">UE-UE co-channel inter-subband CLI from </w:t>
            </w:r>
            <w:r w:rsidR="006D54B9" w:rsidRPr="001515E1">
              <w:rPr>
                <w:rFonts w:cs="Times"/>
                <w:bCs/>
              </w:rPr>
              <w:t>aggressor</w:t>
            </w:r>
            <w:r w:rsidR="006D54B9"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000000"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000000"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000000"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000000"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f5"/>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000000"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000000" w:rsidP="00611476">
            <w:pPr>
              <w:pStyle w:val="affd"/>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000000" w:rsidP="00611476">
            <w:pPr>
              <w:pStyle w:val="affd"/>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000000" w:rsidP="00611476">
            <w:pPr>
              <w:pStyle w:val="affd"/>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ＭＳ 明朝"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ＭＳ 明朝" w:cs="Times"/>
                <w:iCs/>
              </w:rPr>
              <w:t xml:space="preserve"> is the number of Tx chains</w:t>
            </w:r>
          </w:p>
          <w:p w14:paraId="452DF2C6" w14:textId="77777777" w:rsidR="00237353" w:rsidRPr="001515E1" w:rsidRDefault="00237353" w:rsidP="00611476">
            <w:pPr>
              <w:pStyle w:val="affd"/>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000000" w:rsidP="00611476">
            <w:pPr>
              <w:pStyle w:val="affd"/>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d"/>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000000" w:rsidP="00611476">
            <w:pPr>
              <w:pStyle w:val="affd"/>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000000" w:rsidP="00611476">
            <w:pPr>
              <w:pStyle w:val="affd"/>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000000" w:rsidP="00A901A8">
            <w:pPr>
              <w:pStyle w:val="affd"/>
              <w:spacing w:line="240" w:lineRule="auto"/>
              <w:ind w:left="8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d"/>
              <w:spacing w:line="240" w:lineRule="auto"/>
              <w:ind w:left="800"/>
              <w:rPr>
                <w:rFonts w:cs="Times"/>
              </w:rPr>
            </w:pPr>
          </w:p>
          <w:p w14:paraId="1C38AB2A" w14:textId="77777777" w:rsidR="00237353" w:rsidRPr="001515E1" w:rsidRDefault="00000000" w:rsidP="00611476">
            <w:pPr>
              <w:pStyle w:val="affd"/>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000000" w:rsidP="00611476">
            <w:pPr>
              <w:pStyle w:val="affd"/>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000000" w:rsidP="00611476">
            <w:pPr>
              <w:pStyle w:val="affd"/>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d"/>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000000" w:rsidP="00611476">
            <w:pPr>
              <w:pStyle w:val="affd"/>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000000" w:rsidP="00611476">
            <w:pPr>
              <w:pStyle w:val="affd"/>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000000" w:rsidP="00611476">
            <w:pPr>
              <w:pStyle w:val="affd"/>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000000" w:rsidP="00611476">
            <w:pPr>
              <w:pStyle w:val="affd"/>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ＭＳ 明朝"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aff5"/>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000000"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000000"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000000"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ＭＳ ゴシック"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000000"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f5"/>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 xml:space="preserve">uawei, </w:t>
            </w:r>
            <w:r>
              <w:rPr>
                <w:bCs/>
              </w:rPr>
              <w:lastRenderedPageBreak/>
              <w:t>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lastRenderedPageBreak/>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ＭＳ 明朝" w:hint="eastAsia"/>
                <w:bCs/>
              </w:rPr>
            </w:pPr>
            <w:r>
              <w:rPr>
                <w:rFonts w:eastAsia="ＭＳ 明朝" w:hint="eastAsia"/>
                <w:bCs/>
              </w:rPr>
              <w:t>F</w:t>
            </w:r>
            <w:r>
              <w:rPr>
                <w:rFonts w:eastAsia="ＭＳ 明朝"/>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ＭＳ 明朝" w:hint="eastAsia"/>
                <w:bCs/>
              </w:rPr>
            </w:pPr>
            <w:r>
              <w:rPr>
                <w:rFonts w:eastAsia="ＭＳ 明朝" w:hint="eastAsia"/>
                <w:bCs/>
              </w:rPr>
              <w:t>S</w:t>
            </w:r>
            <w:r>
              <w:rPr>
                <w:rFonts w:eastAsia="ＭＳ 明朝"/>
                <w:bCs/>
              </w:rPr>
              <w:t>upport.</w:t>
            </w: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000000"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000000"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000000"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ＭＳ 明朝" w:hAnsi="Cambria Math" w:cs="ＭＳ 明朝"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000000"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000000"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000000"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000000" w:rsidP="008A0BCA">
      <w:pPr>
        <w:pStyle w:val="affd"/>
        <w:ind w:left="22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aff5"/>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C055A2">
            <w:pPr>
              <w:spacing w:line="240" w:lineRule="auto"/>
              <w:rPr>
                <w:bCs/>
              </w:rPr>
            </w:pPr>
            <w:r>
              <w:rPr>
                <w:rFonts w:hint="eastAsia"/>
                <w:bCs/>
              </w:rPr>
              <w:t>We</w:t>
            </w:r>
            <w:r>
              <w:rPr>
                <w:bCs/>
              </w:rPr>
              <w:t xml:space="preserve"> do not support the proposal.</w:t>
            </w:r>
          </w:p>
          <w:p w14:paraId="0B4572F7" w14:textId="2D0B044E" w:rsidR="004C7692" w:rsidRDefault="001E7230" w:rsidP="00C055A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gNB ACS.</w:t>
            </w:r>
            <w:r w:rsidRPr="007756AC">
              <w:rPr>
                <w:bCs/>
              </w:rPr>
              <w:t xml:space="preserve">”. In our understanding, the Noise Figure model provided by RAN4 has already taken the non-linearity aspects of the selectivity into account. If additional in channel selectivity is added to receiver, it should be mainly dependent on suppression capability of digital </w:t>
            </w:r>
            <w:r w:rsidRPr="007756AC">
              <w:rPr>
                <w:bCs/>
              </w:rPr>
              <w:lastRenderedPageBreak/>
              <w:t>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4C7692" w:rsidRDefault="00000000" w:rsidP="00C055A2">
            <w:pPr>
              <w:spacing w:line="240" w:lineRule="auto"/>
              <w:rPr>
                <w:bCs/>
              </w:rPr>
            </w:pPr>
          </w:p>
          <w:p w14:paraId="3463B52D" w14:textId="6BEE6E08" w:rsidR="0034264F" w:rsidRDefault="001E7230" w:rsidP="00C055A2">
            <w:pPr>
              <w:spacing w:line="240" w:lineRule="auto"/>
              <w:rPr>
                <w:bCs/>
              </w:rPr>
            </w:pPr>
            <w:r>
              <w:rPr>
                <w:bCs/>
              </w:rPr>
              <w:t>However, to avoid the delay due to the LS different WGs, we suggest to use three options:</w:t>
            </w:r>
          </w:p>
          <w:p w14:paraId="6D28CC82" w14:textId="22EC30DF" w:rsidR="00790224" w:rsidRPr="00E610AB" w:rsidRDefault="001E7230" w:rsidP="001E7230">
            <w:pPr>
              <w:pStyle w:val="affd"/>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4C7692" w:rsidRDefault="001E7230" w:rsidP="001E7230">
            <w:pPr>
              <w:pStyle w:val="affd"/>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2A2A07" w:rsidRDefault="001E7230" w:rsidP="001E7230">
            <w:pPr>
              <w:pStyle w:val="affd"/>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4C7692" w:rsidRPr="00E610AB" w:rsidRDefault="001E7230" w:rsidP="001E7230">
            <w:pPr>
              <w:pStyle w:val="affd"/>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8969EB" w:rsidRDefault="00000000">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ＭＳ 明朝" w:hint="eastAsia"/>
                <w:bCs/>
              </w:rPr>
            </w:pPr>
            <w:r>
              <w:rPr>
                <w:rFonts w:eastAsia="ＭＳ 明朝" w:hint="eastAsia"/>
                <w:bCs/>
              </w:rPr>
              <w:lastRenderedPageBreak/>
              <w:t>F</w:t>
            </w:r>
            <w:r>
              <w:rPr>
                <w:rFonts w:eastAsia="ＭＳ 明朝"/>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C055A2">
            <w:pPr>
              <w:rPr>
                <w:rFonts w:eastAsia="ＭＳ 明朝" w:hint="eastAsia"/>
                <w:bCs/>
              </w:rPr>
            </w:pPr>
            <w:r>
              <w:rPr>
                <w:rFonts w:eastAsia="ＭＳ 明朝" w:hint="eastAsia"/>
                <w:bCs/>
              </w:rPr>
              <w:t>S</w:t>
            </w:r>
            <w:r>
              <w:rPr>
                <w:rFonts w:eastAsia="ＭＳ 明朝"/>
                <w:bCs/>
              </w:rPr>
              <w:t>ame as Samsung.</w:t>
            </w:r>
          </w:p>
        </w:tc>
      </w:tr>
    </w:tbl>
    <w:p w14:paraId="6E60222E" w14:textId="39598DE7"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Default="00B34400" w:rsidP="00B34400">
      <w:pPr>
        <w:rPr>
          <w:rFonts w:cstheme="minorHAnsi"/>
          <w:bCs/>
          <w:lang w:val="sv-SE"/>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907DFC">
        <w:rPr>
          <w:rFonts w:cstheme="minorHAnsi"/>
          <w:bCs/>
          <w:lang w:val="sv-SE"/>
        </w:rPr>
        <w:t xml:space="preserve">as piece wise linear based on the total </w:t>
      </w:r>
      <w:r w:rsidR="006B7859" w:rsidRPr="006B7859">
        <w:rPr>
          <w:rFonts w:cstheme="minorHAnsi"/>
          <w:bCs/>
          <w:lang w:val="sv-SE"/>
        </w:rPr>
        <w:t>received power</w:t>
      </w:r>
      <w:r w:rsidR="006B7859" w:rsidRPr="006B7859" w:rsidDel="006B7859">
        <w:rPr>
          <w:rFonts w:cstheme="minorHAnsi"/>
          <w:bCs/>
          <w:lang w:val="sv-SE"/>
        </w:rPr>
        <w:t xml:space="preserve"> </w:t>
      </w:r>
      <w:r w:rsidRPr="00907DFC">
        <w:rPr>
          <w:rFonts w:cstheme="minorHAnsi"/>
          <w:bCs/>
          <w:lang w:val="sv-SE"/>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Default="00B34400" w:rsidP="00B34400">
      <w:pPr>
        <w:numPr>
          <w:ilvl w:val="0"/>
          <w:numId w:val="24"/>
        </w:numPr>
        <w:spacing w:afterLines="50" w:after="120"/>
        <w:rPr>
          <w:rFonts w:cstheme="minorHAnsi"/>
          <w:bCs/>
          <w:lang w:val="sv-SE"/>
        </w:rPr>
      </w:pPr>
      <w:r w:rsidRPr="00F04A5E">
        <w:rPr>
          <w:rFonts w:cstheme="minorHAnsi"/>
          <w:bCs/>
          <w:lang w:val="sv-SE"/>
        </w:rPr>
        <w:t xml:space="preserve">For FR1, </w:t>
      </w:r>
      <w:r w:rsidRPr="00D3459B">
        <w:rPr>
          <w:rFonts w:cstheme="minorHAnsi"/>
          <w:bCs/>
          <w:i/>
          <w:iCs/>
          <w:lang w:val="sv-SE"/>
        </w:rPr>
        <w:t>A</w:t>
      </w:r>
      <w:r w:rsidRPr="00F04A5E">
        <w:rPr>
          <w:rFonts w:cstheme="minorHAnsi"/>
          <w:bCs/>
          <w:lang w:val="sv-SE"/>
        </w:rPr>
        <w:t xml:space="preserve"> = -43dBm, </w:t>
      </w:r>
      <w:r w:rsidRPr="00D3459B">
        <w:rPr>
          <w:rFonts w:cstheme="minorHAnsi"/>
          <w:bCs/>
          <w:i/>
          <w:iCs/>
          <w:lang w:val="sv-SE"/>
        </w:rPr>
        <w:t>B</w:t>
      </w:r>
      <w:r w:rsidRPr="00F04A5E">
        <w:rPr>
          <w:rFonts w:cstheme="minorHAnsi"/>
          <w:bCs/>
          <w:lang w:val="sv-SE"/>
        </w:rPr>
        <w:t xml:space="preserve"> = -25dBm, </w:t>
      </w:r>
      <w:r w:rsidRPr="00D3459B">
        <w:rPr>
          <w:rFonts w:cstheme="minorHAnsi"/>
          <w:bCs/>
          <w:i/>
          <w:iCs/>
          <w:lang w:val="sv-SE"/>
        </w:rPr>
        <w:t>C</w:t>
      </w:r>
      <w:r w:rsidRPr="00F04A5E">
        <w:rPr>
          <w:rFonts w:cstheme="minorHAnsi"/>
          <w:bCs/>
          <w:lang w:val="sv-SE"/>
        </w:rPr>
        <w:t xml:space="preserve"> = 5dB, </w:t>
      </w:r>
      <w:r w:rsidRPr="00D3459B">
        <w:rPr>
          <w:rFonts w:cstheme="minorHAnsi"/>
          <w:bCs/>
          <w:i/>
          <w:iCs/>
          <w:lang w:val="sv-SE"/>
        </w:rPr>
        <w:t>D</w:t>
      </w:r>
      <w:r w:rsidRPr="00F04A5E">
        <w:rPr>
          <w:rFonts w:cstheme="minorHAnsi"/>
          <w:bCs/>
          <w:lang w:val="sv-SE"/>
        </w:rPr>
        <w:t xml:space="preserve"> = 14dB</w:t>
      </w:r>
    </w:p>
    <w:p w14:paraId="16ADE384" w14:textId="7D86001D" w:rsidR="002157E9" w:rsidRPr="00EB0392" w:rsidRDefault="006B7859" w:rsidP="002157E9">
      <w:pPr>
        <w:numPr>
          <w:ilvl w:val="0"/>
          <w:numId w:val="24"/>
        </w:numPr>
        <w:rPr>
          <w:szCs w:val="20"/>
        </w:rPr>
      </w:pPr>
      <w:r w:rsidRPr="00111568">
        <w:rPr>
          <w:rFonts w:cstheme="minorHAnsi"/>
          <w:bCs/>
          <w:i/>
          <w:iCs/>
          <w:lang w:val="sv-SE"/>
        </w:rPr>
        <w:t>P</w:t>
      </w:r>
      <w:r>
        <w:rPr>
          <w:rFonts w:cstheme="minorHAnsi"/>
          <w:bCs/>
          <w:lang w:val="sv-SE"/>
        </w:rPr>
        <w:t xml:space="preserve"> is in dB scale. The</w:t>
      </w:r>
      <w:r w:rsidR="002157E9" w:rsidRPr="00F04A5E">
        <w:rPr>
          <w:rFonts w:cstheme="minorHAnsi"/>
          <w:bCs/>
          <w:lang w:val="sv-SE"/>
        </w:rPr>
        <w:t xml:space="preserve"> </w:t>
      </w:r>
      <w:r>
        <w:rPr>
          <w:rFonts w:cstheme="minorHAnsi"/>
          <w:bCs/>
          <w:lang w:val="sv-SE"/>
        </w:rPr>
        <w:t xml:space="preserve">linear value of </w:t>
      </w:r>
      <w:r w:rsidRPr="00907DFC">
        <w:rPr>
          <w:rFonts w:cstheme="minorHAnsi"/>
          <w:bCs/>
          <w:lang w:val="sv-SE"/>
        </w:rPr>
        <w:t xml:space="preserve">total </w:t>
      </w:r>
      <w:r w:rsidRPr="006B7859">
        <w:rPr>
          <w:rFonts w:cstheme="minorHAnsi"/>
          <w:bCs/>
          <w:lang w:val="sv-SE"/>
        </w:rPr>
        <w:t>received power</w:t>
      </w:r>
      <w:r w:rsidR="002157E9" w:rsidRPr="00F04A5E">
        <w:rPr>
          <w:rFonts w:cstheme="minorHAnsi"/>
          <w:bCs/>
          <w:lang w:val="sv-SE"/>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F04A5E">
        <w:rPr>
          <w:rFonts w:cstheme="minorHAnsi"/>
          <w:bCs/>
          <w:lang w:val="sv-SE"/>
        </w:rPr>
        <w:t>A, B, C and D</w:t>
      </w:r>
      <w:r>
        <w:rPr>
          <w:rFonts w:cstheme="minorHAnsi"/>
          <w:bCs/>
          <w:lang w:val="sv-SE"/>
        </w:rPr>
        <w:t xml:space="preserve"> can be used for all the BS classes in FR1?</w:t>
      </w:r>
    </w:p>
    <w:p w14:paraId="03448F9E" w14:textId="1D672D3A" w:rsidR="002157E9" w:rsidRDefault="009A6C29" w:rsidP="00111568">
      <w:pPr>
        <w:numPr>
          <w:ilvl w:val="1"/>
          <w:numId w:val="24"/>
        </w:numPr>
      </w:pPr>
      <w:r>
        <w:t xml:space="preserve">What are the values </w:t>
      </w:r>
      <w:r w:rsidR="002157E9" w:rsidRPr="00F04A5E">
        <w:rPr>
          <w:rFonts w:cstheme="minorHAnsi"/>
          <w:bCs/>
          <w:lang w:val="sv-SE"/>
        </w:rPr>
        <w:t>of A, B, C and D</w:t>
      </w:r>
      <w:r w:rsidR="002157E9">
        <w:rPr>
          <w:rFonts w:cstheme="minorHAnsi"/>
          <w:bCs/>
          <w:lang w:val="sv-SE"/>
        </w:rPr>
        <w:t xml:space="preserve"> for</w:t>
      </w:r>
      <w:r w:rsidR="005A31BD">
        <w:rPr>
          <w:rFonts w:cstheme="minorHAnsi"/>
          <w:bCs/>
          <w:lang w:val="sv-SE"/>
        </w:rPr>
        <w:t xml:space="preserve"> </w:t>
      </w:r>
      <w:r>
        <w:rPr>
          <w:rFonts w:cstheme="minorHAnsi"/>
          <w:bCs/>
          <w:lang w:val="sv-SE"/>
        </w:rPr>
        <w:t xml:space="preserve">BS classes </w:t>
      </w:r>
      <w:r w:rsidR="005A31BD">
        <w:rPr>
          <w:rFonts w:cstheme="minorHAnsi"/>
          <w:bCs/>
          <w:lang w:val="sv-SE"/>
        </w:rPr>
        <w:t>in</w:t>
      </w:r>
      <w:r w:rsidR="002157E9">
        <w:rPr>
          <w:rFonts w:cstheme="minorHAnsi"/>
          <w:bCs/>
          <w:lang w:val="sv-SE"/>
        </w:rPr>
        <w:t xml:space="preserve"> </w:t>
      </w:r>
      <w:r w:rsidR="00FC5579" w:rsidRPr="00F04A5E">
        <w:rPr>
          <w:rFonts w:cstheme="minorHAnsi"/>
          <w:bCs/>
          <w:lang w:val="sv-SE"/>
        </w:rPr>
        <w:t>FR2-1</w:t>
      </w:r>
      <w:r w:rsidR="002370C1">
        <w:rPr>
          <w:rFonts w:cstheme="minorHAnsi"/>
          <w:bCs/>
          <w:lang w:val="sv-SE"/>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f5"/>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affd"/>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affd"/>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E577DF">
              <w:rPr>
                <w:rFonts w:cstheme="minorHAnsi"/>
                <w:bCs/>
                <w:lang w:val="sv-SE"/>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E577DF">
              <w:rPr>
                <w:rFonts w:cstheme="minorHAnsi"/>
                <w:bCs/>
                <w:lang w:val="sv-SE"/>
              </w:rPr>
              <w:t>of A, B, C and D for BS classes in FR2-1?</w:t>
            </w:r>
          </w:p>
          <w:p w14:paraId="5CF87F2D" w14:textId="7A816D73" w:rsidR="00B1353F" w:rsidRDefault="00B1353F" w:rsidP="00B1353F">
            <w:pPr>
              <w:widowControl/>
              <w:numPr>
                <w:ilvl w:val="1"/>
                <w:numId w:val="24"/>
              </w:numPr>
              <w:rPr>
                <w:bCs/>
              </w:rPr>
            </w:pPr>
            <w:r w:rsidRPr="00E577DF">
              <w:rPr>
                <w:rFonts w:cstheme="minorHAnsi"/>
                <w:bCs/>
                <w:color w:val="FF0000"/>
                <w:lang w:val="sv-SE"/>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000000"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1515E1">
        <w:rPr>
          <w:rFonts w:cs="Times"/>
          <w:bCs/>
          <w:lang w:val="sv-SE"/>
        </w:rPr>
        <w:t xml:space="preserve">UE-UE co-channel inter-subband CLI from </w:t>
      </w:r>
      <w:r w:rsidR="000A63A6" w:rsidRPr="001515E1">
        <w:rPr>
          <w:rFonts w:cs="Times"/>
          <w:bCs/>
        </w:rPr>
        <w:t>aggressor</w:t>
      </w:r>
      <w:r w:rsidR="000A63A6"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000000"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000000"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000000"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000000"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lastRenderedPageBreak/>
        <w:t>Companies are encouraged to provide comments in the table below.</w:t>
      </w:r>
    </w:p>
    <w:tbl>
      <w:tblPr>
        <w:tblStyle w:val="aff5"/>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000000"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000000" w:rsidP="00611476">
      <w:pPr>
        <w:pStyle w:val="affd"/>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000000" w:rsidP="00611476">
      <w:pPr>
        <w:pStyle w:val="affd"/>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000000" w:rsidP="00611476">
      <w:pPr>
        <w:pStyle w:val="affd"/>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ＭＳ 明朝"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ＭＳ 明朝" w:cs="Times"/>
          <w:iCs/>
        </w:rPr>
        <w:t xml:space="preserve"> is the number of Tx chains</w:t>
      </w:r>
    </w:p>
    <w:p w14:paraId="477C1064" w14:textId="77777777" w:rsidR="009C3AF1" w:rsidRPr="001515E1" w:rsidRDefault="009C3AF1" w:rsidP="00611476">
      <w:pPr>
        <w:pStyle w:val="affd"/>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000000" w:rsidP="00611476">
      <w:pPr>
        <w:pStyle w:val="affd"/>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d"/>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000000" w:rsidP="00611476">
      <w:pPr>
        <w:pStyle w:val="affd"/>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000000" w:rsidP="00611476">
      <w:pPr>
        <w:pStyle w:val="affd"/>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000000" w:rsidP="009C3AF1">
      <w:pPr>
        <w:pStyle w:val="affd"/>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d"/>
        <w:overflowPunct w:val="0"/>
        <w:ind w:left="800"/>
        <w:textAlignment w:val="baseline"/>
        <w:rPr>
          <w:rFonts w:cs="Times"/>
        </w:rPr>
      </w:pPr>
    </w:p>
    <w:p w14:paraId="7EF4B95C" w14:textId="77777777" w:rsidR="009C3AF1" w:rsidRPr="001515E1" w:rsidRDefault="00000000" w:rsidP="00611476">
      <w:pPr>
        <w:pStyle w:val="affd"/>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000000" w:rsidP="00611476">
      <w:pPr>
        <w:pStyle w:val="affd"/>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000000" w:rsidP="00611476">
      <w:pPr>
        <w:pStyle w:val="affd"/>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d"/>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000000" w:rsidP="00611476">
      <w:pPr>
        <w:pStyle w:val="affd"/>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000000" w:rsidP="00611476">
      <w:pPr>
        <w:pStyle w:val="affd"/>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000000" w:rsidP="00611476">
      <w:pPr>
        <w:pStyle w:val="affd"/>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000000" w:rsidP="00611476">
      <w:pPr>
        <w:pStyle w:val="affd"/>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lastRenderedPageBreak/>
        <w:t>Companies are encouraged to provide comments in the table below.</w:t>
      </w:r>
    </w:p>
    <w:tbl>
      <w:tblPr>
        <w:tblStyle w:val="aff5"/>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54599C" w:rsidRDefault="001E7230" w:rsidP="0054599C">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bl>
    <w:p w14:paraId="3D5E97FF" w14:textId="77777777" w:rsidR="000C0B47" w:rsidRDefault="000C0B47"/>
    <w:p w14:paraId="70F9EBC6" w14:textId="791DC28A" w:rsidR="000C0B47" w:rsidRDefault="00260FBD">
      <w:pPr>
        <w:pStyle w:val="2"/>
      </w:pPr>
      <w:r>
        <w:t>Issue#2-</w:t>
      </w:r>
      <w:r w:rsidR="00F042A2">
        <w:t>4</w:t>
      </w:r>
      <w:r>
        <w:t>: SBFD subband and slot configurations</w:t>
      </w:r>
    </w:p>
    <w:p w14:paraId="3ED6F87A" w14:textId="77777777" w:rsidR="000C0B47" w:rsidRDefault="00260FBD">
      <w:pPr>
        <w:pStyle w:val="3"/>
      </w:pPr>
      <w:r>
        <w:t>Submitted proposal</w:t>
      </w:r>
    </w:p>
    <w:tbl>
      <w:tblPr>
        <w:tblStyle w:val="aff5"/>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d"/>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d"/>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d"/>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d"/>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affd"/>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d"/>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d"/>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3"/>
      </w:pPr>
      <w:r>
        <w:lastRenderedPageBreak/>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f5"/>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f5"/>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lastRenderedPageBreak/>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lastRenderedPageBreak/>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f5"/>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bl>
    <w:p w14:paraId="4E141E41" w14:textId="77777777" w:rsidR="000C0B47" w:rsidRDefault="000C0B47">
      <w:pPr>
        <w:spacing w:after="120"/>
      </w:pPr>
    </w:p>
    <w:p w14:paraId="6E752465" w14:textId="66062682" w:rsidR="000C0B47" w:rsidRDefault="00260FBD">
      <w:pPr>
        <w:pStyle w:val="2"/>
      </w:pPr>
      <w:r>
        <w:t>Issue#2-</w:t>
      </w:r>
      <w:r w:rsidR="00BD6D4A">
        <w:t>6</w:t>
      </w:r>
      <w:r>
        <w:t>: Others</w:t>
      </w:r>
    </w:p>
    <w:p w14:paraId="1F021840" w14:textId="77777777" w:rsidR="000C0B47" w:rsidRDefault="00260FBD">
      <w:pPr>
        <w:pStyle w:val="3"/>
      </w:pPr>
      <w:r>
        <w:t>Submitted proposal</w:t>
      </w:r>
    </w:p>
    <w:tbl>
      <w:tblPr>
        <w:tblStyle w:val="aff5"/>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lastRenderedPageBreak/>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lastRenderedPageBreak/>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f5"/>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ＭＳ 明朝"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a9"/>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noProof/>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noProof/>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3"/>
              <w:gridCol w:w="2729"/>
              <w:gridCol w:w="2932"/>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 xml:space="preserve">Note: company can provide simulation results based on either </w:t>
                  </w:r>
                  <w:r w:rsidRPr="000455FD">
                    <w:rPr>
                      <w:rFonts w:cstheme="minorHAnsi"/>
                    </w:rPr>
                    <w:lastRenderedPageBreak/>
                    <w:t>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lastRenderedPageBreak/>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DengXian"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ＭＳ 明朝"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rPr>
                      <w:rFonts w:eastAsia="ＭＳ 明朝"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rPr>
                      <w:rFonts w:cstheme="minorHAnsi"/>
                    </w:rPr>
                  </w:pPr>
                  <w:r w:rsidRPr="000455FD">
                    <w:rPr>
                      <w:rFonts w:cstheme="minorHAnsi"/>
                    </w:rPr>
                    <w:t xml:space="preserve">PUSCH/PDSCH mapping Type, the number of DMRS symbols and </w:t>
                  </w:r>
                  <w:r w:rsidRPr="000455FD">
                    <w:rPr>
                      <w:rFonts w:cstheme="minorHAnsi"/>
                    </w:rPr>
                    <w:lastRenderedPageBreak/>
                    <w:t>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lastRenderedPageBreak/>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ＭＳ 明朝"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ＭＳ 明朝" w:cstheme="minorHAnsi"/>
              </w:rPr>
              <w:t>the link budget template in Table A.3 in TR 38.830</w:t>
            </w:r>
            <w:r w:rsidRPr="000455FD">
              <w:rPr>
                <w:rFonts w:cstheme="minorHAnsi"/>
                <w:bCs/>
                <w:iCs/>
              </w:rPr>
              <w:t xml:space="preserve"> with necessary modification </w:t>
            </w:r>
            <w:r w:rsidRPr="000455FD">
              <w:rPr>
                <w:rFonts w:eastAsia="ＭＳ 明朝"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d"/>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d"/>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affd"/>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affd"/>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affd"/>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affd"/>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affd"/>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lastRenderedPageBreak/>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SimSun"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d"/>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lang w:val="en-GB"/>
              </w:rPr>
            </w:pPr>
            <w:bookmarkStart w:id="69" w:name="_Hlk131755975"/>
            <w:r w:rsidRPr="000455FD">
              <w:rPr>
                <w:rFonts w:cstheme="minorHAnsi"/>
                <w:b/>
                <w:iCs/>
                <w:u w:val="single"/>
                <w:lang w:val="en-GB"/>
              </w:rPr>
              <w:t>Proposal 1</w:t>
            </w:r>
            <w:r w:rsidRPr="000455FD">
              <w:rPr>
                <w:rFonts w:cstheme="minorHAnsi"/>
                <w:b/>
                <w:iCs/>
                <w:lang w:val="en-GB"/>
              </w:rPr>
              <w:t>: For link level evaluation of coverage performance for SBFD, RAN1 to utilize</w:t>
            </w:r>
          </w:p>
          <w:p w14:paraId="73AFC1E6" w14:textId="77777777" w:rsidR="005D3396" w:rsidRPr="000455FD" w:rsidRDefault="005D3396" w:rsidP="00611476">
            <w:pPr>
              <w:pStyle w:val="affd"/>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CDL-channel modelling (CLD-C for NLOS and CDL-D for LOS)</w:t>
            </w:r>
          </w:p>
          <w:p w14:paraId="38AE87A5" w14:textId="77777777" w:rsidR="005D3396" w:rsidRPr="000455FD" w:rsidRDefault="005D3396" w:rsidP="00611476">
            <w:pPr>
              <w:pStyle w:val="affd"/>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Same Antenna configuration and TxRUs as Option-2 in SLS</w:t>
            </w:r>
          </w:p>
          <w:bookmarkEnd w:id="69"/>
          <w:p w14:paraId="2EBEC4A8" w14:textId="08DD61FA" w:rsidR="001F0FEF" w:rsidRPr="000455FD" w:rsidRDefault="001F0FEF" w:rsidP="00D719DC">
            <w:pPr>
              <w:spacing w:line="240" w:lineRule="auto"/>
              <w:rPr>
                <w:rFonts w:cstheme="minorHAnsi"/>
                <w:b/>
                <w:iCs/>
                <w:lang w:val="en-GB"/>
              </w:rPr>
            </w:pPr>
            <w:r w:rsidRPr="000455FD">
              <w:rPr>
                <w:rFonts w:cstheme="minorHAnsi"/>
                <w:b/>
                <w:iCs/>
                <w:u w:val="single"/>
                <w:lang w:val="en-GB"/>
              </w:rPr>
              <w:t>Proposal 2</w:t>
            </w:r>
            <w:r w:rsidRPr="000455FD">
              <w:rPr>
                <w:rFonts w:cstheme="minorHAnsi"/>
                <w:b/>
                <w:iCs/>
                <w:lang w:val="en-GB"/>
              </w:rPr>
              <w:t>: For Case 4 and Case 5 of PUSCH coverage performance, the two alternatives are considered for DMRS bundling:</w:t>
            </w:r>
          </w:p>
          <w:p w14:paraId="678B2045" w14:textId="77777777" w:rsidR="001F0FEF" w:rsidRPr="000455FD" w:rsidRDefault="001F0FEF" w:rsidP="00611476">
            <w:pPr>
              <w:pStyle w:val="affd"/>
              <w:widowControl/>
              <w:numPr>
                <w:ilvl w:val="0"/>
                <w:numId w:val="64"/>
              </w:numPr>
              <w:spacing w:line="240" w:lineRule="auto"/>
              <w:ind w:firstLineChars="0"/>
              <w:rPr>
                <w:rFonts w:cstheme="minorHAnsi"/>
                <w:b/>
                <w:iCs/>
                <w:lang w:val="en-GB"/>
              </w:rPr>
            </w:pPr>
            <w:r w:rsidRPr="000455FD">
              <w:rPr>
                <w:rFonts w:cstheme="minorHAnsi"/>
                <w:b/>
                <w:iCs/>
                <w:lang w:val="en-GB"/>
              </w:rPr>
              <w:t>Alt 1: Joint channel estimation is considered across both SBFD and non-SBFD slots</w:t>
            </w:r>
          </w:p>
          <w:p w14:paraId="5F61DC98" w14:textId="77777777" w:rsidR="001F0FEF" w:rsidRPr="000455FD" w:rsidRDefault="001F0FEF" w:rsidP="00611476">
            <w:pPr>
              <w:pStyle w:val="affd"/>
              <w:widowControl/>
              <w:numPr>
                <w:ilvl w:val="0"/>
                <w:numId w:val="64"/>
              </w:numPr>
              <w:spacing w:line="240" w:lineRule="auto"/>
              <w:ind w:firstLineChars="0"/>
              <w:rPr>
                <w:rFonts w:cstheme="minorHAnsi"/>
                <w:b/>
                <w:iCs/>
                <w:lang w:val="en-GB"/>
              </w:rPr>
            </w:pPr>
            <w:r w:rsidRPr="000455FD">
              <w:rPr>
                <w:rFonts w:cstheme="minorHAnsi"/>
                <w:b/>
                <w:iCs/>
                <w:lang w:val="en-GB"/>
              </w:rPr>
              <w:t>Alt 2: Joint channel estimation is considered across SBFD slots only</w:t>
            </w:r>
          </w:p>
          <w:p w14:paraId="35FB4871" w14:textId="66E60660" w:rsidR="001F0FEF" w:rsidRPr="000455FD" w:rsidRDefault="001F0FEF" w:rsidP="00D719DC">
            <w:pPr>
              <w:spacing w:line="240" w:lineRule="auto"/>
              <w:rPr>
                <w:rFonts w:cstheme="minorHAnsi"/>
                <w:b/>
                <w:iCs/>
                <w:lang w:val="en-GB"/>
              </w:rPr>
            </w:pPr>
            <w:r w:rsidRPr="000455FD">
              <w:rPr>
                <w:rFonts w:cstheme="minorHAnsi"/>
                <w:b/>
                <w:iCs/>
                <w:u w:val="single"/>
                <w:lang w:val="en-GB"/>
              </w:rPr>
              <w:t>Proposal 3</w:t>
            </w:r>
            <w:r w:rsidRPr="000455FD">
              <w:rPr>
                <w:rFonts w:cstheme="minorHAnsi"/>
                <w:b/>
                <w:iCs/>
                <w:lang w:val="en-GB"/>
              </w:rPr>
              <w:t xml:space="preserve">: For PUCCH UL coverage study, both PUCCH format 1 and format 3 are considered. </w:t>
            </w:r>
          </w:p>
          <w:p w14:paraId="0416EECC" w14:textId="77777777" w:rsidR="001F0FEF" w:rsidRPr="000455FD" w:rsidRDefault="001F0FEF" w:rsidP="00611476">
            <w:pPr>
              <w:pStyle w:val="affd"/>
              <w:widowControl/>
              <w:numPr>
                <w:ilvl w:val="0"/>
                <w:numId w:val="65"/>
              </w:numPr>
              <w:spacing w:line="240" w:lineRule="auto"/>
              <w:ind w:firstLineChars="0"/>
              <w:rPr>
                <w:rFonts w:cstheme="minorHAnsi"/>
                <w:b/>
                <w:iCs/>
                <w:lang w:val="en-GB"/>
              </w:rPr>
            </w:pPr>
            <w:r w:rsidRPr="000455FD">
              <w:rPr>
                <w:rFonts w:cstheme="minorHAnsi"/>
                <w:b/>
                <w:iCs/>
                <w:lang w:val="en-GB"/>
              </w:rPr>
              <w:t>For the baseline TDD, single PUCCH in the U slot is assumed</w:t>
            </w:r>
          </w:p>
          <w:p w14:paraId="7ED3B01E" w14:textId="77777777" w:rsidR="001F0FEF" w:rsidRPr="000455FD" w:rsidRDefault="001F0FEF" w:rsidP="00611476">
            <w:pPr>
              <w:pStyle w:val="affd"/>
              <w:widowControl/>
              <w:numPr>
                <w:ilvl w:val="0"/>
                <w:numId w:val="65"/>
              </w:numPr>
              <w:spacing w:line="240" w:lineRule="auto"/>
              <w:ind w:firstLineChars="0"/>
              <w:rPr>
                <w:rFonts w:cstheme="minorHAnsi"/>
                <w:b/>
                <w:iCs/>
                <w:lang w:val="en-GB"/>
              </w:rPr>
            </w:pPr>
            <w:r w:rsidRPr="000455FD">
              <w:rPr>
                <w:rFonts w:cstheme="minorHAnsi"/>
                <w:b/>
                <w:iCs/>
                <w:lang w:val="en-GB"/>
              </w:rPr>
              <w:t>For SBFD, five repetitions of the PUCCH with and without DMRS bundling are assumed.</w:t>
            </w:r>
          </w:p>
          <w:p w14:paraId="6572270C" w14:textId="4A5EC516" w:rsidR="005D3396" w:rsidRPr="00FB579A" w:rsidRDefault="001F0FEF" w:rsidP="00611476">
            <w:pPr>
              <w:pStyle w:val="affd"/>
              <w:widowControl/>
              <w:numPr>
                <w:ilvl w:val="0"/>
                <w:numId w:val="65"/>
              </w:numPr>
              <w:spacing w:line="240" w:lineRule="auto"/>
              <w:ind w:firstLineChars="0"/>
              <w:rPr>
                <w:rFonts w:cstheme="minorHAnsi"/>
              </w:rPr>
            </w:pPr>
            <w:r w:rsidRPr="000455FD">
              <w:rPr>
                <w:rFonts w:cstheme="minorHAnsi"/>
                <w:b/>
                <w:iCs/>
                <w:lang w:val="en-GB"/>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f"/>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f"/>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ＭＳ 明朝" w:cstheme="minorHAnsi"/>
              </w:rPr>
              <w:t>link level evaluation of</w:t>
            </w:r>
            <w:r w:rsidRPr="000455FD">
              <w:rPr>
                <w:rFonts w:cstheme="minorHAnsi"/>
              </w:rPr>
              <w:t xml:space="preserve"> coverage </w:t>
            </w:r>
            <w:r w:rsidRPr="000455FD">
              <w:rPr>
                <w:rFonts w:eastAsia="ＭＳ 明朝"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affd"/>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affd"/>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lastRenderedPageBreak/>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2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lang w:val="en-GB"/>
              </w:rPr>
            </w:pPr>
            <w:r w:rsidRPr="000455FD">
              <w:rPr>
                <w:rFonts w:cstheme="minorHAnsi"/>
                <w:b/>
                <w:bCs/>
                <w:lang w:val="en-GB"/>
              </w:rPr>
              <w:t xml:space="preserve">Proposal 3: The following metrics are used for evaluation on coverage performance: </w:t>
            </w:r>
          </w:p>
          <w:p w14:paraId="26E2C846" w14:textId="77777777" w:rsidR="001C214A" w:rsidRPr="000455FD" w:rsidRDefault="001C214A" w:rsidP="00611476">
            <w:pPr>
              <w:pStyle w:val="affd"/>
              <w:widowControl/>
              <w:numPr>
                <w:ilvl w:val="1"/>
                <w:numId w:val="78"/>
              </w:numPr>
              <w:spacing w:line="240" w:lineRule="auto"/>
              <w:ind w:firstLineChars="0"/>
              <w:rPr>
                <w:rFonts w:cstheme="minorHAnsi"/>
                <w:b/>
                <w:bCs/>
                <w:lang w:val="en-GB"/>
              </w:rPr>
            </w:pPr>
            <w:r w:rsidRPr="000455FD">
              <w:rPr>
                <w:rFonts w:cstheme="minorHAnsi"/>
                <w:b/>
                <w:bCs/>
                <w:lang w:val="en-GB"/>
              </w:rPr>
              <w:t>MCL = Total transmit power – Receiver sensitivity + gNB antenna gain (component 2).</w:t>
            </w:r>
          </w:p>
          <w:p w14:paraId="6529F90C" w14:textId="77777777" w:rsidR="001C214A" w:rsidRPr="000455FD" w:rsidRDefault="001C214A" w:rsidP="00611476">
            <w:pPr>
              <w:pStyle w:val="affd"/>
              <w:widowControl/>
              <w:numPr>
                <w:ilvl w:val="1"/>
                <w:numId w:val="78"/>
              </w:numPr>
              <w:spacing w:line="240" w:lineRule="auto"/>
              <w:ind w:firstLineChars="0"/>
              <w:rPr>
                <w:rFonts w:cstheme="minorHAnsi"/>
                <w:b/>
                <w:bCs/>
                <w:lang w:val="en-GB"/>
              </w:rPr>
            </w:pPr>
            <w:r w:rsidRPr="000455FD">
              <w:rPr>
                <w:rFonts w:cstheme="minorHAnsi"/>
                <w:b/>
                <w:bCs/>
                <w:lang w:val="en-GB"/>
              </w:rPr>
              <w:t>MIL = Total transmit power – Receiver sensitivity – Tx loss – Rx loss + gNB antenna gain (component 2 + 3 + 4) + UE antenna gain.</w:t>
            </w:r>
          </w:p>
          <w:p w14:paraId="1644367A" w14:textId="77777777" w:rsidR="001C214A" w:rsidRPr="000455FD" w:rsidRDefault="001C214A" w:rsidP="00611476">
            <w:pPr>
              <w:pStyle w:val="affd"/>
              <w:widowControl/>
              <w:numPr>
                <w:ilvl w:val="1"/>
                <w:numId w:val="78"/>
              </w:numPr>
              <w:spacing w:line="240" w:lineRule="auto"/>
              <w:ind w:firstLineChars="0"/>
              <w:rPr>
                <w:rFonts w:cstheme="minorHAnsi"/>
                <w:b/>
                <w:bCs/>
                <w:lang w:val="en-GB"/>
              </w:rPr>
            </w:pPr>
            <w:r w:rsidRPr="000455FD">
              <w:rPr>
                <w:rFonts w:cstheme="minorHAnsi"/>
                <w:b/>
                <w:bCs/>
                <w:lang w:val="en-GB"/>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lang w:val="en-GB"/>
              </w:rPr>
            </w:pPr>
            <w:r w:rsidRPr="000455FD">
              <w:rPr>
                <w:rFonts w:cstheme="minorHAnsi"/>
                <w:b/>
                <w:bCs/>
                <w:lang w:val="en-GB"/>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lang w:val="en-GB"/>
              </w:rPr>
            </w:pPr>
            <w:r w:rsidRPr="000455FD">
              <w:rPr>
                <w:rFonts w:cstheme="minorHAnsi"/>
                <w:b/>
                <w:bCs/>
                <w:lang w:val="en-GB"/>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lang w:val="en-GB"/>
              </w:rPr>
            </w:pPr>
            <w:r w:rsidRPr="000455FD">
              <w:rPr>
                <w:rFonts w:cstheme="minorHAnsi"/>
                <w:b/>
                <w:bCs/>
                <w:lang w:val="en-GB"/>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lang w:val="en-GB"/>
              </w:rPr>
            </w:pPr>
            <w:r w:rsidRPr="000455FD">
              <w:rPr>
                <w:rFonts w:cstheme="minorHAnsi"/>
                <w:b/>
                <w:bCs/>
                <w:lang w:val="en-GB"/>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lang w:val="en-GB"/>
              </w:rPr>
            </w:pPr>
            <w:r w:rsidRPr="000455FD">
              <w:rPr>
                <w:rFonts w:cstheme="minorHAnsi"/>
                <w:b/>
                <w:lang w:val="en-GB"/>
              </w:rPr>
              <w:t>Proposal 2:</w:t>
            </w:r>
            <w:r w:rsidRPr="000455FD">
              <w:rPr>
                <w:rFonts w:cstheme="minorHAnsi"/>
                <w:b/>
              </w:rPr>
              <w:t xml:space="preserve"> </w:t>
            </w:r>
            <w:r w:rsidRPr="000455FD">
              <w:rPr>
                <w:rFonts w:cstheme="minorHAnsi"/>
                <w:b/>
                <w:lang w:val="en-GB"/>
              </w:rPr>
              <w:t>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lang w:val="en-GB"/>
              </w:rPr>
            </w:pPr>
            <w:r w:rsidRPr="000455FD">
              <w:rPr>
                <w:rFonts w:cstheme="minorHAnsi"/>
                <w:b/>
                <w:lang w:val="en-G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lang w:val="en-GB"/>
              </w:rPr>
            </w:pPr>
            <w:r w:rsidRPr="000455FD">
              <w:rPr>
                <w:rFonts w:cstheme="minorHAnsi"/>
                <w:b/>
                <w:lang w:val="en-G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lang w:val="en-GB"/>
              </w:rPr>
            </w:pPr>
            <w:r w:rsidRPr="000455FD">
              <w:rPr>
                <w:rFonts w:cstheme="minorHAnsi"/>
                <w:b/>
                <w:lang w:val="en-G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aff5"/>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ＭＳ 明朝"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lang w:val="en-GB"/>
        </w:rPr>
      </w:pPr>
      <w:r w:rsidRPr="00883926">
        <w:rPr>
          <w:rFonts w:cstheme="minorHAnsi"/>
          <w:iCs/>
          <w:lang w:val="en-GB"/>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lang w:val="en-GB"/>
        </w:rPr>
      </w:pPr>
      <w:r w:rsidRPr="00883926">
        <w:rPr>
          <w:rFonts w:cstheme="minorHAnsi"/>
          <w:iCs/>
          <w:lang w:val="en-GB"/>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aff5"/>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ＭＳ 明朝" w:cs="Times"/>
              </w:rPr>
              <w:t>link level evaluation of</w:t>
            </w:r>
            <w:r w:rsidRPr="001515E1">
              <w:rPr>
                <w:rFonts w:cs="Times"/>
              </w:rPr>
              <w:t xml:space="preserve"> coverage </w:t>
            </w:r>
            <w:r w:rsidRPr="001515E1">
              <w:rPr>
                <w:rFonts w:eastAsia="ＭＳ 明朝"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lastRenderedPageBreak/>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aff5"/>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ＭＳ 明朝" w:cs="Times"/>
              </w:rPr>
            </w:pPr>
            <w:r w:rsidRPr="001515E1">
              <w:rPr>
                <w:rFonts w:eastAsia="ＭＳ 明朝"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SimSun"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 xml:space="preserve">o-site inter-sector </w:t>
      </w:r>
      <w:r w:rsidRPr="00A04149">
        <w:rPr>
          <w:rFonts w:cstheme="minorHAnsi"/>
          <w:iCs/>
        </w:rPr>
        <w:lastRenderedPageBreak/>
        <w:t>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affd"/>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d"/>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lastRenderedPageBreak/>
        <w:t>Performance metric</w:t>
      </w:r>
    </w:p>
    <w:p w14:paraId="20DA7705" w14:textId="77777777" w:rsidR="00EC17CE" w:rsidRPr="00EB4150" w:rsidRDefault="00EC17CE" w:rsidP="00EC17CE">
      <w:pPr>
        <w:spacing w:beforeLines="50" w:before="120" w:afterLines="50" w:after="120"/>
        <w:rPr>
          <w:rFonts w:cstheme="minorHAnsi"/>
          <w:lang w:val="en-GB"/>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lang w:val="en-GB"/>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ＭＳ 明朝"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1</w:t>
      </w:r>
      <w:r>
        <w:rPr>
          <w:rFonts w:eastAsia="SimHei"/>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2</w:t>
      </w:r>
      <w:r>
        <w:rPr>
          <w:rFonts w:eastAsia="SimHei"/>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lastRenderedPageBreak/>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A1DEF" w:rsidRDefault="001E7230" w:rsidP="00B3377A">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bl>
    <w:p w14:paraId="12D72BE5" w14:textId="0382B0DA" w:rsidR="000C0B47"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3</w:t>
      </w:r>
      <w:r>
        <w:rPr>
          <w:rFonts w:eastAsia="SimHei"/>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D19B1"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D19B1" w:rsidRDefault="001E7230" w:rsidP="003D19B1">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D19B1" w:rsidRDefault="001E7230">
            <w:pPr>
              <w:autoSpaceDE/>
              <w:autoSpaceDN/>
              <w:adjustRightInd/>
              <w:spacing w:line="240" w:lineRule="auto"/>
              <w:rPr>
                <w:bCs/>
              </w:rPr>
            </w:pPr>
            <w:r>
              <w:rPr>
                <w:bCs/>
              </w:rPr>
              <w:t xml:space="preserve">See our comment to </w:t>
            </w:r>
            <w:r>
              <w:rPr>
                <w:rFonts w:eastAsia="SimHei"/>
                <w:b/>
                <w:bCs/>
                <w:i/>
                <w:szCs w:val="32"/>
                <w:u w:val="single" w:color="4472C4" w:themeColor="accent5"/>
              </w:rPr>
              <w:t>proposal 3-1-2</w:t>
            </w:r>
          </w:p>
        </w:tc>
      </w:tr>
    </w:tbl>
    <w:p w14:paraId="1711C8D1" w14:textId="77777777" w:rsidR="005F7329"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A20676">
        <w:rPr>
          <w:rFonts w:eastAsia="SimHei"/>
          <w:b/>
          <w:bCs/>
          <w:i/>
          <w:szCs w:val="32"/>
          <w:u w:val="single" w:color="4472C4" w:themeColor="accent5"/>
        </w:rPr>
        <w:t>4</w:t>
      </w:r>
      <w:r>
        <w:rPr>
          <w:rFonts w:eastAsia="SimHei"/>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affd"/>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affd"/>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affd"/>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affd"/>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affd"/>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affd"/>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000000" w:rsidP="00D43FDA">
            <w:pPr>
              <w:pStyle w:val="affd"/>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94EED" w:rsidRDefault="001E7230" w:rsidP="00182385">
            <w:pPr>
              <w:autoSpaceDE/>
              <w:autoSpaceDN/>
              <w:adjustRightInd/>
              <w:spacing w:line="240" w:lineRule="auto"/>
              <w:rPr>
                <w:bCs/>
              </w:rPr>
            </w:pPr>
            <w:r>
              <w:rPr>
                <w:rFonts w:hint="eastAsia"/>
                <w:bCs/>
              </w:rPr>
              <w:t>W</w:t>
            </w:r>
            <w:r>
              <w:rPr>
                <w:bCs/>
              </w:rPr>
              <w:t>e do not support this proposal.</w:t>
            </w:r>
          </w:p>
          <w:p w14:paraId="2D0FB05D" w14:textId="4DEDB487" w:rsidR="00CF290B" w:rsidRDefault="00000000" w:rsidP="00182385">
            <w:pPr>
              <w:autoSpaceDE/>
              <w:autoSpaceDN/>
              <w:adjustRightInd/>
              <w:spacing w:line="240" w:lineRule="auto"/>
              <w:rPr>
                <w:bCs/>
              </w:rPr>
            </w:pPr>
          </w:p>
          <w:p w14:paraId="33338998" w14:textId="6AAE1C4C" w:rsidR="00CF290B" w:rsidRDefault="001E7230" w:rsidP="00182385">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w:t>
            </w:r>
            <w:r>
              <w:rPr>
                <w:rFonts w:cstheme="minorHAnsi"/>
                <w:iCs/>
              </w:rPr>
              <w:lastRenderedPageBreak/>
              <w:t xml:space="preserve">been considered the Rel-17 Coverage Enhancement. </w:t>
            </w:r>
          </w:p>
          <w:p w14:paraId="00B38F0A" w14:textId="77777777" w:rsidR="00394EED" w:rsidRPr="00182385" w:rsidRDefault="00000000" w:rsidP="00182385">
            <w:pPr>
              <w:autoSpaceDE/>
              <w:autoSpaceDN/>
              <w:adjustRightInd/>
              <w:spacing w:line="240" w:lineRule="auto"/>
              <w:rPr>
                <w:bCs/>
              </w:rPr>
            </w:pPr>
          </w:p>
          <w:p w14:paraId="27E39880" w14:textId="456CD783" w:rsidR="007E63A0" w:rsidRDefault="001E7230" w:rsidP="00BB0238">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6D6A64" w:rsidRDefault="00000000" w:rsidP="00182385">
            <w:pPr>
              <w:adjustRightInd/>
              <w:spacing w:line="240" w:lineRule="auto"/>
            </w:pPr>
          </w:p>
          <w:p w14:paraId="4FB2286E" w14:textId="77777777" w:rsidR="00135B5C" w:rsidRPr="001A46DD" w:rsidRDefault="001E7230" w:rsidP="00182385">
            <w:pPr>
              <w:adjustRightInd/>
              <w:spacing w:line="240" w:lineRule="auto"/>
            </w:pPr>
            <w:r>
              <w:t>In summary, we propose not to consider UE-gNB interference and the inter-site gNB-gNB co-channel inter-subband CLI models defined in SLS can be reused for LLS.</w:t>
            </w: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277B56">
        <w:rPr>
          <w:rFonts w:eastAsia="SimHei"/>
          <w:b/>
          <w:bCs/>
          <w:i/>
          <w:szCs w:val="32"/>
          <w:u w:val="single" w:color="4472C4" w:themeColor="accent5"/>
        </w:rPr>
        <w:t>5</w:t>
      </w:r>
      <w:r>
        <w:rPr>
          <w:rFonts w:eastAsia="SimHei"/>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EB24B2" w:rsidRDefault="001E7230" w:rsidP="00271C50">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3-1-6:</w:t>
      </w:r>
    </w:p>
    <w:p w14:paraId="19A77F95" w14:textId="77777777" w:rsidR="0006248A" w:rsidRDefault="0006248A" w:rsidP="0006248A">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lastRenderedPageBreak/>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lastRenderedPageBreak/>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lastRenderedPageBreak/>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10" w:rightChars="100" w:right="21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1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2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游明朝"/>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游明朝"/>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游明朝"/>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lastRenderedPageBreak/>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AB3775" w:rsidRDefault="001E7230" w:rsidP="00AB3775">
            <w:pPr>
              <w:rPr>
                <w:bCs/>
              </w:rPr>
            </w:pPr>
            <w:r>
              <w:rPr>
                <w:rFonts w:hint="eastAsia"/>
                <w:bCs/>
              </w:rPr>
              <w:t>W</w:t>
            </w:r>
            <w:r>
              <w:rPr>
                <w:bCs/>
              </w:rPr>
              <w:t>e have the following two comments</w:t>
            </w:r>
          </w:p>
          <w:p w14:paraId="156B3F1A" w14:textId="325AF585" w:rsidR="00337BE5" w:rsidRPr="00AB3775" w:rsidRDefault="001E7230" w:rsidP="001E7230">
            <w:pPr>
              <w:pStyle w:val="affd"/>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4F3E50" w:rsidRPr="00AB3775" w:rsidRDefault="001E7230" w:rsidP="001E7230">
            <w:pPr>
              <w:pStyle w:val="affd"/>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4F5440"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78DD1D6D" w14:textId="77777777" w:rsidR="004F5440" w:rsidRDefault="004F5440" w:rsidP="004F5440">
            <w:pPr>
              <w:autoSpaceDE/>
              <w:autoSpaceDN/>
              <w:adjustRightInd/>
              <w:spacing w:line="240" w:lineRule="auto"/>
              <w:rPr>
                <w:bCs/>
              </w:rPr>
            </w:pPr>
          </w:p>
        </w:tc>
      </w:tr>
    </w:tbl>
    <w:p w14:paraId="70D60EBA" w14:textId="32EFB3C3" w:rsidR="0006248A" w:rsidRDefault="0006248A"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lastRenderedPageBreak/>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4F5440"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77777777" w:rsidR="004F5440" w:rsidRDefault="004F5440" w:rsidP="004F5440">
            <w:pPr>
              <w:autoSpaceDE/>
              <w:autoSpaceDN/>
              <w:adjustRightInd/>
              <w:spacing w:line="240" w:lineRule="auto"/>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d"/>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2"/>
        <w:gridCol w:w="1134"/>
        <w:gridCol w:w="994"/>
        <w:gridCol w:w="992"/>
        <w:gridCol w:w="994"/>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CF0A8C">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F25745"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F25745" w:rsidRPr="001A46DD" w:rsidRDefault="001E7230" w:rsidP="001E7230">
            <w:pPr>
              <w:pStyle w:val="affd"/>
              <w:numPr>
                <w:ilvl w:val="0"/>
                <w:numId w:val="81"/>
              </w:numPr>
              <w:ind w:firstLineChars="0"/>
              <w:rPr>
                <w:bCs/>
              </w:rPr>
            </w:pPr>
            <w:r>
              <w:rPr>
                <w:rFonts w:hint="eastAsia"/>
                <w:bCs/>
              </w:rPr>
              <w:t>R</w:t>
            </w:r>
            <w:r>
              <w:rPr>
                <w:bCs/>
              </w:rPr>
              <w:t>ow “SBFD” are divided as two rows:</w:t>
            </w:r>
          </w:p>
          <w:p w14:paraId="3DBAA552" w14:textId="032D3352" w:rsidR="00F25745" w:rsidRDefault="001E7230" w:rsidP="001E7230">
            <w:pPr>
              <w:pStyle w:val="affd"/>
              <w:numPr>
                <w:ilvl w:val="0"/>
                <w:numId w:val="82"/>
              </w:numPr>
              <w:ind w:firstLineChars="0"/>
              <w:rPr>
                <w:bCs/>
              </w:rPr>
            </w:pPr>
            <w:r>
              <w:rPr>
                <w:rFonts w:hint="eastAsia"/>
                <w:bCs/>
              </w:rPr>
              <w:t>S</w:t>
            </w:r>
            <w:r>
              <w:rPr>
                <w:bCs/>
              </w:rPr>
              <w:t>BFD w/o any enhancements.</w:t>
            </w:r>
          </w:p>
          <w:p w14:paraId="1FD374A0" w14:textId="4049CC71" w:rsidR="00F25745" w:rsidRDefault="001E7230" w:rsidP="001E7230">
            <w:pPr>
              <w:pStyle w:val="affd"/>
              <w:numPr>
                <w:ilvl w:val="0"/>
                <w:numId w:val="82"/>
              </w:numPr>
              <w:ind w:firstLineChars="0"/>
              <w:rPr>
                <w:bCs/>
              </w:rPr>
            </w:pPr>
            <w:r>
              <w:rPr>
                <w:bCs/>
              </w:rPr>
              <w:t>SBFD w/ gNB-gNB CLI handling scheme reported by companies</w:t>
            </w:r>
          </w:p>
          <w:p w14:paraId="5D3AB72A" w14:textId="77777777" w:rsidR="00F25745" w:rsidRDefault="001E7230" w:rsidP="001E7230">
            <w:pPr>
              <w:pStyle w:val="affd"/>
              <w:numPr>
                <w:ilvl w:val="0"/>
                <w:numId w:val="81"/>
              </w:numPr>
              <w:ind w:firstLineChars="0"/>
              <w:rPr>
                <w:bCs/>
              </w:rPr>
            </w:pPr>
            <w:r>
              <w:rPr>
                <w:rFonts w:hint="eastAsia"/>
                <w:bCs/>
              </w:rPr>
              <w:t>Row</w:t>
            </w:r>
            <w:r>
              <w:rPr>
                <w:bCs/>
              </w:rPr>
              <w:t xml:space="preserve"> “Gain” is divided as two new rows:</w:t>
            </w:r>
          </w:p>
          <w:p w14:paraId="6CBB148B" w14:textId="77777777" w:rsidR="00F25745" w:rsidRDefault="001E7230" w:rsidP="001E7230">
            <w:pPr>
              <w:pStyle w:val="affd"/>
              <w:numPr>
                <w:ilvl w:val="1"/>
                <w:numId w:val="81"/>
              </w:numPr>
              <w:ind w:firstLineChars="0"/>
              <w:rPr>
                <w:bCs/>
              </w:rPr>
            </w:pPr>
            <w:r>
              <w:rPr>
                <w:bCs/>
              </w:rPr>
              <w:t>Gains of SBFD w/o any enhancements</w:t>
            </w:r>
          </w:p>
          <w:p w14:paraId="696AB807" w14:textId="77777777" w:rsidR="002A1CC3" w:rsidRPr="00F737CB" w:rsidRDefault="001E7230" w:rsidP="001E7230">
            <w:pPr>
              <w:pStyle w:val="affd"/>
              <w:numPr>
                <w:ilvl w:val="0"/>
                <w:numId w:val="82"/>
              </w:numPr>
              <w:ind w:firstLineChars="0"/>
              <w:rPr>
                <w:bCs/>
              </w:rPr>
            </w:pPr>
            <w:r>
              <w:rPr>
                <w:bCs/>
              </w:rPr>
              <w:t>Gains of SBFD w/ gNB-gNB CLI handling scheme reported by companies</w:t>
            </w:r>
          </w:p>
        </w:tc>
      </w:tr>
    </w:tbl>
    <w:p w14:paraId="5F4BD120" w14:textId="77777777" w:rsidR="00C36F8A" w:rsidRDefault="00C36F8A" w:rsidP="005F7329">
      <w:pPr>
        <w:spacing w:after="120"/>
      </w:pPr>
    </w:p>
    <w:p w14:paraId="63E2079C" w14:textId="69C5C7DF" w:rsidR="00A01541" w:rsidRDefault="00A01541" w:rsidP="00A01541">
      <w:pPr>
        <w:pStyle w:val="2"/>
      </w:pPr>
      <w:r>
        <w:lastRenderedPageBreak/>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f5"/>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1" w:name="_Toc111145912"/>
            <w:bookmarkStart w:id="72" w:name="_Toc115476948"/>
            <w:bookmarkStart w:id="73" w:name="_Toc127537954"/>
            <w:bookmarkStart w:id="74"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1"/>
            <w:r w:rsidRPr="00935D43">
              <w:rPr>
                <w:rFonts w:asciiTheme="minorHAnsi" w:hAnsiTheme="minorHAnsi" w:cstheme="minorHAnsi"/>
              </w:rPr>
              <w:t xml:space="preserve"> (Option 1 and Option 3).</w:t>
            </w:r>
            <w:bookmarkEnd w:id="72"/>
            <w:bookmarkEnd w:id="73"/>
            <w:bookmarkEnd w:id="74"/>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5" w:name="_Toc111041822"/>
            <w:bookmarkStart w:id="76" w:name="_Toc111143034"/>
            <w:bookmarkStart w:id="77" w:name="_Toc111143066"/>
            <w:bookmarkStart w:id="78" w:name="_Toc111143098"/>
            <w:bookmarkStart w:id="79" w:name="_Toc111143193"/>
            <w:bookmarkStart w:id="80" w:name="_Toc111145948"/>
            <w:bookmarkStart w:id="81" w:name="_Toc111194315"/>
            <w:bookmarkStart w:id="82" w:name="_Toc111229208"/>
            <w:bookmarkStart w:id="83" w:name="_Toc111235478"/>
            <w:bookmarkStart w:id="84" w:name="_Toc111244880"/>
            <w:bookmarkStart w:id="85" w:name="_Toc111245645"/>
            <w:bookmarkStart w:id="86" w:name="_Toc111213727"/>
            <w:bookmarkStart w:id="87" w:name="_Toc111213761"/>
            <w:bookmarkStart w:id="88" w:name="_Toc111213795"/>
            <w:bookmarkStart w:id="89" w:name="_Toc115258517"/>
            <w:bookmarkStart w:id="90" w:name="_Toc115420094"/>
            <w:bookmarkStart w:id="91" w:name="_Toc115421624"/>
            <w:bookmarkStart w:id="92" w:name="_Toc115426272"/>
            <w:bookmarkStart w:id="93" w:name="_Toc115426462"/>
            <w:bookmarkStart w:id="94" w:name="_Toc115432726"/>
            <w:bookmarkStart w:id="95" w:name="_Toc115432791"/>
            <w:bookmarkStart w:id="96" w:name="_Toc115434292"/>
            <w:bookmarkStart w:id="97" w:name="_Toc115457252"/>
            <w:bookmarkStart w:id="98" w:name="_Toc115457330"/>
            <w:bookmarkStart w:id="99" w:name="_Toc115476263"/>
            <w:bookmarkStart w:id="100" w:name="_Toc115476527"/>
            <w:bookmarkStart w:id="101" w:name="_Toc115476908"/>
            <w:bookmarkStart w:id="102" w:name="_Toc115477005"/>
            <w:bookmarkStart w:id="103" w:name="_Toc127538010"/>
            <w:bookmarkStart w:id="104"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935D43">
              <w:rPr>
                <w:rFonts w:cstheme="minorHAnsi"/>
              </w:rPr>
              <w:t>, etc. (Option 2 in the proposal discussed in RAN1 #110)</w:t>
            </w:r>
            <w:bookmarkEnd w:id="92"/>
            <w:bookmarkEnd w:id="93"/>
            <w:bookmarkEnd w:id="94"/>
            <w:bookmarkEnd w:id="95"/>
            <w:bookmarkEnd w:id="96"/>
            <w:bookmarkEnd w:id="97"/>
            <w:bookmarkEnd w:id="98"/>
            <w:bookmarkEnd w:id="99"/>
            <w:bookmarkEnd w:id="100"/>
            <w:bookmarkEnd w:id="101"/>
            <w:bookmarkEnd w:id="102"/>
            <w:bookmarkEnd w:id="103"/>
            <w:bookmarkEnd w:id="104"/>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5" w:name="_Toc111145909"/>
            <w:bookmarkStart w:id="106" w:name="_Toc115457192"/>
            <w:bookmarkStart w:id="107" w:name="_Toc127537945"/>
            <w:bookmarkStart w:id="108" w:name="_Toc131772360"/>
            <w:r w:rsidRPr="00935D43">
              <w:rPr>
                <w:rFonts w:asciiTheme="minorHAnsi" w:hAnsiTheme="minorHAnsi" w:cstheme="minorHAnsi"/>
              </w:rPr>
              <w:t>Observation 1: It is not necessary to perform link level simulations using separate models for DPD and PA.</w:t>
            </w:r>
            <w:bookmarkEnd w:id="105"/>
            <w:bookmarkEnd w:id="106"/>
            <w:bookmarkEnd w:id="107"/>
            <w:bookmarkEnd w:id="108"/>
          </w:p>
          <w:p w14:paraId="07F31D17" w14:textId="77777777" w:rsidR="00326E8E" w:rsidRPr="00935D43" w:rsidRDefault="00326E8E" w:rsidP="00FC2AA8">
            <w:pPr>
              <w:pStyle w:val="Proposal0"/>
              <w:widowControl/>
              <w:spacing w:after="0" w:line="240" w:lineRule="auto"/>
              <w:ind w:left="0" w:firstLine="0"/>
              <w:rPr>
                <w:rFonts w:cstheme="minorHAnsi"/>
              </w:rPr>
            </w:pPr>
            <w:bookmarkStart w:id="109" w:name="_Toc102127479"/>
            <w:bookmarkStart w:id="110" w:name="_Toc102127699"/>
            <w:bookmarkStart w:id="111" w:name="_Toc102143744"/>
            <w:bookmarkStart w:id="112" w:name="_Toc102143765"/>
            <w:bookmarkStart w:id="113" w:name="_Toc102151259"/>
            <w:bookmarkStart w:id="114" w:name="_Toc102155498"/>
            <w:bookmarkStart w:id="115" w:name="_Toc102159324"/>
            <w:bookmarkStart w:id="116" w:name="_Toc102159445"/>
            <w:bookmarkStart w:id="117" w:name="_Toc102172296"/>
            <w:bookmarkStart w:id="118" w:name="_Toc102172344"/>
            <w:bookmarkStart w:id="119" w:name="_Toc102172709"/>
            <w:bookmarkStart w:id="120" w:name="_Toc102173917"/>
            <w:bookmarkStart w:id="121" w:name="_Toc108098329"/>
            <w:bookmarkStart w:id="122" w:name="_Toc110462279"/>
            <w:bookmarkStart w:id="123" w:name="_Toc111041805"/>
            <w:bookmarkStart w:id="124" w:name="_Toc111143017"/>
            <w:bookmarkStart w:id="125" w:name="_Toc111143049"/>
            <w:bookmarkStart w:id="126" w:name="_Toc111143081"/>
            <w:bookmarkStart w:id="127" w:name="_Toc111143176"/>
            <w:bookmarkStart w:id="128" w:name="_Toc111145931"/>
            <w:bookmarkStart w:id="129" w:name="_Toc111194299"/>
            <w:bookmarkStart w:id="130" w:name="_Toc111229192"/>
            <w:bookmarkStart w:id="131" w:name="_Toc111235462"/>
            <w:bookmarkStart w:id="132" w:name="_Toc111244855"/>
            <w:bookmarkStart w:id="133" w:name="_Toc111245620"/>
            <w:bookmarkStart w:id="134" w:name="_Toc111213703"/>
            <w:bookmarkStart w:id="135" w:name="_Toc111213737"/>
            <w:bookmarkStart w:id="136" w:name="_Toc111213771"/>
            <w:bookmarkStart w:id="137" w:name="_Toc115258470"/>
            <w:bookmarkStart w:id="138" w:name="_Toc115420053"/>
            <w:bookmarkStart w:id="139" w:name="_Toc115421585"/>
            <w:bookmarkStart w:id="140" w:name="_Toc115426234"/>
            <w:bookmarkStart w:id="141" w:name="_Toc115426424"/>
            <w:bookmarkStart w:id="142" w:name="_Toc115432685"/>
            <w:bookmarkStart w:id="143" w:name="_Toc115432750"/>
            <w:bookmarkStart w:id="144" w:name="_Toc115434254"/>
            <w:bookmarkStart w:id="145" w:name="_Toc115457214"/>
            <w:bookmarkStart w:id="146" w:name="_Toc115457292"/>
            <w:bookmarkStart w:id="147" w:name="_Toc127537975"/>
            <w:bookmarkStart w:id="148" w:name="_Toc131772388"/>
            <w:bookmarkStart w:id="149"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14AFB3A1" w14:textId="77777777" w:rsidR="00326E8E" w:rsidRPr="00935D43" w:rsidRDefault="00326E8E" w:rsidP="00FC2AA8">
            <w:pPr>
              <w:pStyle w:val="Proposal0"/>
              <w:widowControl/>
              <w:spacing w:after="0" w:line="240" w:lineRule="auto"/>
              <w:ind w:left="0" w:firstLine="0"/>
              <w:rPr>
                <w:rFonts w:cstheme="minorHAnsi"/>
              </w:rPr>
            </w:pPr>
            <w:bookmarkStart w:id="150" w:name="_Toc102127480"/>
            <w:bookmarkStart w:id="151" w:name="_Toc102127700"/>
            <w:bookmarkStart w:id="152" w:name="_Toc102143745"/>
            <w:bookmarkStart w:id="153" w:name="_Toc102143766"/>
            <w:bookmarkStart w:id="154" w:name="_Toc102151260"/>
            <w:bookmarkStart w:id="155" w:name="_Toc102155499"/>
            <w:bookmarkStart w:id="156" w:name="_Toc102159325"/>
            <w:bookmarkStart w:id="157" w:name="_Toc102159446"/>
            <w:bookmarkStart w:id="158" w:name="_Toc102172297"/>
            <w:bookmarkStart w:id="159" w:name="_Toc102172345"/>
            <w:bookmarkStart w:id="160" w:name="_Toc102172710"/>
            <w:bookmarkStart w:id="161" w:name="_Toc102173918"/>
            <w:bookmarkStart w:id="162" w:name="_Toc108098330"/>
            <w:bookmarkStart w:id="163" w:name="_Toc110462280"/>
            <w:bookmarkStart w:id="164" w:name="_Toc111041806"/>
            <w:bookmarkStart w:id="165" w:name="_Toc111143018"/>
            <w:bookmarkStart w:id="166" w:name="_Toc111143050"/>
            <w:bookmarkStart w:id="167" w:name="_Toc111143082"/>
            <w:bookmarkStart w:id="168" w:name="_Toc111143177"/>
            <w:bookmarkStart w:id="169" w:name="_Toc111145932"/>
            <w:bookmarkStart w:id="170" w:name="_Toc111194300"/>
            <w:bookmarkStart w:id="171" w:name="_Toc111229193"/>
            <w:bookmarkStart w:id="172" w:name="_Toc111235463"/>
            <w:bookmarkStart w:id="173" w:name="_Toc111244856"/>
            <w:bookmarkStart w:id="174" w:name="_Toc111245621"/>
            <w:bookmarkStart w:id="175" w:name="_Toc111213704"/>
            <w:bookmarkStart w:id="176" w:name="_Toc111213738"/>
            <w:bookmarkStart w:id="177" w:name="_Toc111213772"/>
            <w:bookmarkStart w:id="178" w:name="_Toc115258471"/>
            <w:bookmarkStart w:id="179" w:name="_Toc115420054"/>
            <w:bookmarkStart w:id="180" w:name="_Toc115421586"/>
            <w:bookmarkStart w:id="181" w:name="_Toc115426235"/>
            <w:bookmarkStart w:id="182" w:name="_Toc115426425"/>
            <w:bookmarkStart w:id="183" w:name="_Toc115432686"/>
            <w:bookmarkStart w:id="184" w:name="_Toc115432751"/>
            <w:bookmarkStart w:id="185" w:name="_Toc115434255"/>
            <w:bookmarkStart w:id="186" w:name="_Toc115457215"/>
            <w:bookmarkStart w:id="187" w:name="_Toc115457293"/>
            <w:bookmarkStart w:id="188" w:name="_Toc127537976"/>
            <w:bookmarkStart w:id="189" w:name="_Toc131772389"/>
            <w:bookmarkStart w:id="190" w:name="_Hlk102138212"/>
            <w:bookmarkEnd w:id="149"/>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338AEAC6" w14:textId="77777777" w:rsidR="00326E8E" w:rsidRPr="00935D43" w:rsidRDefault="00326E8E" w:rsidP="00FC2AA8">
            <w:pPr>
              <w:pStyle w:val="Proposal0"/>
              <w:widowControl/>
              <w:spacing w:after="0" w:line="240" w:lineRule="auto"/>
              <w:ind w:left="0" w:firstLine="0"/>
              <w:rPr>
                <w:rFonts w:cstheme="minorHAnsi"/>
              </w:rPr>
            </w:pPr>
            <w:bookmarkStart w:id="191" w:name="_Toc102127481"/>
            <w:bookmarkStart w:id="192" w:name="_Toc102127701"/>
            <w:bookmarkStart w:id="193" w:name="_Toc102143746"/>
            <w:bookmarkStart w:id="194" w:name="_Toc102143767"/>
            <w:bookmarkStart w:id="195" w:name="_Toc102151261"/>
            <w:bookmarkStart w:id="196" w:name="_Toc102155500"/>
            <w:bookmarkStart w:id="197" w:name="_Toc102159326"/>
            <w:bookmarkStart w:id="198" w:name="_Toc102159447"/>
            <w:bookmarkStart w:id="199" w:name="_Toc102172298"/>
            <w:bookmarkStart w:id="200" w:name="_Toc102172346"/>
            <w:bookmarkStart w:id="201" w:name="_Toc102172711"/>
            <w:bookmarkStart w:id="202" w:name="_Toc102173919"/>
            <w:bookmarkStart w:id="203" w:name="_Toc108098331"/>
            <w:bookmarkStart w:id="204" w:name="_Toc110462281"/>
            <w:bookmarkStart w:id="205" w:name="_Toc111041807"/>
            <w:bookmarkStart w:id="206" w:name="_Toc111143019"/>
            <w:bookmarkStart w:id="207" w:name="_Toc111143051"/>
            <w:bookmarkStart w:id="208" w:name="_Toc111143083"/>
            <w:bookmarkStart w:id="209" w:name="_Toc111143178"/>
            <w:bookmarkStart w:id="210" w:name="_Toc111145933"/>
            <w:bookmarkStart w:id="211" w:name="_Toc111194301"/>
            <w:bookmarkStart w:id="212" w:name="_Toc111229194"/>
            <w:bookmarkStart w:id="213" w:name="_Toc111235464"/>
            <w:bookmarkStart w:id="214" w:name="_Toc111244857"/>
            <w:bookmarkStart w:id="215" w:name="_Toc111245622"/>
            <w:bookmarkStart w:id="216" w:name="_Toc111213705"/>
            <w:bookmarkStart w:id="217" w:name="_Toc111213739"/>
            <w:bookmarkStart w:id="218" w:name="_Toc111213773"/>
            <w:bookmarkStart w:id="219" w:name="_Toc115258472"/>
            <w:bookmarkStart w:id="220" w:name="_Toc115420055"/>
            <w:bookmarkStart w:id="221" w:name="_Toc115421587"/>
            <w:bookmarkStart w:id="222" w:name="_Toc115426236"/>
            <w:bookmarkStart w:id="223" w:name="_Toc115426426"/>
            <w:bookmarkStart w:id="224" w:name="_Toc115432687"/>
            <w:bookmarkStart w:id="225" w:name="_Toc115432752"/>
            <w:bookmarkStart w:id="226" w:name="_Toc115434256"/>
            <w:bookmarkStart w:id="227" w:name="_Toc115457216"/>
            <w:bookmarkStart w:id="228" w:name="_Toc115457294"/>
            <w:bookmarkStart w:id="229" w:name="_Toc127537977"/>
            <w:bookmarkStart w:id="230" w:name="_Toc131772390"/>
            <w:bookmarkEnd w:id="190"/>
            <w:r w:rsidRPr="00935D43">
              <w:rPr>
                <w:rFonts w:cstheme="minorHAnsi"/>
              </w:rPr>
              <w:t>Proposal 4: The self-interference channel should be modeled as a set of tapped delay lines directly from TX sub-array ports to RX sub-array ports.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735D8C1D" w14:textId="77777777" w:rsidR="00326E8E" w:rsidRPr="00935D43" w:rsidRDefault="00326E8E" w:rsidP="00FC2AA8">
            <w:pPr>
              <w:pStyle w:val="Proposal0"/>
              <w:widowControl/>
              <w:spacing w:after="0" w:line="240" w:lineRule="auto"/>
              <w:ind w:left="0" w:firstLine="0"/>
              <w:rPr>
                <w:rFonts w:cstheme="minorHAnsi"/>
              </w:rPr>
            </w:pPr>
            <w:bookmarkStart w:id="231" w:name="_Toc102127482"/>
            <w:bookmarkStart w:id="232" w:name="_Toc102127702"/>
            <w:bookmarkStart w:id="233" w:name="_Toc102143747"/>
            <w:bookmarkStart w:id="234" w:name="_Toc102143768"/>
            <w:bookmarkStart w:id="235" w:name="_Toc102151262"/>
            <w:bookmarkStart w:id="236" w:name="_Toc102155501"/>
            <w:bookmarkStart w:id="237" w:name="_Toc102159327"/>
            <w:bookmarkStart w:id="238" w:name="_Toc102159448"/>
            <w:bookmarkStart w:id="239" w:name="_Toc102172299"/>
            <w:bookmarkStart w:id="240" w:name="_Toc102172347"/>
            <w:bookmarkStart w:id="241" w:name="_Toc102172712"/>
            <w:bookmarkStart w:id="242" w:name="_Toc102173920"/>
            <w:bookmarkStart w:id="243" w:name="_Toc108098332"/>
            <w:bookmarkStart w:id="244" w:name="_Toc110462282"/>
            <w:bookmarkStart w:id="245" w:name="_Toc111041808"/>
            <w:bookmarkStart w:id="246" w:name="_Toc111143020"/>
            <w:bookmarkStart w:id="247" w:name="_Toc111143052"/>
            <w:bookmarkStart w:id="248" w:name="_Toc111143084"/>
            <w:bookmarkStart w:id="249" w:name="_Toc111143179"/>
            <w:bookmarkStart w:id="250" w:name="_Toc111145934"/>
            <w:bookmarkStart w:id="251" w:name="_Toc111194302"/>
            <w:bookmarkStart w:id="252" w:name="_Toc111229195"/>
            <w:bookmarkStart w:id="253" w:name="_Toc111235465"/>
            <w:bookmarkStart w:id="254" w:name="_Toc111244858"/>
            <w:bookmarkStart w:id="255" w:name="_Toc111245623"/>
            <w:bookmarkStart w:id="256" w:name="_Toc111213706"/>
            <w:bookmarkStart w:id="257" w:name="_Toc111213740"/>
            <w:bookmarkStart w:id="258" w:name="_Toc111213774"/>
            <w:bookmarkStart w:id="259" w:name="_Toc115258473"/>
            <w:bookmarkStart w:id="260" w:name="_Toc115420056"/>
            <w:bookmarkStart w:id="261" w:name="_Toc115421588"/>
            <w:bookmarkStart w:id="262" w:name="_Toc115426237"/>
            <w:bookmarkStart w:id="263" w:name="_Toc115426427"/>
            <w:bookmarkStart w:id="264" w:name="_Toc115432688"/>
            <w:bookmarkStart w:id="265" w:name="_Toc115432753"/>
            <w:bookmarkStart w:id="266" w:name="_Toc115434257"/>
            <w:bookmarkStart w:id="267" w:name="_Toc115457217"/>
            <w:bookmarkStart w:id="268" w:name="_Toc115457295"/>
            <w:bookmarkStart w:id="269" w:name="_Toc127537978"/>
            <w:bookmarkStart w:id="270" w:name="_Toc131772391"/>
            <w:bookmarkStart w:id="271" w:name="_Hlk110851256"/>
            <w:r w:rsidRPr="00935D43">
              <w:rPr>
                <w:rFonts w:cstheme="minorHAnsi"/>
              </w:rPr>
              <w:t>Proposal 5: Self-interference channel coefficients should be based on realistic setups supported by real measurements or high-fidelity electromagnetic (EM) evaluations.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66D51ABC" w14:textId="77777777" w:rsidR="00326E8E" w:rsidRPr="00935D43" w:rsidRDefault="00326E8E" w:rsidP="00FC2AA8">
            <w:pPr>
              <w:pStyle w:val="Proposal0"/>
              <w:widowControl/>
              <w:spacing w:after="0" w:line="240" w:lineRule="auto"/>
              <w:ind w:left="0" w:firstLine="0"/>
              <w:rPr>
                <w:rFonts w:cstheme="minorHAnsi"/>
              </w:rPr>
            </w:pPr>
            <w:bookmarkStart w:id="272" w:name="_Toc111041809"/>
            <w:bookmarkStart w:id="273" w:name="_Toc111143021"/>
            <w:bookmarkStart w:id="274" w:name="_Toc111143053"/>
            <w:bookmarkStart w:id="275" w:name="_Toc111143085"/>
            <w:bookmarkStart w:id="276" w:name="_Toc111143180"/>
            <w:bookmarkStart w:id="277" w:name="_Toc111145935"/>
            <w:bookmarkStart w:id="278" w:name="_Toc111194303"/>
            <w:bookmarkStart w:id="279" w:name="_Toc111229196"/>
            <w:bookmarkStart w:id="280" w:name="_Toc111235466"/>
            <w:bookmarkStart w:id="281" w:name="_Toc111244859"/>
            <w:bookmarkStart w:id="282" w:name="_Toc111245624"/>
            <w:bookmarkStart w:id="283" w:name="_Toc111213707"/>
            <w:bookmarkStart w:id="284" w:name="_Toc111213741"/>
            <w:bookmarkStart w:id="285" w:name="_Toc111213775"/>
            <w:bookmarkStart w:id="286" w:name="_Toc115258474"/>
            <w:bookmarkStart w:id="287" w:name="_Toc115420057"/>
            <w:bookmarkStart w:id="288" w:name="_Toc115421589"/>
            <w:bookmarkStart w:id="289" w:name="_Toc115426238"/>
            <w:bookmarkStart w:id="290" w:name="_Toc115426428"/>
            <w:bookmarkStart w:id="291" w:name="_Toc115432689"/>
            <w:bookmarkStart w:id="292" w:name="_Toc115432754"/>
            <w:bookmarkStart w:id="293" w:name="_Toc115434258"/>
            <w:bookmarkStart w:id="294" w:name="_Toc115457218"/>
            <w:bookmarkStart w:id="295" w:name="_Toc115457296"/>
            <w:bookmarkStart w:id="296" w:name="_Toc127537979"/>
            <w:bookmarkStart w:id="297" w:name="_Toc131772392"/>
            <w:bookmarkEnd w:id="271"/>
            <w:r w:rsidRPr="00935D43">
              <w:rPr>
                <w:rFonts w:cstheme="minorHAnsi"/>
              </w:rPr>
              <w:t>Proposal 6: For both system and link level assessment of SBFD, proper modelling of advanced antennas as well as modelling of beamforming impact on the BS TX to RX isolation should be considered.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298" w:name="_Toc127537946"/>
            <w:bookmarkStart w:id="299"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298"/>
            <w:bookmarkEnd w:id="299"/>
          </w:p>
          <w:p w14:paraId="0BBBF636" w14:textId="77777777" w:rsidR="00326E8E" w:rsidRPr="00935D43" w:rsidRDefault="00326E8E" w:rsidP="00FC2AA8">
            <w:pPr>
              <w:pStyle w:val="Proposal0"/>
              <w:widowControl/>
              <w:spacing w:after="0" w:line="240" w:lineRule="auto"/>
              <w:ind w:left="0" w:firstLine="0"/>
              <w:rPr>
                <w:rFonts w:cstheme="minorHAnsi"/>
              </w:rPr>
            </w:pPr>
            <w:bookmarkStart w:id="300" w:name="_Toc111041810"/>
            <w:bookmarkStart w:id="301" w:name="_Toc111143022"/>
            <w:bookmarkStart w:id="302" w:name="_Toc111143054"/>
            <w:bookmarkStart w:id="303" w:name="_Toc111143086"/>
            <w:bookmarkStart w:id="304" w:name="_Toc111143181"/>
            <w:bookmarkStart w:id="305" w:name="_Toc111145936"/>
            <w:bookmarkStart w:id="306" w:name="_Toc111194304"/>
            <w:bookmarkStart w:id="307" w:name="_Toc111229197"/>
            <w:bookmarkStart w:id="308" w:name="_Toc111235467"/>
            <w:bookmarkStart w:id="309" w:name="_Toc111244860"/>
            <w:bookmarkStart w:id="310" w:name="_Toc111245625"/>
            <w:bookmarkStart w:id="311" w:name="_Toc111213708"/>
            <w:bookmarkStart w:id="312" w:name="_Toc111213742"/>
            <w:bookmarkStart w:id="313" w:name="_Toc111213776"/>
            <w:bookmarkStart w:id="314" w:name="_Toc115258475"/>
            <w:bookmarkStart w:id="315" w:name="_Toc115420058"/>
            <w:bookmarkStart w:id="316" w:name="_Toc115421590"/>
            <w:bookmarkStart w:id="317" w:name="_Toc115426239"/>
            <w:bookmarkStart w:id="318" w:name="_Toc115426429"/>
            <w:bookmarkStart w:id="319" w:name="_Toc115432690"/>
            <w:bookmarkStart w:id="320" w:name="_Toc115432755"/>
            <w:bookmarkStart w:id="321" w:name="_Toc115434259"/>
            <w:bookmarkStart w:id="322" w:name="_Toc115457219"/>
            <w:bookmarkStart w:id="323" w:name="_Toc115457297"/>
            <w:bookmarkStart w:id="324" w:name="_Toc115476228"/>
            <w:bookmarkStart w:id="325" w:name="_Toc115476492"/>
            <w:bookmarkStart w:id="326" w:name="_Toc115476873"/>
            <w:bookmarkStart w:id="327" w:name="_Toc115476970"/>
            <w:bookmarkStart w:id="328" w:name="_Toc127537980"/>
            <w:bookmarkStart w:id="329"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28"/>
            <w:bookmarkEnd w:id="329"/>
          </w:p>
          <w:p w14:paraId="44E134EE" w14:textId="77777777" w:rsidR="00326E8E" w:rsidRPr="00935D43" w:rsidRDefault="00326E8E" w:rsidP="00FC2AA8">
            <w:pPr>
              <w:pStyle w:val="Proposal0"/>
              <w:widowControl/>
              <w:spacing w:after="0" w:line="240" w:lineRule="auto"/>
              <w:ind w:left="0" w:firstLine="0"/>
              <w:rPr>
                <w:rFonts w:cstheme="minorHAnsi"/>
              </w:rPr>
            </w:pPr>
            <w:bookmarkStart w:id="330" w:name="_Toc127537981"/>
            <w:bookmarkStart w:id="331"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0"/>
            <w:bookmarkEnd w:id="331"/>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2" w:name="_Toc127537947"/>
            <w:bookmarkStart w:id="333" w:name="_Toc131772362"/>
            <w:r w:rsidRPr="00935D43">
              <w:rPr>
                <w:rFonts w:asciiTheme="minorHAnsi" w:hAnsiTheme="minorHAnsi" w:cstheme="minorHAnsi"/>
              </w:rPr>
              <w:lastRenderedPageBreak/>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2"/>
            <w:bookmarkEnd w:id="333"/>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4" w:name="_Toc127537948"/>
            <w:bookmarkStart w:id="335"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4"/>
            <w:bookmarkEnd w:id="335"/>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6" w:name="_Toc127537949"/>
            <w:bookmarkStart w:id="337" w:name="_Toc131772364"/>
            <w:r w:rsidRPr="00935D43">
              <w:rPr>
                <w:rFonts w:asciiTheme="minorHAnsi" w:hAnsiTheme="minorHAnsi" w:cstheme="minorHAnsi"/>
              </w:rPr>
              <w:t>Observation 5: When deciding beam nulling gains, downlink impacts should be considered.</w:t>
            </w:r>
            <w:bookmarkEnd w:id="336"/>
            <w:bookmarkEnd w:id="337"/>
          </w:p>
          <w:p w14:paraId="79F46F97" w14:textId="77777777" w:rsidR="00326E8E" w:rsidRPr="00935D43" w:rsidRDefault="00326E8E" w:rsidP="00FC2AA8">
            <w:pPr>
              <w:pStyle w:val="Proposal0"/>
              <w:widowControl/>
              <w:spacing w:after="0" w:line="240" w:lineRule="auto"/>
              <w:ind w:left="0" w:firstLine="0"/>
              <w:rPr>
                <w:rFonts w:cstheme="minorHAnsi"/>
              </w:rPr>
            </w:pPr>
            <w:bookmarkStart w:id="338" w:name="_Toc110462283"/>
            <w:bookmarkStart w:id="339" w:name="_Toc111041811"/>
            <w:bookmarkStart w:id="340" w:name="_Toc111143023"/>
            <w:bookmarkStart w:id="341" w:name="_Toc111143055"/>
            <w:bookmarkStart w:id="342" w:name="_Toc111143087"/>
            <w:bookmarkStart w:id="343" w:name="_Toc111143182"/>
            <w:bookmarkStart w:id="344" w:name="_Toc111145937"/>
            <w:bookmarkStart w:id="345" w:name="_Toc111194305"/>
            <w:bookmarkStart w:id="346" w:name="_Toc111229198"/>
            <w:bookmarkStart w:id="347" w:name="_Toc111235468"/>
            <w:bookmarkStart w:id="348" w:name="_Toc111244861"/>
            <w:bookmarkStart w:id="349" w:name="_Toc111245626"/>
            <w:bookmarkStart w:id="350" w:name="_Toc111213709"/>
            <w:bookmarkStart w:id="351" w:name="_Toc111213743"/>
            <w:bookmarkStart w:id="352" w:name="_Toc111213777"/>
            <w:bookmarkStart w:id="353" w:name="_Toc115258476"/>
            <w:bookmarkStart w:id="354" w:name="_Toc115420059"/>
            <w:bookmarkStart w:id="355" w:name="_Toc115421591"/>
            <w:bookmarkStart w:id="356" w:name="_Toc115426240"/>
            <w:bookmarkStart w:id="357" w:name="_Toc115426430"/>
            <w:bookmarkStart w:id="358" w:name="_Toc115432691"/>
            <w:bookmarkStart w:id="359" w:name="_Toc115432756"/>
            <w:bookmarkStart w:id="360" w:name="_Toc115434260"/>
            <w:bookmarkStart w:id="361" w:name="_Toc115457220"/>
            <w:bookmarkStart w:id="362" w:name="_Toc115457298"/>
            <w:bookmarkStart w:id="363" w:name="_Toc115476229"/>
            <w:bookmarkStart w:id="364" w:name="_Toc115476493"/>
            <w:bookmarkStart w:id="365" w:name="_Toc115476874"/>
            <w:bookmarkStart w:id="366" w:name="_Toc115476971"/>
            <w:bookmarkStart w:id="367" w:name="_Toc127537982"/>
            <w:bookmarkStart w:id="368" w:name="_Toc131772395"/>
            <w:r w:rsidRPr="00935D43">
              <w:rPr>
                <w:rFonts w:cstheme="minorHAnsi"/>
              </w:rPr>
              <w:t>Proposal 9: Adopt a third order representation model in RAN1 studies to capture the essential behaviors of typical high-gain low noise amplifiers (LNA) in BS receiver chains.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69" w:name="_Toc111145910"/>
            <w:bookmarkStart w:id="370" w:name="_Toc115476944"/>
            <w:bookmarkStart w:id="371" w:name="_Toc127537950"/>
            <w:bookmarkStart w:id="372"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69"/>
            <w:bookmarkEnd w:id="370"/>
            <w:bookmarkEnd w:id="371"/>
            <w:bookmarkEnd w:id="372"/>
          </w:p>
          <w:p w14:paraId="477A23FE" w14:textId="77777777" w:rsidR="00326E8E" w:rsidRPr="00935D43" w:rsidRDefault="00326E8E" w:rsidP="00FC2AA8">
            <w:pPr>
              <w:pStyle w:val="Proposal0"/>
              <w:widowControl/>
              <w:spacing w:after="0" w:line="240" w:lineRule="auto"/>
              <w:ind w:left="0" w:firstLine="0"/>
              <w:rPr>
                <w:rFonts w:cstheme="minorHAnsi"/>
              </w:rPr>
            </w:pPr>
            <w:bookmarkStart w:id="373" w:name="_Toc110462284"/>
            <w:bookmarkStart w:id="374" w:name="_Toc111041812"/>
            <w:bookmarkStart w:id="375" w:name="_Toc111143024"/>
            <w:bookmarkStart w:id="376" w:name="_Toc111143056"/>
            <w:bookmarkStart w:id="377" w:name="_Toc111143088"/>
            <w:bookmarkStart w:id="378" w:name="_Toc111143183"/>
            <w:bookmarkStart w:id="379" w:name="_Toc111145938"/>
            <w:bookmarkStart w:id="380" w:name="_Toc111194306"/>
            <w:bookmarkStart w:id="381" w:name="_Toc111229199"/>
            <w:bookmarkStart w:id="382" w:name="_Toc111235469"/>
            <w:bookmarkStart w:id="383" w:name="_Toc111244862"/>
            <w:bookmarkStart w:id="384" w:name="_Toc111245627"/>
            <w:bookmarkStart w:id="385" w:name="_Toc111213710"/>
            <w:bookmarkStart w:id="386" w:name="_Toc111213744"/>
            <w:bookmarkStart w:id="387" w:name="_Toc111213778"/>
            <w:bookmarkStart w:id="388" w:name="_Toc115258477"/>
            <w:bookmarkStart w:id="389" w:name="_Toc115420060"/>
            <w:bookmarkStart w:id="390" w:name="_Toc115421592"/>
            <w:bookmarkStart w:id="391" w:name="_Toc115426241"/>
            <w:bookmarkStart w:id="392" w:name="_Toc115426431"/>
            <w:bookmarkStart w:id="393" w:name="_Toc115432692"/>
            <w:bookmarkStart w:id="394" w:name="_Toc115432757"/>
            <w:bookmarkStart w:id="395" w:name="_Toc115434261"/>
            <w:bookmarkStart w:id="396" w:name="_Toc115457221"/>
            <w:bookmarkStart w:id="397" w:name="_Toc115457299"/>
            <w:bookmarkStart w:id="398" w:name="_Toc115476230"/>
            <w:bookmarkStart w:id="399" w:name="_Toc115476494"/>
            <w:bookmarkStart w:id="400" w:name="_Toc115476875"/>
            <w:bookmarkStart w:id="401" w:name="_Toc115476972"/>
            <w:bookmarkStart w:id="402" w:name="_Toc127537983"/>
            <w:bookmarkStart w:id="403"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33C3AE3A" w14:textId="77777777" w:rsidR="00326E8E" w:rsidRPr="00935D43" w:rsidRDefault="00326E8E" w:rsidP="00FC2AA8">
            <w:pPr>
              <w:pStyle w:val="Proposal0"/>
              <w:widowControl/>
              <w:spacing w:after="0" w:line="240" w:lineRule="auto"/>
              <w:ind w:left="0" w:firstLine="0"/>
              <w:rPr>
                <w:rFonts w:cstheme="minorHAnsi"/>
              </w:rPr>
            </w:pPr>
            <w:bookmarkStart w:id="404" w:name="_Toc110462285"/>
            <w:bookmarkStart w:id="405" w:name="_Toc111041813"/>
            <w:bookmarkStart w:id="406" w:name="_Toc111143025"/>
            <w:bookmarkStart w:id="407" w:name="_Toc111143057"/>
            <w:bookmarkStart w:id="408" w:name="_Toc111143089"/>
            <w:bookmarkStart w:id="409" w:name="_Toc111143184"/>
            <w:bookmarkStart w:id="410" w:name="_Toc111145939"/>
            <w:bookmarkStart w:id="411" w:name="_Toc111194307"/>
            <w:bookmarkStart w:id="412" w:name="_Toc111229200"/>
            <w:bookmarkStart w:id="413" w:name="_Toc111235470"/>
            <w:bookmarkStart w:id="414" w:name="_Toc111244863"/>
            <w:bookmarkStart w:id="415" w:name="_Toc111245628"/>
            <w:bookmarkStart w:id="416" w:name="_Toc111213711"/>
            <w:bookmarkStart w:id="417" w:name="_Toc111213745"/>
            <w:bookmarkStart w:id="418" w:name="_Toc111213779"/>
            <w:bookmarkStart w:id="419" w:name="_Toc115258478"/>
            <w:bookmarkStart w:id="420" w:name="_Toc115420061"/>
            <w:bookmarkStart w:id="421" w:name="_Toc115421593"/>
            <w:bookmarkStart w:id="422" w:name="_Toc115426242"/>
            <w:bookmarkStart w:id="423" w:name="_Toc115426432"/>
            <w:bookmarkStart w:id="424" w:name="_Toc115432693"/>
            <w:bookmarkStart w:id="425" w:name="_Toc115432758"/>
            <w:bookmarkStart w:id="426" w:name="_Toc115434262"/>
            <w:bookmarkStart w:id="427" w:name="_Toc115457222"/>
            <w:bookmarkStart w:id="428" w:name="_Toc115457300"/>
            <w:bookmarkStart w:id="429" w:name="_Toc115476231"/>
            <w:bookmarkStart w:id="430" w:name="_Toc115476495"/>
            <w:bookmarkStart w:id="431" w:name="_Toc115476876"/>
            <w:bookmarkStart w:id="432" w:name="_Toc115476973"/>
            <w:bookmarkStart w:id="433" w:name="_Toc127537995"/>
            <w:bookmarkStart w:id="434" w:name="_Toc131772397"/>
            <w:r w:rsidRPr="00935D43">
              <w:rPr>
                <w:rFonts w:cstheme="minorHAnsi"/>
              </w:rPr>
              <w:t>Proposal 11: Adopt modelling of analog filtering, if present, in RAN1 link level studies to capture potential impacts to digital cancellation feasibility and performance.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5" w:name="_Toc110462286"/>
            <w:bookmarkStart w:id="436" w:name="_Toc111041814"/>
            <w:bookmarkStart w:id="437" w:name="_Toc111143026"/>
            <w:bookmarkStart w:id="438" w:name="_Toc111143058"/>
            <w:bookmarkStart w:id="439" w:name="_Toc111143090"/>
            <w:bookmarkStart w:id="440" w:name="_Toc111143185"/>
            <w:bookmarkStart w:id="441" w:name="_Toc111145940"/>
            <w:bookmarkStart w:id="442" w:name="_Toc111194308"/>
            <w:bookmarkStart w:id="443" w:name="_Toc111229201"/>
            <w:bookmarkStart w:id="444" w:name="_Toc111235471"/>
            <w:bookmarkStart w:id="445" w:name="_Toc111244864"/>
            <w:bookmarkStart w:id="446" w:name="_Toc111245629"/>
            <w:bookmarkStart w:id="447" w:name="_Toc111213712"/>
            <w:bookmarkStart w:id="448" w:name="_Toc111213746"/>
            <w:bookmarkStart w:id="449" w:name="_Toc111213780"/>
            <w:bookmarkStart w:id="450" w:name="_Toc115476945"/>
            <w:bookmarkStart w:id="451" w:name="_Toc127537951"/>
            <w:bookmarkStart w:id="452"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3" w:name="_Toc115476946"/>
            <w:bookmarkStart w:id="454" w:name="_Toc127537952"/>
            <w:bookmarkStart w:id="455"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3"/>
            <w:bookmarkEnd w:id="454"/>
            <w:bookmarkEnd w:id="455"/>
          </w:p>
          <w:p w14:paraId="16EFDCA7" w14:textId="77777777" w:rsidR="00326E8E" w:rsidRPr="00935D43" w:rsidRDefault="00326E8E" w:rsidP="00FC2AA8">
            <w:pPr>
              <w:pStyle w:val="Proposal0"/>
              <w:widowControl/>
              <w:spacing w:after="0" w:line="240" w:lineRule="auto"/>
              <w:ind w:left="0" w:firstLine="0"/>
              <w:rPr>
                <w:rFonts w:cstheme="minorHAnsi"/>
              </w:rPr>
            </w:pPr>
            <w:bookmarkStart w:id="456" w:name="_Toc127537996"/>
            <w:bookmarkStart w:id="457"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6"/>
            <w:bookmarkEnd w:id="457"/>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58" w:name="_Toc127537997"/>
            <w:bookmarkStart w:id="459" w:name="_Toc131772399"/>
            <w:r w:rsidRPr="00935D43">
              <w:rPr>
                <w:rFonts w:cstheme="minorHAnsi"/>
              </w:rPr>
              <w:t>Self-interference suppression/cancellation accounting for realistic non-linearities in the gNB transmit and receive chains</w:t>
            </w:r>
            <w:bookmarkEnd w:id="458"/>
            <w:r w:rsidRPr="00935D43">
              <w:rPr>
                <w:rFonts w:cstheme="minorHAnsi"/>
              </w:rPr>
              <w:t>.</w:t>
            </w:r>
            <w:bookmarkEnd w:id="459"/>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0" w:name="_Toc127537998"/>
            <w:bookmarkStart w:id="461" w:name="_Toc131772400"/>
            <w:r w:rsidRPr="00935D43">
              <w:rPr>
                <w:rFonts w:cstheme="minorHAnsi"/>
              </w:rPr>
              <w:t>Transmit beam nulling accounting for realistic non-linearities in the gNB transmit chain</w:t>
            </w:r>
            <w:bookmarkEnd w:id="460"/>
            <w:r w:rsidRPr="00935D43">
              <w:rPr>
                <w:rFonts w:cstheme="minorHAnsi"/>
              </w:rPr>
              <w:t>.</w:t>
            </w:r>
            <w:bookmarkEnd w:id="461"/>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lang w:val="en-GB"/>
              </w:rPr>
            </w:pPr>
            <w:r w:rsidRPr="00935D43">
              <w:rPr>
                <w:rFonts w:eastAsiaTheme="minorEastAsia" w:cstheme="minorHAnsi"/>
                <w:iCs/>
                <w:u w:val="single"/>
                <w:lang w:val="en-GB"/>
              </w:rPr>
              <w:t>Proposal 4</w:t>
            </w:r>
            <w:r w:rsidRPr="00935D43">
              <w:rPr>
                <w:rFonts w:eastAsiaTheme="minorEastAsia" w:cstheme="minorHAnsi"/>
                <w:iCs/>
                <w:lang w:val="en-GB"/>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1</w:t>
            </w:r>
            <w:r w:rsidRPr="00935D43">
              <w:rPr>
                <w:rFonts w:cstheme="minorHAnsi"/>
                <w:b/>
                <w:iCs/>
                <w:lang w:val="en-GB"/>
              </w:rPr>
              <w:t>: There is no 3GPP model for clutter modelling.</w:t>
            </w:r>
          </w:p>
          <w:p w14:paraId="7A5FE30C"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2</w:t>
            </w:r>
            <w:r w:rsidRPr="00935D43">
              <w:rPr>
                <w:rFonts w:cstheme="minorHAnsi"/>
                <w:b/>
                <w:iCs/>
                <w:lang w:val="en-GB"/>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3</w:t>
            </w:r>
            <w:r w:rsidRPr="00935D43">
              <w:rPr>
                <w:rFonts w:cstheme="minorHAnsi"/>
                <w:b/>
                <w:iCs/>
                <w:lang w:val="en-GB"/>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lang w:val="en-GB"/>
              </w:rPr>
            </w:pPr>
            <w:r w:rsidRPr="00935D43">
              <w:rPr>
                <w:rFonts w:cstheme="minorHAnsi"/>
                <w:b/>
                <w:iCs/>
                <w:u w:val="single"/>
                <w:lang w:val="en-GB"/>
              </w:rPr>
              <w:t xml:space="preserve">Proposal 5: </w:t>
            </w:r>
            <w:r w:rsidRPr="00935D43">
              <w:rPr>
                <w:rFonts w:cstheme="minorHAnsi"/>
                <w:b/>
                <w:iCs/>
                <w:lang w:val="en-GB"/>
              </w:rPr>
              <w:t xml:space="preserve">For subband full duplex deployment scenario, simplified </w:t>
            </w:r>
            <w:r w:rsidRPr="00935D43">
              <w:rPr>
                <w:rFonts w:cstheme="minorHAnsi"/>
                <w:b/>
              </w:rPr>
              <w:t xml:space="preserve">statistical </w:t>
            </w:r>
            <w:r w:rsidRPr="00935D43">
              <w:rPr>
                <w:rFonts w:cstheme="minorHAnsi"/>
                <w:b/>
                <w:iCs/>
                <w:lang w:val="en-GB"/>
              </w:rPr>
              <w:t xml:space="preserve">clutter modelling can be considered based on statistics of cluster power and AoA. </w:t>
            </w:r>
          </w:p>
          <w:p w14:paraId="5074824A" w14:textId="25D429FA" w:rsidR="00A901A8" w:rsidRPr="00935D43" w:rsidRDefault="00A901A8" w:rsidP="00FC2AA8">
            <w:pPr>
              <w:pStyle w:val="affd"/>
              <w:widowControl/>
              <w:numPr>
                <w:ilvl w:val="0"/>
                <w:numId w:val="66"/>
              </w:numPr>
              <w:spacing w:line="240" w:lineRule="auto"/>
              <w:ind w:firstLineChars="0"/>
              <w:rPr>
                <w:rFonts w:cstheme="minorHAnsi"/>
                <w:b/>
                <w:iCs/>
                <w:lang w:val="en-GB"/>
              </w:rPr>
            </w:pPr>
            <w:r w:rsidRPr="00935D43">
              <w:rPr>
                <w:rFonts w:cstheme="minorHAnsi"/>
                <w:b/>
                <w:iCs/>
                <w:lang w:val="en-GB"/>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f"/>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lang w:val="en-GB"/>
              </w:rPr>
            </w:pPr>
            <w:r w:rsidRPr="00935D43">
              <w:rPr>
                <w:rFonts w:cstheme="minorHAnsi"/>
                <w:b/>
                <w:bCs/>
                <w:lang w:val="en-GB"/>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lastRenderedPageBreak/>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w:t>
      </w:r>
      <w:r w:rsidR="008B33B3">
        <w:rPr>
          <w:rFonts w:eastAsia="SimHei"/>
          <w:b/>
          <w:bCs/>
          <w:i/>
          <w:szCs w:val="32"/>
          <w:u w:val="single" w:color="4472C4" w:themeColor="accent5"/>
        </w:rPr>
        <w:t>2</w:t>
      </w:r>
      <w:r>
        <w:rPr>
          <w:rFonts w:eastAsia="SimHei"/>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722"/>
        <w:gridCol w:w="9240"/>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2</w:t>
            </w:r>
            <w:r w:rsidRPr="0068452C">
              <w:rPr>
                <w:b/>
                <w:bCs/>
                <w:i/>
                <w:szCs w:val="20"/>
                <w:u w:val="single"/>
              </w:rPr>
              <w:t xml:space="preserve">: </w:t>
            </w:r>
            <w:r w:rsidRPr="0068452C">
              <w:rPr>
                <w:szCs w:val="20"/>
                <w:lang w:val="en-GB"/>
              </w:rPr>
              <w:t>Companies are encouraged to upload evaluation results to the FTP draft folder with the link (</w:t>
            </w:r>
            <w:hyperlink r:id="rId2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lastRenderedPageBreak/>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3</w:t>
            </w:r>
            <w:r w:rsidRPr="0068452C">
              <w:rPr>
                <w:b/>
                <w:bCs/>
                <w:i/>
                <w:szCs w:val="20"/>
                <w:u w:val="single"/>
              </w:rPr>
              <w:t xml:space="preserve">: </w:t>
            </w:r>
            <w:r w:rsidRPr="0068452C">
              <w:rPr>
                <w:szCs w:val="20"/>
                <w:lang w:val="en-GB"/>
              </w:rPr>
              <w:t xml:space="preserve">For duplex evolution evaluation, the evaluation results are categorized into </w:t>
            </w:r>
            <w:r w:rsidRPr="0068452C">
              <w:rPr>
                <w:i/>
                <w:iCs/>
                <w:szCs w:val="20"/>
                <w:lang w:val="en-GB"/>
              </w:rPr>
              <w:t>X</w:t>
            </w:r>
            <w:r w:rsidRPr="0068452C">
              <w:rPr>
                <w:szCs w:val="20"/>
                <w:lang w:val="en-GB"/>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lang w:val="en-GB"/>
              </w:rPr>
            </w:pPr>
            <w:r w:rsidRPr="0068452C">
              <w:rPr>
                <w:rFonts w:ascii="Times" w:hAnsi="Times"/>
                <w:szCs w:val="24"/>
                <w:lang w:val="en-GB"/>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 xml:space="preserve">able </w:t>
            </w:r>
            <w:r w:rsidRPr="0068452C">
              <w:rPr>
                <w:rFonts w:cs="Cambria"/>
                <w:b/>
                <w:szCs w:val="20"/>
                <w:lang w:val="en-GB"/>
              </w:rPr>
              <w:t>X: Sub-cases for Urban Macro in FR1 in SBFD Deployment Case 1.</w:t>
            </w:r>
          </w:p>
          <w:tbl>
            <w:tblPr>
              <w:tblStyle w:val="TableGrid100"/>
              <w:tblW w:w="0" w:type="auto"/>
              <w:jc w:val="center"/>
              <w:tblLook w:val="04A0" w:firstRow="1" w:lastRow="0" w:firstColumn="1" w:lastColumn="0" w:noHBand="0" w:noVBand="1"/>
            </w:tblPr>
            <w:tblGrid>
              <w:gridCol w:w="1303"/>
              <w:gridCol w:w="456"/>
              <w:gridCol w:w="457"/>
              <w:gridCol w:w="515"/>
              <w:gridCol w:w="567"/>
              <w:gridCol w:w="620"/>
              <w:gridCol w:w="620"/>
              <w:gridCol w:w="544"/>
              <w:gridCol w:w="544"/>
              <w:gridCol w:w="730"/>
              <w:gridCol w:w="730"/>
              <w:gridCol w:w="606"/>
              <w:gridCol w:w="752"/>
              <w:gridCol w:w="570"/>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Key assumptions</w:t>
                  </w:r>
                </w:p>
                <w:p w14:paraId="388BA33B" w14:textId="77777777" w:rsidR="00F526E6" w:rsidRPr="0068452C" w:rsidRDefault="00F526E6" w:rsidP="00583A38">
                  <w:pPr>
                    <w:spacing w:before="0" w:after="0"/>
                    <w:ind w:left="0" w:firstLine="0"/>
                    <w:rPr>
                      <w:rFonts w:ascii="Cambria" w:hAnsi="Cambria" w:cs="Cambria"/>
                      <w:b/>
                      <w:sz w:val="16"/>
                      <w:szCs w:val="18"/>
                      <w:lang w:val="en-GB"/>
                    </w:rPr>
                  </w:pPr>
                </w:p>
                <w:p w14:paraId="6001D730" w14:textId="77777777" w:rsidR="00F526E6" w:rsidRPr="0068452C" w:rsidRDefault="00F526E6" w:rsidP="00583A38">
                  <w:pPr>
                    <w:spacing w:before="0" w:after="0"/>
                    <w:ind w:left="0" w:firstLine="0"/>
                    <w:rPr>
                      <w:rFonts w:ascii="Cambria" w:hAnsi="Cambria" w:cs="Cambria"/>
                      <w:b/>
                      <w:sz w:val="16"/>
                      <w:szCs w:val="18"/>
                      <w:lang w:val="en-GB"/>
                    </w:rPr>
                  </w:pPr>
                </w:p>
                <w:p w14:paraId="41A93497" w14:textId="77777777" w:rsidR="00F526E6" w:rsidRPr="0068452C" w:rsidRDefault="00F526E6" w:rsidP="00583A38">
                  <w:pPr>
                    <w:spacing w:before="0" w:after="0"/>
                    <w:ind w:left="0" w:firstLine="0"/>
                    <w:rPr>
                      <w:rFonts w:ascii="Cambria" w:hAnsi="Cambria" w:cs="Cambria"/>
                      <w:b/>
                      <w:sz w:val="16"/>
                      <w:szCs w:val="18"/>
                      <w:lang w:val="en-GB"/>
                    </w:rPr>
                  </w:pPr>
                </w:p>
                <w:p w14:paraId="13534AC4" w14:textId="77777777" w:rsidR="00F526E6" w:rsidRPr="0068452C" w:rsidRDefault="00F526E6" w:rsidP="00583A38">
                  <w:pPr>
                    <w:spacing w:before="0" w:after="0"/>
                    <w:ind w:left="0" w:firstLine="0"/>
                    <w:rPr>
                      <w:rFonts w:ascii="Cambria" w:hAnsi="Cambria" w:cs="Cambria"/>
                      <w:b/>
                      <w:sz w:val="16"/>
                      <w:szCs w:val="18"/>
                      <w:lang w:val="en-GB"/>
                    </w:rPr>
                  </w:pPr>
                </w:p>
                <w:p w14:paraId="7D6806BC" w14:textId="77777777" w:rsidR="00F526E6" w:rsidRPr="0068452C" w:rsidRDefault="00F526E6" w:rsidP="00583A38">
                  <w:pPr>
                    <w:spacing w:before="0" w:after="0"/>
                    <w:ind w:left="0" w:firstLine="0"/>
                    <w:rPr>
                      <w:rFonts w:ascii="Cambria" w:hAnsi="Cambria" w:cs="Cambria"/>
                      <w:b/>
                      <w:sz w:val="16"/>
                      <w:szCs w:val="18"/>
                      <w:lang w:val="en-GB"/>
                    </w:rPr>
                  </w:pPr>
                </w:p>
                <w:p w14:paraId="1AD749B8" w14:textId="77777777" w:rsidR="00F526E6" w:rsidRPr="0068452C" w:rsidRDefault="00F526E6" w:rsidP="00583A38">
                  <w:pPr>
                    <w:spacing w:before="0" w:after="0"/>
                    <w:ind w:left="0" w:firstLine="0"/>
                    <w:rPr>
                      <w:rFonts w:ascii="Cambria" w:hAnsi="Cambria" w:cs="Cambria"/>
                      <w:b/>
                      <w:sz w:val="16"/>
                      <w:szCs w:val="18"/>
                      <w:lang w:val="en-GB"/>
                    </w:rPr>
                  </w:pPr>
                </w:p>
                <w:p w14:paraId="5033CF37" w14:textId="77777777" w:rsidR="00F526E6" w:rsidRPr="0068452C" w:rsidRDefault="00F526E6" w:rsidP="00583A38">
                  <w:pPr>
                    <w:spacing w:before="0" w:after="0"/>
                    <w:ind w:left="0" w:firstLine="0"/>
                    <w:rPr>
                      <w:rFonts w:ascii="Cambria" w:hAnsi="Cambria" w:cs="Cambria"/>
                      <w:b/>
                      <w:sz w:val="16"/>
                      <w:szCs w:val="18"/>
                      <w:lang w:val="en-GB"/>
                    </w:rPr>
                  </w:pPr>
                </w:p>
                <w:p w14:paraId="6EA153BC"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lang w:val="en-GB"/>
                    </w:rPr>
                  </w:pPr>
                  <w:r w:rsidRPr="0068452C">
                    <w:rPr>
                      <w:rFonts w:ascii="Cambria" w:hAnsi="Cambria" w:cs="Cambria"/>
                      <w:bCs/>
                      <w:sz w:val="16"/>
                      <w:szCs w:val="18"/>
                      <w:lang w:val="en-GB"/>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lang w:val="en-GB"/>
                    </w:rPr>
                  </w:pPr>
                  <w:r w:rsidRPr="0068452C">
                    <w:rPr>
                      <w:rFonts w:ascii="Cambria" w:hAnsi="Cambria" w:cs="Cambria"/>
                      <w:b/>
                      <w:sz w:val="16"/>
                      <w:szCs w:val="18"/>
                      <w:lang w:val="en-GB"/>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lang w:val="en-GB"/>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9</w:t>
                  </w:r>
                  <w:r w:rsidRPr="0068452C">
                    <w:rPr>
                      <w:rFonts w:ascii="Cambria" w:hAnsi="Cambria" w:cs="Cambria"/>
                      <w:b/>
                      <w:bCs/>
                      <w:sz w:val="16"/>
                      <w:szCs w:val="18"/>
                      <w:lang w:val="en-GB"/>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1</w:t>
                  </w:r>
                  <w:r w:rsidRPr="0068452C">
                    <w:rPr>
                      <w:rFonts w:ascii="Cambria" w:hAnsi="Cambria" w:cs="Cambria"/>
                      <w:b/>
                      <w:bCs/>
                      <w:sz w:val="16"/>
                      <w:szCs w:val="18"/>
                      <w:lang w:val="en-GB"/>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Alt-2:</w:t>
                  </w:r>
                  <w:r w:rsidRPr="0068452C">
                    <w:rPr>
                      <w:b/>
                      <w:bCs/>
                      <w:szCs w:val="20"/>
                      <w:lang w:val="en-GB"/>
                    </w:rPr>
                    <w:t xml:space="preserve"> </w:t>
                  </w:r>
                  <w:r w:rsidRPr="0068452C">
                    <w:rPr>
                      <w:rFonts w:ascii="Cambria" w:hAnsi="Cambria" w:cs="Cambria"/>
                      <w:b/>
                      <w:bCs/>
                      <w:sz w:val="16"/>
                      <w:szCs w:val="18"/>
                      <w:lang w:val="en-GB"/>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Alt-4:</w:t>
                  </w:r>
                </w:p>
                <w:p w14:paraId="08579DB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lang w:val="en-GB"/>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5C4AC11D" w14:textId="77777777" w:rsidR="00F526E6" w:rsidRPr="0068452C" w:rsidRDefault="00F526E6" w:rsidP="00583A38">
                  <w:pPr>
                    <w:spacing w:before="0" w:after="0"/>
                    <w:ind w:left="0" w:firstLine="0"/>
                    <w:rPr>
                      <w:sz w:val="16"/>
                      <w:szCs w:val="18"/>
                      <w:lang w:val="en-GB"/>
                    </w:rPr>
                  </w:pPr>
                </w:p>
              </w:tc>
              <w:tc>
                <w:tcPr>
                  <w:tcW w:w="530" w:type="dxa"/>
                </w:tcPr>
                <w:p w14:paraId="3ADF700B" w14:textId="77777777" w:rsidR="00F526E6" w:rsidRPr="0068452C" w:rsidRDefault="00F526E6" w:rsidP="00583A38">
                  <w:pPr>
                    <w:spacing w:before="0" w:after="0"/>
                    <w:ind w:left="0" w:firstLine="0"/>
                    <w:rPr>
                      <w:sz w:val="16"/>
                      <w:szCs w:val="18"/>
                      <w:lang w:val="en-GB"/>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07A1A99F" w14:textId="77777777" w:rsidR="00F526E6" w:rsidRPr="0068452C" w:rsidRDefault="00F526E6" w:rsidP="00583A38">
                  <w:pPr>
                    <w:spacing w:before="0" w:after="0"/>
                    <w:ind w:left="0" w:firstLine="0"/>
                    <w:rPr>
                      <w:rFonts w:cs="Cambria"/>
                      <w:sz w:val="16"/>
                      <w:szCs w:val="18"/>
                      <w:lang w:val="en-GB"/>
                    </w:rPr>
                  </w:pPr>
                </w:p>
              </w:tc>
              <w:tc>
                <w:tcPr>
                  <w:tcW w:w="603" w:type="dxa"/>
                </w:tcPr>
                <w:p w14:paraId="5FF4E771" w14:textId="77777777" w:rsidR="00F526E6" w:rsidRPr="0068452C" w:rsidRDefault="00F526E6" w:rsidP="00583A38">
                  <w:pPr>
                    <w:spacing w:before="0" w:after="0"/>
                    <w:ind w:left="0" w:firstLine="0"/>
                    <w:rPr>
                      <w:rFonts w:cs="Cambria"/>
                      <w:sz w:val="16"/>
                      <w:szCs w:val="18"/>
                      <w:lang w:val="en-GB"/>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057CBB78" w14:textId="77777777" w:rsidR="00F526E6" w:rsidRPr="0068452C" w:rsidRDefault="00F526E6" w:rsidP="00583A38">
                  <w:pPr>
                    <w:spacing w:before="0" w:after="0"/>
                    <w:ind w:left="0" w:firstLine="0"/>
                    <w:rPr>
                      <w:sz w:val="16"/>
                      <w:szCs w:val="18"/>
                      <w:lang w:val="en-GB"/>
                    </w:rPr>
                  </w:pPr>
                </w:p>
              </w:tc>
              <w:tc>
                <w:tcPr>
                  <w:tcW w:w="530" w:type="dxa"/>
                </w:tcPr>
                <w:p w14:paraId="1D30A052" w14:textId="77777777" w:rsidR="00F526E6" w:rsidRPr="0068452C" w:rsidRDefault="00F526E6" w:rsidP="00583A38">
                  <w:pPr>
                    <w:spacing w:before="0" w:after="0"/>
                    <w:ind w:left="0" w:firstLine="0"/>
                    <w:rPr>
                      <w:sz w:val="16"/>
                      <w:szCs w:val="18"/>
                      <w:lang w:val="en-GB"/>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14888EAA" w14:textId="77777777" w:rsidR="00F526E6" w:rsidRPr="0068452C" w:rsidRDefault="00F526E6" w:rsidP="00583A38">
                  <w:pPr>
                    <w:spacing w:before="0" w:after="0"/>
                    <w:ind w:left="0" w:firstLine="0"/>
                    <w:rPr>
                      <w:rFonts w:cs="Cambria"/>
                      <w:sz w:val="16"/>
                      <w:szCs w:val="18"/>
                      <w:lang w:val="en-GB"/>
                    </w:rPr>
                  </w:pPr>
                </w:p>
              </w:tc>
              <w:tc>
                <w:tcPr>
                  <w:tcW w:w="603" w:type="dxa"/>
                </w:tcPr>
                <w:p w14:paraId="55D5C9D4" w14:textId="77777777" w:rsidR="00F526E6" w:rsidRPr="0068452C" w:rsidRDefault="00F526E6" w:rsidP="00583A38">
                  <w:pPr>
                    <w:spacing w:before="0" w:after="0"/>
                    <w:ind w:left="0" w:firstLine="0"/>
                    <w:rPr>
                      <w:rFonts w:cs="Cambria"/>
                      <w:sz w:val="16"/>
                      <w:szCs w:val="18"/>
                      <w:lang w:val="en-GB"/>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190C352" w14:textId="77777777" w:rsidR="00F526E6" w:rsidRPr="0068452C" w:rsidRDefault="00F526E6" w:rsidP="00583A38">
                  <w:pPr>
                    <w:spacing w:before="0" w:after="0"/>
                    <w:ind w:left="0" w:firstLine="0"/>
                    <w:rPr>
                      <w:rFonts w:cs="Cambria"/>
                      <w:sz w:val="16"/>
                      <w:szCs w:val="18"/>
                      <w:lang w:val="en-GB"/>
                    </w:rPr>
                  </w:pPr>
                </w:p>
              </w:tc>
              <w:tc>
                <w:tcPr>
                  <w:tcW w:w="530" w:type="dxa"/>
                </w:tcPr>
                <w:p w14:paraId="49A1E6B2" w14:textId="77777777" w:rsidR="00F526E6" w:rsidRPr="0068452C" w:rsidRDefault="00F526E6" w:rsidP="00583A38">
                  <w:pPr>
                    <w:spacing w:before="0" w:after="0"/>
                    <w:ind w:left="0" w:firstLine="0"/>
                    <w:rPr>
                      <w:rFonts w:cs="Cambria"/>
                      <w:sz w:val="16"/>
                      <w:szCs w:val="18"/>
                      <w:lang w:val="en-GB"/>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38D65554" w14:textId="77777777" w:rsidR="00F526E6" w:rsidRPr="0068452C" w:rsidRDefault="00F526E6" w:rsidP="00583A38">
                  <w:pPr>
                    <w:spacing w:before="0" w:after="0"/>
                    <w:ind w:left="0" w:firstLine="0"/>
                    <w:rPr>
                      <w:rFonts w:cs="Cambria"/>
                      <w:sz w:val="16"/>
                      <w:szCs w:val="18"/>
                      <w:lang w:val="en-GB"/>
                    </w:rPr>
                  </w:pPr>
                </w:p>
              </w:tc>
              <w:tc>
                <w:tcPr>
                  <w:tcW w:w="603" w:type="dxa"/>
                </w:tcPr>
                <w:p w14:paraId="119440E0" w14:textId="77777777" w:rsidR="00F526E6" w:rsidRPr="0068452C" w:rsidRDefault="00F526E6" w:rsidP="00583A38">
                  <w:pPr>
                    <w:spacing w:before="0" w:after="0"/>
                    <w:ind w:left="0" w:firstLine="0"/>
                    <w:rPr>
                      <w:rFonts w:cs="Cambria"/>
                      <w:sz w:val="16"/>
                      <w:szCs w:val="18"/>
                      <w:lang w:val="en-GB"/>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lang w:val="en-GB"/>
                    </w:rPr>
                  </w:pPr>
                </w:p>
              </w:tc>
            </w:tr>
          </w:tbl>
          <w:p w14:paraId="0A0DFDD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4</w:t>
            </w:r>
            <w:r w:rsidRPr="0068452C">
              <w:rPr>
                <w:b/>
                <w:bCs/>
                <w:i/>
                <w:szCs w:val="20"/>
                <w:u w:val="single"/>
              </w:rPr>
              <w:t xml:space="preserve">: </w:t>
            </w:r>
            <w:r w:rsidRPr="0068452C">
              <w:rPr>
                <w:szCs w:val="20"/>
                <w:lang w:val="en-GB"/>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able-Y:</w:t>
            </w:r>
            <w:r w:rsidRPr="0068452C">
              <w:rPr>
                <w:rFonts w:cs="Cambria"/>
                <w:b/>
                <w:szCs w:val="20"/>
                <w:lang w:val="en-GB"/>
              </w:rPr>
              <w:t xml:space="preserve"> Summary of results for sub-case XX.</w:t>
            </w:r>
          </w:p>
          <w:tbl>
            <w:tblPr>
              <w:tblStyle w:val="TableGrid100"/>
              <w:tblW w:w="0" w:type="auto"/>
              <w:tblLook w:val="04A0" w:firstRow="1" w:lastRow="0" w:firstColumn="1" w:lastColumn="0" w:noHBand="0" w:noVBand="1"/>
            </w:tblPr>
            <w:tblGrid>
              <w:gridCol w:w="1121"/>
              <w:gridCol w:w="742"/>
              <w:gridCol w:w="1659"/>
              <w:gridCol w:w="668"/>
              <w:gridCol w:w="753"/>
              <w:gridCol w:w="649"/>
              <w:gridCol w:w="603"/>
              <w:gridCol w:w="748"/>
              <w:gridCol w:w="550"/>
              <w:gridCol w:w="743"/>
              <w:gridCol w:w="778"/>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lang w:val="en-GB"/>
                    </w:rPr>
                  </w:pPr>
                  <w:r w:rsidRPr="0068452C">
                    <w:rPr>
                      <w:b/>
                      <w:bCs/>
                      <w:i/>
                      <w:iCs/>
                      <w:sz w:val="16"/>
                      <w:szCs w:val="16"/>
                      <w:lang w:val="en-GB"/>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lang w:val="en-GB"/>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lang w:val="en-GB"/>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lang w:val="en-GB"/>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lang w:val="en-GB"/>
                    </w:rPr>
                  </w:pPr>
                  <w:r w:rsidRPr="0068452C">
                    <w:rPr>
                      <w:sz w:val="16"/>
                      <w:szCs w:val="16"/>
                      <w:lang w:val="en-GB"/>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lang w:val="en-GB"/>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lang w:val="en-GB"/>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lang w:val="en-GB"/>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lang w:val="en-GB"/>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lang w:val="en-GB"/>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lang w:val="en-GB"/>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lang w:val="en-GB"/>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lang w:val="en-GB"/>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lang w:val="en-GB"/>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lang w:val="en-GB"/>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lang w:val="en-GB"/>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lang w:val="en-GB"/>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UL Packet-Latency CDF </w:t>
                  </w:r>
                  <w:r w:rsidRPr="0068452C">
                    <w:rPr>
                      <w:b/>
                      <w:sz w:val="16"/>
                      <w:szCs w:val="16"/>
                      <w:lang w:val="en-GB"/>
                    </w:rPr>
                    <w:lastRenderedPageBreak/>
                    <w:t>(ms)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lastRenderedPageBreak/>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lang w:val="en-GB"/>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lang w:val="en-GB"/>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lang w:val="en-GB"/>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lang w:val="en-GB"/>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lang w:val="en-GB"/>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lang w:val="en-GB"/>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lang w:val="en-GB"/>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lang w:val="en-GB"/>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lang w:val="en-GB"/>
                    </w:rPr>
                  </w:pPr>
                  <w:r w:rsidRPr="0068452C">
                    <w:rPr>
                      <w:rFonts w:hint="eastAsia"/>
                      <w:sz w:val="16"/>
                      <w:szCs w:val="16"/>
                      <w:lang w:val="en-GB"/>
                    </w:rPr>
                    <w:t>N</w:t>
                  </w:r>
                  <w:r w:rsidRPr="0068452C">
                    <w:rPr>
                      <w:sz w:val="16"/>
                      <w:szCs w:val="16"/>
                      <w:lang w:val="en-GB"/>
                    </w:rPr>
                    <w:t xml:space="preserve">ote: </w:t>
                  </w:r>
                </w:p>
                <w:p w14:paraId="537C1263" w14:textId="77777777" w:rsidR="00F526E6" w:rsidRPr="0068452C" w:rsidRDefault="00F526E6" w:rsidP="00583A38">
                  <w:pPr>
                    <w:numPr>
                      <w:ilvl w:val="0"/>
                      <w:numId w:val="42"/>
                    </w:numPr>
                    <w:snapToGrid w:val="0"/>
                    <w:spacing w:before="0" w:after="0"/>
                    <w:rPr>
                      <w:sz w:val="16"/>
                      <w:szCs w:val="16"/>
                      <w:lang w:val="en-GB"/>
                    </w:rPr>
                  </w:pPr>
                  <w:r w:rsidRPr="0068452C">
                    <w:rPr>
                      <w:sz w:val="16"/>
                      <w:szCs w:val="16"/>
                      <w:lang w:val="en-GB"/>
                    </w:rPr>
                    <w:t xml:space="preserve">For Average-UPT / </w:t>
                  </w:r>
                  <w:r w:rsidRPr="0068452C">
                    <w:rPr>
                      <w:rFonts w:eastAsia="Batang"/>
                      <w:sz w:val="16"/>
                      <w:szCs w:val="16"/>
                      <w:lang w:val="en-GB"/>
                    </w:rPr>
                    <w:t>Packet-Latency / RU</w:t>
                  </w:r>
                  <w:r w:rsidRPr="0068452C">
                    <w:rPr>
                      <w:sz w:val="16"/>
                      <w:szCs w:val="16"/>
                      <w:lang w:val="en-GB"/>
                    </w:rPr>
                    <w:t xml:space="preserve">, the gain can be calculated as: Gain (%) = </w:t>
                  </w:r>
                  <m:oMath>
                    <m:f>
                      <m:fPr>
                        <m:ctrlPr>
                          <w:rPr>
                            <w:rFonts w:ascii="Cambria Math" w:hAnsi="Cambria Math"/>
                            <w:sz w:val="16"/>
                            <w:szCs w:val="16"/>
                            <w:lang w:val="en-GB"/>
                          </w:rPr>
                        </m:ctrlPr>
                      </m:fPr>
                      <m:num>
                        <m:r>
                          <m:rPr>
                            <m:sty m:val="p"/>
                          </m:rPr>
                          <w:rPr>
                            <w:rFonts w:ascii="Cambria Math" w:hAnsi="Cambria Math"/>
                            <w:sz w:val="16"/>
                            <w:szCs w:val="16"/>
                            <w:lang w:val="en-GB"/>
                          </w:rPr>
                          <m:t>SBFD UPT/</m:t>
                        </m:r>
                        <m:r>
                          <m:rPr>
                            <m:sty m:val="p"/>
                          </m:rPr>
                          <w:rPr>
                            <w:rFonts w:ascii="Cambria Math" w:eastAsia="Batang" w:hAnsi="Cambria Math"/>
                            <w:sz w:val="16"/>
                            <w:szCs w:val="16"/>
                            <w:lang w:val="en-GB"/>
                          </w:rPr>
                          <m:t>latency/RU</m:t>
                        </m:r>
                      </m:num>
                      <m:den>
                        <m:r>
                          <m:rPr>
                            <m:sty m:val="p"/>
                          </m:rPr>
                          <w:rPr>
                            <w:rFonts w:ascii="Cambria Math" w:hAnsi="Cambria Math"/>
                            <w:sz w:val="16"/>
                            <w:szCs w:val="16"/>
                            <w:lang w:val="en-GB"/>
                          </w:rPr>
                          <m:t>TDD UPT/</m:t>
                        </m:r>
                        <m:r>
                          <m:rPr>
                            <m:sty m:val="p"/>
                          </m:rPr>
                          <w:rPr>
                            <w:rFonts w:ascii="Cambria Math" w:eastAsia="Batang" w:hAnsi="Cambria Math"/>
                            <w:sz w:val="16"/>
                            <w:szCs w:val="16"/>
                            <w:lang w:val="en-GB"/>
                          </w:rPr>
                          <m:t>latency/RU</m:t>
                        </m:r>
                      </m:den>
                    </m:f>
                    <m:r>
                      <w:rPr>
                        <w:rFonts w:ascii="Cambria Math" w:hAnsi="Cambria Math"/>
                        <w:sz w:val="16"/>
                        <w:szCs w:val="16"/>
                        <w:lang w:val="en-GB"/>
                      </w:rPr>
                      <m:t>-1</m:t>
                    </m:r>
                  </m:oMath>
                </w:p>
              </w:tc>
            </w:tr>
          </w:tbl>
          <w:p w14:paraId="24D13B0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5</w:t>
            </w:r>
            <w:r w:rsidRPr="0068452C">
              <w:rPr>
                <w:b/>
                <w:bCs/>
                <w:i/>
                <w:szCs w:val="20"/>
                <w:u w:val="single"/>
              </w:rPr>
              <w:t xml:space="preserve">: </w:t>
            </w:r>
            <w:r w:rsidRPr="0068452C">
              <w:rPr>
                <w:szCs w:val="20"/>
                <w:lang w:val="en-GB"/>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lang w:val="en-GB"/>
              </w:rPr>
            </w:pPr>
            <w:r w:rsidRPr="0068452C">
              <w:rPr>
                <w:b/>
                <w:szCs w:val="20"/>
                <w:lang w:val="en-GB"/>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88"/>
              <w:gridCol w:w="1365"/>
              <w:gridCol w:w="852"/>
              <w:gridCol w:w="677"/>
              <w:gridCol w:w="701"/>
              <w:gridCol w:w="696"/>
              <w:gridCol w:w="692"/>
              <w:gridCol w:w="700"/>
              <w:gridCol w:w="695"/>
              <w:gridCol w:w="692"/>
              <w:gridCol w:w="830"/>
              <w:gridCol w:w="826"/>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lang w:val="en-GB"/>
                    </w:rPr>
                  </w:pPr>
                  <w:r w:rsidRPr="0068452C">
                    <w:rPr>
                      <w:b/>
                      <w:sz w:val="16"/>
                      <w:szCs w:val="16"/>
                      <w:lang w:val="en-GB"/>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2: {DDDSU} vs. {XXXXU}</w:t>
                  </w:r>
                </w:p>
                <w:p w14:paraId="62B0D9DF"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320992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lang w:val="en-GB"/>
                    </w:rPr>
                  </w:pPr>
                </w:p>
              </w:tc>
              <w:tc>
                <w:tcPr>
                  <w:tcW w:w="755" w:type="dxa"/>
                </w:tcPr>
                <w:p w14:paraId="09AC96C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D2038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182C8C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001EFFD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404A30F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7944C38D"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5E0EE85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7CF33B1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1A2E24F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F87966" w14:textId="77777777" w:rsidR="00F526E6" w:rsidRPr="0068452C" w:rsidRDefault="00F526E6" w:rsidP="00583A38">
                  <w:pPr>
                    <w:spacing w:before="0" w:after="0"/>
                    <w:ind w:left="0" w:firstLine="0"/>
                    <w:rPr>
                      <w:sz w:val="16"/>
                      <w:szCs w:val="16"/>
                      <w:lang w:val="en-GB"/>
                    </w:rPr>
                  </w:pPr>
                </w:p>
              </w:tc>
              <w:tc>
                <w:tcPr>
                  <w:tcW w:w="773" w:type="dxa"/>
                  <w:vAlign w:val="center"/>
                </w:tcPr>
                <w:p w14:paraId="695620A8" w14:textId="77777777" w:rsidR="00F526E6" w:rsidRPr="0068452C" w:rsidRDefault="00F526E6" w:rsidP="00583A38">
                  <w:pPr>
                    <w:spacing w:before="0" w:after="0"/>
                    <w:ind w:left="0" w:firstLine="0"/>
                    <w:rPr>
                      <w:sz w:val="16"/>
                      <w:szCs w:val="16"/>
                      <w:lang w:val="en-GB"/>
                    </w:rPr>
                  </w:pPr>
                </w:p>
              </w:tc>
              <w:tc>
                <w:tcPr>
                  <w:tcW w:w="773" w:type="dxa"/>
                  <w:vAlign w:val="center"/>
                </w:tcPr>
                <w:p w14:paraId="282FCEBC" w14:textId="77777777" w:rsidR="00F526E6" w:rsidRPr="0068452C" w:rsidRDefault="00F526E6" w:rsidP="00583A38">
                  <w:pPr>
                    <w:spacing w:before="0" w:after="0"/>
                    <w:ind w:left="0" w:firstLine="0"/>
                    <w:rPr>
                      <w:sz w:val="16"/>
                      <w:szCs w:val="16"/>
                      <w:lang w:val="en-GB"/>
                    </w:rPr>
                  </w:pPr>
                </w:p>
              </w:tc>
              <w:tc>
                <w:tcPr>
                  <w:tcW w:w="773" w:type="dxa"/>
                  <w:vAlign w:val="center"/>
                </w:tcPr>
                <w:p w14:paraId="4D1AC5E2" w14:textId="77777777" w:rsidR="00F526E6" w:rsidRPr="0068452C" w:rsidRDefault="00F526E6" w:rsidP="00583A38">
                  <w:pPr>
                    <w:spacing w:before="0" w:after="0"/>
                    <w:ind w:left="0" w:firstLine="0"/>
                    <w:rPr>
                      <w:sz w:val="16"/>
                      <w:szCs w:val="16"/>
                      <w:lang w:val="en-GB"/>
                    </w:rPr>
                  </w:pPr>
                </w:p>
              </w:tc>
              <w:tc>
                <w:tcPr>
                  <w:tcW w:w="772" w:type="dxa"/>
                  <w:vAlign w:val="center"/>
                </w:tcPr>
                <w:p w14:paraId="172642CD" w14:textId="77777777" w:rsidR="00F526E6" w:rsidRPr="0068452C" w:rsidRDefault="00F526E6" w:rsidP="00583A38">
                  <w:pPr>
                    <w:spacing w:before="0" w:after="0"/>
                    <w:ind w:left="0" w:firstLine="0"/>
                    <w:rPr>
                      <w:sz w:val="16"/>
                      <w:szCs w:val="16"/>
                      <w:lang w:val="en-GB"/>
                    </w:rPr>
                  </w:pPr>
                </w:p>
              </w:tc>
              <w:tc>
                <w:tcPr>
                  <w:tcW w:w="772" w:type="dxa"/>
                  <w:vAlign w:val="center"/>
                </w:tcPr>
                <w:p w14:paraId="31DD61D4" w14:textId="77777777" w:rsidR="00F526E6" w:rsidRPr="0068452C" w:rsidRDefault="00F526E6" w:rsidP="00583A38">
                  <w:pPr>
                    <w:spacing w:before="0" w:after="0"/>
                    <w:ind w:left="0" w:firstLine="0"/>
                    <w:rPr>
                      <w:sz w:val="16"/>
                      <w:szCs w:val="16"/>
                      <w:lang w:val="en-GB"/>
                    </w:rPr>
                  </w:pPr>
                </w:p>
              </w:tc>
              <w:tc>
                <w:tcPr>
                  <w:tcW w:w="773" w:type="dxa"/>
                  <w:vAlign w:val="center"/>
                </w:tcPr>
                <w:p w14:paraId="14FED411" w14:textId="77777777" w:rsidR="00F526E6" w:rsidRPr="0068452C" w:rsidRDefault="00F526E6" w:rsidP="00583A38">
                  <w:pPr>
                    <w:spacing w:before="0" w:after="0"/>
                    <w:ind w:left="0" w:firstLine="0"/>
                    <w:rPr>
                      <w:sz w:val="16"/>
                      <w:szCs w:val="16"/>
                      <w:lang w:val="en-GB"/>
                    </w:rPr>
                  </w:pPr>
                </w:p>
              </w:tc>
              <w:tc>
                <w:tcPr>
                  <w:tcW w:w="927" w:type="dxa"/>
                  <w:vAlign w:val="center"/>
                </w:tcPr>
                <w:p w14:paraId="0F1A3FAF" w14:textId="77777777" w:rsidR="00F526E6" w:rsidRPr="0068452C" w:rsidRDefault="00F526E6" w:rsidP="00583A38">
                  <w:pPr>
                    <w:spacing w:before="0" w:after="0"/>
                    <w:ind w:left="0" w:firstLine="0"/>
                    <w:rPr>
                      <w:sz w:val="16"/>
                      <w:szCs w:val="16"/>
                      <w:lang w:val="en-GB"/>
                    </w:rPr>
                  </w:pPr>
                </w:p>
              </w:tc>
              <w:tc>
                <w:tcPr>
                  <w:tcW w:w="929" w:type="dxa"/>
                  <w:vAlign w:val="center"/>
                </w:tcPr>
                <w:p w14:paraId="7D09D631" w14:textId="77777777" w:rsidR="00F526E6" w:rsidRPr="0068452C" w:rsidRDefault="00F526E6" w:rsidP="00583A38">
                  <w:pPr>
                    <w:spacing w:before="0" w:after="0"/>
                    <w:ind w:left="0" w:firstLine="0"/>
                    <w:rPr>
                      <w:sz w:val="16"/>
                      <w:szCs w:val="16"/>
                      <w:lang w:val="en-GB"/>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11248F" w14:textId="77777777" w:rsidR="00F526E6" w:rsidRPr="0068452C" w:rsidRDefault="00F526E6" w:rsidP="00583A38">
                  <w:pPr>
                    <w:spacing w:before="0" w:after="0"/>
                    <w:ind w:left="0" w:firstLine="0"/>
                    <w:rPr>
                      <w:b/>
                      <w:sz w:val="16"/>
                      <w:szCs w:val="16"/>
                      <w:lang w:val="en-GB"/>
                    </w:rPr>
                  </w:pPr>
                </w:p>
              </w:tc>
              <w:tc>
                <w:tcPr>
                  <w:tcW w:w="944" w:type="dxa"/>
                  <w:vAlign w:val="center"/>
                </w:tcPr>
                <w:p w14:paraId="07B4407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918F543" w14:textId="77777777" w:rsidR="00F526E6" w:rsidRPr="0068452C" w:rsidRDefault="00F526E6" w:rsidP="00583A38">
                  <w:pPr>
                    <w:spacing w:before="0" w:after="0"/>
                    <w:ind w:left="0" w:firstLine="0"/>
                    <w:rPr>
                      <w:sz w:val="16"/>
                      <w:szCs w:val="16"/>
                      <w:lang w:val="en-GB"/>
                    </w:rPr>
                  </w:pPr>
                </w:p>
              </w:tc>
              <w:tc>
                <w:tcPr>
                  <w:tcW w:w="773" w:type="dxa"/>
                  <w:vAlign w:val="center"/>
                </w:tcPr>
                <w:p w14:paraId="3D85C662" w14:textId="77777777" w:rsidR="00F526E6" w:rsidRPr="0068452C" w:rsidRDefault="00F526E6" w:rsidP="00583A38">
                  <w:pPr>
                    <w:spacing w:before="0" w:after="0"/>
                    <w:ind w:left="0" w:firstLine="0"/>
                    <w:rPr>
                      <w:sz w:val="16"/>
                      <w:szCs w:val="16"/>
                      <w:lang w:val="en-GB"/>
                    </w:rPr>
                  </w:pPr>
                </w:p>
              </w:tc>
              <w:tc>
                <w:tcPr>
                  <w:tcW w:w="773" w:type="dxa"/>
                  <w:vAlign w:val="center"/>
                </w:tcPr>
                <w:p w14:paraId="50187C89" w14:textId="77777777" w:rsidR="00F526E6" w:rsidRPr="0068452C" w:rsidRDefault="00F526E6" w:rsidP="00583A38">
                  <w:pPr>
                    <w:spacing w:before="0" w:after="0"/>
                    <w:ind w:left="0" w:firstLine="0"/>
                    <w:rPr>
                      <w:sz w:val="16"/>
                      <w:szCs w:val="16"/>
                      <w:lang w:val="en-GB"/>
                    </w:rPr>
                  </w:pPr>
                </w:p>
              </w:tc>
              <w:tc>
                <w:tcPr>
                  <w:tcW w:w="773" w:type="dxa"/>
                  <w:vAlign w:val="center"/>
                </w:tcPr>
                <w:p w14:paraId="566E72ED" w14:textId="77777777" w:rsidR="00F526E6" w:rsidRPr="0068452C" w:rsidRDefault="00F526E6" w:rsidP="00583A38">
                  <w:pPr>
                    <w:spacing w:before="0" w:after="0"/>
                    <w:ind w:left="0" w:firstLine="0"/>
                    <w:rPr>
                      <w:sz w:val="16"/>
                      <w:szCs w:val="16"/>
                      <w:lang w:val="en-GB"/>
                    </w:rPr>
                  </w:pPr>
                </w:p>
              </w:tc>
              <w:tc>
                <w:tcPr>
                  <w:tcW w:w="772" w:type="dxa"/>
                  <w:vAlign w:val="center"/>
                </w:tcPr>
                <w:p w14:paraId="663BE229" w14:textId="77777777" w:rsidR="00F526E6" w:rsidRPr="0068452C" w:rsidRDefault="00F526E6" w:rsidP="00583A38">
                  <w:pPr>
                    <w:spacing w:before="0" w:after="0"/>
                    <w:ind w:left="0" w:firstLine="0"/>
                    <w:rPr>
                      <w:sz w:val="16"/>
                      <w:szCs w:val="16"/>
                      <w:lang w:val="en-GB"/>
                    </w:rPr>
                  </w:pPr>
                </w:p>
              </w:tc>
              <w:tc>
                <w:tcPr>
                  <w:tcW w:w="772" w:type="dxa"/>
                  <w:vAlign w:val="center"/>
                </w:tcPr>
                <w:p w14:paraId="22602699" w14:textId="77777777" w:rsidR="00F526E6" w:rsidRPr="0068452C" w:rsidRDefault="00F526E6" w:rsidP="00583A38">
                  <w:pPr>
                    <w:spacing w:before="0" w:after="0"/>
                    <w:ind w:left="0" w:firstLine="0"/>
                    <w:rPr>
                      <w:sz w:val="16"/>
                      <w:szCs w:val="16"/>
                      <w:lang w:val="en-GB"/>
                    </w:rPr>
                  </w:pPr>
                </w:p>
              </w:tc>
              <w:tc>
                <w:tcPr>
                  <w:tcW w:w="773" w:type="dxa"/>
                  <w:vAlign w:val="center"/>
                </w:tcPr>
                <w:p w14:paraId="5DB57E0B" w14:textId="77777777" w:rsidR="00F526E6" w:rsidRPr="0068452C" w:rsidRDefault="00F526E6" w:rsidP="00583A38">
                  <w:pPr>
                    <w:spacing w:before="0" w:after="0"/>
                    <w:ind w:left="0" w:firstLine="0"/>
                    <w:rPr>
                      <w:sz w:val="16"/>
                      <w:szCs w:val="16"/>
                      <w:lang w:val="en-GB"/>
                    </w:rPr>
                  </w:pPr>
                </w:p>
              </w:tc>
              <w:tc>
                <w:tcPr>
                  <w:tcW w:w="927" w:type="dxa"/>
                  <w:vAlign w:val="center"/>
                </w:tcPr>
                <w:p w14:paraId="16B14A42" w14:textId="77777777" w:rsidR="00F526E6" w:rsidRPr="0068452C" w:rsidRDefault="00F526E6" w:rsidP="00583A38">
                  <w:pPr>
                    <w:spacing w:before="0" w:after="0"/>
                    <w:ind w:left="0" w:firstLine="0"/>
                    <w:rPr>
                      <w:sz w:val="16"/>
                      <w:szCs w:val="16"/>
                      <w:lang w:val="en-GB"/>
                    </w:rPr>
                  </w:pPr>
                </w:p>
              </w:tc>
              <w:tc>
                <w:tcPr>
                  <w:tcW w:w="929" w:type="dxa"/>
                  <w:vAlign w:val="center"/>
                </w:tcPr>
                <w:p w14:paraId="2A7A8CC9" w14:textId="77777777" w:rsidR="00F526E6" w:rsidRPr="0068452C" w:rsidRDefault="00F526E6" w:rsidP="00583A38">
                  <w:pPr>
                    <w:spacing w:before="0" w:after="0"/>
                    <w:ind w:left="0" w:firstLine="0"/>
                    <w:rPr>
                      <w:sz w:val="16"/>
                      <w:szCs w:val="16"/>
                      <w:lang w:val="en-GB"/>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6F90F2E" w14:textId="77777777" w:rsidR="00F526E6" w:rsidRPr="0068452C" w:rsidRDefault="00F526E6" w:rsidP="00583A38">
                  <w:pPr>
                    <w:spacing w:before="0" w:after="0"/>
                    <w:ind w:left="0" w:firstLine="0"/>
                    <w:rPr>
                      <w:b/>
                      <w:sz w:val="16"/>
                      <w:szCs w:val="16"/>
                      <w:lang w:val="en-GB"/>
                    </w:rPr>
                  </w:pPr>
                </w:p>
              </w:tc>
              <w:tc>
                <w:tcPr>
                  <w:tcW w:w="944" w:type="dxa"/>
                  <w:vAlign w:val="center"/>
                </w:tcPr>
                <w:p w14:paraId="0BC82F9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9D70342" w14:textId="77777777" w:rsidR="00F526E6" w:rsidRPr="0068452C" w:rsidRDefault="00F526E6" w:rsidP="00583A38">
                  <w:pPr>
                    <w:spacing w:before="0" w:after="0"/>
                    <w:ind w:left="0" w:firstLine="0"/>
                    <w:rPr>
                      <w:sz w:val="16"/>
                      <w:szCs w:val="16"/>
                      <w:lang w:val="en-GB"/>
                    </w:rPr>
                  </w:pPr>
                </w:p>
              </w:tc>
              <w:tc>
                <w:tcPr>
                  <w:tcW w:w="773" w:type="dxa"/>
                  <w:vAlign w:val="center"/>
                </w:tcPr>
                <w:p w14:paraId="68A4CC6C" w14:textId="77777777" w:rsidR="00F526E6" w:rsidRPr="0068452C" w:rsidRDefault="00F526E6" w:rsidP="00583A38">
                  <w:pPr>
                    <w:spacing w:before="0" w:after="0"/>
                    <w:ind w:left="0" w:firstLine="0"/>
                    <w:rPr>
                      <w:sz w:val="16"/>
                      <w:szCs w:val="16"/>
                      <w:lang w:val="en-GB"/>
                    </w:rPr>
                  </w:pPr>
                </w:p>
              </w:tc>
              <w:tc>
                <w:tcPr>
                  <w:tcW w:w="773" w:type="dxa"/>
                  <w:vAlign w:val="center"/>
                </w:tcPr>
                <w:p w14:paraId="15433616" w14:textId="77777777" w:rsidR="00F526E6" w:rsidRPr="0068452C" w:rsidRDefault="00F526E6" w:rsidP="00583A38">
                  <w:pPr>
                    <w:spacing w:before="0" w:after="0"/>
                    <w:ind w:left="0" w:firstLine="0"/>
                    <w:rPr>
                      <w:sz w:val="16"/>
                      <w:szCs w:val="16"/>
                      <w:lang w:val="en-GB"/>
                    </w:rPr>
                  </w:pPr>
                </w:p>
              </w:tc>
              <w:tc>
                <w:tcPr>
                  <w:tcW w:w="773" w:type="dxa"/>
                  <w:vAlign w:val="center"/>
                </w:tcPr>
                <w:p w14:paraId="4E7E9E37" w14:textId="77777777" w:rsidR="00F526E6" w:rsidRPr="0068452C" w:rsidRDefault="00F526E6" w:rsidP="00583A38">
                  <w:pPr>
                    <w:spacing w:before="0" w:after="0"/>
                    <w:ind w:left="0" w:firstLine="0"/>
                    <w:rPr>
                      <w:sz w:val="16"/>
                      <w:szCs w:val="16"/>
                      <w:lang w:val="en-GB"/>
                    </w:rPr>
                  </w:pPr>
                </w:p>
              </w:tc>
              <w:tc>
                <w:tcPr>
                  <w:tcW w:w="772" w:type="dxa"/>
                  <w:vAlign w:val="center"/>
                </w:tcPr>
                <w:p w14:paraId="6A8894F8" w14:textId="77777777" w:rsidR="00F526E6" w:rsidRPr="0068452C" w:rsidRDefault="00F526E6" w:rsidP="00583A38">
                  <w:pPr>
                    <w:spacing w:before="0" w:after="0"/>
                    <w:ind w:left="0" w:firstLine="0"/>
                    <w:rPr>
                      <w:sz w:val="16"/>
                      <w:szCs w:val="16"/>
                      <w:lang w:val="en-GB"/>
                    </w:rPr>
                  </w:pPr>
                </w:p>
              </w:tc>
              <w:tc>
                <w:tcPr>
                  <w:tcW w:w="772" w:type="dxa"/>
                  <w:vAlign w:val="center"/>
                </w:tcPr>
                <w:p w14:paraId="14C7EB01" w14:textId="77777777" w:rsidR="00F526E6" w:rsidRPr="0068452C" w:rsidRDefault="00F526E6" w:rsidP="00583A38">
                  <w:pPr>
                    <w:spacing w:before="0" w:after="0"/>
                    <w:ind w:left="0" w:firstLine="0"/>
                    <w:rPr>
                      <w:sz w:val="16"/>
                      <w:szCs w:val="16"/>
                      <w:lang w:val="en-GB"/>
                    </w:rPr>
                  </w:pPr>
                </w:p>
              </w:tc>
              <w:tc>
                <w:tcPr>
                  <w:tcW w:w="773" w:type="dxa"/>
                  <w:vAlign w:val="center"/>
                </w:tcPr>
                <w:p w14:paraId="548F30F8" w14:textId="77777777" w:rsidR="00F526E6" w:rsidRPr="0068452C" w:rsidRDefault="00F526E6" w:rsidP="00583A38">
                  <w:pPr>
                    <w:spacing w:before="0" w:after="0"/>
                    <w:ind w:left="0" w:firstLine="0"/>
                    <w:rPr>
                      <w:sz w:val="16"/>
                      <w:szCs w:val="16"/>
                      <w:lang w:val="en-GB"/>
                    </w:rPr>
                  </w:pPr>
                </w:p>
              </w:tc>
              <w:tc>
                <w:tcPr>
                  <w:tcW w:w="927" w:type="dxa"/>
                  <w:vAlign w:val="center"/>
                </w:tcPr>
                <w:p w14:paraId="14568F5C" w14:textId="77777777" w:rsidR="00F526E6" w:rsidRPr="0068452C" w:rsidRDefault="00F526E6" w:rsidP="00583A38">
                  <w:pPr>
                    <w:spacing w:before="0" w:after="0"/>
                    <w:ind w:left="0" w:firstLine="0"/>
                    <w:rPr>
                      <w:sz w:val="16"/>
                      <w:szCs w:val="16"/>
                      <w:lang w:val="en-GB"/>
                    </w:rPr>
                  </w:pPr>
                </w:p>
              </w:tc>
              <w:tc>
                <w:tcPr>
                  <w:tcW w:w="929" w:type="dxa"/>
                  <w:vAlign w:val="center"/>
                </w:tcPr>
                <w:p w14:paraId="57C67A29" w14:textId="77777777" w:rsidR="00F526E6" w:rsidRPr="0068452C" w:rsidRDefault="00F526E6" w:rsidP="00583A38">
                  <w:pPr>
                    <w:spacing w:before="0" w:after="0"/>
                    <w:ind w:left="0" w:firstLine="0"/>
                    <w:rPr>
                      <w:sz w:val="16"/>
                      <w:szCs w:val="16"/>
                      <w:lang w:val="en-GB"/>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E20705" w14:textId="77777777" w:rsidR="00F526E6" w:rsidRPr="0068452C" w:rsidRDefault="00F526E6" w:rsidP="00583A38">
                  <w:pPr>
                    <w:spacing w:before="0" w:after="0"/>
                    <w:ind w:left="0" w:firstLine="0"/>
                    <w:rPr>
                      <w:b/>
                      <w:sz w:val="16"/>
                      <w:szCs w:val="16"/>
                      <w:lang w:val="en-GB"/>
                    </w:rPr>
                  </w:pPr>
                </w:p>
              </w:tc>
              <w:tc>
                <w:tcPr>
                  <w:tcW w:w="944" w:type="dxa"/>
                  <w:vAlign w:val="center"/>
                </w:tcPr>
                <w:p w14:paraId="2C3434C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9D916E5" w14:textId="77777777" w:rsidR="00F526E6" w:rsidRPr="0068452C" w:rsidRDefault="00F526E6" w:rsidP="00583A38">
                  <w:pPr>
                    <w:spacing w:before="0" w:after="0"/>
                    <w:ind w:left="0" w:firstLine="0"/>
                    <w:rPr>
                      <w:sz w:val="16"/>
                      <w:szCs w:val="16"/>
                      <w:lang w:val="en-GB"/>
                    </w:rPr>
                  </w:pPr>
                </w:p>
              </w:tc>
              <w:tc>
                <w:tcPr>
                  <w:tcW w:w="773" w:type="dxa"/>
                  <w:vAlign w:val="center"/>
                </w:tcPr>
                <w:p w14:paraId="48504B46" w14:textId="77777777" w:rsidR="00F526E6" w:rsidRPr="0068452C" w:rsidRDefault="00F526E6" w:rsidP="00583A38">
                  <w:pPr>
                    <w:spacing w:before="0" w:after="0"/>
                    <w:ind w:left="0" w:firstLine="0"/>
                    <w:rPr>
                      <w:sz w:val="16"/>
                      <w:szCs w:val="16"/>
                      <w:lang w:val="en-GB"/>
                    </w:rPr>
                  </w:pPr>
                </w:p>
              </w:tc>
              <w:tc>
                <w:tcPr>
                  <w:tcW w:w="773" w:type="dxa"/>
                  <w:vAlign w:val="center"/>
                </w:tcPr>
                <w:p w14:paraId="4B648E7A" w14:textId="77777777" w:rsidR="00F526E6" w:rsidRPr="0068452C" w:rsidRDefault="00F526E6" w:rsidP="00583A38">
                  <w:pPr>
                    <w:spacing w:before="0" w:after="0"/>
                    <w:ind w:left="0" w:firstLine="0"/>
                    <w:rPr>
                      <w:sz w:val="16"/>
                      <w:szCs w:val="16"/>
                      <w:lang w:val="en-GB"/>
                    </w:rPr>
                  </w:pPr>
                </w:p>
              </w:tc>
              <w:tc>
                <w:tcPr>
                  <w:tcW w:w="773" w:type="dxa"/>
                  <w:vAlign w:val="center"/>
                </w:tcPr>
                <w:p w14:paraId="6BBAB430" w14:textId="77777777" w:rsidR="00F526E6" w:rsidRPr="0068452C" w:rsidRDefault="00F526E6" w:rsidP="00583A38">
                  <w:pPr>
                    <w:spacing w:before="0" w:after="0"/>
                    <w:ind w:left="0" w:firstLine="0"/>
                    <w:rPr>
                      <w:sz w:val="16"/>
                      <w:szCs w:val="16"/>
                      <w:lang w:val="en-GB"/>
                    </w:rPr>
                  </w:pPr>
                </w:p>
              </w:tc>
              <w:tc>
                <w:tcPr>
                  <w:tcW w:w="772" w:type="dxa"/>
                  <w:vAlign w:val="center"/>
                </w:tcPr>
                <w:p w14:paraId="749F756B" w14:textId="77777777" w:rsidR="00F526E6" w:rsidRPr="0068452C" w:rsidRDefault="00F526E6" w:rsidP="00583A38">
                  <w:pPr>
                    <w:spacing w:before="0" w:after="0"/>
                    <w:ind w:left="0" w:firstLine="0"/>
                    <w:rPr>
                      <w:sz w:val="16"/>
                      <w:szCs w:val="16"/>
                      <w:lang w:val="en-GB"/>
                    </w:rPr>
                  </w:pPr>
                </w:p>
              </w:tc>
              <w:tc>
                <w:tcPr>
                  <w:tcW w:w="772" w:type="dxa"/>
                  <w:vAlign w:val="center"/>
                </w:tcPr>
                <w:p w14:paraId="24687DF0" w14:textId="77777777" w:rsidR="00F526E6" w:rsidRPr="0068452C" w:rsidRDefault="00F526E6" w:rsidP="00583A38">
                  <w:pPr>
                    <w:spacing w:before="0" w:after="0"/>
                    <w:ind w:left="0" w:firstLine="0"/>
                    <w:rPr>
                      <w:sz w:val="16"/>
                      <w:szCs w:val="16"/>
                      <w:lang w:val="en-GB"/>
                    </w:rPr>
                  </w:pPr>
                </w:p>
              </w:tc>
              <w:tc>
                <w:tcPr>
                  <w:tcW w:w="773" w:type="dxa"/>
                  <w:vAlign w:val="center"/>
                </w:tcPr>
                <w:p w14:paraId="57B42199" w14:textId="77777777" w:rsidR="00F526E6" w:rsidRPr="0068452C" w:rsidRDefault="00F526E6" w:rsidP="00583A38">
                  <w:pPr>
                    <w:spacing w:before="0" w:after="0"/>
                    <w:ind w:left="0" w:firstLine="0"/>
                    <w:rPr>
                      <w:sz w:val="16"/>
                      <w:szCs w:val="16"/>
                      <w:lang w:val="en-GB"/>
                    </w:rPr>
                  </w:pPr>
                </w:p>
              </w:tc>
              <w:tc>
                <w:tcPr>
                  <w:tcW w:w="927" w:type="dxa"/>
                  <w:vAlign w:val="center"/>
                </w:tcPr>
                <w:p w14:paraId="3479DA60" w14:textId="77777777" w:rsidR="00F526E6" w:rsidRPr="0068452C" w:rsidRDefault="00F526E6" w:rsidP="00583A38">
                  <w:pPr>
                    <w:spacing w:before="0" w:after="0"/>
                    <w:ind w:left="0" w:firstLine="0"/>
                    <w:rPr>
                      <w:sz w:val="16"/>
                      <w:szCs w:val="16"/>
                      <w:lang w:val="en-GB"/>
                    </w:rPr>
                  </w:pPr>
                </w:p>
              </w:tc>
              <w:tc>
                <w:tcPr>
                  <w:tcW w:w="929" w:type="dxa"/>
                  <w:vAlign w:val="center"/>
                </w:tcPr>
                <w:p w14:paraId="41BB6F04" w14:textId="77777777" w:rsidR="00F526E6" w:rsidRPr="0068452C" w:rsidRDefault="00F526E6" w:rsidP="00583A38">
                  <w:pPr>
                    <w:spacing w:before="0" w:after="0"/>
                    <w:ind w:left="0" w:firstLine="0"/>
                    <w:rPr>
                      <w:sz w:val="16"/>
                      <w:szCs w:val="16"/>
                      <w:lang w:val="en-GB"/>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62AE420" w14:textId="77777777" w:rsidR="00F526E6" w:rsidRPr="0068452C" w:rsidRDefault="00F526E6" w:rsidP="00583A38">
                  <w:pPr>
                    <w:spacing w:before="0" w:after="0"/>
                    <w:ind w:left="0" w:firstLine="0"/>
                    <w:rPr>
                      <w:sz w:val="16"/>
                      <w:szCs w:val="16"/>
                      <w:lang w:val="en-GB"/>
                    </w:rPr>
                  </w:pPr>
                </w:p>
              </w:tc>
              <w:tc>
                <w:tcPr>
                  <w:tcW w:w="773" w:type="dxa"/>
                  <w:vAlign w:val="center"/>
                </w:tcPr>
                <w:p w14:paraId="267E689B" w14:textId="77777777" w:rsidR="00F526E6" w:rsidRPr="0068452C" w:rsidRDefault="00F526E6" w:rsidP="00583A38">
                  <w:pPr>
                    <w:spacing w:before="0" w:after="0"/>
                    <w:ind w:left="0" w:firstLine="0"/>
                    <w:rPr>
                      <w:sz w:val="16"/>
                      <w:szCs w:val="16"/>
                      <w:lang w:val="en-GB"/>
                    </w:rPr>
                  </w:pPr>
                </w:p>
              </w:tc>
              <w:tc>
                <w:tcPr>
                  <w:tcW w:w="773" w:type="dxa"/>
                  <w:vAlign w:val="center"/>
                </w:tcPr>
                <w:p w14:paraId="5A7FD900" w14:textId="77777777" w:rsidR="00F526E6" w:rsidRPr="0068452C" w:rsidRDefault="00F526E6" w:rsidP="00583A38">
                  <w:pPr>
                    <w:spacing w:before="0" w:after="0"/>
                    <w:ind w:left="0" w:firstLine="0"/>
                    <w:rPr>
                      <w:sz w:val="16"/>
                      <w:szCs w:val="16"/>
                      <w:lang w:val="en-GB"/>
                    </w:rPr>
                  </w:pPr>
                </w:p>
              </w:tc>
              <w:tc>
                <w:tcPr>
                  <w:tcW w:w="773" w:type="dxa"/>
                  <w:vAlign w:val="center"/>
                </w:tcPr>
                <w:p w14:paraId="75B4B4E8" w14:textId="77777777" w:rsidR="00F526E6" w:rsidRPr="0068452C" w:rsidRDefault="00F526E6" w:rsidP="00583A38">
                  <w:pPr>
                    <w:spacing w:before="0" w:after="0"/>
                    <w:ind w:left="0" w:firstLine="0"/>
                    <w:rPr>
                      <w:sz w:val="16"/>
                      <w:szCs w:val="16"/>
                      <w:lang w:val="en-GB"/>
                    </w:rPr>
                  </w:pPr>
                </w:p>
              </w:tc>
              <w:tc>
                <w:tcPr>
                  <w:tcW w:w="772" w:type="dxa"/>
                  <w:vAlign w:val="center"/>
                </w:tcPr>
                <w:p w14:paraId="308D154E" w14:textId="77777777" w:rsidR="00F526E6" w:rsidRPr="0068452C" w:rsidRDefault="00F526E6" w:rsidP="00583A38">
                  <w:pPr>
                    <w:spacing w:before="0" w:after="0"/>
                    <w:ind w:left="0" w:firstLine="0"/>
                    <w:rPr>
                      <w:sz w:val="16"/>
                      <w:szCs w:val="16"/>
                      <w:lang w:val="en-GB"/>
                    </w:rPr>
                  </w:pPr>
                </w:p>
              </w:tc>
              <w:tc>
                <w:tcPr>
                  <w:tcW w:w="772" w:type="dxa"/>
                  <w:vAlign w:val="center"/>
                </w:tcPr>
                <w:p w14:paraId="2F770FE7" w14:textId="77777777" w:rsidR="00F526E6" w:rsidRPr="0068452C" w:rsidRDefault="00F526E6" w:rsidP="00583A38">
                  <w:pPr>
                    <w:spacing w:before="0" w:after="0"/>
                    <w:ind w:left="0" w:firstLine="0"/>
                    <w:rPr>
                      <w:sz w:val="16"/>
                      <w:szCs w:val="16"/>
                      <w:lang w:val="en-GB"/>
                    </w:rPr>
                  </w:pPr>
                </w:p>
              </w:tc>
              <w:tc>
                <w:tcPr>
                  <w:tcW w:w="773" w:type="dxa"/>
                  <w:vAlign w:val="center"/>
                </w:tcPr>
                <w:p w14:paraId="05A9DE19" w14:textId="77777777" w:rsidR="00F526E6" w:rsidRPr="0068452C" w:rsidRDefault="00F526E6" w:rsidP="00583A38">
                  <w:pPr>
                    <w:spacing w:before="0" w:after="0"/>
                    <w:ind w:left="0" w:firstLine="0"/>
                    <w:rPr>
                      <w:sz w:val="16"/>
                      <w:szCs w:val="16"/>
                      <w:lang w:val="en-GB"/>
                    </w:rPr>
                  </w:pPr>
                </w:p>
              </w:tc>
              <w:tc>
                <w:tcPr>
                  <w:tcW w:w="927" w:type="dxa"/>
                  <w:vAlign w:val="center"/>
                </w:tcPr>
                <w:p w14:paraId="60BA1C01" w14:textId="77777777" w:rsidR="00F526E6" w:rsidRPr="0068452C" w:rsidRDefault="00F526E6" w:rsidP="00583A38">
                  <w:pPr>
                    <w:spacing w:before="0" w:after="0"/>
                    <w:ind w:left="0" w:firstLine="0"/>
                    <w:rPr>
                      <w:sz w:val="16"/>
                      <w:szCs w:val="16"/>
                      <w:lang w:val="en-GB"/>
                    </w:rPr>
                  </w:pPr>
                </w:p>
              </w:tc>
              <w:tc>
                <w:tcPr>
                  <w:tcW w:w="929" w:type="dxa"/>
                  <w:vAlign w:val="center"/>
                </w:tcPr>
                <w:p w14:paraId="5ED131AC" w14:textId="77777777" w:rsidR="00F526E6" w:rsidRPr="0068452C" w:rsidRDefault="00F526E6" w:rsidP="00583A38">
                  <w:pPr>
                    <w:spacing w:before="0" w:after="0"/>
                    <w:ind w:left="0" w:firstLine="0"/>
                    <w:rPr>
                      <w:sz w:val="16"/>
                      <w:szCs w:val="16"/>
                      <w:lang w:val="en-GB"/>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A6A976A" w14:textId="77777777" w:rsidR="00F526E6" w:rsidRPr="0068452C" w:rsidRDefault="00F526E6" w:rsidP="00583A38">
                  <w:pPr>
                    <w:spacing w:before="0" w:after="0"/>
                    <w:ind w:left="0" w:firstLine="0"/>
                    <w:rPr>
                      <w:b/>
                      <w:sz w:val="16"/>
                      <w:szCs w:val="16"/>
                      <w:lang w:val="en-GB"/>
                    </w:rPr>
                  </w:pPr>
                </w:p>
              </w:tc>
              <w:tc>
                <w:tcPr>
                  <w:tcW w:w="944" w:type="dxa"/>
                  <w:vAlign w:val="center"/>
                </w:tcPr>
                <w:p w14:paraId="163FBB1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5F92551" w14:textId="77777777" w:rsidR="00F526E6" w:rsidRPr="0068452C" w:rsidRDefault="00F526E6" w:rsidP="00583A38">
                  <w:pPr>
                    <w:spacing w:before="0" w:after="0"/>
                    <w:ind w:left="0" w:firstLine="0"/>
                    <w:rPr>
                      <w:sz w:val="16"/>
                      <w:szCs w:val="16"/>
                      <w:lang w:val="en-GB"/>
                    </w:rPr>
                  </w:pPr>
                </w:p>
              </w:tc>
              <w:tc>
                <w:tcPr>
                  <w:tcW w:w="773" w:type="dxa"/>
                  <w:vAlign w:val="center"/>
                </w:tcPr>
                <w:p w14:paraId="62196499" w14:textId="77777777" w:rsidR="00F526E6" w:rsidRPr="0068452C" w:rsidRDefault="00F526E6" w:rsidP="00583A38">
                  <w:pPr>
                    <w:spacing w:before="0" w:after="0"/>
                    <w:ind w:left="0" w:firstLine="0"/>
                    <w:rPr>
                      <w:sz w:val="16"/>
                      <w:szCs w:val="16"/>
                      <w:lang w:val="en-GB"/>
                    </w:rPr>
                  </w:pPr>
                </w:p>
              </w:tc>
              <w:tc>
                <w:tcPr>
                  <w:tcW w:w="773" w:type="dxa"/>
                  <w:vAlign w:val="center"/>
                </w:tcPr>
                <w:p w14:paraId="03352910" w14:textId="77777777" w:rsidR="00F526E6" w:rsidRPr="0068452C" w:rsidRDefault="00F526E6" w:rsidP="00583A38">
                  <w:pPr>
                    <w:spacing w:before="0" w:after="0"/>
                    <w:ind w:left="0" w:firstLine="0"/>
                    <w:rPr>
                      <w:sz w:val="16"/>
                      <w:szCs w:val="16"/>
                      <w:lang w:val="en-GB"/>
                    </w:rPr>
                  </w:pPr>
                </w:p>
              </w:tc>
              <w:tc>
                <w:tcPr>
                  <w:tcW w:w="773" w:type="dxa"/>
                  <w:vAlign w:val="center"/>
                </w:tcPr>
                <w:p w14:paraId="2974F85F" w14:textId="77777777" w:rsidR="00F526E6" w:rsidRPr="0068452C" w:rsidRDefault="00F526E6" w:rsidP="00583A38">
                  <w:pPr>
                    <w:spacing w:before="0" w:after="0"/>
                    <w:ind w:left="0" w:firstLine="0"/>
                    <w:rPr>
                      <w:sz w:val="16"/>
                      <w:szCs w:val="16"/>
                      <w:lang w:val="en-GB"/>
                    </w:rPr>
                  </w:pPr>
                </w:p>
              </w:tc>
              <w:tc>
                <w:tcPr>
                  <w:tcW w:w="772" w:type="dxa"/>
                  <w:vAlign w:val="center"/>
                </w:tcPr>
                <w:p w14:paraId="076918C7" w14:textId="77777777" w:rsidR="00F526E6" w:rsidRPr="0068452C" w:rsidRDefault="00F526E6" w:rsidP="00583A38">
                  <w:pPr>
                    <w:spacing w:before="0" w:after="0"/>
                    <w:ind w:left="0" w:firstLine="0"/>
                    <w:rPr>
                      <w:sz w:val="16"/>
                      <w:szCs w:val="16"/>
                      <w:lang w:val="en-GB"/>
                    </w:rPr>
                  </w:pPr>
                </w:p>
              </w:tc>
              <w:tc>
                <w:tcPr>
                  <w:tcW w:w="772" w:type="dxa"/>
                  <w:vAlign w:val="center"/>
                </w:tcPr>
                <w:p w14:paraId="65E8409D" w14:textId="77777777" w:rsidR="00F526E6" w:rsidRPr="0068452C" w:rsidRDefault="00F526E6" w:rsidP="00583A38">
                  <w:pPr>
                    <w:spacing w:before="0" w:after="0"/>
                    <w:ind w:left="0" w:firstLine="0"/>
                    <w:rPr>
                      <w:sz w:val="16"/>
                      <w:szCs w:val="16"/>
                      <w:lang w:val="en-GB"/>
                    </w:rPr>
                  </w:pPr>
                </w:p>
              </w:tc>
              <w:tc>
                <w:tcPr>
                  <w:tcW w:w="773" w:type="dxa"/>
                  <w:vAlign w:val="center"/>
                </w:tcPr>
                <w:p w14:paraId="1A03BB54" w14:textId="77777777" w:rsidR="00F526E6" w:rsidRPr="0068452C" w:rsidRDefault="00F526E6" w:rsidP="00583A38">
                  <w:pPr>
                    <w:spacing w:before="0" w:after="0"/>
                    <w:ind w:left="0" w:firstLine="0"/>
                    <w:rPr>
                      <w:sz w:val="16"/>
                      <w:szCs w:val="16"/>
                      <w:lang w:val="en-GB"/>
                    </w:rPr>
                  </w:pPr>
                </w:p>
              </w:tc>
              <w:tc>
                <w:tcPr>
                  <w:tcW w:w="927" w:type="dxa"/>
                  <w:vAlign w:val="center"/>
                </w:tcPr>
                <w:p w14:paraId="1C363566" w14:textId="77777777" w:rsidR="00F526E6" w:rsidRPr="0068452C" w:rsidRDefault="00F526E6" w:rsidP="00583A38">
                  <w:pPr>
                    <w:spacing w:before="0" w:after="0"/>
                    <w:ind w:left="0" w:firstLine="0"/>
                    <w:rPr>
                      <w:sz w:val="16"/>
                      <w:szCs w:val="16"/>
                      <w:lang w:val="en-GB"/>
                    </w:rPr>
                  </w:pPr>
                </w:p>
              </w:tc>
              <w:tc>
                <w:tcPr>
                  <w:tcW w:w="929" w:type="dxa"/>
                  <w:vAlign w:val="center"/>
                </w:tcPr>
                <w:p w14:paraId="66AB4027" w14:textId="77777777" w:rsidR="00F526E6" w:rsidRPr="0068452C" w:rsidRDefault="00F526E6" w:rsidP="00583A38">
                  <w:pPr>
                    <w:spacing w:before="0" w:after="0"/>
                    <w:ind w:left="0" w:firstLine="0"/>
                    <w:rPr>
                      <w:sz w:val="16"/>
                      <w:szCs w:val="16"/>
                      <w:lang w:val="en-GB"/>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A1EA65B" w14:textId="77777777" w:rsidR="00F526E6" w:rsidRPr="0068452C" w:rsidRDefault="00F526E6" w:rsidP="00583A38">
                  <w:pPr>
                    <w:spacing w:before="0" w:after="0"/>
                    <w:ind w:left="0" w:firstLine="0"/>
                    <w:rPr>
                      <w:b/>
                      <w:sz w:val="16"/>
                      <w:szCs w:val="16"/>
                      <w:lang w:val="en-GB"/>
                    </w:rPr>
                  </w:pPr>
                </w:p>
              </w:tc>
              <w:tc>
                <w:tcPr>
                  <w:tcW w:w="944" w:type="dxa"/>
                  <w:vAlign w:val="center"/>
                </w:tcPr>
                <w:p w14:paraId="74E0B4A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B7F08A3" w14:textId="77777777" w:rsidR="00F526E6" w:rsidRPr="0068452C" w:rsidRDefault="00F526E6" w:rsidP="00583A38">
                  <w:pPr>
                    <w:spacing w:before="0" w:after="0"/>
                    <w:ind w:left="0" w:firstLine="0"/>
                    <w:rPr>
                      <w:sz w:val="16"/>
                      <w:szCs w:val="16"/>
                      <w:lang w:val="en-GB"/>
                    </w:rPr>
                  </w:pPr>
                </w:p>
              </w:tc>
              <w:tc>
                <w:tcPr>
                  <w:tcW w:w="773" w:type="dxa"/>
                  <w:vAlign w:val="center"/>
                </w:tcPr>
                <w:p w14:paraId="037B483C" w14:textId="77777777" w:rsidR="00F526E6" w:rsidRPr="0068452C" w:rsidRDefault="00F526E6" w:rsidP="00583A38">
                  <w:pPr>
                    <w:spacing w:before="0" w:after="0"/>
                    <w:ind w:left="0" w:firstLine="0"/>
                    <w:rPr>
                      <w:sz w:val="16"/>
                      <w:szCs w:val="16"/>
                      <w:lang w:val="en-GB"/>
                    </w:rPr>
                  </w:pPr>
                </w:p>
              </w:tc>
              <w:tc>
                <w:tcPr>
                  <w:tcW w:w="773" w:type="dxa"/>
                  <w:vAlign w:val="center"/>
                </w:tcPr>
                <w:p w14:paraId="2B8ED261" w14:textId="77777777" w:rsidR="00F526E6" w:rsidRPr="0068452C" w:rsidRDefault="00F526E6" w:rsidP="00583A38">
                  <w:pPr>
                    <w:spacing w:before="0" w:after="0"/>
                    <w:ind w:left="0" w:firstLine="0"/>
                    <w:rPr>
                      <w:sz w:val="16"/>
                      <w:szCs w:val="16"/>
                      <w:lang w:val="en-GB"/>
                    </w:rPr>
                  </w:pPr>
                </w:p>
              </w:tc>
              <w:tc>
                <w:tcPr>
                  <w:tcW w:w="773" w:type="dxa"/>
                  <w:vAlign w:val="center"/>
                </w:tcPr>
                <w:p w14:paraId="2129B000" w14:textId="77777777" w:rsidR="00F526E6" w:rsidRPr="0068452C" w:rsidRDefault="00F526E6" w:rsidP="00583A38">
                  <w:pPr>
                    <w:spacing w:before="0" w:after="0"/>
                    <w:ind w:left="0" w:firstLine="0"/>
                    <w:rPr>
                      <w:sz w:val="16"/>
                      <w:szCs w:val="16"/>
                      <w:lang w:val="en-GB"/>
                    </w:rPr>
                  </w:pPr>
                </w:p>
              </w:tc>
              <w:tc>
                <w:tcPr>
                  <w:tcW w:w="772" w:type="dxa"/>
                  <w:vAlign w:val="center"/>
                </w:tcPr>
                <w:p w14:paraId="5751C4E5" w14:textId="77777777" w:rsidR="00F526E6" w:rsidRPr="0068452C" w:rsidRDefault="00F526E6" w:rsidP="00583A38">
                  <w:pPr>
                    <w:spacing w:before="0" w:after="0"/>
                    <w:ind w:left="0" w:firstLine="0"/>
                    <w:rPr>
                      <w:sz w:val="16"/>
                      <w:szCs w:val="16"/>
                      <w:lang w:val="en-GB"/>
                    </w:rPr>
                  </w:pPr>
                </w:p>
              </w:tc>
              <w:tc>
                <w:tcPr>
                  <w:tcW w:w="772" w:type="dxa"/>
                  <w:vAlign w:val="center"/>
                </w:tcPr>
                <w:p w14:paraId="76FB574F" w14:textId="77777777" w:rsidR="00F526E6" w:rsidRPr="0068452C" w:rsidRDefault="00F526E6" w:rsidP="00583A38">
                  <w:pPr>
                    <w:spacing w:before="0" w:after="0"/>
                    <w:ind w:left="0" w:firstLine="0"/>
                    <w:rPr>
                      <w:sz w:val="16"/>
                      <w:szCs w:val="16"/>
                      <w:lang w:val="en-GB"/>
                    </w:rPr>
                  </w:pPr>
                </w:p>
              </w:tc>
              <w:tc>
                <w:tcPr>
                  <w:tcW w:w="773" w:type="dxa"/>
                  <w:vAlign w:val="center"/>
                </w:tcPr>
                <w:p w14:paraId="235174E7" w14:textId="77777777" w:rsidR="00F526E6" w:rsidRPr="0068452C" w:rsidRDefault="00F526E6" w:rsidP="00583A38">
                  <w:pPr>
                    <w:spacing w:before="0" w:after="0"/>
                    <w:ind w:left="0" w:firstLine="0"/>
                    <w:rPr>
                      <w:sz w:val="16"/>
                      <w:szCs w:val="16"/>
                      <w:lang w:val="en-GB"/>
                    </w:rPr>
                  </w:pPr>
                </w:p>
              </w:tc>
              <w:tc>
                <w:tcPr>
                  <w:tcW w:w="927" w:type="dxa"/>
                  <w:vAlign w:val="center"/>
                </w:tcPr>
                <w:p w14:paraId="06FE777F" w14:textId="77777777" w:rsidR="00F526E6" w:rsidRPr="0068452C" w:rsidRDefault="00F526E6" w:rsidP="00583A38">
                  <w:pPr>
                    <w:spacing w:before="0" w:after="0"/>
                    <w:ind w:left="0" w:firstLine="0"/>
                    <w:rPr>
                      <w:sz w:val="16"/>
                      <w:szCs w:val="16"/>
                      <w:lang w:val="en-GB"/>
                    </w:rPr>
                  </w:pPr>
                </w:p>
              </w:tc>
              <w:tc>
                <w:tcPr>
                  <w:tcW w:w="929" w:type="dxa"/>
                  <w:vAlign w:val="center"/>
                </w:tcPr>
                <w:p w14:paraId="6B3AF1BD" w14:textId="77777777" w:rsidR="00F526E6" w:rsidRPr="0068452C" w:rsidRDefault="00F526E6" w:rsidP="00583A38">
                  <w:pPr>
                    <w:spacing w:before="0" w:after="0"/>
                    <w:ind w:left="0" w:firstLine="0"/>
                    <w:rPr>
                      <w:sz w:val="16"/>
                      <w:szCs w:val="16"/>
                      <w:lang w:val="en-GB"/>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808375B" w14:textId="77777777" w:rsidR="00F526E6" w:rsidRPr="0068452C" w:rsidRDefault="00F526E6" w:rsidP="00583A38">
                  <w:pPr>
                    <w:spacing w:before="0" w:after="0"/>
                    <w:ind w:left="0" w:firstLine="0"/>
                    <w:rPr>
                      <w:b/>
                      <w:sz w:val="16"/>
                      <w:szCs w:val="16"/>
                      <w:lang w:val="en-GB"/>
                    </w:rPr>
                  </w:pPr>
                </w:p>
              </w:tc>
              <w:tc>
                <w:tcPr>
                  <w:tcW w:w="944" w:type="dxa"/>
                  <w:vAlign w:val="center"/>
                </w:tcPr>
                <w:p w14:paraId="7E408AC7"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D18E3A4" w14:textId="77777777" w:rsidR="00F526E6" w:rsidRPr="0068452C" w:rsidRDefault="00F526E6" w:rsidP="00583A38">
                  <w:pPr>
                    <w:spacing w:before="0" w:after="0"/>
                    <w:ind w:left="0" w:firstLine="0"/>
                    <w:rPr>
                      <w:sz w:val="16"/>
                      <w:szCs w:val="16"/>
                      <w:lang w:val="en-GB"/>
                    </w:rPr>
                  </w:pPr>
                </w:p>
              </w:tc>
              <w:tc>
                <w:tcPr>
                  <w:tcW w:w="773" w:type="dxa"/>
                  <w:vAlign w:val="center"/>
                </w:tcPr>
                <w:p w14:paraId="0EE1BB0F" w14:textId="77777777" w:rsidR="00F526E6" w:rsidRPr="0068452C" w:rsidRDefault="00F526E6" w:rsidP="00583A38">
                  <w:pPr>
                    <w:spacing w:before="0" w:after="0"/>
                    <w:ind w:left="0" w:firstLine="0"/>
                    <w:rPr>
                      <w:sz w:val="16"/>
                      <w:szCs w:val="16"/>
                      <w:lang w:val="en-GB"/>
                    </w:rPr>
                  </w:pPr>
                </w:p>
              </w:tc>
              <w:tc>
                <w:tcPr>
                  <w:tcW w:w="773" w:type="dxa"/>
                  <w:vAlign w:val="center"/>
                </w:tcPr>
                <w:p w14:paraId="04D1F5EF" w14:textId="77777777" w:rsidR="00F526E6" w:rsidRPr="0068452C" w:rsidRDefault="00F526E6" w:rsidP="00583A38">
                  <w:pPr>
                    <w:spacing w:before="0" w:after="0"/>
                    <w:ind w:left="0" w:firstLine="0"/>
                    <w:rPr>
                      <w:sz w:val="16"/>
                      <w:szCs w:val="16"/>
                      <w:lang w:val="en-GB"/>
                    </w:rPr>
                  </w:pPr>
                </w:p>
              </w:tc>
              <w:tc>
                <w:tcPr>
                  <w:tcW w:w="773" w:type="dxa"/>
                  <w:vAlign w:val="center"/>
                </w:tcPr>
                <w:p w14:paraId="05D4903E" w14:textId="77777777" w:rsidR="00F526E6" w:rsidRPr="0068452C" w:rsidRDefault="00F526E6" w:rsidP="00583A38">
                  <w:pPr>
                    <w:spacing w:before="0" w:after="0"/>
                    <w:ind w:left="0" w:firstLine="0"/>
                    <w:rPr>
                      <w:sz w:val="16"/>
                      <w:szCs w:val="16"/>
                      <w:lang w:val="en-GB"/>
                    </w:rPr>
                  </w:pPr>
                </w:p>
              </w:tc>
              <w:tc>
                <w:tcPr>
                  <w:tcW w:w="772" w:type="dxa"/>
                  <w:vAlign w:val="center"/>
                </w:tcPr>
                <w:p w14:paraId="46AE59C3" w14:textId="77777777" w:rsidR="00F526E6" w:rsidRPr="0068452C" w:rsidRDefault="00F526E6" w:rsidP="00583A38">
                  <w:pPr>
                    <w:spacing w:before="0" w:after="0"/>
                    <w:ind w:left="0" w:firstLine="0"/>
                    <w:rPr>
                      <w:sz w:val="16"/>
                      <w:szCs w:val="16"/>
                      <w:lang w:val="en-GB"/>
                    </w:rPr>
                  </w:pPr>
                </w:p>
              </w:tc>
              <w:tc>
                <w:tcPr>
                  <w:tcW w:w="772" w:type="dxa"/>
                  <w:vAlign w:val="center"/>
                </w:tcPr>
                <w:p w14:paraId="29B6735F" w14:textId="77777777" w:rsidR="00F526E6" w:rsidRPr="0068452C" w:rsidRDefault="00F526E6" w:rsidP="00583A38">
                  <w:pPr>
                    <w:spacing w:before="0" w:after="0"/>
                    <w:ind w:left="0" w:firstLine="0"/>
                    <w:rPr>
                      <w:sz w:val="16"/>
                      <w:szCs w:val="16"/>
                      <w:lang w:val="en-GB"/>
                    </w:rPr>
                  </w:pPr>
                </w:p>
              </w:tc>
              <w:tc>
                <w:tcPr>
                  <w:tcW w:w="773" w:type="dxa"/>
                  <w:vAlign w:val="center"/>
                </w:tcPr>
                <w:p w14:paraId="5774BBB5" w14:textId="77777777" w:rsidR="00F526E6" w:rsidRPr="0068452C" w:rsidRDefault="00F526E6" w:rsidP="00583A38">
                  <w:pPr>
                    <w:spacing w:before="0" w:after="0"/>
                    <w:ind w:left="0" w:firstLine="0"/>
                    <w:rPr>
                      <w:sz w:val="16"/>
                      <w:szCs w:val="16"/>
                      <w:lang w:val="en-GB"/>
                    </w:rPr>
                  </w:pPr>
                </w:p>
              </w:tc>
              <w:tc>
                <w:tcPr>
                  <w:tcW w:w="927" w:type="dxa"/>
                  <w:vAlign w:val="center"/>
                </w:tcPr>
                <w:p w14:paraId="3451F16F" w14:textId="77777777" w:rsidR="00F526E6" w:rsidRPr="0068452C" w:rsidRDefault="00F526E6" w:rsidP="00583A38">
                  <w:pPr>
                    <w:spacing w:before="0" w:after="0"/>
                    <w:ind w:left="0" w:firstLine="0"/>
                    <w:rPr>
                      <w:sz w:val="16"/>
                      <w:szCs w:val="16"/>
                      <w:lang w:val="en-GB"/>
                    </w:rPr>
                  </w:pPr>
                </w:p>
              </w:tc>
              <w:tc>
                <w:tcPr>
                  <w:tcW w:w="929" w:type="dxa"/>
                  <w:vAlign w:val="center"/>
                </w:tcPr>
                <w:p w14:paraId="46A811A1" w14:textId="77777777" w:rsidR="00F526E6" w:rsidRPr="0068452C" w:rsidRDefault="00F526E6" w:rsidP="00583A38">
                  <w:pPr>
                    <w:spacing w:before="0" w:after="0"/>
                    <w:ind w:left="0" w:firstLine="0"/>
                    <w:rPr>
                      <w:sz w:val="16"/>
                      <w:szCs w:val="16"/>
                      <w:lang w:val="en-GB"/>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756D152" w14:textId="77777777" w:rsidR="00F526E6" w:rsidRPr="0068452C" w:rsidRDefault="00F526E6" w:rsidP="00583A38">
                  <w:pPr>
                    <w:spacing w:before="0" w:after="0"/>
                    <w:ind w:left="0" w:firstLine="0"/>
                    <w:rPr>
                      <w:sz w:val="16"/>
                      <w:szCs w:val="16"/>
                      <w:lang w:val="en-GB"/>
                    </w:rPr>
                  </w:pPr>
                </w:p>
              </w:tc>
              <w:tc>
                <w:tcPr>
                  <w:tcW w:w="773" w:type="dxa"/>
                  <w:vAlign w:val="center"/>
                </w:tcPr>
                <w:p w14:paraId="28A8DECE" w14:textId="77777777" w:rsidR="00F526E6" w:rsidRPr="0068452C" w:rsidRDefault="00F526E6" w:rsidP="00583A38">
                  <w:pPr>
                    <w:spacing w:before="0" w:after="0"/>
                    <w:ind w:left="0" w:firstLine="0"/>
                    <w:rPr>
                      <w:sz w:val="16"/>
                      <w:szCs w:val="16"/>
                      <w:lang w:val="en-GB"/>
                    </w:rPr>
                  </w:pPr>
                </w:p>
              </w:tc>
              <w:tc>
                <w:tcPr>
                  <w:tcW w:w="773" w:type="dxa"/>
                  <w:vAlign w:val="center"/>
                </w:tcPr>
                <w:p w14:paraId="71784F27" w14:textId="77777777" w:rsidR="00F526E6" w:rsidRPr="0068452C" w:rsidRDefault="00F526E6" w:rsidP="00583A38">
                  <w:pPr>
                    <w:spacing w:before="0" w:after="0"/>
                    <w:ind w:left="0" w:firstLine="0"/>
                    <w:rPr>
                      <w:sz w:val="16"/>
                      <w:szCs w:val="16"/>
                      <w:lang w:val="en-GB"/>
                    </w:rPr>
                  </w:pPr>
                </w:p>
              </w:tc>
              <w:tc>
                <w:tcPr>
                  <w:tcW w:w="773" w:type="dxa"/>
                  <w:vAlign w:val="center"/>
                </w:tcPr>
                <w:p w14:paraId="2F818351" w14:textId="77777777" w:rsidR="00F526E6" w:rsidRPr="0068452C" w:rsidRDefault="00F526E6" w:rsidP="00583A38">
                  <w:pPr>
                    <w:spacing w:before="0" w:after="0"/>
                    <w:ind w:left="0" w:firstLine="0"/>
                    <w:rPr>
                      <w:sz w:val="16"/>
                      <w:szCs w:val="16"/>
                      <w:lang w:val="en-GB"/>
                    </w:rPr>
                  </w:pPr>
                </w:p>
              </w:tc>
              <w:tc>
                <w:tcPr>
                  <w:tcW w:w="772" w:type="dxa"/>
                  <w:vAlign w:val="center"/>
                </w:tcPr>
                <w:p w14:paraId="16978B20" w14:textId="77777777" w:rsidR="00F526E6" w:rsidRPr="0068452C" w:rsidRDefault="00F526E6" w:rsidP="00583A38">
                  <w:pPr>
                    <w:spacing w:before="0" w:after="0"/>
                    <w:ind w:left="0" w:firstLine="0"/>
                    <w:rPr>
                      <w:sz w:val="16"/>
                      <w:szCs w:val="16"/>
                      <w:lang w:val="en-GB"/>
                    </w:rPr>
                  </w:pPr>
                </w:p>
              </w:tc>
              <w:tc>
                <w:tcPr>
                  <w:tcW w:w="772" w:type="dxa"/>
                  <w:vAlign w:val="center"/>
                </w:tcPr>
                <w:p w14:paraId="4EC11627" w14:textId="77777777" w:rsidR="00F526E6" w:rsidRPr="0068452C" w:rsidRDefault="00F526E6" w:rsidP="00583A38">
                  <w:pPr>
                    <w:spacing w:before="0" w:after="0"/>
                    <w:ind w:left="0" w:firstLine="0"/>
                    <w:rPr>
                      <w:sz w:val="16"/>
                      <w:szCs w:val="16"/>
                      <w:lang w:val="en-GB"/>
                    </w:rPr>
                  </w:pPr>
                </w:p>
              </w:tc>
              <w:tc>
                <w:tcPr>
                  <w:tcW w:w="773" w:type="dxa"/>
                  <w:vAlign w:val="center"/>
                </w:tcPr>
                <w:p w14:paraId="607BB39A" w14:textId="77777777" w:rsidR="00F526E6" w:rsidRPr="0068452C" w:rsidRDefault="00F526E6" w:rsidP="00583A38">
                  <w:pPr>
                    <w:spacing w:before="0" w:after="0"/>
                    <w:ind w:left="0" w:firstLine="0"/>
                    <w:rPr>
                      <w:sz w:val="16"/>
                      <w:szCs w:val="16"/>
                      <w:lang w:val="en-GB"/>
                    </w:rPr>
                  </w:pPr>
                </w:p>
              </w:tc>
              <w:tc>
                <w:tcPr>
                  <w:tcW w:w="927" w:type="dxa"/>
                  <w:vAlign w:val="center"/>
                </w:tcPr>
                <w:p w14:paraId="04A60832" w14:textId="77777777" w:rsidR="00F526E6" w:rsidRPr="0068452C" w:rsidRDefault="00F526E6" w:rsidP="00583A38">
                  <w:pPr>
                    <w:spacing w:before="0" w:after="0"/>
                    <w:ind w:left="0" w:firstLine="0"/>
                    <w:rPr>
                      <w:sz w:val="16"/>
                      <w:szCs w:val="16"/>
                      <w:lang w:val="en-GB"/>
                    </w:rPr>
                  </w:pPr>
                </w:p>
              </w:tc>
              <w:tc>
                <w:tcPr>
                  <w:tcW w:w="929" w:type="dxa"/>
                  <w:vAlign w:val="center"/>
                </w:tcPr>
                <w:p w14:paraId="70951331" w14:textId="77777777" w:rsidR="00F526E6" w:rsidRPr="0068452C" w:rsidRDefault="00F526E6" w:rsidP="00583A38">
                  <w:pPr>
                    <w:spacing w:before="0" w:after="0"/>
                    <w:ind w:left="0" w:firstLine="0"/>
                    <w:rPr>
                      <w:sz w:val="16"/>
                      <w:szCs w:val="16"/>
                      <w:lang w:val="en-GB"/>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BA7EA5E" w14:textId="77777777" w:rsidR="00F526E6" w:rsidRPr="0068452C" w:rsidRDefault="00F526E6" w:rsidP="00583A38">
                  <w:pPr>
                    <w:spacing w:before="0" w:after="0"/>
                    <w:ind w:left="0" w:firstLine="0"/>
                    <w:rPr>
                      <w:b/>
                      <w:sz w:val="16"/>
                      <w:szCs w:val="16"/>
                      <w:lang w:val="en-GB"/>
                    </w:rPr>
                  </w:pPr>
                </w:p>
              </w:tc>
              <w:tc>
                <w:tcPr>
                  <w:tcW w:w="944" w:type="dxa"/>
                  <w:vAlign w:val="center"/>
                </w:tcPr>
                <w:p w14:paraId="33D6DFD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556A7E1" w14:textId="77777777" w:rsidR="00F526E6" w:rsidRPr="0068452C" w:rsidRDefault="00F526E6" w:rsidP="00583A38">
                  <w:pPr>
                    <w:spacing w:before="0" w:after="0"/>
                    <w:ind w:left="0" w:firstLine="0"/>
                    <w:rPr>
                      <w:sz w:val="16"/>
                      <w:szCs w:val="16"/>
                      <w:lang w:val="en-GB"/>
                    </w:rPr>
                  </w:pPr>
                </w:p>
              </w:tc>
              <w:tc>
                <w:tcPr>
                  <w:tcW w:w="773" w:type="dxa"/>
                  <w:vAlign w:val="center"/>
                </w:tcPr>
                <w:p w14:paraId="78733BFA" w14:textId="77777777" w:rsidR="00F526E6" w:rsidRPr="0068452C" w:rsidRDefault="00F526E6" w:rsidP="00583A38">
                  <w:pPr>
                    <w:spacing w:before="0" w:after="0"/>
                    <w:ind w:left="0" w:firstLine="0"/>
                    <w:rPr>
                      <w:sz w:val="16"/>
                      <w:szCs w:val="16"/>
                      <w:lang w:val="en-GB"/>
                    </w:rPr>
                  </w:pPr>
                </w:p>
              </w:tc>
              <w:tc>
                <w:tcPr>
                  <w:tcW w:w="773" w:type="dxa"/>
                  <w:vAlign w:val="center"/>
                </w:tcPr>
                <w:p w14:paraId="77D0CC78" w14:textId="77777777" w:rsidR="00F526E6" w:rsidRPr="0068452C" w:rsidRDefault="00F526E6" w:rsidP="00583A38">
                  <w:pPr>
                    <w:spacing w:before="0" w:after="0"/>
                    <w:ind w:left="0" w:firstLine="0"/>
                    <w:rPr>
                      <w:sz w:val="16"/>
                      <w:szCs w:val="16"/>
                      <w:lang w:val="en-GB"/>
                    </w:rPr>
                  </w:pPr>
                </w:p>
              </w:tc>
              <w:tc>
                <w:tcPr>
                  <w:tcW w:w="773" w:type="dxa"/>
                  <w:vAlign w:val="center"/>
                </w:tcPr>
                <w:p w14:paraId="2041121B" w14:textId="77777777" w:rsidR="00F526E6" w:rsidRPr="0068452C" w:rsidRDefault="00F526E6" w:rsidP="00583A38">
                  <w:pPr>
                    <w:spacing w:before="0" w:after="0"/>
                    <w:ind w:left="0" w:firstLine="0"/>
                    <w:rPr>
                      <w:sz w:val="16"/>
                      <w:szCs w:val="16"/>
                      <w:lang w:val="en-GB"/>
                    </w:rPr>
                  </w:pPr>
                </w:p>
              </w:tc>
              <w:tc>
                <w:tcPr>
                  <w:tcW w:w="772" w:type="dxa"/>
                  <w:vAlign w:val="center"/>
                </w:tcPr>
                <w:p w14:paraId="7B6048AE" w14:textId="77777777" w:rsidR="00F526E6" w:rsidRPr="0068452C" w:rsidRDefault="00F526E6" w:rsidP="00583A38">
                  <w:pPr>
                    <w:spacing w:before="0" w:after="0"/>
                    <w:ind w:left="0" w:firstLine="0"/>
                    <w:rPr>
                      <w:sz w:val="16"/>
                      <w:szCs w:val="16"/>
                      <w:lang w:val="en-GB"/>
                    </w:rPr>
                  </w:pPr>
                </w:p>
              </w:tc>
              <w:tc>
                <w:tcPr>
                  <w:tcW w:w="772" w:type="dxa"/>
                  <w:vAlign w:val="center"/>
                </w:tcPr>
                <w:p w14:paraId="37D1483A" w14:textId="77777777" w:rsidR="00F526E6" w:rsidRPr="0068452C" w:rsidRDefault="00F526E6" w:rsidP="00583A38">
                  <w:pPr>
                    <w:spacing w:before="0" w:after="0"/>
                    <w:ind w:left="0" w:firstLine="0"/>
                    <w:rPr>
                      <w:sz w:val="16"/>
                      <w:szCs w:val="16"/>
                      <w:lang w:val="en-GB"/>
                    </w:rPr>
                  </w:pPr>
                </w:p>
              </w:tc>
              <w:tc>
                <w:tcPr>
                  <w:tcW w:w="773" w:type="dxa"/>
                  <w:vAlign w:val="center"/>
                </w:tcPr>
                <w:p w14:paraId="72CCAD36" w14:textId="77777777" w:rsidR="00F526E6" w:rsidRPr="0068452C" w:rsidRDefault="00F526E6" w:rsidP="00583A38">
                  <w:pPr>
                    <w:spacing w:before="0" w:after="0"/>
                    <w:ind w:left="0" w:firstLine="0"/>
                    <w:rPr>
                      <w:sz w:val="16"/>
                      <w:szCs w:val="16"/>
                      <w:lang w:val="en-GB"/>
                    </w:rPr>
                  </w:pPr>
                </w:p>
              </w:tc>
              <w:tc>
                <w:tcPr>
                  <w:tcW w:w="927" w:type="dxa"/>
                  <w:vAlign w:val="center"/>
                </w:tcPr>
                <w:p w14:paraId="311DF025" w14:textId="77777777" w:rsidR="00F526E6" w:rsidRPr="0068452C" w:rsidRDefault="00F526E6" w:rsidP="00583A38">
                  <w:pPr>
                    <w:spacing w:before="0" w:after="0"/>
                    <w:ind w:left="0" w:firstLine="0"/>
                    <w:rPr>
                      <w:sz w:val="16"/>
                      <w:szCs w:val="16"/>
                      <w:lang w:val="en-GB"/>
                    </w:rPr>
                  </w:pPr>
                </w:p>
              </w:tc>
              <w:tc>
                <w:tcPr>
                  <w:tcW w:w="929" w:type="dxa"/>
                  <w:vAlign w:val="center"/>
                </w:tcPr>
                <w:p w14:paraId="64929B46" w14:textId="77777777" w:rsidR="00F526E6" w:rsidRPr="0068452C" w:rsidRDefault="00F526E6" w:rsidP="00583A38">
                  <w:pPr>
                    <w:spacing w:before="0" w:after="0"/>
                    <w:ind w:left="0" w:firstLine="0"/>
                    <w:rPr>
                      <w:sz w:val="16"/>
                      <w:szCs w:val="16"/>
                      <w:lang w:val="en-GB"/>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3DB763A" w14:textId="77777777" w:rsidR="00F526E6" w:rsidRPr="0068452C" w:rsidRDefault="00F526E6" w:rsidP="00583A38">
                  <w:pPr>
                    <w:spacing w:before="0" w:after="0"/>
                    <w:ind w:left="0" w:firstLine="0"/>
                    <w:rPr>
                      <w:b/>
                      <w:sz w:val="16"/>
                      <w:szCs w:val="16"/>
                      <w:lang w:val="en-GB"/>
                    </w:rPr>
                  </w:pPr>
                </w:p>
              </w:tc>
              <w:tc>
                <w:tcPr>
                  <w:tcW w:w="944" w:type="dxa"/>
                  <w:vAlign w:val="center"/>
                </w:tcPr>
                <w:p w14:paraId="555373FF"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7D95F12C" w14:textId="77777777" w:rsidR="00F526E6" w:rsidRPr="0068452C" w:rsidRDefault="00F526E6" w:rsidP="00583A38">
                  <w:pPr>
                    <w:spacing w:before="0" w:after="0"/>
                    <w:ind w:left="0" w:firstLine="0"/>
                    <w:rPr>
                      <w:sz w:val="16"/>
                      <w:szCs w:val="16"/>
                      <w:lang w:val="en-GB"/>
                    </w:rPr>
                  </w:pPr>
                </w:p>
              </w:tc>
              <w:tc>
                <w:tcPr>
                  <w:tcW w:w="773" w:type="dxa"/>
                  <w:vAlign w:val="center"/>
                </w:tcPr>
                <w:p w14:paraId="7C5228A1" w14:textId="77777777" w:rsidR="00F526E6" w:rsidRPr="0068452C" w:rsidRDefault="00F526E6" w:rsidP="00583A38">
                  <w:pPr>
                    <w:spacing w:before="0" w:after="0"/>
                    <w:ind w:left="0" w:firstLine="0"/>
                    <w:rPr>
                      <w:sz w:val="16"/>
                      <w:szCs w:val="16"/>
                      <w:lang w:val="en-GB"/>
                    </w:rPr>
                  </w:pPr>
                </w:p>
              </w:tc>
              <w:tc>
                <w:tcPr>
                  <w:tcW w:w="773" w:type="dxa"/>
                  <w:vAlign w:val="center"/>
                </w:tcPr>
                <w:p w14:paraId="76EDAE3B" w14:textId="77777777" w:rsidR="00F526E6" w:rsidRPr="0068452C" w:rsidRDefault="00F526E6" w:rsidP="00583A38">
                  <w:pPr>
                    <w:spacing w:before="0" w:after="0"/>
                    <w:ind w:left="0" w:firstLine="0"/>
                    <w:rPr>
                      <w:sz w:val="16"/>
                      <w:szCs w:val="16"/>
                      <w:lang w:val="en-GB"/>
                    </w:rPr>
                  </w:pPr>
                </w:p>
              </w:tc>
              <w:tc>
                <w:tcPr>
                  <w:tcW w:w="773" w:type="dxa"/>
                  <w:vAlign w:val="center"/>
                </w:tcPr>
                <w:p w14:paraId="1742167B" w14:textId="77777777" w:rsidR="00F526E6" w:rsidRPr="0068452C" w:rsidRDefault="00F526E6" w:rsidP="00583A38">
                  <w:pPr>
                    <w:spacing w:before="0" w:after="0"/>
                    <w:ind w:left="0" w:firstLine="0"/>
                    <w:rPr>
                      <w:sz w:val="16"/>
                      <w:szCs w:val="16"/>
                      <w:lang w:val="en-GB"/>
                    </w:rPr>
                  </w:pPr>
                </w:p>
              </w:tc>
              <w:tc>
                <w:tcPr>
                  <w:tcW w:w="772" w:type="dxa"/>
                  <w:vAlign w:val="center"/>
                </w:tcPr>
                <w:p w14:paraId="5D6528B3" w14:textId="77777777" w:rsidR="00F526E6" w:rsidRPr="0068452C" w:rsidRDefault="00F526E6" w:rsidP="00583A38">
                  <w:pPr>
                    <w:spacing w:before="0" w:after="0"/>
                    <w:ind w:left="0" w:firstLine="0"/>
                    <w:rPr>
                      <w:sz w:val="16"/>
                      <w:szCs w:val="16"/>
                      <w:lang w:val="en-GB"/>
                    </w:rPr>
                  </w:pPr>
                </w:p>
              </w:tc>
              <w:tc>
                <w:tcPr>
                  <w:tcW w:w="772" w:type="dxa"/>
                  <w:vAlign w:val="center"/>
                </w:tcPr>
                <w:p w14:paraId="0CD747D4" w14:textId="77777777" w:rsidR="00F526E6" w:rsidRPr="0068452C" w:rsidRDefault="00F526E6" w:rsidP="00583A38">
                  <w:pPr>
                    <w:spacing w:before="0" w:after="0"/>
                    <w:ind w:left="0" w:firstLine="0"/>
                    <w:rPr>
                      <w:sz w:val="16"/>
                      <w:szCs w:val="16"/>
                      <w:lang w:val="en-GB"/>
                    </w:rPr>
                  </w:pPr>
                </w:p>
              </w:tc>
              <w:tc>
                <w:tcPr>
                  <w:tcW w:w="773" w:type="dxa"/>
                  <w:vAlign w:val="center"/>
                </w:tcPr>
                <w:p w14:paraId="39EB399A" w14:textId="77777777" w:rsidR="00F526E6" w:rsidRPr="0068452C" w:rsidRDefault="00F526E6" w:rsidP="00583A38">
                  <w:pPr>
                    <w:spacing w:before="0" w:after="0"/>
                    <w:ind w:left="0" w:firstLine="0"/>
                    <w:rPr>
                      <w:sz w:val="16"/>
                      <w:szCs w:val="16"/>
                      <w:lang w:val="en-GB"/>
                    </w:rPr>
                  </w:pPr>
                </w:p>
              </w:tc>
              <w:tc>
                <w:tcPr>
                  <w:tcW w:w="927" w:type="dxa"/>
                  <w:vAlign w:val="center"/>
                </w:tcPr>
                <w:p w14:paraId="100D9B85" w14:textId="77777777" w:rsidR="00F526E6" w:rsidRPr="0068452C" w:rsidRDefault="00F526E6" w:rsidP="00583A38">
                  <w:pPr>
                    <w:spacing w:before="0" w:after="0"/>
                    <w:ind w:left="0" w:firstLine="0"/>
                    <w:rPr>
                      <w:sz w:val="16"/>
                      <w:szCs w:val="16"/>
                      <w:lang w:val="en-GB"/>
                    </w:rPr>
                  </w:pPr>
                </w:p>
              </w:tc>
              <w:tc>
                <w:tcPr>
                  <w:tcW w:w="929" w:type="dxa"/>
                  <w:vAlign w:val="center"/>
                </w:tcPr>
                <w:p w14:paraId="7513F73C" w14:textId="77777777" w:rsidR="00F526E6" w:rsidRPr="0068452C" w:rsidRDefault="00F526E6" w:rsidP="00583A38">
                  <w:pPr>
                    <w:spacing w:before="0" w:after="0"/>
                    <w:ind w:left="0" w:firstLine="0"/>
                    <w:rPr>
                      <w:sz w:val="16"/>
                      <w:szCs w:val="16"/>
                      <w:lang w:val="en-GB"/>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A37901" w14:textId="77777777" w:rsidR="00F526E6" w:rsidRPr="0068452C" w:rsidRDefault="00F526E6" w:rsidP="00583A38">
                  <w:pPr>
                    <w:spacing w:before="0" w:after="0"/>
                    <w:ind w:left="0" w:firstLine="0"/>
                    <w:rPr>
                      <w:b/>
                      <w:sz w:val="16"/>
                      <w:szCs w:val="16"/>
                      <w:lang w:val="en-GB"/>
                    </w:rPr>
                  </w:pPr>
                </w:p>
              </w:tc>
              <w:tc>
                <w:tcPr>
                  <w:tcW w:w="944" w:type="dxa"/>
                  <w:vAlign w:val="center"/>
                </w:tcPr>
                <w:p w14:paraId="7C65EB29"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CFB6EE4" w14:textId="77777777" w:rsidR="00F526E6" w:rsidRPr="0068452C" w:rsidRDefault="00F526E6" w:rsidP="00583A38">
                  <w:pPr>
                    <w:spacing w:before="0" w:after="0"/>
                    <w:ind w:left="0" w:firstLine="0"/>
                    <w:rPr>
                      <w:sz w:val="16"/>
                      <w:szCs w:val="16"/>
                      <w:lang w:val="en-GB"/>
                    </w:rPr>
                  </w:pPr>
                </w:p>
              </w:tc>
              <w:tc>
                <w:tcPr>
                  <w:tcW w:w="773" w:type="dxa"/>
                  <w:vAlign w:val="center"/>
                </w:tcPr>
                <w:p w14:paraId="04DA095B" w14:textId="77777777" w:rsidR="00F526E6" w:rsidRPr="0068452C" w:rsidRDefault="00F526E6" w:rsidP="00583A38">
                  <w:pPr>
                    <w:spacing w:before="0" w:after="0"/>
                    <w:ind w:left="0" w:firstLine="0"/>
                    <w:rPr>
                      <w:sz w:val="16"/>
                      <w:szCs w:val="16"/>
                      <w:lang w:val="en-GB"/>
                    </w:rPr>
                  </w:pPr>
                </w:p>
              </w:tc>
              <w:tc>
                <w:tcPr>
                  <w:tcW w:w="773" w:type="dxa"/>
                  <w:vAlign w:val="center"/>
                </w:tcPr>
                <w:p w14:paraId="3BA5AA85" w14:textId="77777777" w:rsidR="00F526E6" w:rsidRPr="0068452C" w:rsidRDefault="00F526E6" w:rsidP="00583A38">
                  <w:pPr>
                    <w:spacing w:before="0" w:after="0"/>
                    <w:ind w:left="0" w:firstLine="0"/>
                    <w:rPr>
                      <w:sz w:val="16"/>
                      <w:szCs w:val="16"/>
                      <w:lang w:val="en-GB"/>
                    </w:rPr>
                  </w:pPr>
                </w:p>
              </w:tc>
              <w:tc>
                <w:tcPr>
                  <w:tcW w:w="773" w:type="dxa"/>
                  <w:vAlign w:val="center"/>
                </w:tcPr>
                <w:p w14:paraId="5D8B8E93" w14:textId="77777777" w:rsidR="00F526E6" w:rsidRPr="0068452C" w:rsidRDefault="00F526E6" w:rsidP="00583A38">
                  <w:pPr>
                    <w:spacing w:before="0" w:after="0"/>
                    <w:ind w:left="0" w:firstLine="0"/>
                    <w:rPr>
                      <w:sz w:val="16"/>
                      <w:szCs w:val="16"/>
                      <w:lang w:val="en-GB"/>
                    </w:rPr>
                  </w:pPr>
                </w:p>
              </w:tc>
              <w:tc>
                <w:tcPr>
                  <w:tcW w:w="772" w:type="dxa"/>
                  <w:vAlign w:val="center"/>
                </w:tcPr>
                <w:p w14:paraId="4DE98A93" w14:textId="77777777" w:rsidR="00F526E6" w:rsidRPr="0068452C" w:rsidRDefault="00F526E6" w:rsidP="00583A38">
                  <w:pPr>
                    <w:spacing w:before="0" w:after="0"/>
                    <w:ind w:left="0" w:firstLine="0"/>
                    <w:rPr>
                      <w:sz w:val="16"/>
                      <w:szCs w:val="16"/>
                      <w:lang w:val="en-GB"/>
                    </w:rPr>
                  </w:pPr>
                </w:p>
              </w:tc>
              <w:tc>
                <w:tcPr>
                  <w:tcW w:w="772" w:type="dxa"/>
                  <w:vAlign w:val="center"/>
                </w:tcPr>
                <w:p w14:paraId="1375F5D5" w14:textId="77777777" w:rsidR="00F526E6" w:rsidRPr="0068452C" w:rsidRDefault="00F526E6" w:rsidP="00583A38">
                  <w:pPr>
                    <w:spacing w:before="0" w:after="0"/>
                    <w:ind w:left="0" w:firstLine="0"/>
                    <w:rPr>
                      <w:sz w:val="16"/>
                      <w:szCs w:val="16"/>
                      <w:lang w:val="en-GB"/>
                    </w:rPr>
                  </w:pPr>
                </w:p>
              </w:tc>
              <w:tc>
                <w:tcPr>
                  <w:tcW w:w="773" w:type="dxa"/>
                  <w:vAlign w:val="center"/>
                </w:tcPr>
                <w:p w14:paraId="2F64AA59" w14:textId="77777777" w:rsidR="00F526E6" w:rsidRPr="0068452C" w:rsidRDefault="00F526E6" w:rsidP="00583A38">
                  <w:pPr>
                    <w:spacing w:before="0" w:after="0"/>
                    <w:ind w:left="0" w:firstLine="0"/>
                    <w:rPr>
                      <w:sz w:val="16"/>
                      <w:szCs w:val="16"/>
                      <w:lang w:val="en-GB"/>
                    </w:rPr>
                  </w:pPr>
                </w:p>
              </w:tc>
              <w:tc>
                <w:tcPr>
                  <w:tcW w:w="927" w:type="dxa"/>
                  <w:vAlign w:val="center"/>
                </w:tcPr>
                <w:p w14:paraId="43E7D420" w14:textId="77777777" w:rsidR="00F526E6" w:rsidRPr="0068452C" w:rsidRDefault="00F526E6" w:rsidP="00583A38">
                  <w:pPr>
                    <w:spacing w:before="0" w:after="0"/>
                    <w:ind w:left="0" w:firstLine="0"/>
                    <w:rPr>
                      <w:sz w:val="16"/>
                      <w:szCs w:val="16"/>
                      <w:lang w:val="en-GB"/>
                    </w:rPr>
                  </w:pPr>
                </w:p>
              </w:tc>
              <w:tc>
                <w:tcPr>
                  <w:tcW w:w="929" w:type="dxa"/>
                  <w:vAlign w:val="center"/>
                </w:tcPr>
                <w:p w14:paraId="2FC1A784" w14:textId="77777777" w:rsidR="00F526E6" w:rsidRPr="0068452C" w:rsidRDefault="00F526E6" w:rsidP="00583A38">
                  <w:pPr>
                    <w:spacing w:before="0" w:after="0"/>
                    <w:ind w:left="0" w:firstLine="0"/>
                    <w:rPr>
                      <w:sz w:val="16"/>
                      <w:szCs w:val="16"/>
                      <w:lang w:val="en-GB"/>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79870AE" w14:textId="77777777" w:rsidR="00F526E6" w:rsidRPr="0068452C" w:rsidRDefault="00F526E6" w:rsidP="00583A38">
                  <w:pPr>
                    <w:spacing w:before="0" w:after="0"/>
                    <w:ind w:left="0" w:firstLine="0"/>
                    <w:rPr>
                      <w:sz w:val="16"/>
                      <w:szCs w:val="16"/>
                      <w:lang w:val="en-GB"/>
                    </w:rPr>
                  </w:pPr>
                </w:p>
              </w:tc>
              <w:tc>
                <w:tcPr>
                  <w:tcW w:w="773" w:type="dxa"/>
                  <w:vAlign w:val="center"/>
                </w:tcPr>
                <w:p w14:paraId="0E27A0CD" w14:textId="77777777" w:rsidR="00F526E6" w:rsidRPr="0068452C" w:rsidRDefault="00F526E6" w:rsidP="00583A38">
                  <w:pPr>
                    <w:spacing w:before="0" w:after="0"/>
                    <w:ind w:left="0" w:firstLine="0"/>
                    <w:rPr>
                      <w:sz w:val="16"/>
                      <w:szCs w:val="16"/>
                      <w:lang w:val="en-GB"/>
                    </w:rPr>
                  </w:pPr>
                </w:p>
              </w:tc>
              <w:tc>
                <w:tcPr>
                  <w:tcW w:w="773" w:type="dxa"/>
                  <w:vAlign w:val="center"/>
                </w:tcPr>
                <w:p w14:paraId="215086EE" w14:textId="77777777" w:rsidR="00F526E6" w:rsidRPr="0068452C" w:rsidRDefault="00F526E6" w:rsidP="00583A38">
                  <w:pPr>
                    <w:spacing w:before="0" w:after="0"/>
                    <w:ind w:left="0" w:firstLine="0"/>
                    <w:rPr>
                      <w:sz w:val="16"/>
                      <w:szCs w:val="16"/>
                      <w:lang w:val="en-GB"/>
                    </w:rPr>
                  </w:pPr>
                </w:p>
              </w:tc>
              <w:tc>
                <w:tcPr>
                  <w:tcW w:w="773" w:type="dxa"/>
                  <w:vAlign w:val="center"/>
                </w:tcPr>
                <w:p w14:paraId="2955239E" w14:textId="77777777" w:rsidR="00F526E6" w:rsidRPr="0068452C" w:rsidRDefault="00F526E6" w:rsidP="00583A38">
                  <w:pPr>
                    <w:spacing w:before="0" w:after="0"/>
                    <w:ind w:left="0" w:firstLine="0"/>
                    <w:rPr>
                      <w:sz w:val="16"/>
                      <w:szCs w:val="16"/>
                      <w:lang w:val="en-GB"/>
                    </w:rPr>
                  </w:pPr>
                </w:p>
              </w:tc>
              <w:tc>
                <w:tcPr>
                  <w:tcW w:w="772" w:type="dxa"/>
                  <w:vAlign w:val="center"/>
                </w:tcPr>
                <w:p w14:paraId="42441EFE" w14:textId="77777777" w:rsidR="00F526E6" w:rsidRPr="0068452C" w:rsidRDefault="00F526E6" w:rsidP="00583A38">
                  <w:pPr>
                    <w:spacing w:before="0" w:after="0"/>
                    <w:ind w:left="0" w:firstLine="0"/>
                    <w:rPr>
                      <w:sz w:val="16"/>
                      <w:szCs w:val="16"/>
                      <w:lang w:val="en-GB"/>
                    </w:rPr>
                  </w:pPr>
                </w:p>
              </w:tc>
              <w:tc>
                <w:tcPr>
                  <w:tcW w:w="772" w:type="dxa"/>
                  <w:vAlign w:val="center"/>
                </w:tcPr>
                <w:p w14:paraId="4A65D1C3" w14:textId="77777777" w:rsidR="00F526E6" w:rsidRPr="0068452C" w:rsidRDefault="00F526E6" w:rsidP="00583A38">
                  <w:pPr>
                    <w:spacing w:before="0" w:after="0"/>
                    <w:ind w:left="0" w:firstLine="0"/>
                    <w:rPr>
                      <w:sz w:val="16"/>
                      <w:szCs w:val="16"/>
                      <w:lang w:val="en-GB"/>
                    </w:rPr>
                  </w:pPr>
                </w:p>
              </w:tc>
              <w:tc>
                <w:tcPr>
                  <w:tcW w:w="773" w:type="dxa"/>
                  <w:vAlign w:val="center"/>
                </w:tcPr>
                <w:p w14:paraId="3F2CF75D" w14:textId="77777777" w:rsidR="00F526E6" w:rsidRPr="0068452C" w:rsidRDefault="00F526E6" w:rsidP="00583A38">
                  <w:pPr>
                    <w:spacing w:before="0" w:after="0"/>
                    <w:ind w:left="0" w:firstLine="0"/>
                    <w:rPr>
                      <w:sz w:val="16"/>
                      <w:szCs w:val="16"/>
                      <w:lang w:val="en-GB"/>
                    </w:rPr>
                  </w:pPr>
                </w:p>
              </w:tc>
              <w:tc>
                <w:tcPr>
                  <w:tcW w:w="927" w:type="dxa"/>
                  <w:vAlign w:val="center"/>
                </w:tcPr>
                <w:p w14:paraId="3B1A763D" w14:textId="77777777" w:rsidR="00F526E6" w:rsidRPr="0068452C" w:rsidRDefault="00F526E6" w:rsidP="00583A38">
                  <w:pPr>
                    <w:spacing w:before="0" w:after="0"/>
                    <w:ind w:left="0" w:firstLine="0"/>
                    <w:rPr>
                      <w:sz w:val="16"/>
                      <w:szCs w:val="16"/>
                      <w:lang w:val="en-GB"/>
                    </w:rPr>
                  </w:pPr>
                </w:p>
              </w:tc>
              <w:tc>
                <w:tcPr>
                  <w:tcW w:w="929" w:type="dxa"/>
                  <w:vAlign w:val="center"/>
                </w:tcPr>
                <w:p w14:paraId="0136D8A2" w14:textId="77777777" w:rsidR="00F526E6" w:rsidRPr="0068452C" w:rsidRDefault="00F526E6" w:rsidP="00583A38">
                  <w:pPr>
                    <w:spacing w:before="0" w:after="0"/>
                    <w:ind w:left="0" w:firstLine="0"/>
                    <w:rPr>
                      <w:sz w:val="16"/>
                      <w:szCs w:val="16"/>
                      <w:lang w:val="en-GB"/>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7B579F9" w14:textId="77777777" w:rsidR="00F526E6" w:rsidRPr="0068452C" w:rsidRDefault="00F526E6" w:rsidP="00583A38">
                  <w:pPr>
                    <w:spacing w:before="0" w:after="0"/>
                    <w:ind w:left="0" w:firstLine="0"/>
                    <w:rPr>
                      <w:b/>
                      <w:sz w:val="16"/>
                      <w:szCs w:val="16"/>
                      <w:lang w:val="en-GB"/>
                    </w:rPr>
                  </w:pPr>
                </w:p>
              </w:tc>
              <w:tc>
                <w:tcPr>
                  <w:tcW w:w="944" w:type="dxa"/>
                  <w:vAlign w:val="center"/>
                </w:tcPr>
                <w:p w14:paraId="08154B3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3F45C78" w14:textId="77777777" w:rsidR="00F526E6" w:rsidRPr="0068452C" w:rsidRDefault="00F526E6" w:rsidP="00583A38">
                  <w:pPr>
                    <w:spacing w:before="0" w:after="0"/>
                    <w:ind w:left="0" w:firstLine="0"/>
                    <w:rPr>
                      <w:sz w:val="16"/>
                      <w:szCs w:val="16"/>
                      <w:lang w:val="en-GB"/>
                    </w:rPr>
                  </w:pPr>
                </w:p>
              </w:tc>
              <w:tc>
                <w:tcPr>
                  <w:tcW w:w="773" w:type="dxa"/>
                  <w:vAlign w:val="center"/>
                </w:tcPr>
                <w:p w14:paraId="408C445B" w14:textId="77777777" w:rsidR="00F526E6" w:rsidRPr="0068452C" w:rsidRDefault="00F526E6" w:rsidP="00583A38">
                  <w:pPr>
                    <w:spacing w:before="0" w:after="0"/>
                    <w:ind w:left="0" w:firstLine="0"/>
                    <w:rPr>
                      <w:sz w:val="16"/>
                      <w:szCs w:val="16"/>
                      <w:lang w:val="en-GB"/>
                    </w:rPr>
                  </w:pPr>
                </w:p>
              </w:tc>
              <w:tc>
                <w:tcPr>
                  <w:tcW w:w="773" w:type="dxa"/>
                  <w:vAlign w:val="center"/>
                </w:tcPr>
                <w:p w14:paraId="60272BF3" w14:textId="77777777" w:rsidR="00F526E6" w:rsidRPr="0068452C" w:rsidRDefault="00F526E6" w:rsidP="00583A38">
                  <w:pPr>
                    <w:spacing w:before="0" w:after="0"/>
                    <w:ind w:left="0" w:firstLine="0"/>
                    <w:rPr>
                      <w:sz w:val="16"/>
                      <w:szCs w:val="16"/>
                      <w:lang w:val="en-GB"/>
                    </w:rPr>
                  </w:pPr>
                </w:p>
              </w:tc>
              <w:tc>
                <w:tcPr>
                  <w:tcW w:w="773" w:type="dxa"/>
                  <w:vAlign w:val="center"/>
                </w:tcPr>
                <w:p w14:paraId="59CE01C3" w14:textId="77777777" w:rsidR="00F526E6" w:rsidRPr="0068452C" w:rsidRDefault="00F526E6" w:rsidP="00583A38">
                  <w:pPr>
                    <w:spacing w:before="0" w:after="0"/>
                    <w:ind w:left="0" w:firstLine="0"/>
                    <w:rPr>
                      <w:sz w:val="16"/>
                      <w:szCs w:val="16"/>
                      <w:lang w:val="en-GB"/>
                    </w:rPr>
                  </w:pPr>
                </w:p>
              </w:tc>
              <w:tc>
                <w:tcPr>
                  <w:tcW w:w="772" w:type="dxa"/>
                  <w:vAlign w:val="center"/>
                </w:tcPr>
                <w:p w14:paraId="4F2672AD" w14:textId="77777777" w:rsidR="00F526E6" w:rsidRPr="0068452C" w:rsidRDefault="00F526E6" w:rsidP="00583A38">
                  <w:pPr>
                    <w:spacing w:before="0" w:after="0"/>
                    <w:ind w:left="0" w:firstLine="0"/>
                    <w:rPr>
                      <w:sz w:val="16"/>
                      <w:szCs w:val="16"/>
                      <w:lang w:val="en-GB"/>
                    </w:rPr>
                  </w:pPr>
                </w:p>
              </w:tc>
              <w:tc>
                <w:tcPr>
                  <w:tcW w:w="772" w:type="dxa"/>
                  <w:vAlign w:val="center"/>
                </w:tcPr>
                <w:p w14:paraId="110A32B7" w14:textId="77777777" w:rsidR="00F526E6" w:rsidRPr="0068452C" w:rsidRDefault="00F526E6" w:rsidP="00583A38">
                  <w:pPr>
                    <w:spacing w:before="0" w:after="0"/>
                    <w:ind w:left="0" w:firstLine="0"/>
                    <w:rPr>
                      <w:sz w:val="16"/>
                      <w:szCs w:val="16"/>
                      <w:lang w:val="en-GB"/>
                    </w:rPr>
                  </w:pPr>
                </w:p>
              </w:tc>
              <w:tc>
                <w:tcPr>
                  <w:tcW w:w="773" w:type="dxa"/>
                  <w:vAlign w:val="center"/>
                </w:tcPr>
                <w:p w14:paraId="4F483E1E" w14:textId="77777777" w:rsidR="00F526E6" w:rsidRPr="0068452C" w:rsidRDefault="00F526E6" w:rsidP="00583A38">
                  <w:pPr>
                    <w:spacing w:before="0" w:after="0"/>
                    <w:ind w:left="0" w:firstLine="0"/>
                    <w:rPr>
                      <w:sz w:val="16"/>
                      <w:szCs w:val="16"/>
                      <w:lang w:val="en-GB"/>
                    </w:rPr>
                  </w:pPr>
                </w:p>
              </w:tc>
              <w:tc>
                <w:tcPr>
                  <w:tcW w:w="927" w:type="dxa"/>
                  <w:vAlign w:val="center"/>
                </w:tcPr>
                <w:p w14:paraId="2183E21D" w14:textId="77777777" w:rsidR="00F526E6" w:rsidRPr="0068452C" w:rsidRDefault="00F526E6" w:rsidP="00583A38">
                  <w:pPr>
                    <w:spacing w:before="0" w:after="0"/>
                    <w:ind w:left="0" w:firstLine="0"/>
                    <w:rPr>
                      <w:sz w:val="16"/>
                      <w:szCs w:val="16"/>
                      <w:lang w:val="en-GB"/>
                    </w:rPr>
                  </w:pPr>
                </w:p>
              </w:tc>
              <w:tc>
                <w:tcPr>
                  <w:tcW w:w="929" w:type="dxa"/>
                  <w:vAlign w:val="center"/>
                </w:tcPr>
                <w:p w14:paraId="5B862483" w14:textId="77777777" w:rsidR="00F526E6" w:rsidRPr="0068452C" w:rsidRDefault="00F526E6" w:rsidP="00583A38">
                  <w:pPr>
                    <w:spacing w:before="0" w:after="0"/>
                    <w:ind w:left="0" w:firstLine="0"/>
                    <w:rPr>
                      <w:sz w:val="16"/>
                      <w:szCs w:val="16"/>
                      <w:lang w:val="en-GB"/>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4010D9B" w14:textId="77777777" w:rsidR="00F526E6" w:rsidRPr="0068452C" w:rsidRDefault="00F526E6" w:rsidP="00583A38">
                  <w:pPr>
                    <w:spacing w:before="0" w:after="0"/>
                    <w:ind w:left="0" w:firstLine="0"/>
                    <w:rPr>
                      <w:b/>
                      <w:sz w:val="16"/>
                      <w:szCs w:val="16"/>
                      <w:lang w:val="en-GB"/>
                    </w:rPr>
                  </w:pPr>
                </w:p>
              </w:tc>
              <w:tc>
                <w:tcPr>
                  <w:tcW w:w="944" w:type="dxa"/>
                  <w:vAlign w:val="center"/>
                </w:tcPr>
                <w:p w14:paraId="5773B8C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0D841FA8" w14:textId="77777777" w:rsidR="00F526E6" w:rsidRPr="0068452C" w:rsidRDefault="00F526E6" w:rsidP="00583A38">
                  <w:pPr>
                    <w:spacing w:before="0" w:after="0"/>
                    <w:ind w:left="0" w:firstLine="0"/>
                    <w:rPr>
                      <w:sz w:val="16"/>
                      <w:szCs w:val="16"/>
                      <w:lang w:val="en-GB"/>
                    </w:rPr>
                  </w:pPr>
                </w:p>
              </w:tc>
              <w:tc>
                <w:tcPr>
                  <w:tcW w:w="773" w:type="dxa"/>
                  <w:vAlign w:val="center"/>
                </w:tcPr>
                <w:p w14:paraId="20BF2B74" w14:textId="77777777" w:rsidR="00F526E6" w:rsidRPr="0068452C" w:rsidRDefault="00F526E6" w:rsidP="00583A38">
                  <w:pPr>
                    <w:spacing w:before="0" w:after="0"/>
                    <w:ind w:left="0" w:firstLine="0"/>
                    <w:rPr>
                      <w:sz w:val="16"/>
                      <w:szCs w:val="16"/>
                      <w:lang w:val="en-GB"/>
                    </w:rPr>
                  </w:pPr>
                </w:p>
              </w:tc>
              <w:tc>
                <w:tcPr>
                  <w:tcW w:w="773" w:type="dxa"/>
                  <w:vAlign w:val="center"/>
                </w:tcPr>
                <w:p w14:paraId="60F2B630" w14:textId="77777777" w:rsidR="00F526E6" w:rsidRPr="0068452C" w:rsidRDefault="00F526E6" w:rsidP="00583A38">
                  <w:pPr>
                    <w:spacing w:before="0" w:after="0"/>
                    <w:ind w:left="0" w:firstLine="0"/>
                    <w:rPr>
                      <w:sz w:val="16"/>
                      <w:szCs w:val="16"/>
                      <w:lang w:val="en-GB"/>
                    </w:rPr>
                  </w:pPr>
                </w:p>
              </w:tc>
              <w:tc>
                <w:tcPr>
                  <w:tcW w:w="773" w:type="dxa"/>
                  <w:vAlign w:val="center"/>
                </w:tcPr>
                <w:p w14:paraId="5A44405A" w14:textId="77777777" w:rsidR="00F526E6" w:rsidRPr="0068452C" w:rsidRDefault="00F526E6" w:rsidP="00583A38">
                  <w:pPr>
                    <w:spacing w:before="0" w:after="0"/>
                    <w:ind w:left="0" w:firstLine="0"/>
                    <w:rPr>
                      <w:sz w:val="16"/>
                      <w:szCs w:val="16"/>
                      <w:lang w:val="en-GB"/>
                    </w:rPr>
                  </w:pPr>
                </w:p>
              </w:tc>
              <w:tc>
                <w:tcPr>
                  <w:tcW w:w="772" w:type="dxa"/>
                  <w:vAlign w:val="center"/>
                </w:tcPr>
                <w:p w14:paraId="0765B2A3" w14:textId="77777777" w:rsidR="00F526E6" w:rsidRPr="0068452C" w:rsidRDefault="00F526E6" w:rsidP="00583A38">
                  <w:pPr>
                    <w:spacing w:before="0" w:after="0"/>
                    <w:ind w:left="0" w:firstLine="0"/>
                    <w:rPr>
                      <w:sz w:val="16"/>
                      <w:szCs w:val="16"/>
                      <w:lang w:val="en-GB"/>
                    </w:rPr>
                  </w:pPr>
                </w:p>
              </w:tc>
              <w:tc>
                <w:tcPr>
                  <w:tcW w:w="772" w:type="dxa"/>
                  <w:vAlign w:val="center"/>
                </w:tcPr>
                <w:p w14:paraId="6382C6F1" w14:textId="77777777" w:rsidR="00F526E6" w:rsidRPr="0068452C" w:rsidRDefault="00F526E6" w:rsidP="00583A38">
                  <w:pPr>
                    <w:spacing w:before="0" w:after="0"/>
                    <w:ind w:left="0" w:firstLine="0"/>
                    <w:rPr>
                      <w:sz w:val="16"/>
                      <w:szCs w:val="16"/>
                      <w:lang w:val="en-GB"/>
                    </w:rPr>
                  </w:pPr>
                </w:p>
              </w:tc>
              <w:tc>
                <w:tcPr>
                  <w:tcW w:w="773" w:type="dxa"/>
                  <w:vAlign w:val="center"/>
                </w:tcPr>
                <w:p w14:paraId="2B170071" w14:textId="77777777" w:rsidR="00F526E6" w:rsidRPr="0068452C" w:rsidRDefault="00F526E6" w:rsidP="00583A38">
                  <w:pPr>
                    <w:spacing w:before="0" w:after="0"/>
                    <w:ind w:left="0" w:firstLine="0"/>
                    <w:rPr>
                      <w:sz w:val="16"/>
                      <w:szCs w:val="16"/>
                      <w:lang w:val="en-GB"/>
                    </w:rPr>
                  </w:pPr>
                </w:p>
              </w:tc>
              <w:tc>
                <w:tcPr>
                  <w:tcW w:w="927" w:type="dxa"/>
                  <w:vAlign w:val="center"/>
                </w:tcPr>
                <w:p w14:paraId="2C78B051" w14:textId="77777777" w:rsidR="00F526E6" w:rsidRPr="0068452C" w:rsidRDefault="00F526E6" w:rsidP="00583A38">
                  <w:pPr>
                    <w:spacing w:before="0" w:after="0"/>
                    <w:ind w:left="0" w:firstLine="0"/>
                    <w:rPr>
                      <w:sz w:val="16"/>
                      <w:szCs w:val="16"/>
                      <w:lang w:val="en-GB"/>
                    </w:rPr>
                  </w:pPr>
                </w:p>
              </w:tc>
              <w:tc>
                <w:tcPr>
                  <w:tcW w:w="929" w:type="dxa"/>
                  <w:vAlign w:val="center"/>
                </w:tcPr>
                <w:p w14:paraId="2D10CEEC" w14:textId="77777777" w:rsidR="00F526E6" w:rsidRPr="0068452C" w:rsidRDefault="00F526E6" w:rsidP="00583A38">
                  <w:pPr>
                    <w:spacing w:before="0" w:after="0"/>
                    <w:ind w:left="0" w:firstLine="0"/>
                    <w:rPr>
                      <w:sz w:val="16"/>
                      <w:szCs w:val="16"/>
                      <w:lang w:val="en-GB"/>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301BCE" w14:textId="77777777" w:rsidR="00F526E6" w:rsidRPr="0068452C" w:rsidRDefault="00F526E6" w:rsidP="00583A38">
                  <w:pPr>
                    <w:spacing w:before="0" w:after="0"/>
                    <w:ind w:left="0" w:firstLine="0"/>
                    <w:rPr>
                      <w:b/>
                      <w:sz w:val="16"/>
                      <w:szCs w:val="16"/>
                      <w:lang w:val="en-GB"/>
                    </w:rPr>
                  </w:pPr>
                </w:p>
              </w:tc>
              <w:tc>
                <w:tcPr>
                  <w:tcW w:w="944" w:type="dxa"/>
                  <w:vAlign w:val="center"/>
                </w:tcPr>
                <w:p w14:paraId="68A7A6C5"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2B5B401" w14:textId="77777777" w:rsidR="00F526E6" w:rsidRPr="0068452C" w:rsidRDefault="00F526E6" w:rsidP="00583A38">
                  <w:pPr>
                    <w:spacing w:before="0" w:after="0"/>
                    <w:ind w:left="0" w:firstLine="0"/>
                    <w:rPr>
                      <w:sz w:val="16"/>
                      <w:szCs w:val="16"/>
                      <w:lang w:val="en-GB"/>
                    </w:rPr>
                  </w:pPr>
                </w:p>
              </w:tc>
              <w:tc>
                <w:tcPr>
                  <w:tcW w:w="773" w:type="dxa"/>
                  <w:vAlign w:val="center"/>
                </w:tcPr>
                <w:p w14:paraId="0FC73513" w14:textId="77777777" w:rsidR="00F526E6" w:rsidRPr="0068452C" w:rsidRDefault="00F526E6" w:rsidP="00583A38">
                  <w:pPr>
                    <w:spacing w:before="0" w:after="0"/>
                    <w:ind w:left="0" w:firstLine="0"/>
                    <w:rPr>
                      <w:sz w:val="16"/>
                      <w:szCs w:val="16"/>
                      <w:lang w:val="en-GB"/>
                    </w:rPr>
                  </w:pPr>
                </w:p>
              </w:tc>
              <w:tc>
                <w:tcPr>
                  <w:tcW w:w="773" w:type="dxa"/>
                  <w:vAlign w:val="center"/>
                </w:tcPr>
                <w:p w14:paraId="684BE1E9" w14:textId="77777777" w:rsidR="00F526E6" w:rsidRPr="0068452C" w:rsidRDefault="00F526E6" w:rsidP="00583A38">
                  <w:pPr>
                    <w:spacing w:before="0" w:after="0"/>
                    <w:ind w:left="0" w:firstLine="0"/>
                    <w:rPr>
                      <w:sz w:val="16"/>
                      <w:szCs w:val="16"/>
                      <w:lang w:val="en-GB"/>
                    </w:rPr>
                  </w:pPr>
                </w:p>
              </w:tc>
              <w:tc>
                <w:tcPr>
                  <w:tcW w:w="773" w:type="dxa"/>
                  <w:vAlign w:val="center"/>
                </w:tcPr>
                <w:p w14:paraId="4226877A" w14:textId="77777777" w:rsidR="00F526E6" w:rsidRPr="0068452C" w:rsidRDefault="00F526E6" w:rsidP="00583A38">
                  <w:pPr>
                    <w:spacing w:before="0" w:after="0"/>
                    <w:ind w:left="0" w:firstLine="0"/>
                    <w:rPr>
                      <w:sz w:val="16"/>
                      <w:szCs w:val="16"/>
                      <w:lang w:val="en-GB"/>
                    </w:rPr>
                  </w:pPr>
                </w:p>
              </w:tc>
              <w:tc>
                <w:tcPr>
                  <w:tcW w:w="772" w:type="dxa"/>
                  <w:vAlign w:val="center"/>
                </w:tcPr>
                <w:p w14:paraId="5B28395F" w14:textId="77777777" w:rsidR="00F526E6" w:rsidRPr="0068452C" w:rsidRDefault="00F526E6" w:rsidP="00583A38">
                  <w:pPr>
                    <w:spacing w:before="0" w:after="0"/>
                    <w:ind w:left="0" w:firstLine="0"/>
                    <w:rPr>
                      <w:sz w:val="16"/>
                      <w:szCs w:val="16"/>
                      <w:lang w:val="en-GB"/>
                    </w:rPr>
                  </w:pPr>
                </w:p>
              </w:tc>
              <w:tc>
                <w:tcPr>
                  <w:tcW w:w="772" w:type="dxa"/>
                  <w:vAlign w:val="center"/>
                </w:tcPr>
                <w:p w14:paraId="312DDA7D" w14:textId="77777777" w:rsidR="00F526E6" w:rsidRPr="0068452C" w:rsidRDefault="00F526E6" w:rsidP="00583A38">
                  <w:pPr>
                    <w:spacing w:before="0" w:after="0"/>
                    <w:ind w:left="0" w:firstLine="0"/>
                    <w:rPr>
                      <w:sz w:val="16"/>
                      <w:szCs w:val="16"/>
                      <w:lang w:val="en-GB"/>
                    </w:rPr>
                  </w:pPr>
                </w:p>
              </w:tc>
              <w:tc>
                <w:tcPr>
                  <w:tcW w:w="773" w:type="dxa"/>
                  <w:vAlign w:val="center"/>
                </w:tcPr>
                <w:p w14:paraId="4723B33E" w14:textId="77777777" w:rsidR="00F526E6" w:rsidRPr="0068452C" w:rsidRDefault="00F526E6" w:rsidP="00583A38">
                  <w:pPr>
                    <w:spacing w:before="0" w:after="0"/>
                    <w:ind w:left="0" w:firstLine="0"/>
                    <w:rPr>
                      <w:sz w:val="16"/>
                      <w:szCs w:val="16"/>
                      <w:lang w:val="en-GB"/>
                    </w:rPr>
                  </w:pPr>
                </w:p>
              </w:tc>
              <w:tc>
                <w:tcPr>
                  <w:tcW w:w="927" w:type="dxa"/>
                  <w:vAlign w:val="center"/>
                </w:tcPr>
                <w:p w14:paraId="3FA03674" w14:textId="77777777" w:rsidR="00F526E6" w:rsidRPr="0068452C" w:rsidRDefault="00F526E6" w:rsidP="00583A38">
                  <w:pPr>
                    <w:spacing w:before="0" w:after="0"/>
                    <w:ind w:left="0" w:firstLine="0"/>
                    <w:rPr>
                      <w:sz w:val="16"/>
                      <w:szCs w:val="16"/>
                      <w:lang w:val="en-GB"/>
                    </w:rPr>
                  </w:pPr>
                </w:p>
              </w:tc>
              <w:tc>
                <w:tcPr>
                  <w:tcW w:w="929" w:type="dxa"/>
                  <w:vAlign w:val="center"/>
                </w:tcPr>
                <w:p w14:paraId="0055CD52" w14:textId="77777777" w:rsidR="00F526E6" w:rsidRPr="0068452C" w:rsidRDefault="00F526E6" w:rsidP="00583A38">
                  <w:pPr>
                    <w:spacing w:before="0" w:after="0"/>
                    <w:ind w:left="0" w:firstLine="0"/>
                    <w:rPr>
                      <w:sz w:val="16"/>
                      <w:szCs w:val="16"/>
                      <w:lang w:val="en-GB"/>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5D25633" w14:textId="77777777" w:rsidR="00F526E6" w:rsidRPr="0068452C" w:rsidRDefault="00F526E6" w:rsidP="00583A38">
                  <w:pPr>
                    <w:spacing w:before="0" w:after="0"/>
                    <w:ind w:left="0" w:firstLine="0"/>
                    <w:rPr>
                      <w:sz w:val="16"/>
                      <w:szCs w:val="16"/>
                      <w:lang w:val="en-GB"/>
                    </w:rPr>
                  </w:pPr>
                </w:p>
              </w:tc>
              <w:tc>
                <w:tcPr>
                  <w:tcW w:w="773" w:type="dxa"/>
                  <w:vAlign w:val="center"/>
                </w:tcPr>
                <w:p w14:paraId="71418E95" w14:textId="77777777" w:rsidR="00F526E6" w:rsidRPr="0068452C" w:rsidRDefault="00F526E6" w:rsidP="00583A38">
                  <w:pPr>
                    <w:spacing w:before="0" w:after="0"/>
                    <w:ind w:left="0" w:firstLine="0"/>
                    <w:rPr>
                      <w:sz w:val="16"/>
                      <w:szCs w:val="16"/>
                      <w:lang w:val="en-GB"/>
                    </w:rPr>
                  </w:pPr>
                </w:p>
              </w:tc>
              <w:tc>
                <w:tcPr>
                  <w:tcW w:w="773" w:type="dxa"/>
                  <w:vAlign w:val="center"/>
                </w:tcPr>
                <w:p w14:paraId="7B07E2D6" w14:textId="77777777" w:rsidR="00F526E6" w:rsidRPr="0068452C" w:rsidRDefault="00F526E6" w:rsidP="00583A38">
                  <w:pPr>
                    <w:spacing w:before="0" w:after="0"/>
                    <w:ind w:left="0" w:firstLine="0"/>
                    <w:rPr>
                      <w:sz w:val="16"/>
                      <w:szCs w:val="16"/>
                      <w:lang w:val="en-GB"/>
                    </w:rPr>
                  </w:pPr>
                </w:p>
              </w:tc>
              <w:tc>
                <w:tcPr>
                  <w:tcW w:w="773" w:type="dxa"/>
                  <w:vAlign w:val="center"/>
                </w:tcPr>
                <w:p w14:paraId="78961D8E" w14:textId="77777777" w:rsidR="00F526E6" w:rsidRPr="0068452C" w:rsidRDefault="00F526E6" w:rsidP="00583A38">
                  <w:pPr>
                    <w:spacing w:before="0" w:after="0"/>
                    <w:ind w:left="0" w:firstLine="0"/>
                    <w:rPr>
                      <w:sz w:val="16"/>
                      <w:szCs w:val="16"/>
                      <w:lang w:val="en-GB"/>
                    </w:rPr>
                  </w:pPr>
                </w:p>
              </w:tc>
              <w:tc>
                <w:tcPr>
                  <w:tcW w:w="772" w:type="dxa"/>
                  <w:vAlign w:val="center"/>
                </w:tcPr>
                <w:p w14:paraId="31F8CD7E" w14:textId="77777777" w:rsidR="00F526E6" w:rsidRPr="0068452C" w:rsidRDefault="00F526E6" w:rsidP="00583A38">
                  <w:pPr>
                    <w:spacing w:before="0" w:after="0"/>
                    <w:ind w:left="0" w:firstLine="0"/>
                    <w:rPr>
                      <w:sz w:val="16"/>
                      <w:szCs w:val="16"/>
                      <w:lang w:val="en-GB"/>
                    </w:rPr>
                  </w:pPr>
                </w:p>
              </w:tc>
              <w:tc>
                <w:tcPr>
                  <w:tcW w:w="772" w:type="dxa"/>
                  <w:vAlign w:val="center"/>
                </w:tcPr>
                <w:p w14:paraId="30F02CD2" w14:textId="77777777" w:rsidR="00F526E6" w:rsidRPr="0068452C" w:rsidRDefault="00F526E6" w:rsidP="00583A38">
                  <w:pPr>
                    <w:spacing w:before="0" w:after="0"/>
                    <w:ind w:left="0" w:firstLine="0"/>
                    <w:rPr>
                      <w:sz w:val="16"/>
                      <w:szCs w:val="16"/>
                      <w:lang w:val="en-GB"/>
                    </w:rPr>
                  </w:pPr>
                </w:p>
              </w:tc>
              <w:tc>
                <w:tcPr>
                  <w:tcW w:w="773" w:type="dxa"/>
                  <w:vAlign w:val="center"/>
                </w:tcPr>
                <w:p w14:paraId="08F44A29" w14:textId="77777777" w:rsidR="00F526E6" w:rsidRPr="0068452C" w:rsidRDefault="00F526E6" w:rsidP="00583A38">
                  <w:pPr>
                    <w:spacing w:before="0" w:after="0"/>
                    <w:ind w:left="0" w:firstLine="0"/>
                    <w:rPr>
                      <w:sz w:val="16"/>
                      <w:szCs w:val="16"/>
                      <w:lang w:val="en-GB"/>
                    </w:rPr>
                  </w:pPr>
                </w:p>
              </w:tc>
              <w:tc>
                <w:tcPr>
                  <w:tcW w:w="927" w:type="dxa"/>
                  <w:vAlign w:val="center"/>
                </w:tcPr>
                <w:p w14:paraId="1ECDC084" w14:textId="77777777" w:rsidR="00F526E6" w:rsidRPr="0068452C" w:rsidRDefault="00F526E6" w:rsidP="00583A38">
                  <w:pPr>
                    <w:spacing w:before="0" w:after="0"/>
                    <w:ind w:left="0" w:firstLine="0"/>
                    <w:rPr>
                      <w:sz w:val="16"/>
                      <w:szCs w:val="16"/>
                      <w:lang w:val="en-GB"/>
                    </w:rPr>
                  </w:pPr>
                </w:p>
              </w:tc>
              <w:tc>
                <w:tcPr>
                  <w:tcW w:w="929" w:type="dxa"/>
                  <w:vAlign w:val="center"/>
                </w:tcPr>
                <w:p w14:paraId="565F5594" w14:textId="77777777" w:rsidR="00F526E6" w:rsidRPr="0068452C" w:rsidRDefault="00F526E6" w:rsidP="00583A38">
                  <w:pPr>
                    <w:spacing w:before="0" w:after="0"/>
                    <w:ind w:left="0" w:firstLine="0"/>
                    <w:rPr>
                      <w:sz w:val="16"/>
                      <w:szCs w:val="16"/>
                      <w:lang w:val="en-GB"/>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2AAB84" w14:textId="77777777" w:rsidR="00F526E6" w:rsidRPr="0068452C" w:rsidRDefault="00F526E6" w:rsidP="00583A38">
                  <w:pPr>
                    <w:spacing w:before="0" w:after="0"/>
                    <w:ind w:left="0" w:firstLine="0"/>
                    <w:rPr>
                      <w:b/>
                      <w:sz w:val="16"/>
                      <w:szCs w:val="16"/>
                      <w:lang w:val="en-GB"/>
                    </w:rPr>
                  </w:pPr>
                </w:p>
              </w:tc>
              <w:tc>
                <w:tcPr>
                  <w:tcW w:w="944" w:type="dxa"/>
                  <w:vAlign w:val="center"/>
                </w:tcPr>
                <w:p w14:paraId="7302B14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57F830" w14:textId="77777777" w:rsidR="00F526E6" w:rsidRPr="0068452C" w:rsidRDefault="00F526E6" w:rsidP="00583A38">
                  <w:pPr>
                    <w:spacing w:before="0" w:after="0"/>
                    <w:ind w:left="0" w:firstLine="0"/>
                    <w:rPr>
                      <w:sz w:val="16"/>
                      <w:szCs w:val="16"/>
                      <w:lang w:val="en-GB"/>
                    </w:rPr>
                  </w:pPr>
                </w:p>
              </w:tc>
              <w:tc>
                <w:tcPr>
                  <w:tcW w:w="773" w:type="dxa"/>
                  <w:vAlign w:val="center"/>
                </w:tcPr>
                <w:p w14:paraId="4ED92BF8" w14:textId="77777777" w:rsidR="00F526E6" w:rsidRPr="0068452C" w:rsidRDefault="00F526E6" w:rsidP="00583A38">
                  <w:pPr>
                    <w:spacing w:before="0" w:after="0"/>
                    <w:ind w:left="0" w:firstLine="0"/>
                    <w:rPr>
                      <w:sz w:val="16"/>
                      <w:szCs w:val="16"/>
                      <w:lang w:val="en-GB"/>
                    </w:rPr>
                  </w:pPr>
                </w:p>
              </w:tc>
              <w:tc>
                <w:tcPr>
                  <w:tcW w:w="773" w:type="dxa"/>
                  <w:vAlign w:val="center"/>
                </w:tcPr>
                <w:p w14:paraId="7C789D76" w14:textId="77777777" w:rsidR="00F526E6" w:rsidRPr="0068452C" w:rsidRDefault="00F526E6" w:rsidP="00583A38">
                  <w:pPr>
                    <w:spacing w:before="0" w:after="0"/>
                    <w:ind w:left="0" w:firstLine="0"/>
                    <w:rPr>
                      <w:sz w:val="16"/>
                      <w:szCs w:val="16"/>
                      <w:lang w:val="en-GB"/>
                    </w:rPr>
                  </w:pPr>
                </w:p>
              </w:tc>
              <w:tc>
                <w:tcPr>
                  <w:tcW w:w="773" w:type="dxa"/>
                  <w:vAlign w:val="center"/>
                </w:tcPr>
                <w:p w14:paraId="3A3DA5F0" w14:textId="77777777" w:rsidR="00F526E6" w:rsidRPr="0068452C" w:rsidRDefault="00F526E6" w:rsidP="00583A38">
                  <w:pPr>
                    <w:spacing w:before="0" w:after="0"/>
                    <w:ind w:left="0" w:firstLine="0"/>
                    <w:rPr>
                      <w:sz w:val="16"/>
                      <w:szCs w:val="16"/>
                      <w:lang w:val="en-GB"/>
                    </w:rPr>
                  </w:pPr>
                </w:p>
              </w:tc>
              <w:tc>
                <w:tcPr>
                  <w:tcW w:w="772" w:type="dxa"/>
                  <w:vAlign w:val="center"/>
                </w:tcPr>
                <w:p w14:paraId="6A13BB95" w14:textId="77777777" w:rsidR="00F526E6" w:rsidRPr="0068452C" w:rsidRDefault="00F526E6" w:rsidP="00583A38">
                  <w:pPr>
                    <w:spacing w:before="0" w:after="0"/>
                    <w:ind w:left="0" w:firstLine="0"/>
                    <w:rPr>
                      <w:sz w:val="16"/>
                      <w:szCs w:val="16"/>
                      <w:lang w:val="en-GB"/>
                    </w:rPr>
                  </w:pPr>
                </w:p>
              </w:tc>
              <w:tc>
                <w:tcPr>
                  <w:tcW w:w="772" w:type="dxa"/>
                  <w:vAlign w:val="center"/>
                </w:tcPr>
                <w:p w14:paraId="12102357" w14:textId="77777777" w:rsidR="00F526E6" w:rsidRPr="0068452C" w:rsidRDefault="00F526E6" w:rsidP="00583A38">
                  <w:pPr>
                    <w:spacing w:before="0" w:after="0"/>
                    <w:ind w:left="0" w:firstLine="0"/>
                    <w:rPr>
                      <w:sz w:val="16"/>
                      <w:szCs w:val="16"/>
                      <w:lang w:val="en-GB"/>
                    </w:rPr>
                  </w:pPr>
                </w:p>
              </w:tc>
              <w:tc>
                <w:tcPr>
                  <w:tcW w:w="773" w:type="dxa"/>
                  <w:vAlign w:val="center"/>
                </w:tcPr>
                <w:p w14:paraId="10287CC7" w14:textId="77777777" w:rsidR="00F526E6" w:rsidRPr="0068452C" w:rsidRDefault="00F526E6" w:rsidP="00583A38">
                  <w:pPr>
                    <w:spacing w:before="0" w:after="0"/>
                    <w:ind w:left="0" w:firstLine="0"/>
                    <w:rPr>
                      <w:sz w:val="16"/>
                      <w:szCs w:val="16"/>
                      <w:lang w:val="en-GB"/>
                    </w:rPr>
                  </w:pPr>
                </w:p>
              </w:tc>
              <w:tc>
                <w:tcPr>
                  <w:tcW w:w="927" w:type="dxa"/>
                  <w:vAlign w:val="center"/>
                </w:tcPr>
                <w:p w14:paraId="7C478C4C" w14:textId="77777777" w:rsidR="00F526E6" w:rsidRPr="0068452C" w:rsidRDefault="00F526E6" w:rsidP="00583A38">
                  <w:pPr>
                    <w:spacing w:before="0" w:after="0"/>
                    <w:ind w:left="0" w:firstLine="0"/>
                    <w:rPr>
                      <w:sz w:val="16"/>
                      <w:szCs w:val="16"/>
                      <w:lang w:val="en-GB"/>
                    </w:rPr>
                  </w:pPr>
                </w:p>
              </w:tc>
              <w:tc>
                <w:tcPr>
                  <w:tcW w:w="929" w:type="dxa"/>
                  <w:vAlign w:val="center"/>
                </w:tcPr>
                <w:p w14:paraId="5FDE2DAD" w14:textId="77777777" w:rsidR="00F526E6" w:rsidRPr="0068452C" w:rsidRDefault="00F526E6" w:rsidP="00583A38">
                  <w:pPr>
                    <w:spacing w:before="0" w:after="0"/>
                    <w:ind w:left="0" w:firstLine="0"/>
                    <w:rPr>
                      <w:sz w:val="16"/>
                      <w:szCs w:val="16"/>
                      <w:lang w:val="en-GB"/>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F1937B" w14:textId="77777777" w:rsidR="00F526E6" w:rsidRPr="0068452C" w:rsidRDefault="00F526E6" w:rsidP="00583A38">
                  <w:pPr>
                    <w:spacing w:before="0" w:after="0"/>
                    <w:ind w:left="0" w:firstLine="0"/>
                    <w:rPr>
                      <w:b/>
                      <w:sz w:val="16"/>
                      <w:szCs w:val="16"/>
                      <w:lang w:val="en-GB"/>
                    </w:rPr>
                  </w:pPr>
                </w:p>
              </w:tc>
              <w:tc>
                <w:tcPr>
                  <w:tcW w:w="944" w:type="dxa"/>
                  <w:vAlign w:val="center"/>
                </w:tcPr>
                <w:p w14:paraId="71B3D06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A4F60BB" w14:textId="77777777" w:rsidR="00F526E6" w:rsidRPr="0068452C" w:rsidRDefault="00F526E6" w:rsidP="00583A38">
                  <w:pPr>
                    <w:spacing w:before="0" w:after="0"/>
                    <w:ind w:left="0" w:firstLine="0"/>
                    <w:rPr>
                      <w:sz w:val="16"/>
                      <w:szCs w:val="16"/>
                      <w:lang w:val="en-GB"/>
                    </w:rPr>
                  </w:pPr>
                </w:p>
              </w:tc>
              <w:tc>
                <w:tcPr>
                  <w:tcW w:w="773" w:type="dxa"/>
                  <w:vAlign w:val="center"/>
                </w:tcPr>
                <w:p w14:paraId="723EA0E6" w14:textId="77777777" w:rsidR="00F526E6" w:rsidRPr="0068452C" w:rsidRDefault="00F526E6" w:rsidP="00583A38">
                  <w:pPr>
                    <w:spacing w:before="0" w:after="0"/>
                    <w:ind w:left="0" w:firstLine="0"/>
                    <w:rPr>
                      <w:sz w:val="16"/>
                      <w:szCs w:val="16"/>
                      <w:lang w:val="en-GB"/>
                    </w:rPr>
                  </w:pPr>
                </w:p>
              </w:tc>
              <w:tc>
                <w:tcPr>
                  <w:tcW w:w="773" w:type="dxa"/>
                  <w:vAlign w:val="center"/>
                </w:tcPr>
                <w:p w14:paraId="67AF95E2" w14:textId="77777777" w:rsidR="00F526E6" w:rsidRPr="0068452C" w:rsidRDefault="00F526E6" w:rsidP="00583A38">
                  <w:pPr>
                    <w:spacing w:before="0" w:after="0"/>
                    <w:ind w:left="0" w:firstLine="0"/>
                    <w:rPr>
                      <w:sz w:val="16"/>
                      <w:szCs w:val="16"/>
                      <w:lang w:val="en-GB"/>
                    </w:rPr>
                  </w:pPr>
                </w:p>
              </w:tc>
              <w:tc>
                <w:tcPr>
                  <w:tcW w:w="773" w:type="dxa"/>
                  <w:vAlign w:val="center"/>
                </w:tcPr>
                <w:p w14:paraId="5615E288" w14:textId="77777777" w:rsidR="00F526E6" w:rsidRPr="0068452C" w:rsidRDefault="00F526E6" w:rsidP="00583A38">
                  <w:pPr>
                    <w:spacing w:before="0" w:after="0"/>
                    <w:ind w:left="0" w:firstLine="0"/>
                    <w:rPr>
                      <w:sz w:val="16"/>
                      <w:szCs w:val="16"/>
                      <w:lang w:val="en-GB"/>
                    </w:rPr>
                  </w:pPr>
                </w:p>
              </w:tc>
              <w:tc>
                <w:tcPr>
                  <w:tcW w:w="772" w:type="dxa"/>
                  <w:vAlign w:val="center"/>
                </w:tcPr>
                <w:p w14:paraId="20A056AC" w14:textId="77777777" w:rsidR="00F526E6" w:rsidRPr="0068452C" w:rsidRDefault="00F526E6" w:rsidP="00583A38">
                  <w:pPr>
                    <w:spacing w:before="0" w:after="0"/>
                    <w:ind w:left="0" w:firstLine="0"/>
                    <w:rPr>
                      <w:sz w:val="16"/>
                      <w:szCs w:val="16"/>
                      <w:lang w:val="en-GB"/>
                    </w:rPr>
                  </w:pPr>
                </w:p>
              </w:tc>
              <w:tc>
                <w:tcPr>
                  <w:tcW w:w="772" w:type="dxa"/>
                  <w:vAlign w:val="center"/>
                </w:tcPr>
                <w:p w14:paraId="4229C11A" w14:textId="77777777" w:rsidR="00F526E6" w:rsidRPr="0068452C" w:rsidRDefault="00F526E6" w:rsidP="00583A38">
                  <w:pPr>
                    <w:spacing w:before="0" w:after="0"/>
                    <w:ind w:left="0" w:firstLine="0"/>
                    <w:rPr>
                      <w:sz w:val="16"/>
                      <w:szCs w:val="16"/>
                      <w:lang w:val="en-GB"/>
                    </w:rPr>
                  </w:pPr>
                </w:p>
              </w:tc>
              <w:tc>
                <w:tcPr>
                  <w:tcW w:w="773" w:type="dxa"/>
                  <w:vAlign w:val="center"/>
                </w:tcPr>
                <w:p w14:paraId="56E1DA43" w14:textId="77777777" w:rsidR="00F526E6" w:rsidRPr="0068452C" w:rsidRDefault="00F526E6" w:rsidP="00583A38">
                  <w:pPr>
                    <w:spacing w:before="0" w:after="0"/>
                    <w:ind w:left="0" w:firstLine="0"/>
                    <w:rPr>
                      <w:sz w:val="16"/>
                      <w:szCs w:val="16"/>
                      <w:lang w:val="en-GB"/>
                    </w:rPr>
                  </w:pPr>
                </w:p>
              </w:tc>
              <w:tc>
                <w:tcPr>
                  <w:tcW w:w="927" w:type="dxa"/>
                  <w:vAlign w:val="center"/>
                </w:tcPr>
                <w:p w14:paraId="317F11AF" w14:textId="77777777" w:rsidR="00F526E6" w:rsidRPr="0068452C" w:rsidRDefault="00F526E6" w:rsidP="00583A38">
                  <w:pPr>
                    <w:spacing w:before="0" w:after="0"/>
                    <w:ind w:left="0" w:firstLine="0"/>
                    <w:rPr>
                      <w:sz w:val="16"/>
                      <w:szCs w:val="16"/>
                      <w:lang w:val="en-GB"/>
                    </w:rPr>
                  </w:pPr>
                </w:p>
              </w:tc>
              <w:tc>
                <w:tcPr>
                  <w:tcW w:w="929" w:type="dxa"/>
                  <w:vAlign w:val="center"/>
                </w:tcPr>
                <w:p w14:paraId="72D63C24" w14:textId="77777777" w:rsidR="00F526E6" w:rsidRPr="0068452C" w:rsidRDefault="00F526E6" w:rsidP="00583A38">
                  <w:pPr>
                    <w:spacing w:before="0" w:after="0"/>
                    <w:ind w:left="0" w:firstLine="0"/>
                    <w:rPr>
                      <w:sz w:val="16"/>
                      <w:szCs w:val="16"/>
                      <w:lang w:val="en-GB"/>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1251FC" w14:textId="77777777" w:rsidR="00F526E6" w:rsidRPr="0068452C" w:rsidRDefault="00F526E6" w:rsidP="00583A38">
                  <w:pPr>
                    <w:spacing w:before="0" w:after="0"/>
                    <w:ind w:left="0" w:firstLine="0"/>
                    <w:rPr>
                      <w:b/>
                      <w:sz w:val="16"/>
                      <w:szCs w:val="16"/>
                      <w:lang w:val="en-GB"/>
                    </w:rPr>
                  </w:pPr>
                </w:p>
              </w:tc>
              <w:tc>
                <w:tcPr>
                  <w:tcW w:w="944" w:type="dxa"/>
                  <w:vAlign w:val="center"/>
                </w:tcPr>
                <w:p w14:paraId="3BE00118"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B96D9AD" w14:textId="77777777" w:rsidR="00F526E6" w:rsidRPr="0068452C" w:rsidRDefault="00F526E6" w:rsidP="00583A38">
                  <w:pPr>
                    <w:spacing w:before="0" w:after="0"/>
                    <w:ind w:left="0" w:firstLine="0"/>
                    <w:rPr>
                      <w:sz w:val="16"/>
                      <w:szCs w:val="16"/>
                      <w:lang w:val="en-GB"/>
                    </w:rPr>
                  </w:pPr>
                </w:p>
              </w:tc>
              <w:tc>
                <w:tcPr>
                  <w:tcW w:w="773" w:type="dxa"/>
                  <w:vAlign w:val="center"/>
                </w:tcPr>
                <w:p w14:paraId="0529812A" w14:textId="77777777" w:rsidR="00F526E6" w:rsidRPr="0068452C" w:rsidRDefault="00F526E6" w:rsidP="00583A38">
                  <w:pPr>
                    <w:spacing w:before="0" w:after="0"/>
                    <w:ind w:left="0" w:firstLine="0"/>
                    <w:rPr>
                      <w:sz w:val="16"/>
                      <w:szCs w:val="16"/>
                      <w:lang w:val="en-GB"/>
                    </w:rPr>
                  </w:pPr>
                </w:p>
              </w:tc>
              <w:tc>
                <w:tcPr>
                  <w:tcW w:w="773" w:type="dxa"/>
                  <w:vAlign w:val="center"/>
                </w:tcPr>
                <w:p w14:paraId="244CEE65" w14:textId="77777777" w:rsidR="00F526E6" w:rsidRPr="0068452C" w:rsidRDefault="00F526E6" w:rsidP="00583A38">
                  <w:pPr>
                    <w:spacing w:before="0" w:after="0"/>
                    <w:ind w:left="0" w:firstLine="0"/>
                    <w:rPr>
                      <w:sz w:val="16"/>
                      <w:szCs w:val="16"/>
                      <w:lang w:val="en-GB"/>
                    </w:rPr>
                  </w:pPr>
                </w:p>
              </w:tc>
              <w:tc>
                <w:tcPr>
                  <w:tcW w:w="773" w:type="dxa"/>
                  <w:vAlign w:val="center"/>
                </w:tcPr>
                <w:p w14:paraId="36624CC4" w14:textId="77777777" w:rsidR="00F526E6" w:rsidRPr="0068452C" w:rsidRDefault="00F526E6" w:rsidP="00583A38">
                  <w:pPr>
                    <w:spacing w:before="0" w:after="0"/>
                    <w:ind w:left="0" w:firstLine="0"/>
                    <w:rPr>
                      <w:sz w:val="16"/>
                      <w:szCs w:val="16"/>
                      <w:lang w:val="en-GB"/>
                    </w:rPr>
                  </w:pPr>
                </w:p>
              </w:tc>
              <w:tc>
                <w:tcPr>
                  <w:tcW w:w="772" w:type="dxa"/>
                  <w:vAlign w:val="center"/>
                </w:tcPr>
                <w:p w14:paraId="7427DE41" w14:textId="77777777" w:rsidR="00F526E6" w:rsidRPr="0068452C" w:rsidRDefault="00F526E6" w:rsidP="00583A38">
                  <w:pPr>
                    <w:spacing w:before="0" w:after="0"/>
                    <w:ind w:left="0" w:firstLine="0"/>
                    <w:rPr>
                      <w:sz w:val="16"/>
                      <w:szCs w:val="16"/>
                      <w:lang w:val="en-GB"/>
                    </w:rPr>
                  </w:pPr>
                </w:p>
              </w:tc>
              <w:tc>
                <w:tcPr>
                  <w:tcW w:w="772" w:type="dxa"/>
                  <w:vAlign w:val="center"/>
                </w:tcPr>
                <w:p w14:paraId="388668C3" w14:textId="77777777" w:rsidR="00F526E6" w:rsidRPr="0068452C" w:rsidRDefault="00F526E6" w:rsidP="00583A38">
                  <w:pPr>
                    <w:spacing w:before="0" w:after="0"/>
                    <w:ind w:left="0" w:firstLine="0"/>
                    <w:rPr>
                      <w:sz w:val="16"/>
                      <w:szCs w:val="16"/>
                      <w:lang w:val="en-GB"/>
                    </w:rPr>
                  </w:pPr>
                </w:p>
              </w:tc>
              <w:tc>
                <w:tcPr>
                  <w:tcW w:w="773" w:type="dxa"/>
                  <w:vAlign w:val="center"/>
                </w:tcPr>
                <w:p w14:paraId="176DD224" w14:textId="77777777" w:rsidR="00F526E6" w:rsidRPr="0068452C" w:rsidRDefault="00F526E6" w:rsidP="00583A38">
                  <w:pPr>
                    <w:spacing w:before="0" w:after="0"/>
                    <w:ind w:left="0" w:firstLine="0"/>
                    <w:rPr>
                      <w:sz w:val="16"/>
                      <w:szCs w:val="16"/>
                      <w:lang w:val="en-GB"/>
                    </w:rPr>
                  </w:pPr>
                </w:p>
              </w:tc>
              <w:tc>
                <w:tcPr>
                  <w:tcW w:w="927" w:type="dxa"/>
                  <w:vAlign w:val="center"/>
                </w:tcPr>
                <w:p w14:paraId="6B2365A0" w14:textId="77777777" w:rsidR="00F526E6" w:rsidRPr="0068452C" w:rsidRDefault="00F526E6" w:rsidP="00583A38">
                  <w:pPr>
                    <w:spacing w:before="0" w:after="0"/>
                    <w:ind w:left="0" w:firstLine="0"/>
                    <w:rPr>
                      <w:sz w:val="16"/>
                      <w:szCs w:val="16"/>
                      <w:lang w:val="en-GB"/>
                    </w:rPr>
                  </w:pPr>
                </w:p>
              </w:tc>
              <w:tc>
                <w:tcPr>
                  <w:tcW w:w="929" w:type="dxa"/>
                  <w:vAlign w:val="center"/>
                </w:tcPr>
                <w:p w14:paraId="47FE8DF5" w14:textId="77777777" w:rsidR="00F526E6" w:rsidRPr="0068452C" w:rsidRDefault="00F526E6" w:rsidP="00583A38">
                  <w:pPr>
                    <w:spacing w:before="0" w:after="0"/>
                    <w:ind w:left="0" w:firstLine="0"/>
                    <w:rPr>
                      <w:sz w:val="16"/>
                      <w:szCs w:val="16"/>
                      <w:lang w:val="en-GB"/>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B1785AF" w14:textId="77777777" w:rsidR="00F526E6" w:rsidRPr="0068452C" w:rsidRDefault="00F526E6" w:rsidP="00583A38">
                  <w:pPr>
                    <w:spacing w:before="0" w:after="0"/>
                    <w:ind w:left="0" w:firstLine="0"/>
                    <w:rPr>
                      <w:sz w:val="16"/>
                      <w:szCs w:val="16"/>
                      <w:lang w:val="en-GB"/>
                    </w:rPr>
                  </w:pPr>
                </w:p>
              </w:tc>
              <w:tc>
                <w:tcPr>
                  <w:tcW w:w="773" w:type="dxa"/>
                  <w:vAlign w:val="center"/>
                </w:tcPr>
                <w:p w14:paraId="507073B3" w14:textId="77777777" w:rsidR="00F526E6" w:rsidRPr="0068452C" w:rsidRDefault="00F526E6" w:rsidP="00583A38">
                  <w:pPr>
                    <w:spacing w:before="0" w:after="0"/>
                    <w:ind w:left="0" w:firstLine="0"/>
                    <w:rPr>
                      <w:sz w:val="16"/>
                      <w:szCs w:val="16"/>
                      <w:lang w:val="en-GB"/>
                    </w:rPr>
                  </w:pPr>
                </w:p>
              </w:tc>
              <w:tc>
                <w:tcPr>
                  <w:tcW w:w="773" w:type="dxa"/>
                  <w:vAlign w:val="center"/>
                </w:tcPr>
                <w:p w14:paraId="05136DE0" w14:textId="77777777" w:rsidR="00F526E6" w:rsidRPr="0068452C" w:rsidRDefault="00F526E6" w:rsidP="00583A38">
                  <w:pPr>
                    <w:spacing w:before="0" w:after="0"/>
                    <w:ind w:left="0" w:firstLine="0"/>
                    <w:rPr>
                      <w:sz w:val="16"/>
                      <w:szCs w:val="16"/>
                      <w:lang w:val="en-GB"/>
                    </w:rPr>
                  </w:pPr>
                </w:p>
              </w:tc>
              <w:tc>
                <w:tcPr>
                  <w:tcW w:w="773" w:type="dxa"/>
                  <w:vAlign w:val="center"/>
                </w:tcPr>
                <w:p w14:paraId="556AE7AA" w14:textId="77777777" w:rsidR="00F526E6" w:rsidRPr="0068452C" w:rsidRDefault="00F526E6" w:rsidP="00583A38">
                  <w:pPr>
                    <w:spacing w:before="0" w:after="0"/>
                    <w:ind w:left="0" w:firstLine="0"/>
                    <w:rPr>
                      <w:sz w:val="16"/>
                      <w:szCs w:val="16"/>
                      <w:lang w:val="en-GB"/>
                    </w:rPr>
                  </w:pPr>
                </w:p>
              </w:tc>
              <w:tc>
                <w:tcPr>
                  <w:tcW w:w="772" w:type="dxa"/>
                  <w:vAlign w:val="center"/>
                </w:tcPr>
                <w:p w14:paraId="014654EE" w14:textId="77777777" w:rsidR="00F526E6" w:rsidRPr="0068452C" w:rsidRDefault="00F526E6" w:rsidP="00583A38">
                  <w:pPr>
                    <w:spacing w:before="0" w:after="0"/>
                    <w:ind w:left="0" w:firstLine="0"/>
                    <w:rPr>
                      <w:sz w:val="16"/>
                      <w:szCs w:val="16"/>
                      <w:lang w:val="en-GB"/>
                    </w:rPr>
                  </w:pPr>
                </w:p>
              </w:tc>
              <w:tc>
                <w:tcPr>
                  <w:tcW w:w="772" w:type="dxa"/>
                  <w:vAlign w:val="center"/>
                </w:tcPr>
                <w:p w14:paraId="0234DEB8" w14:textId="77777777" w:rsidR="00F526E6" w:rsidRPr="0068452C" w:rsidRDefault="00F526E6" w:rsidP="00583A38">
                  <w:pPr>
                    <w:spacing w:before="0" w:after="0"/>
                    <w:ind w:left="0" w:firstLine="0"/>
                    <w:rPr>
                      <w:sz w:val="16"/>
                      <w:szCs w:val="16"/>
                      <w:lang w:val="en-GB"/>
                    </w:rPr>
                  </w:pPr>
                </w:p>
              </w:tc>
              <w:tc>
                <w:tcPr>
                  <w:tcW w:w="773" w:type="dxa"/>
                  <w:vAlign w:val="center"/>
                </w:tcPr>
                <w:p w14:paraId="4150EB6C" w14:textId="77777777" w:rsidR="00F526E6" w:rsidRPr="0068452C" w:rsidRDefault="00F526E6" w:rsidP="00583A38">
                  <w:pPr>
                    <w:spacing w:before="0" w:after="0"/>
                    <w:ind w:left="0" w:firstLine="0"/>
                    <w:rPr>
                      <w:sz w:val="16"/>
                      <w:szCs w:val="16"/>
                      <w:lang w:val="en-GB"/>
                    </w:rPr>
                  </w:pPr>
                </w:p>
              </w:tc>
              <w:tc>
                <w:tcPr>
                  <w:tcW w:w="927" w:type="dxa"/>
                  <w:vAlign w:val="center"/>
                </w:tcPr>
                <w:p w14:paraId="58646483" w14:textId="77777777" w:rsidR="00F526E6" w:rsidRPr="0068452C" w:rsidRDefault="00F526E6" w:rsidP="00583A38">
                  <w:pPr>
                    <w:spacing w:before="0" w:after="0"/>
                    <w:ind w:left="0" w:firstLine="0"/>
                    <w:rPr>
                      <w:sz w:val="16"/>
                      <w:szCs w:val="16"/>
                      <w:lang w:val="en-GB"/>
                    </w:rPr>
                  </w:pPr>
                </w:p>
              </w:tc>
              <w:tc>
                <w:tcPr>
                  <w:tcW w:w="929" w:type="dxa"/>
                  <w:vAlign w:val="center"/>
                </w:tcPr>
                <w:p w14:paraId="1E70D1C1" w14:textId="77777777" w:rsidR="00F526E6" w:rsidRPr="0068452C" w:rsidRDefault="00F526E6" w:rsidP="00583A38">
                  <w:pPr>
                    <w:spacing w:before="0" w:after="0"/>
                    <w:ind w:left="0" w:firstLine="0"/>
                    <w:rPr>
                      <w:sz w:val="16"/>
                      <w:szCs w:val="16"/>
                      <w:lang w:val="en-GB"/>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656EF0A" w14:textId="77777777" w:rsidR="00F526E6" w:rsidRPr="0068452C" w:rsidRDefault="00F526E6" w:rsidP="00583A38">
                  <w:pPr>
                    <w:spacing w:before="0" w:after="0"/>
                    <w:ind w:left="0" w:firstLine="0"/>
                    <w:rPr>
                      <w:b/>
                      <w:sz w:val="16"/>
                      <w:szCs w:val="16"/>
                      <w:lang w:val="en-GB"/>
                    </w:rPr>
                  </w:pPr>
                </w:p>
              </w:tc>
              <w:tc>
                <w:tcPr>
                  <w:tcW w:w="944" w:type="dxa"/>
                  <w:vAlign w:val="center"/>
                </w:tcPr>
                <w:p w14:paraId="201CFDF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346DFF1" w14:textId="77777777" w:rsidR="00F526E6" w:rsidRPr="0068452C" w:rsidRDefault="00F526E6" w:rsidP="00583A38">
                  <w:pPr>
                    <w:spacing w:before="0" w:after="0"/>
                    <w:ind w:left="0" w:firstLine="0"/>
                    <w:rPr>
                      <w:sz w:val="16"/>
                      <w:szCs w:val="16"/>
                      <w:lang w:val="en-GB"/>
                    </w:rPr>
                  </w:pPr>
                </w:p>
              </w:tc>
              <w:tc>
                <w:tcPr>
                  <w:tcW w:w="773" w:type="dxa"/>
                  <w:vAlign w:val="center"/>
                </w:tcPr>
                <w:p w14:paraId="2109EEC7" w14:textId="77777777" w:rsidR="00F526E6" w:rsidRPr="0068452C" w:rsidRDefault="00F526E6" w:rsidP="00583A38">
                  <w:pPr>
                    <w:spacing w:before="0" w:after="0"/>
                    <w:ind w:left="0" w:firstLine="0"/>
                    <w:rPr>
                      <w:sz w:val="16"/>
                      <w:szCs w:val="16"/>
                      <w:lang w:val="en-GB"/>
                    </w:rPr>
                  </w:pPr>
                </w:p>
              </w:tc>
              <w:tc>
                <w:tcPr>
                  <w:tcW w:w="773" w:type="dxa"/>
                  <w:vAlign w:val="center"/>
                </w:tcPr>
                <w:p w14:paraId="151A140C" w14:textId="77777777" w:rsidR="00F526E6" w:rsidRPr="0068452C" w:rsidRDefault="00F526E6" w:rsidP="00583A38">
                  <w:pPr>
                    <w:spacing w:before="0" w:after="0"/>
                    <w:ind w:left="0" w:firstLine="0"/>
                    <w:rPr>
                      <w:sz w:val="16"/>
                      <w:szCs w:val="16"/>
                      <w:lang w:val="en-GB"/>
                    </w:rPr>
                  </w:pPr>
                </w:p>
              </w:tc>
              <w:tc>
                <w:tcPr>
                  <w:tcW w:w="773" w:type="dxa"/>
                  <w:vAlign w:val="center"/>
                </w:tcPr>
                <w:p w14:paraId="247FDC57" w14:textId="77777777" w:rsidR="00F526E6" w:rsidRPr="0068452C" w:rsidRDefault="00F526E6" w:rsidP="00583A38">
                  <w:pPr>
                    <w:spacing w:before="0" w:after="0"/>
                    <w:ind w:left="0" w:firstLine="0"/>
                    <w:rPr>
                      <w:sz w:val="16"/>
                      <w:szCs w:val="16"/>
                      <w:lang w:val="en-GB"/>
                    </w:rPr>
                  </w:pPr>
                </w:p>
              </w:tc>
              <w:tc>
                <w:tcPr>
                  <w:tcW w:w="772" w:type="dxa"/>
                  <w:vAlign w:val="center"/>
                </w:tcPr>
                <w:p w14:paraId="5834B020" w14:textId="77777777" w:rsidR="00F526E6" w:rsidRPr="0068452C" w:rsidRDefault="00F526E6" w:rsidP="00583A38">
                  <w:pPr>
                    <w:spacing w:before="0" w:after="0"/>
                    <w:ind w:left="0" w:firstLine="0"/>
                    <w:rPr>
                      <w:sz w:val="16"/>
                      <w:szCs w:val="16"/>
                      <w:lang w:val="en-GB"/>
                    </w:rPr>
                  </w:pPr>
                </w:p>
              </w:tc>
              <w:tc>
                <w:tcPr>
                  <w:tcW w:w="772" w:type="dxa"/>
                  <w:vAlign w:val="center"/>
                </w:tcPr>
                <w:p w14:paraId="78559024" w14:textId="77777777" w:rsidR="00F526E6" w:rsidRPr="0068452C" w:rsidRDefault="00F526E6" w:rsidP="00583A38">
                  <w:pPr>
                    <w:spacing w:before="0" w:after="0"/>
                    <w:ind w:left="0" w:firstLine="0"/>
                    <w:rPr>
                      <w:sz w:val="16"/>
                      <w:szCs w:val="16"/>
                      <w:lang w:val="en-GB"/>
                    </w:rPr>
                  </w:pPr>
                </w:p>
              </w:tc>
              <w:tc>
                <w:tcPr>
                  <w:tcW w:w="773" w:type="dxa"/>
                  <w:vAlign w:val="center"/>
                </w:tcPr>
                <w:p w14:paraId="0587B117" w14:textId="77777777" w:rsidR="00F526E6" w:rsidRPr="0068452C" w:rsidRDefault="00F526E6" w:rsidP="00583A38">
                  <w:pPr>
                    <w:spacing w:before="0" w:after="0"/>
                    <w:ind w:left="0" w:firstLine="0"/>
                    <w:rPr>
                      <w:sz w:val="16"/>
                      <w:szCs w:val="16"/>
                      <w:lang w:val="en-GB"/>
                    </w:rPr>
                  </w:pPr>
                </w:p>
              </w:tc>
              <w:tc>
                <w:tcPr>
                  <w:tcW w:w="927" w:type="dxa"/>
                  <w:vAlign w:val="center"/>
                </w:tcPr>
                <w:p w14:paraId="41A16425" w14:textId="77777777" w:rsidR="00F526E6" w:rsidRPr="0068452C" w:rsidRDefault="00F526E6" w:rsidP="00583A38">
                  <w:pPr>
                    <w:spacing w:before="0" w:after="0"/>
                    <w:ind w:left="0" w:firstLine="0"/>
                    <w:rPr>
                      <w:sz w:val="16"/>
                      <w:szCs w:val="16"/>
                      <w:lang w:val="en-GB"/>
                    </w:rPr>
                  </w:pPr>
                </w:p>
              </w:tc>
              <w:tc>
                <w:tcPr>
                  <w:tcW w:w="929" w:type="dxa"/>
                  <w:vAlign w:val="center"/>
                </w:tcPr>
                <w:p w14:paraId="678BC066" w14:textId="77777777" w:rsidR="00F526E6" w:rsidRPr="0068452C" w:rsidRDefault="00F526E6" w:rsidP="00583A38">
                  <w:pPr>
                    <w:spacing w:before="0" w:after="0"/>
                    <w:ind w:left="0" w:firstLine="0"/>
                    <w:rPr>
                      <w:sz w:val="16"/>
                      <w:szCs w:val="16"/>
                      <w:lang w:val="en-GB"/>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451DD45" w14:textId="77777777" w:rsidR="00F526E6" w:rsidRPr="0068452C" w:rsidRDefault="00F526E6" w:rsidP="00583A38">
                  <w:pPr>
                    <w:spacing w:before="0" w:after="0"/>
                    <w:ind w:left="0" w:firstLine="0"/>
                    <w:rPr>
                      <w:b/>
                      <w:sz w:val="16"/>
                      <w:szCs w:val="16"/>
                      <w:lang w:val="en-GB"/>
                    </w:rPr>
                  </w:pPr>
                </w:p>
              </w:tc>
              <w:tc>
                <w:tcPr>
                  <w:tcW w:w="944" w:type="dxa"/>
                  <w:vAlign w:val="center"/>
                </w:tcPr>
                <w:p w14:paraId="63A2768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AAA30C5" w14:textId="77777777" w:rsidR="00F526E6" w:rsidRPr="0068452C" w:rsidRDefault="00F526E6" w:rsidP="00583A38">
                  <w:pPr>
                    <w:spacing w:before="0" w:after="0"/>
                    <w:ind w:left="0" w:firstLine="0"/>
                    <w:rPr>
                      <w:sz w:val="16"/>
                      <w:szCs w:val="16"/>
                      <w:lang w:val="en-GB"/>
                    </w:rPr>
                  </w:pPr>
                </w:p>
              </w:tc>
              <w:tc>
                <w:tcPr>
                  <w:tcW w:w="773" w:type="dxa"/>
                  <w:vAlign w:val="center"/>
                </w:tcPr>
                <w:p w14:paraId="1E1DEEF4" w14:textId="77777777" w:rsidR="00F526E6" w:rsidRPr="0068452C" w:rsidRDefault="00F526E6" w:rsidP="00583A38">
                  <w:pPr>
                    <w:spacing w:before="0" w:after="0"/>
                    <w:ind w:left="0" w:firstLine="0"/>
                    <w:rPr>
                      <w:sz w:val="16"/>
                      <w:szCs w:val="16"/>
                      <w:lang w:val="en-GB"/>
                    </w:rPr>
                  </w:pPr>
                </w:p>
              </w:tc>
              <w:tc>
                <w:tcPr>
                  <w:tcW w:w="773" w:type="dxa"/>
                  <w:vAlign w:val="center"/>
                </w:tcPr>
                <w:p w14:paraId="7D64C401" w14:textId="77777777" w:rsidR="00F526E6" w:rsidRPr="0068452C" w:rsidRDefault="00F526E6" w:rsidP="00583A38">
                  <w:pPr>
                    <w:spacing w:before="0" w:after="0"/>
                    <w:ind w:left="0" w:firstLine="0"/>
                    <w:rPr>
                      <w:sz w:val="16"/>
                      <w:szCs w:val="16"/>
                      <w:lang w:val="en-GB"/>
                    </w:rPr>
                  </w:pPr>
                </w:p>
              </w:tc>
              <w:tc>
                <w:tcPr>
                  <w:tcW w:w="773" w:type="dxa"/>
                  <w:vAlign w:val="center"/>
                </w:tcPr>
                <w:p w14:paraId="1DC05180" w14:textId="77777777" w:rsidR="00F526E6" w:rsidRPr="0068452C" w:rsidRDefault="00F526E6" w:rsidP="00583A38">
                  <w:pPr>
                    <w:spacing w:before="0" w:after="0"/>
                    <w:ind w:left="0" w:firstLine="0"/>
                    <w:rPr>
                      <w:sz w:val="16"/>
                      <w:szCs w:val="16"/>
                      <w:lang w:val="en-GB"/>
                    </w:rPr>
                  </w:pPr>
                </w:p>
              </w:tc>
              <w:tc>
                <w:tcPr>
                  <w:tcW w:w="772" w:type="dxa"/>
                  <w:vAlign w:val="center"/>
                </w:tcPr>
                <w:p w14:paraId="76036E25" w14:textId="77777777" w:rsidR="00F526E6" w:rsidRPr="0068452C" w:rsidRDefault="00F526E6" w:rsidP="00583A38">
                  <w:pPr>
                    <w:spacing w:before="0" w:after="0"/>
                    <w:ind w:left="0" w:firstLine="0"/>
                    <w:rPr>
                      <w:sz w:val="16"/>
                      <w:szCs w:val="16"/>
                      <w:lang w:val="en-GB"/>
                    </w:rPr>
                  </w:pPr>
                </w:p>
              </w:tc>
              <w:tc>
                <w:tcPr>
                  <w:tcW w:w="772" w:type="dxa"/>
                  <w:vAlign w:val="center"/>
                </w:tcPr>
                <w:p w14:paraId="7CA568B0" w14:textId="77777777" w:rsidR="00F526E6" w:rsidRPr="0068452C" w:rsidRDefault="00F526E6" w:rsidP="00583A38">
                  <w:pPr>
                    <w:spacing w:before="0" w:after="0"/>
                    <w:ind w:left="0" w:firstLine="0"/>
                    <w:rPr>
                      <w:sz w:val="16"/>
                      <w:szCs w:val="16"/>
                      <w:lang w:val="en-GB"/>
                    </w:rPr>
                  </w:pPr>
                </w:p>
              </w:tc>
              <w:tc>
                <w:tcPr>
                  <w:tcW w:w="773" w:type="dxa"/>
                  <w:vAlign w:val="center"/>
                </w:tcPr>
                <w:p w14:paraId="70AE33D3" w14:textId="77777777" w:rsidR="00F526E6" w:rsidRPr="0068452C" w:rsidRDefault="00F526E6" w:rsidP="00583A38">
                  <w:pPr>
                    <w:spacing w:before="0" w:after="0"/>
                    <w:ind w:left="0" w:firstLine="0"/>
                    <w:rPr>
                      <w:sz w:val="16"/>
                      <w:szCs w:val="16"/>
                      <w:lang w:val="en-GB"/>
                    </w:rPr>
                  </w:pPr>
                </w:p>
              </w:tc>
              <w:tc>
                <w:tcPr>
                  <w:tcW w:w="927" w:type="dxa"/>
                  <w:vAlign w:val="center"/>
                </w:tcPr>
                <w:p w14:paraId="66072AA6" w14:textId="77777777" w:rsidR="00F526E6" w:rsidRPr="0068452C" w:rsidRDefault="00F526E6" w:rsidP="00583A38">
                  <w:pPr>
                    <w:spacing w:before="0" w:after="0"/>
                    <w:ind w:left="0" w:firstLine="0"/>
                    <w:rPr>
                      <w:sz w:val="16"/>
                      <w:szCs w:val="16"/>
                      <w:lang w:val="en-GB"/>
                    </w:rPr>
                  </w:pPr>
                </w:p>
              </w:tc>
              <w:tc>
                <w:tcPr>
                  <w:tcW w:w="929" w:type="dxa"/>
                  <w:vAlign w:val="center"/>
                </w:tcPr>
                <w:p w14:paraId="3BFC0C07" w14:textId="77777777" w:rsidR="00F526E6" w:rsidRPr="0068452C" w:rsidRDefault="00F526E6" w:rsidP="00583A38">
                  <w:pPr>
                    <w:spacing w:before="0" w:after="0"/>
                    <w:ind w:left="0" w:firstLine="0"/>
                    <w:rPr>
                      <w:sz w:val="16"/>
                      <w:szCs w:val="16"/>
                      <w:lang w:val="en-GB"/>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8C77B50" w14:textId="77777777" w:rsidR="00F526E6" w:rsidRPr="0068452C" w:rsidRDefault="00F526E6" w:rsidP="00583A38">
                  <w:pPr>
                    <w:spacing w:before="0" w:after="0"/>
                    <w:ind w:left="0" w:firstLine="0"/>
                    <w:rPr>
                      <w:b/>
                      <w:sz w:val="16"/>
                      <w:szCs w:val="16"/>
                      <w:lang w:val="en-GB"/>
                    </w:rPr>
                  </w:pPr>
                </w:p>
              </w:tc>
              <w:tc>
                <w:tcPr>
                  <w:tcW w:w="944" w:type="dxa"/>
                  <w:vAlign w:val="center"/>
                </w:tcPr>
                <w:p w14:paraId="07D2662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DA4F76D" w14:textId="77777777" w:rsidR="00F526E6" w:rsidRPr="0068452C" w:rsidRDefault="00F526E6" w:rsidP="00583A38">
                  <w:pPr>
                    <w:spacing w:before="0" w:after="0"/>
                    <w:ind w:left="0" w:firstLine="0"/>
                    <w:rPr>
                      <w:sz w:val="16"/>
                      <w:szCs w:val="16"/>
                      <w:lang w:val="en-GB"/>
                    </w:rPr>
                  </w:pPr>
                </w:p>
              </w:tc>
              <w:tc>
                <w:tcPr>
                  <w:tcW w:w="773" w:type="dxa"/>
                  <w:vAlign w:val="center"/>
                </w:tcPr>
                <w:p w14:paraId="2CB4D89B" w14:textId="77777777" w:rsidR="00F526E6" w:rsidRPr="0068452C" w:rsidRDefault="00F526E6" w:rsidP="00583A38">
                  <w:pPr>
                    <w:spacing w:before="0" w:after="0"/>
                    <w:ind w:left="0" w:firstLine="0"/>
                    <w:rPr>
                      <w:sz w:val="16"/>
                      <w:szCs w:val="16"/>
                      <w:lang w:val="en-GB"/>
                    </w:rPr>
                  </w:pPr>
                </w:p>
              </w:tc>
              <w:tc>
                <w:tcPr>
                  <w:tcW w:w="773" w:type="dxa"/>
                  <w:vAlign w:val="center"/>
                </w:tcPr>
                <w:p w14:paraId="30E67B24" w14:textId="77777777" w:rsidR="00F526E6" w:rsidRPr="0068452C" w:rsidRDefault="00F526E6" w:rsidP="00583A38">
                  <w:pPr>
                    <w:spacing w:before="0" w:after="0"/>
                    <w:ind w:left="0" w:firstLine="0"/>
                    <w:rPr>
                      <w:sz w:val="16"/>
                      <w:szCs w:val="16"/>
                      <w:lang w:val="en-GB"/>
                    </w:rPr>
                  </w:pPr>
                </w:p>
              </w:tc>
              <w:tc>
                <w:tcPr>
                  <w:tcW w:w="773" w:type="dxa"/>
                  <w:vAlign w:val="center"/>
                </w:tcPr>
                <w:p w14:paraId="150EDCD6" w14:textId="77777777" w:rsidR="00F526E6" w:rsidRPr="0068452C" w:rsidRDefault="00F526E6" w:rsidP="00583A38">
                  <w:pPr>
                    <w:spacing w:before="0" w:after="0"/>
                    <w:ind w:left="0" w:firstLine="0"/>
                    <w:rPr>
                      <w:sz w:val="16"/>
                      <w:szCs w:val="16"/>
                      <w:lang w:val="en-GB"/>
                    </w:rPr>
                  </w:pPr>
                </w:p>
              </w:tc>
              <w:tc>
                <w:tcPr>
                  <w:tcW w:w="772" w:type="dxa"/>
                  <w:vAlign w:val="center"/>
                </w:tcPr>
                <w:p w14:paraId="763ABF87" w14:textId="77777777" w:rsidR="00F526E6" w:rsidRPr="0068452C" w:rsidRDefault="00F526E6" w:rsidP="00583A38">
                  <w:pPr>
                    <w:spacing w:before="0" w:after="0"/>
                    <w:ind w:left="0" w:firstLine="0"/>
                    <w:rPr>
                      <w:sz w:val="16"/>
                      <w:szCs w:val="16"/>
                      <w:lang w:val="en-GB"/>
                    </w:rPr>
                  </w:pPr>
                </w:p>
              </w:tc>
              <w:tc>
                <w:tcPr>
                  <w:tcW w:w="772" w:type="dxa"/>
                  <w:vAlign w:val="center"/>
                </w:tcPr>
                <w:p w14:paraId="46D28A50" w14:textId="77777777" w:rsidR="00F526E6" w:rsidRPr="0068452C" w:rsidRDefault="00F526E6" w:rsidP="00583A38">
                  <w:pPr>
                    <w:spacing w:before="0" w:after="0"/>
                    <w:ind w:left="0" w:firstLine="0"/>
                    <w:rPr>
                      <w:sz w:val="16"/>
                      <w:szCs w:val="16"/>
                      <w:lang w:val="en-GB"/>
                    </w:rPr>
                  </w:pPr>
                </w:p>
              </w:tc>
              <w:tc>
                <w:tcPr>
                  <w:tcW w:w="773" w:type="dxa"/>
                  <w:vAlign w:val="center"/>
                </w:tcPr>
                <w:p w14:paraId="16110B09" w14:textId="77777777" w:rsidR="00F526E6" w:rsidRPr="0068452C" w:rsidRDefault="00F526E6" w:rsidP="00583A38">
                  <w:pPr>
                    <w:spacing w:before="0" w:after="0"/>
                    <w:ind w:left="0" w:firstLine="0"/>
                    <w:rPr>
                      <w:sz w:val="16"/>
                      <w:szCs w:val="16"/>
                      <w:lang w:val="en-GB"/>
                    </w:rPr>
                  </w:pPr>
                </w:p>
              </w:tc>
              <w:tc>
                <w:tcPr>
                  <w:tcW w:w="927" w:type="dxa"/>
                  <w:vAlign w:val="center"/>
                </w:tcPr>
                <w:p w14:paraId="26E1284B" w14:textId="77777777" w:rsidR="00F526E6" w:rsidRPr="0068452C" w:rsidRDefault="00F526E6" w:rsidP="00583A38">
                  <w:pPr>
                    <w:spacing w:before="0" w:after="0"/>
                    <w:ind w:left="0" w:firstLine="0"/>
                    <w:rPr>
                      <w:sz w:val="16"/>
                      <w:szCs w:val="16"/>
                      <w:lang w:val="en-GB"/>
                    </w:rPr>
                  </w:pPr>
                </w:p>
              </w:tc>
              <w:tc>
                <w:tcPr>
                  <w:tcW w:w="929" w:type="dxa"/>
                  <w:vAlign w:val="center"/>
                </w:tcPr>
                <w:p w14:paraId="26D39ECA" w14:textId="77777777" w:rsidR="00F526E6" w:rsidRPr="0068452C" w:rsidRDefault="00F526E6" w:rsidP="00583A38">
                  <w:pPr>
                    <w:spacing w:before="0" w:after="0"/>
                    <w:ind w:left="0" w:firstLine="0"/>
                    <w:rPr>
                      <w:sz w:val="16"/>
                      <w:szCs w:val="16"/>
                      <w:lang w:val="en-GB"/>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D7558BF" w14:textId="77777777" w:rsidR="00F526E6" w:rsidRPr="0068452C" w:rsidRDefault="00F526E6" w:rsidP="00583A38">
                  <w:pPr>
                    <w:spacing w:before="0" w:after="0"/>
                    <w:ind w:left="0" w:firstLine="0"/>
                    <w:rPr>
                      <w:sz w:val="16"/>
                      <w:szCs w:val="16"/>
                      <w:lang w:val="en-GB"/>
                    </w:rPr>
                  </w:pPr>
                </w:p>
              </w:tc>
              <w:tc>
                <w:tcPr>
                  <w:tcW w:w="773" w:type="dxa"/>
                  <w:vAlign w:val="center"/>
                </w:tcPr>
                <w:p w14:paraId="29DA70C7" w14:textId="77777777" w:rsidR="00F526E6" w:rsidRPr="0068452C" w:rsidRDefault="00F526E6" w:rsidP="00583A38">
                  <w:pPr>
                    <w:spacing w:before="0" w:after="0"/>
                    <w:ind w:left="0" w:firstLine="0"/>
                    <w:rPr>
                      <w:sz w:val="16"/>
                      <w:szCs w:val="16"/>
                      <w:lang w:val="en-GB"/>
                    </w:rPr>
                  </w:pPr>
                </w:p>
              </w:tc>
              <w:tc>
                <w:tcPr>
                  <w:tcW w:w="773" w:type="dxa"/>
                  <w:vAlign w:val="center"/>
                </w:tcPr>
                <w:p w14:paraId="3C255085" w14:textId="77777777" w:rsidR="00F526E6" w:rsidRPr="0068452C" w:rsidRDefault="00F526E6" w:rsidP="00583A38">
                  <w:pPr>
                    <w:spacing w:before="0" w:after="0"/>
                    <w:ind w:left="0" w:firstLine="0"/>
                    <w:rPr>
                      <w:sz w:val="16"/>
                      <w:szCs w:val="16"/>
                      <w:lang w:val="en-GB"/>
                    </w:rPr>
                  </w:pPr>
                </w:p>
              </w:tc>
              <w:tc>
                <w:tcPr>
                  <w:tcW w:w="773" w:type="dxa"/>
                  <w:vAlign w:val="center"/>
                </w:tcPr>
                <w:p w14:paraId="7E8ECA11" w14:textId="77777777" w:rsidR="00F526E6" w:rsidRPr="0068452C" w:rsidRDefault="00F526E6" w:rsidP="00583A38">
                  <w:pPr>
                    <w:spacing w:before="0" w:after="0"/>
                    <w:ind w:left="0" w:firstLine="0"/>
                    <w:rPr>
                      <w:sz w:val="16"/>
                      <w:szCs w:val="16"/>
                      <w:lang w:val="en-GB"/>
                    </w:rPr>
                  </w:pPr>
                </w:p>
              </w:tc>
              <w:tc>
                <w:tcPr>
                  <w:tcW w:w="772" w:type="dxa"/>
                  <w:vAlign w:val="center"/>
                </w:tcPr>
                <w:p w14:paraId="46EAE084" w14:textId="77777777" w:rsidR="00F526E6" w:rsidRPr="0068452C" w:rsidRDefault="00F526E6" w:rsidP="00583A38">
                  <w:pPr>
                    <w:spacing w:before="0" w:after="0"/>
                    <w:ind w:left="0" w:firstLine="0"/>
                    <w:rPr>
                      <w:sz w:val="16"/>
                      <w:szCs w:val="16"/>
                      <w:lang w:val="en-GB"/>
                    </w:rPr>
                  </w:pPr>
                </w:p>
              </w:tc>
              <w:tc>
                <w:tcPr>
                  <w:tcW w:w="772" w:type="dxa"/>
                  <w:vAlign w:val="center"/>
                </w:tcPr>
                <w:p w14:paraId="3BB408FC" w14:textId="77777777" w:rsidR="00F526E6" w:rsidRPr="0068452C" w:rsidRDefault="00F526E6" w:rsidP="00583A38">
                  <w:pPr>
                    <w:spacing w:before="0" w:after="0"/>
                    <w:ind w:left="0" w:firstLine="0"/>
                    <w:rPr>
                      <w:sz w:val="16"/>
                      <w:szCs w:val="16"/>
                      <w:lang w:val="en-GB"/>
                    </w:rPr>
                  </w:pPr>
                </w:p>
              </w:tc>
              <w:tc>
                <w:tcPr>
                  <w:tcW w:w="773" w:type="dxa"/>
                  <w:vAlign w:val="center"/>
                </w:tcPr>
                <w:p w14:paraId="04C98E02" w14:textId="77777777" w:rsidR="00F526E6" w:rsidRPr="0068452C" w:rsidRDefault="00F526E6" w:rsidP="00583A38">
                  <w:pPr>
                    <w:spacing w:before="0" w:after="0"/>
                    <w:ind w:left="0" w:firstLine="0"/>
                    <w:rPr>
                      <w:sz w:val="16"/>
                      <w:szCs w:val="16"/>
                      <w:lang w:val="en-GB"/>
                    </w:rPr>
                  </w:pPr>
                </w:p>
              </w:tc>
              <w:tc>
                <w:tcPr>
                  <w:tcW w:w="927" w:type="dxa"/>
                  <w:vAlign w:val="center"/>
                </w:tcPr>
                <w:p w14:paraId="435989C4" w14:textId="77777777" w:rsidR="00F526E6" w:rsidRPr="0068452C" w:rsidRDefault="00F526E6" w:rsidP="00583A38">
                  <w:pPr>
                    <w:spacing w:before="0" w:after="0"/>
                    <w:ind w:left="0" w:firstLine="0"/>
                    <w:rPr>
                      <w:sz w:val="16"/>
                      <w:szCs w:val="16"/>
                      <w:lang w:val="en-GB"/>
                    </w:rPr>
                  </w:pPr>
                </w:p>
              </w:tc>
              <w:tc>
                <w:tcPr>
                  <w:tcW w:w="929" w:type="dxa"/>
                  <w:vAlign w:val="center"/>
                </w:tcPr>
                <w:p w14:paraId="5D06F007" w14:textId="77777777" w:rsidR="00F526E6" w:rsidRPr="0068452C" w:rsidRDefault="00F526E6" w:rsidP="00583A38">
                  <w:pPr>
                    <w:spacing w:before="0" w:after="0"/>
                    <w:ind w:left="0" w:firstLine="0"/>
                    <w:rPr>
                      <w:sz w:val="16"/>
                      <w:szCs w:val="16"/>
                      <w:lang w:val="en-GB"/>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C1B340D" w14:textId="77777777" w:rsidR="00F526E6" w:rsidRPr="0068452C" w:rsidRDefault="00F526E6" w:rsidP="00583A38">
                  <w:pPr>
                    <w:spacing w:before="0" w:after="0"/>
                    <w:ind w:left="0" w:firstLine="0"/>
                    <w:rPr>
                      <w:b/>
                      <w:sz w:val="16"/>
                      <w:szCs w:val="16"/>
                      <w:lang w:val="en-GB"/>
                    </w:rPr>
                  </w:pPr>
                </w:p>
              </w:tc>
              <w:tc>
                <w:tcPr>
                  <w:tcW w:w="944" w:type="dxa"/>
                  <w:vAlign w:val="center"/>
                </w:tcPr>
                <w:p w14:paraId="5AA8906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FB92D78" w14:textId="77777777" w:rsidR="00F526E6" w:rsidRPr="0068452C" w:rsidRDefault="00F526E6" w:rsidP="00583A38">
                  <w:pPr>
                    <w:spacing w:before="0" w:after="0"/>
                    <w:ind w:left="0" w:firstLine="0"/>
                    <w:rPr>
                      <w:sz w:val="16"/>
                      <w:szCs w:val="16"/>
                      <w:lang w:val="en-GB"/>
                    </w:rPr>
                  </w:pPr>
                </w:p>
              </w:tc>
              <w:tc>
                <w:tcPr>
                  <w:tcW w:w="773" w:type="dxa"/>
                  <w:vAlign w:val="center"/>
                </w:tcPr>
                <w:p w14:paraId="4E120AD7" w14:textId="77777777" w:rsidR="00F526E6" w:rsidRPr="0068452C" w:rsidRDefault="00F526E6" w:rsidP="00583A38">
                  <w:pPr>
                    <w:spacing w:before="0" w:after="0"/>
                    <w:ind w:left="0" w:firstLine="0"/>
                    <w:rPr>
                      <w:sz w:val="16"/>
                      <w:szCs w:val="16"/>
                      <w:lang w:val="en-GB"/>
                    </w:rPr>
                  </w:pPr>
                </w:p>
              </w:tc>
              <w:tc>
                <w:tcPr>
                  <w:tcW w:w="773" w:type="dxa"/>
                  <w:vAlign w:val="center"/>
                </w:tcPr>
                <w:p w14:paraId="2536C76E" w14:textId="77777777" w:rsidR="00F526E6" w:rsidRPr="0068452C" w:rsidRDefault="00F526E6" w:rsidP="00583A38">
                  <w:pPr>
                    <w:spacing w:before="0" w:after="0"/>
                    <w:ind w:left="0" w:firstLine="0"/>
                    <w:rPr>
                      <w:sz w:val="16"/>
                      <w:szCs w:val="16"/>
                      <w:lang w:val="en-GB"/>
                    </w:rPr>
                  </w:pPr>
                </w:p>
              </w:tc>
              <w:tc>
                <w:tcPr>
                  <w:tcW w:w="773" w:type="dxa"/>
                  <w:vAlign w:val="center"/>
                </w:tcPr>
                <w:p w14:paraId="418D7AF6" w14:textId="77777777" w:rsidR="00F526E6" w:rsidRPr="0068452C" w:rsidRDefault="00F526E6" w:rsidP="00583A38">
                  <w:pPr>
                    <w:spacing w:before="0" w:after="0"/>
                    <w:ind w:left="0" w:firstLine="0"/>
                    <w:rPr>
                      <w:sz w:val="16"/>
                      <w:szCs w:val="16"/>
                      <w:lang w:val="en-GB"/>
                    </w:rPr>
                  </w:pPr>
                </w:p>
              </w:tc>
              <w:tc>
                <w:tcPr>
                  <w:tcW w:w="772" w:type="dxa"/>
                  <w:vAlign w:val="center"/>
                </w:tcPr>
                <w:p w14:paraId="6BB30B74" w14:textId="77777777" w:rsidR="00F526E6" w:rsidRPr="0068452C" w:rsidRDefault="00F526E6" w:rsidP="00583A38">
                  <w:pPr>
                    <w:spacing w:before="0" w:after="0"/>
                    <w:ind w:left="0" w:firstLine="0"/>
                    <w:rPr>
                      <w:sz w:val="16"/>
                      <w:szCs w:val="16"/>
                      <w:lang w:val="en-GB"/>
                    </w:rPr>
                  </w:pPr>
                </w:p>
              </w:tc>
              <w:tc>
                <w:tcPr>
                  <w:tcW w:w="772" w:type="dxa"/>
                  <w:vAlign w:val="center"/>
                </w:tcPr>
                <w:p w14:paraId="4ECB440C" w14:textId="77777777" w:rsidR="00F526E6" w:rsidRPr="0068452C" w:rsidRDefault="00F526E6" w:rsidP="00583A38">
                  <w:pPr>
                    <w:spacing w:before="0" w:after="0"/>
                    <w:ind w:left="0" w:firstLine="0"/>
                    <w:rPr>
                      <w:sz w:val="16"/>
                      <w:szCs w:val="16"/>
                      <w:lang w:val="en-GB"/>
                    </w:rPr>
                  </w:pPr>
                </w:p>
              </w:tc>
              <w:tc>
                <w:tcPr>
                  <w:tcW w:w="773" w:type="dxa"/>
                  <w:vAlign w:val="center"/>
                </w:tcPr>
                <w:p w14:paraId="66FE5134" w14:textId="77777777" w:rsidR="00F526E6" w:rsidRPr="0068452C" w:rsidRDefault="00F526E6" w:rsidP="00583A38">
                  <w:pPr>
                    <w:spacing w:before="0" w:after="0"/>
                    <w:ind w:left="0" w:firstLine="0"/>
                    <w:rPr>
                      <w:sz w:val="16"/>
                      <w:szCs w:val="16"/>
                      <w:lang w:val="en-GB"/>
                    </w:rPr>
                  </w:pPr>
                </w:p>
              </w:tc>
              <w:tc>
                <w:tcPr>
                  <w:tcW w:w="927" w:type="dxa"/>
                  <w:vAlign w:val="center"/>
                </w:tcPr>
                <w:p w14:paraId="457E37B8" w14:textId="77777777" w:rsidR="00F526E6" w:rsidRPr="0068452C" w:rsidRDefault="00F526E6" w:rsidP="00583A38">
                  <w:pPr>
                    <w:spacing w:before="0" w:after="0"/>
                    <w:ind w:left="0" w:firstLine="0"/>
                    <w:rPr>
                      <w:sz w:val="16"/>
                      <w:szCs w:val="16"/>
                      <w:lang w:val="en-GB"/>
                    </w:rPr>
                  </w:pPr>
                </w:p>
              </w:tc>
              <w:tc>
                <w:tcPr>
                  <w:tcW w:w="929" w:type="dxa"/>
                  <w:vAlign w:val="center"/>
                </w:tcPr>
                <w:p w14:paraId="162C630A" w14:textId="77777777" w:rsidR="00F526E6" w:rsidRPr="0068452C" w:rsidRDefault="00F526E6" w:rsidP="00583A38">
                  <w:pPr>
                    <w:spacing w:before="0" w:after="0"/>
                    <w:ind w:left="0" w:firstLine="0"/>
                    <w:rPr>
                      <w:sz w:val="16"/>
                      <w:szCs w:val="16"/>
                      <w:lang w:val="en-GB"/>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CD8D72" w14:textId="77777777" w:rsidR="00F526E6" w:rsidRPr="0068452C" w:rsidRDefault="00F526E6" w:rsidP="00583A38">
                  <w:pPr>
                    <w:spacing w:before="0" w:after="0"/>
                    <w:ind w:left="0" w:firstLine="0"/>
                    <w:rPr>
                      <w:b/>
                      <w:sz w:val="16"/>
                      <w:szCs w:val="16"/>
                      <w:lang w:val="en-GB"/>
                    </w:rPr>
                  </w:pPr>
                </w:p>
              </w:tc>
              <w:tc>
                <w:tcPr>
                  <w:tcW w:w="944" w:type="dxa"/>
                  <w:vAlign w:val="center"/>
                </w:tcPr>
                <w:p w14:paraId="32B834B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CA41D1" w14:textId="77777777" w:rsidR="00F526E6" w:rsidRPr="0068452C" w:rsidRDefault="00F526E6" w:rsidP="00583A38">
                  <w:pPr>
                    <w:spacing w:before="0" w:after="0"/>
                    <w:ind w:left="0" w:firstLine="0"/>
                    <w:rPr>
                      <w:sz w:val="16"/>
                      <w:szCs w:val="16"/>
                      <w:lang w:val="en-GB"/>
                    </w:rPr>
                  </w:pPr>
                </w:p>
              </w:tc>
              <w:tc>
                <w:tcPr>
                  <w:tcW w:w="773" w:type="dxa"/>
                  <w:vAlign w:val="center"/>
                </w:tcPr>
                <w:p w14:paraId="6D4BCEC2" w14:textId="77777777" w:rsidR="00F526E6" w:rsidRPr="0068452C" w:rsidRDefault="00F526E6" w:rsidP="00583A38">
                  <w:pPr>
                    <w:spacing w:before="0" w:after="0"/>
                    <w:ind w:left="0" w:firstLine="0"/>
                    <w:rPr>
                      <w:sz w:val="16"/>
                      <w:szCs w:val="16"/>
                      <w:lang w:val="en-GB"/>
                    </w:rPr>
                  </w:pPr>
                </w:p>
              </w:tc>
              <w:tc>
                <w:tcPr>
                  <w:tcW w:w="773" w:type="dxa"/>
                  <w:vAlign w:val="center"/>
                </w:tcPr>
                <w:p w14:paraId="1047CE88" w14:textId="77777777" w:rsidR="00F526E6" w:rsidRPr="0068452C" w:rsidRDefault="00F526E6" w:rsidP="00583A38">
                  <w:pPr>
                    <w:spacing w:before="0" w:after="0"/>
                    <w:ind w:left="0" w:firstLine="0"/>
                    <w:rPr>
                      <w:sz w:val="16"/>
                      <w:szCs w:val="16"/>
                      <w:lang w:val="en-GB"/>
                    </w:rPr>
                  </w:pPr>
                </w:p>
              </w:tc>
              <w:tc>
                <w:tcPr>
                  <w:tcW w:w="773" w:type="dxa"/>
                  <w:vAlign w:val="center"/>
                </w:tcPr>
                <w:p w14:paraId="2DCAFA2B" w14:textId="77777777" w:rsidR="00F526E6" w:rsidRPr="0068452C" w:rsidRDefault="00F526E6" w:rsidP="00583A38">
                  <w:pPr>
                    <w:spacing w:before="0" w:after="0"/>
                    <w:ind w:left="0" w:firstLine="0"/>
                    <w:rPr>
                      <w:sz w:val="16"/>
                      <w:szCs w:val="16"/>
                      <w:lang w:val="en-GB"/>
                    </w:rPr>
                  </w:pPr>
                </w:p>
              </w:tc>
              <w:tc>
                <w:tcPr>
                  <w:tcW w:w="772" w:type="dxa"/>
                  <w:vAlign w:val="center"/>
                </w:tcPr>
                <w:p w14:paraId="5EEC1764" w14:textId="77777777" w:rsidR="00F526E6" w:rsidRPr="0068452C" w:rsidRDefault="00F526E6" w:rsidP="00583A38">
                  <w:pPr>
                    <w:spacing w:before="0" w:after="0"/>
                    <w:ind w:left="0" w:firstLine="0"/>
                    <w:rPr>
                      <w:sz w:val="16"/>
                      <w:szCs w:val="16"/>
                      <w:lang w:val="en-GB"/>
                    </w:rPr>
                  </w:pPr>
                </w:p>
              </w:tc>
              <w:tc>
                <w:tcPr>
                  <w:tcW w:w="772" w:type="dxa"/>
                  <w:vAlign w:val="center"/>
                </w:tcPr>
                <w:p w14:paraId="224A3404" w14:textId="77777777" w:rsidR="00F526E6" w:rsidRPr="0068452C" w:rsidRDefault="00F526E6" w:rsidP="00583A38">
                  <w:pPr>
                    <w:spacing w:before="0" w:after="0"/>
                    <w:ind w:left="0" w:firstLine="0"/>
                    <w:rPr>
                      <w:sz w:val="16"/>
                      <w:szCs w:val="16"/>
                      <w:lang w:val="en-GB"/>
                    </w:rPr>
                  </w:pPr>
                </w:p>
              </w:tc>
              <w:tc>
                <w:tcPr>
                  <w:tcW w:w="773" w:type="dxa"/>
                  <w:vAlign w:val="center"/>
                </w:tcPr>
                <w:p w14:paraId="13BA4B62" w14:textId="77777777" w:rsidR="00F526E6" w:rsidRPr="0068452C" w:rsidRDefault="00F526E6" w:rsidP="00583A38">
                  <w:pPr>
                    <w:spacing w:before="0" w:after="0"/>
                    <w:ind w:left="0" w:firstLine="0"/>
                    <w:rPr>
                      <w:sz w:val="16"/>
                      <w:szCs w:val="16"/>
                      <w:lang w:val="en-GB"/>
                    </w:rPr>
                  </w:pPr>
                </w:p>
              </w:tc>
              <w:tc>
                <w:tcPr>
                  <w:tcW w:w="927" w:type="dxa"/>
                  <w:vAlign w:val="center"/>
                </w:tcPr>
                <w:p w14:paraId="6CEA9E7A" w14:textId="77777777" w:rsidR="00F526E6" w:rsidRPr="0068452C" w:rsidRDefault="00F526E6" w:rsidP="00583A38">
                  <w:pPr>
                    <w:spacing w:before="0" w:after="0"/>
                    <w:ind w:left="0" w:firstLine="0"/>
                    <w:rPr>
                      <w:sz w:val="16"/>
                      <w:szCs w:val="16"/>
                      <w:lang w:val="en-GB"/>
                    </w:rPr>
                  </w:pPr>
                </w:p>
              </w:tc>
              <w:tc>
                <w:tcPr>
                  <w:tcW w:w="929" w:type="dxa"/>
                  <w:vAlign w:val="center"/>
                </w:tcPr>
                <w:p w14:paraId="7FCEB124" w14:textId="77777777" w:rsidR="00F526E6" w:rsidRPr="0068452C" w:rsidRDefault="00F526E6" w:rsidP="00583A38">
                  <w:pPr>
                    <w:spacing w:before="0" w:after="0"/>
                    <w:ind w:left="0" w:firstLine="0"/>
                    <w:rPr>
                      <w:sz w:val="16"/>
                      <w:szCs w:val="16"/>
                      <w:lang w:val="en-GB"/>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DFFFEF7" w14:textId="77777777" w:rsidR="00F526E6" w:rsidRPr="0068452C" w:rsidRDefault="00F526E6" w:rsidP="00583A38">
                  <w:pPr>
                    <w:spacing w:before="0" w:after="0"/>
                    <w:ind w:left="0" w:firstLine="0"/>
                    <w:rPr>
                      <w:b/>
                      <w:sz w:val="16"/>
                      <w:szCs w:val="16"/>
                      <w:lang w:val="en-GB"/>
                    </w:rPr>
                  </w:pPr>
                </w:p>
              </w:tc>
              <w:tc>
                <w:tcPr>
                  <w:tcW w:w="944" w:type="dxa"/>
                  <w:vAlign w:val="center"/>
                </w:tcPr>
                <w:p w14:paraId="20E5304F"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37B13BB" w14:textId="77777777" w:rsidR="00F526E6" w:rsidRPr="0068452C" w:rsidRDefault="00F526E6" w:rsidP="00583A38">
                  <w:pPr>
                    <w:spacing w:before="0" w:after="0"/>
                    <w:ind w:left="0" w:firstLine="0"/>
                    <w:rPr>
                      <w:sz w:val="16"/>
                      <w:szCs w:val="16"/>
                      <w:lang w:val="en-GB"/>
                    </w:rPr>
                  </w:pPr>
                </w:p>
              </w:tc>
              <w:tc>
                <w:tcPr>
                  <w:tcW w:w="773" w:type="dxa"/>
                  <w:vAlign w:val="center"/>
                </w:tcPr>
                <w:p w14:paraId="73B095EB" w14:textId="77777777" w:rsidR="00F526E6" w:rsidRPr="0068452C" w:rsidRDefault="00F526E6" w:rsidP="00583A38">
                  <w:pPr>
                    <w:spacing w:before="0" w:after="0"/>
                    <w:ind w:left="0" w:firstLine="0"/>
                    <w:rPr>
                      <w:sz w:val="16"/>
                      <w:szCs w:val="16"/>
                      <w:lang w:val="en-GB"/>
                    </w:rPr>
                  </w:pPr>
                </w:p>
              </w:tc>
              <w:tc>
                <w:tcPr>
                  <w:tcW w:w="773" w:type="dxa"/>
                  <w:vAlign w:val="center"/>
                </w:tcPr>
                <w:p w14:paraId="58743FEC" w14:textId="77777777" w:rsidR="00F526E6" w:rsidRPr="0068452C" w:rsidRDefault="00F526E6" w:rsidP="00583A38">
                  <w:pPr>
                    <w:spacing w:before="0" w:after="0"/>
                    <w:ind w:left="0" w:firstLine="0"/>
                    <w:rPr>
                      <w:sz w:val="16"/>
                      <w:szCs w:val="16"/>
                      <w:lang w:val="en-GB"/>
                    </w:rPr>
                  </w:pPr>
                </w:p>
              </w:tc>
              <w:tc>
                <w:tcPr>
                  <w:tcW w:w="773" w:type="dxa"/>
                  <w:vAlign w:val="center"/>
                </w:tcPr>
                <w:p w14:paraId="7EC51BC5" w14:textId="77777777" w:rsidR="00F526E6" w:rsidRPr="0068452C" w:rsidRDefault="00F526E6" w:rsidP="00583A38">
                  <w:pPr>
                    <w:spacing w:before="0" w:after="0"/>
                    <w:ind w:left="0" w:firstLine="0"/>
                    <w:rPr>
                      <w:sz w:val="16"/>
                      <w:szCs w:val="16"/>
                      <w:lang w:val="en-GB"/>
                    </w:rPr>
                  </w:pPr>
                </w:p>
              </w:tc>
              <w:tc>
                <w:tcPr>
                  <w:tcW w:w="772" w:type="dxa"/>
                  <w:vAlign w:val="center"/>
                </w:tcPr>
                <w:p w14:paraId="6AC74901" w14:textId="77777777" w:rsidR="00F526E6" w:rsidRPr="0068452C" w:rsidRDefault="00F526E6" w:rsidP="00583A38">
                  <w:pPr>
                    <w:spacing w:before="0" w:after="0"/>
                    <w:ind w:left="0" w:firstLine="0"/>
                    <w:rPr>
                      <w:sz w:val="16"/>
                      <w:szCs w:val="16"/>
                      <w:lang w:val="en-GB"/>
                    </w:rPr>
                  </w:pPr>
                </w:p>
              </w:tc>
              <w:tc>
                <w:tcPr>
                  <w:tcW w:w="772" w:type="dxa"/>
                  <w:vAlign w:val="center"/>
                </w:tcPr>
                <w:p w14:paraId="7A488FB0" w14:textId="77777777" w:rsidR="00F526E6" w:rsidRPr="0068452C" w:rsidRDefault="00F526E6" w:rsidP="00583A38">
                  <w:pPr>
                    <w:spacing w:before="0" w:after="0"/>
                    <w:ind w:left="0" w:firstLine="0"/>
                    <w:rPr>
                      <w:sz w:val="16"/>
                      <w:szCs w:val="16"/>
                      <w:lang w:val="en-GB"/>
                    </w:rPr>
                  </w:pPr>
                </w:p>
              </w:tc>
              <w:tc>
                <w:tcPr>
                  <w:tcW w:w="773" w:type="dxa"/>
                  <w:vAlign w:val="center"/>
                </w:tcPr>
                <w:p w14:paraId="4CBD5B88" w14:textId="77777777" w:rsidR="00F526E6" w:rsidRPr="0068452C" w:rsidRDefault="00F526E6" w:rsidP="00583A38">
                  <w:pPr>
                    <w:spacing w:before="0" w:after="0"/>
                    <w:ind w:left="0" w:firstLine="0"/>
                    <w:rPr>
                      <w:sz w:val="16"/>
                      <w:szCs w:val="16"/>
                      <w:lang w:val="en-GB"/>
                    </w:rPr>
                  </w:pPr>
                </w:p>
              </w:tc>
              <w:tc>
                <w:tcPr>
                  <w:tcW w:w="927" w:type="dxa"/>
                  <w:vAlign w:val="center"/>
                </w:tcPr>
                <w:p w14:paraId="176D4F58" w14:textId="77777777" w:rsidR="00F526E6" w:rsidRPr="0068452C" w:rsidRDefault="00F526E6" w:rsidP="00583A38">
                  <w:pPr>
                    <w:spacing w:before="0" w:after="0"/>
                    <w:ind w:left="0" w:firstLine="0"/>
                    <w:rPr>
                      <w:sz w:val="16"/>
                      <w:szCs w:val="16"/>
                      <w:lang w:val="en-GB"/>
                    </w:rPr>
                  </w:pPr>
                </w:p>
              </w:tc>
              <w:tc>
                <w:tcPr>
                  <w:tcW w:w="929" w:type="dxa"/>
                  <w:vAlign w:val="center"/>
                </w:tcPr>
                <w:p w14:paraId="57899BC3" w14:textId="77777777" w:rsidR="00F526E6" w:rsidRPr="0068452C" w:rsidRDefault="00F526E6" w:rsidP="00583A38">
                  <w:pPr>
                    <w:spacing w:before="0" w:after="0"/>
                    <w:ind w:left="0" w:firstLine="0"/>
                    <w:rPr>
                      <w:sz w:val="16"/>
                      <w:szCs w:val="16"/>
                      <w:lang w:val="en-GB"/>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1082E7" w14:textId="77777777" w:rsidR="00F526E6" w:rsidRPr="0068452C" w:rsidRDefault="00F526E6" w:rsidP="00583A38">
                  <w:pPr>
                    <w:spacing w:before="0" w:after="0"/>
                    <w:ind w:left="0" w:firstLine="0"/>
                    <w:rPr>
                      <w:sz w:val="16"/>
                      <w:szCs w:val="16"/>
                      <w:lang w:val="en-GB"/>
                    </w:rPr>
                  </w:pPr>
                </w:p>
              </w:tc>
              <w:tc>
                <w:tcPr>
                  <w:tcW w:w="773" w:type="dxa"/>
                  <w:vAlign w:val="center"/>
                </w:tcPr>
                <w:p w14:paraId="267AA459" w14:textId="77777777" w:rsidR="00F526E6" w:rsidRPr="0068452C" w:rsidRDefault="00F526E6" w:rsidP="00583A38">
                  <w:pPr>
                    <w:spacing w:before="0" w:after="0"/>
                    <w:ind w:left="0" w:firstLine="0"/>
                    <w:rPr>
                      <w:sz w:val="16"/>
                      <w:szCs w:val="16"/>
                      <w:lang w:val="en-GB"/>
                    </w:rPr>
                  </w:pPr>
                </w:p>
              </w:tc>
              <w:tc>
                <w:tcPr>
                  <w:tcW w:w="773" w:type="dxa"/>
                  <w:vAlign w:val="center"/>
                </w:tcPr>
                <w:p w14:paraId="49FFB3C3" w14:textId="77777777" w:rsidR="00F526E6" w:rsidRPr="0068452C" w:rsidRDefault="00F526E6" w:rsidP="00583A38">
                  <w:pPr>
                    <w:spacing w:before="0" w:after="0"/>
                    <w:ind w:left="0" w:firstLine="0"/>
                    <w:rPr>
                      <w:sz w:val="16"/>
                      <w:szCs w:val="16"/>
                      <w:lang w:val="en-GB"/>
                    </w:rPr>
                  </w:pPr>
                </w:p>
              </w:tc>
              <w:tc>
                <w:tcPr>
                  <w:tcW w:w="773" w:type="dxa"/>
                  <w:vAlign w:val="center"/>
                </w:tcPr>
                <w:p w14:paraId="71A019FA" w14:textId="77777777" w:rsidR="00F526E6" w:rsidRPr="0068452C" w:rsidRDefault="00F526E6" w:rsidP="00583A38">
                  <w:pPr>
                    <w:spacing w:before="0" w:after="0"/>
                    <w:ind w:left="0" w:firstLine="0"/>
                    <w:rPr>
                      <w:sz w:val="16"/>
                      <w:szCs w:val="16"/>
                      <w:lang w:val="en-GB"/>
                    </w:rPr>
                  </w:pPr>
                </w:p>
              </w:tc>
              <w:tc>
                <w:tcPr>
                  <w:tcW w:w="772" w:type="dxa"/>
                  <w:vAlign w:val="center"/>
                </w:tcPr>
                <w:p w14:paraId="2611795E" w14:textId="77777777" w:rsidR="00F526E6" w:rsidRPr="0068452C" w:rsidRDefault="00F526E6" w:rsidP="00583A38">
                  <w:pPr>
                    <w:spacing w:before="0" w:after="0"/>
                    <w:ind w:left="0" w:firstLine="0"/>
                    <w:rPr>
                      <w:sz w:val="16"/>
                      <w:szCs w:val="16"/>
                      <w:lang w:val="en-GB"/>
                    </w:rPr>
                  </w:pPr>
                </w:p>
              </w:tc>
              <w:tc>
                <w:tcPr>
                  <w:tcW w:w="772" w:type="dxa"/>
                  <w:vAlign w:val="center"/>
                </w:tcPr>
                <w:p w14:paraId="0769D435" w14:textId="77777777" w:rsidR="00F526E6" w:rsidRPr="0068452C" w:rsidRDefault="00F526E6" w:rsidP="00583A38">
                  <w:pPr>
                    <w:spacing w:before="0" w:after="0"/>
                    <w:ind w:left="0" w:firstLine="0"/>
                    <w:rPr>
                      <w:sz w:val="16"/>
                      <w:szCs w:val="16"/>
                      <w:lang w:val="en-GB"/>
                    </w:rPr>
                  </w:pPr>
                </w:p>
              </w:tc>
              <w:tc>
                <w:tcPr>
                  <w:tcW w:w="773" w:type="dxa"/>
                  <w:vAlign w:val="center"/>
                </w:tcPr>
                <w:p w14:paraId="01FEAC8E" w14:textId="77777777" w:rsidR="00F526E6" w:rsidRPr="0068452C" w:rsidRDefault="00F526E6" w:rsidP="00583A38">
                  <w:pPr>
                    <w:spacing w:before="0" w:after="0"/>
                    <w:ind w:left="0" w:firstLine="0"/>
                    <w:rPr>
                      <w:sz w:val="16"/>
                      <w:szCs w:val="16"/>
                      <w:lang w:val="en-GB"/>
                    </w:rPr>
                  </w:pPr>
                </w:p>
              </w:tc>
              <w:tc>
                <w:tcPr>
                  <w:tcW w:w="927" w:type="dxa"/>
                  <w:vAlign w:val="center"/>
                </w:tcPr>
                <w:p w14:paraId="222E7903" w14:textId="77777777" w:rsidR="00F526E6" w:rsidRPr="0068452C" w:rsidRDefault="00F526E6" w:rsidP="00583A38">
                  <w:pPr>
                    <w:spacing w:before="0" w:after="0"/>
                    <w:ind w:left="0" w:firstLine="0"/>
                    <w:rPr>
                      <w:sz w:val="16"/>
                      <w:szCs w:val="16"/>
                      <w:lang w:val="en-GB"/>
                    </w:rPr>
                  </w:pPr>
                </w:p>
              </w:tc>
              <w:tc>
                <w:tcPr>
                  <w:tcW w:w="929" w:type="dxa"/>
                  <w:vAlign w:val="center"/>
                </w:tcPr>
                <w:p w14:paraId="6BE52F1F" w14:textId="77777777" w:rsidR="00F526E6" w:rsidRPr="0068452C" w:rsidRDefault="00F526E6" w:rsidP="00583A38">
                  <w:pPr>
                    <w:spacing w:before="0" w:after="0"/>
                    <w:ind w:left="0" w:firstLine="0"/>
                    <w:rPr>
                      <w:sz w:val="16"/>
                      <w:szCs w:val="16"/>
                      <w:lang w:val="en-GB"/>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EF78E88" w14:textId="77777777" w:rsidR="00F526E6" w:rsidRPr="0068452C" w:rsidRDefault="00F526E6" w:rsidP="00583A38">
                  <w:pPr>
                    <w:spacing w:before="0" w:after="0"/>
                    <w:ind w:left="0" w:firstLine="0"/>
                    <w:rPr>
                      <w:b/>
                      <w:sz w:val="16"/>
                      <w:szCs w:val="16"/>
                      <w:lang w:val="en-GB"/>
                    </w:rPr>
                  </w:pPr>
                </w:p>
              </w:tc>
              <w:tc>
                <w:tcPr>
                  <w:tcW w:w="944" w:type="dxa"/>
                  <w:vAlign w:val="center"/>
                </w:tcPr>
                <w:p w14:paraId="4A23BC6A"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8001383" w14:textId="77777777" w:rsidR="00F526E6" w:rsidRPr="0068452C" w:rsidRDefault="00F526E6" w:rsidP="00583A38">
                  <w:pPr>
                    <w:spacing w:before="0" w:after="0"/>
                    <w:ind w:left="0" w:firstLine="0"/>
                    <w:rPr>
                      <w:sz w:val="16"/>
                      <w:szCs w:val="16"/>
                      <w:lang w:val="en-GB"/>
                    </w:rPr>
                  </w:pPr>
                </w:p>
              </w:tc>
              <w:tc>
                <w:tcPr>
                  <w:tcW w:w="773" w:type="dxa"/>
                  <w:vAlign w:val="center"/>
                </w:tcPr>
                <w:p w14:paraId="15F95CBD" w14:textId="77777777" w:rsidR="00F526E6" w:rsidRPr="0068452C" w:rsidRDefault="00F526E6" w:rsidP="00583A38">
                  <w:pPr>
                    <w:spacing w:before="0" w:after="0"/>
                    <w:ind w:left="0" w:firstLine="0"/>
                    <w:rPr>
                      <w:sz w:val="16"/>
                      <w:szCs w:val="16"/>
                      <w:lang w:val="en-GB"/>
                    </w:rPr>
                  </w:pPr>
                </w:p>
              </w:tc>
              <w:tc>
                <w:tcPr>
                  <w:tcW w:w="773" w:type="dxa"/>
                  <w:vAlign w:val="center"/>
                </w:tcPr>
                <w:p w14:paraId="1A677177" w14:textId="77777777" w:rsidR="00F526E6" w:rsidRPr="0068452C" w:rsidRDefault="00F526E6" w:rsidP="00583A38">
                  <w:pPr>
                    <w:spacing w:before="0" w:after="0"/>
                    <w:ind w:left="0" w:firstLine="0"/>
                    <w:rPr>
                      <w:sz w:val="16"/>
                      <w:szCs w:val="16"/>
                      <w:lang w:val="en-GB"/>
                    </w:rPr>
                  </w:pPr>
                </w:p>
              </w:tc>
              <w:tc>
                <w:tcPr>
                  <w:tcW w:w="773" w:type="dxa"/>
                  <w:vAlign w:val="center"/>
                </w:tcPr>
                <w:p w14:paraId="0D789B8E" w14:textId="77777777" w:rsidR="00F526E6" w:rsidRPr="0068452C" w:rsidRDefault="00F526E6" w:rsidP="00583A38">
                  <w:pPr>
                    <w:spacing w:before="0" w:after="0"/>
                    <w:ind w:left="0" w:firstLine="0"/>
                    <w:rPr>
                      <w:sz w:val="16"/>
                      <w:szCs w:val="16"/>
                      <w:lang w:val="en-GB"/>
                    </w:rPr>
                  </w:pPr>
                </w:p>
              </w:tc>
              <w:tc>
                <w:tcPr>
                  <w:tcW w:w="772" w:type="dxa"/>
                  <w:vAlign w:val="center"/>
                </w:tcPr>
                <w:p w14:paraId="66F44856" w14:textId="77777777" w:rsidR="00F526E6" w:rsidRPr="0068452C" w:rsidRDefault="00F526E6" w:rsidP="00583A38">
                  <w:pPr>
                    <w:spacing w:before="0" w:after="0"/>
                    <w:ind w:left="0" w:firstLine="0"/>
                    <w:rPr>
                      <w:sz w:val="16"/>
                      <w:szCs w:val="16"/>
                      <w:lang w:val="en-GB"/>
                    </w:rPr>
                  </w:pPr>
                </w:p>
              </w:tc>
              <w:tc>
                <w:tcPr>
                  <w:tcW w:w="772" w:type="dxa"/>
                  <w:vAlign w:val="center"/>
                </w:tcPr>
                <w:p w14:paraId="4487FC75" w14:textId="77777777" w:rsidR="00F526E6" w:rsidRPr="0068452C" w:rsidRDefault="00F526E6" w:rsidP="00583A38">
                  <w:pPr>
                    <w:spacing w:before="0" w:after="0"/>
                    <w:ind w:left="0" w:firstLine="0"/>
                    <w:rPr>
                      <w:sz w:val="16"/>
                      <w:szCs w:val="16"/>
                      <w:lang w:val="en-GB"/>
                    </w:rPr>
                  </w:pPr>
                </w:p>
              </w:tc>
              <w:tc>
                <w:tcPr>
                  <w:tcW w:w="773" w:type="dxa"/>
                  <w:vAlign w:val="center"/>
                </w:tcPr>
                <w:p w14:paraId="2FECFFF4" w14:textId="77777777" w:rsidR="00F526E6" w:rsidRPr="0068452C" w:rsidRDefault="00F526E6" w:rsidP="00583A38">
                  <w:pPr>
                    <w:spacing w:before="0" w:after="0"/>
                    <w:ind w:left="0" w:firstLine="0"/>
                    <w:rPr>
                      <w:sz w:val="16"/>
                      <w:szCs w:val="16"/>
                      <w:lang w:val="en-GB"/>
                    </w:rPr>
                  </w:pPr>
                </w:p>
              </w:tc>
              <w:tc>
                <w:tcPr>
                  <w:tcW w:w="927" w:type="dxa"/>
                  <w:vAlign w:val="center"/>
                </w:tcPr>
                <w:p w14:paraId="3223F940" w14:textId="77777777" w:rsidR="00F526E6" w:rsidRPr="0068452C" w:rsidRDefault="00F526E6" w:rsidP="00583A38">
                  <w:pPr>
                    <w:spacing w:before="0" w:after="0"/>
                    <w:ind w:left="0" w:firstLine="0"/>
                    <w:rPr>
                      <w:sz w:val="16"/>
                      <w:szCs w:val="16"/>
                      <w:lang w:val="en-GB"/>
                    </w:rPr>
                  </w:pPr>
                </w:p>
              </w:tc>
              <w:tc>
                <w:tcPr>
                  <w:tcW w:w="929" w:type="dxa"/>
                  <w:vAlign w:val="center"/>
                </w:tcPr>
                <w:p w14:paraId="291DDC46" w14:textId="77777777" w:rsidR="00F526E6" w:rsidRPr="0068452C" w:rsidRDefault="00F526E6" w:rsidP="00583A38">
                  <w:pPr>
                    <w:spacing w:before="0" w:after="0"/>
                    <w:ind w:left="0" w:firstLine="0"/>
                    <w:rPr>
                      <w:sz w:val="16"/>
                      <w:szCs w:val="16"/>
                      <w:lang w:val="en-GB"/>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86CA7A4" w14:textId="77777777" w:rsidR="00F526E6" w:rsidRPr="0068452C" w:rsidRDefault="00F526E6" w:rsidP="00583A38">
                  <w:pPr>
                    <w:spacing w:before="0" w:after="0"/>
                    <w:ind w:left="0" w:firstLine="0"/>
                    <w:rPr>
                      <w:b/>
                      <w:sz w:val="16"/>
                      <w:szCs w:val="16"/>
                      <w:lang w:val="en-GB"/>
                    </w:rPr>
                  </w:pPr>
                </w:p>
              </w:tc>
              <w:tc>
                <w:tcPr>
                  <w:tcW w:w="944" w:type="dxa"/>
                  <w:vAlign w:val="center"/>
                </w:tcPr>
                <w:p w14:paraId="4B67F2E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DDD7355" w14:textId="77777777" w:rsidR="00F526E6" w:rsidRPr="0068452C" w:rsidRDefault="00F526E6" w:rsidP="00583A38">
                  <w:pPr>
                    <w:spacing w:before="0" w:after="0"/>
                    <w:ind w:left="0" w:firstLine="0"/>
                    <w:rPr>
                      <w:sz w:val="16"/>
                      <w:szCs w:val="16"/>
                      <w:lang w:val="en-GB"/>
                    </w:rPr>
                  </w:pPr>
                </w:p>
              </w:tc>
              <w:tc>
                <w:tcPr>
                  <w:tcW w:w="773" w:type="dxa"/>
                  <w:vAlign w:val="center"/>
                </w:tcPr>
                <w:p w14:paraId="639E7CA9" w14:textId="77777777" w:rsidR="00F526E6" w:rsidRPr="0068452C" w:rsidRDefault="00F526E6" w:rsidP="00583A38">
                  <w:pPr>
                    <w:spacing w:before="0" w:after="0"/>
                    <w:ind w:left="0" w:firstLine="0"/>
                    <w:rPr>
                      <w:sz w:val="16"/>
                      <w:szCs w:val="16"/>
                      <w:lang w:val="en-GB"/>
                    </w:rPr>
                  </w:pPr>
                </w:p>
              </w:tc>
              <w:tc>
                <w:tcPr>
                  <w:tcW w:w="773" w:type="dxa"/>
                  <w:vAlign w:val="center"/>
                </w:tcPr>
                <w:p w14:paraId="5221581A" w14:textId="77777777" w:rsidR="00F526E6" w:rsidRPr="0068452C" w:rsidRDefault="00F526E6" w:rsidP="00583A38">
                  <w:pPr>
                    <w:spacing w:before="0" w:after="0"/>
                    <w:ind w:left="0" w:firstLine="0"/>
                    <w:rPr>
                      <w:sz w:val="16"/>
                      <w:szCs w:val="16"/>
                      <w:lang w:val="en-GB"/>
                    </w:rPr>
                  </w:pPr>
                </w:p>
              </w:tc>
              <w:tc>
                <w:tcPr>
                  <w:tcW w:w="773" w:type="dxa"/>
                  <w:vAlign w:val="center"/>
                </w:tcPr>
                <w:p w14:paraId="643DCF2F" w14:textId="77777777" w:rsidR="00F526E6" w:rsidRPr="0068452C" w:rsidRDefault="00F526E6" w:rsidP="00583A38">
                  <w:pPr>
                    <w:spacing w:before="0" w:after="0"/>
                    <w:ind w:left="0" w:firstLine="0"/>
                    <w:rPr>
                      <w:sz w:val="16"/>
                      <w:szCs w:val="16"/>
                      <w:lang w:val="en-GB"/>
                    </w:rPr>
                  </w:pPr>
                </w:p>
              </w:tc>
              <w:tc>
                <w:tcPr>
                  <w:tcW w:w="772" w:type="dxa"/>
                  <w:vAlign w:val="center"/>
                </w:tcPr>
                <w:p w14:paraId="324233F0" w14:textId="77777777" w:rsidR="00F526E6" w:rsidRPr="0068452C" w:rsidRDefault="00F526E6" w:rsidP="00583A38">
                  <w:pPr>
                    <w:spacing w:before="0" w:after="0"/>
                    <w:ind w:left="0" w:firstLine="0"/>
                    <w:rPr>
                      <w:sz w:val="16"/>
                      <w:szCs w:val="16"/>
                      <w:lang w:val="en-GB"/>
                    </w:rPr>
                  </w:pPr>
                </w:p>
              </w:tc>
              <w:tc>
                <w:tcPr>
                  <w:tcW w:w="772" w:type="dxa"/>
                  <w:vAlign w:val="center"/>
                </w:tcPr>
                <w:p w14:paraId="30CF4D50" w14:textId="77777777" w:rsidR="00F526E6" w:rsidRPr="0068452C" w:rsidRDefault="00F526E6" w:rsidP="00583A38">
                  <w:pPr>
                    <w:spacing w:before="0" w:after="0"/>
                    <w:ind w:left="0" w:firstLine="0"/>
                    <w:rPr>
                      <w:sz w:val="16"/>
                      <w:szCs w:val="16"/>
                      <w:lang w:val="en-GB"/>
                    </w:rPr>
                  </w:pPr>
                </w:p>
              </w:tc>
              <w:tc>
                <w:tcPr>
                  <w:tcW w:w="773" w:type="dxa"/>
                  <w:vAlign w:val="center"/>
                </w:tcPr>
                <w:p w14:paraId="1BD5C8B6" w14:textId="77777777" w:rsidR="00F526E6" w:rsidRPr="0068452C" w:rsidRDefault="00F526E6" w:rsidP="00583A38">
                  <w:pPr>
                    <w:spacing w:before="0" w:after="0"/>
                    <w:ind w:left="0" w:firstLine="0"/>
                    <w:rPr>
                      <w:sz w:val="16"/>
                      <w:szCs w:val="16"/>
                      <w:lang w:val="en-GB"/>
                    </w:rPr>
                  </w:pPr>
                </w:p>
              </w:tc>
              <w:tc>
                <w:tcPr>
                  <w:tcW w:w="927" w:type="dxa"/>
                  <w:vAlign w:val="center"/>
                </w:tcPr>
                <w:p w14:paraId="7381AF01" w14:textId="77777777" w:rsidR="00F526E6" w:rsidRPr="0068452C" w:rsidRDefault="00F526E6" w:rsidP="00583A38">
                  <w:pPr>
                    <w:spacing w:before="0" w:after="0"/>
                    <w:ind w:left="0" w:firstLine="0"/>
                    <w:rPr>
                      <w:sz w:val="16"/>
                      <w:szCs w:val="16"/>
                      <w:lang w:val="en-GB"/>
                    </w:rPr>
                  </w:pPr>
                </w:p>
              </w:tc>
              <w:tc>
                <w:tcPr>
                  <w:tcW w:w="929" w:type="dxa"/>
                  <w:vAlign w:val="center"/>
                </w:tcPr>
                <w:p w14:paraId="51239EBE" w14:textId="77777777" w:rsidR="00F526E6" w:rsidRPr="0068452C" w:rsidRDefault="00F526E6" w:rsidP="00583A38">
                  <w:pPr>
                    <w:spacing w:before="0" w:after="0"/>
                    <w:ind w:left="0" w:firstLine="0"/>
                    <w:rPr>
                      <w:sz w:val="16"/>
                      <w:szCs w:val="16"/>
                      <w:lang w:val="en-GB"/>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4EA64BB" w14:textId="77777777" w:rsidR="00F526E6" w:rsidRPr="0068452C" w:rsidRDefault="00F526E6" w:rsidP="00583A38">
                  <w:pPr>
                    <w:spacing w:before="0" w:after="0"/>
                    <w:ind w:left="0" w:firstLine="0"/>
                    <w:rPr>
                      <w:b/>
                      <w:sz w:val="16"/>
                      <w:szCs w:val="16"/>
                      <w:lang w:val="en-GB"/>
                    </w:rPr>
                  </w:pPr>
                </w:p>
              </w:tc>
              <w:tc>
                <w:tcPr>
                  <w:tcW w:w="944" w:type="dxa"/>
                  <w:vAlign w:val="center"/>
                </w:tcPr>
                <w:p w14:paraId="0F274742"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70E562F9" w14:textId="77777777" w:rsidR="00F526E6" w:rsidRPr="0068452C" w:rsidRDefault="00F526E6" w:rsidP="00583A38">
                  <w:pPr>
                    <w:spacing w:before="0" w:after="0"/>
                    <w:ind w:left="0" w:firstLine="0"/>
                    <w:rPr>
                      <w:sz w:val="16"/>
                      <w:szCs w:val="16"/>
                      <w:lang w:val="en-GB"/>
                    </w:rPr>
                  </w:pPr>
                </w:p>
              </w:tc>
              <w:tc>
                <w:tcPr>
                  <w:tcW w:w="773" w:type="dxa"/>
                  <w:vAlign w:val="center"/>
                </w:tcPr>
                <w:p w14:paraId="2B12ECE9" w14:textId="77777777" w:rsidR="00F526E6" w:rsidRPr="0068452C" w:rsidRDefault="00F526E6" w:rsidP="00583A38">
                  <w:pPr>
                    <w:spacing w:before="0" w:after="0"/>
                    <w:ind w:left="0" w:firstLine="0"/>
                    <w:rPr>
                      <w:sz w:val="16"/>
                      <w:szCs w:val="16"/>
                      <w:lang w:val="en-GB"/>
                    </w:rPr>
                  </w:pPr>
                </w:p>
              </w:tc>
              <w:tc>
                <w:tcPr>
                  <w:tcW w:w="773" w:type="dxa"/>
                  <w:vAlign w:val="center"/>
                </w:tcPr>
                <w:p w14:paraId="10176344" w14:textId="77777777" w:rsidR="00F526E6" w:rsidRPr="0068452C" w:rsidRDefault="00F526E6" w:rsidP="00583A38">
                  <w:pPr>
                    <w:spacing w:before="0" w:after="0"/>
                    <w:ind w:left="0" w:firstLine="0"/>
                    <w:rPr>
                      <w:sz w:val="16"/>
                      <w:szCs w:val="16"/>
                      <w:lang w:val="en-GB"/>
                    </w:rPr>
                  </w:pPr>
                </w:p>
              </w:tc>
              <w:tc>
                <w:tcPr>
                  <w:tcW w:w="773" w:type="dxa"/>
                  <w:vAlign w:val="center"/>
                </w:tcPr>
                <w:p w14:paraId="6C47D927" w14:textId="77777777" w:rsidR="00F526E6" w:rsidRPr="0068452C" w:rsidRDefault="00F526E6" w:rsidP="00583A38">
                  <w:pPr>
                    <w:spacing w:before="0" w:after="0"/>
                    <w:ind w:left="0" w:firstLine="0"/>
                    <w:rPr>
                      <w:sz w:val="16"/>
                      <w:szCs w:val="16"/>
                      <w:lang w:val="en-GB"/>
                    </w:rPr>
                  </w:pPr>
                </w:p>
              </w:tc>
              <w:tc>
                <w:tcPr>
                  <w:tcW w:w="772" w:type="dxa"/>
                  <w:vAlign w:val="center"/>
                </w:tcPr>
                <w:p w14:paraId="1B62A8E1" w14:textId="77777777" w:rsidR="00F526E6" w:rsidRPr="0068452C" w:rsidRDefault="00F526E6" w:rsidP="00583A38">
                  <w:pPr>
                    <w:spacing w:before="0" w:after="0"/>
                    <w:ind w:left="0" w:firstLine="0"/>
                    <w:rPr>
                      <w:sz w:val="16"/>
                      <w:szCs w:val="16"/>
                      <w:lang w:val="en-GB"/>
                    </w:rPr>
                  </w:pPr>
                </w:p>
              </w:tc>
              <w:tc>
                <w:tcPr>
                  <w:tcW w:w="772" w:type="dxa"/>
                  <w:vAlign w:val="center"/>
                </w:tcPr>
                <w:p w14:paraId="32F56F05" w14:textId="77777777" w:rsidR="00F526E6" w:rsidRPr="0068452C" w:rsidRDefault="00F526E6" w:rsidP="00583A38">
                  <w:pPr>
                    <w:spacing w:before="0" w:after="0"/>
                    <w:ind w:left="0" w:firstLine="0"/>
                    <w:rPr>
                      <w:sz w:val="16"/>
                      <w:szCs w:val="16"/>
                      <w:lang w:val="en-GB"/>
                    </w:rPr>
                  </w:pPr>
                </w:p>
              </w:tc>
              <w:tc>
                <w:tcPr>
                  <w:tcW w:w="773" w:type="dxa"/>
                  <w:vAlign w:val="center"/>
                </w:tcPr>
                <w:p w14:paraId="0CB0DDE6" w14:textId="77777777" w:rsidR="00F526E6" w:rsidRPr="0068452C" w:rsidRDefault="00F526E6" w:rsidP="00583A38">
                  <w:pPr>
                    <w:spacing w:before="0" w:after="0"/>
                    <w:ind w:left="0" w:firstLine="0"/>
                    <w:rPr>
                      <w:sz w:val="16"/>
                      <w:szCs w:val="16"/>
                      <w:lang w:val="en-GB"/>
                    </w:rPr>
                  </w:pPr>
                </w:p>
              </w:tc>
              <w:tc>
                <w:tcPr>
                  <w:tcW w:w="927" w:type="dxa"/>
                  <w:vAlign w:val="center"/>
                </w:tcPr>
                <w:p w14:paraId="783D742D" w14:textId="77777777" w:rsidR="00F526E6" w:rsidRPr="0068452C" w:rsidRDefault="00F526E6" w:rsidP="00583A38">
                  <w:pPr>
                    <w:spacing w:before="0" w:after="0"/>
                    <w:ind w:left="0" w:firstLine="0"/>
                    <w:rPr>
                      <w:sz w:val="16"/>
                      <w:szCs w:val="16"/>
                      <w:lang w:val="en-GB"/>
                    </w:rPr>
                  </w:pPr>
                </w:p>
              </w:tc>
              <w:tc>
                <w:tcPr>
                  <w:tcW w:w="929" w:type="dxa"/>
                  <w:vAlign w:val="center"/>
                </w:tcPr>
                <w:p w14:paraId="689EE851" w14:textId="77777777" w:rsidR="00F526E6" w:rsidRPr="0068452C" w:rsidRDefault="00F526E6" w:rsidP="00583A38">
                  <w:pPr>
                    <w:spacing w:before="0" w:after="0"/>
                    <w:ind w:left="0" w:firstLine="0"/>
                    <w:rPr>
                      <w:sz w:val="16"/>
                      <w:szCs w:val="16"/>
                      <w:lang w:val="en-GB"/>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66B5D55" w14:textId="77777777" w:rsidR="00F526E6" w:rsidRPr="0068452C" w:rsidRDefault="00F526E6" w:rsidP="00583A38">
                  <w:pPr>
                    <w:spacing w:before="0" w:after="0"/>
                    <w:ind w:left="0" w:firstLine="0"/>
                    <w:rPr>
                      <w:sz w:val="16"/>
                      <w:szCs w:val="16"/>
                      <w:lang w:val="en-GB"/>
                    </w:rPr>
                  </w:pPr>
                </w:p>
              </w:tc>
              <w:tc>
                <w:tcPr>
                  <w:tcW w:w="773" w:type="dxa"/>
                  <w:vAlign w:val="center"/>
                </w:tcPr>
                <w:p w14:paraId="0FE883E9" w14:textId="77777777" w:rsidR="00F526E6" w:rsidRPr="0068452C" w:rsidRDefault="00F526E6" w:rsidP="00583A38">
                  <w:pPr>
                    <w:spacing w:before="0" w:after="0"/>
                    <w:ind w:left="0" w:firstLine="0"/>
                    <w:rPr>
                      <w:sz w:val="16"/>
                      <w:szCs w:val="16"/>
                      <w:lang w:val="en-GB"/>
                    </w:rPr>
                  </w:pPr>
                </w:p>
              </w:tc>
              <w:tc>
                <w:tcPr>
                  <w:tcW w:w="773" w:type="dxa"/>
                  <w:vAlign w:val="center"/>
                </w:tcPr>
                <w:p w14:paraId="66194933" w14:textId="77777777" w:rsidR="00F526E6" w:rsidRPr="0068452C" w:rsidRDefault="00F526E6" w:rsidP="00583A38">
                  <w:pPr>
                    <w:spacing w:before="0" w:after="0"/>
                    <w:ind w:left="0" w:firstLine="0"/>
                    <w:rPr>
                      <w:sz w:val="16"/>
                      <w:szCs w:val="16"/>
                      <w:lang w:val="en-GB"/>
                    </w:rPr>
                  </w:pPr>
                </w:p>
              </w:tc>
              <w:tc>
                <w:tcPr>
                  <w:tcW w:w="773" w:type="dxa"/>
                  <w:vAlign w:val="center"/>
                </w:tcPr>
                <w:p w14:paraId="731A1545" w14:textId="77777777" w:rsidR="00F526E6" w:rsidRPr="0068452C" w:rsidRDefault="00F526E6" w:rsidP="00583A38">
                  <w:pPr>
                    <w:spacing w:before="0" w:after="0"/>
                    <w:ind w:left="0" w:firstLine="0"/>
                    <w:rPr>
                      <w:sz w:val="16"/>
                      <w:szCs w:val="16"/>
                      <w:lang w:val="en-GB"/>
                    </w:rPr>
                  </w:pPr>
                </w:p>
              </w:tc>
              <w:tc>
                <w:tcPr>
                  <w:tcW w:w="772" w:type="dxa"/>
                  <w:vAlign w:val="center"/>
                </w:tcPr>
                <w:p w14:paraId="4AAEFFE9" w14:textId="77777777" w:rsidR="00F526E6" w:rsidRPr="0068452C" w:rsidRDefault="00F526E6" w:rsidP="00583A38">
                  <w:pPr>
                    <w:spacing w:before="0" w:after="0"/>
                    <w:ind w:left="0" w:firstLine="0"/>
                    <w:rPr>
                      <w:sz w:val="16"/>
                      <w:szCs w:val="16"/>
                      <w:lang w:val="en-GB"/>
                    </w:rPr>
                  </w:pPr>
                </w:p>
              </w:tc>
              <w:tc>
                <w:tcPr>
                  <w:tcW w:w="772" w:type="dxa"/>
                  <w:vAlign w:val="center"/>
                </w:tcPr>
                <w:p w14:paraId="369C739F" w14:textId="77777777" w:rsidR="00F526E6" w:rsidRPr="0068452C" w:rsidRDefault="00F526E6" w:rsidP="00583A38">
                  <w:pPr>
                    <w:spacing w:before="0" w:after="0"/>
                    <w:ind w:left="0" w:firstLine="0"/>
                    <w:rPr>
                      <w:sz w:val="16"/>
                      <w:szCs w:val="16"/>
                      <w:lang w:val="en-GB"/>
                    </w:rPr>
                  </w:pPr>
                </w:p>
              </w:tc>
              <w:tc>
                <w:tcPr>
                  <w:tcW w:w="773" w:type="dxa"/>
                  <w:vAlign w:val="center"/>
                </w:tcPr>
                <w:p w14:paraId="2B0C7CC5" w14:textId="77777777" w:rsidR="00F526E6" w:rsidRPr="0068452C" w:rsidRDefault="00F526E6" w:rsidP="00583A38">
                  <w:pPr>
                    <w:spacing w:before="0" w:after="0"/>
                    <w:ind w:left="0" w:firstLine="0"/>
                    <w:rPr>
                      <w:sz w:val="16"/>
                      <w:szCs w:val="16"/>
                      <w:lang w:val="en-GB"/>
                    </w:rPr>
                  </w:pPr>
                </w:p>
              </w:tc>
              <w:tc>
                <w:tcPr>
                  <w:tcW w:w="927" w:type="dxa"/>
                  <w:vAlign w:val="center"/>
                </w:tcPr>
                <w:p w14:paraId="191B5B86" w14:textId="77777777" w:rsidR="00F526E6" w:rsidRPr="0068452C" w:rsidRDefault="00F526E6" w:rsidP="00583A38">
                  <w:pPr>
                    <w:spacing w:before="0" w:after="0"/>
                    <w:ind w:left="0" w:firstLine="0"/>
                    <w:rPr>
                      <w:sz w:val="16"/>
                      <w:szCs w:val="16"/>
                      <w:lang w:val="en-GB"/>
                    </w:rPr>
                  </w:pPr>
                </w:p>
              </w:tc>
              <w:tc>
                <w:tcPr>
                  <w:tcW w:w="929" w:type="dxa"/>
                  <w:vAlign w:val="center"/>
                </w:tcPr>
                <w:p w14:paraId="4992E1DF" w14:textId="77777777" w:rsidR="00F526E6" w:rsidRPr="0068452C" w:rsidRDefault="00F526E6" w:rsidP="00583A38">
                  <w:pPr>
                    <w:spacing w:before="0" w:after="0"/>
                    <w:ind w:left="0" w:firstLine="0"/>
                    <w:rPr>
                      <w:sz w:val="16"/>
                      <w:szCs w:val="16"/>
                      <w:lang w:val="en-GB"/>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BB7C61" w14:textId="77777777" w:rsidR="00F526E6" w:rsidRPr="0068452C" w:rsidRDefault="00F526E6" w:rsidP="00583A38">
                  <w:pPr>
                    <w:spacing w:before="0" w:after="0"/>
                    <w:ind w:left="0" w:firstLine="0"/>
                    <w:rPr>
                      <w:b/>
                      <w:sz w:val="16"/>
                      <w:szCs w:val="16"/>
                      <w:lang w:val="en-GB"/>
                    </w:rPr>
                  </w:pPr>
                </w:p>
              </w:tc>
              <w:tc>
                <w:tcPr>
                  <w:tcW w:w="944" w:type="dxa"/>
                  <w:vAlign w:val="center"/>
                </w:tcPr>
                <w:p w14:paraId="329F5C3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6A0C488" w14:textId="77777777" w:rsidR="00F526E6" w:rsidRPr="0068452C" w:rsidRDefault="00F526E6" w:rsidP="00583A38">
                  <w:pPr>
                    <w:spacing w:before="0" w:after="0"/>
                    <w:ind w:left="0" w:firstLine="0"/>
                    <w:rPr>
                      <w:sz w:val="16"/>
                      <w:szCs w:val="16"/>
                      <w:lang w:val="en-GB"/>
                    </w:rPr>
                  </w:pPr>
                </w:p>
              </w:tc>
              <w:tc>
                <w:tcPr>
                  <w:tcW w:w="773" w:type="dxa"/>
                  <w:vAlign w:val="center"/>
                </w:tcPr>
                <w:p w14:paraId="00A04B22" w14:textId="77777777" w:rsidR="00F526E6" w:rsidRPr="0068452C" w:rsidRDefault="00F526E6" w:rsidP="00583A38">
                  <w:pPr>
                    <w:spacing w:before="0" w:after="0"/>
                    <w:ind w:left="0" w:firstLine="0"/>
                    <w:rPr>
                      <w:sz w:val="16"/>
                      <w:szCs w:val="16"/>
                      <w:lang w:val="en-GB"/>
                    </w:rPr>
                  </w:pPr>
                </w:p>
              </w:tc>
              <w:tc>
                <w:tcPr>
                  <w:tcW w:w="773" w:type="dxa"/>
                  <w:vAlign w:val="center"/>
                </w:tcPr>
                <w:p w14:paraId="206F13E5" w14:textId="77777777" w:rsidR="00F526E6" w:rsidRPr="0068452C" w:rsidRDefault="00F526E6" w:rsidP="00583A38">
                  <w:pPr>
                    <w:spacing w:before="0" w:after="0"/>
                    <w:ind w:left="0" w:firstLine="0"/>
                    <w:rPr>
                      <w:sz w:val="16"/>
                      <w:szCs w:val="16"/>
                      <w:lang w:val="en-GB"/>
                    </w:rPr>
                  </w:pPr>
                </w:p>
              </w:tc>
              <w:tc>
                <w:tcPr>
                  <w:tcW w:w="773" w:type="dxa"/>
                  <w:vAlign w:val="center"/>
                </w:tcPr>
                <w:p w14:paraId="605B090A" w14:textId="77777777" w:rsidR="00F526E6" w:rsidRPr="0068452C" w:rsidRDefault="00F526E6" w:rsidP="00583A38">
                  <w:pPr>
                    <w:spacing w:before="0" w:after="0"/>
                    <w:ind w:left="0" w:firstLine="0"/>
                    <w:rPr>
                      <w:sz w:val="16"/>
                      <w:szCs w:val="16"/>
                      <w:lang w:val="en-GB"/>
                    </w:rPr>
                  </w:pPr>
                </w:p>
              </w:tc>
              <w:tc>
                <w:tcPr>
                  <w:tcW w:w="772" w:type="dxa"/>
                  <w:vAlign w:val="center"/>
                </w:tcPr>
                <w:p w14:paraId="1F76A99A" w14:textId="77777777" w:rsidR="00F526E6" w:rsidRPr="0068452C" w:rsidRDefault="00F526E6" w:rsidP="00583A38">
                  <w:pPr>
                    <w:spacing w:before="0" w:after="0"/>
                    <w:ind w:left="0" w:firstLine="0"/>
                    <w:rPr>
                      <w:sz w:val="16"/>
                      <w:szCs w:val="16"/>
                      <w:lang w:val="en-GB"/>
                    </w:rPr>
                  </w:pPr>
                </w:p>
              </w:tc>
              <w:tc>
                <w:tcPr>
                  <w:tcW w:w="772" w:type="dxa"/>
                  <w:vAlign w:val="center"/>
                </w:tcPr>
                <w:p w14:paraId="26553663" w14:textId="77777777" w:rsidR="00F526E6" w:rsidRPr="0068452C" w:rsidRDefault="00F526E6" w:rsidP="00583A38">
                  <w:pPr>
                    <w:spacing w:before="0" w:after="0"/>
                    <w:ind w:left="0" w:firstLine="0"/>
                    <w:rPr>
                      <w:sz w:val="16"/>
                      <w:szCs w:val="16"/>
                      <w:lang w:val="en-GB"/>
                    </w:rPr>
                  </w:pPr>
                </w:p>
              </w:tc>
              <w:tc>
                <w:tcPr>
                  <w:tcW w:w="773" w:type="dxa"/>
                  <w:vAlign w:val="center"/>
                </w:tcPr>
                <w:p w14:paraId="2E144BB5" w14:textId="77777777" w:rsidR="00F526E6" w:rsidRPr="0068452C" w:rsidRDefault="00F526E6" w:rsidP="00583A38">
                  <w:pPr>
                    <w:spacing w:before="0" w:after="0"/>
                    <w:ind w:left="0" w:firstLine="0"/>
                    <w:rPr>
                      <w:sz w:val="16"/>
                      <w:szCs w:val="16"/>
                      <w:lang w:val="en-GB"/>
                    </w:rPr>
                  </w:pPr>
                </w:p>
              </w:tc>
              <w:tc>
                <w:tcPr>
                  <w:tcW w:w="927" w:type="dxa"/>
                  <w:vAlign w:val="center"/>
                </w:tcPr>
                <w:p w14:paraId="5BA92D21" w14:textId="77777777" w:rsidR="00F526E6" w:rsidRPr="0068452C" w:rsidRDefault="00F526E6" w:rsidP="00583A38">
                  <w:pPr>
                    <w:spacing w:before="0" w:after="0"/>
                    <w:ind w:left="0" w:firstLine="0"/>
                    <w:rPr>
                      <w:sz w:val="16"/>
                      <w:szCs w:val="16"/>
                      <w:lang w:val="en-GB"/>
                    </w:rPr>
                  </w:pPr>
                </w:p>
              </w:tc>
              <w:tc>
                <w:tcPr>
                  <w:tcW w:w="929" w:type="dxa"/>
                  <w:vAlign w:val="center"/>
                </w:tcPr>
                <w:p w14:paraId="043524AE" w14:textId="77777777" w:rsidR="00F526E6" w:rsidRPr="0068452C" w:rsidRDefault="00F526E6" w:rsidP="00583A38">
                  <w:pPr>
                    <w:spacing w:before="0" w:after="0"/>
                    <w:ind w:left="0" w:firstLine="0"/>
                    <w:rPr>
                      <w:sz w:val="16"/>
                      <w:szCs w:val="16"/>
                      <w:lang w:val="en-GB"/>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41FF356" w14:textId="77777777" w:rsidR="00F526E6" w:rsidRPr="0068452C" w:rsidRDefault="00F526E6" w:rsidP="00583A38">
                  <w:pPr>
                    <w:spacing w:before="0" w:after="0"/>
                    <w:ind w:left="0" w:firstLine="0"/>
                    <w:rPr>
                      <w:b/>
                      <w:sz w:val="16"/>
                      <w:szCs w:val="16"/>
                      <w:lang w:val="en-GB"/>
                    </w:rPr>
                  </w:pPr>
                </w:p>
              </w:tc>
              <w:tc>
                <w:tcPr>
                  <w:tcW w:w="944" w:type="dxa"/>
                  <w:vAlign w:val="center"/>
                </w:tcPr>
                <w:p w14:paraId="48C6FD0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4E63776" w14:textId="77777777" w:rsidR="00F526E6" w:rsidRPr="0068452C" w:rsidRDefault="00F526E6" w:rsidP="00583A38">
                  <w:pPr>
                    <w:spacing w:before="0" w:after="0"/>
                    <w:ind w:left="0" w:firstLine="0"/>
                    <w:rPr>
                      <w:sz w:val="16"/>
                      <w:szCs w:val="16"/>
                      <w:lang w:val="en-GB"/>
                    </w:rPr>
                  </w:pPr>
                </w:p>
              </w:tc>
              <w:tc>
                <w:tcPr>
                  <w:tcW w:w="773" w:type="dxa"/>
                  <w:vAlign w:val="center"/>
                </w:tcPr>
                <w:p w14:paraId="5EEA60A3" w14:textId="77777777" w:rsidR="00F526E6" w:rsidRPr="0068452C" w:rsidRDefault="00F526E6" w:rsidP="00583A38">
                  <w:pPr>
                    <w:spacing w:before="0" w:after="0"/>
                    <w:ind w:left="0" w:firstLine="0"/>
                    <w:rPr>
                      <w:sz w:val="16"/>
                      <w:szCs w:val="16"/>
                      <w:lang w:val="en-GB"/>
                    </w:rPr>
                  </w:pPr>
                </w:p>
              </w:tc>
              <w:tc>
                <w:tcPr>
                  <w:tcW w:w="773" w:type="dxa"/>
                  <w:vAlign w:val="center"/>
                </w:tcPr>
                <w:p w14:paraId="608A44F3" w14:textId="77777777" w:rsidR="00F526E6" w:rsidRPr="0068452C" w:rsidRDefault="00F526E6" w:rsidP="00583A38">
                  <w:pPr>
                    <w:spacing w:before="0" w:after="0"/>
                    <w:ind w:left="0" w:firstLine="0"/>
                    <w:rPr>
                      <w:sz w:val="16"/>
                      <w:szCs w:val="16"/>
                      <w:lang w:val="en-GB"/>
                    </w:rPr>
                  </w:pPr>
                </w:p>
              </w:tc>
              <w:tc>
                <w:tcPr>
                  <w:tcW w:w="773" w:type="dxa"/>
                  <w:vAlign w:val="center"/>
                </w:tcPr>
                <w:p w14:paraId="33840228" w14:textId="77777777" w:rsidR="00F526E6" w:rsidRPr="0068452C" w:rsidRDefault="00F526E6" w:rsidP="00583A38">
                  <w:pPr>
                    <w:spacing w:before="0" w:after="0"/>
                    <w:ind w:left="0" w:firstLine="0"/>
                    <w:rPr>
                      <w:sz w:val="16"/>
                      <w:szCs w:val="16"/>
                      <w:lang w:val="en-GB"/>
                    </w:rPr>
                  </w:pPr>
                </w:p>
              </w:tc>
              <w:tc>
                <w:tcPr>
                  <w:tcW w:w="772" w:type="dxa"/>
                  <w:vAlign w:val="center"/>
                </w:tcPr>
                <w:p w14:paraId="6A53973D" w14:textId="77777777" w:rsidR="00F526E6" w:rsidRPr="0068452C" w:rsidRDefault="00F526E6" w:rsidP="00583A38">
                  <w:pPr>
                    <w:spacing w:before="0" w:after="0"/>
                    <w:ind w:left="0" w:firstLine="0"/>
                    <w:rPr>
                      <w:sz w:val="16"/>
                      <w:szCs w:val="16"/>
                      <w:lang w:val="en-GB"/>
                    </w:rPr>
                  </w:pPr>
                </w:p>
              </w:tc>
              <w:tc>
                <w:tcPr>
                  <w:tcW w:w="772" w:type="dxa"/>
                  <w:vAlign w:val="center"/>
                </w:tcPr>
                <w:p w14:paraId="23DDEFC8" w14:textId="77777777" w:rsidR="00F526E6" w:rsidRPr="0068452C" w:rsidRDefault="00F526E6" w:rsidP="00583A38">
                  <w:pPr>
                    <w:spacing w:before="0" w:after="0"/>
                    <w:ind w:left="0" w:firstLine="0"/>
                    <w:rPr>
                      <w:sz w:val="16"/>
                      <w:szCs w:val="16"/>
                      <w:lang w:val="en-GB"/>
                    </w:rPr>
                  </w:pPr>
                </w:p>
              </w:tc>
              <w:tc>
                <w:tcPr>
                  <w:tcW w:w="773" w:type="dxa"/>
                  <w:vAlign w:val="center"/>
                </w:tcPr>
                <w:p w14:paraId="14447F5C" w14:textId="77777777" w:rsidR="00F526E6" w:rsidRPr="0068452C" w:rsidRDefault="00F526E6" w:rsidP="00583A38">
                  <w:pPr>
                    <w:spacing w:before="0" w:after="0"/>
                    <w:ind w:left="0" w:firstLine="0"/>
                    <w:rPr>
                      <w:sz w:val="16"/>
                      <w:szCs w:val="16"/>
                      <w:lang w:val="en-GB"/>
                    </w:rPr>
                  </w:pPr>
                </w:p>
              </w:tc>
              <w:tc>
                <w:tcPr>
                  <w:tcW w:w="927" w:type="dxa"/>
                  <w:vAlign w:val="center"/>
                </w:tcPr>
                <w:p w14:paraId="22D6ACA3" w14:textId="77777777" w:rsidR="00F526E6" w:rsidRPr="0068452C" w:rsidRDefault="00F526E6" w:rsidP="00583A38">
                  <w:pPr>
                    <w:spacing w:before="0" w:after="0"/>
                    <w:ind w:left="0" w:firstLine="0"/>
                    <w:rPr>
                      <w:sz w:val="16"/>
                      <w:szCs w:val="16"/>
                      <w:lang w:val="en-GB"/>
                    </w:rPr>
                  </w:pPr>
                </w:p>
              </w:tc>
              <w:tc>
                <w:tcPr>
                  <w:tcW w:w="929" w:type="dxa"/>
                  <w:vAlign w:val="center"/>
                </w:tcPr>
                <w:p w14:paraId="20A9B63E" w14:textId="77777777" w:rsidR="00F526E6" w:rsidRPr="0068452C" w:rsidRDefault="00F526E6" w:rsidP="00583A38">
                  <w:pPr>
                    <w:spacing w:before="0" w:after="0"/>
                    <w:ind w:left="0" w:firstLine="0"/>
                    <w:rPr>
                      <w:sz w:val="16"/>
                      <w:szCs w:val="16"/>
                      <w:lang w:val="en-GB"/>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716833" w14:textId="77777777" w:rsidR="00F526E6" w:rsidRPr="0068452C" w:rsidRDefault="00F526E6" w:rsidP="00583A38">
                  <w:pPr>
                    <w:spacing w:before="0" w:after="0"/>
                    <w:ind w:left="0" w:firstLine="0"/>
                    <w:rPr>
                      <w:b/>
                      <w:sz w:val="16"/>
                      <w:szCs w:val="16"/>
                      <w:lang w:val="en-GB"/>
                    </w:rPr>
                  </w:pPr>
                </w:p>
              </w:tc>
              <w:tc>
                <w:tcPr>
                  <w:tcW w:w="944" w:type="dxa"/>
                  <w:vAlign w:val="center"/>
                </w:tcPr>
                <w:p w14:paraId="63B7531A"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AFBFFD7" w14:textId="77777777" w:rsidR="00F526E6" w:rsidRPr="0068452C" w:rsidRDefault="00F526E6" w:rsidP="00583A38">
                  <w:pPr>
                    <w:spacing w:before="0" w:after="0"/>
                    <w:ind w:left="0" w:firstLine="0"/>
                    <w:rPr>
                      <w:sz w:val="16"/>
                      <w:szCs w:val="16"/>
                      <w:lang w:val="en-GB"/>
                    </w:rPr>
                  </w:pPr>
                </w:p>
              </w:tc>
              <w:tc>
                <w:tcPr>
                  <w:tcW w:w="773" w:type="dxa"/>
                  <w:vAlign w:val="center"/>
                </w:tcPr>
                <w:p w14:paraId="00928418" w14:textId="77777777" w:rsidR="00F526E6" w:rsidRPr="0068452C" w:rsidRDefault="00F526E6" w:rsidP="00583A38">
                  <w:pPr>
                    <w:spacing w:before="0" w:after="0"/>
                    <w:ind w:left="0" w:firstLine="0"/>
                    <w:rPr>
                      <w:sz w:val="16"/>
                      <w:szCs w:val="16"/>
                      <w:lang w:val="en-GB"/>
                    </w:rPr>
                  </w:pPr>
                </w:p>
              </w:tc>
              <w:tc>
                <w:tcPr>
                  <w:tcW w:w="773" w:type="dxa"/>
                  <w:vAlign w:val="center"/>
                </w:tcPr>
                <w:p w14:paraId="0FE24DE9" w14:textId="77777777" w:rsidR="00F526E6" w:rsidRPr="0068452C" w:rsidRDefault="00F526E6" w:rsidP="00583A38">
                  <w:pPr>
                    <w:spacing w:before="0" w:after="0"/>
                    <w:ind w:left="0" w:firstLine="0"/>
                    <w:rPr>
                      <w:sz w:val="16"/>
                      <w:szCs w:val="16"/>
                      <w:lang w:val="en-GB"/>
                    </w:rPr>
                  </w:pPr>
                </w:p>
              </w:tc>
              <w:tc>
                <w:tcPr>
                  <w:tcW w:w="773" w:type="dxa"/>
                  <w:vAlign w:val="center"/>
                </w:tcPr>
                <w:p w14:paraId="77D3982B" w14:textId="77777777" w:rsidR="00F526E6" w:rsidRPr="0068452C" w:rsidRDefault="00F526E6" w:rsidP="00583A38">
                  <w:pPr>
                    <w:spacing w:before="0" w:after="0"/>
                    <w:ind w:left="0" w:firstLine="0"/>
                    <w:rPr>
                      <w:sz w:val="16"/>
                      <w:szCs w:val="16"/>
                      <w:lang w:val="en-GB"/>
                    </w:rPr>
                  </w:pPr>
                </w:p>
              </w:tc>
              <w:tc>
                <w:tcPr>
                  <w:tcW w:w="772" w:type="dxa"/>
                  <w:vAlign w:val="center"/>
                </w:tcPr>
                <w:p w14:paraId="0B819BA1" w14:textId="77777777" w:rsidR="00F526E6" w:rsidRPr="0068452C" w:rsidRDefault="00F526E6" w:rsidP="00583A38">
                  <w:pPr>
                    <w:spacing w:before="0" w:after="0"/>
                    <w:ind w:left="0" w:firstLine="0"/>
                    <w:rPr>
                      <w:sz w:val="16"/>
                      <w:szCs w:val="16"/>
                      <w:lang w:val="en-GB"/>
                    </w:rPr>
                  </w:pPr>
                </w:p>
              </w:tc>
              <w:tc>
                <w:tcPr>
                  <w:tcW w:w="772" w:type="dxa"/>
                  <w:vAlign w:val="center"/>
                </w:tcPr>
                <w:p w14:paraId="063C1DDF" w14:textId="77777777" w:rsidR="00F526E6" w:rsidRPr="0068452C" w:rsidRDefault="00F526E6" w:rsidP="00583A38">
                  <w:pPr>
                    <w:spacing w:before="0" w:after="0"/>
                    <w:ind w:left="0" w:firstLine="0"/>
                    <w:rPr>
                      <w:sz w:val="16"/>
                      <w:szCs w:val="16"/>
                      <w:lang w:val="en-GB"/>
                    </w:rPr>
                  </w:pPr>
                </w:p>
              </w:tc>
              <w:tc>
                <w:tcPr>
                  <w:tcW w:w="773" w:type="dxa"/>
                  <w:vAlign w:val="center"/>
                </w:tcPr>
                <w:p w14:paraId="4B52B832" w14:textId="77777777" w:rsidR="00F526E6" w:rsidRPr="0068452C" w:rsidRDefault="00F526E6" w:rsidP="00583A38">
                  <w:pPr>
                    <w:spacing w:before="0" w:after="0"/>
                    <w:ind w:left="0" w:firstLine="0"/>
                    <w:rPr>
                      <w:sz w:val="16"/>
                      <w:szCs w:val="16"/>
                      <w:lang w:val="en-GB"/>
                    </w:rPr>
                  </w:pPr>
                </w:p>
              </w:tc>
              <w:tc>
                <w:tcPr>
                  <w:tcW w:w="927" w:type="dxa"/>
                  <w:vAlign w:val="center"/>
                </w:tcPr>
                <w:p w14:paraId="3F713B3E" w14:textId="77777777" w:rsidR="00F526E6" w:rsidRPr="0068452C" w:rsidRDefault="00F526E6" w:rsidP="00583A38">
                  <w:pPr>
                    <w:spacing w:before="0" w:after="0"/>
                    <w:ind w:left="0" w:firstLine="0"/>
                    <w:rPr>
                      <w:sz w:val="16"/>
                      <w:szCs w:val="16"/>
                      <w:lang w:val="en-GB"/>
                    </w:rPr>
                  </w:pPr>
                </w:p>
              </w:tc>
              <w:tc>
                <w:tcPr>
                  <w:tcW w:w="929" w:type="dxa"/>
                  <w:vAlign w:val="center"/>
                </w:tcPr>
                <w:p w14:paraId="75FA94A2" w14:textId="77777777" w:rsidR="00F526E6" w:rsidRPr="0068452C" w:rsidRDefault="00F526E6" w:rsidP="00583A38">
                  <w:pPr>
                    <w:spacing w:before="0" w:after="0"/>
                    <w:ind w:left="0" w:firstLine="0"/>
                    <w:rPr>
                      <w:sz w:val="16"/>
                      <w:szCs w:val="16"/>
                      <w:lang w:val="en-GB"/>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2DB6FCA" w14:textId="77777777" w:rsidR="00F526E6" w:rsidRPr="0068452C" w:rsidRDefault="00F526E6" w:rsidP="00583A38">
                  <w:pPr>
                    <w:spacing w:before="0" w:after="0"/>
                    <w:ind w:left="0" w:firstLine="0"/>
                    <w:rPr>
                      <w:sz w:val="16"/>
                      <w:szCs w:val="16"/>
                      <w:lang w:val="en-GB"/>
                    </w:rPr>
                  </w:pPr>
                </w:p>
              </w:tc>
              <w:tc>
                <w:tcPr>
                  <w:tcW w:w="773" w:type="dxa"/>
                  <w:vAlign w:val="center"/>
                </w:tcPr>
                <w:p w14:paraId="275C7645" w14:textId="77777777" w:rsidR="00F526E6" w:rsidRPr="0068452C" w:rsidRDefault="00F526E6" w:rsidP="00583A38">
                  <w:pPr>
                    <w:spacing w:before="0" w:after="0"/>
                    <w:ind w:left="0" w:firstLine="0"/>
                    <w:rPr>
                      <w:sz w:val="16"/>
                      <w:szCs w:val="16"/>
                      <w:lang w:val="en-GB"/>
                    </w:rPr>
                  </w:pPr>
                </w:p>
              </w:tc>
              <w:tc>
                <w:tcPr>
                  <w:tcW w:w="773" w:type="dxa"/>
                  <w:vAlign w:val="center"/>
                </w:tcPr>
                <w:p w14:paraId="2131FF66" w14:textId="77777777" w:rsidR="00F526E6" w:rsidRPr="0068452C" w:rsidRDefault="00F526E6" w:rsidP="00583A38">
                  <w:pPr>
                    <w:spacing w:before="0" w:after="0"/>
                    <w:ind w:left="0" w:firstLine="0"/>
                    <w:rPr>
                      <w:sz w:val="16"/>
                      <w:szCs w:val="16"/>
                      <w:lang w:val="en-GB"/>
                    </w:rPr>
                  </w:pPr>
                </w:p>
              </w:tc>
              <w:tc>
                <w:tcPr>
                  <w:tcW w:w="773" w:type="dxa"/>
                  <w:vAlign w:val="center"/>
                </w:tcPr>
                <w:p w14:paraId="161FA6BA" w14:textId="77777777" w:rsidR="00F526E6" w:rsidRPr="0068452C" w:rsidRDefault="00F526E6" w:rsidP="00583A38">
                  <w:pPr>
                    <w:spacing w:before="0" w:after="0"/>
                    <w:ind w:left="0" w:firstLine="0"/>
                    <w:rPr>
                      <w:sz w:val="16"/>
                      <w:szCs w:val="16"/>
                      <w:lang w:val="en-GB"/>
                    </w:rPr>
                  </w:pPr>
                </w:p>
              </w:tc>
              <w:tc>
                <w:tcPr>
                  <w:tcW w:w="772" w:type="dxa"/>
                  <w:vAlign w:val="center"/>
                </w:tcPr>
                <w:p w14:paraId="574BE9A9" w14:textId="77777777" w:rsidR="00F526E6" w:rsidRPr="0068452C" w:rsidRDefault="00F526E6" w:rsidP="00583A38">
                  <w:pPr>
                    <w:spacing w:before="0" w:after="0"/>
                    <w:ind w:left="0" w:firstLine="0"/>
                    <w:rPr>
                      <w:sz w:val="16"/>
                      <w:szCs w:val="16"/>
                      <w:lang w:val="en-GB"/>
                    </w:rPr>
                  </w:pPr>
                </w:p>
              </w:tc>
              <w:tc>
                <w:tcPr>
                  <w:tcW w:w="772" w:type="dxa"/>
                  <w:vAlign w:val="center"/>
                </w:tcPr>
                <w:p w14:paraId="164FEC29" w14:textId="77777777" w:rsidR="00F526E6" w:rsidRPr="0068452C" w:rsidRDefault="00F526E6" w:rsidP="00583A38">
                  <w:pPr>
                    <w:spacing w:before="0" w:after="0"/>
                    <w:ind w:left="0" w:firstLine="0"/>
                    <w:rPr>
                      <w:sz w:val="16"/>
                      <w:szCs w:val="16"/>
                      <w:lang w:val="en-GB"/>
                    </w:rPr>
                  </w:pPr>
                </w:p>
              </w:tc>
              <w:tc>
                <w:tcPr>
                  <w:tcW w:w="773" w:type="dxa"/>
                  <w:vAlign w:val="center"/>
                </w:tcPr>
                <w:p w14:paraId="1323ACBA" w14:textId="77777777" w:rsidR="00F526E6" w:rsidRPr="0068452C" w:rsidRDefault="00F526E6" w:rsidP="00583A38">
                  <w:pPr>
                    <w:spacing w:before="0" w:after="0"/>
                    <w:ind w:left="0" w:firstLine="0"/>
                    <w:rPr>
                      <w:sz w:val="16"/>
                      <w:szCs w:val="16"/>
                      <w:lang w:val="en-GB"/>
                    </w:rPr>
                  </w:pPr>
                </w:p>
              </w:tc>
              <w:tc>
                <w:tcPr>
                  <w:tcW w:w="927" w:type="dxa"/>
                  <w:vAlign w:val="center"/>
                </w:tcPr>
                <w:p w14:paraId="5AA60827" w14:textId="77777777" w:rsidR="00F526E6" w:rsidRPr="0068452C" w:rsidRDefault="00F526E6" w:rsidP="00583A38">
                  <w:pPr>
                    <w:spacing w:before="0" w:after="0"/>
                    <w:ind w:left="0" w:firstLine="0"/>
                    <w:rPr>
                      <w:sz w:val="16"/>
                      <w:szCs w:val="16"/>
                      <w:lang w:val="en-GB"/>
                    </w:rPr>
                  </w:pPr>
                </w:p>
              </w:tc>
              <w:tc>
                <w:tcPr>
                  <w:tcW w:w="929" w:type="dxa"/>
                  <w:vAlign w:val="center"/>
                </w:tcPr>
                <w:p w14:paraId="2E939CEE" w14:textId="77777777" w:rsidR="00F526E6" w:rsidRPr="0068452C" w:rsidRDefault="00F526E6" w:rsidP="00583A38">
                  <w:pPr>
                    <w:spacing w:before="0" w:after="0"/>
                    <w:ind w:left="0" w:firstLine="0"/>
                    <w:rPr>
                      <w:sz w:val="16"/>
                      <w:szCs w:val="16"/>
                      <w:lang w:val="en-GB"/>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A7058D" w14:textId="77777777" w:rsidR="00F526E6" w:rsidRPr="0068452C" w:rsidRDefault="00F526E6" w:rsidP="00583A38">
                  <w:pPr>
                    <w:spacing w:before="0" w:after="0"/>
                    <w:ind w:left="0" w:firstLine="0"/>
                    <w:rPr>
                      <w:b/>
                      <w:sz w:val="16"/>
                      <w:szCs w:val="16"/>
                      <w:lang w:val="en-GB"/>
                    </w:rPr>
                  </w:pPr>
                </w:p>
              </w:tc>
              <w:tc>
                <w:tcPr>
                  <w:tcW w:w="944" w:type="dxa"/>
                  <w:vAlign w:val="center"/>
                </w:tcPr>
                <w:p w14:paraId="7D8CA7B8"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80B3236" w14:textId="77777777" w:rsidR="00F526E6" w:rsidRPr="0068452C" w:rsidRDefault="00F526E6" w:rsidP="00583A38">
                  <w:pPr>
                    <w:spacing w:before="0" w:after="0"/>
                    <w:ind w:left="0" w:firstLine="0"/>
                    <w:rPr>
                      <w:sz w:val="16"/>
                      <w:szCs w:val="16"/>
                      <w:lang w:val="en-GB"/>
                    </w:rPr>
                  </w:pPr>
                </w:p>
              </w:tc>
              <w:tc>
                <w:tcPr>
                  <w:tcW w:w="773" w:type="dxa"/>
                  <w:vAlign w:val="center"/>
                </w:tcPr>
                <w:p w14:paraId="0091F88B" w14:textId="77777777" w:rsidR="00F526E6" w:rsidRPr="0068452C" w:rsidRDefault="00F526E6" w:rsidP="00583A38">
                  <w:pPr>
                    <w:spacing w:before="0" w:after="0"/>
                    <w:ind w:left="0" w:firstLine="0"/>
                    <w:rPr>
                      <w:sz w:val="16"/>
                      <w:szCs w:val="16"/>
                      <w:lang w:val="en-GB"/>
                    </w:rPr>
                  </w:pPr>
                </w:p>
              </w:tc>
              <w:tc>
                <w:tcPr>
                  <w:tcW w:w="773" w:type="dxa"/>
                  <w:vAlign w:val="center"/>
                </w:tcPr>
                <w:p w14:paraId="7AF8A570" w14:textId="77777777" w:rsidR="00F526E6" w:rsidRPr="0068452C" w:rsidRDefault="00F526E6" w:rsidP="00583A38">
                  <w:pPr>
                    <w:spacing w:before="0" w:after="0"/>
                    <w:ind w:left="0" w:firstLine="0"/>
                    <w:rPr>
                      <w:sz w:val="16"/>
                      <w:szCs w:val="16"/>
                      <w:lang w:val="en-GB"/>
                    </w:rPr>
                  </w:pPr>
                </w:p>
              </w:tc>
              <w:tc>
                <w:tcPr>
                  <w:tcW w:w="773" w:type="dxa"/>
                  <w:vAlign w:val="center"/>
                </w:tcPr>
                <w:p w14:paraId="2FEFBBB1" w14:textId="77777777" w:rsidR="00F526E6" w:rsidRPr="0068452C" w:rsidRDefault="00F526E6" w:rsidP="00583A38">
                  <w:pPr>
                    <w:spacing w:before="0" w:after="0"/>
                    <w:ind w:left="0" w:firstLine="0"/>
                    <w:rPr>
                      <w:sz w:val="16"/>
                      <w:szCs w:val="16"/>
                      <w:lang w:val="en-GB"/>
                    </w:rPr>
                  </w:pPr>
                </w:p>
              </w:tc>
              <w:tc>
                <w:tcPr>
                  <w:tcW w:w="772" w:type="dxa"/>
                  <w:vAlign w:val="center"/>
                </w:tcPr>
                <w:p w14:paraId="1B003A03" w14:textId="77777777" w:rsidR="00F526E6" w:rsidRPr="0068452C" w:rsidRDefault="00F526E6" w:rsidP="00583A38">
                  <w:pPr>
                    <w:spacing w:before="0" w:after="0"/>
                    <w:ind w:left="0" w:firstLine="0"/>
                    <w:rPr>
                      <w:sz w:val="16"/>
                      <w:szCs w:val="16"/>
                      <w:lang w:val="en-GB"/>
                    </w:rPr>
                  </w:pPr>
                </w:p>
              </w:tc>
              <w:tc>
                <w:tcPr>
                  <w:tcW w:w="772" w:type="dxa"/>
                  <w:vAlign w:val="center"/>
                </w:tcPr>
                <w:p w14:paraId="72BE4E38" w14:textId="77777777" w:rsidR="00F526E6" w:rsidRPr="0068452C" w:rsidRDefault="00F526E6" w:rsidP="00583A38">
                  <w:pPr>
                    <w:spacing w:before="0" w:after="0"/>
                    <w:ind w:left="0" w:firstLine="0"/>
                    <w:rPr>
                      <w:sz w:val="16"/>
                      <w:szCs w:val="16"/>
                      <w:lang w:val="en-GB"/>
                    </w:rPr>
                  </w:pPr>
                </w:p>
              </w:tc>
              <w:tc>
                <w:tcPr>
                  <w:tcW w:w="773" w:type="dxa"/>
                  <w:vAlign w:val="center"/>
                </w:tcPr>
                <w:p w14:paraId="09CB9EFA" w14:textId="77777777" w:rsidR="00F526E6" w:rsidRPr="0068452C" w:rsidRDefault="00F526E6" w:rsidP="00583A38">
                  <w:pPr>
                    <w:spacing w:before="0" w:after="0"/>
                    <w:ind w:left="0" w:firstLine="0"/>
                    <w:rPr>
                      <w:sz w:val="16"/>
                      <w:szCs w:val="16"/>
                      <w:lang w:val="en-GB"/>
                    </w:rPr>
                  </w:pPr>
                </w:p>
              </w:tc>
              <w:tc>
                <w:tcPr>
                  <w:tcW w:w="927" w:type="dxa"/>
                  <w:vAlign w:val="center"/>
                </w:tcPr>
                <w:p w14:paraId="639E8E32" w14:textId="77777777" w:rsidR="00F526E6" w:rsidRPr="0068452C" w:rsidRDefault="00F526E6" w:rsidP="00583A38">
                  <w:pPr>
                    <w:spacing w:before="0" w:after="0"/>
                    <w:ind w:left="0" w:firstLine="0"/>
                    <w:rPr>
                      <w:sz w:val="16"/>
                      <w:szCs w:val="16"/>
                      <w:lang w:val="en-GB"/>
                    </w:rPr>
                  </w:pPr>
                </w:p>
              </w:tc>
              <w:tc>
                <w:tcPr>
                  <w:tcW w:w="929" w:type="dxa"/>
                  <w:vAlign w:val="center"/>
                </w:tcPr>
                <w:p w14:paraId="54C208E7" w14:textId="77777777" w:rsidR="00F526E6" w:rsidRPr="0068452C" w:rsidRDefault="00F526E6" w:rsidP="00583A38">
                  <w:pPr>
                    <w:spacing w:before="0" w:after="0"/>
                    <w:ind w:left="0" w:firstLine="0"/>
                    <w:rPr>
                      <w:sz w:val="16"/>
                      <w:szCs w:val="16"/>
                      <w:lang w:val="en-GB"/>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6BF2269" w14:textId="77777777" w:rsidR="00F526E6" w:rsidRPr="0068452C" w:rsidRDefault="00F526E6" w:rsidP="00583A38">
                  <w:pPr>
                    <w:spacing w:before="0" w:after="0"/>
                    <w:ind w:left="0" w:firstLine="0"/>
                    <w:rPr>
                      <w:b/>
                      <w:sz w:val="16"/>
                      <w:szCs w:val="16"/>
                      <w:lang w:val="en-GB"/>
                    </w:rPr>
                  </w:pPr>
                </w:p>
              </w:tc>
              <w:tc>
                <w:tcPr>
                  <w:tcW w:w="944" w:type="dxa"/>
                  <w:vAlign w:val="center"/>
                </w:tcPr>
                <w:p w14:paraId="7D9809F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4CC3DB58" w14:textId="77777777" w:rsidR="00F526E6" w:rsidRPr="0068452C" w:rsidRDefault="00F526E6" w:rsidP="00583A38">
                  <w:pPr>
                    <w:spacing w:before="0" w:after="0"/>
                    <w:ind w:left="0" w:firstLine="0"/>
                    <w:rPr>
                      <w:sz w:val="16"/>
                      <w:szCs w:val="16"/>
                      <w:lang w:val="en-GB"/>
                    </w:rPr>
                  </w:pPr>
                </w:p>
              </w:tc>
              <w:tc>
                <w:tcPr>
                  <w:tcW w:w="773" w:type="dxa"/>
                  <w:vAlign w:val="center"/>
                </w:tcPr>
                <w:p w14:paraId="10C28DDF" w14:textId="77777777" w:rsidR="00F526E6" w:rsidRPr="0068452C" w:rsidRDefault="00F526E6" w:rsidP="00583A38">
                  <w:pPr>
                    <w:spacing w:before="0" w:after="0"/>
                    <w:ind w:left="0" w:firstLine="0"/>
                    <w:rPr>
                      <w:sz w:val="16"/>
                      <w:szCs w:val="16"/>
                      <w:lang w:val="en-GB"/>
                    </w:rPr>
                  </w:pPr>
                </w:p>
              </w:tc>
              <w:tc>
                <w:tcPr>
                  <w:tcW w:w="773" w:type="dxa"/>
                  <w:vAlign w:val="center"/>
                </w:tcPr>
                <w:p w14:paraId="12C961C1" w14:textId="77777777" w:rsidR="00F526E6" w:rsidRPr="0068452C" w:rsidRDefault="00F526E6" w:rsidP="00583A38">
                  <w:pPr>
                    <w:spacing w:before="0" w:after="0"/>
                    <w:ind w:left="0" w:firstLine="0"/>
                    <w:rPr>
                      <w:sz w:val="16"/>
                      <w:szCs w:val="16"/>
                      <w:lang w:val="en-GB"/>
                    </w:rPr>
                  </w:pPr>
                </w:p>
              </w:tc>
              <w:tc>
                <w:tcPr>
                  <w:tcW w:w="773" w:type="dxa"/>
                  <w:vAlign w:val="center"/>
                </w:tcPr>
                <w:p w14:paraId="52B7F65D" w14:textId="77777777" w:rsidR="00F526E6" w:rsidRPr="0068452C" w:rsidRDefault="00F526E6" w:rsidP="00583A38">
                  <w:pPr>
                    <w:spacing w:before="0" w:after="0"/>
                    <w:ind w:left="0" w:firstLine="0"/>
                    <w:rPr>
                      <w:sz w:val="16"/>
                      <w:szCs w:val="16"/>
                      <w:lang w:val="en-GB"/>
                    </w:rPr>
                  </w:pPr>
                </w:p>
              </w:tc>
              <w:tc>
                <w:tcPr>
                  <w:tcW w:w="772" w:type="dxa"/>
                  <w:vAlign w:val="center"/>
                </w:tcPr>
                <w:p w14:paraId="76733209" w14:textId="77777777" w:rsidR="00F526E6" w:rsidRPr="0068452C" w:rsidRDefault="00F526E6" w:rsidP="00583A38">
                  <w:pPr>
                    <w:spacing w:before="0" w:after="0"/>
                    <w:ind w:left="0" w:firstLine="0"/>
                    <w:rPr>
                      <w:sz w:val="16"/>
                      <w:szCs w:val="16"/>
                      <w:lang w:val="en-GB"/>
                    </w:rPr>
                  </w:pPr>
                </w:p>
              </w:tc>
              <w:tc>
                <w:tcPr>
                  <w:tcW w:w="772" w:type="dxa"/>
                  <w:vAlign w:val="center"/>
                </w:tcPr>
                <w:p w14:paraId="3C5384D2" w14:textId="77777777" w:rsidR="00F526E6" w:rsidRPr="0068452C" w:rsidRDefault="00F526E6" w:rsidP="00583A38">
                  <w:pPr>
                    <w:spacing w:before="0" w:after="0"/>
                    <w:ind w:left="0" w:firstLine="0"/>
                    <w:rPr>
                      <w:sz w:val="16"/>
                      <w:szCs w:val="16"/>
                      <w:lang w:val="en-GB"/>
                    </w:rPr>
                  </w:pPr>
                </w:p>
              </w:tc>
              <w:tc>
                <w:tcPr>
                  <w:tcW w:w="773" w:type="dxa"/>
                  <w:vAlign w:val="center"/>
                </w:tcPr>
                <w:p w14:paraId="6B1B4860" w14:textId="77777777" w:rsidR="00F526E6" w:rsidRPr="0068452C" w:rsidRDefault="00F526E6" w:rsidP="00583A38">
                  <w:pPr>
                    <w:spacing w:before="0" w:after="0"/>
                    <w:ind w:left="0" w:firstLine="0"/>
                    <w:rPr>
                      <w:sz w:val="16"/>
                      <w:szCs w:val="16"/>
                      <w:lang w:val="en-GB"/>
                    </w:rPr>
                  </w:pPr>
                </w:p>
              </w:tc>
              <w:tc>
                <w:tcPr>
                  <w:tcW w:w="927" w:type="dxa"/>
                  <w:vAlign w:val="center"/>
                </w:tcPr>
                <w:p w14:paraId="10B46DC9" w14:textId="77777777" w:rsidR="00F526E6" w:rsidRPr="0068452C" w:rsidRDefault="00F526E6" w:rsidP="00583A38">
                  <w:pPr>
                    <w:spacing w:before="0" w:after="0"/>
                    <w:ind w:left="0" w:firstLine="0"/>
                    <w:rPr>
                      <w:sz w:val="16"/>
                      <w:szCs w:val="16"/>
                      <w:lang w:val="en-GB"/>
                    </w:rPr>
                  </w:pPr>
                </w:p>
              </w:tc>
              <w:tc>
                <w:tcPr>
                  <w:tcW w:w="929" w:type="dxa"/>
                  <w:vAlign w:val="center"/>
                </w:tcPr>
                <w:p w14:paraId="74E46280" w14:textId="77777777" w:rsidR="00F526E6" w:rsidRPr="0068452C" w:rsidRDefault="00F526E6" w:rsidP="00583A38">
                  <w:pPr>
                    <w:spacing w:before="0" w:after="0"/>
                    <w:ind w:left="0" w:firstLine="0"/>
                    <w:rPr>
                      <w:sz w:val="16"/>
                      <w:szCs w:val="16"/>
                      <w:lang w:val="en-GB"/>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48BB491" w14:textId="77777777" w:rsidR="00F526E6" w:rsidRPr="0068452C" w:rsidRDefault="00F526E6" w:rsidP="00583A38">
                  <w:pPr>
                    <w:spacing w:before="0" w:after="0"/>
                    <w:ind w:left="0" w:firstLine="0"/>
                    <w:rPr>
                      <w:b/>
                      <w:sz w:val="16"/>
                      <w:szCs w:val="16"/>
                      <w:lang w:val="en-GB"/>
                    </w:rPr>
                  </w:pPr>
                </w:p>
              </w:tc>
              <w:tc>
                <w:tcPr>
                  <w:tcW w:w="944" w:type="dxa"/>
                  <w:vAlign w:val="center"/>
                </w:tcPr>
                <w:p w14:paraId="4E9AE9C1"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8066B1B" w14:textId="77777777" w:rsidR="00F526E6" w:rsidRPr="0068452C" w:rsidRDefault="00F526E6" w:rsidP="00583A38">
                  <w:pPr>
                    <w:spacing w:before="0" w:after="0"/>
                    <w:ind w:left="0" w:firstLine="0"/>
                    <w:rPr>
                      <w:sz w:val="16"/>
                      <w:szCs w:val="16"/>
                      <w:lang w:val="en-GB"/>
                    </w:rPr>
                  </w:pPr>
                </w:p>
              </w:tc>
              <w:tc>
                <w:tcPr>
                  <w:tcW w:w="773" w:type="dxa"/>
                  <w:vAlign w:val="center"/>
                </w:tcPr>
                <w:p w14:paraId="1947A40E" w14:textId="77777777" w:rsidR="00F526E6" w:rsidRPr="0068452C" w:rsidRDefault="00F526E6" w:rsidP="00583A38">
                  <w:pPr>
                    <w:spacing w:before="0" w:after="0"/>
                    <w:ind w:left="0" w:firstLine="0"/>
                    <w:rPr>
                      <w:sz w:val="16"/>
                      <w:szCs w:val="16"/>
                      <w:lang w:val="en-GB"/>
                    </w:rPr>
                  </w:pPr>
                </w:p>
              </w:tc>
              <w:tc>
                <w:tcPr>
                  <w:tcW w:w="773" w:type="dxa"/>
                  <w:vAlign w:val="center"/>
                </w:tcPr>
                <w:p w14:paraId="6C6D7E3B" w14:textId="77777777" w:rsidR="00F526E6" w:rsidRPr="0068452C" w:rsidRDefault="00F526E6" w:rsidP="00583A38">
                  <w:pPr>
                    <w:spacing w:before="0" w:after="0"/>
                    <w:ind w:left="0" w:firstLine="0"/>
                    <w:rPr>
                      <w:sz w:val="16"/>
                      <w:szCs w:val="16"/>
                      <w:lang w:val="en-GB"/>
                    </w:rPr>
                  </w:pPr>
                </w:p>
              </w:tc>
              <w:tc>
                <w:tcPr>
                  <w:tcW w:w="773" w:type="dxa"/>
                  <w:vAlign w:val="center"/>
                </w:tcPr>
                <w:p w14:paraId="3F9092C6" w14:textId="77777777" w:rsidR="00F526E6" w:rsidRPr="0068452C" w:rsidRDefault="00F526E6" w:rsidP="00583A38">
                  <w:pPr>
                    <w:spacing w:before="0" w:after="0"/>
                    <w:ind w:left="0" w:firstLine="0"/>
                    <w:rPr>
                      <w:sz w:val="16"/>
                      <w:szCs w:val="16"/>
                      <w:lang w:val="en-GB"/>
                    </w:rPr>
                  </w:pPr>
                </w:p>
              </w:tc>
              <w:tc>
                <w:tcPr>
                  <w:tcW w:w="772" w:type="dxa"/>
                  <w:vAlign w:val="center"/>
                </w:tcPr>
                <w:p w14:paraId="285B7ACA" w14:textId="77777777" w:rsidR="00F526E6" w:rsidRPr="0068452C" w:rsidRDefault="00F526E6" w:rsidP="00583A38">
                  <w:pPr>
                    <w:spacing w:before="0" w:after="0"/>
                    <w:ind w:left="0" w:firstLine="0"/>
                    <w:rPr>
                      <w:sz w:val="16"/>
                      <w:szCs w:val="16"/>
                      <w:lang w:val="en-GB"/>
                    </w:rPr>
                  </w:pPr>
                </w:p>
              </w:tc>
              <w:tc>
                <w:tcPr>
                  <w:tcW w:w="772" w:type="dxa"/>
                  <w:vAlign w:val="center"/>
                </w:tcPr>
                <w:p w14:paraId="58826E73" w14:textId="77777777" w:rsidR="00F526E6" w:rsidRPr="0068452C" w:rsidRDefault="00F526E6" w:rsidP="00583A38">
                  <w:pPr>
                    <w:spacing w:before="0" w:after="0"/>
                    <w:ind w:left="0" w:firstLine="0"/>
                    <w:rPr>
                      <w:sz w:val="16"/>
                      <w:szCs w:val="16"/>
                      <w:lang w:val="en-GB"/>
                    </w:rPr>
                  </w:pPr>
                </w:p>
              </w:tc>
              <w:tc>
                <w:tcPr>
                  <w:tcW w:w="773" w:type="dxa"/>
                  <w:vAlign w:val="center"/>
                </w:tcPr>
                <w:p w14:paraId="1ED40E2B" w14:textId="77777777" w:rsidR="00F526E6" w:rsidRPr="0068452C" w:rsidRDefault="00F526E6" w:rsidP="00583A38">
                  <w:pPr>
                    <w:spacing w:before="0" w:after="0"/>
                    <w:ind w:left="0" w:firstLine="0"/>
                    <w:rPr>
                      <w:sz w:val="16"/>
                      <w:szCs w:val="16"/>
                      <w:lang w:val="en-GB"/>
                    </w:rPr>
                  </w:pPr>
                </w:p>
              </w:tc>
              <w:tc>
                <w:tcPr>
                  <w:tcW w:w="927" w:type="dxa"/>
                  <w:vAlign w:val="center"/>
                </w:tcPr>
                <w:p w14:paraId="483039AC" w14:textId="77777777" w:rsidR="00F526E6" w:rsidRPr="0068452C" w:rsidRDefault="00F526E6" w:rsidP="00583A38">
                  <w:pPr>
                    <w:spacing w:before="0" w:after="0"/>
                    <w:ind w:left="0" w:firstLine="0"/>
                    <w:rPr>
                      <w:sz w:val="16"/>
                      <w:szCs w:val="16"/>
                      <w:lang w:val="en-GB"/>
                    </w:rPr>
                  </w:pPr>
                </w:p>
              </w:tc>
              <w:tc>
                <w:tcPr>
                  <w:tcW w:w="929" w:type="dxa"/>
                  <w:vAlign w:val="center"/>
                </w:tcPr>
                <w:p w14:paraId="7D216235" w14:textId="77777777" w:rsidR="00F526E6" w:rsidRPr="0068452C" w:rsidRDefault="00F526E6" w:rsidP="00583A38">
                  <w:pPr>
                    <w:spacing w:before="0" w:after="0"/>
                    <w:ind w:left="0" w:firstLine="0"/>
                    <w:rPr>
                      <w:sz w:val="16"/>
                      <w:szCs w:val="16"/>
                      <w:lang w:val="en-GB"/>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C987B28" w14:textId="77777777" w:rsidR="00F526E6" w:rsidRPr="0068452C" w:rsidRDefault="00F526E6" w:rsidP="00583A38">
                  <w:pPr>
                    <w:spacing w:before="0" w:after="0"/>
                    <w:ind w:left="0" w:firstLine="0"/>
                    <w:rPr>
                      <w:sz w:val="16"/>
                      <w:szCs w:val="16"/>
                      <w:lang w:val="en-GB"/>
                    </w:rPr>
                  </w:pPr>
                </w:p>
              </w:tc>
              <w:tc>
                <w:tcPr>
                  <w:tcW w:w="773" w:type="dxa"/>
                  <w:vAlign w:val="center"/>
                </w:tcPr>
                <w:p w14:paraId="30B996A8" w14:textId="77777777" w:rsidR="00F526E6" w:rsidRPr="0068452C" w:rsidRDefault="00F526E6" w:rsidP="00583A38">
                  <w:pPr>
                    <w:spacing w:before="0" w:after="0"/>
                    <w:ind w:left="0" w:firstLine="0"/>
                    <w:rPr>
                      <w:sz w:val="16"/>
                      <w:szCs w:val="16"/>
                      <w:lang w:val="en-GB"/>
                    </w:rPr>
                  </w:pPr>
                </w:p>
              </w:tc>
              <w:tc>
                <w:tcPr>
                  <w:tcW w:w="773" w:type="dxa"/>
                  <w:vAlign w:val="center"/>
                </w:tcPr>
                <w:p w14:paraId="5AD57EE0" w14:textId="77777777" w:rsidR="00F526E6" w:rsidRPr="0068452C" w:rsidRDefault="00F526E6" w:rsidP="00583A38">
                  <w:pPr>
                    <w:spacing w:before="0" w:after="0"/>
                    <w:ind w:left="0" w:firstLine="0"/>
                    <w:rPr>
                      <w:sz w:val="16"/>
                      <w:szCs w:val="16"/>
                      <w:lang w:val="en-GB"/>
                    </w:rPr>
                  </w:pPr>
                </w:p>
              </w:tc>
              <w:tc>
                <w:tcPr>
                  <w:tcW w:w="773" w:type="dxa"/>
                  <w:vAlign w:val="center"/>
                </w:tcPr>
                <w:p w14:paraId="4B713B07" w14:textId="77777777" w:rsidR="00F526E6" w:rsidRPr="0068452C" w:rsidRDefault="00F526E6" w:rsidP="00583A38">
                  <w:pPr>
                    <w:spacing w:before="0" w:after="0"/>
                    <w:ind w:left="0" w:firstLine="0"/>
                    <w:rPr>
                      <w:sz w:val="16"/>
                      <w:szCs w:val="16"/>
                      <w:lang w:val="en-GB"/>
                    </w:rPr>
                  </w:pPr>
                </w:p>
              </w:tc>
              <w:tc>
                <w:tcPr>
                  <w:tcW w:w="772" w:type="dxa"/>
                  <w:vAlign w:val="center"/>
                </w:tcPr>
                <w:p w14:paraId="51F26BB6" w14:textId="77777777" w:rsidR="00F526E6" w:rsidRPr="0068452C" w:rsidRDefault="00F526E6" w:rsidP="00583A38">
                  <w:pPr>
                    <w:spacing w:before="0" w:after="0"/>
                    <w:ind w:left="0" w:firstLine="0"/>
                    <w:rPr>
                      <w:sz w:val="16"/>
                      <w:szCs w:val="16"/>
                      <w:lang w:val="en-GB"/>
                    </w:rPr>
                  </w:pPr>
                </w:p>
              </w:tc>
              <w:tc>
                <w:tcPr>
                  <w:tcW w:w="772" w:type="dxa"/>
                  <w:vAlign w:val="center"/>
                </w:tcPr>
                <w:p w14:paraId="5C1AFBBC" w14:textId="77777777" w:rsidR="00F526E6" w:rsidRPr="0068452C" w:rsidRDefault="00F526E6" w:rsidP="00583A38">
                  <w:pPr>
                    <w:spacing w:before="0" w:after="0"/>
                    <w:ind w:left="0" w:firstLine="0"/>
                    <w:rPr>
                      <w:sz w:val="16"/>
                      <w:szCs w:val="16"/>
                      <w:lang w:val="en-GB"/>
                    </w:rPr>
                  </w:pPr>
                </w:p>
              </w:tc>
              <w:tc>
                <w:tcPr>
                  <w:tcW w:w="773" w:type="dxa"/>
                  <w:vAlign w:val="center"/>
                </w:tcPr>
                <w:p w14:paraId="1238343D" w14:textId="77777777" w:rsidR="00F526E6" w:rsidRPr="0068452C" w:rsidRDefault="00F526E6" w:rsidP="00583A38">
                  <w:pPr>
                    <w:spacing w:before="0" w:after="0"/>
                    <w:ind w:left="0" w:firstLine="0"/>
                    <w:rPr>
                      <w:sz w:val="16"/>
                      <w:szCs w:val="16"/>
                      <w:lang w:val="en-GB"/>
                    </w:rPr>
                  </w:pPr>
                </w:p>
              </w:tc>
              <w:tc>
                <w:tcPr>
                  <w:tcW w:w="927" w:type="dxa"/>
                  <w:vAlign w:val="center"/>
                </w:tcPr>
                <w:p w14:paraId="1138D2F1" w14:textId="77777777" w:rsidR="00F526E6" w:rsidRPr="0068452C" w:rsidRDefault="00F526E6" w:rsidP="00583A38">
                  <w:pPr>
                    <w:spacing w:before="0" w:after="0"/>
                    <w:ind w:left="0" w:firstLine="0"/>
                    <w:rPr>
                      <w:sz w:val="16"/>
                      <w:szCs w:val="16"/>
                      <w:lang w:val="en-GB"/>
                    </w:rPr>
                  </w:pPr>
                </w:p>
              </w:tc>
              <w:tc>
                <w:tcPr>
                  <w:tcW w:w="929" w:type="dxa"/>
                  <w:vAlign w:val="center"/>
                </w:tcPr>
                <w:p w14:paraId="4C0125AA" w14:textId="77777777" w:rsidR="00F526E6" w:rsidRPr="0068452C" w:rsidRDefault="00F526E6" w:rsidP="00583A38">
                  <w:pPr>
                    <w:spacing w:before="0" w:after="0"/>
                    <w:ind w:left="0" w:firstLine="0"/>
                    <w:rPr>
                      <w:sz w:val="16"/>
                      <w:szCs w:val="16"/>
                      <w:lang w:val="en-GB"/>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E69B788" w14:textId="77777777" w:rsidR="00F526E6" w:rsidRPr="0068452C" w:rsidRDefault="00F526E6" w:rsidP="00583A38">
                  <w:pPr>
                    <w:spacing w:before="0" w:after="0"/>
                    <w:ind w:left="0" w:firstLine="0"/>
                    <w:rPr>
                      <w:b/>
                      <w:sz w:val="16"/>
                      <w:szCs w:val="16"/>
                      <w:lang w:val="en-GB"/>
                    </w:rPr>
                  </w:pPr>
                </w:p>
              </w:tc>
              <w:tc>
                <w:tcPr>
                  <w:tcW w:w="944" w:type="dxa"/>
                  <w:vAlign w:val="center"/>
                </w:tcPr>
                <w:p w14:paraId="58B2A6CF"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8B63B33" w14:textId="77777777" w:rsidR="00F526E6" w:rsidRPr="0068452C" w:rsidRDefault="00F526E6" w:rsidP="00583A38">
                  <w:pPr>
                    <w:spacing w:before="0" w:after="0"/>
                    <w:ind w:left="0" w:firstLine="0"/>
                    <w:rPr>
                      <w:sz w:val="16"/>
                      <w:szCs w:val="16"/>
                      <w:lang w:val="en-GB"/>
                    </w:rPr>
                  </w:pPr>
                </w:p>
              </w:tc>
              <w:tc>
                <w:tcPr>
                  <w:tcW w:w="773" w:type="dxa"/>
                  <w:vAlign w:val="center"/>
                </w:tcPr>
                <w:p w14:paraId="6209F1DC" w14:textId="77777777" w:rsidR="00F526E6" w:rsidRPr="0068452C" w:rsidRDefault="00F526E6" w:rsidP="00583A38">
                  <w:pPr>
                    <w:spacing w:before="0" w:after="0"/>
                    <w:ind w:left="0" w:firstLine="0"/>
                    <w:rPr>
                      <w:sz w:val="16"/>
                      <w:szCs w:val="16"/>
                      <w:lang w:val="en-GB"/>
                    </w:rPr>
                  </w:pPr>
                </w:p>
              </w:tc>
              <w:tc>
                <w:tcPr>
                  <w:tcW w:w="773" w:type="dxa"/>
                  <w:vAlign w:val="center"/>
                </w:tcPr>
                <w:p w14:paraId="32907910" w14:textId="77777777" w:rsidR="00F526E6" w:rsidRPr="0068452C" w:rsidRDefault="00F526E6" w:rsidP="00583A38">
                  <w:pPr>
                    <w:spacing w:before="0" w:after="0"/>
                    <w:ind w:left="0" w:firstLine="0"/>
                    <w:rPr>
                      <w:sz w:val="16"/>
                      <w:szCs w:val="16"/>
                      <w:lang w:val="en-GB"/>
                    </w:rPr>
                  </w:pPr>
                </w:p>
              </w:tc>
              <w:tc>
                <w:tcPr>
                  <w:tcW w:w="773" w:type="dxa"/>
                  <w:vAlign w:val="center"/>
                </w:tcPr>
                <w:p w14:paraId="6B81231E" w14:textId="77777777" w:rsidR="00F526E6" w:rsidRPr="0068452C" w:rsidRDefault="00F526E6" w:rsidP="00583A38">
                  <w:pPr>
                    <w:spacing w:before="0" w:after="0"/>
                    <w:ind w:left="0" w:firstLine="0"/>
                    <w:rPr>
                      <w:sz w:val="16"/>
                      <w:szCs w:val="16"/>
                      <w:lang w:val="en-GB"/>
                    </w:rPr>
                  </w:pPr>
                </w:p>
              </w:tc>
              <w:tc>
                <w:tcPr>
                  <w:tcW w:w="772" w:type="dxa"/>
                  <w:vAlign w:val="center"/>
                </w:tcPr>
                <w:p w14:paraId="542D1A9A" w14:textId="77777777" w:rsidR="00F526E6" w:rsidRPr="0068452C" w:rsidRDefault="00F526E6" w:rsidP="00583A38">
                  <w:pPr>
                    <w:spacing w:before="0" w:after="0"/>
                    <w:ind w:left="0" w:firstLine="0"/>
                    <w:rPr>
                      <w:sz w:val="16"/>
                      <w:szCs w:val="16"/>
                      <w:lang w:val="en-GB"/>
                    </w:rPr>
                  </w:pPr>
                </w:p>
              </w:tc>
              <w:tc>
                <w:tcPr>
                  <w:tcW w:w="772" w:type="dxa"/>
                  <w:vAlign w:val="center"/>
                </w:tcPr>
                <w:p w14:paraId="61626494" w14:textId="77777777" w:rsidR="00F526E6" w:rsidRPr="0068452C" w:rsidRDefault="00F526E6" w:rsidP="00583A38">
                  <w:pPr>
                    <w:spacing w:before="0" w:after="0"/>
                    <w:ind w:left="0" w:firstLine="0"/>
                    <w:rPr>
                      <w:sz w:val="16"/>
                      <w:szCs w:val="16"/>
                      <w:lang w:val="en-GB"/>
                    </w:rPr>
                  </w:pPr>
                </w:p>
              </w:tc>
              <w:tc>
                <w:tcPr>
                  <w:tcW w:w="773" w:type="dxa"/>
                  <w:vAlign w:val="center"/>
                </w:tcPr>
                <w:p w14:paraId="16B96B6B" w14:textId="77777777" w:rsidR="00F526E6" w:rsidRPr="0068452C" w:rsidRDefault="00F526E6" w:rsidP="00583A38">
                  <w:pPr>
                    <w:spacing w:before="0" w:after="0"/>
                    <w:ind w:left="0" w:firstLine="0"/>
                    <w:rPr>
                      <w:sz w:val="16"/>
                      <w:szCs w:val="16"/>
                      <w:lang w:val="en-GB"/>
                    </w:rPr>
                  </w:pPr>
                </w:p>
              </w:tc>
              <w:tc>
                <w:tcPr>
                  <w:tcW w:w="927" w:type="dxa"/>
                  <w:vAlign w:val="center"/>
                </w:tcPr>
                <w:p w14:paraId="625A9FB1" w14:textId="77777777" w:rsidR="00F526E6" w:rsidRPr="0068452C" w:rsidRDefault="00F526E6" w:rsidP="00583A38">
                  <w:pPr>
                    <w:spacing w:before="0" w:after="0"/>
                    <w:ind w:left="0" w:firstLine="0"/>
                    <w:rPr>
                      <w:sz w:val="16"/>
                      <w:szCs w:val="16"/>
                      <w:lang w:val="en-GB"/>
                    </w:rPr>
                  </w:pPr>
                </w:p>
              </w:tc>
              <w:tc>
                <w:tcPr>
                  <w:tcW w:w="929" w:type="dxa"/>
                  <w:vAlign w:val="center"/>
                </w:tcPr>
                <w:p w14:paraId="49AD2F81" w14:textId="77777777" w:rsidR="00F526E6" w:rsidRPr="0068452C" w:rsidRDefault="00F526E6" w:rsidP="00583A38">
                  <w:pPr>
                    <w:spacing w:before="0" w:after="0"/>
                    <w:ind w:left="0" w:firstLine="0"/>
                    <w:rPr>
                      <w:sz w:val="16"/>
                      <w:szCs w:val="16"/>
                      <w:lang w:val="en-GB"/>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8D5185B" w14:textId="77777777" w:rsidR="00F526E6" w:rsidRPr="0068452C" w:rsidRDefault="00F526E6" w:rsidP="00583A38">
                  <w:pPr>
                    <w:spacing w:before="0" w:after="0"/>
                    <w:ind w:left="0" w:firstLine="0"/>
                    <w:rPr>
                      <w:sz w:val="16"/>
                      <w:szCs w:val="16"/>
                      <w:lang w:val="en-GB"/>
                    </w:rPr>
                  </w:pPr>
                </w:p>
              </w:tc>
              <w:tc>
                <w:tcPr>
                  <w:tcW w:w="773" w:type="dxa"/>
                  <w:vAlign w:val="center"/>
                </w:tcPr>
                <w:p w14:paraId="52145C75" w14:textId="77777777" w:rsidR="00F526E6" w:rsidRPr="0068452C" w:rsidRDefault="00F526E6" w:rsidP="00583A38">
                  <w:pPr>
                    <w:spacing w:before="0" w:after="0"/>
                    <w:ind w:left="0" w:firstLine="0"/>
                    <w:rPr>
                      <w:sz w:val="16"/>
                      <w:szCs w:val="16"/>
                      <w:lang w:val="en-GB"/>
                    </w:rPr>
                  </w:pPr>
                </w:p>
              </w:tc>
              <w:tc>
                <w:tcPr>
                  <w:tcW w:w="773" w:type="dxa"/>
                  <w:vAlign w:val="center"/>
                </w:tcPr>
                <w:p w14:paraId="722BE8F1" w14:textId="77777777" w:rsidR="00F526E6" w:rsidRPr="0068452C" w:rsidRDefault="00F526E6" w:rsidP="00583A38">
                  <w:pPr>
                    <w:spacing w:before="0" w:after="0"/>
                    <w:ind w:left="0" w:firstLine="0"/>
                    <w:rPr>
                      <w:sz w:val="16"/>
                      <w:szCs w:val="16"/>
                      <w:lang w:val="en-GB"/>
                    </w:rPr>
                  </w:pPr>
                </w:p>
              </w:tc>
              <w:tc>
                <w:tcPr>
                  <w:tcW w:w="773" w:type="dxa"/>
                  <w:vAlign w:val="center"/>
                </w:tcPr>
                <w:p w14:paraId="199449BC" w14:textId="77777777" w:rsidR="00F526E6" w:rsidRPr="0068452C" w:rsidRDefault="00F526E6" w:rsidP="00583A38">
                  <w:pPr>
                    <w:spacing w:before="0" w:after="0"/>
                    <w:ind w:left="0" w:firstLine="0"/>
                    <w:rPr>
                      <w:sz w:val="16"/>
                      <w:szCs w:val="16"/>
                      <w:lang w:val="en-GB"/>
                    </w:rPr>
                  </w:pPr>
                </w:p>
              </w:tc>
              <w:tc>
                <w:tcPr>
                  <w:tcW w:w="772" w:type="dxa"/>
                  <w:vAlign w:val="center"/>
                </w:tcPr>
                <w:p w14:paraId="68DD5F3A" w14:textId="77777777" w:rsidR="00F526E6" w:rsidRPr="0068452C" w:rsidRDefault="00F526E6" w:rsidP="00583A38">
                  <w:pPr>
                    <w:spacing w:before="0" w:after="0"/>
                    <w:ind w:left="0" w:firstLine="0"/>
                    <w:rPr>
                      <w:sz w:val="16"/>
                      <w:szCs w:val="16"/>
                      <w:lang w:val="en-GB"/>
                    </w:rPr>
                  </w:pPr>
                </w:p>
              </w:tc>
              <w:tc>
                <w:tcPr>
                  <w:tcW w:w="772" w:type="dxa"/>
                  <w:vAlign w:val="center"/>
                </w:tcPr>
                <w:p w14:paraId="0F9B1B2D" w14:textId="77777777" w:rsidR="00F526E6" w:rsidRPr="0068452C" w:rsidRDefault="00F526E6" w:rsidP="00583A38">
                  <w:pPr>
                    <w:spacing w:before="0" w:after="0"/>
                    <w:ind w:left="0" w:firstLine="0"/>
                    <w:rPr>
                      <w:sz w:val="16"/>
                      <w:szCs w:val="16"/>
                      <w:lang w:val="en-GB"/>
                    </w:rPr>
                  </w:pPr>
                </w:p>
              </w:tc>
              <w:tc>
                <w:tcPr>
                  <w:tcW w:w="773" w:type="dxa"/>
                  <w:vAlign w:val="center"/>
                </w:tcPr>
                <w:p w14:paraId="4C6E3E6D" w14:textId="77777777" w:rsidR="00F526E6" w:rsidRPr="0068452C" w:rsidRDefault="00F526E6" w:rsidP="00583A38">
                  <w:pPr>
                    <w:spacing w:before="0" w:after="0"/>
                    <w:ind w:left="0" w:firstLine="0"/>
                    <w:rPr>
                      <w:sz w:val="16"/>
                      <w:szCs w:val="16"/>
                      <w:lang w:val="en-GB"/>
                    </w:rPr>
                  </w:pPr>
                </w:p>
              </w:tc>
              <w:tc>
                <w:tcPr>
                  <w:tcW w:w="927" w:type="dxa"/>
                  <w:vAlign w:val="center"/>
                </w:tcPr>
                <w:p w14:paraId="3C5DB477" w14:textId="77777777" w:rsidR="00F526E6" w:rsidRPr="0068452C" w:rsidRDefault="00F526E6" w:rsidP="00583A38">
                  <w:pPr>
                    <w:spacing w:before="0" w:after="0"/>
                    <w:ind w:left="0" w:firstLine="0"/>
                    <w:rPr>
                      <w:sz w:val="16"/>
                      <w:szCs w:val="16"/>
                      <w:lang w:val="en-GB"/>
                    </w:rPr>
                  </w:pPr>
                </w:p>
              </w:tc>
              <w:tc>
                <w:tcPr>
                  <w:tcW w:w="929" w:type="dxa"/>
                  <w:vAlign w:val="center"/>
                </w:tcPr>
                <w:p w14:paraId="71E0FD0A" w14:textId="77777777" w:rsidR="00F526E6" w:rsidRPr="0068452C" w:rsidRDefault="00F526E6" w:rsidP="00583A38">
                  <w:pPr>
                    <w:spacing w:before="0" w:after="0"/>
                    <w:ind w:left="0" w:firstLine="0"/>
                    <w:rPr>
                      <w:sz w:val="16"/>
                      <w:szCs w:val="16"/>
                      <w:lang w:val="en-GB"/>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CAA8F57" w14:textId="77777777" w:rsidR="00F526E6" w:rsidRPr="0068452C" w:rsidRDefault="00F526E6" w:rsidP="00583A38">
                  <w:pPr>
                    <w:spacing w:before="0" w:after="0"/>
                    <w:ind w:left="0" w:firstLine="0"/>
                    <w:rPr>
                      <w:b/>
                      <w:sz w:val="16"/>
                      <w:szCs w:val="16"/>
                      <w:lang w:val="en-GB"/>
                    </w:rPr>
                  </w:pPr>
                </w:p>
              </w:tc>
              <w:tc>
                <w:tcPr>
                  <w:tcW w:w="944" w:type="dxa"/>
                  <w:vAlign w:val="center"/>
                </w:tcPr>
                <w:p w14:paraId="2649C7E9"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7786FE2C" w14:textId="77777777" w:rsidR="00F526E6" w:rsidRPr="0068452C" w:rsidRDefault="00F526E6" w:rsidP="00583A38">
                  <w:pPr>
                    <w:spacing w:before="0" w:after="0"/>
                    <w:ind w:left="0" w:firstLine="0"/>
                    <w:rPr>
                      <w:sz w:val="16"/>
                      <w:szCs w:val="16"/>
                      <w:lang w:val="en-GB"/>
                    </w:rPr>
                  </w:pPr>
                </w:p>
              </w:tc>
              <w:tc>
                <w:tcPr>
                  <w:tcW w:w="773" w:type="dxa"/>
                  <w:vAlign w:val="center"/>
                </w:tcPr>
                <w:p w14:paraId="10D1D799" w14:textId="77777777" w:rsidR="00F526E6" w:rsidRPr="0068452C" w:rsidRDefault="00F526E6" w:rsidP="00583A38">
                  <w:pPr>
                    <w:spacing w:before="0" w:after="0"/>
                    <w:ind w:left="0" w:firstLine="0"/>
                    <w:rPr>
                      <w:sz w:val="16"/>
                      <w:szCs w:val="16"/>
                      <w:lang w:val="en-GB"/>
                    </w:rPr>
                  </w:pPr>
                </w:p>
              </w:tc>
              <w:tc>
                <w:tcPr>
                  <w:tcW w:w="773" w:type="dxa"/>
                  <w:vAlign w:val="center"/>
                </w:tcPr>
                <w:p w14:paraId="5D48B490" w14:textId="77777777" w:rsidR="00F526E6" w:rsidRPr="0068452C" w:rsidRDefault="00F526E6" w:rsidP="00583A38">
                  <w:pPr>
                    <w:spacing w:before="0" w:after="0"/>
                    <w:ind w:left="0" w:firstLine="0"/>
                    <w:rPr>
                      <w:sz w:val="16"/>
                      <w:szCs w:val="16"/>
                      <w:lang w:val="en-GB"/>
                    </w:rPr>
                  </w:pPr>
                </w:p>
              </w:tc>
              <w:tc>
                <w:tcPr>
                  <w:tcW w:w="773" w:type="dxa"/>
                  <w:vAlign w:val="center"/>
                </w:tcPr>
                <w:p w14:paraId="4943EA0E" w14:textId="77777777" w:rsidR="00F526E6" w:rsidRPr="0068452C" w:rsidRDefault="00F526E6" w:rsidP="00583A38">
                  <w:pPr>
                    <w:spacing w:before="0" w:after="0"/>
                    <w:ind w:left="0" w:firstLine="0"/>
                    <w:rPr>
                      <w:sz w:val="16"/>
                      <w:szCs w:val="16"/>
                      <w:lang w:val="en-GB"/>
                    </w:rPr>
                  </w:pPr>
                </w:p>
              </w:tc>
              <w:tc>
                <w:tcPr>
                  <w:tcW w:w="772" w:type="dxa"/>
                  <w:vAlign w:val="center"/>
                </w:tcPr>
                <w:p w14:paraId="4D76EA96" w14:textId="77777777" w:rsidR="00F526E6" w:rsidRPr="0068452C" w:rsidRDefault="00F526E6" w:rsidP="00583A38">
                  <w:pPr>
                    <w:spacing w:before="0" w:after="0"/>
                    <w:ind w:left="0" w:firstLine="0"/>
                    <w:rPr>
                      <w:sz w:val="16"/>
                      <w:szCs w:val="16"/>
                      <w:lang w:val="en-GB"/>
                    </w:rPr>
                  </w:pPr>
                </w:p>
              </w:tc>
              <w:tc>
                <w:tcPr>
                  <w:tcW w:w="772" w:type="dxa"/>
                  <w:vAlign w:val="center"/>
                </w:tcPr>
                <w:p w14:paraId="66124B9D" w14:textId="77777777" w:rsidR="00F526E6" w:rsidRPr="0068452C" w:rsidRDefault="00F526E6" w:rsidP="00583A38">
                  <w:pPr>
                    <w:spacing w:before="0" w:after="0"/>
                    <w:ind w:left="0" w:firstLine="0"/>
                    <w:rPr>
                      <w:sz w:val="16"/>
                      <w:szCs w:val="16"/>
                      <w:lang w:val="en-GB"/>
                    </w:rPr>
                  </w:pPr>
                </w:p>
              </w:tc>
              <w:tc>
                <w:tcPr>
                  <w:tcW w:w="773" w:type="dxa"/>
                  <w:vAlign w:val="center"/>
                </w:tcPr>
                <w:p w14:paraId="66EBBF0B" w14:textId="77777777" w:rsidR="00F526E6" w:rsidRPr="0068452C" w:rsidRDefault="00F526E6" w:rsidP="00583A38">
                  <w:pPr>
                    <w:spacing w:before="0" w:after="0"/>
                    <w:ind w:left="0" w:firstLine="0"/>
                    <w:rPr>
                      <w:sz w:val="16"/>
                      <w:szCs w:val="16"/>
                      <w:lang w:val="en-GB"/>
                    </w:rPr>
                  </w:pPr>
                </w:p>
              </w:tc>
              <w:tc>
                <w:tcPr>
                  <w:tcW w:w="927" w:type="dxa"/>
                  <w:vAlign w:val="center"/>
                </w:tcPr>
                <w:p w14:paraId="7D0CF03E" w14:textId="77777777" w:rsidR="00F526E6" w:rsidRPr="0068452C" w:rsidRDefault="00F526E6" w:rsidP="00583A38">
                  <w:pPr>
                    <w:spacing w:before="0" w:after="0"/>
                    <w:ind w:left="0" w:firstLine="0"/>
                    <w:rPr>
                      <w:sz w:val="16"/>
                      <w:szCs w:val="16"/>
                      <w:lang w:val="en-GB"/>
                    </w:rPr>
                  </w:pPr>
                </w:p>
              </w:tc>
              <w:tc>
                <w:tcPr>
                  <w:tcW w:w="929" w:type="dxa"/>
                  <w:vAlign w:val="center"/>
                </w:tcPr>
                <w:p w14:paraId="74698643" w14:textId="77777777" w:rsidR="00F526E6" w:rsidRPr="0068452C" w:rsidRDefault="00F526E6" w:rsidP="00583A38">
                  <w:pPr>
                    <w:spacing w:before="0" w:after="0"/>
                    <w:ind w:left="0" w:firstLine="0"/>
                    <w:rPr>
                      <w:sz w:val="16"/>
                      <w:szCs w:val="16"/>
                      <w:lang w:val="en-GB"/>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lang w:val="en-GB"/>
                    </w:rPr>
                  </w:pPr>
                  <w:r w:rsidRPr="0068452C">
                    <w:rPr>
                      <w:b/>
                      <w:sz w:val="16"/>
                      <w:szCs w:val="16"/>
                      <w:lang w:val="en-GB"/>
                    </w:rPr>
                    <w:t xml:space="preserve">Unfinished/dropped </w:t>
                  </w:r>
                  <w:r w:rsidRPr="0068452C">
                    <w:rPr>
                      <w:b/>
                      <w:sz w:val="16"/>
                      <w:szCs w:val="16"/>
                      <w:lang w:val="en-GB"/>
                    </w:rPr>
                    <w:lastRenderedPageBreak/>
                    <w:t>Packet Rate (%)</w:t>
                  </w:r>
                </w:p>
              </w:tc>
              <w:tc>
                <w:tcPr>
                  <w:tcW w:w="944" w:type="dxa"/>
                  <w:vAlign w:val="center"/>
                </w:tcPr>
                <w:p w14:paraId="2D669F78" w14:textId="77777777" w:rsidR="00F526E6" w:rsidRPr="0068452C" w:rsidRDefault="00F526E6" w:rsidP="00583A38">
                  <w:pPr>
                    <w:spacing w:before="0" w:after="0"/>
                    <w:ind w:left="0" w:firstLine="0"/>
                    <w:rPr>
                      <w:b/>
                      <w:sz w:val="16"/>
                      <w:szCs w:val="16"/>
                      <w:lang w:val="en-GB"/>
                    </w:rPr>
                  </w:pPr>
                  <w:r w:rsidRPr="0068452C">
                    <w:rPr>
                      <w:b/>
                      <w:sz w:val="16"/>
                      <w:szCs w:val="16"/>
                      <w:lang w:val="en-GB"/>
                    </w:rPr>
                    <w:lastRenderedPageBreak/>
                    <w:t>DL</w:t>
                  </w:r>
                </w:p>
              </w:tc>
              <w:tc>
                <w:tcPr>
                  <w:tcW w:w="755" w:type="dxa"/>
                  <w:vAlign w:val="center"/>
                </w:tcPr>
                <w:p w14:paraId="5500925D" w14:textId="77777777" w:rsidR="00F526E6" w:rsidRPr="0068452C" w:rsidRDefault="00F526E6" w:rsidP="00583A38">
                  <w:pPr>
                    <w:spacing w:before="0" w:after="0"/>
                    <w:ind w:left="0" w:firstLine="0"/>
                    <w:rPr>
                      <w:sz w:val="16"/>
                      <w:szCs w:val="16"/>
                      <w:lang w:val="en-GB"/>
                    </w:rPr>
                  </w:pPr>
                </w:p>
              </w:tc>
              <w:tc>
                <w:tcPr>
                  <w:tcW w:w="773" w:type="dxa"/>
                  <w:vAlign w:val="center"/>
                </w:tcPr>
                <w:p w14:paraId="11FBD679" w14:textId="77777777" w:rsidR="00F526E6" w:rsidRPr="0068452C" w:rsidRDefault="00F526E6" w:rsidP="00583A38">
                  <w:pPr>
                    <w:spacing w:before="0" w:after="0"/>
                    <w:ind w:left="0" w:firstLine="0"/>
                    <w:rPr>
                      <w:sz w:val="16"/>
                      <w:szCs w:val="16"/>
                      <w:lang w:val="en-GB"/>
                    </w:rPr>
                  </w:pPr>
                </w:p>
              </w:tc>
              <w:tc>
                <w:tcPr>
                  <w:tcW w:w="773" w:type="dxa"/>
                  <w:vAlign w:val="center"/>
                </w:tcPr>
                <w:p w14:paraId="055FADE3" w14:textId="77777777" w:rsidR="00F526E6" w:rsidRPr="0068452C" w:rsidRDefault="00F526E6" w:rsidP="00583A38">
                  <w:pPr>
                    <w:spacing w:before="0" w:after="0"/>
                    <w:ind w:left="0" w:firstLine="0"/>
                    <w:rPr>
                      <w:sz w:val="16"/>
                      <w:szCs w:val="16"/>
                      <w:lang w:val="en-GB"/>
                    </w:rPr>
                  </w:pPr>
                </w:p>
              </w:tc>
              <w:tc>
                <w:tcPr>
                  <w:tcW w:w="773" w:type="dxa"/>
                  <w:vAlign w:val="center"/>
                </w:tcPr>
                <w:p w14:paraId="429E8D58" w14:textId="77777777" w:rsidR="00F526E6" w:rsidRPr="0068452C" w:rsidRDefault="00F526E6" w:rsidP="00583A38">
                  <w:pPr>
                    <w:spacing w:before="0" w:after="0"/>
                    <w:ind w:left="0" w:firstLine="0"/>
                    <w:rPr>
                      <w:sz w:val="16"/>
                      <w:szCs w:val="16"/>
                      <w:lang w:val="en-GB"/>
                    </w:rPr>
                  </w:pPr>
                </w:p>
              </w:tc>
              <w:tc>
                <w:tcPr>
                  <w:tcW w:w="772" w:type="dxa"/>
                  <w:vAlign w:val="center"/>
                </w:tcPr>
                <w:p w14:paraId="57A1456E" w14:textId="77777777" w:rsidR="00F526E6" w:rsidRPr="0068452C" w:rsidRDefault="00F526E6" w:rsidP="00583A38">
                  <w:pPr>
                    <w:spacing w:before="0" w:after="0"/>
                    <w:ind w:left="0" w:firstLine="0"/>
                    <w:rPr>
                      <w:sz w:val="16"/>
                      <w:szCs w:val="16"/>
                      <w:lang w:val="en-GB"/>
                    </w:rPr>
                  </w:pPr>
                </w:p>
              </w:tc>
              <w:tc>
                <w:tcPr>
                  <w:tcW w:w="772" w:type="dxa"/>
                  <w:vAlign w:val="center"/>
                </w:tcPr>
                <w:p w14:paraId="60F16C58" w14:textId="77777777" w:rsidR="00F526E6" w:rsidRPr="0068452C" w:rsidRDefault="00F526E6" w:rsidP="00583A38">
                  <w:pPr>
                    <w:spacing w:before="0" w:after="0"/>
                    <w:ind w:left="0" w:firstLine="0"/>
                    <w:rPr>
                      <w:sz w:val="16"/>
                      <w:szCs w:val="16"/>
                      <w:lang w:val="en-GB"/>
                    </w:rPr>
                  </w:pPr>
                </w:p>
              </w:tc>
              <w:tc>
                <w:tcPr>
                  <w:tcW w:w="773" w:type="dxa"/>
                  <w:vAlign w:val="center"/>
                </w:tcPr>
                <w:p w14:paraId="28D64E93" w14:textId="77777777" w:rsidR="00F526E6" w:rsidRPr="0068452C" w:rsidRDefault="00F526E6" w:rsidP="00583A38">
                  <w:pPr>
                    <w:spacing w:before="0" w:after="0"/>
                    <w:ind w:left="0" w:firstLine="0"/>
                    <w:rPr>
                      <w:sz w:val="16"/>
                      <w:szCs w:val="16"/>
                      <w:lang w:val="en-GB"/>
                    </w:rPr>
                  </w:pPr>
                </w:p>
              </w:tc>
              <w:tc>
                <w:tcPr>
                  <w:tcW w:w="927" w:type="dxa"/>
                  <w:vAlign w:val="center"/>
                </w:tcPr>
                <w:p w14:paraId="409138BD" w14:textId="77777777" w:rsidR="00F526E6" w:rsidRPr="0068452C" w:rsidRDefault="00F526E6" w:rsidP="00583A38">
                  <w:pPr>
                    <w:spacing w:before="0" w:after="0"/>
                    <w:ind w:left="0" w:firstLine="0"/>
                    <w:rPr>
                      <w:sz w:val="16"/>
                      <w:szCs w:val="16"/>
                      <w:lang w:val="en-GB"/>
                    </w:rPr>
                  </w:pPr>
                </w:p>
              </w:tc>
              <w:tc>
                <w:tcPr>
                  <w:tcW w:w="929" w:type="dxa"/>
                  <w:vAlign w:val="center"/>
                </w:tcPr>
                <w:p w14:paraId="1E3A949C" w14:textId="77777777" w:rsidR="00F526E6" w:rsidRPr="0068452C" w:rsidRDefault="00F526E6" w:rsidP="00583A38">
                  <w:pPr>
                    <w:spacing w:before="0" w:after="0"/>
                    <w:ind w:left="0" w:firstLine="0"/>
                    <w:rPr>
                      <w:sz w:val="16"/>
                      <w:szCs w:val="16"/>
                      <w:lang w:val="en-GB"/>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F6D2DB2" w14:textId="77777777" w:rsidR="00F526E6" w:rsidRPr="0068452C" w:rsidRDefault="00F526E6" w:rsidP="00583A38">
                  <w:pPr>
                    <w:spacing w:before="0" w:after="0"/>
                    <w:ind w:left="0" w:firstLine="0"/>
                    <w:rPr>
                      <w:b/>
                      <w:sz w:val="16"/>
                      <w:szCs w:val="16"/>
                      <w:lang w:val="en-GB"/>
                    </w:rPr>
                  </w:pPr>
                </w:p>
              </w:tc>
              <w:tc>
                <w:tcPr>
                  <w:tcW w:w="944" w:type="dxa"/>
                  <w:vAlign w:val="center"/>
                </w:tcPr>
                <w:p w14:paraId="3A7EDB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2FB8D064" w14:textId="77777777" w:rsidR="00F526E6" w:rsidRPr="0068452C" w:rsidRDefault="00F526E6" w:rsidP="00583A38">
                  <w:pPr>
                    <w:spacing w:before="0" w:after="0"/>
                    <w:ind w:left="0" w:firstLine="0"/>
                    <w:rPr>
                      <w:sz w:val="16"/>
                      <w:szCs w:val="16"/>
                      <w:lang w:val="en-GB"/>
                    </w:rPr>
                  </w:pPr>
                </w:p>
              </w:tc>
              <w:tc>
                <w:tcPr>
                  <w:tcW w:w="773" w:type="dxa"/>
                  <w:vAlign w:val="center"/>
                </w:tcPr>
                <w:p w14:paraId="601F59F4" w14:textId="77777777" w:rsidR="00F526E6" w:rsidRPr="0068452C" w:rsidRDefault="00F526E6" w:rsidP="00583A38">
                  <w:pPr>
                    <w:spacing w:before="0" w:after="0"/>
                    <w:ind w:left="0" w:firstLine="0"/>
                    <w:rPr>
                      <w:sz w:val="16"/>
                      <w:szCs w:val="16"/>
                      <w:lang w:val="en-GB"/>
                    </w:rPr>
                  </w:pPr>
                </w:p>
              </w:tc>
              <w:tc>
                <w:tcPr>
                  <w:tcW w:w="773" w:type="dxa"/>
                  <w:vAlign w:val="center"/>
                </w:tcPr>
                <w:p w14:paraId="2DCAC660" w14:textId="77777777" w:rsidR="00F526E6" w:rsidRPr="0068452C" w:rsidRDefault="00F526E6" w:rsidP="00583A38">
                  <w:pPr>
                    <w:spacing w:before="0" w:after="0"/>
                    <w:ind w:left="0" w:firstLine="0"/>
                    <w:rPr>
                      <w:sz w:val="16"/>
                      <w:szCs w:val="16"/>
                      <w:lang w:val="en-GB"/>
                    </w:rPr>
                  </w:pPr>
                </w:p>
              </w:tc>
              <w:tc>
                <w:tcPr>
                  <w:tcW w:w="773" w:type="dxa"/>
                  <w:vAlign w:val="center"/>
                </w:tcPr>
                <w:p w14:paraId="57291775" w14:textId="77777777" w:rsidR="00F526E6" w:rsidRPr="0068452C" w:rsidRDefault="00F526E6" w:rsidP="00583A38">
                  <w:pPr>
                    <w:spacing w:before="0" w:after="0"/>
                    <w:ind w:left="0" w:firstLine="0"/>
                    <w:rPr>
                      <w:sz w:val="16"/>
                      <w:szCs w:val="16"/>
                      <w:lang w:val="en-GB"/>
                    </w:rPr>
                  </w:pPr>
                </w:p>
              </w:tc>
              <w:tc>
                <w:tcPr>
                  <w:tcW w:w="772" w:type="dxa"/>
                  <w:vAlign w:val="center"/>
                </w:tcPr>
                <w:p w14:paraId="5E75C163" w14:textId="77777777" w:rsidR="00F526E6" w:rsidRPr="0068452C" w:rsidRDefault="00F526E6" w:rsidP="00583A38">
                  <w:pPr>
                    <w:spacing w:before="0" w:after="0"/>
                    <w:ind w:left="0" w:firstLine="0"/>
                    <w:rPr>
                      <w:sz w:val="16"/>
                      <w:szCs w:val="16"/>
                      <w:lang w:val="en-GB"/>
                    </w:rPr>
                  </w:pPr>
                </w:p>
              </w:tc>
              <w:tc>
                <w:tcPr>
                  <w:tcW w:w="772" w:type="dxa"/>
                  <w:vAlign w:val="center"/>
                </w:tcPr>
                <w:p w14:paraId="6688E3A8" w14:textId="77777777" w:rsidR="00F526E6" w:rsidRPr="0068452C" w:rsidRDefault="00F526E6" w:rsidP="00583A38">
                  <w:pPr>
                    <w:spacing w:before="0" w:after="0"/>
                    <w:ind w:left="0" w:firstLine="0"/>
                    <w:rPr>
                      <w:sz w:val="16"/>
                      <w:szCs w:val="16"/>
                      <w:lang w:val="en-GB"/>
                    </w:rPr>
                  </w:pPr>
                </w:p>
              </w:tc>
              <w:tc>
                <w:tcPr>
                  <w:tcW w:w="773" w:type="dxa"/>
                  <w:vAlign w:val="center"/>
                </w:tcPr>
                <w:p w14:paraId="2C928511" w14:textId="77777777" w:rsidR="00F526E6" w:rsidRPr="0068452C" w:rsidRDefault="00F526E6" w:rsidP="00583A38">
                  <w:pPr>
                    <w:spacing w:before="0" w:after="0"/>
                    <w:ind w:left="0" w:firstLine="0"/>
                    <w:rPr>
                      <w:sz w:val="16"/>
                      <w:szCs w:val="16"/>
                      <w:lang w:val="en-GB"/>
                    </w:rPr>
                  </w:pPr>
                </w:p>
              </w:tc>
              <w:tc>
                <w:tcPr>
                  <w:tcW w:w="927" w:type="dxa"/>
                  <w:vAlign w:val="center"/>
                </w:tcPr>
                <w:p w14:paraId="0C079946" w14:textId="77777777" w:rsidR="00F526E6" w:rsidRPr="0068452C" w:rsidRDefault="00F526E6" w:rsidP="00583A38">
                  <w:pPr>
                    <w:spacing w:before="0" w:after="0"/>
                    <w:ind w:left="0" w:firstLine="0"/>
                    <w:rPr>
                      <w:sz w:val="16"/>
                      <w:szCs w:val="16"/>
                      <w:lang w:val="en-GB"/>
                    </w:rPr>
                  </w:pPr>
                </w:p>
              </w:tc>
              <w:tc>
                <w:tcPr>
                  <w:tcW w:w="929" w:type="dxa"/>
                  <w:vAlign w:val="center"/>
                </w:tcPr>
                <w:p w14:paraId="1A8FB978" w14:textId="77777777" w:rsidR="00F526E6" w:rsidRPr="0068452C" w:rsidRDefault="00F526E6" w:rsidP="00583A38">
                  <w:pPr>
                    <w:spacing w:before="0" w:after="0"/>
                    <w:ind w:left="0" w:firstLine="0"/>
                    <w:rPr>
                      <w:sz w:val="16"/>
                      <w:szCs w:val="16"/>
                      <w:lang w:val="en-GB"/>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lang w:val="en-GB"/>
                    </w:rPr>
                  </w:pPr>
                </w:p>
              </w:tc>
              <w:tc>
                <w:tcPr>
                  <w:tcW w:w="9272" w:type="dxa"/>
                  <w:gridSpan w:val="11"/>
                </w:tcPr>
                <w:p w14:paraId="0855577A"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4D0991DA"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32D2A52"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lang w:val="en-GB"/>
                    </w:rPr>
                  </w:pPr>
                  <w:r w:rsidRPr="0068452C">
                    <w:rPr>
                      <w:rFonts w:eastAsia="Batang"/>
                      <w:b/>
                      <w:sz w:val="16"/>
                      <w:szCs w:val="16"/>
                      <w:lang w:val="en-GB"/>
                    </w:rPr>
                    <w:t>UE distribution</w:t>
                  </w:r>
                  <w:r w:rsidRPr="0068452C">
                    <w:rPr>
                      <w:rFonts w:eastAsia="Batang"/>
                      <w:sz w:val="16"/>
                      <w:szCs w:val="16"/>
                      <w:lang w:val="en-GB"/>
                    </w:rPr>
                    <w:t>: e.g., UE clustering distribution with M=20, X=2</w:t>
                  </w:r>
                </w:p>
                <w:p w14:paraId="55A3E034"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UE-UE co-channel inter-subband CLI: e.g., 33 dBc</w:t>
                  </w:r>
                </w:p>
                <w:p w14:paraId="510869A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SBFD subband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slot configuration</w:t>
                  </w:r>
                  <w:r w:rsidRPr="0068452C">
                    <w:rPr>
                      <w:rFonts w:eastAsia="Batang"/>
                      <w:sz w:val="16"/>
                      <w:szCs w:val="16"/>
                    </w:rPr>
                    <w:t>: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 resource percentage per TDD period (%):</w:t>
                  </w:r>
                </w:p>
                <w:p w14:paraId="1CEB7B4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configuration for SBFD: </w:t>
                  </w:r>
                  <w:r w:rsidRPr="0068452C">
                    <w:rPr>
                      <w:sz w:val="16"/>
                      <w:szCs w:val="16"/>
                      <w:lang w:val="en-GB"/>
                    </w:rPr>
                    <w:t xml:space="preserve">e.g., </w:t>
                  </w:r>
                  <w:r w:rsidRPr="0068452C">
                    <w:rPr>
                      <w:rFonts w:eastAsia="Batang"/>
                      <w:sz w:val="16"/>
                      <w:szCs w:val="16"/>
                      <w:lang w:val="en-GB"/>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radiation pattern: </w:t>
                  </w:r>
                  <w:r w:rsidRPr="0068452C">
                    <w:rPr>
                      <w:sz w:val="16"/>
                      <w:szCs w:val="16"/>
                      <w:lang w:val="en-GB"/>
                    </w:rPr>
                    <w:t xml:space="preserve">e.g., </w:t>
                  </w:r>
                  <w:r w:rsidRPr="0068452C">
                    <w:rPr>
                      <w:rFonts w:eastAsia="Batang"/>
                      <w:sz w:val="16"/>
                      <w:szCs w:val="16"/>
                      <w:lang w:val="en-GB"/>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antenna configuration: </w:t>
                  </w:r>
                  <w:r w:rsidRPr="0068452C">
                    <w:rPr>
                      <w:sz w:val="16"/>
                      <w:szCs w:val="16"/>
                      <w:lang w:val="en-GB"/>
                    </w:rPr>
                    <w:t xml:space="preserve">e.g., </w:t>
                  </w:r>
                  <w:r w:rsidRPr="0068452C">
                    <w:rPr>
                      <w:rFonts w:eastAsia="Batang"/>
                      <w:sz w:val="16"/>
                      <w:szCs w:val="16"/>
                      <w:lang w:val="en-GB"/>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DL/UL traffic assignment for the same UE: </w:t>
                  </w:r>
                  <w:r w:rsidRPr="0068452C">
                    <w:rPr>
                      <w:sz w:val="16"/>
                      <w:szCs w:val="16"/>
                      <w:lang w:val="en-GB"/>
                    </w:rPr>
                    <w:t xml:space="preserve">e.g., </w:t>
                  </w:r>
                  <w:r w:rsidRPr="0068452C">
                    <w:rPr>
                      <w:rFonts w:eastAsia="Batang"/>
                      <w:sz w:val="16"/>
                      <w:szCs w:val="16"/>
                      <w:lang w:val="en-GB"/>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DL/UL FTP packet size:</w:t>
                  </w:r>
                  <w:r w:rsidRPr="0068452C">
                    <w:rPr>
                      <w:rFonts w:ascii="Times" w:eastAsia="Batang" w:hAnsi="Times"/>
                      <w:szCs w:val="24"/>
                      <w:lang w:val="en-GB"/>
                    </w:rPr>
                    <w:t xml:space="preserve"> </w:t>
                  </w:r>
                  <w:r w:rsidRPr="0068452C">
                    <w:rPr>
                      <w:rFonts w:eastAsia="Batang"/>
                      <w:sz w:val="16"/>
                      <w:szCs w:val="16"/>
                      <w:lang w:val="en-GB"/>
                    </w:rPr>
                    <w:t>4Kbytes for DL and 1Kbyte for UL</w:t>
                  </w:r>
                </w:p>
                <w:p w14:paraId="3DF037C8"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gNB-gNB: </w:t>
                  </w:r>
                  <w:r w:rsidRPr="0068452C">
                    <w:rPr>
                      <w:sz w:val="16"/>
                      <w:szCs w:val="16"/>
                      <w:lang w:val="en-GB"/>
                    </w:rPr>
                    <w:t xml:space="preserve">e.g., </w:t>
                  </w:r>
                  <w:r w:rsidRPr="0068452C">
                    <w:rPr>
                      <w:rFonts w:eastAsia="Batang"/>
                      <w:sz w:val="16"/>
                      <w:szCs w:val="16"/>
                      <w:lang w:val="en-GB"/>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w:t>
                  </w:r>
                  <w:r w:rsidRPr="0068452C">
                    <w:rPr>
                      <w:sz w:val="16"/>
                      <w:szCs w:val="16"/>
                      <w:lang w:val="en-GB"/>
                    </w:rPr>
                    <w:t xml:space="preserve">e.g., </w:t>
                  </w:r>
                  <w:r w:rsidRPr="0068452C">
                    <w:rPr>
                      <w:rFonts w:eastAsia="Batang"/>
                      <w:sz w:val="16"/>
                      <w:szCs w:val="16"/>
                      <w:lang w:val="en-GB"/>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details: </w:t>
                  </w:r>
                  <w:r w:rsidRPr="0068452C">
                    <w:rPr>
                      <w:sz w:val="16"/>
                      <w:szCs w:val="16"/>
                      <w:lang w:val="en-GB"/>
                    </w:rPr>
                    <w:t xml:space="preserve">e.g., </w:t>
                  </w:r>
                  <w:r w:rsidRPr="0068452C">
                    <w:rPr>
                      <w:rFonts w:eastAsia="Batang"/>
                      <w:sz w:val="16"/>
                      <w:szCs w:val="16"/>
                      <w:lang w:val="en-GB"/>
                    </w:rPr>
                    <w:t>TR 38.901</w:t>
                  </w:r>
                </w:p>
                <w:p w14:paraId="5DF85839"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receiver: </w:t>
                  </w:r>
                  <w:r w:rsidRPr="0068452C">
                    <w:rPr>
                      <w:sz w:val="16"/>
                      <w:szCs w:val="16"/>
                      <w:lang w:val="en-GB"/>
                    </w:rPr>
                    <w:t xml:space="preserve">e.g., </w:t>
                  </w:r>
                  <w:r w:rsidRPr="0068452C">
                    <w:rPr>
                      <w:rFonts w:eastAsia="Batang"/>
                      <w:sz w:val="16"/>
                      <w:szCs w:val="16"/>
                      <w:lang w:val="en-GB"/>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Channel estimation: </w:t>
                  </w:r>
                  <w:r w:rsidRPr="0068452C">
                    <w:rPr>
                      <w:sz w:val="16"/>
                      <w:szCs w:val="16"/>
                      <w:lang w:val="en-GB"/>
                    </w:rPr>
                    <w:t xml:space="preserve">e.g., </w:t>
                  </w:r>
                  <w:r w:rsidRPr="0068452C">
                    <w:rPr>
                      <w:rFonts w:eastAsia="Batang"/>
                      <w:sz w:val="16"/>
                      <w:szCs w:val="16"/>
                      <w:lang w:val="en-GB"/>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lang w:val="en-GB"/>
                    </w:rPr>
                  </w:pPr>
                  <w:r w:rsidRPr="0068452C">
                    <w:rPr>
                      <w:b/>
                      <w:sz w:val="16"/>
                      <w:szCs w:val="16"/>
                      <w:lang w:val="en-GB"/>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4: {DDDSU} vs. {XXXXX}</w:t>
                  </w:r>
                </w:p>
                <w:p w14:paraId="41E1FBDB"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67DB0730"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lang w:val="en-GB"/>
                    </w:rPr>
                  </w:pPr>
                </w:p>
              </w:tc>
              <w:tc>
                <w:tcPr>
                  <w:tcW w:w="755" w:type="dxa"/>
                </w:tcPr>
                <w:p w14:paraId="73C6EB2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1373DA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2F44586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BFF439F"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3AD2286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2B655BE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A827365"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2991CD6C"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5982790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48B4EB" w14:textId="77777777" w:rsidR="00F526E6" w:rsidRPr="0068452C" w:rsidRDefault="00F526E6" w:rsidP="00583A38">
                  <w:pPr>
                    <w:spacing w:before="0" w:after="0"/>
                    <w:ind w:left="0" w:firstLine="0"/>
                    <w:rPr>
                      <w:sz w:val="16"/>
                      <w:szCs w:val="16"/>
                      <w:lang w:val="en-GB"/>
                    </w:rPr>
                  </w:pPr>
                </w:p>
              </w:tc>
              <w:tc>
                <w:tcPr>
                  <w:tcW w:w="773" w:type="dxa"/>
                  <w:vAlign w:val="center"/>
                </w:tcPr>
                <w:p w14:paraId="7E515969" w14:textId="77777777" w:rsidR="00F526E6" w:rsidRPr="0068452C" w:rsidRDefault="00F526E6" w:rsidP="00583A38">
                  <w:pPr>
                    <w:spacing w:before="0" w:after="0"/>
                    <w:ind w:left="0" w:firstLine="0"/>
                    <w:rPr>
                      <w:sz w:val="16"/>
                      <w:szCs w:val="16"/>
                      <w:lang w:val="en-GB"/>
                    </w:rPr>
                  </w:pPr>
                </w:p>
              </w:tc>
              <w:tc>
                <w:tcPr>
                  <w:tcW w:w="773" w:type="dxa"/>
                  <w:vAlign w:val="center"/>
                </w:tcPr>
                <w:p w14:paraId="11DFFA46" w14:textId="77777777" w:rsidR="00F526E6" w:rsidRPr="0068452C" w:rsidRDefault="00F526E6" w:rsidP="00583A38">
                  <w:pPr>
                    <w:spacing w:before="0" w:after="0"/>
                    <w:ind w:left="0" w:firstLine="0"/>
                    <w:rPr>
                      <w:sz w:val="16"/>
                      <w:szCs w:val="16"/>
                      <w:lang w:val="en-GB"/>
                    </w:rPr>
                  </w:pPr>
                </w:p>
              </w:tc>
              <w:tc>
                <w:tcPr>
                  <w:tcW w:w="773" w:type="dxa"/>
                  <w:vAlign w:val="center"/>
                </w:tcPr>
                <w:p w14:paraId="5890FCE9" w14:textId="77777777" w:rsidR="00F526E6" w:rsidRPr="0068452C" w:rsidRDefault="00F526E6" w:rsidP="00583A38">
                  <w:pPr>
                    <w:spacing w:before="0" w:after="0"/>
                    <w:ind w:left="0" w:firstLine="0"/>
                    <w:rPr>
                      <w:sz w:val="16"/>
                      <w:szCs w:val="16"/>
                      <w:lang w:val="en-GB"/>
                    </w:rPr>
                  </w:pPr>
                </w:p>
              </w:tc>
              <w:tc>
                <w:tcPr>
                  <w:tcW w:w="772" w:type="dxa"/>
                  <w:vAlign w:val="center"/>
                </w:tcPr>
                <w:p w14:paraId="4D435A4C" w14:textId="77777777" w:rsidR="00F526E6" w:rsidRPr="0068452C" w:rsidRDefault="00F526E6" w:rsidP="00583A38">
                  <w:pPr>
                    <w:spacing w:before="0" w:after="0"/>
                    <w:ind w:left="0" w:firstLine="0"/>
                    <w:rPr>
                      <w:sz w:val="16"/>
                      <w:szCs w:val="16"/>
                      <w:lang w:val="en-GB"/>
                    </w:rPr>
                  </w:pPr>
                </w:p>
              </w:tc>
              <w:tc>
                <w:tcPr>
                  <w:tcW w:w="772" w:type="dxa"/>
                  <w:vAlign w:val="center"/>
                </w:tcPr>
                <w:p w14:paraId="2BEC05C7" w14:textId="77777777" w:rsidR="00F526E6" w:rsidRPr="0068452C" w:rsidRDefault="00F526E6" w:rsidP="00583A38">
                  <w:pPr>
                    <w:spacing w:before="0" w:after="0"/>
                    <w:ind w:left="0" w:firstLine="0"/>
                    <w:rPr>
                      <w:sz w:val="16"/>
                      <w:szCs w:val="16"/>
                      <w:lang w:val="en-GB"/>
                    </w:rPr>
                  </w:pPr>
                </w:p>
              </w:tc>
              <w:tc>
                <w:tcPr>
                  <w:tcW w:w="773" w:type="dxa"/>
                  <w:vAlign w:val="center"/>
                </w:tcPr>
                <w:p w14:paraId="18A679EA" w14:textId="77777777" w:rsidR="00F526E6" w:rsidRPr="0068452C" w:rsidRDefault="00F526E6" w:rsidP="00583A38">
                  <w:pPr>
                    <w:spacing w:before="0" w:after="0"/>
                    <w:ind w:left="0" w:firstLine="0"/>
                    <w:rPr>
                      <w:sz w:val="16"/>
                      <w:szCs w:val="16"/>
                      <w:lang w:val="en-GB"/>
                    </w:rPr>
                  </w:pPr>
                </w:p>
              </w:tc>
              <w:tc>
                <w:tcPr>
                  <w:tcW w:w="927" w:type="dxa"/>
                  <w:vAlign w:val="center"/>
                </w:tcPr>
                <w:p w14:paraId="459FB896" w14:textId="77777777" w:rsidR="00F526E6" w:rsidRPr="0068452C" w:rsidRDefault="00F526E6" w:rsidP="00583A38">
                  <w:pPr>
                    <w:spacing w:before="0" w:after="0"/>
                    <w:ind w:left="0" w:firstLine="0"/>
                    <w:rPr>
                      <w:sz w:val="16"/>
                      <w:szCs w:val="16"/>
                      <w:lang w:val="en-GB"/>
                    </w:rPr>
                  </w:pPr>
                </w:p>
              </w:tc>
              <w:tc>
                <w:tcPr>
                  <w:tcW w:w="929" w:type="dxa"/>
                  <w:vAlign w:val="center"/>
                </w:tcPr>
                <w:p w14:paraId="1B791D46" w14:textId="77777777" w:rsidR="00F526E6" w:rsidRPr="0068452C" w:rsidRDefault="00F526E6" w:rsidP="00583A38">
                  <w:pPr>
                    <w:spacing w:before="0" w:after="0"/>
                    <w:ind w:left="0" w:firstLine="0"/>
                    <w:rPr>
                      <w:sz w:val="16"/>
                      <w:szCs w:val="16"/>
                      <w:lang w:val="en-GB"/>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9518880" w14:textId="77777777" w:rsidR="00F526E6" w:rsidRPr="0068452C" w:rsidRDefault="00F526E6" w:rsidP="00583A38">
                  <w:pPr>
                    <w:spacing w:before="0" w:after="0"/>
                    <w:ind w:left="0" w:firstLine="0"/>
                    <w:rPr>
                      <w:b/>
                      <w:sz w:val="16"/>
                      <w:szCs w:val="16"/>
                      <w:lang w:val="en-GB"/>
                    </w:rPr>
                  </w:pPr>
                </w:p>
              </w:tc>
              <w:tc>
                <w:tcPr>
                  <w:tcW w:w="944" w:type="dxa"/>
                  <w:vAlign w:val="center"/>
                </w:tcPr>
                <w:p w14:paraId="47EE99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793E3A7" w14:textId="77777777" w:rsidR="00F526E6" w:rsidRPr="0068452C" w:rsidRDefault="00F526E6" w:rsidP="00583A38">
                  <w:pPr>
                    <w:spacing w:before="0" w:after="0"/>
                    <w:ind w:left="0" w:firstLine="0"/>
                    <w:rPr>
                      <w:sz w:val="16"/>
                      <w:szCs w:val="16"/>
                      <w:lang w:val="en-GB"/>
                    </w:rPr>
                  </w:pPr>
                </w:p>
              </w:tc>
              <w:tc>
                <w:tcPr>
                  <w:tcW w:w="773" w:type="dxa"/>
                  <w:vAlign w:val="center"/>
                </w:tcPr>
                <w:p w14:paraId="6F914D3D" w14:textId="77777777" w:rsidR="00F526E6" w:rsidRPr="0068452C" w:rsidRDefault="00F526E6" w:rsidP="00583A38">
                  <w:pPr>
                    <w:spacing w:before="0" w:after="0"/>
                    <w:ind w:left="0" w:firstLine="0"/>
                    <w:rPr>
                      <w:sz w:val="16"/>
                      <w:szCs w:val="16"/>
                      <w:lang w:val="en-GB"/>
                    </w:rPr>
                  </w:pPr>
                </w:p>
              </w:tc>
              <w:tc>
                <w:tcPr>
                  <w:tcW w:w="773" w:type="dxa"/>
                  <w:vAlign w:val="center"/>
                </w:tcPr>
                <w:p w14:paraId="344D199E" w14:textId="77777777" w:rsidR="00F526E6" w:rsidRPr="0068452C" w:rsidRDefault="00F526E6" w:rsidP="00583A38">
                  <w:pPr>
                    <w:spacing w:before="0" w:after="0"/>
                    <w:ind w:left="0" w:firstLine="0"/>
                    <w:rPr>
                      <w:sz w:val="16"/>
                      <w:szCs w:val="16"/>
                      <w:lang w:val="en-GB"/>
                    </w:rPr>
                  </w:pPr>
                </w:p>
              </w:tc>
              <w:tc>
                <w:tcPr>
                  <w:tcW w:w="773" w:type="dxa"/>
                  <w:vAlign w:val="center"/>
                </w:tcPr>
                <w:p w14:paraId="0CDC9100" w14:textId="77777777" w:rsidR="00F526E6" w:rsidRPr="0068452C" w:rsidRDefault="00F526E6" w:rsidP="00583A38">
                  <w:pPr>
                    <w:spacing w:before="0" w:after="0"/>
                    <w:ind w:left="0" w:firstLine="0"/>
                    <w:rPr>
                      <w:sz w:val="16"/>
                      <w:szCs w:val="16"/>
                      <w:lang w:val="en-GB"/>
                    </w:rPr>
                  </w:pPr>
                </w:p>
              </w:tc>
              <w:tc>
                <w:tcPr>
                  <w:tcW w:w="772" w:type="dxa"/>
                  <w:vAlign w:val="center"/>
                </w:tcPr>
                <w:p w14:paraId="04B3753C" w14:textId="77777777" w:rsidR="00F526E6" w:rsidRPr="0068452C" w:rsidRDefault="00F526E6" w:rsidP="00583A38">
                  <w:pPr>
                    <w:spacing w:before="0" w:after="0"/>
                    <w:ind w:left="0" w:firstLine="0"/>
                    <w:rPr>
                      <w:sz w:val="16"/>
                      <w:szCs w:val="16"/>
                      <w:lang w:val="en-GB"/>
                    </w:rPr>
                  </w:pPr>
                </w:p>
              </w:tc>
              <w:tc>
                <w:tcPr>
                  <w:tcW w:w="772" w:type="dxa"/>
                  <w:vAlign w:val="center"/>
                </w:tcPr>
                <w:p w14:paraId="73A5362B" w14:textId="77777777" w:rsidR="00F526E6" w:rsidRPr="0068452C" w:rsidRDefault="00F526E6" w:rsidP="00583A38">
                  <w:pPr>
                    <w:spacing w:before="0" w:after="0"/>
                    <w:ind w:left="0" w:firstLine="0"/>
                    <w:rPr>
                      <w:sz w:val="16"/>
                      <w:szCs w:val="16"/>
                      <w:lang w:val="en-GB"/>
                    </w:rPr>
                  </w:pPr>
                </w:p>
              </w:tc>
              <w:tc>
                <w:tcPr>
                  <w:tcW w:w="773" w:type="dxa"/>
                  <w:vAlign w:val="center"/>
                </w:tcPr>
                <w:p w14:paraId="241BF261" w14:textId="77777777" w:rsidR="00F526E6" w:rsidRPr="0068452C" w:rsidRDefault="00F526E6" w:rsidP="00583A38">
                  <w:pPr>
                    <w:spacing w:before="0" w:after="0"/>
                    <w:ind w:left="0" w:firstLine="0"/>
                    <w:rPr>
                      <w:sz w:val="16"/>
                      <w:szCs w:val="16"/>
                      <w:lang w:val="en-GB"/>
                    </w:rPr>
                  </w:pPr>
                </w:p>
              </w:tc>
              <w:tc>
                <w:tcPr>
                  <w:tcW w:w="927" w:type="dxa"/>
                  <w:vAlign w:val="center"/>
                </w:tcPr>
                <w:p w14:paraId="5F2E364C" w14:textId="77777777" w:rsidR="00F526E6" w:rsidRPr="0068452C" w:rsidRDefault="00F526E6" w:rsidP="00583A38">
                  <w:pPr>
                    <w:spacing w:before="0" w:after="0"/>
                    <w:ind w:left="0" w:firstLine="0"/>
                    <w:rPr>
                      <w:sz w:val="16"/>
                      <w:szCs w:val="16"/>
                      <w:lang w:val="en-GB"/>
                    </w:rPr>
                  </w:pPr>
                </w:p>
              </w:tc>
              <w:tc>
                <w:tcPr>
                  <w:tcW w:w="929" w:type="dxa"/>
                  <w:vAlign w:val="center"/>
                </w:tcPr>
                <w:p w14:paraId="0AE5F142" w14:textId="77777777" w:rsidR="00F526E6" w:rsidRPr="0068452C" w:rsidRDefault="00F526E6" w:rsidP="00583A38">
                  <w:pPr>
                    <w:spacing w:before="0" w:after="0"/>
                    <w:ind w:left="0" w:firstLine="0"/>
                    <w:rPr>
                      <w:sz w:val="16"/>
                      <w:szCs w:val="16"/>
                      <w:lang w:val="en-GB"/>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A487DA" w14:textId="77777777" w:rsidR="00F526E6" w:rsidRPr="0068452C" w:rsidRDefault="00F526E6" w:rsidP="00583A38">
                  <w:pPr>
                    <w:spacing w:before="0" w:after="0"/>
                    <w:ind w:left="0" w:firstLine="0"/>
                    <w:rPr>
                      <w:b/>
                      <w:sz w:val="16"/>
                      <w:szCs w:val="16"/>
                      <w:lang w:val="en-GB"/>
                    </w:rPr>
                  </w:pPr>
                </w:p>
              </w:tc>
              <w:tc>
                <w:tcPr>
                  <w:tcW w:w="944" w:type="dxa"/>
                  <w:vAlign w:val="center"/>
                </w:tcPr>
                <w:p w14:paraId="79FC8D09"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8BB801D" w14:textId="77777777" w:rsidR="00F526E6" w:rsidRPr="0068452C" w:rsidRDefault="00F526E6" w:rsidP="00583A38">
                  <w:pPr>
                    <w:spacing w:before="0" w:after="0"/>
                    <w:ind w:left="0" w:firstLine="0"/>
                    <w:rPr>
                      <w:sz w:val="16"/>
                      <w:szCs w:val="16"/>
                      <w:lang w:val="en-GB"/>
                    </w:rPr>
                  </w:pPr>
                </w:p>
              </w:tc>
              <w:tc>
                <w:tcPr>
                  <w:tcW w:w="773" w:type="dxa"/>
                  <w:vAlign w:val="center"/>
                </w:tcPr>
                <w:p w14:paraId="7C2EBD76" w14:textId="77777777" w:rsidR="00F526E6" w:rsidRPr="0068452C" w:rsidRDefault="00F526E6" w:rsidP="00583A38">
                  <w:pPr>
                    <w:spacing w:before="0" w:after="0"/>
                    <w:ind w:left="0" w:firstLine="0"/>
                    <w:rPr>
                      <w:sz w:val="16"/>
                      <w:szCs w:val="16"/>
                      <w:lang w:val="en-GB"/>
                    </w:rPr>
                  </w:pPr>
                </w:p>
              </w:tc>
              <w:tc>
                <w:tcPr>
                  <w:tcW w:w="773" w:type="dxa"/>
                  <w:vAlign w:val="center"/>
                </w:tcPr>
                <w:p w14:paraId="28274B69" w14:textId="77777777" w:rsidR="00F526E6" w:rsidRPr="0068452C" w:rsidRDefault="00F526E6" w:rsidP="00583A38">
                  <w:pPr>
                    <w:spacing w:before="0" w:after="0"/>
                    <w:ind w:left="0" w:firstLine="0"/>
                    <w:rPr>
                      <w:sz w:val="16"/>
                      <w:szCs w:val="16"/>
                      <w:lang w:val="en-GB"/>
                    </w:rPr>
                  </w:pPr>
                </w:p>
              </w:tc>
              <w:tc>
                <w:tcPr>
                  <w:tcW w:w="773" w:type="dxa"/>
                  <w:vAlign w:val="center"/>
                </w:tcPr>
                <w:p w14:paraId="0684B238" w14:textId="77777777" w:rsidR="00F526E6" w:rsidRPr="0068452C" w:rsidRDefault="00F526E6" w:rsidP="00583A38">
                  <w:pPr>
                    <w:spacing w:before="0" w:after="0"/>
                    <w:ind w:left="0" w:firstLine="0"/>
                    <w:rPr>
                      <w:sz w:val="16"/>
                      <w:szCs w:val="16"/>
                      <w:lang w:val="en-GB"/>
                    </w:rPr>
                  </w:pPr>
                </w:p>
              </w:tc>
              <w:tc>
                <w:tcPr>
                  <w:tcW w:w="772" w:type="dxa"/>
                  <w:vAlign w:val="center"/>
                </w:tcPr>
                <w:p w14:paraId="2BB5D53A" w14:textId="77777777" w:rsidR="00F526E6" w:rsidRPr="0068452C" w:rsidRDefault="00F526E6" w:rsidP="00583A38">
                  <w:pPr>
                    <w:spacing w:before="0" w:after="0"/>
                    <w:ind w:left="0" w:firstLine="0"/>
                    <w:rPr>
                      <w:sz w:val="16"/>
                      <w:szCs w:val="16"/>
                      <w:lang w:val="en-GB"/>
                    </w:rPr>
                  </w:pPr>
                </w:p>
              </w:tc>
              <w:tc>
                <w:tcPr>
                  <w:tcW w:w="772" w:type="dxa"/>
                  <w:vAlign w:val="center"/>
                </w:tcPr>
                <w:p w14:paraId="79C1E576" w14:textId="77777777" w:rsidR="00F526E6" w:rsidRPr="0068452C" w:rsidRDefault="00F526E6" w:rsidP="00583A38">
                  <w:pPr>
                    <w:spacing w:before="0" w:after="0"/>
                    <w:ind w:left="0" w:firstLine="0"/>
                    <w:rPr>
                      <w:sz w:val="16"/>
                      <w:szCs w:val="16"/>
                      <w:lang w:val="en-GB"/>
                    </w:rPr>
                  </w:pPr>
                </w:p>
              </w:tc>
              <w:tc>
                <w:tcPr>
                  <w:tcW w:w="773" w:type="dxa"/>
                  <w:vAlign w:val="center"/>
                </w:tcPr>
                <w:p w14:paraId="1E8CE671" w14:textId="77777777" w:rsidR="00F526E6" w:rsidRPr="0068452C" w:rsidRDefault="00F526E6" w:rsidP="00583A38">
                  <w:pPr>
                    <w:spacing w:before="0" w:after="0"/>
                    <w:ind w:left="0" w:firstLine="0"/>
                    <w:rPr>
                      <w:sz w:val="16"/>
                      <w:szCs w:val="16"/>
                      <w:lang w:val="en-GB"/>
                    </w:rPr>
                  </w:pPr>
                </w:p>
              </w:tc>
              <w:tc>
                <w:tcPr>
                  <w:tcW w:w="927" w:type="dxa"/>
                  <w:vAlign w:val="center"/>
                </w:tcPr>
                <w:p w14:paraId="1E713938" w14:textId="77777777" w:rsidR="00F526E6" w:rsidRPr="0068452C" w:rsidRDefault="00F526E6" w:rsidP="00583A38">
                  <w:pPr>
                    <w:spacing w:before="0" w:after="0"/>
                    <w:ind w:left="0" w:firstLine="0"/>
                    <w:rPr>
                      <w:sz w:val="16"/>
                      <w:szCs w:val="16"/>
                      <w:lang w:val="en-GB"/>
                    </w:rPr>
                  </w:pPr>
                </w:p>
              </w:tc>
              <w:tc>
                <w:tcPr>
                  <w:tcW w:w="929" w:type="dxa"/>
                  <w:vAlign w:val="center"/>
                </w:tcPr>
                <w:p w14:paraId="78ACEDB6" w14:textId="77777777" w:rsidR="00F526E6" w:rsidRPr="0068452C" w:rsidRDefault="00F526E6" w:rsidP="00583A38">
                  <w:pPr>
                    <w:spacing w:before="0" w:after="0"/>
                    <w:ind w:left="0" w:firstLine="0"/>
                    <w:rPr>
                      <w:sz w:val="16"/>
                      <w:szCs w:val="16"/>
                      <w:lang w:val="en-GB"/>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287B497" w14:textId="77777777" w:rsidR="00F526E6" w:rsidRPr="0068452C" w:rsidRDefault="00F526E6" w:rsidP="00583A38">
                  <w:pPr>
                    <w:spacing w:before="0" w:after="0"/>
                    <w:ind w:left="0" w:firstLine="0"/>
                    <w:rPr>
                      <w:b/>
                      <w:sz w:val="16"/>
                      <w:szCs w:val="16"/>
                      <w:lang w:val="en-GB"/>
                    </w:rPr>
                  </w:pPr>
                </w:p>
              </w:tc>
              <w:tc>
                <w:tcPr>
                  <w:tcW w:w="944" w:type="dxa"/>
                  <w:vAlign w:val="center"/>
                </w:tcPr>
                <w:p w14:paraId="2B27C10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F24D78D" w14:textId="77777777" w:rsidR="00F526E6" w:rsidRPr="0068452C" w:rsidRDefault="00F526E6" w:rsidP="00583A38">
                  <w:pPr>
                    <w:spacing w:before="0" w:after="0"/>
                    <w:ind w:left="0" w:firstLine="0"/>
                    <w:rPr>
                      <w:sz w:val="16"/>
                      <w:szCs w:val="16"/>
                      <w:lang w:val="en-GB"/>
                    </w:rPr>
                  </w:pPr>
                </w:p>
              </w:tc>
              <w:tc>
                <w:tcPr>
                  <w:tcW w:w="773" w:type="dxa"/>
                  <w:vAlign w:val="center"/>
                </w:tcPr>
                <w:p w14:paraId="336E1AEF" w14:textId="77777777" w:rsidR="00F526E6" w:rsidRPr="0068452C" w:rsidRDefault="00F526E6" w:rsidP="00583A38">
                  <w:pPr>
                    <w:spacing w:before="0" w:after="0"/>
                    <w:ind w:left="0" w:firstLine="0"/>
                    <w:rPr>
                      <w:sz w:val="16"/>
                      <w:szCs w:val="16"/>
                      <w:lang w:val="en-GB"/>
                    </w:rPr>
                  </w:pPr>
                </w:p>
              </w:tc>
              <w:tc>
                <w:tcPr>
                  <w:tcW w:w="773" w:type="dxa"/>
                  <w:vAlign w:val="center"/>
                </w:tcPr>
                <w:p w14:paraId="220C0D15" w14:textId="77777777" w:rsidR="00F526E6" w:rsidRPr="0068452C" w:rsidRDefault="00F526E6" w:rsidP="00583A38">
                  <w:pPr>
                    <w:spacing w:before="0" w:after="0"/>
                    <w:ind w:left="0" w:firstLine="0"/>
                    <w:rPr>
                      <w:sz w:val="16"/>
                      <w:szCs w:val="16"/>
                      <w:lang w:val="en-GB"/>
                    </w:rPr>
                  </w:pPr>
                </w:p>
              </w:tc>
              <w:tc>
                <w:tcPr>
                  <w:tcW w:w="773" w:type="dxa"/>
                  <w:vAlign w:val="center"/>
                </w:tcPr>
                <w:p w14:paraId="435E9254" w14:textId="77777777" w:rsidR="00F526E6" w:rsidRPr="0068452C" w:rsidRDefault="00F526E6" w:rsidP="00583A38">
                  <w:pPr>
                    <w:spacing w:before="0" w:after="0"/>
                    <w:ind w:left="0" w:firstLine="0"/>
                    <w:rPr>
                      <w:sz w:val="16"/>
                      <w:szCs w:val="16"/>
                      <w:lang w:val="en-GB"/>
                    </w:rPr>
                  </w:pPr>
                </w:p>
              </w:tc>
              <w:tc>
                <w:tcPr>
                  <w:tcW w:w="772" w:type="dxa"/>
                  <w:vAlign w:val="center"/>
                </w:tcPr>
                <w:p w14:paraId="1E208718" w14:textId="77777777" w:rsidR="00F526E6" w:rsidRPr="0068452C" w:rsidRDefault="00F526E6" w:rsidP="00583A38">
                  <w:pPr>
                    <w:spacing w:before="0" w:after="0"/>
                    <w:ind w:left="0" w:firstLine="0"/>
                    <w:rPr>
                      <w:sz w:val="16"/>
                      <w:szCs w:val="16"/>
                      <w:lang w:val="en-GB"/>
                    </w:rPr>
                  </w:pPr>
                </w:p>
              </w:tc>
              <w:tc>
                <w:tcPr>
                  <w:tcW w:w="772" w:type="dxa"/>
                  <w:vAlign w:val="center"/>
                </w:tcPr>
                <w:p w14:paraId="60EB70BE" w14:textId="77777777" w:rsidR="00F526E6" w:rsidRPr="0068452C" w:rsidRDefault="00F526E6" w:rsidP="00583A38">
                  <w:pPr>
                    <w:spacing w:before="0" w:after="0"/>
                    <w:ind w:left="0" w:firstLine="0"/>
                    <w:rPr>
                      <w:sz w:val="16"/>
                      <w:szCs w:val="16"/>
                      <w:lang w:val="en-GB"/>
                    </w:rPr>
                  </w:pPr>
                </w:p>
              </w:tc>
              <w:tc>
                <w:tcPr>
                  <w:tcW w:w="773" w:type="dxa"/>
                  <w:vAlign w:val="center"/>
                </w:tcPr>
                <w:p w14:paraId="43511EBC" w14:textId="77777777" w:rsidR="00F526E6" w:rsidRPr="0068452C" w:rsidRDefault="00F526E6" w:rsidP="00583A38">
                  <w:pPr>
                    <w:spacing w:before="0" w:after="0"/>
                    <w:ind w:left="0" w:firstLine="0"/>
                    <w:rPr>
                      <w:sz w:val="16"/>
                      <w:szCs w:val="16"/>
                      <w:lang w:val="en-GB"/>
                    </w:rPr>
                  </w:pPr>
                </w:p>
              </w:tc>
              <w:tc>
                <w:tcPr>
                  <w:tcW w:w="927" w:type="dxa"/>
                  <w:vAlign w:val="center"/>
                </w:tcPr>
                <w:p w14:paraId="1A14F9DA" w14:textId="77777777" w:rsidR="00F526E6" w:rsidRPr="0068452C" w:rsidRDefault="00F526E6" w:rsidP="00583A38">
                  <w:pPr>
                    <w:spacing w:before="0" w:after="0"/>
                    <w:ind w:left="0" w:firstLine="0"/>
                    <w:rPr>
                      <w:sz w:val="16"/>
                      <w:szCs w:val="16"/>
                      <w:lang w:val="en-GB"/>
                    </w:rPr>
                  </w:pPr>
                </w:p>
              </w:tc>
              <w:tc>
                <w:tcPr>
                  <w:tcW w:w="929" w:type="dxa"/>
                  <w:vAlign w:val="center"/>
                </w:tcPr>
                <w:p w14:paraId="31C1D4B9" w14:textId="77777777" w:rsidR="00F526E6" w:rsidRPr="0068452C" w:rsidRDefault="00F526E6" w:rsidP="00583A38">
                  <w:pPr>
                    <w:spacing w:before="0" w:after="0"/>
                    <w:ind w:left="0" w:firstLine="0"/>
                    <w:rPr>
                      <w:sz w:val="16"/>
                      <w:szCs w:val="16"/>
                      <w:lang w:val="en-GB"/>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4054DF9" w14:textId="77777777" w:rsidR="00F526E6" w:rsidRPr="0068452C" w:rsidRDefault="00F526E6" w:rsidP="00583A38">
                  <w:pPr>
                    <w:spacing w:before="0" w:after="0"/>
                    <w:ind w:left="0" w:firstLine="0"/>
                    <w:rPr>
                      <w:sz w:val="16"/>
                      <w:szCs w:val="16"/>
                      <w:lang w:val="en-GB"/>
                    </w:rPr>
                  </w:pPr>
                </w:p>
              </w:tc>
              <w:tc>
                <w:tcPr>
                  <w:tcW w:w="773" w:type="dxa"/>
                  <w:vAlign w:val="center"/>
                </w:tcPr>
                <w:p w14:paraId="4A8D0626" w14:textId="77777777" w:rsidR="00F526E6" w:rsidRPr="0068452C" w:rsidRDefault="00F526E6" w:rsidP="00583A38">
                  <w:pPr>
                    <w:spacing w:before="0" w:after="0"/>
                    <w:ind w:left="0" w:firstLine="0"/>
                    <w:rPr>
                      <w:sz w:val="16"/>
                      <w:szCs w:val="16"/>
                      <w:lang w:val="en-GB"/>
                    </w:rPr>
                  </w:pPr>
                </w:p>
              </w:tc>
              <w:tc>
                <w:tcPr>
                  <w:tcW w:w="773" w:type="dxa"/>
                  <w:vAlign w:val="center"/>
                </w:tcPr>
                <w:p w14:paraId="1F31BE97" w14:textId="77777777" w:rsidR="00F526E6" w:rsidRPr="0068452C" w:rsidRDefault="00F526E6" w:rsidP="00583A38">
                  <w:pPr>
                    <w:spacing w:before="0" w:after="0"/>
                    <w:ind w:left="0" w:firstLine="0"/>
                    <w:rPr>
                      <w:sz w:val="16"/>
                      <w:szCs w:val="16"/>
                      <w:lang w:val="en-GB"/>
                    </w:rPr>
                  </w:pPr>
                </w:p>
              </w:tc>
              <w:tc>
                <w:tcPr>
                  <w:tcW w:w="773" w:type="dxa"/>
                  <w:vAlign w:val="center"/>
                </w:tcPr>
                <w:p w14:paraId="52697814" w14:textId="77777777" w:rsidR="00F526E6" w:rsidRPr="0068452C" w:rsidRDefault="00F526E6" w:rsidP="00583A38">
                  <w:pPr>
                    <w:spacing w:before="0" w:after="0"/>
                    <w:ind w:left="0" w:firstLine="0"/>
                    <w:rPr>
                      <w:sz w:val="16"/>
                      <w:szCs w:val="16"/>
                      <w:lang w:val="en-GB"/>
                    </w:rPr>
                  </w:pPr>
                </w:p>
              </w:tc>
              <w:tc>
                <w:tcPr>
                  <w:tcW w:w="772" w:type="dxa"/>
                  <w:vAlign w:val="center"/>
                </w:tcPr>
                <w:p w14:paraId="33306D36" w14:textId="77777777" w:rsidR="00F526E6" w:rsidRPr="0068452C" w:rsidRDefault="00F526E6" w:rsidP="00583A38">
                  <w:pPr>
                    <w:spacing w:before="0" w:after="0"/>
                    <w:ind w:left="0" w:firstLine="0"/>
                    <w:rPr>
                      <w:sz w:val="16"/>
                      <w:szCs w:val="16"/>
                      <w:lang w:val="en-GB"/>
                    </w:rPr>
                  </w:pPr>
                </w:p>
              </w:tc>
              <w:tc>
                <w:tcPr>
                  <w:tcW w:w="772" w:type="dxa"/>
                  <w:vAlign w:val="center"/>
                </w:tcPr>
                <w:p w14:paraId="63DA7134" w14:textId="77777777" w:rsidR="00F526E6" w:rsidRPr="0068452C" w:rsidRDefault="00F526E6" w:rsidP="00583A38">
                  <w:pPr>
                    <w:spacing w:before="0" w:after="0"/>
                    <w:ind w:left="0" w:firstLine="0"/>
                    <w:rPr>
                      <w:sz w:val="16"/>
                      <w:szCs w:val="16"/>
                      <w:lang w:val="en-GB"/>
                    </w:rPr>
                  </w:pPr>
                </w:p>
              </w:tc>
              <w:tc>
                <w:tcPr>
                  <w:tcW w:w="773" w:type="dxa"/>
                  <w:vAlign w:val="center"/>
                </w:tcPr>
                <w:p w14:paraId="4E35C7C2" w14:textId="77777777" w:rsidR="00F526E6" w:rsidRPr="0068452C" w:rsidRDefault="00F526E6" w:rsidP="00583A38">
                  <w:pPr>
                    <w:spacing w:before="0" w:after="0"/>
                    <w:ind w:left="0" w:firstLine="0"/>
                    <w:rPr>
                      <w:sz w:val="16"/>
                      <w:szCs w:val="16"/>
                      <w:lang w:val="en-GB"/>
                    </w:rPr>
                  </w:pPr>
                </w:p>
              </w:tc>
              <w:tc>
                <w:tcPr>
                  <w:tcW w:w="927" w:type="dxa"/>
                  <w:vAlign w:val="center"/>
                </w:tcPr>
                <w:p w14:paraId="003D3E96" w14:textId="77777777" w:rsidR="00F526E6" w:rsidRPr="0068452C" w:rsidRDefault="00F526E6" w:rsidP="00583A38">
                  <w:pPr>
                    <w:spacing w:before="0" w:after="0"/>
                    <w:ind w:left="0" w:firstLine="0"/>
                    <w:rPr>
                      <w:sz w:val="16"/>
                      <w:szCs w:val="16"/>
                      <w:lang w:val="en-GB"/>
                    </w:rPr>
                  </w:pPr>
                </w:p>
              </w:tc>
              <w:tc>
                <w:tcPr>
                  <w:tcW w:w="929" w:type="dxa"/>
                  <w:vAlign w:val="center"/>
                </w:tcPr>
                <w:p w14:paraId="4896C38E" w14:textId="77777777" w:rsidR="00F526E6" w:rsidRPr="0068452C" w:rsidRDefault="00F526E6" w:rsidP="00583A38">
                  <w:pPr>
                    <w:spacing w:before="0" w:after="0"/>
                    <w:ind w:left="0" w:firstLine="0"/>
                    <w:rPr>
                      <w:sz w:val="16"/>
                      <w:szCs w:val="16"/>
                      <w:lang w:val="en-GB"/>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4990CA" w14:textId="77777777" w:rsidR="00F526E6" w:rsidRPr="0068452C" w:rsidRDefault="00F526E6" w:rsidP="00583A38">
                  <w:pPr>
                    <w:spacing w:before="0" w:after="0"/>
                    <w:ind w:left="0" w:firstLine="0"/>
                    <w:rPr>
                      <w:b/>
                      <w:sz w:val="16"/>
                      <w:szCs w:val="16"/>
                      <w:lang w:val="en-GB"/>
                    </w:rPr>
                  </w:pPr>
                </w:p>
              </w:tc>
              <w:tc>
                <w:tcPr>
                  <w:tcW w:w="944" w:type="dxa"/>
                  <w:vAlign w:val="center"/>
                </w:tcPr>
                <w:p w14:paraId="58446B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3ED3511" w14:textId="77777777" w:rsidR="00F526E6" w:rsidRPr="0068452C" w:rsidRDefault="00F526E6" w:rsidP="00583A38">
                  <w:pPr>
                    <w:spacing w:before="0" w:after="0"/>
                    <w:ind w:left="0" w:firstLine="0"/>
                    <w:rPr>
                      <w:sz w:val="16"/>
                      <w:szCs w:val="16"/>
                      <w:lang w:val="en-GB"/>
                    </w:rPr>
                  </w:pPr>
                </w:p>
              </w:tc>
              <w:tc>
                <w:tcPr>
                  <w:tcW w:w="773" w:type="dxa"/>
                  <w:vAlign w:val="center"/>
                </w:tcPr>
                <w:p w14:paraId="4E19C270" w14:textId="77777777" w:rsidR="00F526E6" w:rsidRPr="0068452C" w:rsidRDefault="00F526E6" w:rsidP="00583A38">
                  <w:pPr>
                    <w:spacing w:before="0" w:after="0"/>
                    <w:ind w:left="0" w:firstLine="0"/>
                    <w:rPr>
                      <w:sz w:val="16"/>
                      <w:szCs w:val="16"/>
                      <w:lang w:val="en-GB"/>
                    </w:rPr>
                  </w:pPr>
                </w:p>
              </w:tc>
              <w:tc>
                <w:tcPr>
                  <w:tcW w:w="773" w:type="dxa"/>
                  <w:vAlign w:val="center"/>
                </w:tcPr>
                <w:p w14:paraId="4D4526CB" w14:textId="77777777" w:rsidR="00F526E6" w:rsidRPr="0068452C" w:rsidRDefault="00F526E6" w:rsidP="00583A38">
                  <w:pPr>
                    <w:spacing w:before="0" w:after="0"/>
                    <w:ind w:left="0" w:firstLine="0"/>
                    <w:rPr>
                      <w:sz w:val="16"/>
                      <w:szCs w:val="16"/>
                      <w:lang w:val="en-GB"/>
                    </w:rPr>
                  </w:pPr>
                </w:p>
              </w:tc>
              <w:tc>
                <w:tcPr>
                  <w:tcW w:w="773" w:type="dxa"/>
                  <w:vAlign w:val="center"/>
                </w:tcPr>
                <w:p w14:paraId="70EE06FF" w14:textId="77777777" w:rsidR="00F526E6" w:rsidRPr="0068452C" w:rsidRDefault="00F526E6" w:rsidP="00583A38">
                  <w:pPr>
                    <w:spacing w:before="0" w:after="0"/>
                    <w:ind w:left="0" w:firstLine="0"/>
                    <w:rPr>
                      <w:sz w:val="16"/>
                      <w:szCs w:val="16"/>
                      <w:lang w:val="en-GB"/>
                    </w:rPr>
                  </w:pPr>
                </w:p>
              </w:tc>
              <w:tc>
                <w:tcPr>
                  <w:tcW w:w="772" w:type="dxa"/>
                  <w:vAlign w:val="center"/>
                </w:tcPr>
                <w:p w14:paraId="768F48E3" w14:textId="77777777" w:rsidR="00F526E6" w:rsidRPr="0068452C" w:rsidRDefault="00F526E6" w:rsidP="00583A38">
                  <w:pPr>
                    <w:spacing w:before="0" w:after="0"/>
                    <w:ind w:left="0" w:firstLine="0"/>
                    <w:rPr>
                      <w:sz w:val="16"/>
                      <w:szCs w:val="16"/>
                      <w:lang w:val="en-GB"/>
                    </w:rPr>
                  </w:pPr>
                </w:p>
              </w:tc>
              <w:tc>
                <w:tcPr>
                  <w:tcW w:w="772" w:type="dxa"/>
                  <w:vAlign w:val="center"/>
                </w:tcPr>
                <w:p w14:paraId="71EC2E2A" w14:textId="77777777" w:rsidR="00F526E6" w:rsidRPr="0068452C" w:rsidRDefault="00F526E6" w:rsidP="00583A38">
                  <w:pPr>
                    <w:spacing w:before="0" w:after="0"/>
                    <w:ind w:left="0" w:firstLine="0"/>
                    <w:rPr>
                      <w:sz w:val="16"/>
                      <w:szCs w:val="16"/>
                      <w:lang w:val="en-GB"/>
                    </w:rPr>
                  </w:pPr>
                </w:p>
              </w:tc>
              <w:tc>
                <w:tcPr>
                  <w:tcW w:w="773" w:type="dxa"/>
                  <w:vAlign w:val="center"/>
                </w:tcPr>
                <w:p w14:paraId="0CB3EB49" w14:textId="77777777" w:rsidR="00F526E6" w:rsidRPr="0068452C" w:rsidRDefault="00F526E6" w:rsidP="00583A38">
                  <w:pPr>
                    <w:spacing w:before="0" w:after="0"/>
                    <w:ind w:left="0" w:firstLine="0"/>
                    <w:rPr>
                      <w:sz w:val="16"/>
                      <w:szCs w:val="16"/>
                      <w:lang w:val="en-GB"/>
                    </w:rPr>
                  </w:pPr>
                </w:p>
              </w:tc>
              <w:tc>
                <w:tcPr>
                  <w:tcW w:w="927" w:type="dxa"/>
                  <w:vAlign w:val="center"/>
                </w:tcPr>
                <w:p w14:paraId="6D5603E4" w14:textId="77777777" w:rsidR="00F526E6" w:rsidRPr="0068452C" w:rsidRDefault="00F526E6" w:rsidP="00583A38">
                  <w:pPr>
                    <w:spacing w:before="0" w:after="0"/>
                    <w:ind w:left="0" w:firstLine="0"/>
                    <w:rPr>
                      <w:sz w:val="16"/>
                      <w:szCs w:val="16"/>
                      <w:lang w:val="en-GB"/>
                    </w:rPr>
                  </w:pPr>
                </w:p>
              </w:tc>
              <w:tc>
                <w:tcPr>
                  <w:tcW w:w="929" w:type="dxa"/>
                  <w:vAlign w:val="center"/>
                </w:tcPr>
                <w:p w14:paraId="17E040C2" w14:textId="77777777" w:rsidR="00F526E6" w:rsidRPr="0068452C" w:rsidRDefault="00F526E6" w:rsidP="00583A38">
                  <w:pPr>
                    <w:spacing w:before="0" w:after="0"/>
                    <w:ind w:left="0" w:firstLine="0"/>
                    <w:rPr>
                      <w:sz w:val="16"/>
                      <w:szCs w:val="16"/>
                      <w:lang w:val="en-GB"/>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2384617" w14:textId="77777777" w:rsidR="00F526E6" w:rsidRPr="0068452C" w:rsidRDefault="00F526E6" w:rsidP="00583A38">
                  <w:pPr>
                    <w:spacing w:before="0" w:after="0"/>
                    <w:ind w:left="0" w:firstLine="0"/>
                    <w:rPr>
                      <w:b/>
                      <w:sz w:val="16"/>
                      <w:szCs w:val="16"/>
                      <w:lang w:val="en-GB"/>
                    </w:rPr>
                  </w:pPr>
                </w:p>
              </w:tc>
              <w:tc>
                <w:tcPr>
                  <w:tcW w:w="944" w:type="dxa"/>
                  <w:vAlign w:val="center"/>
                </w:tcPr>
                <w:p w14:paraId="73E5C25C"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05E33BD" w14:textId="77777777" w:rsidR="00F526E6" w:rsidRPr="0068452C" w:rsidRDefault="00F526E6" w:rsidP="00583A38">
                  <w:pPr>
                    <w:spacing w:before="0" w:after="0"/>
                    <w:ind w:left="0" w:firstLine="0"/>
                    <w:rPr>
                      <w:sz w:val="16"/>
                      <w:szCs w:val="16"/>
                      <w:lang w:val="en-GB"/>
                    </w:rPr>
                  </w:pPr>
                </w:p>
              </w:tc>
              <w:tc>
                <w:tcPr>
                  <w:tcW w:w="773" w:type="dxa"/>
                  <w:vAlign w:val="center"/>
                </w:tcPr>
                <w:p w14:paraId="48F3BE4A" w14:textId="77777777" w:rsidR="00F526E6" w:rsidRPr="0068452C" w:rsidRDefault="00F526E6" w:rsidP="00583A38">
                  <w:pPr>
                    <w:spacing w:before="0" w:after="0"/>
                    <w:ind w:left="0" w:firstLine="0"/>
                    <w:rPr>
                      <w:sz w:val="16"/>
                      <w:szCs w:val="16"/>
                      <w:lang w:val="en-GB"/>
                    </w:rPr>
                  </w:pPr>
                </w:p>
              </w:tc>
              <w:tc>
                <w:tcPr>
                  <w:tcW w:w="773" w:type="dxa"/>
                  <w:vAlign w:val="center"/>
                </w:tcPr>
                <w:p w14:paraId="49D7F48C" w14:textId="77777777" w:rsidR="00F526E6" w:rsidRPr="0068452C" w:rsidRDefault="00F526E6" w:rsidP="00583A38">
                  <w:pPr>
                    <w:spacing w:before="0" w:after="0"/>
                    <w:ind w:left="0" w:firstLine="0"/>
                    <w:rPr>
                      <w:sz w:val="16"/>
                      <w:szCs w:val="16"/>
                      <w:lang w:val="en-GB"/>
                    </w:rPr>
                  </w:pPr>
                </w:p>
              </w:tc>
              <w:tc>
                <w:tcPr>
                  <w:tcW w:w="773" w:type="dxa"/>
                  <w:vAlign w:val="center"/>
                </w:tcPr>
                <w:p w14:paraId="7CCD8CA0" w14:textId="77777777" w:rsidR="00F526E6" w:rsidRPr="0068452C" w:rsidRDefault="00F526E6" w:rsidP="00583A38">
                  <w:pPr>
                    <w:spacing w:before="0" w:after="0"/>
                    <w:ind w:left="0" w:firstLine="0"/>
                    <w:rPr>
                      <w:sz w:val="16"/>
                      <w:szCs w:val="16"/>
                      <w:lang w:val="en-GB"/>
                    </w:rPr>
                  </w:pPr>
                </w:p>
              </w:tc>
              <w:tc>
                <w:tcPr>
                  <w:tcW w:w="772" w:type="dxa"/>
                  <w:vAlign w:val="center"/>
                </w:tcPr>
                <w:p w14:paraId="7498DA4C" w14:textId="77777777" w:rsidR="00F526E6" w:rsidRPr="0068452C" w:rsidRDefault="00F526E6" w:rsidP="00583A38">
                  <w:pPr>
                    <w:spacing w:before="0" w:after="0"/>
                    <w:ind w:left="0" w:firstLine="0"/>
                    <w:rPr>
                      <w:sz w:val="16"/>
                      <w:szCs w:val="16"/>
                      <w:lang w:val="en-GB"/>
                    </w:rPr>
                  </w:pPr>
                </w:p>
              </w:tc>
              <w:tc>
                <w:tcPr>
                  <w:tcW w:w="772" w:type="dxa"/>
                  <w:vAlign w:val="center"/>
                </w:tcPr>
                <w:p w14:paraId="26FB7F56" w14:textId="77777777" w:rsidR="00F526E6" w:rsidRPr="0068452C" w:rsidRDefault="00F526E6" w:rsidP="00583A38">
                  <w:pPr>
                    <w:spacing w:before="0" w:after="0"/>
                    <w:ind w:left="0" w:firstLine="0"/>
                    <w:rPr>
                      <w:sz w:val="16"/>
                      <w:szCs w:val="16"/>
                      <w:lang w:val="en-GB"/>
                    </w:rPr>
                  </w:pPr>
                </w:p>
              </w:tc>
              <w:tc>
                <w:tcPr>
                  <w:tcW w:w="773" w:type="dxa"/>
                  <w:vAlign w:val="center"/>
                </w:tcPr>
                <w:p w14:paraId="1950C51C" w14:textId="77777777" w:rsidR="00F526E6" w:rsidRPr="0068452C" w:rsidRDefault="00F526E6" w:rsidP="00583A38">
                  <w:pPr>
                    <w:spacing w:before="0" w:after="0"/>
                    <w:ind w:left="0" w:firstLine="0"/>
                    <w:rPr>
                      <w:sz w:val="16"/>
                      <w:szCs w:val="16"/>
                      <w:lang w:val="en-GB"/>
                    </w:rPr>
                  </w:pPr>
                </w:p>
              </w:tc>
              <w:tc>
                <w:tcPr>
                  <w:tcW w:w="927" w:type="dxa"/>
                  <w:vAlign w:val="center"/>
                </w:tcPr>
                <w:p w14:paraId="4AA685DC" w14:textId="77777777" w:rsidR="00F526E6" w:rsidRPr="0068452C" w:rsidRDefault="00F526E6" w:rsidP="00583A38">
                  <w:pPr>
                    <w:spacing w:before="0" w:after="0"/>
                    <w:ind w:left="0" w:firstLine="0"/>
                    <w:rPr>
                      <w:sz w:val="16"/>
                      <w:szCs w:val="16"/>
                      <w:lang w:val="en-GB"/>
                    </w:rPr>
                  </w:pPr>
                </w:p>
              </w:tc>
              <w:tc>
                <w:tcPr>
                  <w:tcW w:w="929" w:type="dxa"/>
                  <w:vAlign w:val="center"/>
                </w:tcPr>
                <w:p w14:paraId="716A15B8" w14:textId="77777777" w:rsidR="00F526E6" w:rsidRPr="0068452C" w:rsidRDefault="00F526E6" w:rsidP="00583A38">
                  <w:pPr>
                    <w:spacing w:before="0" w:after="0"/>
                    <w:ind w:left="0" w:firstLine="0"/>
                    <w:rPr>
                      <w:sz w:val="16"/>
                      <w:szCs w:val="16"/>
                      <w:lang w:val="en-GB"/>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42BE22" w14:textId="77777777" w:rsidR="00F526E6" w:rsidRPr="0068452C" w:rsidRDefault="00F526E6" w:rsidP="00583A38">
                  <w:pPr>
                    <w:spacing w:before="0" w:after="0"/>
                    <w:ind w:left="0" w:firstLine="0"/>
                    <w:rPr>
                      <w:b/>
                      <w:sz w:val="16"/>
                      <w:szCs w:val="16"/>
                      <w:lang w:val="en-GB"/>
                    </w:rPr>
                  </w:pPr>
                </w:p>
              </w:tc>
              <w:tc>
                <w:tcPr>
                  <w:tcW w:w="944" w:type="dxa"/>
                  <w:vAlign w:val="center"/>
                </w:tcPr>
                <w:p w14:paraId="6C84C2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C2DDDD0" w14:textId="77777777" w:rsidR="00F526E6" w:rsidRPr="0068452C" w:rsidRDefault="00F526E6" w:rsidP="00583A38">
                  <w:pPr>
                    <w:spacing w:before="0" w:after="0"/>
                    <w:ind w:left="0" w:firstLine="0"/>
                    <w:rPr>
                      <w:sz w:val="16"/>
                      <w:szCs w:val="16"/>
                      <w:lang w:val="en-GB"/>
                    </w:rPr>
                  </w:pPr>
                </w:p>
              </w:tc>
              <w:tc>
                <w:tcPr>
                  <w:tcW w:w="773" w:type="dxa"/>
                  <w:vAlign w:val="center"/>
                </w:tcPr>
                <w:p w14:paraId="46A3426A" w14:textId="77777777" w:rsidR="00F526E6" w:rsidRPr="0068452C" w:rsidRDefault="00F526E6" w:rsidP="00583A38">
                  <w:pPr>
                    <w:spacing w:before="0" w:after="0"/>
                    <w:ind w:left="0" w:firstLine="0"/>
                    <w:rPr>
                      <w:sz w:val="16"/>
                      <w:szCs w:val="16"/>
                      <w:lang w:val="en-GB"/>
                    </w:rPr>
                  </w:pPr>
                </w:p>
              </w:tc>
              <w:tc>
                <w:tcPr>
                  <w:tcW w:w="773" w:type="dxa"/>
                  <w:vAlign w:val="center"/>
                </w:tcPr>
                <w:p w14:paraId="0037ABC9" w14:textId="77777777" w:rsidR="00F526E6" w:rsidRPr="0068452C" w:rsidRDefault="00F526E6" w:rsidP="00583A38">
                  <w:pPr>
                    <w:spacing w:before="0" w:after="0"/>
                    <w:ind w:left="0" w:firstLine="0"/>
                    <w:rPr>
                      <w:sz w:val="16"/>
                      <w:szCs w:val="16"/>
                      <w:lang w:val="en-GB"/>
                    </w:rPr>
                  </w:pPr>
                </w:p>
              </w:tc>
              <w:tc>
                <w:tcPr>
                  <w:tcW w:w="773" w:type="dxa"/>
                  <w:vAlign w:val="center"/>
                </w:tcPr>
                <w:p w14:paraId="72C5F83C" w14:textId="77777777" w:rsidR="00F526E6" w:rsidRPr="0068452C" w:rsidRDefault="00F526E6" w:rsidP="00583A38">
                  <w:pPr>
                    <w:spacing w:before="0" w:after="0"/>
                    <w:ind w:left="0" w:firstLine="0"/>
                    <w:rPr>
                      <w:sz w:val="16"/>
                      <w:szCs w:val="16"/>
                      <w:lang w:val="en-GB"/>
                    </w:rPr>
                  </w:pPr>
                </w:p>
              </w:tc>
              <w:tc>
                <w:tcPr>
                  <w:tcW w:w="772" w:type="dxa"/>
                  <w:vAlign w:val="center"/>
                </w:tcPr>
                <w:p w14:paraId="2FD11B2C" w14:textId="77777777" w:rsidR="00F526E6" w:rsidRPr="0068452C" w:rsidRDefault="00F526E6" w:rsidP="00583A38">
                  <w:pPr>
                    <w:spacing w:before="0" w:after="0"/>
                    <w:ind w:left="0" w:firstLine="0"/>
                    <w:rPr>
                      <w:sz w:val="16"/>
                      <w:szCs w:val="16"/>
                      <w:lang w:val="en-GB"/>
                    </w:rPr>
                  </w:pPr>
                </w:p>
              </w:tc>
              <w:tc>
                <w:tcPr>
                  <w:tcW w:w="772" w:type="dxa"/>
                  <w:vAlign w:val="center"/>
                </w:tcPr>
                <w:p w14:paraId="040C3523" w14:textId="77777777" w:rsidR="00F526E6" w:rsidRPr="0068452C" w:rsidRDefault="00F526E6" w:rsidP="00583A38">
                  <w:pPr>
                    <w:spacing w:before="0" w:after="0"/>
                    <w:ind w:left="0" w:firstLine="0"/>
                    <w:rPr>
                      <w:sz w:val="16"/>
                      <w:szCs w:val="16"/>
                      <w:lang w:val="en-GB"/>
                    </w:rPr>
                  </w:pPr>
                </w:p>
              </w:tc>
              <w:tc>
                <w:tcPr>
                  <w:tcW w:w="773" w:type="dxa"/>
                  <w:vAlign w:val="center"/>
                </w:tcPr>
                <w:p w14:paraId="635F447F" w14:textId="77777777" w:rsidR="00F526E6" w:rsidRPr="0068452C" w:rsidRDefault="00F526E6" w:rsidP="00583A38">
                  <w:pPr>
                    <w:spacing w:before="0" w:after="0"/>
                    <w:ind w:left="0" w:firstLine="0"/>
                    <w:rPr>
                      <w:sz w:val="16"/>
                      <w:szCs w:val="16"/>
                      <w:lang w:val="en-GB"/>
                    </w:rPr>
                  </w:pPr>
                </w:p>
              </w:tc>
              <w:tc>
                <w:tcPr>
                  <w:tcW w:w="927" w:type="dxa"/>
                  <w:vAlign w:val="center"/>
                </w:tcPr>
                <w:p w14:paraId="58D3B299" w14:textId="77777777" w:rsidR="00F526E6" w:rsidRPr="0068452C" w:rsidRDefault="00F526E6" w:rsidP="00583A38">
                  <w:pPr>
                    <w:spacing w:before="0" w:after="0"/>
                    <w:ind w:left="0" w:firstLine="0"/>
                    <w:rPr>
                      <w:sz w:val="16"/>
                      <w:szCs w:val="16"/>
                      <w:lang w:val="en-GB"/>
                    </w:rPr>
                  </w:pPr>
                </w:p>
              </w:tc>
              <w:tc>
                <w:tcPr>
                  <w:tcW w:w="929" w:type="dxa"/>
                  <w:vAlign w:val="center"/>
                </w:tcPr>
                <w:p w14:paraId="4C777817" w14:textId="77777777" w:rsidR="00F526E6" w:rsidRPr="0068452C" w:rsidRDefault="00F526E6" w:rsidP="00583A38">
                  <w:pPr>
                    <w:spacing w:before="0" w:after="0"/>
                    <w:ind w:left="0" w:firstLine="0"/>
                    <w:rPr>
                      <w:sz w:val="16"/>
                      <w:szCs w:val="16"/>
                      <w:lang w:val="en-GB"/>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E3088AA" w14:textId="77777777" w:rsidR="00F526E6" w:rsidRPr="0068452C" w:rsidRDefault="00F526E6" w:rsidP="00583A38">
                  <w:pPr>
                    <w:spacing w:before="0" w:after="0"/>
                    <w:ind w:left="0" w:firstLine="0"/>
                    <w:rPr>
                      <w:sz w:val="16"/>
                      <w:szCs w:val="16"/>
                      <w:lang w:val="en-GB"/>
                    </w:rPr>
                  </w:pPr>
                </w:p>
              </w:tc>
              <w:tc>
                <w:tcPr>
                  <w:tcW w:w="773" w:type="dxa"/>
                  <w:vAlign w:val="center"/>
                </w:tcPr>
                <w:p w14:paraId="76F7A99C" w14:textId="77777777" w:rsidR="00F526E6" w:rsidRPr="0068452C" w:rsidRDefault="00F526E6" w:rsidP="00583A38">
                  <w:pPr>
                    <w:spacing w:before="0" w:after="0"/>
                    <w:ind w:left="0" w:firstLine="0"/>
                    <w:rPr>
                      <w:sz w:val="16"/>
                      <w:szCs w:val="16"/>
                      <w:lang w:val="en-GB"/>
                    </w:rPr>
                  </w:pPr>
                </w:p>
              </w:tc>
              <w:tc>
                <w:tcPr>
                  <w:tcW w:w="773" w:type="dxa"/>
                  <w:vAlign w:val="center"/>
                </w:tcPr>
                <w:p w14:paraId="1632CD4C" w14:textId="77777777" w:rsidR="00F526E6" w:rsidRPr="0068452C" w:rsidRDefault="00F526E6" w:rsidP="00583A38">
                  <w:pPr>
                    <w:spacing w:before="0" w:after="0"/>
                    <w:ind w:left="0" w:firstLine="0"/>
                    <w:rPr>
                      <w:sz w:val="16"/>
                      <w:szCs w:val="16"/>
                      <w:lang w:val="en-GB"/>
                    </w:rPr>
                  </w:pPr>
                </w:p>
              </w:tc>
              <w:tc>
                <w:tcPr>
                  <w:tcW w:w="773" w:type="dxa"/>
                  <w:vAlign w:val="center"/>
                </w:tcPr>
                <w:p w14:paraId="35FA8765" w14:textId="77777777" w:rsidR="00F526E6" w:rsidRPr="0068452C" w:rsidRDefault="00F526E6" w:rsidP="00583A38">
                  <w:pPr>
                    <w:spacing w:before="0" w:after="0"/>
                    <w:ind w:left="0" w:firstLine="0"/>
                    <w:rPr>
                      <w:sz w:val="16"/>
                      <w:szCs w:val="16"/>
                      <w:lang w:val="en-GB"/>
                    </w:rPr>
                  </w:pPr>
                </w:p>
              </w:tc>
              <w:tc>
                <w:tcPr>
                  <w:tcW w:w="772" w:type="dxa"/>
                  <w:vAlign w:val="center"/>
                </w:tcPr>
                <w:p w14:paraId="6728FCAA" w14:textId="77777777" w:rsidR="00F526E6" w:rsidRPr="0068452C" w:rsidRDefault="00F526E6" w:rsidP="00583A38">
                  <w:pPr>
                    <w:spacing w:before="0" w:after="0"/>
                    <w:ind w:left="0" w:firstLine="0"/>
                    <w:rPr>
                      <w:sz w:val="16"/>
                      <w:szCs w:val="16"/>
                      <w:lang w:val="en-GB"/>
                    </w:rPr>
                  </w:pPr>
                </w:p>
              </w:tc>
              <w:tc>
                <w:tcPr>
                  <w:tcW w:w="772" w:type="dxa"/>
                  <w:vAlign w:val="center"/>
                </w:tcPr>
                <w:p w14:paraId="2A71F0D5" w14:textId="77777777" w:rsidR="00F526E6" w:rsidRPr="0068452C" w:rsidRDefault="00F526E6" w:rsidP="00583A38">
                  <w:pPr>
                    <w:spacing w:before="0" w:after="0"/>
                    <w:ind w:left="0" w:firstLine="0"/>
                    <w:rPr>
                      <w:sz w:val="16"/>
                      <w:szCs w:val="16"/>
                      <w:lang w:val="en-GB"/>
                    </w:rPr>
                  </w:pPr>
                </w:p>
              </w:tc>
              <w:tc>
                <w:tcPr>
                  <w:tcW w:w="773" w:type="dxa"/>
                  <w:vAlign w:val="center"/>
                </w:tcPr>
                <w:p w14:paraId="7030E482" w14:textId="77777777" w:rsidR="00F526E6" w:rsidRPr="0068452C" w:rsidRDefault="00F526E6" w:rsidP="00583A38">
                  <w:pPr>
                    <w:spacing w:before="0" w:after="0"/>
                    <w:ind w:left="0" w:firstLine="0"/>
                    <w:rPr>
                      <w:sz w:val="16"/>
                      <w:szCs w:val="16"/>
                      <w:lang w:val="en-GB"/>
                    </w:rPr>
                  </w:pPr>
                </w:p>
              </w:tc>
              <w:tc>
                <w:tcPr>
                  <w:tcW w:w="927" w:type="dxa"/>
                  <w:vAlign w:val="center"/>
                </w:tcPr>
                <w:p w14:paraId="1EBB33DC" w14:textId="77777777" w:rsidR="00F526E6" w:rsidRPr="0068452C" w:rsidRDefault="00F526E6" w:rsidP="00583A38">
                  <w:pPr>
                    <w:spacing w:before="0" w:after="0"/>
                    <w:ind w:left="0" w:firstLine="0"/>
                    <w:rPr>
                      <w:sz w:val="16"/>
                      <w:szCs w:val="16"/>
                      <w:lang w:val="en-GB"/>
                    </w:rPr>
                  </w:pPr>
                </w:p>
              </w:tc>
              <w:tc>
                <w:tcPr>
                  <w:tcW w:w="929" w:type="dxa"/>
                  <w:vAlign w:val="center"/>
                </w:tcPr>
                <w:p w14:paraId="0EC1304E" w14:textId="77777777" w:rsidR="00F526E6" w:rsidRPr="0068452C" w:rsidRDefault="00F526E6" w:rsidP="00583A38">
                  <w:pPr>
                    <w:spacing w:before="0" w:after="0"/>
                    <w:ind w:left="0" w:firstLine="0"/>
                    <w:rPr>
                      <w:sz w:val="16"/>
                      <w:szCs w:val="16"/>
                      <w:lang w:val="en-GB"/>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0C21EB" w14:textId="77777777" w:rsidR="00F526E6" w:rsidRPr="0068452C" w:rsidRDefault="00F526E6" w:rsidP="00583A38">
                  <w:pPr>
                    <w:spacing w:before="0" w:after="0"/>
                    <w:ind w:left="0" w:firstLine="0"/>
                    <w:rPr>
                      <w:b/>
                      <w:sz w:val="16"/>
                      <w:szCs w:val="16"/>
                      <w:lang w:val="en-GB"/>
                    </w:rPr>
                  </w:pPr>
                </w:p>
              </w:tc>
              <w:tc>
                <w:tcPr>
                  <w:tcW w:w="944" w:type="dxa"/>
                  <w:vAlign w:val="center"/>
                </w:tcPr>
                <w:p w14:paraId="3D7DEFA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35F340E" w14:textId="77777777" w:rsidR="00F526E6" w:rsidRPr="0068452C" w:rsidRDefault="00F526E6" w:rsidP="00583A38">
                  <w:pPr>
                    <w:spacing w:before="0" w:after="0"/>
                    <w:ind w:left="0" w:firstLine="0"/>
                    <w:rPr>
                      <w:sz w:val="16"/>
                      <w:szCs w:val="16"/>
                      <w:lang w:val="en-GB"/>
                    </w:rPr>
                  </w:pPr>
                </w:p>
              </w:tc>
              <w:tc>
                <w:tcPr>
                  <w:tcW w:w="773" w:type="dxa"/>
                  <w:vAlign w:val="center"/>
                </w:tcPr>
                <w:p w14:paraId="165CCFE2" w14:textId="77777777" w:rsidR="00F526E6" w:rsidRPr="0068452C" w:rsidRDefault="00F526E6" w:rsidP="00583A38">
                  <w:pPr>
                    <w:spacing w:before="0" w:after="0"/>
                    <w:ind w:left="0" w:firstLine="0"/>
                    <w:rPr>
                      <w:sz w:val="16"/>
                      <w:szCs w:val="16"/>
                      <w:lang w:val="en-GB"/>
                    </w:rPr>
                  </w:pPr>
                </w:p>
              </w:tc>
              <w:tc>
                <w:tcPr>
                  <w:tcW w:w="773" w:type="dxa"/>
                  <w:vAlign w:val="center"/>
                </w:tcPr>
                <w:p w14:paraId="019FDFEE" w14:textId="77777777" w:rsidR="00F526E6" w:rsidRPr="0068452C" w:rsidRDefault="00F526E6" w:rsidP="00583A38">
                  <w:pPr>
                    <w:spacing w:before="0" w:after="0"/>
                    <w:ind w:left="0" w:firstLine="0"/>
                    <w:rPr>
                      <w:sz w:val="16"/>
                      <w:szCs w:val="16"/>
                      <w:lang w:val="en-GB"/>
                    </w:rPr>
                  </w:pPr>
                </w:p>
              </w:tc>
              <w:tc>
                <w:tcPr>
                  <w:tcW w:w="773" w:type="dxa"/>
                  <w:vAlign w:val="center"/>
                </w:tcPr>
                <w:p w14:paraId="6D5E643B" w14:textId="77777777" w:rsidR="00F526E6" w:rsidRPr="0068452C" w:rsidRDefault="00F526E6" w:rsidP="00583A38">
                  <w:pPr>
                    <w:spacing w:before="0" w:after="0"/>
                    <w:ind w:left="0" w:firstLine="0"/>
                    <w:rPr>
                      <w:sz w:val="16"/>
                      <w:szCs w:val="16"/>
                      <w:lang w:val="en-GB"/>
                    </w:rPr>
                  </w:pPr>
                </w:p>
              </w:tc>
              <w:tc>
                <w:tcPr>
                  <w:tcW w:w="772" w:type="dxa"/>
                  <w:vAlign w:val="center"/>
                </w:tcPr>
                <w:p w14:paraId="5938232B" w14:textId="77777777" w:rsidR="00F526E6" w:rsidRPr="0068452C" w:rsidRDefault="00F526E6" w:rsidP="00583A38">
                  <w:pPr>
                    <w:spacing w:before="0" w:after="0"/>
                    <w:ind w:left="0" w:firstLine="0"/>
                    <w:rPr>
                      <w:sz w:val="16"/>
                      <w:szCs w:val="16"/>
                      <w:lang w:val="en-GB"/>
                    </w:rPr>
                  </w:pPr>
                </w:p>
              </w:tc>
              <w:tc>
                <w:tcPr>
                  <w:tcW w:w="772" w:type="dxa"/>
                  <w:vAlign w:val="center"/>
                </w:tcPr>
                <w:p w14:paraId="59AA180A" w14:textId="77777777" w:rsidR="00F526E6" w:rsidRPr="0068452C" w:rsidRDefault="00F526E6" w:rsidP="00583A38">
                  <w:pPr>
                    <w:spacing w:before="0" w:after="0"/>
                    <w:ind w:left="0" w:firstLine="0"/>
                    <w:rPr>
                      <w:sz w:val="16"/>
                      <w:szCs w:val="16"/>
                      <w:lang w:val="en-GB"/>
                    </w:rPr>
                  </w:pPr>
                </w:p>
              </w:tc>
              <w:tc>
                <w:tcPr>
                  <w:tcW w:w="773" w:type="dxa"/>
                  <w:vAlign w:val="center"/>
                </w:tcPr>
                <w:p w14:paraId="6D69154A" w14:textId="77777777" w:rsidR="00F526E6" w:rsidRPr="0068452C" w:rsidRDefault="00F526E6" w:rsidP="00583A38">
                  <w:pPr>
                    <w:spacing w:before="0" w:after="0"/>
                    <w:ind w:left="0" w:firstLine="0"/>
                    <w:rPr>
                      <w:sz w:val="16"/>
                      <w:szCs w:val="16"/>
                      <w:lang w:val="en-GB"/>
                    </w:rPr>
                  </w:pPr>
                </w:p>
              </w:tc>
              <w:tc>
                <w:tcPr>
                  <w:tcW w:w="927" w:type="dxa"/>
                  <w:vAlign w:val="center"/>
                </w:tcPr>
                <w:p w14:paraId="7362BA08" w14:textId="77777777" w:rsidR="00F526E6" w:rsidRPr="0068452C" w:rsidRDefault="00F526E6" w:rsidP="00583A38">
                  <w:pPr>
                    <w:spacing w:before="0" w:after="0"/>
                    <w:ind w:left="0" w:firstLine="0"/>
                    <w:rPr>
                      <w:sz w:val="16"/>
                      <w:szCs w:val="16"/>
                      <w:lang w:val="en-GB"/>
                    </w:rPr>
                  </w:pPr>
                </w:p>
              </w:tc>
              <w:tc>
                <w:tcPr>
                  <w:tcW w:w="929" w:type="dxa"/>
                  <w:vAlign w:val="center"/>
                </w:tcPr>
                <w:p w14:paraId="2D87B261" w14:textId="77777777" w:rsidR="00F526E6" w:rsidRPr="0068452C" w:rsidRDefault="00F526E6" w:rsidP="00583A38">
                  <w:pPr>
                    <w:spacing w:before="0" w:after="0"/>
                    <w:ind w:left="0" w:firstLine="0"/>
                    <w:rPr>
                      <w:sz w:val="16"/>
                      <w:szCs w:val="16"/>
                      <w:lang w:val="en-GB"/>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A60C59" w14:textId="77777777" w:rsidR="00F526E6" w:rsidRPr="0068452C" w:rsidRDefault="00F526E6" w:rsidP="00583A38">
                  <w:pPr>
                    <w:spacing w:before="0" w:after="0"/>
                    <w:ind w:left="0" w:firstLine="0"/>
                    <w:rPr>
                      <w:b/>
                      <w:sz w:val="16"/>
                      <w:szCs w:val="16"/>
                      <w:lang w:val="en-GB"/>
                    </w:rPr>
                  </w:pPr>
                </w:p>
              </w:tc>
              <w:tc>
                <w:tcPr>
                  <w:tcW w:w="944" w:type="dxa"/>
                  <w:vAlign w:val="center"/>
                </w:tcPr>
                <w:p w14:paraId="48347C83"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09980B0" w14:textId="77777777" w:rsidR="00F526E6" w:rsidRPr="0068452C" w:rsidRDefault="00F526E6" w:rsidP="00583A38">
                  <w:pPr>
                    <w:spacing w:before="0" w:after="0"/>
                    <w:ind w:left="0" w:firstLine="0"/>
                    <w:rPr>
                      <w:sz w:val="16"/>
                      <w:szCs w:val="16"/>
                      <w:lang w:val="en-GB"/>
                    </w:rPr>
                  </w:pPr>
                </w:p>
              </w:tc>
              <w:tc>
                <w:tcPr>
                  <w:tcW w:w="773" w:type="dxa"/>
                  <w:vAlign w:val="center"/>
                </w:tcPr>
                <w:p w14:paraId="3BEAA446" w14:textId="77777777" w:rsidR="00F526E6" w:rsidRPr="0068452C" w:rsidRDefault="00F526E6" w:rsidP="00583A38">
                  <w:pPr>
                    <w:spacing w:before="0" w:after="0"/>
                    <w:ind w:left="0" w:firstLine="0"/>
                    <w:rPr>
                      <w:sz w:val="16"/>
                      <w:szCs w:val="16"/>
                      <w:lang w:val="en-GB"/>
                    </w:rPr>
                  </w:pPr>
                </w:p>
              </w:tc>
              <w:tc>
                <w:tcPr>
                  <w:tcW w:w="773" w:type="dxa"/>
                  <w:vAlign w:val="center"/>
                </w:tcPr>
                <w:p w14:paraId="33ACDE15" w14:textId="77777777" w:rsidR="00F526E6" w:rsidRPr="0068452C" w:rsidRDefault="00F526E6" w:rsidP="00583A38">
                  <w:pPr>
                    <w:spacing w:before="0" w:after="0"/>
                    <w:ind w:left="0" w:firstLine="0"/>
                    <w:rPr>
                      <w:sz w:val="16"/>
                      <w:szCs w:val="16"/>
                      <w:lang w:val="en-GB"/>
                    </w:rPr>
                  </w:pPr>
                </w:p>
              </w:tc>
              <w:tc>
                <w:tcPr>
                  <w:tcW w:w="773" w:type="dxa"/>
                  <w:vAlign w:val="center"/>
                </w:tcPr>
                <w:p w14:paraId="09D09E81" w14:textId="77777777" w:rsidR="00F526E6" w:rsidRPr="0068452C" w:rsidRDefault="00F526E6" w:rsidP="00583A38">
                  <w:pPr>
                    <w:spacing w:before="0" w:after="0"/>
                    <w:ind w:left="0" w:firstLine="0"/>
                    <w:rPr>
                      <w:sz w:val="16"/>
                      <w:szCs w:val="16"/>
                      <w:lang w:val="en-GB"/>
                    </w:rPr>
                  </w:pPr>
                </w:p>
              </w:tc>
              <w:tc>
                <w:tcPr>
                  <w:tcW w:w="772" w:type="dxa"/>
                  <w:vAlign w:val="center"/>
                </w:tcPr>
                <w:p w14:paraId="235D6A4C" w14:textId="77777777" w:rsidR="00F526E6" w:rsidRPr="0068452C" w:rsidRDefault="00F526E6" w:rsidP="00583A38">
                  <w:pPr>
                    <w:spacing w:before="0" w:after="0"/>
                    <w:ind w:left="0" w:firstLine="0"/>
                    <w:rPr>
                      <w:sz w:val="16"/>
                      <w:szCs w:val="16"/>
                      <w:lang w:val="en-GB"/>
                    </w:rPr>
                  </w:pPr>
                </w:p>
              </w:tc>
              <w:tc>
                <w:tcPr>
                  <w:tcW w:w="772" w:type="dxa"/>
                  <w:vAlign w:val="center"/>
                </w:tcPr>
                <w:p w14:paraId="51C39843" w14:textId="77777777" w:rsidR="00F526E6" w:rsidRPr="0068452C" w:rsidRDefault="00F526E6" w:rsidP="00583A38">
                  <w:pPr>
                    <w:spacing w:before="0" w:after="0"/>
                    <w:ind w:left="0" w:firstLine="0"/>
                    <w:rPr>
                      <w:sz w:val="16"/>
                      <w:szCs w:val="16"/>
                      <w:lang w:val="en-GB"/>
                    </w:rPr>
                  </w:pPr>
                </w:p>
              </w:tc>
              <w:tc>
                <w:tcPr>
                  <w:tcW w:w="773" w:type="dxa"/>
                  <w:vAlign w:val="center"/>
                </w:tcPr>
                <w:p w14:paraId="57B51416" w14:textId="77777777" w:rsidR="00F526E6" w:rsidRPr="0068452C" w:rsidRDefault="00F526E6" w:rsidP="00583A38">
                  <w:pPr>
                    <w:spacing w:before="0" w:after="0"/>
                    <w:ind w:left="0" w:firstLine="0"/>
                    <w:rPr>
                      <w:sz w:val="16"/>
                      <w:szCs w:val="16"/>
                      <w:lang w:val="en-GB"/>
                    </w:rPr>
                  </w:pPr>
                </w:p>
              </w:tc>
              <w:tc>
                <w:tcPr>
                  <w:tcW w:w="927" w:type="dxa"/>
                  <w:vAlign w:val="center"/>
                </w:tcPr>
                <w:p w14:paraId="58D07059" w14:textId="77777777" w:rsidR="00F526E6" w:rsidRPr="0068452C" w:rsidRDefault="00F526E6" w:rsidP="00583A38">
                  <w:pPr>
                    <w:spacing w:before="0" w:after="0"/>
                    <w:ind w:left="0" w:firstLine="0"/>
                    <w:rPr>
                      <w:sz w:val="16"/>
                      <w:szCs w:val="16"/>
                      <w:lang w:val="en-GB"/>
                    </w:rPr>
                  </w:pPr>
                </w:p>
              </w:tc>
              <w:tc>
                <w:tcPr>
                  <w:tcW w:w="929" w:type="dxa"/>
                  <w:vAlign w:val="center"/>
                </w:tcPr>
                <w:p w14:paraId="4F72F6CC" w14:textId="77777777" w:rsidR="00F526E6" w:rsidRPr="0068452C" w:rsidRDefault="00F526E6" w:rsidP="00583A38">
                  <w:pPr>
                    <w:spacing w:before="0" w:after="0"/>
                    <w:ind w:left="0" w:firstLine="0"/>
                    <w:rPr>
                      <w:sz w:val="16"/>
                      <w:szCs w:val="16"/>
                      <w:lang w:val="en-GB"/>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D899B2" w14:textId="77777777" w:rsidR="00F526E6" w:rsidRPr="0068452C" w:rsidRDefault="00F526E6" w:rsidP="00583A38">
                  <w:pPr>
                    <w:spacing w:before="0" w:after="0"/>
                    <w:ind w:left="0" w:firstLine="0"/>
                    <w:rPr>
                      <w:b/>
                      <w:sz w:val="16"/>
                      <w:szCs w:val="16"/>
                      <w:lang w:val="en-GB"/>
                    </w:rPr>
                  </w:pPr>
                </w:p>
              </w:tc>
              <w:tc>
                <w:tcPr>
                  <w:tcW w:w="944" w:type="dxa"/>
                  <w:vAlign w:val="center"/>
                </w:tcPr>
                <w:p w14:paraId="428D180E"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9E0BB7C" w14:textId="77777777" w:rsidR="00F526E6" w:rsidRPr="0068452C" w:rsidRDefault="00F526E6" w:rsidP="00583A38">
                  <w:pPr>
                    <w:spacing w:before="0" w:after="0"/>
                    <w:ind w:left="0" w:firstLine="0"/>
                    <w:rPr>
                      <w:sz w:val="16"/>
                      <w:szCs w:val="16"/>
                      <w:lang w:val="en-GB"/>
                    </w:rPr>
                  </w:pPr>
                </w:p>
              </w:tc>
              <w:tc>
                <w:tcPr>
                  <w:tcW w:w="773" w:type="dxa"/>
                  <w:vAlign w:val="center"/>
                </w:tcPr>
                <w:p w14:paraId="7D855B2F" w14:textId="77777777" w:rsidR="00F526E6" w:rsidRPr="0068452C" w:rsidRDefault="00F526E6" w:rsidP="00583A38">
                  <w:pPr>
                    <w:spacing w:before="0" w:after="0"/>
                    <w:ind w:left="0" w:firstLine="0"/>
                    <w:rPr>
                      <w:sz w:val="16"/>
                      <w:szCs w:val="16"/>
                      <w:lang w:val="en-GB"/>
                    </w:rPr>
                  </w:pPr>
                </w:p>
              </w:tc>
              <w:tc>
                <w:tcPr>
                  <w:tcW w:w="773" w:type="dxa"/>
                  <w:vAlign w:val="center"/>
                </w:tcPr>
                <w:p w14:paraId="000823CC" w14:textId="77777777" w:rsidR="00F526E6" w:rsidRPr="0068452C" w:rsidRDefault="00F526E6" w:rsidP="00583A38">
                  <w:pPr>
                    <w:spacing w:before="0" w:after="0"/>
                    <w:ind w:left="0" w:firstLine="0"/>
                    <w:rPr>
                      <w:sz w:val="16"/>
                      <w:szCs w:val="16"/>
                      <w:lang w:val="en-GB"/>
                    </w:rPr>
                  </w:pPr>
                </w:p>
              </w:tc>
              <w:tc>
                <w:tcPr>
                  <w:tcW w:w="773" w:type="dxa"/>
                  <w:vAlign w:val="center"/>
                </w:tcPr>
                <w:p w14:paraId="5351F730" w14:textId="77777777" w:rsidR="00F526E6" w:rsidRPr="0068452C" w:rsidRDefault="00F526E6" w:rsidP="00583A38">
                  <w:pPr>
                    <w:spacing w:before="0" w:after="0"/>
                    <w:ind w:left="0" w:firstLine="0"/>
                    <w:rPr>
                      <w:sz w:val="16"/>
                      <w:szCs w:val="16"/>
                      <w:lang w:val="en-GB"/>
                    </w:rPr>
                  </w:pPr>
                </w:p>
              </w:tc>
              <w:tc>
                <w:tcPr>
                  <w:tcW w:w="772" w:type="dxa"/>
                  <w:vAlign w:val="center"/>
                </w:tcPr>
                <w:p w14:paraId="0A84E17B" w14:textId="77777777" w:rsidR="00F526E6" w:rsidRPr="0068452C" w:rsidRDefault="00F526E6" w:rsidP="00583A38">
                  <w:pPr>
                    <w:spacing w:before="0" w:after="0"/>
                    <w:ind w:left="0" w:firstLine="0"/>
                    <w:rPr>
                      <w:sz w:val="16"/>
                      <w:szCs w:val="16"/>
                      <w:lang w:val="en-GB"/>
                    </w:rPr>
                  </w:pPr>
                </w:p>
              </w:tc>
              <w:tc>
                <w:tcPr>
                  <w:tcW w:w="772" w:type="dxa"/>
                  <w:vAlign w:val="center"/>
                </w:tcPr>
                <w:p w14:paraId="26CAE229" w14:textId="77777777" w:rsidR="00F526E6" w:rsidRPr="0068452C" w:rsidRDefault="00F526E6" w:rsidP="00583A38">
                  <w:pPr>
                    <w:spacing w:before="0" w:after="0"/>
                    <w:ind w:left="0" w:firstLine="0"/>
                    <w:rPr>
                      <w:sz w:val="16"/>
                      <w:szCs w:val="16"/>
                      <w:lang w:val="en-GB"/>
                    </w:rPr>
                  </w:pPr>
                </w:p>
              </w:tc>
              <w:tc>
                <w:tcPr>
                  <w:tcW w:w="773" w:type="dxa"/>
                  <w:vAlign w:val="center"/>
                </w:tcPr>
                <w:p w14:paraId="5052F465" w14:textId="77777777" w:rsidR="00F526E6" w:rsidRPr="0068452C" w:rsidRDefault="00F526E6" w:rsidP="00583A38">
                  <w:pPr>
                    <w:spacing w:before="0" w:after="0"/>
                    <w:ind w:left="0" w:firstLine="0"/>
                    <w:rPr>
                      <w:sz w:val="16"/>
                      <w:szCs w:val="16"/>
                      <w:lang w:val="en-GB"/>
                    </w:rPr>
                  </w:pPr>
                </w:p>
              </w:tc>
              <w:tc>
                <w:tcPr>
                  <w:tcW w:w="927" w:type="dxa"/>
                  <w:vAlign w:val="center"/>
                </w:tcPr>
                <w:p w14:paraId="197694B2" w14:textId="77777777" w:rsidR="00F526E6" w:rsidRPr="0068452C" w:rsidRDefault="00F526E6" w:rsidP="00583A38">
                  <w:pPr>
                    <w:spacing w:before="0" w:after="0"/>
                    <w:ind w:left="0" w:firstLine="0"/>
                    <w:rPr>
                      <w:sz w:val="16"/>
                      <w:szCs w:val="16"/>
                      <w:lang w:val="en-GB"/>
                    </w:rPr>
                  </w:pPr>
                </w:p>
              </w:tc>
              <w:tc>
                <w:tcPr>
                  <w:tcW w:w="929" w:type="dxa"/>
                  <w:vAlign w:val="center"/>
                </w:tcPr>
                <w:p w14:paraId="75332782" w14:textId="77777777" w:rsidR="00F526E6" w:rsidRPr="0068452C" w:rsidRDefault="00F526E6" w:rsidP="00583A38">
                  <w:pPr>
                    <w:spacing w:before="0" w:after="0"/>
                    <w:ind w:left="0" w:firstLine="0"/>
                    <w:rPr>
                      <w:sz w:val="16"/>
                      <w:szCs w:val="16"/>
                      <w:lang w:val="en-GB"/>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DFCED53" w14:textId="77777777" w:rsidR="00F526E6" w:rsidRPr="0068452C" w:rsidRDefault="00F526E6" w:rsidP="00583A38">
                  <w:pPr>
                    <w:spacing w:before="0" w:after="0"/>
                    <w:ind w:left="0" w:firstLine="0"/>
                    <w:rPr>
                      <w:sz w:val="16"/>
                      <w:szCs w:val="16"/>
                      <w:lang w:val="en-GB"/>
                    </w:rPr>
                  </w:pPr>
                </w:p>
              </w:tc>
              <w:tc>
                <w:tcPr>
                  <w:tcW w:w="773" w:type="dxa"/>
                  <w:vAlign w:val="center"/>
                </w:tcPr>
                <w:p w14:paraId="4B296E15" w14:textId="77777777" w:rsidR="00F526E6" w:rsidRPr="0068452C" w:rsidRDefault="00F526E6" w:rsidP="00583A38">
                  <w:pPr>
                    <w:spacing w:before="0" w:after="0"/>
                    <w:ind w:left="0" w:firstLine="0"/>
                    <w:rPr>
                      <w:sz w:val="16"/>
                      <w:szCs w:val="16"/>
                      <w:lang w:val="en-GB"/>
                    </w:rPr>
                  </w:pPr>
                </w:p>
              </w:tc>
              <w:tc>
                <w:tcPr>
                  <w:tcW w:w="773" w:type="dxa"/>
                  <w:vAlign w:val="center"/>
                </w:tcPr>
                <w:p w14:paraId="0F70E8CF" w14:textId="77777777" w:rsidR="00F526E6" w:rsidRPr="0068452C" w:rsidRDefault="00F526E6" w:rsidP="00583A38">
                  <w:pPr>
                    <w:spacing w:before="0" w:after="0"/>
                    <w:ind w:left="0" w:firstLine="0"/>
                    <w:rPr>
                      <w:sz w:val="16"/>
                      <w:szCs w:val="16"/>
                      <w:lang w:val="en-GB"/>
                    </w:rPr>
                  </w:pPr>
                </w:p>
              </w:tc>
              <w:tc>
                <w:tcPr>
                  <w:tcW w:w="773" w:type="dxa"/>
                  <w:vAlign w:val="center"/>
                </w:tcPr>
                <w:p w14:paraId="79A0041E" w14:textId="77777777" w:rsidR="00F526E6" w:rsidRPr="0068452C" w:rsidRDefault="00F526E6" w:rsidP="00583A38">
                  <w:pPr>
                    <w:spacing w:before="0" w:after="0"/>
                    <w:ind w:left="0" w:firstLine="0"/>
                    <w:rPr>
                      <w:sz w:val="16"/>
                      <w:szCs w:val="16"/>
                      <w:lang w:val="en-GB"/>
                    </w:rPr>
                  </w:pPr>
                </w:p>
              </w:tc>
              <w:tc>
                <w:tcPr>
                  <w:tcW w:w="772" w:type="dxa"/>
                  <w:vAlign w:val="center"/>
                </w:tcPr>
                <w:p w14:paraId="0ACAF893" w14:textId="77777777" w:rsidR="00F526E6" w:rsidRPr="0068452C" w:rsidRDefault="00F526E6" w:rsidP="00583A38">
                  <w:pPr>
                    <w:spacing w:before="0" w:after="0"/>
                    <w:ind w:left="0" w:firstLine="0"/>
                    <w:rPr>
                      <w:sz w:val="16"/>
                      <w:szCs w:val="16"/>
                      <w:lang w:val="en-GB"/>
                    </w:rPr>
                  </w:pPr>
                </w:p>
              </w:tc>
              <w:tc>
                <w:tcPr>
                  <w:tcW w:w="772" w:type="dxa"/>
                  <w:vAlign w:val="center"/>
                </w:tcPr>
                <w:p w14:paraId="27AED4AE" w14:textId="77777777" w:rsidR="00F526E6" w:rsidRPr="0068452C" w:rsidRDefault="00F526E6" w:rsidP="00583A38">
                  <w:pPr>
                    <w:spacing w:before="0" w:after="0"/>
                    <w:ind w:left="0" w:firstLine="0"/>
                    <w:rPr>
                      <w:sz w:val="16"/>
                      <w:szCs w:val="16"/>
                      <w:lang w:val="en-GB"/>
                    </w:rPr>
                  </w:pPr>
                </w:p>
              </w:tc>
              <w:tc>
                <w:tcPr>
                  <w:tcW w:w="773" w:type="dxa"/>
                  <w:vAlign w:val="center"/>
                </w:tcPr>
                <w:p w14:paraId="7921D04E" w14:textId="77777777" w:rsidR="00F526E6" w:rsidRPr="0068452C" w:rsidRDefault="00F526E6" w:rsidP="00583A38">
                  <w:pPr>
                    <w:spacing w:before="0" w:after="0"/>
                    <w:ind w:left="0" w:firstLine="0"/>
                    <w:rPr>
                      <w:sz w:val="16"/>
                      <w:szCs w:val="16"/>
                      <w:lang w:val="en-GB"/>
                    </w:rPr>
                  </w:pPr>
                </w:p>
              </w:tc>
              <w:tc>
                <w:tcPr>
                  <w:tcW w:w="927" w:type="dxa"/>
                  <w:vAlign w:val="center"/>
                </w:tcPr>
                <w:p w14:paraId="214129E9" w14:textId="77777777" w:rsidR="00F526E6" w:rsidRPr="0068452C" w:rsidRDefault="00F526E6" w:rsidP="00583A38">
                  <w:pPr>
                    <w:spacing w:before="0" w:after="0"/>
                    <w:ind w:left="0" w:firstLine="0"/>
                    <w:rPr>
                      <w:sz w:val="16"/>
                      <w:szCs w:val="16"/>
                      <w:lang w:val="en-GB"/>
                    </w:rPr>
                  </w:pPr>
                </w:p>
              </w:tc>
              <w:tc>
                <w:tcPr>
                  <w:tcW w:w="929" w:type="dxa"/>
                  <w:vAlign w:val="center"/>
                </w:tcPr>
                <w:p w14:paraId="5BF1A6EF" w14:textId="77777777" w:rsidR="00F526E6" w:rsidRPr="0068452C" w:rsidRDefault="00F526E6" w:rsidP="00583A38">
                  <w:pPr>
                    <w:spacing w:before="0" w:after="0"/>
                    <w:ind w:left="0" w:firstLine="0"/>
                    <w:rPr>
                      <w:sz w:val="16"/>
                      <w:szCs w:val="16"/>
                      <w:lang w:val="en-GB"/>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5FC420" w14:textId="77777777" w:rsidR="00F526E6" w:rsidRPr="0068452C" w:rsidRDefault="00F526E6" w:rsidP="00583A38">
                  <w:pPr>
                    <w:spacing w:before="0" w:after="0"/>
                    <w:ind w:left="0" w:firstLine="0"/>
                    <w:rPr>
                      <w:b/>
                      <w:sz w:val="16"/>
                      <w:szCs w:val="16"/>
                      <w:lang w:val="en-GB"/>
                    </w:rPr>
                  </w:pPr>
                </w:p>
              </w:tc>
              <w:tc>
                <w:tcPr>
                  <w:tcW w:w="944" w:type="dxa"/>
                  <w:vAlign w:val="center"/>
                </w:tcPr>
                <w:p w14:paraId="17F3F66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5400A10" w14:textId="77777777" w:rsidR="00F526E6" w:rsidRPr="0068452C" w:rsidRDefault="00F526E6" w:rsidP="00583A38">
                  <w:pPr>
                    <w:spacing w:before="0" w:after="0"/>
                    <w:ind w:left="0" w:firstLine="0"/>
                    <w:rPr>
                      <w:sz w:val="16"/>
                      <w:szCs w:val="16"/>
                      <w:lang w:val="en-GB"/>
                    </w:rPr>
                  </w:pPr>
                </w:p>
              </w:tc>
              <w:tc>
                <w:tcPr>
                  <w:tcW w:w="773" w:type="dxa"/>
                  <w:vAlign w:val="center"/>
                </w:tcPr>
                <w:p w14:paraId="04CEAFFA" w14:textId="77777777" w:rsidR="00F526E6" w:rsidRPr="0068452C" w:rsidRDefault="00F526E6" w:rsidP="00583A38">
                  <w:pPr>
                    <w:spacing w:before="0" w:after="0"/>
                    <w:ind w:left="0" w:firstLine="0"/>
                    <w:rPr>
                      <w:sz w:val="16"/>
                      <w:szCs w:val="16"/>
                      <w:lang w:val="en-GB"/>
                    </w:rPr>
                  </w:pPr>
                </w:p>
              </w:tc>
              <w:tc>
                <w:tcPr>
                  <w:tcW w:w="773" w:type="dxa"/>
                  <w:vAlign w:val="center"/>
                </w:tcPr>
                <w:p w14:paraId="0841CB16" w14:textId="77777777" w:rsidR="00F526E6" w:rsidRPr="0068452C" w:rsidRDefault="00F526E6" w:rsidP="00583A38">
                  <w:pPr>
                    <w:spacing w:before="0" w:after="0"/>
                    <w:ind w:left="0" w:firstLine="0"/>
                    <w:rPr>
                      <w:sz w:val="16"/>
                      <w:szCs w:val="16"/>
                      <w:lang w:val="en-GB"/>
                    </w:rPr>
                  </w:pPr>
                </w:p>
              </w:tc>
              <w:tc>
                <w:tcPr>
                  <w:tcW w:w="773" w:type="dxa"/>
                  <w:vAlign w:val="center"/>
                </w:tcPr>
                <w:p w14:paraId="5F18C67C" w14:textId="77777777" w:rsidR="00F526E6" w:rsidRPr="0068452C" w:rsidRDefault="00F526E6" w:rsidP="00583A38">
                  <w:pPr>
                    <w:spacing w:before="0" w:after="0"/>
                    <w:ind w:left="0" w:firstLine="0"/>
                    <w:rPr>
                      <w:sz w:val="16"/>
                      <w:szCs w:val="16"/>
                      <w:lang w:val="en-GB"/>
                    </w:rPr>
                  </w:pPr>
                </w:p>
              </w:tc>
              <w:tc>
                <w:tcPr>
                  <w:tcW w:w="772" w:type="dxa"/>
                  <w:vAlign w:val="center"/>
                </w:tcPr>
                <w:p w14:paraId="5483656D" w14:textId="77777777" w:rsidR="00F526E6" w:rsidRPr="0068452C" w:rsidRDefault="00F526E6" w:rsidP="00583A38">
                  <w:pPr>
                    <w:spacing w:before="0" w:after="0"/>
                    <w:ind w:left="0" w:firstLine="0"/>
                    <w:rPr>
                      <w:sz w:val="16"/>
                      <w:szCs w:val="16"/>
                      <w:lang w:val="en-GB"/>
                    </w:rPr>
                  </w:pPr>
                </w:p>
              </w:tc>
              <w:tc>
                <w:tcPr>
                  <w:tcW w:w="772" w:type="dxa"/>
                  <w:vAlign w:val="center"/>
                </w:tcPr>
                <w:p w14:paraId="4FD6F365" w14:textId="77777777" w:rsidR="00F526E6" w:rsidRPr="0068452C" w:rsidRDefault="00F526E6" w:rsidP="00583A38">
                  <w:pPr>
                    <w:spacing w:before="0" w:after="0"/>
                    <w:ind w:left="0" w:firstLine="0"/>
                    <w:rPr>
                      <w:sz w:val="16"/>
                      <w:szCs w:val="16"/>
                      <w:lang w:val="en-GB"/>
                    </w:rPr>
                  </w:pPr>
                </w:p>
              </w:tc>
              <w:tc>
                <w:tcPr>
                  <w:tcW w:w="773" w:type="dxa"/>
                  <w:vAlign w:val="center"/>
                </w:tcPr>
                <w:p w14:paraId="044439A5" w14:textId="77777777" w:rsidR="00F526E6" w:rsidRPr="0068452C" w:rsidRDefault="00F526E6" w:rsidP="00583A38">
                  <w:pPr>
                    <w:spacing w:before="0" w:after="0"/>
                    <w:ind w:left="0" w:firstLine="0"/>
                    <w:rPr>
                      <w:sz w:val="16"/>
                      <w:szCs w:val="16"/>
                      <w:lang w:val="en-GB"/>
                    </w:rPr>
                  </w:pPr>
                </w:p>
              </w:tc>
              <w:tc>
                <w:tcPr>
                  <w:tcW w:w="927" w:type="dxa"/>
                  <w:vAlign w:val="center"/>
                </w:tcPr>
                <w:p w14:paraId="48641B26" w14:textId="77777777" w:rsidR="00F526E6" w:rsidRPr="0068452C" w:rsidRDefault="00F526E6" w:rsidP="00583A38">
                  <w:pPr>
                    <w:spacing w:before="0" w:after="0"/>
                    <w:ind w:left="0" w:firstLine="0"/>
                    <w:rPr>
                      <w:sz w:val="16"/>
                      <w:szCs w:val="16"/>
                      <w:lang w:val="en-GB"/>
                    </w:rPr>
                  </w:pPr>
                </w:p>
              </w:tc>
              <w:tc>
                <w:tcPr>
                  <w:tcW w:w="929" w:type="dxa"/>
                  <w:vAlign w:val="center"/>
                </w:tcPr>
                <w:p w14:paraId="43726116" w14:textId="77777777" w:rsidR="00F526E6" w:rsidRPr="0068452C" w:rsidRDefault="00F526E6" w:rsidP="00583A38">
                  <w:pPr>
                    <w:spacing w:before="0" w:after="0"/>
                    <w:ind w:left="0" w:firstLine="0"/>
                    <w:rPr>
                      <w:sz w:val="16"/>
                      <w:szCs w:val="16"/>
                      <w:lang w:val="en-GB"/>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DBDA44" w14:textId="77777777" w:rsidR="00F526E6" w:rsidRPr="0068452C" w:rsidRDefault="00F526E6" w:rsidP="00583A38">
                  <w:pPr>
                    <w:spacing w:before="0" w:after="0"/>
                    <w:ind w:left="0" w:firstLine="0"/>
                    <w:rPr>
                      <w:b/>
                      <w:sz w:val="16"/>
                      <w:szCs w:val="16"/>
                      <w:lang w:val="en-GB"/>
                    </w:rPr>
                  </w:pPr>
                </w:p>
              </w:tc>
              <w:tc>
                <w:tcPr>
                  <w:tcW w:w="944" w:type="dxa"/>
                  <w:vAlign w:val="center"/>
                </w:tcPr>
                <w:p w14:paraId="0C510C2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C4B85B7" w14:textId="77777777" w:rsidR="00F526E6" w:rsidRPr="0068452C" w:rsidRDefault="00F526E6" w:rsidP="00583A38">
                  <w:pPr>
                    <w:spacing w:before="0" w:after="0"/>
                    <w:ind w:left="0" w:firstLine="0"/>
                    <w:rPr>
                      <w:sz w:val="16"/>
                      <w:szCs w:val="16"/>
                      <w:lang w:val="en-GB"/>
                    </w:rPr>
                  </w:pPr>
                </w:p>
              </w:tc>
              <w:tc>
                <w:tcPr>
                  <w:tcW w:w="773" w:type="dxa"/>
                  <w:vAlign w:val="center"/>
                </w:tcPr>
                <w:p w14:paraId="18557FA5" w14:textId="77777777" w:rsidR="00F526E6" w:rsidRPr="0068452C" w:rsidRDefault="00F526E6" w:rsidP="00583A38">
                  <w:pPr>
                    <w:spacing w:before="0" w:after="0"/>
                    <w:ind w:left="0" w:firstLine="0"/>
                    <w:rPr>
                      <w:sz w:val="16"/>
                      <w:szCs w:val="16"/>
                      <w:lang w:val="en-GB"/>
                    </w:rPr>
                  </w:pPr>
                </w:p>
              </w:tc>
              <w:tc>
                <w:tcPr>
                  <w:tcW w:w="773" w:type="dxa"/>
                  <w:vAlign w:val="center"/>
                </w:tcPr>
                <w:p w14:paraId="230E9F54" w14:textId="77777777" w:rsidR="00F526E6" w:rsidRPr="0068452C" w:rsidRDefault="00F526E6" w:rsidP="00583A38">
                  <w:pPr>
                    <w:spacing w:before="0" w:after="0"/>
                    <w:ind w:left="0" w:firstLine="0"/>
                    <w:rPr>
                      <w:sz w:val="16"/>
                      <w:szCs w:val="16"/>
                      <w:lang w:val="en-GB"/>
                    </w:rPr>
                  </w:pPr>
                </w:p>
              </w:tc>
              <w:tc>
                <w:tcPr>
                  <w:tcW w:w="773" w:type="dxa"/>
                  <w:vAlign w:val="center"/>
                </w:tcPr>
                <w:p w14:paraId="030330D0" w14:textId="77777777" w:rsidR="00F526E6" w:rsidRPr="0068452C" w:rsidRDefault="00F526E6" w:rsidP="00583A38">
                  <w:pPr>
                    <w:spacing w:before="0" w:after="0"/>
                    <w:ind w:left="0" w:firstLine="0"/>
                    <w:rPr>
                      <w:sz w:val="16"/>
                      <w:szCs w:val="16"/>
                      <w:lang w:val="en-GB"/>
                    </w:rPr>
                  </w:pPr>
                </w:p>
              </w:tc>
              <w:tc>
                <w:tcPr>
                  <w:tcW w:w="772" w:type="dxa"/>
                  <w:vAlign w:val="center"/>
                </w:tcPr>
                <w:p w14:paraId="2C744021" w14:textId="77777777" w:rsidR="00F526E6" w:rsidRPr="0068452C" w:rsidRDefault="00F526E6" w:rsidP="00583A38">
                  <w:pPr>
                    <w:spacing w:before="0" w:after="0"/>
                    <w:ind w:left="0" w:firstLine="0"/>
                    <w:rPr>
                      <w:sz w:val="16"/>
                      <w:szCs w:val="16"/>
                      <w:lang w:val="en-GB"/>
                    </w:rPr>
                  </w:pPr>
                </w:p>
              </w:tc>
              <w:tc>
                <w:tcPr>
                  <w:tcW w:w="772" w:type="dxa"/>
                  <w:vAlign w:val="center"/>
                </w:tcPr>
                <w:p w14:paraId="02CCFE0C" w14:textId="77777777" w:rsidR="00F526E6" w:rsidRPr="0068452C" w:rsidRDefault="00F526E6" w:rsidP="00583A38">
                  <w:pPr>
                    <w:spacing w:before="0" w:after="0"/>
                    <w:ind w:left="0" w:firstLine="0"/>
                    <w:rPr>
                      <w:sz w:val="16"/>
                      <w:szCs w:val="16"/>
                      <w:lang w:val="en-GB"/>
                    </w:rPr>
                  </w:pPr>
                </w:p>
              </w:tc>
              <w:tc>
                <w:tcPr>
                  <w:tcW w:w="773" w:type="dxa"/>
                  <w:vAlign w:val="center"/>
                </w:tcPr>
                <w:p w14:paraId="0D3AC47D" w14:textId="77777777" w:rsidR="00F526E6" w:rsidRPr="0068452C" w:rsidRDefault="00F526E6" w:rsidP="00583A38">
                  <w:pPr>
                    <w:spacing w:before="0" w:after="0"/>
                    <w:ind w:left="0" w:firstLine="0"/>
                    <w:rPr>
                      <w:sz w:val="16"/>
                      <w:szCs w:val="16"/>
                      <w:lang w:val="en-GB"/>
                    </w:rPr>
                  </w:pPr>
                </w:p>
              </w:tc>
              <w:tc>
                <w:tcPr>
                  <w:tcW w:w="927" w:type="dxa"/>
                  <w:vAlign w:val="center"/>
                </w:tcPr>
                <w:p w14:paraId="2290B6BF" w14:textId="77777777" w:rsidR="00F526E6" w:rsidRPr="0068452C" w:rsidRDefault="00F526E6" w:rsidP="00583A38">
                  <w:pPr>
                    <w:spacing w:before="0" w:after="0"/>
                    <w:ind w:left="0" w:firstLine="0"/>
                    <w:rPr>
                      <w:sz w:val="16"/>
                      <w:szCs w:val="16"/>
                      <w:lang w:val="en-GB"/>
                    </w:rPr>
                  </w:pPr>
                </w:p>
              </w:tc>
              <w:tc>
                <w:tcPr>
                  <w:tcW w:w="929" w:type="dxa"/>
                  <w:vAlign w:val="center"/>
                </w:tcPr>
                <w:p w14:paraId="24BF84DC" w14:textId="77777777" w:rsidR="00F526E6" w:rsidRPr="0068452C" w:rsidRDefault="00F526E6" w:rsidP="00583A38">
                  <w:pPr>
                    <w:spacing w:before="0" w:after="0"/>
                    <w:ind w:left="0" w:firstLine="0"/>
                    <w:rPr>
                      <w:sz w:val="16"/>
                      <w:szCs w:val="16"/>
                      <w:lang w:val="en-GB"/>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E35014E" w14:textId="77777777" w:rsidR="00F526E6" w:rsidRPr="0068452C" w:rsidRDefault="00F526E6" w:rsidP="00583A38">
                  <w:pPr>
                    <w:spacing w:before="0" w:after="0"/>
                    <w:ind w:left="0" w:firstLine="0"/>
                    <w:rPr>
                      <w:b/>
                      <w:sz w:val="16"/>
                      <w:szCs w:val="16"/>
                      <w:lang w:val="en-GB"/>
                    </w:rPr>
                  </w:pPr>
                </w:p>
              </w:tc>
              <w:tc>
                <w:tcPr>
                  <w:tcW w:w="944" w:type="dxa"/>
                  <w:vAlign w:val="center"/>
                </w:tcPr>
                <w:p w14:paraId="427FDC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E422421" w14:textId="77777777" w:rsidR="00F526E6" w:rsidRPr="0068452C" w:rsidRDefault="00F526E6" w:rsidP="00583A38">
                  <w:pPr>
                    <w:spacing w:before="0" w:after="0"/>
                    <w:ind w:left="0" w:firstLine="0"/>
                    <w:rPr>
                      <w:sz w:val="16"/>
                      <w:szCs w:val="16"/>
                      <w:lang w:val="en-GB"/>
                    </w:rPr>
                  </w:pPr>
                </w:p>
              </w:tc>
              <w:tc>
                <w:tcPr>
                  <w:tcW w:w="773" w:type="dxa"/>
                  <w:vAlign w:val="center"/>
                </w:tcPr>
                <w:p w14:paraId="0A70D7D0" w14:textId="77777777" w:rsidR="00F526E6" w:rsidRPr="0068452C" w:rsidRDefault="00F526E6" w:rsidP="00583A38">
                  <w:pPr>
                    <w:spacing w:before="0" w:after="0"/>
                    <w:ind w:left="0" w:firstLine="0"/>
                    <w:rPr>
                      <w:sz w:val="16"/>
                      <w:szCs w:val="16"/>
                      <w:lang w:val="en-GB"/>
                    </w:rPr>
                  </w:pPr>
                </w:p>
              </w:tc>
              <w:tc>
                <w:tcPr>
                  <w:tcW w:w="773" w:type="dxa"/>
                  <w:vAlign w:val="center"/>
                </w:tcPr>
                <w:p w14:paraId="26140787" w14:textId="77777777" w:rsidR="00F526E6" w:rsidRPr="0068452C" w:rsidRDefault="00F526E6" w:rsidP="00583A38">
                  <w:pPr>
                    <w:spacing w:before="0" w:after="0"/>
                    <w:ind w:left="0" w:firstLine="0"/>
                    <w:rPr>
                      <w:sz w:val="16"/>
                      <w:szCs w:val="16"/>
                      <w:lang w:val="en-GB"/>
                    </w:rPr>
                  </w:pPr>
                </w:p>
              </w:tc>
              <w:tc>
                <w:tcPr>
                  <w:tcW w:w="773" w:type="dxa"/>
                  <w:vAlign w:val="center"/>
                </w:tcPr>
                <w:p w14:paraId="69718C06" w14:textId="77777777" w:rsidR="00F526E6" w:rsidRPr="0068452C" w:rsidRDefault="00F526E6" w:rsidP="00583A38">
                  <w:pPr>
                    <w:spacing w:before="0" w:after="0"/>
                    <w:ind w:left="0" w:firstLine="0"/>
                    <w:rPr>
                      <w:sz w:val="16"/>
                      <w:szCs w:val="16"/>
                      <w:lang w:val="en-GB"/>
                    </w:rPr>
                  </w:pPr>
                </w:p>
              </w:tc>
              <w:tc>
                <w:tcPr>
                  <w:tcW w:w="772" w:type="dxa"/>
                  <w:vAlign w:val="center"/>
                </w:tcPr>
                <w:p w14:paraId="4415B50B" w14:textId="77777777" w:rsidR="00F526E6" w:rsidRPr="0068452C" w:rsidRDefault="00F526E6" w:rsidP="00583A38">
                  <w:pPr>
                    <w:spacing w:before="0" w:after="0"/>
                    <w:ind w:left="0" w:firstLine="0"/>
                    <w:rPr>
                      <w:sz w:val="16"/>
                      <w:szCs w:val="16"/>
                      <w:lang w:val="en-GB"/>
                    </w:rPr>
                  </w:pPr>
                </w:p>
              </w:tc>
              <w:tc>
                <w:tcPr>
                  <w:tcW w:w="772" w:type="dxa"/>
                  <w:vAlign w:val="center"/>
                </w:tcPr>
                <w:p w14:paraId="0FCF524C" w14:textId="77777777" w:rsidR="00F526E6" w:rsidRPr="0068452C" w:rsidRDefault="00F526E6" w:rsidP="00583A38">
                  <w:pPr>
                    <w:spacing w:before="0" w:after="0"/>
                    <w:ind w:left="0" w:firstLine="0"/>
                    <w:rPr>
                      <w:sz w:val="16"/>
                      <w:szCs w:val="16"/>
                      <w:lang w:val="en-GB"/>
                    </w:rPr>
                  </w:pPr>
                </w:p>
              </w:tc>
              <w:tc>
                <w:tcPr>
                  <w:tcW w:w="773" w:type="dxa"/>
                  <w:vAlign w:val="center"/>
                </w:tcPr>
                <w:p w14:paraId="1F94E549" w14:textId="77777777" w:rsidR="00F526E6" w:rsidRPr="0068452C" w:rsidRDefault="00F526E6" w:rsidP="00583A38">
                  <w:pPr>
                    <w:spacing w:before="0" w:after="0"/>
                    <w:ind w:left="0" w:firstLine="0"/>
                    <w:rPr>
                      <w:sz w:val="16"/>
                      <w:szCs w:val="16"/>
                      <w:lang w:val="en-GB"/>
                    </w:rPr>
                  </w:pPr>
                </w:p>
              </w:tc>
              <w:tc>
                <w:tcPr>
                  <w:tcW w:w="927" w:type="dxa"/>
                  <w:vAlign w:val="center"/>
                </w:tcPr>
                <w:p w14:paraId="2E2CD36C" w14:textId="77777777" w:rsidR="00F526E6" w:rsidRPr="0068452C" w:rsidRDefault="00F526E6" w:rsidP="00583A38">
                  <w:pPr>
                    <w:spacing w:before="0" w:after="0"/>
                    <w:ind w:left="0" w:firstLine="0"/>
                    <w:rPr>
                      <w:sz w:val="16"/>
                      <w:szCs w:val="16"/>
                      <w:lang w:val="en-GB"/>
                    </w:rPr>
                  </w:pPr>
                </w:p>
              </w:tc>
              <w:tc>
                <w:tcPr>
                  <w:tcW w:w="929" w:type="dxa"/>
                  <w:vAlign w:val="center"/>
                </w:tcPr>
                <w:p w14:paraId="08B7AF07" w14:textId="77777777" w:rsidR="00F526E6" w:rsidRPr="0068452C" w:rsidRDefault="00F526E6" w:rsidP="00583A38">
                  <w:pPr>
                    <w:spacing w:before="0" w:after="0"/>
                    <w:ind w:left="0" w:firstLine="0"/>
                    <w:rPr>
                      <w:sz w:val="16"/>
                      <w:szCs w:val="16"/>
                      <w:lang w:val="en-GB"/>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F0A504A" w14:textId="77777777" w:rsidR="00F526E6" w:rsidRPr="0068452C" w:rsidRDefault="00F526E6" w:rsidP="00583A38">
                  <w:pPr>
                    <w:spacing w:before="0" w:after="0"/>
                    <w:ind w:left="0" w:firstLine="0"/>
                    <w:rPr>
                      <w:sz w:val="16"/>
                      <w:szCs w:val="16"/>
                      <w:lang w:val="en-GB"/>
                    </w:rPr>
                  </w:pPr>
                </w:p>
              </w:tc>
              <w:tc>
                <w:tcPr>
                  <w:tcW w:w="773" w:type="dxa"/>
                  <w:vAlign w:val="center"/>
                </w:tcPr>
                <w:p w14:paraId="29B70F1C" w14:textId="77777777" w:rsidR="00F526E6" w:rsidRPr="0068452C" w:rsidRDefault="00F526E6" w:rsidP="00583A38">
                  <w:pPr>
                    <w:spacing w:before="0" w:after="0"/>
                    <w:ind w:left="0" w:firstLine="0"/>
                    <w:rPr>
                      <w:sz w:val="16"/>
                      <w:szCs w:val="16"/>
                      <w:lang w:val="en-GB"/>
                    </w:rPr>
                  </w:pPr>
                </w:p>
              </w:tc>
              <w:tc>
                <w:tcPr>
                  <w:tcW w:w="773" w:type="dxa"/>
                  <w:vAlign w:val="center"/>
                </w:tcPr>
                <w:p w14:paraId="6ECB720C" w14:textId="77777777" w:rsidR="00F526E6" w:rsidRPr="0068452C" w:rsidRDefault="00F526E6" w:rsidP="00583A38">
                  <w:pPr>
                    <w:spacing w:before="0" w:after="0"/>
                    <w:ind w:left="0" w:firstLine="0"/>
                    <w:rPr>
                      <w:sz w:val="16"/>
                      <w:szCs w:val="16"/>
                      <w:lang w:val="en-GB"/>
                    </w:rPr>
                  </w:pPr>
                </w:p>
              </w:tc>
              <w:tc>
                <w:tcPr>
                  <w:tcW w:w="773" w:type="dxa"/>
                  <w:vAlign w:val="center"/>
                </w:tcPr>
                <w:p w14:paraId="0DE31E23" w14:textId="77777777" w:rsidR="00F526E6" w:rsidRPr="0068452C" w:rsidRDefault="00F526E6" w:rsidP="00583A38">
                  <w:pPr>
                    <w:spacing w:before="0" w:after="0"/>
                    <w:ind w:left="0" w:firstLine="0"/>
                    <w:rPr>
                      <w:sz w:val="16"/>
                      <w:szCs w:val="16"/>
                      <w:lang w:val="en-GB"/>
                    </w:rPr>
                  </w:pPr>
                </w:p>
              </w:tc>
              <w:tc>
                <w:tcPr>
                  <w:tcW w:w="772" w:type="dxa"/>
                  <w:vAlign w:val="center"/>
                </w:tcPr>
                <w:p w14:paraId="5D07EE38" w14:textId="77777777" w:rsidR="00F526E6" w:rsidRPr="0068452C" w:rsidRDefault="00F526E6" w:rsidP="00583A38">
                  <w:pPr>
                    <w:spacing w:before="0" w:after="0"/>
                    <w:ind w:left="0" w:firstLine="0"/>
                    <w:rPr>
                      <w:sz w:val="16"/>
                      <w:szCs w:val="16"/>
                      <w:lang w:val="en-GB"/>
                    </w:rPr>
                  </w:pPr>
                </w:p>
              </w:tc>
              <w:tc>
                <w:tcPr>
                  <w:tcW w:w="772" w:type="dxa"/>
                  <w:vAlign w:val="center"/>
                </w:tcPr>
                <w:p w14:paraId="144ABB74" w14:textId="77777777" w:rsidR="00F526E6" w:rsidRPr="0068452C" w:rsidRDefault="00F526E6" w:rsidP="00583A38">
                  <w:pPr>
                    <w:spacing w:before="0" w:after="0"/>
                    <w:ind w:left="0" w:firstLine="0"/>
                    <w:rPr>
                      <w:sz w:val="16"/>
                      <w:szCs w:val="16"/>
                      <w:lang w:val="en-GB"/>
                    </w:rPr>
                  </w:pPr>
                </w:p>
              </w:tc>
              <w:tc>
                <w:tcPr>
                  <w:tcW w:w="773" w:type="dxa"/>
                  <w:vAlign w:val="center"/>
                </w:tcPr>
                <w:p w14:paraId="12061434" w14:textId="77777777" w:rsidR="00F526E6" w:rsidRPr="0068452C" w:rsidRDefault="00F526E6" w:rsidP="00583A38">
                  <w:pPr>
                    <w:spacing w:before="0" w:after="0"/>
                    <w:ind w:left="0" w:firstLine="0"/>
                    <w:rPr>
                      <w:sz w:val="16"/>
                      <w:szCs w:val="16"/>
                      <w:lang w:val="en-GB"/>
                    </w:rPr>
                  </w:pPr>
                </w:p>
              </w:tc>
              <w:tc>
                <w:tcPr>
                  <w:tcW w:w="927" w:type="dxa"/>
                  <w:vAlign w:val="center"/>
                </w:tcPr>
                <w:p w14:paraId="0E41D82D" w14:textId="77777777" w:rsidR="00F526E6" w:rsidRPr="0068452C" w:rsidRDefault="00F526E6" w:rsidP="00583A38">
                  <w:pPr>
                    <w:spacing w:before="0" w:after="0"/>
                    <w:ind w:left="0" w:firstLine="0"/>
                    <w:rPr>
                      <w:sz w:val="16"/>
                      <w:szCs w:val="16"/>
                      <w:lang w:val="en-GB"/>
                    </w:rPr>
                  </w:pPr>
                </w:p>
              </w:tc>
              <w:tc>
                <w:tcPr>
                  <w:tcW w:w="929" w:type="dxa"/>
                  <w:vAlign w:val="center"/>
                </w:tcPr>
                <w:p w14:paraId="0F0EDC31" w14:textId="77777777" w:rsidR="00F526E6" w:rsidRPr="0068452C" w:rsidRDefault="00F526E6" w:rsidP="00583A38">
                  <w:pPr>
                    <w:spacing w:before="0" w:after="0"/>
                    <w:ind w:left="0" w:firstLine="0"/>
                    <w:rPr>
                      <w:sz w:val="16"/>
                      <w:szCs w:val="16"/>
                      <w:lang w:val="en-GB"/>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CCC9FD2" w14:textId="77777777" w:rsidR="00F526E6" w:rsidRPr="0068452C" w:rsidRDefault="00F526E6" w:rsidP="00583A38">
                  <w:pPr>
                    <w:spacing w:before="0" w:after="0"/>
                    <w:ind w:left="0" w:firstLine="0"/>
                    <w:rPr>
                      <w:b/>
                      <w:sz w:val="16"/>
                      <w:szCs w:val="16"/>
                      <w:lang w:val="en-GB"/>
                    </w:rPr>
                  </w:pPr>
                </w:p>
              </w:tc>
              <w:tc>
                <w:tcPr>
                  <w:tcW w:w="944" w:type="dxa"/>
                  <w:vAlign w:val="center"/>
                </w:tcPr>
                <w:p w14:paraId="211BFB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97D05F" w14:textId="77777777" w:rsidR="00F526E6" w:rsidRPr="0068452C" w:rsidRDefault="00F526E6" w:rsidP="00583A38">
                  <w:pPr>
                    <w:spacing w:before="0" w:after="0"/>
                    <w:ind w:left="0" w:firstLine="0"/>
                    <w:rPr>
                      <w:sz w:val="16"/>
                      <w:szCs w:val="16"/>
                      <w:lang w:val="en-GB"/>
                    </w:rPr>
                  </w:pPr>
                </w:p>
              </w:tc>
              <w:tc>
                <w:tcPr>
                  <w:tcW w:w="773" w:type="dxa"/>
                  <w:vAlign w:val="center"/>
                </w:tcPr>
                <w:p w14:paraId="6021B1BD" w14:textId="77777777" w:rsidR="00F526E6" w:rsidRPr="0068452C" w:rsidRDefault="00F526E6" w:rsidP="00583A38">
                  <w:pPr>
                    <w:spacing w:before="0" w:after="0"/>
                    <w:ind w:left="0" w:firstLine="0"/>
                    <w:rPr>
                      <w:sz w:val="16"/>
                      <w:szCs w:val="16"/>
                      <w:lang w:val="en-GB"/>
                    </w:rPr>
                  </w:pPr>
                </w:p>
              </w:tc>
              <w:tc>
                <w:tcPr>
                  <w:tcW w:w="773" w:type="dxa"/>
                  <w:vAlign w:val="center"/>
                </w:tcPr>
                <w:p w14:paraId="07AC88B7" w14:textId="77777777" w:rsidR="00F526E6" w:rsidRPr="0068452C" w:rsidRDefault="00F526E6" w:rsidP="00583A38">
                  <w:pPr>
                    <w:spacing w:before="0" w:after="0"/>
                    <w:ind w:left="0" w:firstLine="0"/>
                    <w:rPr>
                      <w:sz w:val="16"/>
                      <w:szCs w:val="16"/>
                      <w:lang w:val="en-GB"/>
                    </w:rPr>
                  </w:pPr>
                </w:p>
              </w:tc>
              <w:tc>
                <w:tcPr>
                  <w:tcW w:w="773" w:type="dxa"/>
                  <w:vAlign w:val="center"/>
                </w:tcPr>
                <w:p w14:paraId="01057AEC" w14:textId="77777777" w:rsidR="00F526E6" w:rsidRPr="0068452C" w:rsidRDefault="00F526E6" w:rsidP="00583A38">
                  <w:pPr>
                    <w:spacing w:before="0" w:after="0"/>
                    <w:ind w:left="0" w:firstLine="0"/>
                    <w:rPr>
                      <w:sz w:val="16"/>
                      <w:szCs w:val="16"/>
                      <w:lang w:val="en-GB"/>
                    </w:rPr>
                  </w:pPr>
                </w:p>
              </w:tc>
              <w:tc>
                <w:tcPr>
                  <w:tcW w:w="772" w:type="dxa"/>
                  <w:vAlign w:val="center"/>
                </w:tcPr>
                <w:p w14:paraId="4A496A2E" w14:textId="77777777" w:rsidR="00F526E6" w:rsidRPr="0068452C" w:rsidRDefault="00F526E6" w:rsidP="00583A38">
                  <w:pPr>
                    <w:spacing w:before="0" w:after="0"/>
                    <w:ind w:left="0" w:firstLine="0"/>
                    <w:rPr>
                      <w:sz w:val="16"/>
                      <w:szCs w:val="16"/>
                      <w:lang w:val="en-GB"/>
                    </w:rPr>
                  </w:pPr>
                </w:p>
              </w:tc>
              <w:tc>
                <w:tcPr>
                  <w:tcW w:w="772" w:type="dxa"/>
                  <w:vAlign w:val="center"/>
                </w:tcPr>
                <w:p w14:paraId="7D7B3442" w14:textId="77777777" w:rsidR="00F526E6" w:rsidRPr="0068452C" w:rsidRDefault="00F526E6" w:rsidP="00583A38">
                  <w:pPr>
                    <w:spacing w:before="0" w:after="0"/>
                    <w:ind w:left="0" w:firstLine="0"/>
                    <w:rPr>
                      <w:sz w:val="16"/>
                      <w:szCs w:val="16"/>
                      <w:lang w:val="en-GB"/>
                    </w:rPr>
                  </w:pPr>
                </w:p>
              </w:tc>
              <w:tc>
                <w:tcPr>
                  <w:tcW w:w="773" w:type="dxa"/>
                  <w:vAlign w:val="center"/>
                </w:tcPr>
                <w:p w14:paraId="7A90D391" w14:textId="77777777" w:rsidR="00F526E6" w:rsidRPr="0068452C" w:rsidRDefault="00F526E6" w:rsidP="00583A38">
                  <w:pPr>
                    <w:spacing w:before="0" w:after="0"/>
                    <w:ind w:left="0" w:firstLine="0"/>
                    <w:rPr>
                      <w:sz w:val="16"/>
                      <w:szCs w:val="16"/>
                      <w:lang w:val="en-GB"/>
                    </w:rPr>
                  </w:pPr>
                </w:p>
              </w:tc>
              <w:tc>
                <w:tcPr>
                  <w:tcW w:w="927" w:type="dxa"/>
                  <w:vAlign w:val="center"/>
                </w:tcPr>
                <w:p w14:paraId="21114ACD" w14:textId="77777777" w:rsidR="00F526E6" w:rsidRPr="0068452C" w:rsidRDefault="00F526E6" w:rsidP="00583A38">
                  <w:pPr>
                    <w:spacing w:before="0" w:after="0"/>
                    <w:ind w:left="0" w:firstLine="0"/>
                    <w:rPr>
                      <w:sz w:val="16"/>
                      <w:szCs w:val="16"/>
                      <w:lang w:val="en-GB"/>
                    </w:rPr>
                  </w:pPr>
                </w:p>
              </w:tc>
              <w:tc>
                <w:tcPr>
                  <w:tcW w:w="929" w:type="dxa"/>
                  <w:vAlign w:val="center"/>
                </w:tcPr>
                <w:p w14:paraId="2F6F6E52" w14:textId="77777777" w:rsidR="00F526E6" w:rsidRPr="0068452C" w:rsidRDefault="00F526E6" w:rsidP="00583A38">
                  <w:pPr>
                    <w:spacing w:before="0" w:after="0"/>
                    <w:ind w:left="0" w:firstLine="0"/>
                    <w:rPr>
                      <w:sz w:val="16"/>
                      <w:szCs w:val="16"/>
                      <w:lang w:val="en-GB"/>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4FF0F0" w14:textId="77777777" w:rsidR="00F526E6" w:rsidRPr="0068452C" w:rsidRDefault="00F526E6" w:rsidP="00583A38">
                  <w:pPr>
                    <w:spacing w:before="0" w:after="0"/>
                    <w:ind w:left="0" w:firstLine="0"/>
                    <w:rPr>
                      <w:b/>
                      <w:sz w:val="16"/>
                      <w:szCs w:val="16"/>
                      <w:lang w:val="en-GB"/>
                    </w:rPr>
                  </w:pPr>
                </w:p>
              </w:tc>
              <w:tc>
                <w:tcPr>
                  <w:tcW w:w="944" w:type="dxa"/>
                  <w:vAlign w:val="center"/>
                </w:tcPr>
                <w:p w14:paraId="51DB267D"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607AA0" w14:textId="77777777" w:rsidR="00F526E6" w:rsidRPr="0068452C" w:rsidRDefault="00F526E6" w:rsidP="00583A38">
                  <w:pPr>
                    <w:spacing w:before="0" w:after="0"/>
                    <w:ind w:left="0" w:firstLine="0"/>
                    <w:rPr>
                      <w:sz w:val="16"/>
                      <w:szCs w:val="16"/>
                      <w:lang w:val="en-GB"/>
                    </w:rPr>
                  </w:pPr>
                </w:p>
              </w:tc>
              <w:tc>
                <w:tcPr>
                  <w:tcW w:w="773" w:type="dxa"/>
                  <w:vAlign w:val="center"/>
                </w:tcPr>
                <w:p w14:paraId="134D3793" w14:textId="77777777" w:rsidR="00F526E6" w:rsidRPr="0068452C" w:rsidRDefault="00F526E6" w:rsidP="00583A38">
                  <w:pPr>
                    <w:spacing w:before="0" w:after="0"/>
                    <w:ind w:left="0" w:firstLine="0"/>
                    <w:rPr>
                      <w:sz w:val="16"/>
                      <w:szCs w:val="16"/>
                      <w:lang w:val="en-GB"/>
                    </w:rPr>
                  </w:pPr>
                </w:p>
              </w:tc>
              <w:tc>
                <w:tcPr>
                  <w:tcW w:w="773" w:type="dxa"/>
                  <w:vAlign w:val="center"/>
                </w:tcPr>
                <w:p w14:paraId="1459C804" w14:textId="77777777" w:rsidR="00F526E6" w:rsidRPr="0068452C" w:rsidRDefault="00F526E6" w:rsidP="00583A38">
                  <w:pPr>
                    <w:spacing w:before="0" w:after="0"/>
                    <w:ind w:left="0" w:firstLine="0"/>
                    <w:rPr>
                      <w:sz w:val="16"/>
                      <w:szCs w:val="16"/>
                      <w:lang w:val="en-GB"/>
                    </w:rPr>
                  </w:pPr>
                </w:p>
              </w:tc>
              <w:tc>
                <w:tcPr>
                  <w:tcW w:w="773" w:type="dxa"/>
                  <w:vAlign w:val="center"/>
                </w:tcPr>
                <w:p w14:paraId="535AEB1D" w14:textId="77777777" w:rsidR="00F526E6" w:rsidRPr="0068452C" w:rsidRDefault="00F526E6" w:rsidP="00583A38">
                  <w:pPr>
                    <w:spacing w:before="0" w:after="0"/>
                    <w:ind w:left="0" w:firstLine="0"/>
                    <w:rPr>
                      <w:sz w:val="16"/>
                      <w:szCs w:val="16"/>
                      <w:lang w:val="en-GB"/>
                    </w:rPr>
                  </w:pPr>
                </w:p>
              </w:tc>
              <w:tc>
                <w:tcPr>
                  <w:tcW w:w="772" w:type="dxa"/>
                  <w:vAlign w:val="center"/>
                </w:tcPr>
                <w:p w14:paraId="61FA9113" w14:textId="77777777" w:rsidR="00F526E6" w:rsidRPr="0068452C" w:rsidRDefault="00F526E6" w:rsidP="00583A38">
                  <w:pPr>
                    <w:spacing w:before="0" w:after="0"/>
                    <w:ind w:left="0" w:firstLine="0"/>
                    <w:rPr>
                      <w:sz w:val="16"/>
                      <w:szCs w:val="16"/>
                      <w:lang w:val="en-GB"/>
                    </w:rPr>
                  </w:pPr>
                </w:p>
              </w:tc>
              <w:tc>
                <w:tcPr>
                  <w:tcW w:w="772" w:type="dxa"/>
                  <w:vAlign w:val="center"/>
                </w:tcPr>
                <w:p w14:paraId="649C6210" w14:textId="77777777" w:rsidR="00F526E6" w:rsidRPr="0068452C" w:rsidRDefault="00F526E6" w:rsidP="00583A38">
                  <w:pPr>
                    <w:spacing w:before="0" w:after="0"/>
                    <w:ind w:left="0" w:firstLine="0"/>
                    <w:rPr>
                      <w:sz w:val="16"/>
                      <w:szCs w:val="16"/>
                      <w:lang w:val="en-GB"/>
                    </w:rPr>
                  </w:pPr>
                </w:p>
              </w:tc>
              <w:tc>
                <w:tcPr>
                  <w:tcW w:w="773" w:type="dxa"/>
                  <w:vAlign w:val="center"/>
                </w:tcPr>
                <w:p w14:paraId="5E6AE9AF" w14:textId="77777777" w:rsidR="00F526E6" w:rsidRPr="0068452C" w:rsidRDefault="00F526E6" w:rsidP="00583A38">
                  <w:pPr>
                    <w:spacing w:before="0" w:after="0"/>
                    <w:ind w:left="0" w:firstLine="0"/>
                    <w:rPr>
                      <w:sz w:val="16"/>
                      <w:szCs w:val="16"/>
                      <w:lang w:val="en-GB"/>
                    </w:rPr>
                  </w:pPr>
                </w:p>
              </w:tc>
              <w:tc>
                <w:tcPr>
                  <w:tcW w:w="927" w:type="dxa"/>
                  <w:vAlign w:val="center"/>
                </w:tcPr>
                <w:p w14:paraId="4693D1AA" w14:textId="77777777" w:rsidR="00F526E6" w:rsidRPr="0068452C" w:rsidRDefault="00F526E6" w:rsidP="00583A38">
                  <w:pPr>
                    <w:spacing w:before="0" w:after="0"/>
                    <w:ind w:left="0" w:firstLine="0"/>
                    <w:rPr>
                      <w:sz w:val="16"/>
                      <w:szCs w:val="16"/>
                      <w:lang w:val="en-GB"/>
                    </w:rPr>
                  </w:pPr>
                </w:p>
              </w:tc>
              <w:tc>
                <w:tcPr>
                  <w:tcW w:w="929" w:type="dxa"/>
                  <w:vAlign w:val="center"/>
                </w:tcPr>
                <w:p w14:paraId="2FDF4099" w14:textId="77777777" w:rsidR="00F526E6" w:rsidRPr="0068452C" w:rsidRDefault="00F526E6" w:rsidP="00583A38">
                  <w:pPr>
                    <w:spacing w:before="0" w:after="0"/>
                    <w:ind w:left="0" w:firstLine="0"/>
                    <w:rPr>
                      <w:sz w:val="16"/>
                      <w:szCs w:val="16"/>
                      <w:lang w:val="en-GB"/>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1C0697" w14:textId="77777777" w:rsidR="00F526E6" w:rsidRPr="0068452C" w:rsidRDefault="00F526E6" w:rsidP="00583A38">
                  <w:pPr>
                    <w:spacing w:before="0" w:after="0"/>
                    <w:ind w:left="0" w:firstLine="0"/>
                    <w:rPr>
                      <w:b/>
                      <w:sz w:val="16"/>
                      <w:szCs w:val="16"/>
                      <w:lang w:val="en-GB"/>
                    </w:rPr>
                  </w:pPr>
                </w:p>
              </w:tc>
              <w:tc>
                <w:tcPr>
                  <w:tcW w:w="944" w:type="dxa"/>
                  <w:vAlign w:val="center"/>
                </w:tcPr>
                <w:p w14:paraId="40359A9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3791EA6" w14:textId="77777777" w:rsidR="00F526E6" w:rsidRPr="0068452C" w:rsidRDefault="00F526E6" w:rsidP="00583A38">
                  <w:pPr>
                    <w:spacing w:before="0" w:after="0"/>
                    <w:ind w:left="0" w:firstLine="0"/>
                    <w:rPr>
                      <w:sz w:val="16"/>
                      <w:szCs w:val="16"/>
                      <w:lang w:val="en-GB"/>
                    </w:rPr>
                  </w:pPr>
                </w:p>
              </w:tc>
              <w:tc>
                <w:tcPr>
                  <w:tcW w:w="773" w:type="dxa"/>
                  <w:vAlign w:val="center"/>
                </w:tcPr>
                <w:p w14:paraId="3899A730" w14:textId="77777777" w:rsidR="00F526E6" w:rsidRPr="0068452C" w:rsidRDefault="00F526E6" w:rsidP="00583A38">
                  <w:pPr>
                    <w:spacing w:before="0" w:after="0"/>
                    <w:ind w:left="0" w:firstLine="0"/>
                    <w:rPr>
                      <w:sz w:val="16"/>
                      <w:szCs w:val="16"/>
                      <w:lang w:val="en-GB"/>
                    </w:rPr>
                  </w:pPr>
                </w:p>
              </w:tc>
              <w:tc>
                <w:tcPr>
                  <w:tcW w:w="773" w:type="dxa"/>
                  <w:vAlign w:val="center"/>
                </w:tcPr>
                <w:p w14:paraId="79AFB0F4" w14:textId="77777777" w:rsidR="00F526E6" w:rsidRPr="0068452C" w:rsidRDefault="00F526E6" w:rsidP="00583A38">
                  <w:pPr>
                    <w:spacing w:before="0" w:after="0"/>
                    <w:ind w:left="0" w:firstLine="0"/>
                    <w:rPr>
                      <w:sz w:val="16"/>
                      <w:szCs w:val="16"/>
                      <w:lang w:val="en-GB"/>
                    </w:rPr>
                  </w:pPr>
                </w:p>
              </w:tc>
              <w:tc>
                <w:tcPr>
                  <w:tcW w:w="773" w:type="dxa"/>
                  <w:vAlign w:val="center"/>
                </w:tcPr>
                <w:p w14:paraId="64247CA5" w14:textId="77777777" w:rsidR="00F526E6" w:rsidRPr="0068452C" w:rsidRDefault="00F526E6" w:rsidP="00583A38">
                  <w:pPr>
                    <w:spacing w:before="0" w:after="0"/>
                    <w:ind w:left="0" w:firstLine="0"/>
                    <w:rPr>
                      <w:sz w:val="16"/>
                      <w:szCs w:val="16"/>
                      <w:lang w:val="en-GB"/>
                    </w:rPr>
                  </w:pPr>
                </w:p>
              </w:tc>
              <w:tc>
                <w:tcPr>
                  <w:tcW w:w="772" w:type="dxa"/>
                  <w:vAlign w:val="center"/>
                </w:tcPr>
                <w:p w14:paraId="66CEB775" w14:textId="77777777" w:rsidR="00F526E6" w:rsidRPr="0068452C" w:rsidRDefault="00F526E6" w:rsidP="00583A38">
                  <w:pPr>
                    <w:spacing w:before="0" w:after="0"/>
                    <w:ind w:left="0" w:firstLine="0"/>
                    <w:rPr>
                      <w:sz w:val="16"/>
                      <w:szCs w:val="16"/>
                      <w:lang w:val="en-GB"/>
                    </w:rPr>
                  </w:pPr>
                </w:p>
              </w:tc>
              <w:tc>
                <w:tcPr>
                  <w:tcW w:w="772" w:type="dxa"/>
                  <w:vAlign w:val="center"/>
                </w:tcPr>
                <w:p w14:paraId="2360E477" w14:textId="77777777" w:rsidR="00F526E6" w:rsidRPr="0068452C" w:rsidRDefault="00F526E6" w:rsidP="00583A38">
                  <w:pPr>
                    <w:spacing w:before="0" w:after="0"/>
                    <w:ind w:left="0" w:firstLine="0"/>
                    <w:rPr>
                      <w:sz w:val="16"/>
                      <w:szCs w:val="16"/>
                      <w:lang w:val="en-GB"/>
                    </w:rPr>
                  </w:pPr>
                </w:p>
              </w:tc>
              <w:tc>
                <w:tcPr>
                  <w:tcW w:w="773" w:type="dxa"/>
                  <w:vAlign w:val="center"/>
                </w:tcPr>
                <w:p w14:paraId="57295E5B" w14:textId="77777777" w:rsidR="00F526E6" w:rsidRPr="0068452C" w:rsidRDefault="00F526E6" w:rsidP="00583A38">
                  <w:pPr>
                    <w:spacing w:before="0" w:after="0"/>
                    <w:ind w:left="0" w:firstLine="0"/>
                    <w:rPr>
                      <w:sz w:val="16"/>
                      <w:szCs w:val="16"/>
                      <w:lang w:val="en-GB"/>
                    </w:rPr>
                  </w:pPr>
                </w:p>
              </w:tc>
              <w:tc>
                <w:tcPr>
                  <w:tcW w:w="927" w:type="dxa"/>
                  <w:vAlign w:val="center"/>
                </w:tcPr>
                <w:p w14:paraId="69159A94" w14:textId="77777777" w:rsidR="00F526E6" w:rsidRPr="0068452C" w:rsidRDefault="00F526E6" w:rsidP="00583A38">
                  <w:pPr>
                    <w:spacing w:before="0" w:after="0"/>
                    <w:ind w:left="0" w:firstLine="0"/>
                    <w:rPr>
                      <w:sz w:val="16"/>
                      <w:szCs w:val="16"/>
                      <w:lang w:val="en-GB"/>
                    </w:rPr>
                  </w:pPr>
                </w:p>
              </w:tc>
              <w:tc>
                <w:tcPr>
                  <w:tcW w:w="929" w:type="dxa"/>
                  <w:vAlign w:val="center"/>
                </w:tcPr>
                <w:p w14:paraId="7CD81194" w14:textId="77777777" w:rsidR="00F526E6" w:rsidRPr="0068452C" w:rsidRDefault="00F526E6" w:rsidP="00583A38">
                  <w:pPr>
                    <w:spacing w:before="0" w:after="0"/>
                    <w:ind w:left="0" w:firstLine="0"/>
                    <w:rPr>
                      <w:sz w:val="16"/>
                      <w:szCs w:val="16"/>
                      <w:lang w:val="en-GB"/>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5621FF8" w14:textId="77777777" w:rsidR="00F526E6" w:rsidRPr="0068452C" w:rsidRDefault="00F526E6" w:rsidP="00583A38">
                  <w:pPr>
                    <w:spacing w:before="0" w:after="0"/>
                    <w:ind w:left="0" w:firstLine="0"/>
                    <w:rPr>
                      <w:sz w:val="16"/>
                      <w:szCs w:val="16"/>
                      <w:lang w:val="en-GB"/>
                    </w:rPr>
                  </w:pPr>
                </w:p>
              </w:tc>
              <w:tc>
                <w:tcPr>
                  <w:tcW w:w="773" w:type="dxa"/>
                  <w:vAlign w:val="center"/>
                </w:tcPr>
                <w:p w14:paraId="7071388B" w14:textId="77777777" w:rsidR="00F526E6" w:rsidRPr="0068452C" w:rsidRDefault="00F526E6" w:rsidP="00583A38">
                  <w:pPr>
                    <w:spacing w:before="0" w:after="0"/>
                    <w:ind w:left="0" w:firstLine="0"/>
                    <w:rPr>
                      <w:sz w:val="16"/>
                      <w:szCs w:val="16"/>
                      <w:lang w:val="en-GB"/>
                    </w:rPr>
                  </w:pPr>
                </w:p>
              </w:tc>
              <w:tc>
                <w:tcPr>
                  <w:tcW w:w="773" w:type="dxa"/>
                  <w:vAlign w:val="center"/>
                </w:tcPr>
                <w:p w14:paraId="42932954" w14:textId="77777777" w:rsidR="00F526E6" w:rsidRPr="0068452C" w:rsidRDefault="00F526E6" w:rsidP="00583A38">
                  <w:pPr>
                    <w:spacing w:before="0" w:after="0"/>
                    <w:ind w:left="0" w:firstLine="0"/>
                    <w:rPr>
                      <w:sz w:val="16"/>
                      <w:szCs w:val="16"/>
                      <w:lang w:val="en-GB"/>
                    </w:rPr>
                  </w:pPr>
                </w:p>
              </w:tc>
              <w:tc>
                <w:tcPr>
                  <w:tcW w:w="773" w:type="dxa"/>
                  <w:vAlign w:val="center"/>
                </w:tcPr>
                <w:p w14:paraId="22A546AC" w14:textId="77777777" w:rsidR="00F526E6" w:rsidRPr="0068452C" w:rsidRDefault="00F526E6" w:rsidP="00583A38">
                  <w:pPr>
                    <w:spacing w:before="0" w:after="0"/>
                    <w:ind w:left="0" w:firstLine="0"/>
                    <w:rPr>
                      <w:sz w:val="16"/>
                      <w:szCs w:val="16"/>
                      <w:lang w:val="en-GB"/>
                    </w:rPr>
                  </w:pPr>
                </w:p>
              </w:tc>
              <w:tc>
                <w:tcPr>
                  <w:tcW w:w="772" w:type="dxa"/>
                  <w:vAlign w:val="center"/>
                </w:tcPr>
                <w:p w14:paraId="3994EF14" w14:textId="77777777" w:rsidR="00F526E6" w:rsidRPr="0068452C" w:rsidRDefault="00F526E6" w:rsidP="00583A38">
                  <w:pPr>
                    <w:spacing w:before="0" w:after="0"/>
                    <w:ind w:left="0" w:firstLine="0"/>
                    <w:rPr>
                      <w:sz w:val="16"/>
                      <w:szCs w:val="16"/>
                      <w:lang w:val="en-GB"/>
                    </w:rPr>
                  </w:pPr>
                </w:p>
              </w:tc>
              <w:tc>
                <w:tcPr>
                  <w:tcW w:w="772" w:type="dxa"/>
                  <w:vAlign w:val="center"/>
                </w:tcPr>
                <w:p w14:paraId="21A4ADC1" w14:textId="77777777" w:rsidR="00F526E6" w:rsidRPr="0068452C" w:rsidRDefault="00F526E6" w:rsidP="00583A38">
                  <w:pPr>
                    <w:spacing w:before="0" w:after="0"/>
                    <w:ind w:left="0" w:firstLine="0"/>
                    <w:rPr>
                      <w:sz w:val="16"/>
                      <w:szCs w:val="16"/>
                      <w:lang w:val="en-GB"/>
                    </w:rPr>
                  </w:pPr>
                </w:p>
              </w:tc>
              <w:tc>
                <w:tcPr>
                  <w:tcW w:w="773" w:type="dxa"/>
                  <w:vAlign w:val="center"/>
                </w:tcPr>
                <w:p w14:paraId="45AA96A3" w14:textId="77777777" w:rsidR="00F526E6" w:rsidRPr="0068452C" w:rsidRDefault="00F526E6" w:rsidP="00583A38">
                  <w:pPr>
                    <w:spacing w:before="0" w:after="0"/>
                    <w:ind w:left="0" w:firstLine="0"/>
                    <w:rPr>
                      <w:sz w:val="16"/>
                      <w:szCs w:val="16"/>
                      <w:lang w:val="en-GB"/>
                    </w:rPr>
                  </w:pPr>
                </w:p>
              </w:tc>
              <w:tc>
                <w:tcPr>
                  <w:tcW w:w="927" w:type="dxa"/>
                  <w:vAlign w:val="center"/>
                </w:tcPr>
                <w:p w14:paraId="3C61B6AB" w14:textId="77777777" w:rsidR="00F526E6" w:rsidRPr="0068452C" w:rsidRDefault="00F526E6" w:rsidP="00583A38">
                  <w:pPr>
                    <w:spacing w:before="0" w:after="0"/>
                    <w:ind w:left="0" w:firstLine="0"/>
                    <w:rPr>
                      <w:sz w:val="16"/>
                      <w:szCs w:val="16"/>
                      <w:lang w:val="en-GB"/>
                    </w:rPr>
                  </w:pPr>
                </w:p>
              </w:tc>
              <w:tc>
                <w:tcPr>
                  <w:tcW w:w="929" w:type="dxa"/>
                  <w:vAlign w:val="center"/>
                </w:tcPr>
                <w:p w14:paraId="0BA99498" w14:textId="77777777" w:rsidR="00F526E6" w:rsidRPr="0068452C" w:rsidRDefault="00F526E6" w:rsidP="00583A38">
                  <w:pPr>
                    <w:spacing w:before="0" w:after="0"/>
                    <w:ind w:left="0" w:firstLine="0"/>
                    <w:rPr>
                      <w:sz w:val="16"/>
                      <w:szCs w:val="16"/>
                      <w:lang w:val="en-GB"/>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28D4A48" w14:textId="77777777" w:rsidR="00F526E6" w:rsidRPr="0068452C" w:rsidRDefault="00F526E6" w:rsidP="00583A38">
                  <w:pPr>
                    <w:spacing w:before="0" w:after="0"/>
                    <w:ind w:left="0" w:firstLine="0"/>
                    <w:rPr>
                      <w:b/>
                      <w:sz w:val="16"/>
                      <w:szCs w:val="16"/>
                      <w:lang w:val="en-GB"/>
                    </w:rPr>
                  </w:pPr>
                </w:p>
              </w:tc>
              <w:tc>
                <w:tcPr>
                  <w:tcW w:w="944" w:type="dxa"/>
                  <w:vAlign w:val="center"/>
                </w:tcPr>
                <w:p w14:paraId="41677D0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A3368D4" w14:textId="77777777" w:rsidR="00F526E6" w:rsidRPr="0068452C" w:rsidRDefault="00F526E6" w:rsidP="00583A38">
                  <w:pPr>
                    <w:spacing w:before="0" w:after="0"/>
                    <w:ind w:left="0" w:firstLine="0"/>
                    <w:rPr>
                      <w:sz w:val="16"/>
                      <w:szCs w:val="16"/>
                      <w:lang w:val="en-GB"/>
                    </w:rPr>
                  </w:pPr>
                </w:p>
              </w:tc>
              <w:tc>
                <w:tcPr>
                  <w:tcW w:w="773" w:type="dxa"/>
                  <w:vAlign w:val="center"/>
                </w:tcPr>
                <w:p w14:paraId="61496235" w14:textId="77777777" w:rsidR="00F526E6" w:rsidRPr="0068452C" w:rsidRDefault="00F526E6" w:rsidP="00583A38">
                  <w:pPr>
                    <w:spacing w:before="0" w:after="0"/>
                    <w:ind w:left="0" w:firstLine="0"/>
                    <w:rPr>
                      <w:sz w:val="16"/>
                      <w:szCs w:val="16"/>
                      <w:lang w:val="en-GB"/>
                    </w:rPr>
                  </w:pPr>
                </w:p>
              </w:tc>
              <w:tc>
                <w:tcPr>
                  <w:tcW w:w="773" w:type="dxa"/>
                  <w:vAlign w:val="center"/>
                </w:tcPr>
                <w:p w14:paraId="5749793F" w14:textId="77777777" w:rsidR="00F526E6" w:rsidRPr="0068452C" w:rsidRDefault="00F526E6" w:rsidP="00583A38">
                  <w:pPr>
                    <w:spacing w:before="0" w:after="0"/>
                    <w:ind w:left="0" w:firstLine="0"/>
                    <w:rPr>
                      <w:sz w:val="16"/>
                      <w:szCs w:val="16"/>
                      <w:lang w:val="en-GB"/>
                    </w:rPr>
                  </w:pPr>
                </w:p>
              </w:tc>
              <w:tc>
                <w:tcPr>
                  <w:tcW w:w="773" w:type="dxa"/>
                  <w:vAlign w:val="center"/>
                </w:tcPr>
                <w:p w14:paraId="38BD589A" w14:textId="77777777" w:rsidR="00F526E6" w:rsidRPr="0068452C" w:rsidRDefault="00F526E6" w:rsidP="00583A38">
                  <w:pPr>
                    <w:spacing w:before="0" w:after="0"/>
                    <w:ind w:left="0" w:firstLine="0"/>
                    <w:rPr>
                      <w:sz w:val="16"/>
                      <w:szCs w:val="16"/>
                      <w:lang w:val="en-GB"/>
                    </w:rPr>
                  </w:pPr>
                </w:p>
              </w:tc>
              <w:tc>
                <w:tcPr>
                  <w:tcW w:w="772" w:type="dxa"/>
                  <w:vAlign w:val="center"/>
                </w:tcPr>
                <w:p w14:paraId="52FCE94E" w14:textId="77777777" w:rsidR="00F526E6" w:rsidRPr="0068452C" w:rsidRDefault="00F526E6" w:rsidP="00583A38">
                  <w:pPr>
                    <w:spacing w:before="0" w:after="0"/>
                    <w:ind w:left="0" w:firstLine="0"/>
                    <w:rPr>
                      <w:sz w:val="16"/>
                      <w:szCs w:val="16"/>
                      <w:lang w:val="en-GB"/>
                    </w:rPr>
                  </w:pPr>
                </w:p>
              </w:tc>
              <w:tc>
                <w:tcPr>
                  <w:tcW w:w="772" w:type="dxa"/>
                  <w:vAlign w:val="center"/>
                </w:tcPr>
                <w:p w14:paraId="4B8F3B9D" w14:textId="77777777" w:rsidR="00F526E6" w:rsidRPr="0068452C" w:rsidRDefault="00F526E6" w:rsidP="00583A38">
                  <w:pPr>
                    <w:spacing w:before="0" w:after="0"/>
                    <w:ind w:left="0" w:firstLine="0"/>
                    <w:rPr>
                      <w:sz w:val="16"/>
                      <w:szCs w:val="16"/>
                      <w:lang w:val="en-GB"/>
                    </w:rPr>
                  </w:pPr>
                </w:p>
              </w:tc>
              <w:tc>
                <w:tcPr>
                  <w:tcW w:w="773" w:type="dxa"/>
                  <w:vAlign w:val="center"/>
                </w:tcPr>
                <w:p w14:paraId="50EECD8D" w14:textId="77777777" w:rsidR="00F526E6" w:rsidRPr="0068452C" w:rsidRDefault="00F526E6" w:rsidP="00583A38">
                  <w:pPr>
                    <w:spacing w:before="0" w:after="0"/>
                    <w:ind w:left="0" w:firstLine="0"/>
                    <w:rPr>
                      <w:sz w:val="16"/>
                      <w:szCs w:val="16"/>
                      <w:lang w:val="en-GB"/>
                    </w:rPr>
                  </w:pPr>
                </w:p>
              </w:tc>
              <w:tc>
                <w:tcPr>
                  <w:tcW w:w="927" w:type="dxa"/>
                  <w:vAlign w:val="center"/>
                </w:tcPr>
                <w:p w14:paraId="74507A0E" w14:textId="77777777" w:rsidR="00F526E6" w:rsidRPr="0068452C" w:rsidRDefault="00F526E6" w:rsidP="00583A38">
                  <w:pPr>
                    <w:spacing w:before="0" w:after="0"/>
                    <w:ind w:left="0" w:firstLine="0"/>
                    <w:rPr>
                      <w:sz w:val="16"/>
                      <w:szCs w:val="16"/>
                      <w:lang w:val="en-GB"/>
                    </w:rPr>
                  </w:pPr>
                </w:p>
              </w:tc>
              <w:tc>
                <w:tcPr>
                  <w:tcW w:w="929" w:type="dxa"/>
                  <w:vAlign w:val="center"/>
                </w:tcPr>
                <w:p w14:paraId="4E675123" w14:textId="77777777" w:rsidR="00F526E6" w:rsidRPr="0068452C" w:rsidRDefault="00F526E6" w:rsidP="00583A38">
                  <w:pPr>
                    <w:spacing w:before="0" w:after="0"/>
                    <w:ind w:left="0" w:firstLine="0"/>
                    <w:rPr>
                      <w:sz w:val="16"/>
                      <w:szCs w:val="16"/>
                      <w:lang w:val="en-GB"/>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D85A135" w14:textId="77777777" w:rsidR="00F526E6" w:rsidRPr="0068452C" w:rsidRDefault="00F526E6" w:rsidP="00583A38">
                  <w:pPr>
                    <w:spacing w:before="0" w:after="0"/>
                    <w:ind w:left="0" w:firstLine="0"/>
                    <w:rPr>
                      <w:b/>
                      <w:sz w:val="16"/>
                      <w:szCs w:val="16"/>
                      <w:lang w:val="en-GB"/>
                    </w:rPr>
                  </w:pPr>
                </w:p>
              </w:tc>
              <w:tc>
                <w:tcPr>
                  <w:tcW w:w="944" w:type="dxa"/>
                  <w:vAlign w:val="center"/>
                </w:tcPr>
                <w:p w14:paraId="3A86707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295ECD5" w14:textId="77777777" w:rsidR="00F526E6" w:rsidRPr="0068452C" w:rsidRDefault="00F526E6" w:rsidP="00583A38">
                  <w:pPr>
                    <w:spacing w:before="0" w:after="0"/>
                    <w:ind w:left="0" w:firstLine="0"/>
                    <w:rPr>
                      <w:sz w:val="16"/>
                      <w:szCs w:val="16"/>
                      <w:lang w:val="en-GB"/>
                    </w:rPr>
                  </w:pPr>
                </w:p>
              </w:tc>
              <w:tc>
                <w:tcPr>
                  <w:tcW w:w="773" w:type="dxa"/>
                  <w:vAlign w:val="center"/>
                </w:tcPr>
                <w:p w14:paraId="5CAB9286" w14:textId="77777777" w:rsidR="00F526E6" w:rsidRPr="0068452C" w:rsidRDefault="00F526E6" w:rsidP="00583A38">
                  <w:pPr>
                    <w:spacing w:before="0" w:after="0"/>
                    <w:ind w:left="0" w:firstLine="0"/>
                    <w:rPr>
                      <w:sz w:val="16"/>
                      <w:szCs w:val="16"/>
                      <w:lang w:val="en-GB"/>
                    </w:rPr>
                  </w:pPr>
                </w:p>
              </w:tc>
              <w:tc>
                <w:tcPr>
                  <w:tcW w:w="773" w:type="dxa"/>
                  <w:vAlign w:val="center"/>
                </w:tcPr>
                <w:p w14:paraId="3D211524" w14:textId="77777777" w:rsidR="00F526E6" w:rsidRPr="0068452C" w:rsidRDefault="00F526E6" w:rsidP="00583A38">
                  <w:pPr>
                    <w:spacing w:before="0" w:after="0"/>
                    <w:ind w:left="0" w:firstLine="0"/>
                    <w:rPr>
                      <w:sz w:val="16"/>
                      <w:szCs w:val="16"/>
                      <w:lang w:val="en-GB"/>
                    </w:rPr>
                  </w:pPr>
                </w:p>
              </w:tc>
              <w:tc>
                <w:tcPr>
                  <w:tcW w:w="773" w:type="dxa"/>
                  <w:vAlign w:val="center"/>
                </w:tcPr>
                <w:p w14:paraId="3934E696" w14:textId="77777777" w:rsidR="00F526E6" w:rsidRPr="0068452C" w:rsidRDefault="00F526E6" w:rsidP="00583A38">
                  <w:pPr>
                    <w:spacing w:before="0" w:after="0"/>
                    <w:ind w:left="0" w:firstLine="0"/>
                    <w:rPr>
                      <w:sz w:val="16"/>
                      <w:szCs w:val="16"/>
                      <w:lang w:val="en-GB"/>
                    </w:rPr>
                  </w:pPr>
                </w:p>
              </w:tc>
              <w:tc>
                <w:tcPr>
                  <w:tcW w:w="772" w:type="dxa"/>
                  <w:vAlign w:val="center"/>
                </w:tcPr>
                <w:p w14:paraId="3D7EE089" w14:textId="77777777" w:rsidR="00F526E6" w:rsidRPr="0068452C" w:rsidRDefault="00F526E6" w:rsidP="00583A38">
                  <w:pPr>
                    <w:spacing w:before="0" w:after="0"/>
                    <w:ind w:left="0" w:firstLine="0"/>
                    <w:rPr>
                      <w:sz w:val="16"/>
                      <w:szCs w:val="16"/>
                      <w:lang w:val="en-GB"/>
                    </w:rPr>
                  </w:pPr>
                </w:p>
              </w:tc>
              <w:tc>
                <w:tcPr>
                  <w:tcW w:w="772" w:type="dxa"/>
                  <w:vAlign w:val="center"/>
                </w:tcPr>
                <w:p w14:paraId="4778ABA8" w14:textId="77777777" w:rsidR="00F526E6" w:rsidRPr="0068452C" w:rsidRDefault="00F526E6" w:rsidP="00583A38">
                  <w:pPr>
                    <w:spacing w:before="0" w:after="0"/>
                    <w:ind w:left="0" w:firstLine="0"/>
                    <w:rPr>
                      <w:sz w:val="16"/>
                      <w:szCs w:val="16"/>
                      <w:lang w:val="en-GB"/>
                    </w:rPr>
                  </w:pPr>
                </w:p>
              </w:tc>
              <w:tc>
                <w:tcPr>
                  <w:tcW w:w="773" w:type="dxa"/>
                  <w:vAlign w:val="center"/>
                </w:tcPr>
                <w:p w14:paraId="7B5E153C" w14:textId="77777777" w:rsidR="00F526E6" w:rsidRPr="0068452C" w:rsidRDefault="00F526E6" w:rsidP="00583A38">
                  <w:pPr>
                    <w:spacing w:before="0" w:after="0"/>
                    <w:ind w:left="0" w:firstLine="0"/>
                    <w:rPr>
                      <w:sz w:val="16"/>
                      <w:szCs w:val="16"/>
                      <w:lang w:val="en-GB"/>
                    </w:rPr>
                  </w:pPr>
                </w:p>
              </w:tc>
              <w:tc>
                <w:tcPr>
                  <w:tcW w:w="927" w:type="dxa"/>
                  <w:vAlign w:val="center"/>
                </w:tcPr>
                <w:p w14:paraId="63618A64" w14:textId="77777777" w:rsidR="00F526E6" w:rsidRPr="0068452C" w:rsidRDefault="00F526E6" w:rsidP="00583A38">
                  <w:pPr>
                    <w:spacing w:before="0" w:after="0"/>
                    <w:ind w:left="0" w:firstLine="0"/>
                    <w:rPr>
                      <w:sz w:val="16"/>
                      <w:szCs w:val="16"/>
                      <w:lang w:val="en-GB"/>
                    </w:rPr>
                  </w:pPr>
                </w:p>
              </w:tc>
              <w:tc>
                <w:tcPr>
                  <w:tcW w:w="929" w:type="dxa"/>
                  <w:vAlign w:val="center"/>
                </w:tcPr>
                <w:p w14:paraId="3007183D" w14:textId="77777777" w:rsidR="00F526E6" w:rsidRPr="0068452C" w:rsidRDefault="00F526E6" w:rsidP="00583A38">
                  <w:pPr>
                    <w:spacing w:before="0" w:after="0"/>
                    <w:ind w:left="0" w:firstLine="0"/>
                    <w:rPr>
                      <w:sz w:val="16"/>
                      <w:szCs w:val="16"/>
                      <w:lang w:val="en-GB"/>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B38C339" w14:textId="77777777" w:rsidR="00F526E6" w:rsidRPr="0068452C" w:rsidRDefault="00F526E6" w:rsidP="00583A38">
                  <w:pPr>
                    <w:spacing w:before="0" w:after="0"/>
                    <w:ind w:left="0" w:firstLine="0"/>
                    <w:rPr>
                      <w:b/>
                      <w:sz w:val="16"/>
                      <w:szCs w:val="16"/>
                      <w:lang w:val="en-GB"/>
                    </w:rPr>
                  </w:pPr>
                </w:p>
              </w:tc>
              <w:tc>
                <w:tcPr>
                  <w:tcW w:w="944" w:type="dxa"/>
                  <w:vAlign w:val="center"/>
                </w:tcPr>
                <w:p w14:paraId="5BA648BB"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54124C6" w14:textId="77777777" w:rsidR="00F526E6" w:rsidRPr="0068452C" w:rsidRDefault="00F526E6" w:rsidP="00583A38">
                  <w:pPr>
                    <w:spacing w:before="0" w:after="0"/>
                    <w:ind w:left="0" w:firstLine="0"/>
                    <w:rPr>
                      <w:sz w:val="16"/>
                      <w:szCs w:val="16"/>
                      <w:lang w:val="en-GB"/>
                    </w:rPr>
                  </w:pPr>
                </w:p>
              </w:tc>
              <w:tc>
                <w:tcPr>
                  <w:tcW w:w="773" w:type="dxa"/>
                  <w:vAlign w:val="center"/>
                </w:tcPr>
                <w:p w14:paraId="7F2C768D" w14:textId="77777777" w:rsidR="00F526E6" w:rsidRPr="0068452C" w:rsidRDefault="00F526E6" w:rsidP="00583A38">
                  <w:pPr>
                    <w:spacing w:before="0" w:after="0"/>
                    <w:ind w:left="0" w:firstLine="0"/>
                    <w:rPr>
                      <w:sz w:val="16"/>
                      <w:szCs w:val="16"/>
                      <w:lang w:val="en-GB"/>
                    </w:rPr>
                  </w:pPr>
                </w:p>
              </w:tc>
              <w:tc>
                <w:tcPr>
                  <w:tcW w:w="773" w:type="dxa"/>
                  <w:vAlign w:val="center"/>
                </w:tcPr>
                <w:p w14:paraId="67CCE905" w14:textId="77777777" w:rsidR="00F526E6" w:rsidRPr="0068452C" w:rsidRDefault="00F526E6" w:rsidP="00583A38">
                  <w:pPr>
                    <w:spacing w:before="0" w:after="0"/>
                    <w:ind w:left="0" w:firstLine="0"/>
                    <w:rPr>
                      <w:sz w:val="16"/>
                      <w:szCs w:val="16"/>
                      <w:lang w:val="en-GB"/>
                    </w:rPr>
                  </w:pPr>
                </w:p>
              </w:tc>
              <w:tc>
                <w:tcPr>
                  <w:tcW w:w="773" w:type="dxa"/>
                  <w:vAlign w:val="center"/>
                </w:tcPr>
                <w:p w14:paraId="3B1450F0" w14:textId="77777777" w:rsidR="00F526E6" w:rsidRPr="0068452C" w:rsidRDefault="00F526E6" w:rsidP="00583A38">
                  <w:pPr>
                    <w:spacing w:before="0" w:after="0"/>
                    <w:ind w:left="0" w:firstLine="0"/>
                    <w:rPr>
                      <w:sz w:val="16"/>
                      <w:szCs w:val="16"/>
                      <w:lang w:val="en-GB"/>
                    </w:rPr>
                  </w:pPr>
                </w:p>
              </w:tc>
              <w:tc>
                <w:tcPr>
                  <w:tcW w:w="772" w:type="dxa"/>
                  <w:vAlign w:val="center"/>
                </w:tcPr>
                <w:p w14:paraId="1571E527" w14:textId="77777777" w:rsidR="00F526E6" w:rsidRPr="0068452C" w:rsidRDefault="00F526E6" w:rsidP="00583A38">
                  <w:pPr>
                    <w:spacing w:before="0" w:after="0"/>
                    <w:ind w:left="0" w:firstLine="0"/>
                    <w:rPr>
                      <w:sz w:val="16"/>
                      <w:szCs w:val="16"/>
                      <w:lang w:val="en-GB"/>
                    </w:rPr>
                  </w:pPr>
                </w:p>
              </w:tc>
              <w:tc>
                <w:tcPr>
                  <w:tcW w:w="772" w:type="dxa"/>
                  <w:vAlign w:val="center"/>
                </w:tcPr>
                <w:p w14:paraId="4D70B41A" w14:textId="77777777" w:rsidR="00F526E6" w:rsidRPr="0068452C" w:rsidRDefault="00F526E6" w:rsidP="00583A38">
                  <w:pPr>
                    <w:spacing w:before="0" w:after="0"/>
                    <w:ind w:left="0" w:firstLine="0"/>
                    <w:rPr>
                      <w:sz w:val="16"/>
                      <w:szCs w:val="16"/>
                      <w:lang w:val="en-GB"/>
                    </w:rPr>
                  </w:pPr>
                </w:p>
              </w:tc>
              <w:tc>
                <w:tcPr>
                  <w:tcW w:w="773" w:type="dxa"/>
                  <w:vAlign w:val="center"/>
                </w:tcPr>
                <w:p w14:paraId="77BA265A" w14:textId="77777777" w:rsidR="00F526E6" w:rsidRPr="0068452C" w:rsidRDefault="00F526E6" w:rsidP="00583A38">
                  <w:pPr>
                    <w:spacing w:before="0" w:after="0"/>
                    <w:ind w:left="0" w:firstLine="0"/>
                    <w:rPr>
                      <w:sz w:val="16"/>
                      <w:szCs w:val="16"/>
                      <w:lang w:val="en-GB"/>
                    </w:rPr>
                  </w:pPr>
                </w:p>
              </w:tc>
              <w:tc>
                <w:tcPr>
                  <w:tcW w:w="927" w:type="dxa"/>
                  <w:vAlign w:val="center"/>
                </w:tcPr>
                <w:p w14:paraId="3B5E53E4" w14:textId="77777777" w:rsidR="00F526E6" w:rsidRPr="0068452C" w:rsidRDefault="00F526E6" w:rsidP="00583A38">
                  <w:pPr>
                    <w:spacing w:before="0" w:after="0"/>
                    <w:ind w:left="0" w:firstLine="0"/>
                    <w:rPr>
                      <w:sz w:val="16"/>
                      <w:szCs w:val="16"/>
                      <w:lang w:val="en-GB"/>
                    </w:rPr>
                  </w:pPr>
                </w:p>
              </w:tc>
              <w:tc>
                <w:tcPr>
                  <w:tcW w:w="929" w:type="dxa"/>
                  <w:vAlign w:val="center"/>
                </w:tcPr>
                <w:p w14:paraId="2CC51BC9" w14:textId="77777777" w:rsidR="00F526E6" w:rsidRPr="0068452C" w:rsidRDefault="00F526E6" w:rsidP="00583A38">
                  <w:pPr>
                    <w:spacing w:before="0" w:after="0"/>
                    <w:ind w:left="0" w:firstLine="0"/>
                    <w:rPr>
                      <w:sz w:val="16"/>
                      <w:szCs w:val="16"/>
                      <w:lang w:val="en-GB"/>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0818E26" w14:textId="77777777" w:rsidR="00F526E6" w:rsidRPr="0068452C" w:rsidRDefault="00F526E6" w:rsidP="00583A38">
                  <w:pPr>
                    <w:spacing w:before="0" w:after="0"/>
                    <w:ind w:left="0" w:firstLine="0"/>
                    <w:rPr>
                      <w:sz w:val="16"/>
                      <w:szCs w:val="16"/>
                      <w:lang w:val="en-GB"/>
                    </w:rPr>
                  </w:pPr>
                </w:p>
              </w:tc>
              <w:tc>
                <w:tcPr>
                  <w:tcW w:w="773" w:type="dxa"/>
                  <w:vAlign w:val="center"/>
                </w:tcPr>
                <w:p w14:paraId="45371B33" w14:textId="77777777" w:rsidR="00F526E6" w:rsidRPr="0068452C" w:rsidRDefault="00F526E6" w:rsidP="00583A38">
                  <w:pPr>
                    <w:spacing w:before="0" w:after="0"/>
                    <w:ind w:left="0" w:firstLine="0"/>
                    <w:rPr>
                      <w:sz w:val="16"/>
                      <w:szCs w:val="16"/>
                      <w:lang w:val="en-GB"/>
                    </w:rPr>
                  </w:pPr>
                </w:p>
              </w:tc>
              <w:tc>
                <w:tcPr>
                  <w:tcW w:w="773" w:type="dxa"/>
                  <w:vAlign w:val="center"/>
                </w:tcPr>
                <w:p w14:paraId="6E1B53BC" w14:textId="77777777" w:rsidR="00F526E6" w:rsidRPr="0068452C" w:rsidRDefault="00F526E6" w:rsidP="00583A38">
                  <w:pPr>
                    <w:spacing w:before="0" w:after="0"/>
                    <w:ind w:left="0" w:firstLine="0"/>
                    <w:rPr>
                      <w:sz w:val="16"/>
                      <w:szCs w:val="16"/>
                      <w:lang w:val="en-GB"/>
                    </w:rPr>
                  </w:pPr>
                </w:p>
              </w:tc>
              <w:tc>
                <w:tcPr>
                  <w:tcW w:w="773" w:type="dxa"/>
                  <w:vAlign w:val="center"/>
                </w:tcPr>
                <w:p w14:paraId="296835D4" w14:textId="77777777" w:rsidR="00F526E6" w:rsidRPr="0068452C" w:rsidRDefault="00F526E6" w:rsidP="00583A38">
                  <w:pPr>
                    <w:spacing w:before="0" w:after="0"/>
                    <w:ind w:left="0" w:firstLine="0"/>
                    <w:rPr>
                      <w:sz w:val="16"/>
                      <w:szCs w:val="16"/>
                      <w:lang w:val="en-GB"/>
                    </w:rPr>
                  </w:pPr>
                </w:p>
              </w:tc>
              <w:tc>
                <w:tcPr>
                  <w:tcW w:w="772" w:type="dxa"/>
                  <w:vAlign w:val="center"/>
                </w:tcPr>
                <w:p w14:paraId="1DE5DA76" w14:textId="77777777" w:rsidR="00F526E6" w:rsidRPr="0068452C" w:rsidRDefault="00F526E6" w:rsidP="00583A38">
                  <w:pPr>
                    <w:spacing w:before="0" w:after="0"/>
                    <w:ind w:left="0" w:firstLine="0"/>
                    <w:rPr>
                      <w:sz w:val="16"/>
                      <w:szCs w:val="16"/>
                      <w:lang w:val="en-GB"/>
                    </w:rPr>
                  </w:pPr>
                </w:p>
              </w:tc>
              <w:tc>
                <w:tcPr>
                  <w:tcW w:w="772" w:type="dxa"/>
                  <w:vAlign w:val="center"/>
                </w:tcPr>
                <w:p w14:paraId="15FAAF8B" w14:textId="77777777" w:rsidR="00F526E6" w:rsidRPr="0068452C" w:rsidRDefault="00F526E6" w:rsidP="00583A38">
                  <w:pPr>
                    <w:spacing w:before="0" w:after="0"/>
                    <w:ind w:left="0" w:firstLine="0"/>
                    <w:rPr>
                      <w:sz w:val="16"/>
                      <w:szCs w:val="16"/>
                      <w:lang w:val="en-GB"/>
                    </w:rPr>
                  </w:pPr>
                </w:p>
              </w:tc>
              <w:tc>
                <w:tcPr>
                  <w:tcW w:w="773" w:type="dxa"/>
                  <w:vAlign w:val="center"/>
                </w:tcPr>
                <w:p w14:paraId="4D2D36B2" w14:textId="77777777" w:rsidR="00F526E6" w:rsidRPr="0068452C" w:rsidRDefault="00F526E6" w:rsidP="00583A38">
                  <w:pPr>
                    <w:spacing w:before="0" w:after="0"/>
                    <w:ind w:left="0" w:firstLine="0"/>
                    <w:rPr>
                      <w:sz w:val="16"/>
                      <w:szCs w:val="16"/>
                      <w:lang w:val="en-GB"/>
                    </w:rPr>
                  </w:pPr>
                </w:p>
              </w:tc>
              <w:tc>
                <w:tcPr>
                  <w:tcW w:w="927" w:type="dxa"/>
                  <w:vAlign w:val="center"/>
                </w:tcPr>
                <w:p w14:paraId="5A982447" w14:textId="77777777" w:rsidR="00F526E6" w:rsidRPr="0068452C" w:rsidRDefault="00F526E6" w:rsidP="00583A38">
                  <w:pPr>
                    <w:spacing w:before="0" w:after="0"/>
                    <w:ind w:left="0" w:firstLine="0"/>
                    <w:rPr>
                      <w:sz w:val="16"/>
                      <w:szCs w:val="16"/>
                      <w:lang w:val="en-GB"/>
                    </w:rPr>
                  </w:pPr>
                </w:p>
              </w:tc>
              <w:tc>
                <w:tcPr>
                  <w:tcW w:w="929" w:type="dxa"/>
                  <w:vAlign w:val="center"/>
                </w:tcPr>
                <w:p w14:paraId="19B49AED" w14:textId="77777777" w:rsidR="00F526E6" w:rsidRPr="0068452C" w:rsidRDefault="00F526E6" w:rsidP="00583A38">
                  <w:pPr>
                    <w:spacing w:before="0" w:after="0"/>
                    <w:ind w:left="0" w:firstLine="0"/>
                    <w:rPr>
                      <w:sz w:val="16"/>
                      <w:szCs w:val="16"/>
                      <w:lang w:val="en-GB"/>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1F77CE9" w14:textId="77777777" w:rsidR="00F526E6" w:rsidRPr="0068452C" w:rsidRDefault="00F526E6" w:rsidP="00583A38">
                  <w:pPr>
                    <w:spacing w:before="0" w:after="0"/>
                    <w:ind w:left="0" w:firstLine="0"/>
                    <w:rPr>
                      <w:b/>
                      <w:sz w:val="16"/>
                      <w:szCs w:val="16"/>
                      <w:lang w:val="en-GB"/>
                    </w:rPr>
                  </w:pPr>
                </w:p>
              </w:tc>
              <w:tc>
                <w:tcPr>
                  <w:tcW w:w="944" w:type="dxa"/>
                  <w:vAlign w:val="center"/>
                </w:tcPr>
                <w:p w14:paraId="2E7FB3B6"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41E2861" w14:textId="77777777" w:rsidR="00F526E6" w:rsidRPr="0068452C" w:rsidRDefault="00F526E6" w:rsidP="00583A38">
                  <w:pPr>
                    <w:spacing w:before="0" w:after="0"/>
                    <w:ind w:left="0" w:firstLine="0"/>
                    <w:rPr>
                      <w:sz w:val="16"/>
                      <w:szCs w:val="16"/>
                      <w:lang w:val="en-GB"/>
                    </w:rPr>
                  </w:pPr>
                </w:p>
              </w:tc>
              <w:tc>
                <w:tcPr>
                  <w:tcW w:w="773" w:type="dxa"/>
                  <w:vAlign w:val="center"/>
                </w:tcPr>
                <w:p w14:paraId="43FFF438" w14:textId="77777777" w:rsidR="00F526E6" w:rsidRPr="0068452C" w:rsidRDefault="00F526E6" w:rsidP="00583A38">
                  <w:pPr>
                    <w:spacing w:before="0" w:after="0"/>
                    <w:ind w:left="0" w:firstLine="0"/>
                    <w:rPr>
                      <w:sz w:val="16"/>
                      <w:szCs w:val="16"/>
                      <w:lang w:val="en-GB"/>
                    </w:rPr>
                  </w:pPr>
                </w:p>
              </w:tc>
              <w:tc>
                <w:tcPr>
                  <w:tcW w:w="773" w:type="dxa"/>
                  <w:vAlign w:val="center"/>
                </w:tcPr>
                <w:p w14:paraId="4D48E03C" w14:textId="77777777" w:rsidR="00F526E6" w:rsidRPr="0068452C" w:rsidRDefault="00F526E6" w:rsidP="00583A38">
                  <w:pPr>
                    <w:spacing w:before="0" w:after="0"/>
                    <w:ind w:left="0" w:firstLine="0"/>
                    <w:rPr>
                      <w:sz w:val="16"/>
                      <w:szCs w:val="16"/>
                      <w:lang w:val="en-GB"/>
                    </w:rPr>
                  </w:pPr>
                </w:p>
              </w:tc>
              <w:tc>
                <w:tcPr>
                  <w:tcW w:w="773" w:type="dxa"/>
                  <w:vAlign w:val="center"/>
                </w:tcPr>
                <w:p w14:paraId="7FCF3A1B" w14:textId="77777777" w:rsidR="00F526E6" w:rsidRPr="0068452C" w:rsidRDefault="00F526E6" w:rsidP="00583A38">
                  <w:pPr>
                    <w:spacing w:before="0" w:after="0"/>
                    <w:ind w:left="0" w:firstLine="0"/>
                    <w:rPr>
                      <w:sz w:val="16"/>
                      <w:szCs w:val="16"/>
                      <w:lang w:val="en-GB"/>
                    </w:rPr>
                  </w:pPr>
                </w:p>
              </w:tc>
              <w:tc>
                <w:tcPr>
                  <w:tcW w:w="772" w:type="dxa"/>
                  <w:vAlign w:val="center"/>
                </w:tcPr>
                <w:p w14:paraId="4BF5159E" w14:textId="77777777" w:rsidR="00F526E6" w:rsidRPr="0068452C" w:rsidRDefault="00F526E6" w:rsidP="00583A38">
                  <w:pPr>
                    <w:spacing w:before="0" w:after="0"/>
                    <w:ind w:left="0" w:firstLine="0"/>
                    <w:rPr>
                      <w:sz w:val="16"/>
                      <w:szCs w:val="16"/>
                      <w:lang w:val="en-GB"/>
                    </w:rPr>
                  </w:pPr>
                </w:p>
              </w:tc>
              <w:tc>
                <w:tcPr>
                  <w:tcW w:w="772" w:type="dxa"/>
                  <w:vAlign w:val="center"/>
                </w:tcPr>
                <w:p w14:paraId="144B3953" w14:textId="77777777" w:rsidR="00F526E6" w:rsidRPr="0068452C" w:rsidRDefault="00F526E6" w:rsidP="00583A38">
                  <w:pPr>
                    <w:spacing w:before="0" w:after="0"/>
                    <w:ind w:left="0" w:firstLine="0"/>
                    <w:rPr>
                      <w:sz w:val="16"/>
                      <w:szCs w:val="16"/>
                      <w:lang w:val="en-GB"/>
                    </w:rPr>
                  </w:pPr>
                </w:p>
              </w:tc>
              <w:tc>
                <w:tcPr>
                  <w:tcW w:w="773" w:type="dxa"/>
                  <w:vAlign w:val="center"/>
                </w:tcPr>
                <w:p w14:paraId="24E2E059" w14:textId="77777777" w:rsidR="00F526E6" w:rsidRPr="0068452C" w:rsidRDefault="00F526E6" w:rsidP="00583A38">
                  <w:pPr>
                    <w:spacing w:before="0" w:after="0"/>
                    <w:ind w:left="0" w:firstLine="0"/>
                    <w:rPr>
                      <w:sz w:val="16"/>
                      <w:szCs w:val="16"/>
                      <w:lang w:val="en-GB"/>
                    </w:rPr>
                  </w:pPr>
                </w:p>
              </w:tc>
              <w:tc>
                <w:tcPr>
                  <w:tcW w:w="927" w:type="dxa"/>
                  <w:vAlign w:val="center"/>
                </w:tcPr>
                <w:p w14:paraId="2EC57CD7" w14:textId="77777777" w:rsidR="00F526E6" w:rsidRPr="0068452C" w:rsidRDefault="00F526E6" w:rsidP="00583A38">
                  <w:pPr>
                    <w:spacing w:before="0" w:after="0"/>
                    <w:ind w:left="0" w:firstLine="0"/>
                    <w:rPr>
                      <w:sz w:val="16"/>
                      <w:szCs w:val="16"/>
                      <w:lang w:val="en-GB"/>
                    </w:rPr>
                  </w:pPr>
                </w:p>
              </w:tc>
              <w:tc>
                <w:tcPr>
                  <w:tcW w:w="929" w:type="dxa"/>
                  <w:vAlign w:val="center"/>
                </w:tcPr>
                <w:p w14:paraId="69531B05" w14:textId="77777777" w:rsidR="00F526E6" w:rsidRPr="0068452C" w:rsidRDefault="00F526E6" w:rsidP="00583A38">
                  <w:pPr>
                    <w:spacing w:before="0" w:after="0"/>
                    <w:ind w:left="0" w:firstLine="0"/>
                    <w:rPr>
                      <w:sz w:val="16"/>
                      <w:szCs w:val="16"/>
                      <w:lang w:val="en-GB"/>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07A96B" w14:textId="77777777" w:rsidR="00F526E6" w:rsidRPr="0068452C" w:rsidRDefault="00F526E6" w:rsidP="00583A38">
                  <w:pPr>
                    <w:spacing w:before="0" w:after="0"/>
                    <w:ind w:left="0" w:firstLine="0"/>
                    <w:rPr>
                      <w:b/>
                      <w:sz w:val="16"/>
                      <w:szCs w:val="16"/>
                      <w:lang w:val="en-GB"/>
                    </w:rPr>
                  </w:pPr>
                </w:p>
              </w:tc>
              <w:tc>
                <w:tcPr>
                  <w:tcW w:w="944" w:type="dxa"/>
                  <w:vAlign w:val="center"/>
                </w:tcPr>
                <w:p w14:paraId="72FB4FE0"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E3434B2" w14:textId="77777777" w:rsidR="00F526E6" w:rsidRPr="0068452C" w:rsidRDefault="00F526E6" w:rsidP="00583A38">
                  <w:pPr>
                    <w:spacing w:before="0" w:after="0"/>
                    <w:ind w:left="0" w:firstLine="0"/>
                    <w:rPr>
                      <w:sz w:val="16"/>
                      <w:szCs w:val="16"/>
                      <w:lang w:val="en-GB"/>
                    </w:rPr>
                  </w:pPr>
                </w:p>
              </w:tc>
              <w:tc>
                <w:tcPr>
                  <w:tcW w:w="773" w:type="dxa"/>
                  <w:vAlign w:val="center"/>
                </w:tcPr>
                <w:p w14:paraId="23D64EEE" w14:textId="77777777" w:rsidR="00F526E6" w:rsidRPr="0068452C" w:rsidRDefault="00F526E6" w:rsidP="00583A38">
                  <w:pPr>
                    <w:spacing w:before="0" w:after="0"/>
                    <w:ind w:left="0" w:firstLine="0"/>
                    <w:rPr>
                      <w:sz w:val="16"/>
                      <w:szCs w:val="16"/>
                      <w:lang w:val="en-GB"/>
                    </w:rPr>
                  </w:pPr>
                </w:p>
              </w:tc>
              <w:tc>
                <w:tcPr>
                  <w:tcW w:w="773" w:type="dxa"/>
                  <w:vAlign w:val="center"/>
                </w:tcPr>
                <w:p w14:paraId="6F9ED820" w14:textId="77777777" w:rsidR="00F526E6" w:rsidRPr="0068452C" w:rsidRDefault="00F526E6" w:rsidP="00583A38">
                  <w:pPr>
                    <w:spacing w:before="0" w:after="0"/>
                    <w:ind w:left="0" w:firstLine="0"/>
                    <w:rPr>
                      <w:sz w:val="16"/>
                      <w:szCs w:val="16"/>
                      <w:lang w:val="en-GB"/>
                    </w:rPr>
                  </w:pPr>
                </w:p>
              </w:tc>
              <w:tc>
                <w:tcPr>
                  <w:tcW w:w="773" w:type="dxa"/>
                  <w:vAlign w:val="center"/>
                </w:tcPr>
                <w:p w14:paraId="3BD63165" w14:textId="77777777" w:rsidR="00F526E6" w:rsidRPr="0068452C" w:rsidRDefault="00F526E6" w:rsidP="00583A38">
                  <w:pPr>
                    <w:spacing w:before="0" w:after="0"/>
                    <w:ind w:left="0" w:firstLine="0"/>
                    <w:rPr>
                      <w:sz w:val="16"/>
                      <w:szCs w:val="16"/>
                      <w:lang w:val="en-GB"/>
                    </w:rPr>
                  </w:pPr>
                </w:p>
              </w:tc>
              <w:tc>
                <w:tcPr>
                  <w:tcW w:w="772" w:type="dxa"/>
                  <w:vAlign w:val="center"/>
                </w:tcPr>
                <w:p w14:paraId="2331CD94" w14:textId="77777777" w:rsidR="00F526E6" w:rsidRPr="0068452C" w:rsidRDefault="00F526E6" w:rsidP="00583A38">
                  <w:pPr>
                    <w:spacing w:before="0" w:after="0"/>
                    <w:ind w:left="0" w:firstLine="0"/>
                    <w:rPr>
                      <w:sz w:val="16"/>
                      <w:szCs w:val="16"/>
                      <w:lang w:val="en-GB"/>
                    </w:rPr>
                  </w:pPr>
                </w:p>
              </w:tc>
              <w:tc>
                <w:tcPr>
                  <w:tcW w:w="772" w:type="dxa"/>
                  <w:vAlign w:val="center"/>
                </w:tcPr>
                <w:p w14:paraId="48A87118" w14:textId="77777777" w:rsidR="00F526E6" w:rsidRPr="0068452C" w:rsidRDefault="00F526E6" w:rsidP="00583A38">
                  <w:pPr>
                    <w:spacing w:before="0" w:after="0"/>
                    <w:ind w:left="0" w:firstLine="0"/>
                    <w:rPr>
                      <w:sz w:val="16"/>
                      <w:szCs w:val="16"/>
                      <w:lang w:val="en-GB"/>
                    </w:rPr>
                  </w:pPr>
                </w:p>
              </w:tc>
              <w:tc>
                <w:tcPr>
                  <w:tcW w:w="773" w:type="dxa"/>
                  <w:vAlign w:val="center"/>
                </w:tcPr>
                <w:p w14:paraId="010786C1" w14:textId="77777777" w:rsidR="00F526E6" w:rsidRPr="0068452C" w:rsidRDefault="00F526E6" w:rsidP="00583A38">
                  <w:pPr>
                    <w:spacing w:before="0" w:after="0"/>
                    <w:ind w:left="0" w:firstLine="0"/>
                    <w:rPr>
                      <w:sz w:val="16"/>
                      <w:szCs w:val="16"/>
                      <w:lang w:val="en-GB"/>
                    </w:rPr>
                  </w:pPr>
                </w:p>
              </w:tc>
              <w:tc>
                <w:tcPr>
                  <w:tcW w:w="927" w:type="dxa"/>
                  <w:vAlign w:val="center"/>
                </w:tcPr>
                <w:p w14:paraId="18C95635" w14:textId="77777777" w:rsidR="00F526E6" w:rsidRPr="0068452C" w:rsidRDefault="00F526E6" w:rsidP="00583A38">
                  <w:pPr>
                    <w:spacing w:before="0" w:after="0"/>
                    <w:ind w:left="0" w:firstLine="0"/>
                    <w:rPr>
                      <w:sz w:val="16"/>
                      <w:szCs w:val="16"/>
                      <w:lang w:val="en-GB"/>
                    </w:rPr>
                  </w:pPr>
                </w:p>
              </w:tc>
              <w:tc>
                <w:tcPr>
                  <w:tcW w:w="929" w:type="dxa"/>
                  <w:vAlign w:val="center"/>
                </w:tcPr>
                <w:p w14:paraId="7EFCFCA7" w14:textId="77777777" w:rsidR="00F526E6" w:rsidRPr="0068452C" w:rsidRDefault="00F526E6" w:rsidP="00583A38">
                  <w:pPr>
                    <w:spacing w:before="0" w:after="0"/>
                    <w:ind w:left="0" w:firstLine="0"/>
                    <w:rPr>
                      <w:sz w:val="16"/>
                      <w:szCs w:val="16"/>
                      <w:lang w:val="en-GB"/>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BF1590" w14:textId="77777777" w:rsidR="00F526E6" w:rsidRPr="0068452C" w:rsidRDefault="00F526E6" w:rsidP="00583A38">
                  <w:pPr>
                    <w:spacing w:before="0" w:after="0"/>
                    <w:ind w:left="0" w:firstLine="0"/>
                    <w:rPr>
                      <w:b/>
                      <w:sz w:val="16"/>
                      <w:szCs w:val="16"/>
                      <w:lang w:val="en-GB"/>
                    </w:rPr>
                  </w:pPr>
                </w:p>
              </w:tc>
              <w:tc>
                <w:tcPr>
                  <w:tcW w:w="944" w:type="dxa"/>
                  <w:vAlign w:val="center"/>
                </w:tcPr>
                <w:p w14:paraId="2FAB081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F62E8FF" w14:textId="77777777" w:rsidR="00F526E6" w:rsidRPr="0068452C" w:rsidRDefault="00F526E6" w:rsidP="00583A38">
                  <w:pPr>
                    <w:spacing w:before="0" w:after="0"/>
                    <w:ind w:left="0" w:firstLine="0"/>
                    <w:rPr>
                      <w:sz w:val="16"/>
                      <w:szCs w:val="16"/>
                      <w:lang w:val="en-GB"/>
                    </w:rPr>
                  </w:pPr>
                </w:p>
              </w:tc>
              <w:tc>
                <w:tcPr>
                  <w:tcW w:w="773" w:type="dxa"/>
                  <w:vAlign w:val="center"/>
                </w:tcPr>
                <w:p w14:paraId="20915BC6" w14:textId="77777777" w:rsidR="00F526E6" w:rsidRPr="0068452C" w:rsidRDefault="00F526E6" w:rsidP="00583A38">
                  <w:pPr>
                    <w:spacing w:before="0" w:after="0"/>
                    <w:ind w:left="0" w:firstLine="0"/>
                    <w:rPr>
                      <w:sz w:val="16"/>
                      <w:szCs w:val="16"/>
                      <w:lang w:val="en-GB"/>
                    </w:rPr>
                  </w:pPr>
                </w:p>
              </w:tc>
              <w:tc>
                <w:tcPr>
                  <w:tcW w:w="773" w:type="dxa"/>
                  <w:vAlign w:val="center"/>
                </w:tcPr>
                <w:p w14:paraId="037A8C4E" w14:textId="77777777" w:rsidR="00F526E6" w:rsidRPr="0068452C" w:rsidRDefault="00F526E6" w:rsidP="00583A38">
                  <w:pPr>
                    <w:spacing w:before="0" w:after="0"/>
                    <w:ind w:left="0" w:firstLine="0"/>
                    <w:rPr>
                      <w:sz w:val="16"/>
                      <w:szCs w:val="16"/>
                      <w:lang w:val="en-GB"/>
                    </w:rPr>
                  </w:pPr>
                </w:p>
              </w:tc>
              <w:tc>
                <w:tcPr>
                  <w:tcW w:w="773" w:type="dxa"/>
                  <w:vAlign w:val="center"/>
                </w:tcPr>
                <w:p w14:paraId="0F6549DB" w14:textId="77777777" w:rsidR="00F526E6" w:rsidRPr="0068452C" w:rsidRDefault="00F526E6" w:rsidP="00583A38">
                  <w:pPr>
                    <w:spacing w:before="0" w:after="0"/>
                    <w:ind w:left="0" w:firstLine="0"/>
                    <w:rPr>
                      <w:sz w:val="16"/>
                      <w:szCs w:val="16"/>
                      <w:lang w:val="en-GB"/>
                    </w:rPr>
                  </w:pPr>
                </w:p>
              </w:tc>
              <w:tc>
                <w:tcPr>
                  <w:tcW w:w="772" w:type="dxa"/>
                  <w:vAlign w:val="center"/>
                </w:tcPr>
                <w:p w14:paraId="3BCF0EE8" w14:textId="77777777" w:rsidR="00F526E6" w:rsidRPr="0068452C" w:rsidRDefault="00F526E6" w:rsidP="00583A38">
                  <w:pPr>
                    <w:spacing w:before="0" w:after="0"/>
                    <w:ind w:left="0" w:firstLine="0"/>
                    <w:rPr>
                      <w:sz w:val="16"/>
                      <w:szCs w:val="16"/>
                      <w:lang w:val="en-GB"/>
                    </w:rPr>
                  </w:pPr>
                </w:p>
              </w:tc>
              <w:tc>
                <w:tcPr>
                  <w:tcW w:w="772" w:type="dxa"/>
                  <w:vAlign w:val="center"/>
                </w:tcPr>
                <w:p w14:paraId="117BA48A" w14:textId="77777777" w:rsidR="00F526E6" w:rsidRPr="0068452C" w:rsidRDefault="00F526E6" w:rsidP="00583A38">
                  <w:pPr>
                    <w:spacing w:before="0" w:after="0"/>
                    <w:ind w:left="0" w:firstLine="0"/>
                    <w:rPr>
                      <w:sz w:val="16"/>
                      <w:szCs w:val="16"/>
                      <w:lang w:val="en-GB"/>
                    </w:rPr>
                  </w:pPr>
                </w:p>
              </w:tc>
              <w:tc>
                <w:tcPr>
                  <w:tcW w:w="773" w:type="dxa"/>
                  <w:vAlign w:val="center"/>
                </w:tcPr>
                <w:p w14:paraId="4F63F5D5" w14:textId="77777777" w:rsidR="00F526E6" w:rsidRPr="0068452C" w:rsidRDefault="00F526E6" w:rsidP="00583A38">
                  <w:pPr>
                    <w:spacing w:before="0" w:after="0"/>
                    <w:ind w:left="0" w:firstLine="0"/>
                    <w:rPr>
                      <w:sz w:val="16"/>
                      <w:szCs w:val="16"/>
                      <w:lang w:val="en-GB"/>
                    </w:rPr>
                  </w:pPr>
                </w:p>
              </w:tc>
              <w:tc>
                <w:tcPr>
                  <w:tcW w:w="927" w:type="dxa"/>
                  <w:vAlign w:val="center"/>
                </w:tcPr>
                <w:p w14:paraId="48DAD2F5" w14:textId="77777777" w:rsidR="00F526E6" w:rsidRPr="0068452C" w:rsidRDefault="00F526E6" w:rsidP="00583A38">
                  <w:pPr>
                    <w:spacing w:before="0" w:after="0"/>
                    <w:ind w:left="0" w:firstLine="0"/>
                    <w:rPr>
                      <w:sz w:val="16"/>
                      <w:szCs w:val="16"/>
                      <w:lang w:val="en-GB"/>
                    </w:rPr>
                  </w:pPr>
                </w:p>
              </w:tc>
              <w:tc>
                <w:tcPr>
                  <w:tcW w:w="929" w:type="dxa"/>
                  <w:vAlign w:val="center"/>
                </w:tcPr>
                <w:p w14:paraId="0DDBCE09" w14:textId="77777777" w:rsidR="00F526E6" w:rsidRPr="0068452C" w:rsidRDefault="00F526E6" w:rsidP="00583A38">
                  <w:pPr>
                    <w:spacing w:before="0" w:after="0"/>
                    <w:ind w:left="0" w:firstLine="0"/>
                    <w:rPr>
                      <w:sz w:val="16"/>
                      <w:szCs w:val="16"/>
                      <w:lang w:val="en-GB"/>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611D7DF8" w14:textId="77777777" w:rsidR="00F526E6" w:rsidRPr="0068452C" w:rsidRDefault="00F526E6" w:rsidP="00583A38">
                  <w:pPr>
                    <w:spacing w:before="0" w:after="0"/>
                    <w:ind w:left="0" w:firstLine="0"/>
                    <w:rPr>
                      <w:sz w:val="16"/>
                      <w:szCs w:val="16"/>
                      <w:lang w:val="en-GB"/>
                    </w:rPr>
                  </w:pPr>
                </w:p>
              </w:tc>
              <w:tc>
                <w:tcPr>
                  <w:tcW w:w="773" w:type="dxa"/>
                  <w:vAlign w:val="center"/>
                </w:tcPr>
                <w:p w14:paraId="43768D01" w14:textId="77777777" w:rsidR="00F526E6" w:rsidRPr="0068452C" w:rsidRDefault="00F526E6" w:rsidP="00583A38">
                  <w:pPr>
                    <w:spacing w:before="0" w:after="0"/>
                    <w:ind w:left="0" w:firstLine="0"/>
                    <w:rPr>
                      <w:sz w:val="16"/>
                      <w:szCs w:val="16"/>
                      <w:lang w:val="en-GB"/>
                    </w:rPr>
                  </w:pPr>
                </w:p>
              </w:tc>
              <w:tc>
                <w:tcPr>
                  <w:tcW w:w="773" w:type="dxa"/>
                  <w:vAlign w:val="center"/>
                </w:tcPr>
                <w:p w14:paraId="360C2725" w14:textId="77777777" w:rsidR="00F526E6" w:rsidRPr="0068452C" w:rsidRDefault="00F526E6" w:rsidP="00583A38">
                  <w:pPr>
                    <w:spacing w:before="0" w:after="0"/>
                    <w:ind w:left="0" w:firstLine="0"/>
                    <w:rPr>
                      <w:sz w:val="16"/>
                      <w:szCs w:val="16"/>
                      <w:lang w:val="en-GB"/>
                    </w:rPr>
                  </w:pPr>
                </w:p>
              </w:tc>
              <w:tc>
                <w:tcPr>
                  <w:tcW w:w="773" w:type="dxa"/>
                  <w:vAlign w:val="center"/>
                </w:tcPr>
                <w:p w14:paraId="0B4690BC" w14:textId="77777777" w:rsidR="00F526E6" w:rsidRPr="0068452C" w:rsidRDefault="00F526E6" w:rsidP="00583A38">
                  <w:pPr>
                    <w:spacing w:before="0" w:after="0"/>
                    <w:ind w:left="0" w:firstLine="0"/>
                    <w:rPr>
                      <w:sz w:val="16"/>
                      <w:szCs w:val="16"/>
                      <w:lang w:val="en-GB"/>
                    </w:rPr>
                  </w:pPr>
                </w:p>
              </w:tc>
              <w:tc>
                <w:tcPr>
                  <w:tcW w:w="772" w:type="dxa"/>
                  <w:vAlign w:val="center"/>
                </w:tcPr>
                <w:p w14:paraId="2D2B2B0E" w14:textId="77777777" w:rsidR="00F526E6" w:rsidRPr="0068452C" w:rsidRDefault="00F526E6" w:rsidP="00583A38">
                  <w:pPr>
                    <w:spacing w:before="0" w:after="0"/>
                    <w:ind w:left="0" w:firstLine="0"/>
                    <w:rPr>
                      <w:sz w:val="16"/>
                      <w:szCs w:val="16"/>
                      <w:lang w:val="en-GB"/>
                    </w:rPr>
                  </w:pPr>
                </w:p>
              </w:tc>
              <w:tc>
                <w:tcPr>
                  <w:tcW w:w="772" w:type="dxa"/>
                  <w:vAlign w:val="center"/>
                </w:tcPr>
                <w:p w14:paraId="6C1F78BF" w14:textId="77777777" w:rsidR="00F526E6" w:rsidRPr="0068452C" w:rsidRDefault="00F526E6" w:rsidP="00583A38">
                  <w:pPr>
                    <w:spacing w:before="0" w:after="0"/>
                    <w:ind w:left="0" w:firstLine="0"/>
                    <w:rPr>
                      <w:sz w:val="16"/>
                      <w:szCs w:val="16"/>
                      <w:lang w:val="en-GB"/>
                    </w:rPr>
                  </w:pPr>
                </w:p>
              </w:tc>
              <w:tc>
                <w:tcPr>
                  <w:tcW w:w="773" w:type="dxa"/>
                  <w:vAlign w:val="center"/>
                </w:tcPr>
                <w:p w14:paraId="0E682E3A" w14:textId="77777777" w:rsidR="00F526E6" w:rsidRPr="0068452C" w:rsidRDefault="00F526E6" w:rsidP="00583A38">
                  <w:pPr>
                    <w:spacing w:before="0" w:after="0"/>
                    <w:ind w:left="0" w:firstLine="0"/>
                    <w:rPr>
                      <w:sz w:val="16"/>
                      <w:szCs w:val="16"/>
                      <w:lang w:val="en-GB"/>
                    </w:rPr>
                  </w:pPr>
                </w:p>
              </w:tc>
              <w:tc>
                <w:tcPr>
                  <w:tcW w:w="927" w:type="dxa"/>
                  <w:vAlign w:val="center"/>
                </w:tcPr>
                <w:p w14:paraId="4DC21DD8" w14:textId="77777777" w:rsidR="00F526E6" w:rsidRPr="0068452C" w:rsidRDefault="00F526E6" w:rsidP="00583A38">
                  <w:pPr>
                    <w:spacing w:before="0" w:after="0"/>
                    <w:ind w:left="0" w:firstLine="0"/>
                    <w:rPr>
                      <w:sz w:val="16"/>
                      <w:szCs w:val="16"/>
                      <w:lang w:val="en-GB"/>
                    </w:rPr>
                  </w:pPr>
                </w:p>
              </w:tc>
              <w:tc>
                <w:tcPr>
                  <w:tcW w:w="929" w:type="dxa"/>
                  <w:vAlign w:val="center"/>
                </w:tcPr>
                <w:p w14:paraId="2AFFB8D8" w14:textId="77777777" w:rsidR="00F526E6" w:rsidRPr="0068452C" w:rsidRDefault="00F526E6" w:rsidP="00583A38">
                  <w:pPr>
                    <w:spacing w:before="0" w:after="0"/>
                    <w:ind w:left="0" w:firstLine="0"/>
                    <w:rPr>
                      <w:sz w:val="16"/>
                      <w:szCs w:val="16"/>
                      <w:lang w:val="en-GB"/>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9F533C" w14:textId="77777777" w:rsidR="00F526E6" w:rsidRPr="0068452C" w:rsidRDefault="00F526E6" w:rsidP="00583A38">
                  <w:pPr>
                    <w:spacing w:before="0" w:after="0"/>
                    <w:ind w:left="0" w:firstLine="0"/>
                    <w:rPr>
                      <w:b/>
                      <w:sz w:val="16"/>
                      <w:szCs w:val="16"/>
                      <w:lang w:val="en-GB"/>
                    </w:rPr>
                  </w:pPr>
                </w:p>
              </w:tc>
              <w:tc>
                <w:tcPr>
                  <w:tcW w:w="944" w:type="dxa"/>
                  <w:vAlign w:val="center"/>
                </w:tcPr>
                <w:p w14:paraId="6E48D87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BA67DB7" w14:textId="77777777" w:rsidR="00F526E6" w:rsidRPr="0068452C" w:rsidRDefault="00F526E6" w:rsidP="00583A38">
                  <w:pPr>
                    <w:spacing w:before="0" w:after="0"/>
                    <w:ind w:left="0" w:firstLine="0"/>
                    <w:rPr>
                      <w:sz w:val="16"/>
                      <w:szCs w:val="16"/>
                      <w:lang w:val="en-GB"/>
                    </w:rPr>
                  </w:pPr>
                </w:p>
              </w:tc>
              <w:tc>
                <w:tcPr>
                  <w:tcW w:w="773" w:type="dxa"/>
                  <w:vAlign w:val="center"/>
                </w:tcPr>
                <w:p w14:paraId="3D31BFCE" w14:textId="77777777" w:rsidR="00F526E6" w:rsidRPr="0068452C" w:rsidRDefault="00F526E6" w:rsidP="00583A38">
                  <w:pPr>
                    <w:spacing w:before="0" w:after="0"/>
                    <w:ind w:left="0" w:firstLine="0"/>
                    <w:rPr>
                      <w:sz w:val="16"/>
                      <w:szCs w:val="16"/>
                      <w:lang w:val="en-GB"/>
                    </w:rPr>
                  </w:pPr>
                </w:p>
              </w:tc>
              <w:tc>
                <w:tcPr>
                  <w:tcW w:w="773" w:type="dxa"/>
                  <w:vAlign w:val="center"/>
                </w:tcPr>
                <w:p w14:paraId="38981216" w14:textId="77777777" w:rsidR="00F526E6" w:rsidRPr="0068452C" w:rsidRDefault="00F526E6" w:rsidP="00583A38">
                  <w:pPr>
                    <w:spacing w:before="0" w:after="0"/>
                    <w:ind w:left="0" w:firstLine="0"/>
                    <w:rPr>
                      <w:sz w:val="16"/>
                      <w:szCs w:val="16"/>
                      <w:lang w:val="en-GB"/>
                    </w:rPr>
                  </w:pPr>
                </w:p>
              </w:tc>
              <w:tc>
                <w:tcPr>
                  <w:tcW w:w="773" w:type="dxa"/>
                  <w:vAlign w:val="center"/>
                </w:tcPr>
                <w:p w14:paraId="3CFA9E13" w14:textId="77777777" w:rsidR="00F526E6" w:rsidRPr="0068452C" w:rsidRDefault="00F526E6" w:rsidP="00583A38">
                  <w:pPr>
                    <w:spacing w:before="0" w:after="0"/>
                    <w:ind w:left="0" w:firstLine="0"/>
                    <w:rPr>
                      <w:sz w:val="16"/>
                      <w:szCs w:val="16"/>
                      <w:lang w:val="en-GB"/>
                    </w:rPr>
                  </w:pPr>
                </w:p>
              </w:tc>
              <w:tc>
                <w:tcPr>
                  <w:tcW w:w="772" w:type="dxa"/>
                  <w:vAlign w:val="center"/>
                </w:tcPr>
                <w:p w14:paraId="758F0EB3" w14:textId="77777777" w:rsidR="00F526E6" w:rsidRPr="0068452C" w:rsidRDefault="00F526E6" w:rsidP="00583A38">
                  <w:pPr>
                    <w:spacing w:before="0" w:after="0"/>
                    <w:ind w:left="0" w:firstLine="0"/>
                    <w:rPr>
                      <w:sz w:val="16"/>
                      <w:szCs w:val="16"/>
                      <w:lang w:val="en-GB"/>
                    </w:rPr>
                  </w:pPr>
                </w:p>
              </w:tc>
              <w:tc>
                <w:tcPr>
                  <w:tcW w:w="772" w:type="dxa"/>
                  <w:vAlign w:val="center"/>
                </w:tcPr>
                <w:p w14:paraId="0C33D407" w14:textId="77777777" w:rsidR="00F526E6" w:rsidRPr="0068452C" w:rsidRDefault="00F526E6" w:rsidP="00583A38">
                  <w:pPr>
                    <w:spacing w:before="0" w:after="0"/>
                    <w:ind w:left="0" w:firstLine="0"/>
                    <w:rPr>
                      <w:sz w:val="16"/>
                      <w:szCs w:val="16"/>
                      <w:lang w:val="en-GB"/>
                    </w:rPr>
                  </w:pPr>
                </w:p>
              </w:tc>
              <w:tc>
                <w:tcPr>
                  <w:tcW w:w="773" w:type="dxa"/>
                  <w:vAlign w:val="center"/>
                </w:tcPr>
                <w:p w14:paraId="3B59D2B5" w14:textId="77777777" w:rsidR="00F526E6" w:rsidRPr="0068452C" w:rsidRDefault="00F526E6" w:rsidP="00583A38">
                  <w:pPr>
                    <w:spacing w:before="0" w:after="0"/>
                    <w:ind w:left="0" w:firstLine="0"/>
                    <w:rPr>
                      <w:sz w:val="16"/>
                      <w:szCs w:val="16"/>
                      <w:lang w:val="en-GB"/>
                    </w:rPr>
                  </w:pPr>
                </w:p>
              </w:tc>
              <w:tc>
                <w:tcPr>
                  <w:tcW w:w="927" w:type="dxa"/>
                  <w:vAlign w:val="center"/>
                </w:tcPr>
                <w:p w14:paraId="7FF52C23" w14:textId="77777777" w:rsidR="00F526E6" w:rsidRPr="0068452C" w:rsidRDefault="00F526E6" w:rsidP="00583A38">
                  <w:pPr>
                    <w:spacing w:before="0" w:after="0"/>
                    <w:ind w:left="0" w:firstLine="0"/>
                    <w:rPr>
                      <w:sz w:val="16"/>
                      <w:szCs w:val="16"/>
                      <w:lang w:val="en-GB"/>
                    </w:rPr>
                  </w:pPr>
                </w:p>
              </w:tc>
              <w:tc>
                <w:tcPr>
                  <w:tcW w:w="929" w:type="dxa"/>
                  <w:vAlign w:val="center"/>
                </w:tcPr>
                <w:p w14:paraId="7BAB385E" w14:textId="77777777" w:rsidR="00F526E6" w:rsidRPr="0068452C" w:rsidRDefault="00F526E6" w:rsidP="00583A38">
                  <w:pPr>
                    <w:spacing w:before="0" w:after="0"/>
                    <w:ind w:left="0" w:firstLine="0"/>
                    <w:rPr>
                      <w:sz w:val="16"/>
                      <w:szCs w:val="16"/>
                      <w:lang w:val="en-GB"/>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8649D23" w14:textId="77777777" w:rsidR="00F526E6" w:rsidRPr="0068452C" w:rsidRDefault="00F526E6" w:rsidP="00583A38">
                  <w:pPr>
                    <w:spacing w:before="0" w:after="0"/>
                    <w:ind w:left="0" w:firstLine="0"/>
                    <w:rPr>
                      <w:b/>
                      <w:sz w:val="16"/>
                      <w:szCs w:val="16"/>
                      <w:lang w:val="en-GB"/>
                    </w:rPr>
                  </w:pPr>
                </w:p>
              </w:tc>
              <w:tc>
                <w:tcPr>
                  <w:tcW w:w="944" w:type="dxa"/>
                  <w:vAlign w:val="center"/>
                </w:tcPr>
                <w:p w14:paraId="66ECF4F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B7EC335" w14:textId="77777777" w:rsidR="00F526E6" w:rsidRPr="0068452C" w:rsidRDefault="00F526E6" w:rsidP="00583A38">
                  <w:pPr>
                    <w:spacing w:before="0" w:after="0"/>
                    <w:ind w:left="0" w:firstLine="0"/>
                    <w:rPr>
                      <w:sz w:val="16"/>
                      <w:szCs w:val="16"/>
                      <w:lang w:val="en-GB"/>
                    </w:rPr>
                  </w:pPr>
                </w:p>
              </w:tc>
              <w:tc>
                <w:tcPr>
                  <w:tcW w:w="773" w:type="dxa"/>
                  <w:vAlign w:val="center"/>
                </w:tcPr>
                <w:p w14:paraId="39139E6C" w14:textId="77777777" w:rsidR="00F526E6" w:rsidRPr="0068452C" w:rsidRDefault="00F526E6" w:rsidP="00583A38">
                  <w:pPr>
                    <w:spacing w:before="0" w:after="0"/>
                    <w:ind w:left="0" w:firstLine="0"/>
                    <w:rPr>
                      <w:sz w:val="16"/>
                      <w:szCs w:val="16"/>
                      <w:lang w:val="en-GB"/>
                    </w:rPr>
                  </w:pPr>
                </w:p>
              </w:tc>
              <w:tc>
                <w:tcPr>
                  <w:tcW w:w="773" w:type="dxa"/>
                  <w:vAlign w:val="center"/>
                </w:tcPr>
                <w:p w14:paraId="40B16ABA" w14:textId="77777777" w:rsidR="00F526E6" w:rsidRPr="0068452C" w:rsidRDefault="00F526E6" w:rsidP="00583A38">
                  <w:pPr>
                    <w:spacing w:before="0" w:after="0"/>
                    <w:ind w:left="0" w:firstLine="0"/>
                    <w:rPr>
                      <w:sz w:val="16"/>
                      <w:szCs w:val="16"/>
                      <w:lang w:val="en-GB"/>
                    </w:rPr>
                  </w:pPr>
                </w:p>
              </w:tc>
              <w:tc>
                <w:tcPr>
                  <w:tcW w:w="773" w:type="dxa"/>
                  <w:vAlign w:val="center"/>
                </w:tcPr>
                <w:p w14:paraId="71584513" w14:textId="77777777" w:rsidR="00F526E6" w:rsidRPr="0068452C" w:rsidRDefault="00F526E6" w:rsidP="00583A38">
                  <w:pPr>
                    <w:spacing w:before="0" w:after="0"/>
                    <w:ind w:left="0" w:firstLine="0"/>
                    <w:rPr>
                      <w:sz w:val="16"/>
                      <w:szCs w:val="16"/>
                      <w:lang w:val="en-GB"/>
                    </w:rPr>
                  </w:pPr>
                </w:p>
              </w:tc>
              <w:tc>
                <w:tcPr>
                  <w:tcW w:w="772" w:type="dxa"/>
                  <w:vAlign w:val="center"/>
                </w:tcPr>
                <w:p w14:paraId="625ECC22" w14:textId="77777777" w:rsidR="00F526E6" w:rsidRPr="0068452C" w:rsidRDefault="00F526E6" w:rsidP="00583A38">
                  <w:pPr>
                    <w:spacing w:before="0" w:after="0"/>
                    <w:ind w:left="0" w:firstLine="0"/>
                    <w:rPr>
                      <w:sz w:val="16"/>
                      <w:szCs w:val="16"/>
                      <w:lang w:val="en-GB"/>
                    </w:rPr>
                  </w:pPr>
                </w:p>
              </w:tc>
              <w:tc>
                <w:tcPr>
                  <w:tcW w:w="772" w:type="dxa"/>
                  <w:vAlign w:val="center"/>
                </w:tcPr>
                <w:p w14:paraId="69CA1349" w14:textId="77777777" w:rsidR="00F526E6" w:rsidRPr="0068452C" w:rsidRDefault="00F526E6" w:rsidP="00583A38">
                  <w:pPr>
                    <w:spacing w:before="0" w:after="0"/>
                    <w:ind w:left="0" w:firstLine="0"/>
                    <w:rPr>
                      <w:sz w:val="16"/>
                      <w:szCs w:val="16"/>
                      <w:lang w:val="en-GB"/>
                    </w:rPr>
                  </w:pPr>
                </w:p>
              </w:tc>
              <w:tc>
                <w:tcPr>
                  <w:tcW w:w="773" w:type="dxa"/>
                  <w:vAlign w:val="center"/>
                </w:tcPr>
                <w:p w14:paraId="0852B6AF" w14:textId="77777777" w:rsidR="00F526E6" w:rsidRPr="0068452C" w:rsidRDefault="00F526E6" w:rsidP="00583A38">
                  <w:pPr>
                    <w:spacing w:before="0" w:after="0"/>
                    <w:ind w:left="0" w:firstLine="0"/>
                    <w:rPr>
                      <w:sz w:val="16"/>
                      <w:szCs w:val="16"/>
                      <w:lang w:val="en-GB"/>
                    </w:rPr>
                  </w:pPr>
                </w:p>
              </w:tc>
              <w:tc>
                <w:tcPr>
                  <w:tcW w:w="927" w:type="dxa"/>
                  <w:vAlign w:val="center"/>
                </w:tcPr>
                <w:p w14:paraId="6836FEE9" w14:textId="77777777" w:rsidR="00F526E6" w:rsidRPr="0068452C" w:rsidRDefault="00F526E6" w:rsidP="00583A38">
                  <w:pPr>
                    <w:spacing w:before="0" w:after="0"/>
                    <w:ind w:left="0" w:firstLine="0"/>
                    <w:rPr>
                      <w:sz w:val="16"/>
                      <w:szCs w:val="16"/>
                      <w:lang w:val="en-GB"/>
                    </w:rPr>
                  </w:pPr>
                </w:p>
              </w:tc>
              <w:tc>
                <w:tcPr>
                  <w:tcW w:w="929" w:type="dxa"/>
                  <w:vAlign w:val="center"/>
                </w:tcPr>
                <w:p w14:paraId="20DE1859" w14:textId="77777777" w:rsidR="00F526E6" w:rsidRPr="0068452C" w:rsidRDefault="00F526E6" w:rsidP="00583A38">
                  <w:pPr>
                    <w:spacing w:before="0" w:after="0"/>
                    <w:ind w:left="0" w:firstLine="0"/>
                    <w:rPr>
                      <w:sz w:val="16"/>
                      <w:szCs w:val="16"/>
                      <w:lang w:val="en-GB"/>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90E4589" w14:textId="77777777" w:rsidR="00F526E6" w:rsidRPr="0068452C" w:rsidRDefault="00F526E6" w:rsidP="00583A38">
                  <w:pPr>
                    <w:spacing w:before="0" w:after="0"/>
                    <w:ind w:left="0" w:firstLine="0"/>
                    <w:rPr>
                      <w:b/>
                      <w:sz w:val="16"/>
                      <w:szCs w:val="16"/>
                      <w:lang w:val="en-GB"/>
                    </w:rPr>
                  </w:pPr>
                </w:p>
              </w:tc>
              <w:tc>
                <w:tcPr>
                  <w:tcW w:w="944" w:type="dxa"/>
                  <w:vAlign w:val="center"/>
                </w:tcPr>
                <w:p w14:paraId="438E653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8CD1EF5" w14:textId="77777777" w:rsidR="00F526E6" w:rsidRPr="0068452C" w:rsidRDefault="00F526E6" w:rsidP="00583A38">
                  <w:pPr>
                    <w:spacing w:before="0" w:after="0"/>
                    <w:ind w:left="0" w:firstLine="0"/>
                    <w:rPr>
                      <w:sz w:val="16"/>
                      <w:szCs w:val="16"/>
                      <w:lang w:val="en-GB"/>
                    </w:rPr>
                  </w:pPr>
                </w:p>
              </w:tc>
              <w:tc>
                <w:tcPr>
                  <w:tcW w:w="773" w:type="dxa"/>
                  <w:vAlign w:val="center"/>
                </w:tcPr>
                <w:p w14:paraId="00297726" w14:textId="77777777" w:rsidR="00F526E6" w:rsidRPr="0068452C" w:rsidRDefault="00F526E6" w:rsidP="00583A38">
                  <w:pPr>
                    <w:spacing w:before="0" w:after="0"/>
                    <w:ind w:left="0" w:firstLine="0"/>
                    <w:rPr>
                      <w:sz w:val="16"/>
                      <w:szCs w:val="16"/>
                      <w:lang w:val="en-GB"/>
                    </w:rPr>
                  </w:pPr>
                </w:p>
              </w:tc>
              <w:tc>
                <w:tcPr>
                  <w:tcW w:w="773" w:type="dxa"/>
                  <w:vAlign w:val="center"/>
                </w:tcPr>
                <w:p w14:paraId="51CC8D9F" w14:textId="77777777" w:rsidR="00F526E6" w:rsidRPr="0068452C" w:rsidRDefault="00F526E6" w:rsidP="00583A38">
                  <w:pPr>
                    <w:spacing w:before="0" w:after="0"/>
                    <w:ind w:left="0" w:firstLine="0"/>
                    <w:rPr>
                      <w:sz w:val="16"/>
                      <w:szCs w:val="16"/>
                      <w:lang w:val="en-GB"/>
                    </w:rPr>
                  </w:pPr>
                </w:p>
              </w:tc>
              <w:tc>
                <w:tcPr>
                  <w:tcW w:w="773" w:type="dxa"/>
                  <w:vAlign w:val="center"/>
                </w:tcPr>
                <w:p w14:paraId="2F61FC08" w14:textId="77777777" w:rsidR="00F526E6" w:rsidRPr="0068452C" w:rsidRDefault="00F526E6" w:rsidP="00583A38">
                  <w:pPr>
                    <w:spacing w:before="0" w:after="0"/>
                    <w:ind w:left="0" w:firstLine="0"/>
                    <w:rPr>
                      <w:sz w:val="16"/>
                      <w:szCs w:val="16"/>
                      <w:lang w:val="en-GB"/>
                    </w:rPr>
                  </w:pPr>
                </w:p>
              </w:tc>
              <w:tc>
                <w:tcPr>
                  <w:tcW w:w="772" w:type="dxa"/>
                  <w:vAlign w:val="center"/>
                </w:tcPr>
                <w:p w14:paraId="5D0E9D04" w14:textId="77777777" w:rsidR="00F526E6" w:rsidRPr="0068452C" w:rsidRDefault="00F526E6" w:rsidP="00583A38">
                  <w:pPr>
                    <w:spacing w:before="0" w:after="0"/>
                    <w:ind w:left="0" w:firstLine="0"/>
                    <w:rPr>
                      <w:sz w:val="16"/>
                      <w:szCs w:val="16"/>
                      <w:lang w:val="en-GB"/>
                    </w:rPr>
                  </w:pPr>
                </w:p>
              </w:tc>
              <w:tc>
                <w:tcPr>
                  <w:tcW w:w="772" w:type="dxa"/>
                  <w:vAlign w:val="center"/>
                </w:tcPr>
                <w:p w14:paraId="14AA81B1" w14:textId="77777777" w:rsidR="00F526E6" w:rsidRPr="0068452C" w:rsidRDefault="00F526E6" w:rsidP="00583A38">
                  <w:pPr>
                    <w:spacing w:before="0" w:after="0"/>
                    <w:ind w:left="0" w:firstLine="0"/>
                    <w:rPr>
                      <w:sz w:val="16"/>
                      <w:szCs w:val="16"/>
                      <w:lang w:val="en-GB"/>
                    </w:rPr>
                  </w:pPr>
                </w:p>
              </w:tc>
              <w:tc>
                <w:tcPr>
                  <w:tcW w:w="773" w:type="dxa"/>
                  <w:vAlign w:val="center"/>
                </w:tcPr>
                <w:p w14:paraId="6C3E119B" w14:textId="77777777" w:rsidR="00F526E6" w:rsidRPr="0068452C" w:rsidRDefault="00F526E6" w:rsidP="00583A38">
                  <w:pPr>
                    <w:spacing w:before="0" w:after="0"/>
                    <w:ind w:left="0" w:firstLine="0"/>
                    <w:rPr>
                      <w:sz w:val="16"/>
                      <w:szCs w:val="16"/>
                      <w:lang w:val="en-GB"/>
                    </w:rPr>
                  </w:pPr>
                </w:p>
              </w:tc>
              <w:tc>
                <w:tcPr>
                  <w:tcW w:w="927" w:type="dxa"/>
                  <w:vAlign w:val="center"/>
                </w:tcPr>
                <w:p w14:paraId="24364AE4" w14:textId="77777777" w:rsidR="00F526E6" w:rsidRPr="0068452C" w:rsidRDefault="00F526E6" w:rsidP="00583A38">
                  <w:pPr>
                    <w:spacing w:before="0" w:after="0"/>
                    <w:ind w:left="0" w:firstLine="0"/>
                    <w:rPr>
                      <w:sz w:val="16"/>
                      <w:szCs w:val="16"/>
                      <w:lang w:val="en-GB"/>
                    </w:rPr>
                  </w:pPr>
                </w:p>
              </w:tc>
              <w:tc>
                <w:tcPr>
                  <w:tcW w:w="929" w:type="dxa"/>
                  <w:vAlign w:val="center"/>
                </w:tcPr>
                <w:p w14:paraId="51E3CFBD" w14:textId="77777777" w:rsidR="00F526E6" w:rsidRPr="0068452C" w:rsidRDefault="00F526E6" w:rsidP="00583A38">
                  <w:pPr>
                    <w:spacing w:before="0" w:after="0"/>
                    <w:ind w:left="0" w:firstLine="0"/>
                    <w:rPr>
                      <w:sz w:val="16"/>
                      <w:szCs w:val="16"/>
                      <w:lang w:val="en-GB"/>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3BC1BF2" w14:textId="77777777" w:rsidR="00F526E6" w:rsidRPr="0068452C" w:rsidRDefault="00F526E6" w:rsidP="00583A38">
                  <w:pPr>
                    <w:spacing w:before="0" w:after="0"/>
                    <w:ind w:left="0" w:firstLine="0"/>
                    <w:rPr>
                      <w:sz w:val="16"/>
                      <w:szCs w:val="16"/>
                      <w:lang w:val="en-GB"/>
                    </w:rPr>
                  </w:pPr>
                </w:p>
              </w:tc>
              <w:tc>
                <w:tcPr>
                  <w:tcW w:w="773" w:type="dxa"/>
                  <w:vAlign w:val="center"/>
                </w:tcPr>
                <w:p w14:paraId="5288CFAE" w14:textId="77777777" w:rsidR="00F526E6" w:rsidRPr="0068452C" w:rsidRDefault="00F526E6" w:rsidP="00583A38">
                  <w:pPr>
                    <w:spacing w:before="0" w:after="0"/>
                    <w:ind w:left="0" w:firstLine="0"/>
                    <w:rPr>
                      <w:sz w:val="16"/>
                      <w:szCs w:val="16"/>
                      <w:lang w:val="en-GB"/>
                    </w:rPr>
                  </w:pPr>
                </w:p>
              </w:tc>
              <w:tc>
                <w:tcPr>
                  <w:tcW w:w="773" w:type="dxa"/>
                  <w:vAlign w:val="center"/>
                </w:tcPr>
                <w:p w14:paraId="65942BF6" w14:textId="77777777" w:rsidR="00F526E6" w:rsidRPr="0068452C" w:rsidRDefault="00F526E6" w:rsidP="00583A38">
                  <w:pPr>
                    <w:spacing w:before="0" w:after="0"/>
                    <w:ind w:left="0" w:firstLine="0"/>
                    <w:rPr>
                      <w:sz w:val="16"/>
                      <w:szCs w:val="16"/>
                      <w:lang w:val="en-GB"/>
                    </w:rPr>
                  </w:pPr>
                </w:p>
              </w:tc>
              <w:tc>
                <w:tcPr>
                  <w:tcW w:w="773" w:type="dxa"/>
                  <w:vAlign w:val="center"/>
                </w:tcPr>
                <w:p w14:paraId="00676FD6" w14:textId="77777777" w:rsidR="00F526E6" w:rsidRPr="0068452C" w:rsidRDefault="00F526E6" w:rsidP="00583A38">
                  <w:pPr>
                    <w:spacing w:before="0" w:after="0"/>
                    <w:ind w:left="0" w:firstLine="0"/>
                    <w:rPr>
                      <w:sz w:val="16"/>
                      <w:szCs w:val="16"/>
                      <w:lang w:val="en-GB"/>
                    </w:rPr>
                  </w:pPr>
                </w:p>
              </w:tc>
              <w:tc>
                <w:tcPr>
                  <w:tcW w:w="772" w:type="dxa"/>
                  <w:vAlign w:val="center"/>
                </w:tcPr>
                <w:p w14:paraId="1B3A14B3" w14:textId="77777777" w:rsidR="00F526E6" w:rsidRPr="0068452C" w:rsidRDefault="00F526E6" w:rsidP="00583A38">
                  <w:pPr>
                    <w:spacing w:before="0" w:after="0"/>
                    <w:ind w:left="0" w:firstLine="0"/>
                    <w:rPr>
                      <w:sz w:val="16"/>
                      <w:szCs w:val="16"/>
                      <w:lang w:val="en-GB"/>
                    </w:rPr>
                  </w:pPr>
                </w:p>
              </w:tc>
              <w:tc>
                <w:tcPr>
                  <w:tcW w:w="772" w:type="dxa"/>
                  <w:vAlign w:val="center"/>
                </w:tcPr>
                <w:p w14:paraId="1E38D419" w14:textId="77777777" w:rsidR="00F526E6" w:rsidRPr="0068452C" w:rsidRDefault="00F526E6" w:rsidP="00583A38">
                  <w:pPr>
                    <w:spacing w:before="0" w:after="0"/>
                    <w:ind w:left="0" w:firstLine="0"/>
                    <w:rPr>
                      <w:sz w:val="16"/>
                      <w:szCs w:val="16"/>
                      <w:lang w:val="en-GB"/>
                    </w:rPr>
                  </w:pPr>
                </w:p>
              </w:tc>
              <w:tc>
                <w:tcPr>
                  <w:tcW w:w="773" w:type="dxa"/>
                  <w:vAlign w:val="center"/>
                </w:tcPr>
                <w:p w14:paraId="052D865F" w14:textId="77777777" w:rsidR="00F526E6" w:rsidRPr="0068452C" w:rsidRDefault="00F526E6" w:rsidP="00583A38">
                  <w:pPr>
                    <w:spacing w:before="0" w:after="0"/>
                    <w:ind w:left="0" w:firstLine="0"/>
                    <w:rPr>
                      <w:sz w:val="16"/>
                      <w:szCs w:val="16"/>
                      <w:lang w:val="en-GB"/>
                    </w:rPr>
                  </w:pPr>
                </w:p>
              </w:tc>
              <w:tc>
                <w:tcPr>
                  <w:tcW w:w="927" w:type="dxa"/>
                  <w:vAlign w:val="center"/>
                </w:tcPr>
                <w:p w14:paraId="3E88A255" w14:textId="77777777" w:rsidR="00F526E6" w:rsidRPr="0068452C" w:rsidRDefault="00F526E6" w:rsidP="00583A38">
                  <w:pPr>
                    <w:spacing w:before="0" w:after="0"/>
                    <w:ind w:left="0" w:firstLine="0"/>
                    <w:rPr>
                      <w:sz w:val="16"/>
                      <w:szCs w:val="16"/>
                      <w:lang w:val="en-GB"/>
                    </w:rPr>
                  </w:pPr>
                </w:p>
              </w:tc>
              <w:tc>
                <w:tcPr>
                  <w:tcW w:w="929" w:type="dxa"/>
                  <w:vAlign w:val="center"/>
                </w:tcPr>
                <w:p w14:paraId="1AC87D15" w14:textId="77777777" w:rsidR="00F526E6" w:rsidRPr="0068452C" w:rsidRDefault="00F526E6" w:rsidP="00583A38">
                  <w:pPr>
                    <w:spacing w:before="0" w:after="0"/>
                    <w:ind w:left="0" w:firstLine="0"/>
                    <w:rPr>
                      <w:sz w:val="16"/>
                      <w:szCs w:val="16"/>
                      <w:lang w:val="en-GB"/>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BFEE0A7" w14:textId="77777777" w:rsidR="00F526E6" w:rsidRPr="0068452C" w:rsidRDefault="00F526E6" w:rsidP="00583A38">
                  <w:pPr>
                    <w:spacing w:before="0" w:after="0"/>
                    <w:ind w:left="0" w:firstLine="0"/>
                    <w:rPr>
                      <w:b/>
                      <w:sz w:val="16"/>
                      <w:szCs w:val="16"/>
                      <w:lang w:val="en-GB"/>
                    </w:rPr>
                  </w:pPr>
                </w:p>
              </w:tc>
              <w:tc>
                <w:tcPr>
                  <w:tcW w:w="944" w:type="dxa"/>
                  <w:vAlign w:val="center"/>
                </w:tcPr>
                <w:p w14:paraId="1BFD2C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AAC8EE9" w14:textId="77777777" w:rsidR="00F526E6" w:rsidRPr="0068452C" w:rsidRDefault="00F526E6" w:rsidP="00583A38">
                  <w:pPr>
                    <w:spacing w:before="0" w:after="0"/>
                    <w:ind w:left="0" w:firstLine="0"/>
                    <w:rPr>
                      <w:sz w:val="16"/>
                      <w:szCs w:val="16"/>
                      <w:lang w:val="en-GB"/>
                    </w:rPr>
                  </w:pPr>
                </w:p>
              </w:tc>
              <w:tc>
                <w:tcPr>
                  <w:tcW w:w="773" w:type="dxa"/>
                  <w:vAlign w:val="center"/>
                </w:tcPr>
                <w:p w14:paraId="28F363B4" w14:textId="77777777" w:rsidR="00F526E6" w:rsidRPr="0068452C" w:rsidRDefault="00F526E6" w:rsidP="00583A38">
                  <w:pPr>
                    <w:spacing w:before="0" w:after="0"/>
                    <w:ind w:left="0" w:firstLine="0"/>
                    <w:rPr>
                      <w:sz w:val="16"/>
                      <w:szCs w:val="16"/>
                      <w:lang w:val="en-GB"/>
                    </w:rPr>
                  </w:pPr>
                </w:p>
              </w:tc>
              <w:tc>
                <w:tcPr>
                  <w:tcW w:w="773" w:type="dxa"/>
                  <w:vAlign w:val="center"/>
                </w:tcPr>
                <w:p w14:paraId="1C44A8D0" w14:textId="77777777" w:rsidR="00F526E6" w:rsidRPr="0068452C" w:rsidRDefault="00F526E6" w:rsidP="00583A38">
                  <w:pPr>
                    <w:spacing w:before="0" w:after="0"/>
                    <w:ind w:left="0" w:firstLine="0"/>
                    <w:rPr>
                      <w:sz w:val="16"/>
                      <w:szCs w:val="16"/>
                      <w:lang w:val="en-GB"/>
                    </w:rPr>
                  </w:pPr>
                </w:p>
              </w:tc>
              <w:tc>
                <w:tcPr>
                  <w:tcW w:w="773" w:type="dxa"/>
                  <w:vAlign w:val="center"/>
                </w:tcPr>
                <w:p w14:paraId="110D04CA" w14:textId="77777777" w:rsidR="00F526E6" w:rsidRPr="0068452C" w:rsidRDefault="00F526E6" w:rsidP="00583A38">
                  <w:pPr>
                    <w:spacing w:before="0" w:after="0"/>
                    <w:ind w:left="0" w:firstLine="0"/>
                    <w:rPr>
                      <w:sz w:val="16"/>
                      <w:szCs w:val="16"/>
                      <w:lang w:val="en-GB"/>
                    </w:rPr>
                  </w:pPr>
                </w:p>
              </w:tc>
              <w:tc>
                <w:tcPr>
                  <w:tcW w:w="772" w:type="dxa"/>
                  <w:vAlign w:val="center"/>
                </w:tcPr>
                <w:p w14:paraId="3B7D68F6" w14:textId="77777777" w:rsidR="00F526E6" w:rsidRPr="0068452C" w:rsidRDefault="00F526E6" w:rsidP="00583A38">
                  <w:pPr>
                    <w:spacing w:before="0" w:after="0"/>
                    <w:ind w:left="0" w:firstLine="0"/>
                    <w:rPr>
                      <w:sz w:val="16"/>
                      <w:szCs w:val="16"/>
                      <w:lang w:val="en-GB"/>
                    </w:rPr>
                  </w:pPr>
                </w:p>
              </w:tc>
              <w:tc>
                <w:tcPr>
                  <w:tcW w:w="772" w:type="dxa"/>
                  <w:vAlign w:val="center"/>
                </w:tcPr>
                <w:p w14:paraId="55308C51" w14:textId="77777777" w:rsidR="00F526E6" w:rsidRPr="0068452C" w:rsidRDefault="00F526E6" w:rsidP="00583A38">
                  <w:pPr>
                    <w:spacing w:before="0" w:after="0"/>
                    <w:ind w:left="0" w:firstLine="0"/>
                    <w:rPr>
                      <w:sz w:val="16"/>
                      <w:szCs w:val="16"/>
                      <w:lang w:val="en-GB"/>
                    </w:rPr>
                  </w:pPr>
                </w:p>
              </w:tc>
              <w:tc>
                <w:tcPr>
                  <w:tcW w:w="773" w:type="dxa"/>
                  <w:vAlign w:val="center"/>
                </w:tcPr>
                <w:p w14:paraId="4283EF4B" w14:textId="77777777" w:rsidR="00F526E6" w:rsidRPr="0068452C" w:rsidRDefault="00F526E6" w:rsidP="00583A38">
                  <w:pPr>
                    <w:spacing w:before="0" w:after="0"/>
                    <w:ind w:left="0" w:firstLine="0"/>
                    <w:rPr>
                      <w:sz w:val="16"/>
                      <w:szCs w:val="16"/>
                      <w:lang w:val="en-GB"/>
                    </w:rPr>
                  </w:pPr>
                </w:p>
              </w:tc>
              <w:tc>
                <w:tcPr>
                  <w:tcW w:w="927" w:type="dxa"/>
                  <w:vAlign w:val="center"/>
                </w:tcPr>
                <w:p w14:paraId="5A7FF15A" w14:textId="77777777" w:rsidR="00F526E6" w:rsidRPr="0068452C" w:rsidRDefault="00F526E6" w:rsidP="00583A38">
                  <w:pPr>
                    <w:spacing w:before="0" w:after="0"/>
                    <w:ind w:left="0" w:firstLine="0"/>
                    <w:rPr>
                      <w:sz w:val="16"/>
                      <w:szCs w:val="16"/>
                      <w:lang w:val="en-GB"/>
                    </w:rPr>
                  </w:pPr>
                </w:p>
              </w:tc>
              <w:tc>
                <w:tcPr>
                  <w:tcW w:w="929" w:type="dxa"/>
                  <w:vAlign w:val="center"/>
                </w:tcPr>
                <w:p w14:paraId="795AF31E" w14:textId="77777777" w:rsidR="00F526E6" w:rsidRPr="0068452C" w:rsidRDefault="00F526E6" w:rsidP="00583A38">
                  <w:pPr>
                    <w:spacing w:before="0" w:after="0"/>
                    <w:ind w:left="0" w:firstLine="0"/>
                    <w:rPr>
                      <w:sz w:val="16"/>
                      <w:szCs w:val="16"/>
                      <w:lang w:val="en-GB"/>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A89F31" w14:textId="77777777" w:rsidR="00F526E6" w:rsidRPr="0068452C" w:rsidRDefault="00F526E6" w:rsidP="00583A38">
                  <w:pPr>
                    <w:spacing w:before="0" w:after="0"/>
                    <w:ind w:left="0" w:firstLine="0"/>
                    <w:rPr>
                      <w:b/>
                      <w:sz w:val="16"/>
                      <w:szCs w:val="16"/>
                      <w:lang w:val="en-GB"/>
                    </w:rPr>
                  </w:pPr>
                </w:p>
              </w:tc>
              <w:tc>
                <w:tcPr>
                  <w:tcW w:w="944" w:type="dxa"/>
                  <w:vAlign w:val="center"/>
                </w:tcPr>
                <w:p w14:paraId="11F0011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3F6633C8" w14:textId="77777777" w:rsidR="00F526E6" w:rsidRPr="0068452C" w:rsidRDefault="00F526E6" w:rsidP="00583A38">
                  <w:pPr>
                    <w:spacing w:before="0" w:after="0"/>
                    <w:ind w:left="0" w:firstLine="0"/>
                    <w:rPr>
                      <w:sz w:val="16"/>
                      <w:szCs w:val="16"/>
                      <w:lang w:val="en-GB"/>
                    </w:rPr>
                  </w:pPr>
                </w:p>
              </w:tc>
              <w:tc>
                <w:tcPr>
                  <w:tcW w:w="773" w:type="dxa"/>
                  <w:vAlign w:val="center"/>
                </w:tcPr>
                <w:p w14:paraId="4EDD5F7D" w14:textId="77777777" w:rsidR="00F526E6" w:rsidRPr="0068452C" w:rsidRDefault="00F526E6" w:rsidP="00583A38">
                  <w:pPr>
                    <w:spacing w:before="0" w:after="0"/>
                    <w:ind w:left="0" w:firstLine="0"/>
                    <w:rPr>
                      <w:sz w:val="16"/>
                      <w:szCs w:val="16"/>
                      <w:lang w:val="en-GB"/>
                    </w:rPr>
                  </w:pPr>
                </w:p>
              </w:tc>
              <w:tc>
                <w:tcPr>
                  <w:tcW w:w="773" w:type="dxa"/>
                  <w:vAlign w:val="center"/>
                </w:tcPr>
                <w:p w14:paraId="1DA52477" w14:textId="77777777" w:rsidR="00F526E6" w:rsidRPr="0068452C" w:rsidRDefault="00F526E6" w:rsidP="00583A38">
                  <w:pPr>
                    <w:spacing w:before="0" w:after="0"/>
                    <w:ind w:left="0" w:firstLine="0"/>
                    <w:rPr>
                      <w:sz w:val="16"/>
                      <w:szCs w:val="16"/>
                      <w:lang w:val="en-GB"/>
                    </w:rPr>
                  </w:pPr>
                </w:p>
              </w:tc>
              <w:tc>
                <w:tcPr>
                  <w:tcW w:w="773" w:type="dxa"/>
                  <w:vAlign w:val="center"/>
                </w:tcPr>
                <w:p w14:paraId="6374ABD7" w14:textId="77777777" w:rsidR="00F526E6" w:rsidRPr="0068452C" w:rsidRDefault="00F526E6" w:rsidP="00583A38">
                  <w:pPr>
                    <w:spacing w:before="0" w:after="0"/>
                    <w:ind w:left="0" w:firstLine="0"/>
                    <w:rPr>
                      <w:sz w:val="16"/>
                      <w:szCs w:val="16"/>
                      <w:lang w:val="en-GB"/>
                    </w:rPr>
                  </w:pPr>
                </w:p>
              </w:tc>
              <w:tc>
                <w:tcPr>
                  <w:tcW w:w="772" w:type="dxa"/>
                  <w:vAlign w:val="center"/>
                </w:tcPr>
                <w:p w14:paraId="0DF1434E" w14:textId="77777777" w:rsidR="00F526E6" w:rsidRPr="0068452C" w:rsidRDefault="00F526E6" w:rsidP="00583A38">
                  <w:pPr>
                    <w:spacing w:before="0" w:after="0"/>
                    <w:ind w:left="0" w:firstLine="0"/>
                    <w:rPr>
                      <w:sz w:val="16"/>
                      <w:szCs w:val="16"/>
                      <w:lang w:val="en-GB"/>
                    </w:rPr>
                  </w:pPr>
                </w:p>
              </w:tc>
              <w:tc>
                <w:tcPr>
                  <w:tcW w:w="772" w:type="dxa"/>
                  <w:vAlign w:val="center"/>
                </w:tcPr>
                <w:p w14:paraId="7BAFC5E6" w14:textId="77777777" w:rsidR="00F526E6" w:rsidRPr="0068452C" w:rsidRDefault="00F526E6" w:rsidP="00583A38">
                  <w:pPr>
                    <w:spacing w:before="0" w:after="0"/>
                    <w:ind w:left="0" w:firstLine="0"/>
                    <w:rPr>
                      <w:sz w:val="16"/>
                      <w:szCs w:val="16"/>
                      <w:lang w:val="en-GB"/>
                    </w:rPr>
                  </w:pPr>
                </w:p>
              </w:tc>
              <w:tc>
                <w:tcPr>
                  <w:tcW w:w="773" w:type="dxa"/>
                  <w:vAlign w:val="center"/>
                </w:tcPr>
                <w:p w14:paraId="2147FC19" w14:textId="77777777" w:rsidR="00F526E6" w:rsidRPr="0068452C" w:rsidRDefault="00F526E6" w:rsidP="00583A38">
                  <w:pPr>
                    <w:spacing w:before="0" w:after="0"/>
                    <w:ind w:left="0" w:firstLine="0"/>
                    <w:rPr>
                      <w:sz w:val="16"/>
                      <w:szCs w:val="16"/>
                      <w:lang w:val="en-GB"/>
                    </w:rPr>
                  </w:pPr>
                </w:p>
              </w:tc>
              <w:tc>
                <w:tcPr>
                  <w:tcW w:w="927" w:type="dxa"/>
                  <w:vAlign w:val="center"/>
                </w:tcPr>
                <w:p w14:paraId="619F0227" w14:textId="77777777" w:rsidR="00F526E6" w:rsidRPr="0068452C" w:rsidRDefault="00F526E6" w:rsidP="00583A38">
                  <w:pPr>
                    <w:spacing w:before="0" w:after="0"/>
                    <w:ind w:left="0" w:firstLine="0"/>
                    <w:rPr>
                      <w:sz w:val="16"/>
                      <w:szCs w:val="16"/>
                      <w:lang w:val="en-GB"/>
                    </w:rPr>
                  </w:pPr>
                </w:p>
              </w:tc>
              <w:tc>
                <w:tcPr>
                  <w:tcW w:w="929" w:type="dxa"/>
                  <w:vAlign w:val="center"/>
                </w:tcPr>
                <w:p w14:paraId="2C227F6A" w14:textId="77777777" w:rsidR="00F526E6" w:rsidRPr="0068452C" w:rsidRDefault="00F526E6" w:rsidP="00583A38">
                  <w:pPr>
                    <w:spacing w:before="0" w:after="0"/>
                    <w:ind w:left="0" w:firstLine="0"/>
                    <w:rPr>
                      <w:sz w:val="16"/>
                      <w:szCs w:val="16"/>
                      <w:lang w:val="en-GB"/>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160C29" w14:textId="77777777" w:rsidR="00F526E6" w:rsidRPr="0068452C" w:rsidRDefault="00F526E6" w:rsidP="00583A38">
                  <w:pPr>
                    <w:spacing w:before="0" w:after="0"/>
                    <w:ind w:left="0" w:firstLine="0"/>
                    <w:rPr>
                      <w:b/>
                      <w:sz w:val="16"/>
                      <w:szCs w:val="16"/>
                      <w:lang w:val="en-GB"/>
                    </w:rPr>
                  </w:pPr>
                </w:p>
              </w:tc>
              <w:tc>
                <w:tcPr>
                  <w:tcW w:w="944" w:type="dxa"/>
                  <w:vAlign w:val="center"/>
                </w:tcPr>
                <w:p w14:paraId="67DD2EE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B5D1BA0" w14:textId="77777777" w:rsidR="00F526E6" w:rsidRPr="0068452C" w:rsidRDefault="00F526E6" w:rsidP="00583A38">
                  <w:pPr>
                    <w:spacing w:before="0" w:after="0"/>
                    <w:ind w:left="0" w:firstLine="0"/>
                    <w:rPr>
                      <w:sz w:val="16"/>
                      <w:szCs w:val="16"/>
                      <w:lang w:val="en-GB"/>
                    </w:rPr>
                  </w:pPr>
                </w:p>
              </w:tc>
              <w:tc>
                <w:tcPr>
                  <w:tcW w:w="773" w:type="dxa"/>
                  <w:vAlign w:val="center"/>
                </w:tcPr>
                <w:p w14:paraId="2DF99C72" w14:textId="77777777" w:rsidR="00F526E6" w:rsidRPr="0068452C" w:rsidRDefault="00F526E6" w:rsidP="00583A38">
                  <w:pPr>
                    <w:spacing w:before="0" w:after="0"/>
                    <w:ind w:left="0" w:firstLine="0"/>
                    <w:rPr>
                      <w:sz w:val="16"/>
                      <w:szCs w:val="16"/>
                      <w:lang w:val="en-GB"/>
                    </w:rPr>
                  </w:pPr>
                </w:p>
              </w:tc>
              <w:tc>
                <w:tcPr>
                  <w:tcW w:w="773" w:type="dxa"/>
                  <w:vAlign w:val="center"/>
                </w:tcPr>
                <w:p w14:paraId="5BF39AA7" w14:textId="77777777" w:rsidR="00F526E6" w:rsidRPr="0068452C" w:rsidRDefault="00F526E6" w:rsidP="00583A38">
                  <w:pPr>
                    <w:spacing w:before="0" w:after="0"/>
                    <w:ind w:left="0" w:firstLine="0"/>
                    <w:rPr>
                      <w:sz w:val="16"/>
                      <w:szCs w:val="16"/>
                      <w:lang w:val="en-GB"/>
                    </w:rPr>
                  </w:pPr>
                </w:p>
              </w:tc>
              <w:tc>
                <w:tcPr>
                  <w:tcW w:w="773" w:type="dxa"/>
                  <w:vAlign w:val="center"/>
                </w:tcPr>
                <w:p w14:paraId="2B80DF52" w14:textId="77777777" w:rsidR="00F526E6" w:rsidRPr="0068452C" w:rsidRDefault="00F526E6" w:rsidP="00583A38">
                  <w:pPr>
                    <w:spacing w:before="0" w:after="0"/>
                    <w:ind w:left="0" w:firstLine="0"/>
                    <w:rPr>
                      <w:sz w:val="16"/>
                      <w:szCs w:val="16"/>
                      <w:lang w:val="en-GB"/>
                    </w:rPr>
                  </w:pPr>
                </w:p>
              </w:tc>
              <w:tc>
                <w:tcPr>
                  <w:tcW w:w="772" w:type="dxa"/>
                  <w:vAlign w:val="center"/>
                </w:tcPr>
                <w:p w14:paraId="0A0420CA" w14:textId="77777777" w:rsidR="00F526E6" w:rsidRPr="0068452C" w:rsidRDefault="00F526E6" w:rsidP="00583A38">
                  <w:pPr>
                    <w:spacing w:before="0" w:after="0"/>
                    <w:ind w:left="0" w:firstLine="0"/>
                    <w:rPr>
                      <w:sz w:val="16"/>
                      <w:szCs w:val="16"/>
                      <w:lang w:val="en-GB"/>
                    </w:rPr>
                  </w:pPr>
                </w:p>
              </w:tc>
              <w:tc>
                <w:tcPr>
                  <w:tcW w:w="772" w:type="dxa"/>
                  <w:vAlign w:val="center"/>
                </w:tcPr>
                <w:p w14:paraId="5B6A8A3F" w14:textId="77777777" w:rsidR="00F526E6" w:rsidRPr="0068452C" w:rsidRDefault="00F526E6" w:rsidP="00583A38">
                  <w:pPr>
                    <w:spacing w:before="0" w:after="0"/>
                    <w:ind w:left="0" w:firstLine="0"/>
                    <w:rPr>
                      <w:sz w:val="16"/>
                      <w:szCs w:val="16"/>
                      <w:lang w:val="en-GB"/>
                    </w:rPr>
                  </w:pPr>
                </w:p>
              </w:tc>
              <w:tc>
                <w:tcPr>
                  <w:tcW w:w="773" w:type="dxa"/>
                  <w:vAlign w:val="center"/>
                </w:tcPr>
                <w:p w14:paraId="21467AD1" w14:textId="77777777" w:rsidR="00F526E6" w:rsidRPr="0068452C" w:rsidRDefault="00F526E6" w:rsidP="00583A38">
                  <w:pPr>
                    <w:spacing w:before="0" w:after="0"/>
                    <w:ind w:left="0" w:firstLine="0"/>
                    <w:rPr>
                      <w:sz w:val="16"/>
                      <w:szCs w:val="16"/>
                      <w:lang w:val="en-GB"/>
                    </w:rPr>
                  </w:pPr>
                </w:p>
              </w:tc>
              <w:tc>
                <w:tcPr>
                  <w:tcW w:w="927" w:type="dxa"/>
                  <w:vAlign w:val="center"/>
                </w:tcPr>
                <w:p w14:paraId="27E254EE" w14:textId="77777777" w:rsidR="00F526E6" w:rsidRPr="0068452C" w:rsidRDefault="00F526E6" w:rsidP="00583A38">
                  <w:pPr>
                    <w:spacing w:before="0" w:after="0"/>
                    <w:ind w:left="0" w:firstLine="0"/>
                    <w:rPr>
                      <w:sz w:val="16"/>
                      <w:szCs w:val="16"/>
                      <w:lang w:val="en-GB"/>
                    </w:rPr>
                  </w:pPr>
                </w:p>
              </w:tc>
              <w:tc>
                <w:tcPr>
                  <w:tcW w:w="929" w:type="dxa"/>
                  <w:vAlign w:val="center"/>
                </w:tcPr>
                <w:p w14:paraId="30E1005C" w14:textId="77777777" w:rsidR="00F526E6" w:rsidRPr="0068452C" w:rsidRDefault="00F526E6" w:rsidP="00583A38">
                  <w:pPr>
                    <w:spacing w:before="0" w:after="0"/>
                    <w:ind w:left="0" w:firstLine="0"/>
                    <w:rPr>
                      <w:sz w:val="16"/>
                      <w:szCs w:val="16"/>
                      <w:lang w:val="en-GB"/>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C77C36" w14:textId="77777777" w:rsidR="00F526E6" w:rsidRPr="0068452C" w:rsidRDefault="00F526E6" w:rsidP="00583A38">
                  <w:pPr>
                    <w:spacing w:before="0" w:after="0"/>
                    <w:ind w:left="0" w:firstLine="0"/>
                    <w:rPr>
                      <w:sz w:val="16"/>
                      <w:szCs w:val="16"/>
                      <w:lang w:val="en-GB"/>
                    </w:rPr>
                  </w:pPr>
                </w:p>
              </w:tc>
              <w:tc>
                <w:tcPr>
                  <w:tcW w:w="773" w:type="dxa"/>
                  <w:vAlign w:val="center"/>
                </w:tcPr>
                <w:p w14:paraId="7DF4D764" w14:textId="77777777" w:rsidR="00F526E6" w:rsidRPr="0068452C" w:rsidRDefault="00F526E6" w:rsidP="00583A38">
                  <w:pPr>
                    <w:spacing w:before="0" w:after="0"/>
                    <w:ind w:left="0" w:firstLine="0"/>
                    <w:rPr>
                      <w:sz w:val="16"/>
                      <w:szCs w:val="16"/>
                      <w:lang w:val="en-GB"/>
                    </w:rPr>
                  </w:pPr>
                </w:p>
              </w:tc>
              <w:tc>
                <w:tcPr>
                  <w:tcW w:w="773" w:type="dxa"/>
                  <w:vAlign w:val="center"/>
                </w:tcPr>
                <w:p w14:paraId="34F804E0" w14:textId="77777777" w:rsidR="00F526E6" w:rsidRPr="0068452C" w:rsidRDefault="00F526E6" w:rsidP="00583A38">
                  <w:pPr>
                    <w:spacing w:before="0" w:after="0"/>
                    <w:ind w:left="0" w:firstLine="0"/>
                    <w:rPr>
                      <w:sz w:val="16"/>
                      <w:szCs w:val="16"/>
                      <w:lang w:val="en-GB"/>
                    </w:rPr>
                  </w:pPr>
                </w:p>
              </w:tc>
              <w:tc>
                <w:tcPr>
                  <w:tcW w:w="773" w:type="dxa"/>
                  <w:vAlign w:val="center"/>
                </w:tcPr>
                <w:p w14:paraId="29DFCE6F" w14:textId="77777777" w:rsidR="00F526E6" w:rsidRPr="0068452C" w:rsidRDefault="00F526E6" w:rsidP="00583A38">
                  <w:pPr>
                    <w:spacing w:before="0" w:after="0"/>
                    <w:ind w:left="0" w:firstLine="0"/>
                    <w:rPr>
                      <w:sz w:val="16"/>
                      <w:szCs w:val="16"/>
                      <w:lang w:val="en-GB"/>
                    </w:rPr>
                  </w:pPr>
                </w:p>
              </w:tc>
              <w:tc>
                <w:tcPr>
                  <w:tcW w:w="772" w:type="dxa"/>
                  <w:vAlign w:val="center"/>
                </w:tcPr>
                <w:p w14:paraId="09FF2FA0" w14:textId="77777777" w:rsidR="00F526E6" w:rsidRPr="0068452C" w:rsidRDefault="00F526E6" w:rsidP="00583A38">
                  <w:pPr>
                    <w:spacing w:before="0" w:after="0"/>
                    <w:ind w:left="0" w:firstLine="0"/>
                    <w:rPr>
                      <w:sz w:val="16"/>
                      <w:szCs w:val="16"/>
                      <w:lang w:val="en-GB"/>
                    </w:rPr>
                  </w:pPr>
                </w:p>
              </w:tc>
              <w:tc>
                <w:tcPr>
                  <w:tcW w:w="772" w:type="dxa"/>
                  <w:vAlign w:val="center"/>
                </w:tcPr>
                <w:p w14:paraId="1DD2C28D" w14:textId="77777777" w:rsidR="00F526E6" w:rsidRPr="0068452C" w:rsidRDefault="00F526E6" w:rsidP="00583A38">
                  <w:pPr>
                    <w:spacing w:before="0" w:after="0"/>
                    <w:ind w:left="0" w:firstLine="0"/>
                    <w:rPr>
                      <w:sz w:val="16"/>
                      <w:szCs w:val="16"/>
                      <w:lang w:val="en-GB"/>
                    </w:rPr>
                  </w:pPr>
                </w:p>
              </w:tc>
              <w:tc>
                <w:tcPr>
                  <w:tcW w:w="773" w:type="dxa"/>
                  <w:vAlign w:val="center"/>
                </w:tcPr>
                <w:p w14:paraId="397E6241" w14:textId="77777777" w:rsidR="00F526E6" w:rsidRPr="0068452C" w:rsidRDefault="00F526E6" w:rsidP="00583A38">
                  <w:pPr>
                    <w:spacing w:before="0" w:after="0"/>
                    <w:ind w:left="0" w:firstLine="0"/>
                    <w:rPr>
                      <w:sz w:val="16"/>
                      <w:szCs w:val="16"/>
                      <w:lang w:val="en-GB"/>
                    </w:rPr>
                  </w:pPr>
                </w:p>
              </w:tc>
              <w:tc>
                <w:tcPr>
                  <w:tcW w:w="927" w:type="dxa"/>
                  <w:vAlign w:val="center"/>
                </w:tcPr>
                <w:p w14:paraId="408C38F2" w14:textId="77777777" w:rsidR="00F526E6" w:rsidRPr="0068452C" w:rsidRDefault="00F526E6" w:rsidP="00583A38">
                  <w:pPr>
                    <w:spacing w:before="0" w:after="0"/>
                    <w:ind w:left="0" w:firstLine="0"/>
                    <w:rPr>
                      <w:sz w:val="16"/>
                      <w:szCs w:val="16"/>
                      <w:lang w:val="en-GB"/>
                    </w:rPr>
                  </w:pPr>
                </w:p>
              </w:tc>
              <w:tc>
                <w:tcPr>
                  <w:tcW w:w="929" w:type="dxa"/>
                  <w:vAlign w:val="center"/>
                </w:tcPr>
                <w:p w14:paraId="5E7173E1" w14:textId="77777777" w:rsidR="00F526E6" w:rsidRPr="0068452C" w:rsidRDefault="00F526E6" w:rsidP="00583A38">
                  <w:pPr>
                    <w:spacing w:before="0" w:after="0"/>
                    <w:ind w:left="0" w:firstLine="0"/>
                    <w:rPr>
                      <w:sz w:val="16"/>
                      <w:szCs w:val="16"/>
                      <w:lang w:val="en-GB"/>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027B4E" w14:textId="77777777" w:rsidR="00F526E6" w:rsidRPr="0068452C" w:rsidRDefault="00F526E6" w:rsidP="00583A38">
                  <w:pPr>
                    <w:spacing w:before="0" w:after="0"/>
                    <w:ind w:left="0" w:firstLine="0"/>
                    <w:rPr>
                      <w:b/>
                      <w:sz w:val="16"/>
                      <w:szCs w:val="16"/>
                      <w:lang w:val="en-GB"/>
                    </w:rPr>
                  </w:pPr>
                </w:p>
              </w:tc>
              <w:tc>
                <w:tcPr>
                  <w:tcW w:w="944" w:type="dxa"/>
                  <w:vAlign w:val="center"/>
                </w:tcPr>
                <w:p w14:paraId="6C411009"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7112C06" w14:textId="77777777" w:rsidR="00F526E6" w:rsidRPr="0068452C" w:rsidRDefault="00F526E6" w:rsidP="00583A38">
                  <w:pPr>
                    <w:spacing w:before="0" w:after="0"/>
                    <w:ind w:left="0" w:firstLine="0"/>
                    <w:rPr>
                      <w:sz w:val="16"/>
                      <w:szCs w:val="16"/>
                      <w:lang w:val="en-GB"/>
                    </w:rPr>
                  </w:pPr>
                </w:p>
              </w:tc>
              <w:tc>
                <w:tcPr>
                  <w:tcW w:w="773" w:type="dxa"/>
                  <w:vAlign w:val="center"/>
                </w:tcPr>
                <w:p w14:paraId="08D2944F" w14:textId="77777777" w:rsidR="00F526E6" w:rsidRPr="0068452C" w:rsidRDefault="00F526E6" w:rsidP="00583A38">
                  <w:pPr>
                    <w:spacing w:before="0" w:after="0"/>
                    <w:ind w:left="0" w:firstLine="0"/>
                    <w:rPr>
                      <w:sz w:val="16"/>
                      <w:szCs w:val="16"/>
                      <w:lang w:val="en-GB"/>
                    </w:rPr>
                  </w:pPr>
                </w:p>
              </w:tc>
              <w:tc>
                <w:tcPr>
                  <w:tcW w:w="773" w:type="dxa"/>
                  <w:vAlign w:val="center"/>
                </w:tcPr>
                <w:p w14:paraId="11906209" w14:textId="77777777" w:rsidR="00F526E6" w:rsidRPr="0068452C" w:rsidRDefault="00F526E6" w:rsidP="00583A38">
                  <w:pPr>
                    <w:spacing w:before="0" w:after="0"/>
                    <w:ind w:left="0" w:firstLine="0"/>
                    <w:rPr>
                      <w:sz w:val="16"/>
                      <w:szCs w:val="16"/>
                      <w:lang w:val="en-GB"/>
                    </w:rPr>
                  </w:pPr>
                </w:p>
              </w:tc>
              <w:tc>
                <w:tcPr>
                  <w:tcW w:w="773" w:type="dxa"/>
                  <w:vAlign w:val="center"/>
                </w:tcPr>
                <w:p w14:paraId="6B0DA3BF" w14:textId="77777777" w:rsidR="00F526E6" w:rsidRPr="0068452C" w:rsidRDefault="00F526E6" w:rsidP="00583A38">
                  <w:pPr>
                    <w:spacing w:before="0" w:after="0"/>
                    <w:ind w:left="0" w:firstLine="0"/>
                    <w:rPr>
                      <w:sz w:val="16"/>
                      <w:szCs w:val="16"/>
                      <w:lang w:val="en-GB"/>
                    </w:rPr>
                  </w:pPr>
                </w:p>
              </w:tc>
              <w:tc>
                <w:tcPr>
                  <w:tcW w:w="772" w:type="dxa"/>
                  <w:vAlign w:val="center"/>
                </w:tcPr>
                <w:p w14:paraId="054FC43C" w14:textId="77777777" w:rsidR="00F526E6" w:rsidRPr="0068452C" w:rsidRDefault="00F526E6" w:rsidP="00583A38">
                  <w:pPr>
                    <w:spacing w:before="0" w:after="0"/>
                    <w:ind w:left="0" w:firstLine="0"/>
                    <w:rPr>
                      <w:sz w:val="16"/>
                      <w:szCs w:val="16"/>
                      <w:lang w:val="en-GB"/>
                    </w:rPr>
                  </w:pPr>
                </w:p>
              </w:tc>
              <w:tc>
                <w:tcPr>
                  <w:tcW w:w="772" w:type="dxa"/>
                  <w:vAlign w:val="center"/>
                </w:tcPr>
                <w:p w14:paraId="6027F05C" w14:textId="77777777" w:rsidR="00F526E6" w:rsidRPr="0068452C" w:rsidRDefault="00F526E6" w:rsidP="00583A38">
                  <w:pPr>
                    <w:spacing w:before="0" w:after="0"/>
                    <w:ind w:left="0" w:firstLine="0"/>
                    <w:rPr>
                      <w:sz w:val="16"/>
                      <w:szCs w:val="16"/>
                      <w:lang w:val="en-GB"/>
                    </w:rPr>
                  </w:pPr>
                </w:p>
              </w:tc>
              <w:tc>
                <w:tcPr>
                  <w:tcW w:w="773" w:type="dxa"/>
                  <w:vAlign w:val="center"/>
                </w:tcPr>
                <w:p w14:paraId="773CECF5" w14:textId="77777777" w:rsidR="00F526E6" w:rsidRPr="0068452C" w:rsidRDefault="00F526E6" w:rsidP="00583A38">
                  <w:pPr>
                    <w:spacing w:before="0" w:after="0"/>
                    <w:ind w:left="0" w:firstLine="0"/>
                    <w:rPr>
                      <w:sz w:val="16"/>
                      <w:szCs w:val="16"/>
                      <w:lang w:val="en-GB"/>
                    </w:rPr>
                  </w:pPr>
                </w:p>
              </w:tc>
              <w:tc>
                <w:tcPr>
                  <w:tcW w:w="927" w:type="dxa"/>
                  <w:vAlign w:val="center"/>
                </w:tcPr>
                <w:p w14:paraId="775B76A6" w14:textId="77777777" w:rsidR="00F526E6" w:rsidRPr="0068452C" w:rsidRDefault="00F526E6" w:rsidP="00583A38">
                  <w:pPr>
                    <w:spacing w:before="0" w:after="0"/>
                    <w:ind w:left="0" w:firstLine="0"/>
                    <w:rPr>
                      <w:sz w:val="16"/>
                      <w:szCs w:val="16"/>
                      <w:lang w:val="en-GB"/>
                    </w:rPr>
                  </w:pPr>
                </w:p>
              </w:tc>
              <w:tc>
                <w:tcPr>
                  <w:tcW w:w="929" w:type="dxa"/>
                  <w:vAlign w:val="center"/>
                </w:tcPr>
                <w:p w14:paraId="0AE3C40E" w14:textId="77777777" w:rsidR="00F526E6" w:rsidRPr="0068452C" w:rsidRDefault="00F526E6" w:rsidP="00583A38">
                  <w:pPr>
                    <w:spacing w:before="0" w:after="0"/>
                    <w:ind w:left="0" w:firstLine="0"/>
                    <w:rPr>
                      <w:sz w:val="16"/>
                      <w:szCs w:val="16"/>
                      <w:lang w:val="en-GB"/>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F11D08" w14:textId="77777777" w:rsidR="00F526E6" w:rsidRPr="0068452C" w:rsidRDefault="00F526E6" w:rsidP="00583A38">
                  <w:pPr>
                    <w:spacing w:before="0" w:after="0"/>
                    <w:ind w:left="0" w:firstLine="0"/>
                    <w:rPr>
                      <w:b/>
                      <w:sz w:val="16"/>
                      <w:szCs w:val="16"/>
                      <w:lang w:val="en-GB"/>
                    </w:rPr>
                  </w:pPr>
                </w:p>
              </w:tc>
              <w:tc>
                <w:tcPr>
                  <w:tcW w:w="944" w:type="dxa"/>
                  <w:vAlign w:val="center"/>
                </w:tcPr>
                <w:p w14:paraId="54F3B657"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4A6F9F4" w14:textId="77777777" w:rsidR="00F526E6" w:rsidRPr="0068452C" w:rsidRDefault="00F526E6" w:rsidP="00583A38">
                  <w:pPr>
                    <w:spacing w:before="0" w:after="0"/>
                    <w:ind w:left="0" w:firstLine="0"/>
                    <w:rPr>
                      <w:sz w:val="16"/>
                      <w:szCs w:val="16"/>
                      <w:lang w:val="en-GB"/>
                    </w:rPr>
                  </w:pPr>
                </w:p>
              </w:tc>
              <w:tc>
                <w:tcPr>
                  <w:tcW w:w="773" w:type="dxa"/>
                  <w:vAlign w:val="center"/>
                </w:tcPr>
                <w:p w14:paraId="34CFD105" w14:textId="77777777" w:rsidR="00F526E6" w:rsidRPr="0068452C" w:rsidRDefault="00F526E6" w:rsidP="00583A38">
                  <w:pPr>
                    <w:spacing w:before="0" w:after="0"/>
                    <w:ind w:left="0" w:firstLine="0"/>
                    <w:rPr>
                      <w:sz w:val="16"/>
                      <w:szCs w:val="16"/>
                      <w:lang w:val="en-GB"/>
                    </w:rPr>
                  </w:pPr>
                </w:p>
              </w:tc>
              <w:tc>
                <w:tcPr>
                  <w:tcW w:w="773" w:type="dxa"/>
                  <w:vAlign w:val="center"/>
                </w:tcPr>
                <w:p w14:paraId="23927C51" w14:textId="77777777" w:rsidR="00F526E6" w:rsidRPr="0068452C" w:rsidRDefault="00F526E6" w:rsidP="00583A38">
                  <w:pPr>
                    <w:spacing w:before="0" w:after="0"/>
                    <w:ind w:left="0" w:firstLine="0"/>
                    <w:rPr>
                      <w:sz w:val="16"/>
                      <w:szCs w:val="16"/>
                      <w:lang w:val="en-GB"/>
                    </w:rPr>
                  </w:pPr>
                </w:p>
              </w:tc>
              <w:tc>
                <w:tcPr>
                  <w:tcW w:w="773" w:type="dxa"/>
                  <w:vAlign w:val="center"/>
                </w:tcPr>
                <w:p w14:paraId="45B7FE8D" w14:textId="77777777" w:rsidR="00F526E6" w:rsidRPr="0068452C" w:rsidRDefault="00F526E6" w:rsidP="00583A38">
                  <w:pPr>
                    <w:spacing w:before="0" w:after="0"/>
                    <w:ind w:left="0" w:firstLine="0"/>
                    <w:rPr>
                      <w:sz w:val="16"/>
                      <w:szCs w:val="16"/>
                      <w:lang w:val="en-GB"/>
                    </w:rPr>
                  </w:pPr>
                </w:p>
              </w:tc>
              <w:tc>
                <w:tcPr>
                  <w:tcW w:w="772" w:type="dxa"/>
                  <w:vAlign w:val="center"/>
                </w:tcPr>
                <w:p w14:paraId="3EAD39DE" w14:textId="77777777" w:rsidR="00F526E6" w:rsidRPr="0068452C" w:rsidRDefault="00F526E6" w:rsidP="00583A38">
                  <w:pPr>
                    <w:spacing w:before="0" w:after="0"/>
                    <w:ind w:left="0" w:firstLine="0"/>
                    <w:rPr>
                      <w:sz w:val="16"/>
                      <w:szCs w:val="16"/>
                      <w:lang w:val="en-GB"/>
                    </w:rPr>
                  </w:pPr>
                </w:p>
              </w:tc>
              <w:tc>
                <w:tcPr>
                  <w:tcW w:w="772" w:type="dxa"/>
                  <w:vAlign w:val="center"/>
                </w:tcPr>
                <w:p w14:paraId="1691E0E7" w14:textId="77777777" w:rsidR="00F526E6" w:rsidRPr="0068452C" w:rsidRDefault="00F526E6" w:rsidP="00583A38">
                  <w:pPr>
                    <w:spacing w:before="0" w:after="0"/>
                    <w:ind w:left="0" w:firstLine="0"/>
                    <w:rPr>
                      <w:sz w:val="16"/>
                      <w:szCs w:val="16"/>
                      <w:lang w:val="en-GB"/>
                    </w:rPr>
                  </w:pPr>
                </w:p>
              </w:tc>
              <w:tc>
                <w:tcPr>
                  <w:tcW w:w="773" w:type="dxa"/>
                  <w:vAlign w:val="center"/>
                </w:tcPr>
                <w:p w14:paraId="756DBCEE" w14:textId="77777777" w:rsidR="00F526E6" w:rsidRPr="0068452C" w:rsidRDefault="00F526E6" w:rsidP="00583A38">
                  <w:pPr>
                    <w:spacing w:before="0" w:after="0"/>
                    <w:ind w:left="0" w:firstLine="0"/>
                    <w:rPr>
                      <w:sz w:val="16"/>
                      <w:szCs w:val="16"/>
                      <w:lang w:val="en-GB"/>
                    </w:rPr>
                  </w:pPr>
                </w:p>
              </w:tc>
              <w:tc>
                <w:tcPr>
                  <w:tcW w:w="927" w:type="dxa"/>
                  <w:vAlign w:val="center"/>
                </w:tcPr>
                <w:p w14:paraId="0DF5ED73" w14:textId="77777777" w:rsidR="00F526E6" w:rsidRPr="0068452C" w:rsidRDefault="00F526E6" w:rsidP="00583A38">
                  <w:pPr>
                    <w:spacing w:before="0" w:after="0"/>
                    <w:ind w:left="0" w:firstLine="0"/>
                    <w:rPr>
                      <w:sz w:val="16"/>
                      <w:szCs w:val="16"/>
                      <w:lang w:val="en-GB"/>
                    </w:rPr>
                  </w:pPr>
                </w:p>
              </w:tc>
              <w:tc>
                <w:tcPr>
                  <w:tcW w:w="929" w:type="dxa"/>
                  <w:vAlign w:val="center"/>
                </w:tcPr>
                <w:p w14:paraId="2EA31957" w14:textId="77777777" w:rsidR="00F526E6" w:rsidRPr="0068452C" w:rsidRDefault="00F526E6" w:rsidP="00583A38">
                  <w:pPr>
                    <w:spacing w:before="0" w:after="0"/>
                    <w:ind w:left="0" w:firstLine="0"/>
                    <w:rPr>
                      <w:sz w:val="16"/>
                      <w:szCs w:val="16"/>
                      <w:lang w:val="en-GB"/>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7599B19" w14:textId="77777777" w:rsidR="00F526E6" w:rsidRPr="0068452C" w:rsidRDefault="00F526E6" w:rsidP="00583A38">
                  <w:pPr>
                    <w:spacing w:before="0" w:after="0"/>
                    <w:ind w:left="0" w:firstLine="0"/>
                    <w:rPr>
                      <w:b/>
                      <w:sz w:val="16"/>
                      <w:szCs w:val="16"/>
                      <w:lang w:val="en-GB"/>
                    </w:rPr>
                  </w:pPr>
                </w:p>
              </w:tc>
              <w:tc>
                <w:tcPr>
                  <w:tcW w:w="944" w:type="dxa"/>
                  <w:vAlign w:val="center"/>
                </w:tcPr>
                <w:p w14:paraId="73A002E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5C9BEBD9" w14:textId="77777777" w:rsidR="00F526E6" w:rsidRPr="0068452C" w:rsidRDefault="00F526E6" w:rsidP="00583A38">
                  <w:pPr>
                    <w:spacing w:before="0" w:after="0"/>
                    <w:ind w:left="0" w:firstLine="0"/>
                    <w:rPr>
                      <w:sz w:val="16"/>
                      <w:szCs w:val="16"/>
                      <w:lang w:val="en-GB"/>
                    </w:rPr>
                  </w:pPr>
                </w:p>
              </w:tc>
              <w:tc>
                <w:tcPr>
                  <w:tcW w:w="773" w:type="dxa"/>
                  <w:vAlign w:val="center"/>
                </w:tcPr>
                <w:p w14:paraId="64B3C9F5" w14:textId="77777777" w:rsidR="00F526E6" w:rsidRPr="0068452C" w:rsidRDefault="00F526E6" w:rsidP="00583A38">
                  <w:pPr>
                    <w:spacing w:before="0" w:after="0"/>
                    <w:ind w:left="0" w:firstLine="0"/>
                    <w:rPr>
                      <w:sz w:val="16"/>
                      <w:szCs w:val="16"/>
                      <w:lang w:val="en-GB"/>
                    </w:rPr>
                  </w:pPr>
                </w:p>
              </w:tc>
              <w:tc>
                <w:tcPr>
                  <w:tcW w:w="773" w:type="dxa"/>
                  <w:vAlign w:val="center"/>
                </w:tcPr>
                <w:p w14:paraId="6057ABF2" w14:textId="77777777" w:rsidR="00F526E6" w:rsidRPr="0068452C" w:rsidRDefault="00F526E6" w:rsidP="00583A38">
                  <w:pPr>
                    <w:spacing w:before="0" w:after="0"/>
                    <w:ind w:left="0" w:firstLine="0"/>
                    <w:rPr>
                      <w:sz w:val="16"/>
                      <w:szCs w:val="16"/>
                      <w:lang w:val="en-GB"/>
                    </w:rPr>
                  </w:pPr>
                </w:p>
              </w:tc>
              <w:tc>
                <w:tcPr>
                  <w:tcW w:w="773" w:type="dxa"/>
                  <w:vAlign w:val="center"/>
                </w:tcPr>
                <w:p w14:paraId="1E6C4AFE" w14:textId="77777777" w:rsidR="00F526E6" w:rsidRPr="0068452C" w:rsidRDefault="00F526E6" w:rsidP="00583A38">
                  <w:pPr>
                    <w:spacing w:before="0" w:after="0"/>
                    <w:ind w:left="0" w:firstLine="0"/>
                    <w:rPr>
                      <w:sz w:val="16"/>
                      <w:szCs w:val="16"/>
                      <w:lang w:val="en-GB"/>
                    </w:rPr>
                  </w:pPr>
                </w:p>
              </w:tc>
              <w:tc>
                <w:tcPr>
                  <w:tcW w:w="772" w:type="dxa"/>
                  <w:vAlign w:val="center"/>
                </w:tcPr>
                <w:p w14:paraId="3B85B137" w14:textId="77777777" w:rsidR="00F526E6" w:rsidRPr="0068452C" w:rsidRDefault="00F526E6" w:rsidP="00583A38">
                  <w:pPr>
                    <w:spacing w:before="0" w:after="0"/>
                    <w:ind w:left="0" w:firstLine="0"/>
                    <w:rPr>
                      <w:sz w:val="16"/>
                      <w:szCs w:val="16"/>
                      <w:lang w:val="en-GB"/>
                    </w:rPr>
                  </w:pPr>
                </w:p>
              </w:tc>
              <w:tc>
                <w:tcPr>
                  <w:tcW w:w="772" w:type="dxa"/>
                  <w:vAlign w:val="center"/>
                </w:tcPr>
                <w:p w14:paraId="12EC54A3" w14:textId="77777777" w:rsidR="00F526E6" w:rsidRPr="0068452C" w:rsidRDefault="00F526E6" w:rsidP="00583A38">
                  <w:pPr>
                    <w:spacing w:before="0" w:after="0"/>
                    <w:ind w:left="0" w:firstLine="0"/>
                    <w:rPr>
                      <w:sz w:val="16"/>
                      <w:szCs w:val="16"/>
                      <w:lang w:val="en-GB"/>
                    </w:rPr>
                  </w:pPr>
                </w:p>
              </w:tc>
              <w:tc>
                <w:tcPr>
                  <w:tcW w:w="773" w:type="dxa"/>
                  <w:vAlign w:val="center"/>
                </w:tcPr>
                <w:p w14:paraId="0F77B9E6" w14:textId="77777777" w:rsidR="00F526E6" w:rsidRPr="0068452C" w:rsidRDefault="00F526E6" w:rsidP="00583A38">
                  <w:pPr>
                    <w:spacing w:before="0" w:after="0"/>
                    <w:ind w:left="0" w:firstLine="0"/>
                    <w:rPr>
                      <w:sz w:val="16"/>
                      <w:szCs w:val="16"/>
                      <w:lang w:val="en-GB"/>
                    </w:rPr>
                  </w:pPr>
                </w:p>
              </w:tc>
              <w:tc>
                <w:tcPr>
                  <w:tcW w:w="927" w:type="dxa"/>
                  <w:vAlign w:val="center"/>
                </w:tcPr>
                <w:p w14:paraId="7F23675F" w14:textId="77777777" w:rsidR="00F526E6" w:rsidRPr="0068452C" w:rsidRDefault="00F526E6" w:rsidP="00583A38">
                  <w:pPr>
                    <w:spacing w:before="0" w:after="0"/>
                    <w:ind w:left="0" w:firstLine="0"/>
                    <w:rPr>
                      <w:sz w:val="16"/>
                      <w:szCs w:val="16"/>
                      <w:lang w:val="en-GB"/>
                    </w:rPr>
                  </w:pPr>
                </w:p>
              </w:tc>
              <w:tc>
                <w:tcPr>
                  <w:tcW w:w="929" w:type="dxa"/>
                  <w:vAlign w:val="center"/>
                </w:tcPr>
                <w:p w14:paraId="0C4197E8" w14:textId="77777777" w:rsidR="00F526E6" w:rsidRPr="0068452C" w:rsidRDefault="00F526E6" w:rsidP="00583A38">
                  <w:pPr>
                    <w:spacing w:before="0" w:after="0"/>
                    <w:ind w:left="0" w:firstLine="0"/>
                    <w:rPr>
                      <w:sz w:val="16"/>
                      <w:szCs w:val="16"/>
                      <w:lang w:val="en-GB"/>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3667782A" w14:textId="77777777" w:rsidR="00F526E6" w:rsidRPr="0068452C" w:rsidRDefault="00F526E6" w:rsidP="00583A38">
                  <w:pPr>
                    <w:spacing w:before="0" w:after="0"/>
                    <w:ind w:left="0" w:firstLine="0"/>
                    <w:rPr>
                      <w:sz w:val="16"/>
                      <w:szCs w:val="16"/>
                      <w:lang w:val="en-GB"/>
                    </w:rPr>
                  </w:pPr>
                </w:p>
              </w:tc>
              <w:tc>
                <w:tcPr>
                  <w:tcW w:w="773" w:type="dxa"/>
                  <w:vAlign w:val="center"/>
                </w:tcPr>
                <w:p w14:paraId="3A79B887" w14:textId="77777777" w:rsidR="00F526E6" w:rsidRPr="0068452C" w:rsidRDefault="00F526E6" w:rsidP="00583A38">
                  <w:pPr>
                    <w:spacing w:before="0" w:after="0"/>
                    <w:ind w:left="0" w:firstLine="0"/>
                    <w:rPr>
                      <w:sz w:val="16"/>
                      <w:szCs w:val="16"/>
                      <w:lang w:val="en-GB"/>
                    </w:rPr>
                  </w:pPr>
                </w:p>
              </w:tc>
              <w:tc>
                <w:tcPr>
                  <w:tcW w:w="773" w:type="dxa"/>
                  <w:vAlign w:val="center"/>
                </w:tcPr>
                <w:p w14:paraId="6AA8E1A4" w14:textId="77777777" w:rsidR="00F526E6" w:rsidRPr="0068452C" w:rsidRDefault="00F526E6" w:rsidP="00583A38">
                  <w:pPr>
                    <w:spacing w:before="0" w:after="0"/>
                    <w:ind w:left="0" w:firstLine="0"/>
                    <w:rPr>
                      <w:sz w:val="16"/>
                      <w:szCs w:val="16"/>
                      <w:lang w:val="en-GB"/>
                    </w:rPr>
                  </w:pPr>
                </w:p>
              </w:tc>
              <w:tc>
                <w:tcPr>
                  <w:tcW w:w="773" w:type="dxa"/>
                  <w:vAlign w:val="center"/>
                </w:tcPr>
                <w:p w14:paraId="6BE53F2C" w14:textId="77777777" w:rsidR="00F526E6" w:rsidRPr="0068452C" w:rsidRDefault="00F526E6" w:rsidP="00583A38">
                  <w:pPr>
                    <w:spacing w:before="0" w:after="0"/>
                    <w:ind w:left="0" w:firstLine="0"/>
                    <w:rPr>
                      <w:sz w:val="16"/>
                      <w:szCs w:val="16"/>
                      <w:lang w:val="en-GB"/>
                    </w:rPr>
                  </w:pPr>
                </w:p>
              </w:tc>
              <w:tc>
                <w:tcPr>
                  <w:tcW w:w="772" w:type="dxa"/>
                  <w:vAlign w:val="center"/>
                </w:tcPr>
                <w:p w14:paraId="54B558B8" w14:textId="77777777" w:rsidR="00F526E6" w:rsidRPr="0068452C" w:rsidRDefault="00F526E6" w:rsidP="00583A38">
                  <w:pPr>
                    <w:spacing w:before="0" w:after="0"/>
                    <w:ind w:left="0" w:firstLine="0"/>
                    <w:rPr>
                      <w:sz w:val="16"/>
                      <w:szCs w:val="16"/>
                      <w:lang w:val="en-GB"/>
                    </w:rPr>
                  </w:pPr>
                </w:p>
              </w:tc>
              <w:tc>
                <w:tcPr>
                  <w:tcW w:w="772" w:type="dxa"/>
                  <w:vAlign w:val="center"/>
                </w:tcPr>
                <w:p w14:paraId="4C196DAC" w14:textId="77777777" w:rsidR="00F526E6" w:rsidRPr="0068452C" w:rsidRDefault="00F526E6" w:rsidP="00583A38">
                  <w:pPr>
                    <w:spacing w:before="0" w:after="0"/>
                    <w:ind w:left="0" w:firstLine="0"/>
                    <w:rPr>
                      <w:sz w:val="16"/>
                      <w:szCs w:val="16"/>
                      <w:lang w:val="en-GB"/>
                    </w:rPr>
                  </w:pPr>
                </w:p>
              </w:tc>
              <w:tc>
                <w:tcPr>
                  <w:tcW w:w="773" w:type="dxa"/>
                  <w:vAlign w:val="center"/>
                </w:tcPr>
                <w:p w14:paraId="06914FBB" w14:textId="77777777" w:rsidR="00F526E6" w:rsidRPr="0068452C" w:rsidRDefault="00F526E6" w:rsidP="00583A38">
                  <w:pPr>
                    <w:spacing w:before="0" w:after="0"/>
                    <w:ind w:left="0" w:firstLine="0"/>
                    <w:rPr>
                      <w:sz w:val="16"/>
                      <w:szCs w:val="16"/>
                      <w:lang w:val="en-GB"/>
                    </w:rPr>
                  </w:pPr>
                </w:p>
              </w:tc>
              <w:tc>
                <w:tcPr>
                  <w:tcW w:w="927" w:type="dxa"/>
                  <w:vAlign w:val="center"/>
                </w:tcPr>
                <w:p w14:paraId="0FAC7029" w14:textId="77777777" w:rsidR="00F526E6" w:rsidRPr="0068452C" w:rsidRDefault="00F526E6" w:rsidP="00583A38">
                  <w:pPr>
                    <w:spacing w:before="0" w:after="0"/>
                    <w:ind w:left="0" w:firstLine="0"/>
                    <w:rPr>
                      <w:sz w:val="16"/>
                      <w:szCs w:val="16"/>
                      <w:lang w:val="en-GB"/>
                    </w:rPr>
                  </w:pPr>
                </w:p>
              </w:tc>
              <w:tc>
                <w:tcPr>
                  <w:tcW w:w="929" w:type="dxa"/>
                  <w:vAlign w:val="center"/>
                </w:tcPr>
                <w:p w14:paraId="65578359" w14:textId="77777777" w:rsidR="00F526E6" w:rsidRPr="0068452C" w:rsidRDefault="00F526E6" w:rsidP="00583A38">
                  <w:pPr>
                    <w:spacing w:before="0" w:after="0"/>
                    <w:ind w:left="0" w:firstLine="0"/>
                    <w:rPr>
                      <w:sz w:val="16"/>
                      <w:szCs w:val="16"/>
                      <w:lang w:val="en-GB"/>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0C11FDF" w14:textId="77777777" w:rsidR="00F526E6" w:rsidRPr="0068452C" w:rsidRDefault="00F526E6" w:rsidP="00583A38">
                  <w:pPr>
                    <w:spacing w:before="0" w:after="0"/>
                    <w:ind w:left="0" w:firstLine="0"/>
                    <w:rPr>
                      <w:b/>
                      <w:sz w:val="16"/>
                      <w:szCs w:val="16"/>
                      <w:lang w:val="en-GB"/>
                    </w:rPr>
                  </w:pPr>
                </w:p>
              </w:tc>
              <w:tc>
                <w:tcPr>
                  <w:tcW w:w="944" w:type="dxa"/>
                  <w:vAlign w:val="center"/>
                </w:tcPr>
                <w:p w14:paraId="7BF07F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4597639" w14:textId="77777777" w:rsidR="00F526E6" w:rsidRPr="0068452C" w:rsidRDefault="00F526E6" w:rsidP="00583A38">
                  <w:pPr>
                    <w:spacing w:before="0" w:after="0"/>
                    <w:ind w:left="0" w:firstLine="0"/>
                    <w:rPr>
                      <w:sz w:val="16"/>
                      <w:szCs w:val="16"/>
                      <w:lang w:val="en-GB"/>
                    </w:rPr>
                  </w:pPr>
                </w:p>
              </w:tc>
              <w:tc>
                <w:tcPr>
                  <w:tcW w:w="773" w:type="dxa"/>
                  <w:vAlign w:val="center"/>
                </w:tcPr>
                <w:p w14:paraId="07193F41" w14:textId="77777777" w:rsidR="00F526E6" w:rsidRPr="0068452C" w:rsidRDefault="00F526E6" w:rsidP="00583A38">
                  <w:pPr>
                    <w:spacing w:before="0" w:after="0"/>
                    <w:ind w:left="0" w:firstLine="0"/>
                    <w:rPr>
                      <w:sz w:val="16"/>
                      <w:szCs w:val="16"/>
                      <w:lang w:val="en-GB"/>
                    </w:rPr>
                  </w:pPr>
                </w:p>
              </w:tc>
              <w:tc>
                <w:tcPr>
                  <w:tcW w:w="773" w:type="dxa"/>
                  <w:vAlign w:val="center"/>
                </w:tcPr>
                <w:p w14:paraId="6E9C4C38" w14:textId="77777777" w:rsidR="00F526E6" w:rsidRPr="0068452C" w:rsidRDefault="00F526E6" w:rsidP="00583A38">
                  <w:pPr>
                    <w:spacing w:before="0" w:after="0"/>
                    <w:ind w:left="0" w:firstLine="0"/>
                    <w:rPr>
                      <w:sz w:val="16"/>
                      <w:szCs w:val="16"/>
                      <w:lang w:val="en-GB"/>
                    </w:rPr>
                  </w:pPr>
                </w:p>
              </w:tc>
              <w:tc>
                <w:tcPr>
                  <w:tcW w:w="773" w:type="dxa"/>
                  <w:vAlign w:val="center"/>
                </w:tcPr>
                <w:p w14:paraId="7D24F59A" w14:textId="77777777" w:rsidR="00F526E6" w:rsidRPr="0068452C" w:rsidRDefault="00F526E6" w:rsidP="00583A38">
                  <w:pPr>
                    <w:spacing w:before="0" w:after="0"/>
                    <w:ind w:left="0" w:firstLine="0"/>
                    <w:rPr>
                      <w:sz w:val="16"/>
                      <w:szCs w:val="16"/>
                      <w:lang w:val="en-GB"/>
                    </w:rPr>
                  </w:pPr>
                </w:p>
              </w:tc>
              <w:tc>
                <w:tcPr>
                  <w:tcW w:w="772" w:type="dxa"/>
                  <w:vAlign w:val="center"/>
                </w:tcPr>
                <w:p w14:paraId="0DEF1F7E" w14:textId="77777777" w:rsidR="00F526E6" w:rsidRPr="0068452C" w:rsidRDefault="00F526E6" w:rsidP="00583A38">
                  <w:pPr>
                    <w:spacing w:before="0" w:after="0"/>
                    <w:ind w:left="0" w:firstLine="0"/>
                    <w:rPr>
                      <w:sz w:val="16"/>
                      <w:szCs w:val="16"/>
                      <w:lang w:val="en-GB"/>
                    </w:rPr>
                  </w:pPr>
                </w:p>
              </w:tc>
              <w:tc>
                <w:tcPr>
                  <w:tcW w:w="772" w:type="dxa"/>
                  <w:vAlign w:val="center"/>
                </w:tcPr>
                <w:p w14:paraId="2997D2B5" w14:textId="77777777" w:rsidR="00F526E6" w:rsidRPr="0068452C" w:rsidRDefault="00F526E6" w:rsidP="00583A38">
                  <w:pPr>
                    <w:spacing w:before="0" w:after="0"/>
                    <w:ind w:left="0" w:firstLine="0"/>
                    <w:rPr>
                      <w:sz w:val="16"/>
                      <w:szCs w:val="16"/>
                      <w:lang w:val="en-GB"/>
                    </w:rPr>
                  </w:pPr>
                </w:p>
              </w:tc>
              <w:tc>
                <w:tcPr>
                  <w:tcW w:w="773" w:type="dxa"/>
                  <w:vAlign w:val="center"/>
                </w:tcPr>
                <w:p w14:paraId="407B2A7E" w14:textId="77777777" w:rsidR="00F526E6" w:rsidRPr="0068452C" w:rsidRDefault="00F526E6" w:rsidP="00583A38">
                  <w:pPr>
                    <w:spacing w:before="0" w:after="0"/>
                    <w:ind w:left="0" w:firstLine="0"/>
                    <w:rPr>
                      <w:sz w:val="16"/>
                      <w:szCs w:val="16"/>
                      <w:lang w:val="en-GB"/>
                    </w:rPr>
                  </w:pPr>
                </w:p>
              </w:tc>
              <w:tc>
                <w:tcPr>
                  <w:tcW w:w="927" w:type="dxa"/>
                  <w:vAlign w:val="center"/>
                </w:tcPr>
                <w:p w14:paraId="5019FB37" w14:textId="77777777" w:rsidR="00F526E6" w:rsidRPr="0068452C" w:rsidRDefault="00F526E6" w:rsidP="00583A38">
                  <w:pPr>
                    <w:spacing w:before="0" w:after="0"/>
                    <w:ind w:left="0" w:firstLine="0"/>
                    <w:rPr>
                      <w:sz w:val="16"/>
                      <w:szCs w:val="16"/>
                      <w:lang w:val="en-GB"/>
                    </w:rPr>
                  </w:pPr>
                </w:p>
              </w:tc>
              <w:tc>
                <w:tcPr>
                  <w:tcW w:w="929" w:type="dxa"/>
                  <w:vAlign w:val="center"/>
                </w:tcPr>
                <w:p w14:paraId="0FC745D9" w14:textId="77777777" w:rsidR="00F526E6" w:rsidRPr="0068452C" w:rsidRDefault="00F526E6" w:rsidP="00583A38">
                  <w:pPr>
                    <w:spacing w:before="0" w:after="0"/>
                    <w:ind w:left="0" w:firstLine="0"/>
                    <w:rPr>
                      <w:sz w:val="16"/>
                      <w:szCs w:val="16"/>
                      <w:lang w:val="en-GB"/>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186557A3" w14:textId="77777777" w:rsidR="00F526E6" w:rsidRPr="0068452C" w:rsidRDefault="00F526E6" w:rsidP="00583A38">
                  <w:pPr>
                    <w:spacing w:before="0" w:after="0"/>
                    <w:ind w:left="0" w:firstLine="0"/>
                    <w:rPr>
                      <w:sz w:val="16"/>
                      <w:szCs w:val="16"/>
                      <w:lang w:val="en-GB"/>
                    </w:rPr>
                  </w:pPr>
                </w:p>
              </w:tc>
              <w:tc>
                <w:tcPr>
                  <w:tcW w:w="773" w:type="dxa"/>
                  <w:vAlign w:val="center"/>
                </w:tcPr>
                <w:p w14:paraId="02DFD0C0" w14:textId="77777777" w:rsidR="00F526E6" w:rsidRPr="0068452C" w:rsidRDefault="00F526E6" w:rsidP="00583A38">
                  <w:pPr>
                    <w:spacing w:before="0" w:after="0"/>
                    <w:ind w:left="0" w:firstLine="0"/>
                    <w:rPr>
                      <w:sz w:val="16"/>
                      <w:szCs w:val="16"/>
                      <w:lang w:val="en-GB"/>
                    </w:rPr>
                  </w:pPr>
                </w:p>
              </w:tc>
              <w:tc>
                <w:tcPr>
                  <w:tcW w:w="773" w:type="dxa"/>
                  <w:vAlign w:val="center"/>
                </w:tcPr>
                <w:p w14:paraId="5F5802A1" w14:textId="77777777" w:rsidR="00F526E6" w:rsidRPr="0068452C" w:rsidRDefault="00F526E6" w:rsidP="00583A38">
                  <w:pPr>
                    <w:spacing w:before="0" w:after="0"/>
                    <w:ind w:left="0" w:firstLine="0"/>
                    <w:rPr>
                      <w:sz w:val="16"/>
                      <w:szCs w:val="16"/>
                      <w:lang w:val="en-GB"/>
                    </w:rPr>
                  </w:pPr>
                </w:p>
              </w:tc>
              <w:tc>
                <w:tcPr>
                  <w:tcW w:w="773" w:type="dxa"/>
                  <w:vAlign w:val="center"/>
                </w:tcPr>
                <w:p w14:paraId="4E69D320" w14:textId="77777777" w:rsidR="00F526E6" w:rsidRPr="0068452C" w:rsidRDefault="00F526E6" w:rsidP="00583A38">
                  <w:pPr>
                    <w:spacing w:before="0" w:after="0"/>
                    <w:ind w:left="0" w:firstLine="0"/>
                    <w:rPr>
                      <w:sz w:val="16"/>
                      <w:szCs w:val="16"/>
                      <w:lang w:val="en-GB"/>
                    </w:rPr>
                  </w:pPr>
                </w:p>
              </w:tc>
              <w:tc>
                <w:tcPr>
                  <w:tcW w:w="772" w:type="dxa"/>
                  <w:vAlign w:val="center"/>
                </w:tcPr>
                <w:p w14:paraId="4CD54E09" w14:textId="77777777" w:rsidR="00F526E6" w:rsidRPr="0068452C" w:rsidRDefault="00F526E6" w:rsidP="00583A38">
                  <w:pPr>
                    <w:spacing w:before="0" w:after="0"/>
                    <w:ind w:left="0" w:firstLine="0"/>
                    <w:rPr>
                      <w:sz w:val="16"/>
                      <w:szCs w:val="16"/>
                      <w:lang w:val="en-GB"/>
                    </w:rPr>
                  </w:pPr>
                </w:p>
              </w:tc>
              <w:tc>
                <w:tcPr>
                  <w:tcW w:w="772" w:type="dxa"/>
                  <w:vAlign w:val="center"/>
                </w:tcPr>
                <w:p w14:paraId="2E1FA030" w14:textId="77777777" w:rsidR="00F526E6" w:rsidRPr="0068452C" w:rsidRDefault="00F526E6" w:rsidP="00583A38">
                  <w:pPr>
                    <w:spacing w:before="0" w:after="0"/>
                    <w:ind w:left="0" w:firstLine="0"/>
                    <w:rPr>
                      <w:sz w:val="16"/>
                      <w:szCs w:val="16"/>
                      <w:lang w:val="en-GB"/>
                    </w:rPr>
                  </w:pPr>
                </w:p>
              </w:tc>
              <w:tc>
                <w:tcPr>
                  <w:tcW w:w="773" w:type="dxa"/>
                  <w:vAlign w:val="center"/>
                </w:tcPr>
                <w:p w14:paraId="0E512104" w14:textId="77777777" w:rsidR="00F526E6" w:rsidRPr="0068452C" w:rsidRDefault="00F526E6" w:rsidP="00583A38">
                  <w:pPr>
                    <w:spacing w:before="0" w:after="0"/>
                    <w:ind w:left="0" w:firstLine="0"/>
                    <w:rPr>
                      <w:sz w:val="16"/>
                      <w:szCs w:val="16"/>
                      <w:lang w:val="en-GB"/>
                    </w:rPr>
                  </w:pPr>
                </w:p>
              </w:tc>
              <w:tc>
                <w:tcPr>
                  <w:tcW w:w="927" w:type="dxa"/>
                  <w:vAlign w:val="center"/>
                </w:tcPr>
                <w:p w14:paraId="596C462E" w14:textId="77777777" w:rsidR="00F526E6" w:rsidRPr="0068452C" w:rsidRDefault="00F526E6" w:rsidP="00583A38">
                  <w:pPr>
                    <w:spacing w:before="0" w:after="0"/>
                    <w:ind w:left="0" w:firstLine="0"/>
                    <w:rPr>
                      <w:sz w:val="16"/>
                      <w:szCs w:val="16"/>
                      <w:lang w:val="en-GB"/>
                    </w:rPr>
                  </w:pPr>
                </w:p>
              </w:tc>
              <w:tc>
                <w:tcPr>
                  <w:tcW w:w="929" w:type="dxa"/>
                  <w:vAlign w:val="center"/>
                </w:tcPr>
                <w:p w14:paraId="29CD479A" w14:textId="77777777" w:rsidR="00F526E6" w:rsidRPr="0068452C" w:rsidRDefault="00F526E6" w:rsidP="00583A38">
                  <w:pPr>
                    <w:spacing w:before="0" w:after="0"/>
                    <w:ind w:left="0" w:firstLine="0"/>
                    <w:rPr>
                      <w:sz w:val="16"/>
                      <w:szCs w:val="16"/>
                      <w:lang w:val="en-GB"/>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D15B8D" w14:textId="77777777" w:rsidR="00F526E6" w:rsidRPr="0068452C" w:rsidRDefault="00F526E6" w:rsidP="00583A38">
                  <w:pPr>
                    <w:spacing w:before="0" w:after="0"/>
                    <w:ind w:left="0" w:firstLine="0"/>
                    <w:rPr>
                      <w:b/>
                      <w:sz w:val="16"/>
                      <w:szCs w:val="16"/>
                      <w:lang w:val="en-GB"/>
                    </w:rPr>
                  </w:pPr>
                </w:p>
              </w:tc>
              <w:tc>
                <w:tcPr>
                  <w:tcW w:w="944" w:type="dxa"/>
                  <w:vAlign w:val="center"/>
                </w:tcPr>
                <w:p w14:paraId="36B21D05"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6A1018C3" w14:textId="77777777" w:rsidR="00F526E6" w:rsidRPr="0068452C" w:rsidRDefault="00F526E6" w:rsidP="00583A38">
                  <w:pPr>
                    <w:spacing w:before="0" w:after="0"/>
                    <w:ind w:left="0" w:firstLine="0"/>
                    <w:rPr>
                      <w:sz w:val="16"/>
                      <w:szCs w:val="16"/>
                      <w:lang w:val="en-GB"/>
                    </w:rPr>
                  </w:pPr>
                </w:p>
              </w:tc>
              <w:tc>
                <w:tcPr>
                  <w:tcW w:w="773" w:type="dxa"/>
                  <w:vAlign w:val="center"/>
                </w:tcPr>
                <w:p w14:paraId="0692E9C7" w14:textId="77777777" w:rsidR="00F526E6" w:rsidRPr="0068452C" w:rsidRDefault="00F526E6" w:rsidP="00583A38">
                  <w:pPr>
                    <w:spacing w:before="0" w:after="0"/>
                    <w:ind w:left="0" w:firstLine="0"/>
                    <w:rPr>
                      <w:sz w:val="16"/>
                      <w:szCs w:val="16"/>
                      <w:lang w:val="en-GB"/>
                    </w:rPr>
                  </w:pPr>
                </w:p>
              </w:tc>
              <w:tc>
                <w:tcPr>
                  <w:tcW w:w="773" w:type="dxa"/>
                  <w:vAlign w:val="center"/>
                </w:tcPr>
                <w:p w14:paraId="4D1F3136" w14:textId="77777777" w:rsidR="00F526E6" w:rsidRPr="0068452C" w:rsidRDefault="00F526E6" w:rsidP="00583A38">
                  <w:pPr>
                    <w:spacing w:before="0" w:after="0"/>
                    <w:ind w:left="0" w:firstLine="0"/>
                    <w:rPr>
                      <w:sz w:val="16"/>
                      <w:szCs w:val="16"/>
                      <w:lang w:val="en-GB"/>
                    </w:rPr>
                  </w:pPr>
                </w:p>
              </w:tc>
              <w:tc>
                <w:tcPr>
                  <w:tcW w:w="773" w:type="dxa"/>
                  <w:vAlign w:val="center"/>
                </w:tcPr>
                <w:p w14:paraId="40AFCE1E" w14:textId="77777777" w:rsidR="00F526E6" w:rsidRPr="0068452C" w:rsidRDefault="00F526E6" w:rsidP="00583A38">
                  <w:pPr>
                    <w:spacing w:before="0" w:after="0"/>
                    <w:ind w:left="0" w:firstLine="0"/>
                    <w:rPr>
                      <w:sz w:val="16"/>
                      <w:szCs w:val="16"/>
                      <w:lang w:val="en-GB"/>
                    </w:rPr>
                  </w:pPr>
                </w:p>
              </w:tc>
              <w:tc>
                <w:tcPr>
                  <w:tcW w:w="772" w:type="dxa"/>
                  <w:vAlign w:val="center"/>
                </w:tcPr>
                <w:p w14:paraId="33832526" w14:textId="77777777" w:rsidR="00F526E6" w:rsidRPr="0068452C" w:rsidRDefault="00F526E6" w:rsidP="00583A38">
                  <w:pPr>
                    <w:spacing w:before="0" w:after="0"/>
                    <w:ind w:left="0" w:firstLine="0"/>
                    <w:rPr>
                      <w:sz w:val="16"/>
                      <w:szCs w:val="16"/>
                      <w:lang w:val="en-GB"/>
                    </w:rPr>
                  </w:pPr>
                </w:p>
              </w:tc>
              <w:tc>
                <w:tcPr>
                  <w:tcW w:w="772" w:type="dxa"/>
                  <w:vAlign w:val="center"/>
                </w:tcPr>
                <w:p w14:paraId="4934EAE3" w14:textId="77777777" w:rsidR="00F526E6" w:rsidRPr="0068452C" w:rsidRDefault="00F526E6" w:rsidP="00583A38">
                  <w:pPr>
                    <w:spacing w:before="0" w:after="0"/>
                    <w:ind w:left="0" w:firstLine="0"/>
                    <w:rPr>
                      <w:sz w:val="16"/>
                      <w:szCs w:val="16"/>
                      <w:lang w:val="en-GB"/>
                    </w:rPr>
                  </w:pPr>
                </w:p>
              </w:tc>
              <w:tc>
                <w:tcPr>
                  <w:tcW w:w="773" w:type="dxa"/>
                  <w:vAlign w:val="center"/>
                </w:tcPr>
                <w:p w14:paraId="0E23D644" w14:textId="77777777" w:rsidR="00F526E6" w:rsidRPr="0068452C" w:rsidRDefault="00F526E6" w:rsidP="00583A38">
                  <w:pPr>
                    <w:spacing w:before="0" w:after="0"/>
                    <w:ind w:left="0" w:firstLine="0"/>
                    <w:rPr>
                      <w:sz w:val="16"/>
                      <w:szCs w:val="16"/>
                      <w:lang w:val="en-GB"/>
                    </w:rPr>
                  </w:pPr>
                </w:p>
              </w:tc>
              <w:tc>
                <w:tcPr>
                  <w:tcW w:w="927" w:type="dxa"/>
                  <w:vAlign w:val="center"/>
                </w:tcPr>
                <w:p w14:paraId="0FDFB357" w14:textId="77777777" w:rsidR="00F526E6" w:rsidRPr="0068452C" w:rsidRDefault="00F526E6" w:rsidP="00583A38">
                  <w:pPr>
                    <w:spacing w:before="0" w:after="0"/>
                    <w:ind w:left="0" w:firstLine="0"/>
                    <w:rPr>
                      <w:sz w:val="16"/>
                      <w:szCs w:val="16"/>
                      <w:lang w:val="en-GB"/>
                    </w:rPr>
                  </w:pPr>
                </w:p>
              </w:tc>
              <w:tc>
                <w:tcPr>
                  <w:tcW w:w="929" w:type="dxa"/>
                  <w:vAlign w:val="center"/>
                </w:tcPr>
                <w:p w14:paraId="13EFD2C5" w14:textId="77777777" w:rsidR="00F526E6" w:rsidRPr="0068452C" w:rsidRDefault="00F526E6" w:rsidP="00583A38">
                  <w:pPr>
                    <w:spacing w:before="0" w:after="0"/>
                    <w:ind w:left="0" w:firstLine="0"/>
                    <w:rPr>
                      <w:sz w:val="16"/>
                      <w:szCs w:val="16"/>
                      <w:lang w:val="en-GB"/>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lang w:val="en-GB"/>
                    </w:rPr>
                  </w:pPr>
                  <w:r w:rsidRPr="0068452C">
                    <w:rPr>
                      <w:b/>
                      <w:sz w:val="16"/>
                      <w:szCs w:val="16"/>
                      <w:lang w:val="en-GB"/>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5E2B8BFF" w14:textId="77777777" w:rsidR="00F526E6" w:rsidRPr="0068452C" w:rsidRDefault="00F526E6" w:rsidP="00583A38">
                  <w:pPr>
                    <w:spacing w:before="0" w:after="0"/>
                    <w:ind w:left="0" w:firstLine="0"/>
                    <w:rPr>
                      <w:sz w:val="16"/>
                      <w:szCs w:val="16"/>
                      <w:lang w:val="en-GB"/>
                    </w:rPr>
                  </w:pPr>
                </w:p>
              </w:tc>
              <w:tc>
                <w:tcPr>
                  <w:tcW w:w="773" w:type="dxa"/>
                  <w:vAlign w:val="center"/>
                </w:tcPr>
                <w:p w14:paraId="47A6ACD9" w14:textId="77777777" w:rsidR="00F526E6" w:rsidRPr="0068452C" w:rsidRDefault="00F526E6" w:rsidP="00583A38">
                  <w:pPr>
                    <w:spacing w:before="0" w:after="0"/>
                    <w:ind w:left="0" w:firstLine="0"/>
                    <w:rPr>
                      <w:sz w:val="16"/>
                      <w:szCs w:val="16"/>
                      <w:lang w:val="en-GB"/>
                    </w:rPr>
                  </w:pPr>
                </w:p>
              </w:tc>
              <w:tc>
                <w:tcPr>
                  <w:tcW w:w="773" w:type="dxa"/>
                  <w:vAlign w:val="center"/>
                </w:tcPr>
                <w:p w14:paraId="6041DA4B" w14:textId="77777777" w:rsidR="00F526E6" w:rsidRPr="0068452C" w:rsidRDefault="00F526E6" w:rsidP="00583A38">
                  <w:pPr>
                    <w:spacing w:before="0" w:after="0"/>
                    <w:ind w:left="0" w:firstLine="0"/>
                    <w:rPr>
                      <w:sz w:val="16"/>
                      <w:szCs w:val="16"/>
                      <w:lang w:val="en-GB"/>
                    </w:rPr>
                  </w:pPr>
                </w:p>
              </w:tc>
              <w:tc>
                <w:tcPr>
                  <w:tcW w:w="773" w:type="dxa"/>
                  <w:vAlign w:val="center"/>
                </w:tcPr>
                <w:p w14:paraId="59606ACD" w14:textId="77777777" w:rsidR="00F526E6" w:rsidRPr="0068452C" w:rsidRDefault="00F526E6" w:rsidP="00583A38">
                  <w:pPr>
                    <w:spacing w:before="0" w:after="0"/>
                    <w:ind w:left="0" w:firstLine="0"/>
                    <w:rPr>
                      <w:sz w:val="16"/>
                      <w:szCs w:val="16"/>
                      <w:lang w:val="en-GB"/>
                    </w:rPr>
                  </w:pPr>
                </w:p>
              </w:tc>
              <w:tc>
                <w:tcPr>
                  <w:tcW w:w="772" w:type="dxa"/>
                  <w:vAlign w:val="center"/>
                </w:tcPr>
                <w:p w14:paraId="62EE2877" w14:textId="77777777" w:rsidR="00F526E6" w:rsidRPr="0068452C" w:rsidRDefault="00F526E6" w:rsidP="00583A38">
                  <w:pPr>
                    <w:spacing w:before="0" w:after="0"/>
                    <w:ind w:left="0" w:firstLine="0"/>
                    <w:rPr>
                      <w:sz w:val="16"/>
                      <w:szCs w:val="16"/>
                      <w:lang w:val="en-GB"/>
                    </w:rPr>
                  </w:pPr>
                </w:p>
              </w:tc>
              <w:tc>
                <w:tcPr>
                  <w:tcW w:w="772" w:type="dxa"/>
                  <w:vAlign w:val="center"/>
                </w:tcPr>
                <w:p w14:paraId="65934FF2" w14:textId="77777777" w:rsidR="00F526E6" w:rsidRPr="0068452C" w:rsidRDefault="00F526E6" w:rsidP="00583A38">
                  <w:pPr>
                    <w:spacing w:before="0" w:after="0"/>
                    <w:ind w:left="0" w:firstLine="0"/>
                    <w:rPr>
                      <w:sz w:val="16"/>
                      <w:szCs w:val="16"/>
                      <w:lang w:val="en-GB"/>
                    </w:rPr>
                  </w:pPr>
                </w:p>
              </w:tc>
              <w:tc>
                <w:tcPr>
                  <w:tcW w:w="773" w:type="dxa"/>
                  <w:vAlign w:val="center"/>
                </w:tcPr>
                <w:p w14:paraId="5F6ED446" w14:textId="77777777" w:rsidR="00F526E6" w:rsidRPr="0068452C" w:rsidRDefault="00F526E6" w:rsidP="00583A38">
                  <w:pPr>
                    <w:spacing w:before="0" w:after="0"/>
                    <w:ind w:left="0" w:firstLine="0"/>
                    <w:rPr>
                      <w:sz w:val="16"/>
                      <w:szCs w:val="16"/>
                      <w:lang w:val="en-GB"/>
                    </w:rPr>
                  </w:pPr>
                </w:p>
              </w:tc>
              <w:tc>
                <w:tcPr>
                  <w:tcW w:w="927" w:type="dxa"/>
                  <w:vAlign w:val="center"/>
                </w:tcPr>
                <w:p w14:paraId="39D267B5" w14:textId="77777777" w:rsidR="00F526E6" w:rsidRPr="0068452C" w:rsidRDefault="00F526E6" w:rsidP="00583A38">
                  <w:pPr>
                    <w:spacing w:before="0" w:after="0"/>
                    <w:ind w:left="0" w:firstLine="0"/>
                    <w:rPr>
                      <w:sz w:val="16"/>
                      <w:szCs w:val="16"/>
                      <w:lang w:val="en-GB"/>
                    </w:rPr>
                  </w:pPr>
                </w:p>
              </w:tc>
              <w:tc>
                <w:tcPr>
                  <w:tcW w:w="929" w:type="dxa"/>
                  <w:vAlign w:val="center"/>
                </w:tcPr>
                <w:p w14:paraId="57E16245" w14:textId="77777777" w:rsidR="00F526E6" w:rsidRPr="0068452C" w:rsidRDefault="00F526E6" w:rsidP="00583A38">
                  <w:pPr>
                    <w:spacing w:before="0" w:after="0"/>
                    <w:ind w:left="0" w:firstLine="0"/>
                    <w:rPr>
                      <w:sz w:val="16"/>
                      <w:szCs w:val="16"/>
                      <w:lang w:val="en-GB"/>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353C6F" w14:textId="77777777" w:rsidR="00F526E6" w:rsidRPr="0068452C" w:rsidRDefault="00F526E6" w:rsidP="00583A38">
                  <w:pPr>
                    <w:spacing w:before="0" w:after="0"/>
                    <w:ind w:left="0" w:firstLine="0"/>
                    <w:rPr>
                      <w:b/>
                      <w:sz w:val="16"/>
                      <w:szCs w:val="16"/>
                      <w:lang w:val="en-GB"/>
                    </w:rPr>
                  </w:pPr>
                </w:p>
              </w:tc>
              <w:tc>
                <w:tcPr>
                  <w:tcW w:w="944" w:type="dxa"/>
                  <w:vAlign w:val="center"/>
                </w:tcPr>
                <w:p w14:paraId="605C421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4E606F68" w14:textId="77777777" w:rsidR="00F526E6" w:rsidRPr="0068452C" w:rsidRDefault="00F526E6" w:rsidP="00583A38">
                  <w:pPr>
                    <w:spacing w:before="0" w:after="0"/>
                    <w:ind w:left="0" w:firstLine="0"/>
                    <w:rPr>
                      <w:sz w:val="16"/>
                      <w:szCs w:val="16"/>
                      <w:lang w:val="en-GB"/>
                    </w:rPr>
                  </w:pPr>
                </w:p>
              </w:tc>
              <w:tc>
                <w:tcPr>
                  <w:tcW w:w="773" w:type="dxa"/>
                  <w:vAlign w:val="center"/>
                </w:tcPr>
                <w:p w14:paraId="649EB6B4" w14:textId="77777777" w:rsidR="00F526E6" w:rsidRPr="0068452C" w:rsidRDefault="00F526E6" w:rsidP="00583A38">
                  <w:pPr>
                    <w:spacing w:before="0" w:after="0"/>
                    <w:ind w:left="0" w:firstLine="0"/>
                    <w:rPr>
                      <w:sz w:val="16"/>
                      <w:szCs w:val="16"/>
                      <w:lang w:val="en-GB"/>
                    </w:rPr>
                  </w:pPr>
                </w:p>
              </w:tc>
              <w:tc>
                <w:tcPr>
                  <w:tcW w:w="773" w:type="dxa"/>
                  <w:vAlign w:val="center"/>
                </w:tcPr>
                <w:p w14:paraId="37D413FF" w14:textId="77777777" w:rsidR="00F526E6" w:rsidRPr="0068452C" w:rsidRDefault="00F526E6" w:rsidP="00583A38">
                  <w:pPr>
                    <w:spacing w:before="0" w:after="0"/>
                    <w:ind w:left="0" w:firstLine="0"/>
                    <w:rPr>
                      <w:sz w:val="16"/>
                      <w:szCs w:val="16"/>
                      <w:lang w:val="en-GB"/>
                    </w:rPr>
                  </w:pPr>
                </w:p>
              </w:tc>
              <w:tc>
                <w:tcPr>
                  <w:tcW w:w="773" w:type="dxa"/>
                  <w:vAlign w:val="center"/>
                </w:tcPr>
                <w:p w14:paraId="5E0FFA19" w14:textId="77777777" w:rsidR="00F526E6" w:rsidRPr="0068452C" w:rsidRDefault="00F526E6" w:rsidP="00583A38">
                  <w:pPr>
                    <w:spacing w:before="0" w:after="0"/>
                    <w:ind w:left="0" w:firstLine="0"/>
                    <w:rPr>
                      <w:sz w:val="16"/>
                      <w:szCs w:val="16"/>
                      <w:lang w:val="en-GB"/>
                    </w:rPr>
                  </w:pPr>
                </w:p>
              </w:tc>
              <w:tc>
                <w:tcPr>
                  <w:tcW w:w="772" w:type="dxa"/>
                  <w:vAlign w:val="center"/>
                </w:tcPr>
                <w:p w14:paraId="25FA7078" w14:textId="77777777" w:rsidR="00F526E6" w:rsidRPr="0068452C" w:rsidRDefault="00F526E6" w:rsidP="00583A38">
                  <w:pPr>
                    <w:spacing w:before="0" w:after="0"/>
                    <w:ind w:left="0" w:firstLine="0"/>
                    <w:rPr>
                      <w:sz w:val="16"/>
                      <w:szCs w:val="16"/>
                      <w:lang w:val="en-GB"/>
                    </w:rPr>
                  </w:pPr>
                </w:p>
              </w:tc>
              <w:tc>
                <w:tcPr>
                  <w:tcW w:w="772" w:type="dxa"/>
                  <w:vAlign w:val="center"/>
                </w:tcPr>
                <w:p w14:paraId="13B967D7" w14:textId="77777777" w:rsidR="00F526E6" w:rsidRPr="0068452C" w:rsidRDefault="00F526E6" w:rsidP="00583A38">
                  <w:pPr>
                    <w:spacing w:before="0" w:after="0"/>
                    <w:ind w:left="0" w:firstLine="0"/>
                    <w:rPr>
                      <w:sz w:val="16"/>
                      <w:szCs w:val="16"/>
                      <w:lang w:val="en-GB"/>
                    </w:rPr>
                  </w:pPr>
                </w:p>
              </w:tc>
              <w:tc>
                <w:tcPr>
                  <w:tcW w:w="773" w:type="dxa"/>
                  <w:vAlign w:val="center"/>
                </w:tcPr>
                <w:p w14:paraId="4AD15814" w14:textId="77777777" w:rsidR="00F526E6" w:rsidRPr="0068452C" w:rsidRDefault="00F526E6" w:rsidP="00583A38">
                  <w:pPr>
                    <w:spacing w:before="0" w:after="0"/>
                    <w:ind w:left="0" w:firstLine="0"/>
                    <w:rPr>
                      <w:sz w:val="16"/>
                      <w:szCs w:val="16"/>
                      <w:lang w:val="en-GB"/>
                    </w:rPr>
                  </w:pPr>
                </w:p>
              </w:tc>
              <w:tc>
                <w:tcPr>
                  <w:tcW w:w="927" w:type="dxa"/>
                  <w:vAlign w:val="center"/>
                </w:tcPr>
                <w:p w14:paraId="5C2CE136" w14:textId="77777777" w:rsidR="00F526E6" w:rsidRPr="0068452C" w:rsidRDefault="00F526E6" w:rsidP="00583A38">
                  <w:pPr>
                    <w:spacing w:before="0" w:after="0"/>
                    <w:ind w:left="0" w:firstLine="0"/>
                    <w:rPr>
                      <w:sz w:val="16"/>
                      <w:szCs w:val="16"/>
                      <w:lang w:val="en-GB"/>
                    </w:rPr>
                  </w:pPr>
                </w:p>
              </w:tc>
              <w:tc>
                <w:tcPr>
                  <w:tcW w:w="929" w:type="dxa"/>
                  <w:vAlign w:val="center"/>
                </w:tcPr>
                <w:p w14:paraId="40C8CEAD" w14:textId="77777777" w:rsidR="00F526E6" w:rsidRPr="0068452C" w:rsidRDefault="00F526E6" w:rsidP="00583A38">
                  <w:pPr>
                    <w:spacing w:before="0" w:after="0"/>
                    <w:ind w:left="0" w:firstLine="0"/>
                    <w:rPr>
                      <w:sz w:val="16"/>
                      <w:szCs w:val="16"/>
                      <w:lang w:val="en-GB"/>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lang w:val="en-GB"/>
                    </w:rPr>
                  </w:pPr>
                </w:p>
              </w:tc>
              <w:tc>
                <w:tcPr>
                  <w:tcW w:w="9272" w:type="dxa"/>
                  <w:gridSpan w:val="11"/>
                </w:tcPr>
                <w:p w14:paraId="3301C327"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65A86FC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9D42EFC"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lang w:val="en-GB"/>
                    </w:rPr>
                  </w:pPr>
                  <w:r w:rsidRPr="0068452C">
                    <w:rPr>
                      <w:rFonts w:eastAsia="Batang"/>
                      <w:b/>
                      <w:sz w:val="16"/>
                      <w:szCs w:val="16"/>
                      <w:lang w:val="en-GB"/>
                    </w:rPr>
                    <w:t>UE distribution</w:t>
                  </w:r>
                  <w:r w:rsidRPr="0068452C">
                    <w:rPr>
                      <w:rFonts w:eastAsia="Batang"/>
                      <w:sz w:val="16"/>
                      <w:szCs w:val="16"/>
                      <w:lang w:val="en-GB"/>
                    </w:rPr>
                    <w:t>: e.g., UE clustering distribution with M=20, X=2</w:t>
                  </w:r>
                </w:p>
                <w:p w14:paraId="2AB1E44F"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UE-UE co-channel inter-subband CLI: e.g., 33 dBc</w:t>
                  </w:r>
                </w:p>
                <w:p w14:paraId="3668657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SBFD subband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slot configuration</w:t>
                  </w:r>
                  <w:r w:rsidRPr="0068452C">
                    <w:rPr>
                      <w:rFonts w:eastAsia="Batang"/>
                      <w:sz w:val="16"/>
                      <w:szCs w:val="16"/>
                    </w:rPr>
                    <w:t>: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 resource percentage per TDD period (%):</w:t>
                  </w:r>
                </w:p>
                <w:p w14:paraId="130F7725"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configuration for SBFD: </w:t>
                  </w:r>
                  <w:r w:rsidRPr="0068452C">
                    <w:rPr>
                      <w:sz w:val="16"/>
                      <w:szCs w:val="16"/>
                      <w:lang w:val="en-GB"/>
                    </w:rPr>
                    <w:t xml:space="preserve">e.g., </w:t>
                  </w:r>
                  <w:r w:rsidRPr="0068452C">
                    <w:rPr>
                      <w:rFonts w:eastAsia="Batang"/>
                      <w:sz w:val="16"/>
                      <w:szCs w:val="16"/>
                      <w:lang w:val="en-GB"/>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radiation pattern: </w:t>
                  </w:r>
                  <w:r w:rsidRPr="0068452C">
                    <w:rPr>
                      <w:sz w:val="16"/>
                      <w:szCs w:val="16"/>
                      <w:lang w:val="en-GB"/>
                    </w:rPr>
                    <w:t xml:space="preserve">e.g., </w:t>
                  </w:r>
                  <w:r w:rsidRPr="0068452C">
                    <w:rPr>
                      <w:rFonts w:eastAsia="Batang"/>
                      <w:sz w:val="16"/>
                      <w:szCs w:val="16"/>
                      <w:lang w:val="en-GB"/>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antenna configuration: </w:t>
                  </w:r>
                  <w:r w:rsidRPr="0068452C">
                    <w:rPr>
                      <w:sz w:val="16"/>
                      <w:szCs w:val="16"/>
                      <w:lang w:val="en-GB"/>
                    </w:rPr>
                    <w:t xml:space="preserve">e.g., </w:t>
                  </w:r>
                  <w:r w:rsidRPr="0068452C">
                    <w:rPr>
                      <w:rFonts w:eastAsia="Batang"/>
                      <w:sz w:val="16"/>
                      <w:szCs w:val="16"/>
                      <w:lang w:val="en-GB"/>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DL/UL traffic assignment for the same UE: </w:t>
                  </w:r>
                  <w:r w:rsidRPr="0068452C">
                    <w:rPr>
                      <w:sz w:val="16"/>
                      <w:szCs w:val="16"/>
                      <w:lang w:val="en-GB"/>
                    </w:rPr>
                    <w:t xml:space="preserve">e.g., </w:t>
                  </w:r>
                  <w:r w:rsidRPr="0068452C">
                    <w:rPr>
                      <w:rFonts w:eastAsia="Batang"/>
                      <w:sz w:val="16"/>
                      <w:szCs w:val="16"/>
                      <w:lang w:val="en-GB"/>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DL/UL FTP packet size:</w:t>
                  </w:r>
                  <w:r w:rsidRPr="0068452C">
                    <w:rPr>
                      <w:rFonts w:ascii="Times" w:eastAsia="Batang" w:hAnsi="Times"/>
                      <w:szCs w:val="24"/>
                      <w:lang w:val="en-GB"/>
                    </w:rPr>
                    <w:t xml:space="preserve"> </w:t>
                  </w:r>
                  <w:r w:rsidRPr="0068452C">
                    <w:rPr>
                      <w:rFonts w:eastAsia="Batang"/>
                      <w:sz w:val="16"/>
                      <w:szCs w:val="16"/>
                      <w:lang w:val="en-GB"/>
                    </w:rPr>
                    <w:t>4Kbytes for DL and 1Kbyte for UL</w:t>
                  </w:r>
                </w:p>
                <w:p w14:paraId="2E943D1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gNB-gNB: </w:t>
                  </w:r>
                  <w:r w:rsidRPr="0068452C">
                    <w:rPr>
                      <w:sz w:val="16"/>
                      <w:szCs w:val="16"/>
                      <w:lang w:val="en-GB"/>
                    </w:rPr>
                    <w:t xml:space="preserve">e.g., </w:t>
                  </w:r>
                  <w:r w:rsidRPr="0068452C">
                    <w:rPr>
                      <w:rFonts w:eastAsia="Batang"/>
                      <w:sz w:val="16"/>
                      <w:szCs w:val="16"/>
                      <w:lang w:val="en-GB"/>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w:t>
                  </w:r>
                  <w:r w:rsidRPr="0068452C">
                    <w:rPr>
                      <w:sz w:val="16"/>
                      <w:szCs w:val="16"/>
                      <w:lang w:val="en-GB"/>
                    </w:rPr>
                    <w:t xml:space="preserve">e.g., </w:t>
                  </w:r>
                  <w:r w:rsidRPr="0068452C">
                    <w:rPr>
                      <w:rFonts w:eastAsia="Batang"/>
                      <w:sz w:val="16"/>
                      <w:szCs w:val="16"/>
                      <w:lang w:val="en-GB"/>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details: </w:t>
                  </w:r>
                  <w:r w:rsidRPr="0068452C">
                    <w:rPr>
                      <w:sz w:val="16"/>
                      <w:szCs w:val="16"/>
                      <w:lang w:val="en-GB"/>
                    </w:rPr>
                    <w:t xml:space="preserve">e.g., </w:t>
                  </w:r>
                  <w:r w:rsidRPr="0068452C">
                    <w:rPr>
                      <w:rFonts w:eastAsia="Batang"/>
                      <w:sz w:val="16"/>
                      <w:szCs w:val="16"/>
                      <w:lang w:val="en-GB"/>
                    </w:rPr>
                    <w:t>TR 38.901</w:t>
                  </w:r>
                </w:p>
                <w:p w14:paraId="7A4D201D"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receiver: </w:t>
                  </w:r>
                  <w:r w:rsidRPr="0068452C">
                    <w:rPr>
                      <w:sz w:val="16"/>
                      <w:szCs w:val="16"/>
                      <w:lang w:val="en-GB"/>
                    </w:rPr>
                    <w:t xml:space="preserve">e.g., </w:t>
                  </w:r>
                  <w:r w:rsidRPr="0068452C">
                    <w:rPr>
                      <w:rFonts w:eastAsia="Batang"/>
                      <w:sz w:val="16"/>
                      <w:szCs w:val="16"/>
                      <w:lang w:val="en-GB"/>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Channel estimation: </w:t>
                  </w:r>
                  <w:r w:rsidRPr="0068452C">
                    <w:rPr>
                      <w:sz w:val="16"/>
                      <w:szCs w:val="16"/>
                      <w:lang w:val="en-GB"/>
                    </w:rPr>
                    <w:t xml:space="preserve">e.g., </w:t>
                  </w:r>
                  <w:r w:rsidRPr="0068452C">
                    <w:rPr>
                      <w:rFonts w:eastAsia="Batang"/>
                      <w:sz w:val="16"/>
                      <w:szCs w:val="16"/>
                      <w:lang w:val="en-GB"/>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affa"/>
          </w:rPr>
          <w:t>ftp://ftp.3gpp.org/tsg_ran/WG1_RL1/TSGR1_112/Inbox/drafts/9.3(FS_NR_duplex_evo)/9.3.1/Evaluation Results/</w:t>
        </w:r>
      </w:hyperlink>
      <w:r>
        <w:t>)</w:t>
      </w:r>
    </w:p>
    <w:p w14:paraId="3BDE1ECA" w14:textId="77777777" w:rsidR="00F41F74" w:rsidRPr="001B683B" w:rsidRDefault="00F41F74" w:rsidP="00611476">
      <w:pPr>
        <w:pStyle w:val="affd"/>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d"/>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d"/>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d"/>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5"/>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5"/>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affd"/>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aff5"/>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d"/>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affd"/>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affd"/>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affd"/>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lastRenderedPageBreak/>
              <w:t>UL resource percentage per TDD period</w:t>
            </w:r>
            <w:r>
              <w:rPr>
                <w:sz w:val="16"/>
                <w:szCs w:val="16"/>
              </w:rPr>
              <w:t xml:space="preserve"> (%):</w:t>
            </w:r>
          </w:p>
          <w:p w14:paraId="4FE2E2D8"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affd"/>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affd"/>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affd"/>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affd"/>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4-1-</w:t>
      </w:r>
      <w:r w:rsidR="009271BD">
        <w:rPr>
          <w:rFonts w:eastAsia="SimHei"/>
          <w:b/>
          <w:bCs/>
          <w:i/>
          <w:szCs w:val="32"/>
          <w:u w:val="single" w:color="4472C4" w:themeColor="accent5"/>
        </w:rPr>
        <w:t>1</w:t>
      </w:r>
      <w:r>
        <w:rPr>
          <w:rFonts w:eastAsia="SimHei"/>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f5"/>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 xml:space="preserve">Unfinished/dropped Packet </w:t>
            </w:r>
            <w:r w:rsidRPr="00F022E3">
              <w:rPr>
                <w:b/>
                <w:sz w:val="16"/>
                <w:szCs w:val="16"/>
              </w:rPr>
              <w:lastRenderedPageBreak/>
              <w:t>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lastRenderedPageBreak/>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d"/>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affd"/>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affd"/>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affd"/>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affd"/>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affd"/>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affd"/>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sidR="00786717">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lastRenderedPageBreak/>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7F0CA1"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C43A12" w:rsidRDefault="001E7230" w:rsidP="005443E5">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ＭＳ 明朝" w:hint="eastAsia"/>
                <w:bCs/>
              </w:rPr>
            </w:pPr>
            <w:r>
              <w:rPr>
                <w:rFonts w:eastAsia="ＭＳ 明朝" w:hint="eastAsia"/>
                <w:bCs/>
              </w:rPr>
              <w:t>F</w:t>
            </w:r>
            <w:r>
              <w:rPr>
                <w:rFonts w:eastAsia="ＭＳ 明朝"/>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ＭＳ 明朝" w:hint="eastAsia"/>
                <w:bCs/>
              </w:rPr>
            </w:pPr>
            <w:r>
              <w:rPr>
                <w:rFonts w:eastAsia="ＭＳ 明朝" w:hint="eastAsia"/>
                <w:bCs/>
              </w:rPr>
              <w:t>S</w:t>
            </w:r>
            <w:r>
              <w:rPr>
                <w:rFonts w:eastAsia="ＭＳ 明朝"/>
                <w:bCs/>
              </w:rPr>
              <w:t>upport.</w:t>
            </w:r>
          </w:p>
        </w:tc>
      </w:tr>
    </w:tbl>
    <w:p w14:paraId="14139A50" w14:textId="77777777" w:rsidR="001767D1"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Initial proposal </w:t>
      </w:r>
      <w:r w:rsidR="002A132F">
        <w:rPr>
          <w:rFonts w:eastAsia="SimHei"/>
          <w:b/>
          <w:bCs/>
          <w:i/>
          <w:szCs w:val="32"/>
          <w:u w:val="single" w:color="4472C4" w:themeColor="accent5"/>
        </w:rPr>
        <w:t>4</w:t>
      </w:r>
      <w:r>
        <w:rPr>
          <w:rFonts w:eastAsia="SimHei"/>
          <w:b/>
          <w:bCs/>
          <w:i/>
          <w:szCs w:val="32"/>
          <w:u w:val="single" w:color="4472C4" w:themeColor="accent5"/>
        </w:rPr>
        <w:t>-1-</w:t>
      </w:r>
      <w:r w:rsidR="009271BD">
        <w:rPr>
          <w:rFonts w:eastAsia="SimHei"/>
          <w:b/>
          <w:bCs/>
          <w:i/>
          <w:szCs w:val="32"/>
          <w:u w:val="single" w:color="4472C4" w:themeColor="accent5"/>
        </w:rPr>
        <w:t>2</w:t>
      </w:r>
      <w:r>
        <w:rPr>
          <w:rFonts w:eastAsia="SimHei"/>
          <w:b/>
          <w:bCs/>
          <w:i/>
          <w:szCs w:val="32"/>
          <w:u w:val="single" w:color="4472C4" w:themeColor="accent5"/>
        </w:rPr>
        <w:t>:</w:t>
      </w:r>
      <w:r w:rsidR="0035605A">
        <w:rPr>
          <w:rFonts w:eastAsia="SimHei"/>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d"/>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5"/>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5"/>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lastRenderedPageBreak/>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affd"/>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d"/>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affd"/>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6134E8"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E516DB">
            <w:pPr>
              <w:pStyle w:val="affd"/>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6134E8" w:rsidRPr="001A46DD" w:rsidRDefault="001E7230" w:rsidP="00E516DB">
            <w:pPr>
              <w:pStyle w:val="affd"/>
              <w:numPr>
                <w:ilvl w:val="0"/>
                <w:numId w:val="42"/>
              </w:numPr>
              <w:ind w:firstLineChars="0"/>
              <w:rPr>
                <w:bCs/>
              </w:rPr>
            </w:pPr>
            <w:r>
              <w:rPr>
                <w:bCs/>
              </w:rPr>
              <w:lastRenderedPageBreak/>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bl>
    <w:p w14:paraId="2F286EF4" w14:textId="77777777" w:rsidR="00C06F82"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2</w:t>
      </w:r>
      <w:r>
        <w:rPr>
          <w:rFonts w:ascii="Arial" w:eastAsia="SimHei" w:hAnsi="Arial"/>
          <w:sz w:val="24"/>
          <w:szCs w:val="24"/>
        </w:rPr>
        <w:t xml:space="preserve">: </w:t>
      </w:r>
      <w:r w:rsidR="00D0114D" w:rsidRPr="00D0114D">
        <w:rPr>
          <w:rFonts w:ascii="Arial" w:eastAsia="SimHei" w:hAnsi="Arial"/>
          <w:sz w:val="24"/>
          <w:szCs w:val="24"/>
        </w:rPr>
        <w:t xml:space="preserve">SLS </w:t>
      </w:r>
      <w:r w:rsidR="004A6C91">
        <w:rPr>
          <w:rFonts w:ascii="Arial" w:eastAsia="SimHei" w:hAnsi="Arial"/>
          <w:sz w:val="24"/>
          <w:szCs w:val="24"/>
        </w:rPr>
        <w:t>e</w:t>
      </w:r>
      <w:r w:rsidR="00D0114D" w:rsidRPr="00D0114D">
        <w:rPr>
          <w:rFonts w:ascii="Arial" w:eastAsia="SimHei" w:hAnsi="Arial"/>
          <w:sz w:val="24"/>
          <w:szCs w:val="24"/>
        </w:rPr>
        <w:t>valuation</w:t>
      </w:r>
      <w:r w:rsidR="004B0761">
        <w:rPr>
          <w:rFonts w:ascii="Arial" w:eastAsia="SimHei" w:hAnsi="Arial"/>
          <w:sz w:val="24"/>
          <w:szCs w:val="24"/>
        </w:rPr>
        <w:t xml:space="preserve"> re</w:t>
      </w:r>
      <w:r w:rsidR="004A6C91">
        <w:rPr>
          <w:rFonts w:ascii="Arial" w:eastAsia="SimHei" w:hAnsi="Arial"/>
          <w:sz w:val="24"/>
          <w:szCs w:val="24"/>
        </w:rPr>
        <w:t xml:space="preserve">sults for </w:t>
      </w:r>
      <w:r w:rsidR="00DE33B9">
        <w:rPr>
          <w:rFonts w:ascii="Arial" w:eastAsia="SimHei" w:hAnsi="Arial"/>
          <w:sz w:val="24"/>
          <w:szCs w:val="24"/>
        </w:rPr>
        <w:t>SBFD Deployment C</w:t>
      </w:r>
      <w:r w:rsidR="00DE33B9">
        <w:rPr>
          <w:rFonts w:ascii="Arial" w:eastAsia="SimHei" w:hAnsi="Arial" w:hint="eastAsia"/>
          <w:sz w:val="24"/>
          <w:szCs w:val="24"/>
        </w:rPr>
        <w:t>ase</w:t>
      </w:r>
      <w:r w:rsidR="00DE33B9">
        <w:rPr>
          <w:rFonts w:ascii="Arial" w:eastAsia="SimHei"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affd"/>
              <w:widowControl/>
              <w:numPr>
                <w:ilvl w:val="0"/>
                <w:numId w:val="24"/>
              </w:numPr>
              <w:spacing w:line="240" w:lineRule="auto"/>
              <w:ind w:left="780" w:firstLineChars="0"/>
              <w:rPr>
                <w:rFonts w:cstheme="minorHAnsi"/>
                <w:noProof/>
              </w:rPr>
            </w:pPr>
            <w:r w:rsidRPr="00F12855">
              <w:rPr>
                <w:rFonts w:cstheme="minorHAnsi"/>
                <w:noProof/>
              </w:rPr>
              <w:t xml:space="preserve">For </w:t>
            </w:r>
            <w:r w:rsidRPr="00F12855">
              <w:rPr>
                <w:rFonts w:cstheme="minorHAnsi"/>
              </w:rPr>
              <w:t>SBFD slot configuration Alt 2: {DDDSU} vs. {XXXXU} with 2 guard symbols,</w:t>
            </w:r>
          </w:p>
          <w:p w14:paraId="475D5B2B" w14:textId="77777777" w:rsidR="00EE7EC3" w:rsidRPr="00F12855" w:rsidRDefault="00EE7EC3" w:rsidP="009F6592">
            <w:pPr>
              <w:pStyle w:val="affd"/>
              <w:widowControl/>
              <w:numPr>
                <w:ilvl w:val="1"/>
                <w:numId w:val="24"/>
              </w:numPr>
              <w:spacing w:line="240" w:lineRule="auto"/>
              <w:ind w:left="1240" w:firstLineChars="0" w:hanging="420"/>
              <w:rPr>
                <w:rFonts w:cstheme="minorHAnsi"/>
                <w:noProof/>
              </w:rPr>
            </w:pPr>
            <w:r w:rsidRPr="00F12855">
              <w:rPr>
                <w:rFonts w:cstheme="minorHAnsi"/>
                <w:noProof/>
              </w:rPr>
              <w:t>For UL/DL resource percentage per TDD period</w:t>
            </w:r>
          </w:p>
          <w:p w14:paraId="637F598F" w14:textId="77777777" w:rsidR="00EE7EC3" w:rsidRPr="00F12855" w:rsidRDefault="00EE7EC3" w:rsidP="009F6592">
            <w:pPr>
              <w:pStyle w:val="affd"/>
              <w:widowControl/>
              <w:numPr>
                <w:ilvl w:val="2"/>
                <w:numId w:val="24"/>
              </w:numPr>
              <w:spacing w:line="240" w:lineRule="auto"/>
              <w:ind w:left="1620" w:firstLineChars="0"/>
              <w:rPr>
                <w:rFonts w:cstheme="minorHAnsi"/>
                <w:noProof/>
              </w:rPr>
            </w:pPr>
            <w:r w:rsidRPr="00F12855">
              <w:rPr>
                <w:rFonts w:cstheme="minorHAnsi"/>
                <w:noProof/>
              </w:rPr>
              <w:t>The DL resource percentage per TDD period is decreased by around 23.8%</w:t>
            </w:r>
          </w:p>
          <w:p w14:paraId="279BB418" w14:textId="77777777" w:rsidR="00EE7EC3" w:rsidRPr="00F12855" w:rsidRDefault="00EE7EC3" w:rsidP="009F6592">
            <w:pPr>
              <w:pStyle w:val="affd"/>
              <w:widowControl/>
              <w:numPr>
                <w:ilvl w:val="2"/>
                <w:numId w:val="24"/>
              </w:numPr>
              <w:spacing w:line="240" w:lineRule="auto"/>
              <w:ind w:left="1620" w:firstLineChars="0"/>
              <w:rPr>
                <w:rFonts w:cstheme="minorHAnsi"/>
                <w:noProof/>
              </w:rPr>
            </w:pPr>
            <w:r w:rsidRPr="00F12855">
              <w:rPr>
                <w:rFonts w:cstheme="minorHAnsi"/>
                <w:noProof/>
              </w:rPr>
              <w:t>The UL resource percentage per TDD period is increased by around 77.7%</w:t>
            </w:r>
          </w:p>
          <w:p w14:paraId="1B58BAD6" w14:textId="77777777" w:rsidR="00EE7EC3" w:rsidRPr="00F12855" w:rsidRDefault="00EE7EC3" w:rsidP="009F6592">
            <w:pPr>
              <w:pStyle w:val="affd"/>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{Low : Low}</w:t>
            </w:r>
          </w:p>
          <w:p w14:paraId="36046D79" w14:textId="77777777" w:rsidR="00EE7EC3" w:rsidRPr="00F12855" w:rsidRDefault="00EE7EC3" w:rsidP="009F6592">
            <w:pPr>
              <w:pStyle w:val="affd"/>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62E88A9B"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DL average-UPT CDF of SBFD is decreased by around 19.97%</w:t>
            </w:r>
          </w:p>
          <w:p w14:paraId="0E1A395F"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DL average-UPT CDF of SBFD is decreased by around 20.91%</w:t>
            </w:r>
          </w:p>
          <w:p w14:paraId="1F17BBEB"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increased by around 22.92%</w:t>
            </w:r>
          </w:p>
          <w:p w14:paraId="6C90E802"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DL packet-latency CDF of SBFD is increased by around 23.53%</w:t>
            </w:r>
          </w:p>
          <w:p w14:paraId="0E217311"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DL Type-1 RU of SBFD almost keeps unchanged</w:t>
            </w:r>
          </w:p>
          <w:p w14:paraId="3447FAAA"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26.91%</w:t>
            </w:r>
          </w:p>
          <w:p w14:paraId="48681B08" w14:textId="77777777" w:rsidR="00EE7EC3" w:rsidRPr="00F12855" w:rsidRDefault="00EE7EC3" w:rsidP="009F6592">
            <w:pPr>
              <w:pStyle w:val="affd"/>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5CE1E27D"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81.92%</w:t>
            </w:r>
          </w:p>
          <w:p w14:paraId="60BAB46B"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100.20%</w:t>
            </w:r>
          </w:p>
          <w:p w14:paraId="75A852FF"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47.27%</w:t>
            </w:r>
          </w:p>
          <w:p w14:paraId="5584F094"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UL packet-latency CDF of SBFD is decreased by around 39.13%</w:t>
            </w:r>
          </w:p>
          <w:p w14:paraId="680E45FD"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10.62%</w:t>
            </w:r>
          </w:p>
          <w:p w14:paraId="069FEE27"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50.64%</w:t>
            </w:r>
          </w:p>
          <w:p w14:paraId="40800F95" w14:textId="77777777" w:rsidR="00EE7EC3" w:rsidRPr="00F12855" w:rsidRDefault="00EE7EC3" w:rsidP="009F6592">
            <w:pPr>
              <w:pStyle w:val="affd"/>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{Medium : Medium}</w:t>
            </w:r>
          </w:p>
          <w:p w14:paraId="0BE29090" w14:textId="77777777" w:rsidR="00EE7EC3" w:rsidRPr="00F12855" w:rsidRDefault="00EE7EC3" w:rsidP="009F6592">
            <w:pPr>
              <w:pStyle w:val="affd"/>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0DD09817"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lastRenderedPageBreak/>
              <w:t>The mean value of DL average-UPT CDF of SBFD is decreased by around 23.68%</w:t>
            </w:r>
          </w:p>
          <w:p w14:paraId="1667718A"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DL average-UPT CDF of SBFD is decreased by around 24.13%</w:t>
            </w:r>
          </w:p>
          <w:p w14:paraId="197B840A"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increased by around 33.07%</w:t>
            </w:r>
          </w:p>
          <w:p w14:paraId="3285435C"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DL packet-latency CDF of SBFD is increased by around 23.53%</w:t>
            </w:r>
          </w:p>
          <w:p w14:paraId="3D75DE17"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DL Type-1 RU of SBFDs increased by around 2.60%</w:t>
            </w:r>
          </w:p>
          <w:p w14:paraId="6DD5DEA3"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29.74%</w:t>
            </w:r>
          </w:p>
          <w:p w14:paraId="40CAFB97" w14:textId="77777777" w:rsidR="00EE7EC3" w:rsidRPr="00F12855" w:rsidRDefault="00EE7EC3" w:rsidP="009F6592">
            <w:pPr>
              <w:pStyle w:val="affd"/>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4622AABE"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88.35%</w:t>
            </w:r>
          </w:p>
          <w:p w14:paraId="3AFD2187"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113.82%</w:t>
            </w:r>
          </w:p>
          <w:p w14:paraId="1BFBFE1A"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50.26%</w:t>
            </w:r>
          </w:p>
          <w:p w14:paraId="2D4FFEEB"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UL packet-latency CDF of SBFD is decreased by around 39.13%</w:t>
            </w:r>
          </w:p>
          <w:p w14:paraId="70F33E2E"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11.03%</w:t>
            </w:r>
          </w:p>
          <w:p w14:paraId="3EA56F7C" w14:textId="77777777" w:rsidR="00EE7EC3" w:rsidRPr="00F12855" w:rsidRDefault="00EE7EC3" w:rsidP="009F6592">
            <w:pPr>
              <w:pStyle w:val="affd"/>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50.71%</w:t>
            </w:r>
          </w:p>
          <w:p w14:paraId="4EC6E7B4" w14:textId="77777777" w:rsidR="00AE0D91" w:rsidRPr="00F12855" w:rsidRDefault="00AE0D91" w:rsidP="009F6592">
            <w:pPr>
              <w:pStyle w:val="affd"/>
              <w:widowControl/>
              <w:numPr>
                <w:ilvl w:val="0"/>
                <w:numId w:val="24"/>
              </w:numPr>
              <w:spacing w:line="240" w:lineRule="auto"/>
              <w:ind w:left="780" w:firstLineChars="0"/>
              <w:rPr>
                <w:rFonts w:cstheme="minorHAnsi"/>
                <w:noProof/>
              </w:rPr>
            </w:pPr>
            <w:r w:rsidRPr="00F12855">
              <w:rPr>
                <w:rFonts w:cstheme="minorHAnsi"/>
                <w:noProof/>
              </w:rPr>
              <w:t xml:space="preserve">For </w:t>
            </w:r>
            <w:r w:rsidRPr="00F12855">
              <w:rPr>
                <w:rFonts w:cstheme="minorHAnsi"/>
              </w:rPr>
              <w:t>SBFD slot configuration Alt 4: {DDDSU} vs. {XXXXX}</w:t>
            </w:r>
          </w:p>
          <w:p w14:paraId="3FB3B6AA" w14:textId="77777777" w:rsidR="00AE0D91" w:rsidRPr="00F12855" w:rsidRDefault="00AE0D91" w:rsidP="009F6592">
            <w:pPr>
              <w:pStyle w:val="affd"/>
              <w:widowControl/>
              <w:numPr>
                <w:ilvl w:val="1"/>
                <w:numId w:val="24"/>
              </w:numPr>
              <w:spacing w:line="240" w:lineRule="auto"/>
              <w:ind w:left="1240" w:firstLineChars="0" w:hanging="420"/>
              <w:rPr>
                <w:rFonts w:cstheme="minorHAnsi"/>
                <w:noProof/>
              </w:rPr>
            </w:pPr>
            <w:r w:rsidRPr="00F12855">
              <w:rPr>
                <w:rFonts w:cstheme="minorHAnsi"/>
                <w:noProof/>
              </w:rPr>
              <w:t>For UL/DL resource percentage per TDD period</w:t>
            </w:r>
          </w:p>
          <w:p w14:paraId="6C735C2A" w14:textId="77777777" w:rsidR="00AE0D91" w:rsidRPr="00F12855" w:rsidRDefault="00AE0D91" w:rsidP="009F6592">
            <w:pPr>
              <w:pStyle w:val="affd"/>
              <w:widowControl/>
              <w:numPr>
                <w:ilvl w:val="2"/>
                <w:numId w:val="24"/>
              </w:numPr>
              <w:spacing w:line="240" w:lineRule="auto"/>
              <w:ind w:left="1620" w:firstLineChars="0"/>
              <w:rPr>
                <w:rFonts w:cstheme="minorHAnsi"/>
                <w:noProof/>
              </w:rPr>
            </w:pPr>
            <w:r w:rsidRPr="00F12855">
              <w:rPr>
                <w:rFonts w:cstheme="minorHAnsi"/>
                <w:noProof/>
              </w:rPr>
              <w:t>The DL resource percentage per TDD period is decreased by around 1.2%</w:t>
            </w:r>
          </w:p>
          <w:p w14:paraId="20A3B13E" w14:textId="77777777" w:rsidR="00AE0D91" w:rsidRPr="00F12855" w:rsidRDefault="00AE0D91" w:rsidP="009F6592">
            <w:pPr>
              <w:pStyle w:val="affd"/>
              <w:widowControl/>
              <w:numPr>
                <w:ilvl w:val="2"/>
                <w:numId w:val="24"/>
              </w:numPr>
              <w:spacing w:line="240" w:lineRule="auto"/>
              <w:ind w:left="1620" w:firstLineChars="0"/>
              <w:rPr>
                <w:rFonts w:cstheme="minorHAnsi"/>
                <w:noProof/>
              </w:rPr>
            </w:pPr>
            <w:r w:rsidRPr="00F12855">
              <w:rPr>
                <w:rFonts w:cstheme="minorHAnsi"/>
                <w:noProof/>
              </w:rPr>
              <w:t>The UL resource percentage per TDD period is increased by around 0.7%</w:t>
            </w:r>
          </w:p>
          <w:p w14:paraId="42D36646" w14:textId="77777777" w:rsidR="00AE0D91" w:rsidRPr="00F12855" w:rsidRDefault="00AE0D91" w:rsidP="009F6592">
            <w:pPr>
              <w:pStyle w:val="affd"/>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{Low : Low}</w:t>
            </w:r>
          </w:p>
          <w:p w14:paraId="43076199" w14:textId="77777777" w:rsidR="00AE0D91" w:rsidRPr="00F12855" w:rsidRDefault="00AE0D91" w:rsidP="009F6592">
            <w:pPr>
              <w:pStyle w:val="affd"/>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0D380014"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DL average-UPT CDF of SBFD is increased by around 0.91%</w:t>
            </w:r>
          </w:p>
          <w:p w14:paraId="3867BC68"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DL average-UPT CDF of SBFD is increased by around 0.65%</w:t>
            </w:r>
          </w:p>
          <w:p w14:paraId="7EB3C402"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decreased by around 3.12%</w:t>
            </w:r>
          </w:p>
          <w:p w14:paraId="517385F3"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DL packet-latency CDF of SBFD almost keeps unchanged</w:t>
            </w:r>
          </w:p>
          <w:p w14:paraId="57E6939E"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DL Type-1 RU of SBFD almost keeps unchanged</w:t>
            </w:r>
          </w:p>
          <w:p w14:paraId="43B9F428"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0.70%</w:t>
            </w:r>
          </w:p>
          <w:p w14:paraId="4FD8819D" w14:textId="77777777" w:rsidR="00AE0D91" w:rsidRPr="00F12855" w:rsidRDefault="00AE0D91" w:rsidP="009F6592">
            <w:pPr>
              <w:pStyle w:val="affd"/>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3FF15122"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8.38%</w:t>
            </w:r>
          </w:p>
          <w:p w14:paraId="27C24AD0"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23.61%</w:t>
            </w:r>
          </w:p>
          <w:p w14:paraId="63BCCFA6"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13.33%</w:t>
            </w:r>
          </w:p>
          <w:p w14:paraId="5D76F516"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UL packet-latency CDF of SBFD is increased by around 13.04%</w:t>
            </w:r>
          </w:p>
          <w:p w14:paraId="37A52868"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16.81%</w:t>
            </w:r>
          </w:p>
          <w:p w14:paraId="560BE855"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18.28%</w:t>
            </w:r>
          </w:p>
          <w:p w14:paraId="21DCFAD1" w14:textId="77777777" w:rsidR="00AE0D91" w:rsidRPr="00F12855" w:rsidRDefault="00AE0D91" w:rsidP="009F6592">
            <w:pPr>
              <w:pStyle w:val="affd"/>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{Medium : Medium}</w:t>
            </w:r>
          </w:p>
          <w:p w14:paraId="358EFA05" w14:textId="77777777" w:rsidR="00AE0D91" w:rsidRPr="00F12855" w:rsidRDefault="00AE0D91" w:rsidP="009F6592">
            <w:pPr>
              <w:pStyle w:val="affd"/>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491A6057"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lastRenderedPageBreak/>
              <w:t>The mean value of DL average-UPT CDF of SBFD is increased by around 0.42%</w:t>
            </w:r>
          </w:p>
          <w:p w14:paraId="13EED13C"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DL average-UPT CDF of SBFD is increased by around 1.03%</w:t>
            </w:r>
          </w:p>
          <w:p w14:paraId="4BDDA64A"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decreased by around 2.69%</w:t>
            </w:r>
          </w:p>
          <w:p w14:paraId="11414744"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DL packet-latency CDF of SBFD almost keeps unchanged</w:t>
            </w:r>
          </w:p>
          <w:p w14:paraId="1057C224"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DL Type-1 RU of SBFD is increased by around 0.21%</w:t>
            </w:r>
          </w:p>
          <w:p w14:paraId="11BF88AB"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0.61%</w:t>
            </w:r>
          </w:p>
          <w:p w14:paraId="7BEAB453" w14:textId="77777777" w:rsidR="00AE0D91" w:rsidRPr="00F12855" w:rsidRDefault="00AE0D91" w:rsidP="009F6592">
            <w:pPr>
              <w:pStyle w:val="affd"/>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7614DACC"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9.82%</w:t>
            </w:r>
          </w:p>
          <w:p w14:paraId="191AADB0"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26.69%</w:t>
            </w:r>
          </w:p>
          <w:p w14:paraId="2F85E9DE"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15.34%</w:t>
            </w:r>
          </w:p>
          <w:p w14:paraId="3F69B494"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5% of UL packet-latency CDF of SBFD is increased by around 13.04%</w:t>
            </w:r>
          </w:p>
          <w:p w14:paraId="55415DD1" w14:textId="77777777"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16.91%</w:t>
            </w:r>
          </w:p>
          <w:p w14:paraId="030C2966" w14:textId="2635A603" w:rsidR="00AE0D91" w:rsidRPr="00F12855" w:rsidRDefault="00AE0D91" w:rsidP="009F6592">
            <w:pPr>
              <w:pStyle w:val="affd"/>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affd"/>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affd"/>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affd"/>
              <w:numPr>
                <w:ilvl w:val="0"/>
                <w:numId w:val="47"/>
              </w:numPr>
              <w:snapToGrid w:val="0"/>
              <w:spacing w:line="240" w:lineRule="auto"/>
              <w:ind w:firstLineChars="0"/>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affd"/>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affd"/>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affd"/>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affd"/>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affd"/>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affd"/>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affd"/>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affd"/>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affd"/>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affd"/>
              <w:numPr>
                <w:ilvl w:val="0"/>
                <w:numId w:val="48"/>
              </w:numPr>
              <w:snapToGrid w:val="0"/>
              <w:spacing w:line="240" w:lineRule="auto"/>
              <w:ind w:firstLineChars="0"/>
              <w:rPr>
                <w:rFonts w:cstheme="minorHAnsi"/>
                <w:i/>
              </w:rPr>
            </w:pPr>
            <w:r w:rsidRPr="00F12855">
              <w:rPr>
                <w:rFonts w:cstheme="minorHAnsi"/>
                <w:i/>
              </w:rPr>
              <w:lastRenderedPageBreak/>
              <w:t>The DL Average-UPT lost for SBFD are caused by two aspects:</w:t>
            </w:r>
          </w:p>
          <w:p w14:paraId="40B22D85" w14:textId="77777777" w:rsidR="00221900" w:rsidRPr="00F12855" w:rsidRDefault="00221900" w:rsidP="00611476">
            <w:pPr>
              <w:pStyle w:val="affd"/>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affd"/>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affd"/>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affd"/>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24% - 31% due to the decreased DL resource and UE-UE CLI. The higher traffic load, the higher loss of DL </w:t>
            </w:r>
            <w:r w:rsidRPr="00F12855">
              <w:rPr>
                <w:rFonts w:cstheme="minorHAnsi"/>
                <w:i/>
              </w:rPr>
              <w:lastRenderedPageBreak/>
              <w:t>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d"/>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affd"/>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affd"/>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d"/>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affd"/>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affd"/>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d"/>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d"/>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d"/>
              <w:widowControl/>
              <w:numPr>
                <w:ilvl w:val="0"/>
                <w:numId w:val="59"/>
              </w:numPr>
              <w:spacing w:line="240" w:lineRule="auto"/>
              <w:ind w:firstLineChars="0"/>
              <w:rPr>
                <w:rFonts w:cstheme="minorHAnsi"/>
                <w:i/>
              </w:rPr>
            </w:pPr>
            <w:r w:rsidRPr="00F12855">
              <w:rPr>
                <w:rFonts w:cstheme="minorHAnsi"/>
                <w:i/>
              </w:rPr>
              <w:lastRenderedPageBreak/>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affd"/>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d"/>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62" w:name="_Toc131772378"/>
            <w:r w:rsidRPr="00F12855">
              <w:rPr>
                <w:rFonts w:asciiTheme="minorHAnsi" w:hAnsiTheme="minorHAnsi" w:cstheme="minorHAnsi"/>
              </w:rPr>
              <w:t>Observation 19: FR1 Indoor simulation results show that</w:t>
            </w:r>
            <w:bookmarkEnd w:id="462"/>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3"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63"/>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4"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64"/>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65" w:name="_Toc127537973"/>
            <w:bookmarkStart w:id="466"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65"/>
            <w:bookmarkEnd w:id="466"/>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lang w:val="en-GB"/>
              </w:rPr>
            </w:pPr>
            <w:r w:rsidRPr="00F12855">
              <w:rPr>
                <w:rFonts w:eastAsia="Batang" w:cstheme="minorHAnsi"/>
                <w:b/>
                <w:u w:val="single"/>
                <w:lang w:val="en-GB"/>
              </w:rPr>
              <w:t>Observation 12:</w:t>
            </w:r>
            <w:r w:rsidRPr="00F12855">
              <w:rPr>
                <w:rFonts w:eastAsia="Batang" w:cstheme="minorHAnsi"/>
                <w:b/>
                <w:lang w:val="en-G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 xml:space="preserve">Observation </w:t>
            </w:r>
            <w:r w:rsidRPr="00F12855">
              <w:rPr>
                <w:rFonts w:eastAsia="Batang" w:cstheme="minorHAnsi"/>
                <w:b/>
                <w:u w:val="single"/>
                <w:lang w:val="en-GB"/>
              </w:rPr>
              <w:t>13</w:t>
            </w:r>
            <w:r w:rsidRPr="00F12855">
              <w:rPr>
                <w:rFonts w:eastAsia="Batang" w:cstheme="minorHAnsi"/>
                <w:b/>
                <w:u w:val="single"/>
              </w:rPr>
              <w:t>:</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 xml:space="preserve">Observation </w:t>
            </w:r>
            <w:r w:rsidRPr="00F12855">
              <w:rPr>
                <w:rFonts w:eastAsia="Batang" w:cstheme="minorHAnsi"/>
                <w:b/>
                <w:u w:val="single"/>
                <w:lang w:val="en-GB"/>
              </w:rPr>
              <w:t>14</w:t>
            </w:r>
            <w:r w:rsidRPr="00F12855">
              <w:rPr>
                <w:rFonts w:eastAsia="Batang" w:cstheme="minorHAnsi"/>
                <w:b/>
                <w:u w:val="single"/>
              </w:rPr>
              <w:t>:</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15:</w:t>
            </w:r>
            <w:r w:rsidRPr="00F12855">
              <w:rPr>
                <w:rFonts w:eastAsia="Batang"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lang w:val="en-GB"/>
              </w:rPr>
              <w:t>Observation 17:</w:t>
            </w:r>
            <w:r w:rsidRPr="00F12855">
              <w:rPr>
                <w:rFonts w:eastAsia="Batang"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lang w:val="en-GB"/>
              </w:rPr>
            </w:pPr>
            <w:r w:rsidRPr="00F12855">
              <w:rPr>
                <w:rFonts w:cstheme="minorHAnsi"/>
                <w:b/>
                <w:lang w:val="en-G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lang w:val="en-GB"/>
              </w:rPr>
            </w:pPr>
            <w:r w:rsidRPr="00F12855">
              <w:rPr>
                <w:rFonts w:cstheme="minorHAnsi"/>
                <w:b/>
                <w:lang w:val="en-GB"/>
              </w:rPr>
              <w:t>Observation 3: For indoor office, compared to legacy TDD,</w:t>
            </w:r>
            <w:r w:rsidRPr="00F12855">
              <w:rPr>
                <w:rFonts w:cstheme="minorHAnsi"/>
              </w:rPr>
              <w:t xml:space="preserve"> </w:t>
            </w:r>
            <w:r w:rsidRPr="00F12855">
              <w:rPr>
                <w:rFonts w:cstheme="minorHAnsi"/>
                <w:b/>
                <w:lang w:val="en-GB"/>
              </w:rPr>
              <w:t xml:space="preserve">compared to legacy TDD, SBFD with Alt 4 can improve the UL UPT at low/medium load conditions and </w:t>
            </w:r>
            <w:r w:rsidRPr="00F12855">
              <w:rPr>
                <w:rFonts w:cstheme="minorHAnsi"/>
                <w:b/>
              </w:rPr>
              <w:t>DL UPT at all load conditions</w:t>
            </w:r>
            <w:r w:rsidRPr="00F12855">
              <w:rPr>
                <w:rFonts w:cstheme="minorHAnsi"/>
                <w:b/>
                <w:lang w:val="en-GB"/>
              </w:rPr>
              <w:t>.</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lang w:val="en-GB"/>
              </w:rPr>
            </w:pPr>
            <w:r w:rsidRPr="00F12855">
              <w:rPr>
                <w:rFonts w:cstheme="minorHAnsi"/>
                <w:b/>
                <w:lang w:val="en-G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 xml:space="preserve">Observation 10: For indoor office, </w:t>
            </w:r>
            <w:r w:rsidRPr="00F12855">
              <w:rPr>
                <w:rFonts w:cstheme="minorHAnsi"/>
                <w:b/>
                <w:lang w:val="en-GB"/>
              </w:rPr>
              <w:t xml:space="preserve">compared to legacy TDD, </w:t>
            </w:r>
            <w:r w:rsidRPr="00F12855">
              <w:rPr>
                <w:rFonts w:cstheme="minorHAnsi"/>
                <w:b/>
              </w:rPr>
              <w:t xml:space="preserve">SBFD </w:t>
            </w:r>
            <w:r w:rsidRPr="00F12855">
              <w:rPr>
                <w:rFonts w:cstheme="minorHAnsi"/>
                <w:b/>
                <w:lang w:val="en-GB"/>
              </w:rPr>
              <w:t>Alt 2 with small packet</w:t>
            </w:r>
            <w:r w:rsidRPr="00F12855">
              <w:rPr>
                <w:rFonts w:cstheme="minorHAnsi"/>
                <w:b/>
              </w:rPr>
              <w:t xml:space="preserve"> has comparable DL latency performance and shows significant UL latency performance </w:t>
            </w:r>
            <w:r w:rsidRPr="00F12855">
              <w:rPr>
                <w:rFonts w:cstheme="minorHAnsi"/>
                <w:b/>
              </w:rPr>
              <w:lastRenderedPageBreak/>
              <w:t>gain compared with legacy TDD.</w:t>
            </w:r>
          </w:p>
          <w:p w14:paraId="46D4F568" w14:textId="77777777" w:rsidR="00111903" w:rsidRPr="00F12855" w:rsidRDefault="00111903" w:rsidP="009F6592">
            <w:pPr>
              <w:spacing w:line="240" w:lineRule="auto"/>
              <w:rPr>
                <w:rFonts w:cstheme="minorHAnsi"/>
                <w:b/>
                <w:lang w:val="en-GB"/>
              </w:rPr>
            </w:pPr>
            <w:r w:rsidRPr="00F12855">
              <w:rPr>
                <w:rFonts w:cstheme="minorHAnsi"/>
                <w:b/>
                <w:lang w:val="en-GB"/>
              </w:rPr>
              <w:t xml:space="preserve">Observation 11: For indoor office, compared to legacy TDD, SBFD with Alt 4 shows </w:t>
            </w:r>
            <w:r w:rsidRPr="00F12855">
              <w:rPr>
                <w:rFonts w:cstheme="minorHAnsi"/>
                <w:b/>
              </w:rPr>
              <w:t>moderate DL UPT performance gain</w:t>
            </w:r>
            <w:r w:rsidRPr="00F12855">
              <w:rPr>
                <w:rFonts w:cstheme="minorHAnsi"/>
                <w:b/>
                <w:bCs/>
              </w:rPr>
              <w:t xml:space="preserve"> and shows significant UL UPT performance gain at all the three load conditions</w:t>
            </w:r>
            <w:r w:rsidRPr="00F12855">
              <w:rPr>
                <w:rFonts w:cstheme="minorHAnsi"/>
                <w:b/>
                <w:lang w:val="en-G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w:t>
            </w:r>
            <w:r w:rsidRPr="00F12855">
              <w:rPr>
                <w:rFonts w:cstheme="minorHAnsi"/>
                <w:b/>
                <w:lang w:val="en-GB"/>
              </w:rPr>
              <w:t>compared to legacy TDD, SBFD with Alt 4 shows</w:t>
            </w:r>
            <w:r w:rsidRPr="00F12855">
              <w:rPr>
                <w:rFonts w:cstheme="minorHAnsi"/>
                <w:b/>
              </w:rPr>
              <w:t xml:space="preserve">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lastRenderedPageBreak/>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1: For FR 1 InH and asymmetric packet size with 4Kbytes for DL and 1Kbytes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lang w:eastAsia="en-US"/>
              </w:rPr>
              <w:t>dium load, but has 3.96%</w:t>
            </w:r>
            <w:r w:rsidRPr="00F12855">
              <w:rPr>
                <w:rFonts w:cstheme="minorHAnsi"/>
                <w:b/>
                <w:bCs/>
                <w:i/>
              </w:rPr>
              <w:t xml:space="preserve"> UL average-UPT</w:t>
            </w:r>
            <w:r w:rsidRPr="00F12855">
              <w:rPr>
                <w:rFonts w:eastAsia="Times New Roman" w:cstheme="minorHAnsi"/>
                <w:b/>
                <w:bCs/>
                <w:i/>
                <w:lang w:eastAsia="en-US"/>
              </w:rPr>
              <w:t xml:space="preserve"> </w:t>
            </w:r>
            <w:r w:rsidRPr="00F12855">
              <w:rPr>
                <w:rFonts w:cstheme="minorHAnsi"/>
                <w:b/>
                <w:bCs/>
                <w:i/>
              </w:rPr>
              <w:t>degradation with high load</w:t>
            </w:r>
            <w:r w:rsidRPr="00F12855">
              <w:rPr>
                <w:rFonts w:eastAsia="Times New Roman" w:cstheme="minorHAnsi"/>
                <w:b/>
                <w:bCs/>
                <w:i/>
                <w:lang w:eastAsia="en-US"/>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lang w:eastAsia="en-US"/>
              </w:rPr>
            </w:pPr>
            <w:r w:rsidRPr="00F12855">
              <w:rPr>
                <w:rFonts w:eastAsia="Times New Roman" w:cstheme="minorHAnsi"/>
                <w:b/>
                <w:bCs/>
                <w:i/>
                <w:lang w:eastAsia="en-US"/>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lang w:eastAsia="en-US"/>
              </w:rPr>
              <w:t xml:space="preserve">a </w:t>
            </w:r>
            <w:r w:rsidRPr="00F12855">
              <w:rPr>
                <w:rFonts w:cstheme="minorHAnsi"/>
                <w:b/>
                <w:bCs/>
                <w:i/>
              </w:rPr>
              <w:t xml:space="preserve">significant </w:t>
            </w:r>
            <w:r w:rsidRPr="00F12855">
              <w:rPr>
                <w:rFonts w:eastAsia="Times New Roman" w:cstheme="minorHAnsi"/>
                <w:b/>
                <w:bCs/>
                <w:i/>
                <w:lang w:eastAsia="en-US"/>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3: For FR 1 InH and asymmetric packet size with 0.5Mbytes for DL and 0.125Mbytes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lang w:eastAsia="en-US"/>
              </w:rPr>
              <w:t xml:space="preserve">dium load, but has 1.68% </w:t>
            </w:r>
            <w:r w:rsidRPr="00F12855">
              <w:rPr>
                <w:rFonts w:cstheme="minorHAnsi"/>
                <w:b/>
                <w:bCs/>
                <w:i/>
              </w:rPr>
              <w:t xml:space="preserve">UL average-UPT </w:t>
            </w:r>
            <w:r w:rsidRPr="00F12855">
              <w:rPr>
                <w:rFonts w:cstheme="minorHAnsi"/>
                <w:b/>
                <w:bCs/>
                <w:i/>
              </w:rPr>
              <w:lastRenderedPageBreak/>
              <w:t>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lang w:eastAsia="en-US"/>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lang w:eastAsia="en-US"/>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d"/>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 xml:space="preserve">obtain </w:t>
            </w:r>
            <w:r w:rsidRPr="00F12855">
              <w:rPr>
                <w:rFonts w:eastAsia="Times New Roman" w:cstheme="minorHAnsi"/>
                <w:b/>
                <w:bCs/>
                <w:i/>
                <w:lang w:eastAsia="en-US"/>
              </w:rPr>
              <w:t xml:space="preserve">a </w:t>
            </w:r>
            <w:r w:rsidRPr="00F12855">
              <w:rPr>
                <w:rFonts w:cstheme="minorHAnsi"/>
                <w:b/>
                <w:bCs/>
                <w:i/>
              </w:rPr>
              <w:t xml:space="preserve">significant </w:t>
            </w:r>
            <w:r w:rsidRPr="00F12855">
              <w:rPr>
                <w:rFonts w:eastAsia="Times New Roman" w:cstheme="minorHAnsi"/>
                <w:b/>
                <w:bCs/>
                <w:i/>
                <w:lang w:eastAsia="en-US"/>
              </w:rPr>
              <w:t>DL gain with low, medium and high load</w:t>
            </w:r>
          </w:p>
          <w:p w14:paraId="475156AB" w14:textId="77777777" w:rsidR="00001857" w:rsidRPr="00F12855" w:rsidRDefault="00001857" w:rsidP="00611476">
            <w:pPr>
              <w:pStyle w:val="affd"/>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obtain similar U</w:t>
            </w:r>
            <w:r w:rsidRPr="00F12855">
              <w:rPr>
                <w:rFonts w:eastAsia="Times New Roman" w:cstheme="minorHAnsi"/>
                <w:b/>
                <w:bCs/>
                <w:i/>
                <w:lang w:eastAsia="en-US"/>
              </w:rPr>
              <w:t>L UPT with low, medium load</w:t>
            </w:r>
          </w:p>
          <w:p w14:paraId="1676B63D" w14:textId="77777777" w:rsidR="00001857" w:rsidRPr="00F12855" w:rsidRDefault="00001857" w:rsidP="00611476">
            <w:pPr>
              <w:pStyle w:val="affd"/>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obtain U</w:t>
            </w:r>
            <w:r w:rsidRPr="00F12855">
              <w:rPr>
                <w:rFonts w:eastAsia="Times New Roman" w:cstheme="minorHAnsi"/>
                <w:b/>
                <w:bCs/>
                <w:i/>
                <w:lang w:eastAsia="en-US"/>
              </w:rPr>
              <w:t>L gain with high load</w:t>
            </w:r>
          </w:p>
          <w:p w14:paraId="45121789"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6: For FR 1 InH and asymmetric packet size with 4Kbytes for DL and 1Kbytes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lang w:eastAsia="en-US"/>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7: For FR 1 InH and asymmetric packet size with 0.5Mbytes for DL and 0.125Mbytes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lang w:eastAsia="en-US"/>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lang w:eastAsia="en-US"/>
              </w:rPr>
              <w:lastRenderedPageBreak/>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lang w:eastAsia="en-US"/>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lang w:eastAsia="en-US"/>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lang w:eastAsia="en-US"/>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affd"/>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lastRenderedPageBreak/>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noProof/>
              </w:rPr>
            </w:pPr>
            <w:r w:rsidRPr="00F12855">
              <w:rPr>
                <w:rFonts w:cstheme="minorHAnsi"/>
                <w:b/>
                <w:bCs/>
                <w:i/>
                <w:iCs/>
                <w:noProof/>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lastRenderedPageBreak/>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ＭＳ 明朝" w:cstheme="minorHAnsi"/>
                <w:lang w:val="en-GB"/>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affd"/>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affd"/>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affd"/>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 xml:space="preserve">especially for XXXXU and </w:t>
            </w:r>
            <w:r w:rsidRPr="00F12855">
              <w:rPr>
                <w:rFonts w:cstheme="minorHAnsi"/>
                <w:i/>
              </w:rPr>
              <w:lastRenderedPageBreak/>
              <w:t>DXXXU with low RU and medium RU.</w:t>
            </w:r>
          </w:p>
          <w:p w14:paraId="0F406AA8" w14:textId="77777777" w:rsidR="00FF7569" w:rsidRPr="00F12855" w:rsidRDefault="00FF7569" w:rsidP="00611476">
            <w:pPr>
              <w:pStyle w:val="affd"/>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affd"/>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affd"/>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affd"/>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affd"/>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d"/>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affd"/>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affd"/>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d"/>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affd"/>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affd"/>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affd"/>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affd"/>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affd"/>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affd"/>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d"/>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d"/>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affd"/>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affd"/>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lastRenderedPageBreak/>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affd"/>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d"/>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affd"/>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affd"/>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affd"/>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7"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67"/>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8" w:name="_Toc131772375"/>
            <w:r w:rsidRPr="00F12855">
              <w:rPr>
                <w:rFonts w:asciiTheme="minorHAnsi" w:hAnsiTheme="minorHAnsi" w:cstheme="minorHAnsi"/>
              </w:rPr>
              <w:t xml:space="preserve">Observation 16: For single operator Urban Macro scenario in FR1, the proposed DTDD network provides comparable performance as an SBFD network in terms of coverage, </w:t>
            </w:r>
            <w:r w:rsidRPr="00F12855">
              <w:rPr>
                <w:rFonts w:asciiTheme="minorHAnsi" w:hAnsiTheme="minorHAnsi" w:cstheme="minorHAnsi"/>
              </w:rPr>
              <w:lastRenderedPageBreak/>
              <w:t>latency, and cell-edge user throughput in both DL and UL without having to deal with the hardware-complexity of SBFD network.</w:t>
            </w:r>
            <w:bookmarkEnd w:id="468"/>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9"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69"/>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0"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0"/>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4:</w:t>
            </w:r>
            <w:r w:rsidRPr="00F12855">
              <w:rPr>
                <w:rFonts w:eastAsia="Batang" w:cstheme="minorHAnsi"/>
                <w:b/>
                <w:lang w:val="en-GB"/>
              </w:rPr>
              <w:t xml:space="preserve"> </w:t>
            </w:r>
            <w:r w:rsidRPr="00F12855">
              <w:rPr>
                <w:rFonts w:eastAsia="Batang" w:cstheme="minorHAnsi"/>
                <w:b/>
                <w:u w:val="single"/>
                <w:lang w:val="en-GB"/>
              </w:rPr>
              <w:softHyphen/>
            </w:r>
            <w:r w:rsidRPr="00F12855">
              <w:rPr>
                <w:rFonts w:eastAsia="Batang" w:cstheme="minorHAnsi"/>
                <w:b/>
                <w:lang w:val="en-G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 xml:space="preserve">Observation 5: </w:t>
            </w:r>
            <w:r w:rsidRPr="00F12855">
              <w:rPr>
                <w:rFonts w:eastAsia="Batang" w:cstheme="minorHAnsi"/>
                <w:b/>
                <w:lang w:val="en-G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6:</w:t>
            </w:r>
            <w:r w:rsidRPr="00F12855">
              <w:rPr>
                <w:rFonts w:eastAsia="Batang" w:cstheme="minorHAnsi"/>
                <w:b/>
                <w:lang w:val="en-G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7:</w:t>
            </w:r>
            <w:r w:rsidRPr="00F12855">
              <w:rPr>
                <w:rFonts w:eastAsia="Batang" w:cstheme="minorHAnsi"/>
                <w:b/>
                <w:lang w:val="en-G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8:</w:t>
            </w:r>
            <w:r w:rsidRPr="00F12855">
              <w:rPr>
                <w:rFonts w:eastAsia="Batang" w:cstheme="minorHAnsi"/>
                <w:b/>
                <w:lang w:val="en-G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9:</w:t>
            </w:r>
            <w:r w:rsidRPr="00F12855">
              <w:rPr>
                <w:rFonts w:eastAsia="Batang" w:cstheme="minorHAnsi"/>
                <w:b/>
                <w:lang w:val="en-G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10:</w:t>
            </w:r>
            <w:r w:rsidRPr="00F12855">
              <w:rPr>
                <w:rFonts w:eastAsia="Batang" w:cstheme="minorHAnsi"/>
                <w:b/>
                <w:lang w:val="en-G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 xml:space="preserve">Observation 11: </w:t>
            </w:r>
            <w:r w:rsidRPr="00F12855">
              <w:rPr>
                <w:rFonts w:eastAsia="Batang" w:cstheme="minorHAnsi"/>
                <w:b/>
                <w:lang w:val="en-G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lang w:val="en-GB"/>
              </w:rPr>
              <w:t>Observation 18</w:t>
            </w:r>
            <w:r w:rsidRPr="00F12855">
              <w:rPr>
                <w:rFonts w:cstheme="minorHAnsi"/>
                <w:b/>
                <w:lang w:val="en-G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lang w:val="en-GB"/>
              </w:rPr>
              <w:t>Proposal 10:</w:t>
            </w:r>
            <w:r w:rsidRPr="00F12855">
              <w:rPr>
                <w:rFonts w:cstheme="minorHAnsi"/>
                <w:b/>
                <w:iCs/>
                <w:lang w:val="en-GB"/>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lang w:val="en-GB"/>
              </w:rPr>
              <w:t>Observation 19</w:t>
            </w:r>
            <w:r w:rsidRPr="00F12855">
              <w:rPr>
                <w:rFonts w:cstheme="minorHAnsi"/>
                <w:b/>
                <w:iCs/>
                <w:lang w:val="en-GB"/>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lang w:val="en-GB"/>
              </w:rPr>
              <w:t>Proposal 11:</w:t>
            </w:r>
            <w:r w:rsidRPr="00F12855">
              <w:rPr>
                <w:rFonts w:cstheme="minorHAnsi"/>
                <w:b/>
                <w:iCs/>
                <w:lang w:val="en-GB"/>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lang w:val="en-GB"/>
              </w:rPr>
            </w:pPr>
            <w:r w:rsidRPr="00F12855">
              <w:rPr>
                <w:rFonts w:cstheme="minorHAnsi"/>
                <w:b/>
                <w:lang w:val="en-G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lang w:val="en-GB"/>
              </w:rPr>
            </w:pPr>
            <w:r w:rsidRPr="00F12855">
              <w:rPr>
                <w:rFonts w:cstheme="minorHAnsi"/>
                <w:b/>
                <w:lang w:val="en-GB"/>
              </w:rPr>
              <w:t>Observation 8: For urban macro,</w:t>
            </w:r>
            <w:r w:rsidRPr="00F12855">
              <w:rPr>
                <w:rFonts w:cstheme="minorHAnsi"/>
              </w:rPr>
              <w:t xml:space="preserve"> </w:t>
            </w:r>
            <w:r w:rsidRPr="00F12855">
              <w:rPr>
                <w:rFonts w:cstheme="minorHAnsi"/>
                <w:b/>
                <w:lang w:val="en-GB"/>
              </w:rPr>
              <w:t xml:space="preserve">compared to legacy TDD, SBFD with Alt 4 can significantly improve the </w:t>
            </w:r>
            <w:r w:rsidRPr="00F12855">
              <w:rPr>
                <w:rFonts w:cstheme="minorHAnsi"/>
                <w:b/>
                <w:bCs/>
              </w:rPr>
              <w:t>DL UPT at all the three load conditions</w:t>
            </w:r>
            <w:r w:rsidRPr="00F12855">
              <w:rPr>
                <w:rFonts w:cstheme="minorHAnsi"/>
                <w:b/>
                <w:lang w:val="en-G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lang w:val="en-G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lang w:val="en-GB"/>
              </w:rPr>
            </w:pPr>
            <w:r w:rsidRPr="00F12855">
              <w:rPr>
                <w:rFonts w:cstheme="minorHAnsi"/>
                <w:b/>
              </w:rPr>
              <w:t xml:space="preserve">Observation 16: For urban macro, compared to legacy TDD, SBFD </w:t>
            </w:r>
            <w:r w:rsidRPr="00F12855">
              <w:rPr>
                <w:rFonts w:cstheme="minorHAnsi"/>
                <w:b/>
                <w:lang w:val="en-GB"/>
              </w:rPr>
              <w:t>with Alt 4 with small packet</w:t>
            </w:r>
            <w:r w:rsidRPr="00F12855">
              <w:rPr>
                <w:rFonts w:cstheme="minorHAnsi"/>
                <w:b/>
              </w:rPr>
              <w:t xml:space="preserve"> shows significant UL latency gain and </w:t>
            </w:r>
            <w:r w:rsidRPr="00F12855">
              <w:rPr>
                <w:rFonts w:cstheme="minorHAnsi"/>
                <w:b/>
                <w:bCs/>
                <w:lang w:val="en-GB"/>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affd"/>
              <w:widowControl/>
              <w:numPr>
                <w:ilvl w:val="0"/>
                <w:numId w:val="73"/>
              </w:numPr>
              <w:overflowPunct w:val="0"/>
              <w:spacing w:line="240" w:lineRule="auto"/>
              <w:ind w:firstLineChars="0"/>
              <w:textAlignment w:val="baseline"/>
              <w:rPr>
                <w:rFonts w:cstheme="minorHAnsi"/>
              </w:rPr>
            </w:pPr>
            <w:bookmarkStart w:id="471" w:name="_Hlk131798106"/>
            <w:bookmarkStart w:id="472"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71"/>
            <w:bookmarkEnd w:id="472"/>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d"/>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w:t>
            </w:r>
            <w:r w:rsidRPr="00F12855">
              <w:rPr>
                <w:rFonts w:cstheme="minorHAnsi"/>
                <w:b/>
                <w:bCs/>
                <w:i/>
                <w:iCs/>
              </w:rPr>
              <w:lastRenderedPageBreak/>
              <w:t xml:space="preserve">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lastRenderedPageBreak/>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73"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73"/>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lang w:val="en-GB"/>
              </w:rPr>
            </w:pPr>
            <w:r w:rsidRPr="00054AC8">
              <w:rPr>
                <w:rFonts w:cs="Arial"/>
                <w:lang w:val="en-GB"/>
              </w:rPr>
              <w:t xml:space="preserve">Observation </w:t>
            </w:r>
            <w:r>
              <w:rPr>
                <w:rFonts w:cs="Arial"/>
                <w:lang w:val="en-GB"/>
              </w:rPr>
              <w:t>6</w:t>
            </w:r>
            <w:r w:rsidRPr="00054AC8">
              <w:rPr>
                <w:rFonts w:cs="Arial"/>
                <w:lang w:val="en-GB"/>
              </w:rPr>
              <w:t xml:space="preserve"> </w:t>
            </w:r>
            <w:r w:rsidRPr="00054AC8">
              <w:rPr>
                <w:rFonts w:cs="Arial"/>
                <w:b w:val="0"/>
                <w:i/>
                <w:lang w:val="en-GB"/>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7</w:t>
            </w:r>
            <w:r w:rsidRPr="00054AC8">
              <w:rPr>
                <w:rFonts w:cs="Arial"/>
                <w:b w:val="0"/>
                <w:i/>
                <w:lang w:val="en-GB"/>
              </w:rPr>
              <w:t xml:space="preserve"> For high traffic load, UL UPT gain can be affected by the increased co-site inter-sector CLI and inter-gNB CLI, but the benefits </w:t>
            </w:r>
            <w:r>
              <w:rPr>
                <w:rFonts w:cs="Arial"/>
                <w:b w:val="0"/>
                <w:i/>
                <w:lang w:val="en-GB"/>
              </w:rPr>
              <w:t>of</w:t>
            </w:r>
            <w:r w:rsidRPr="00054AC8">
              <w:rPr>
                <w:rFonts w:cs="Arial"/>
                <w:b w:val="0"/>
                <w:i/>
                <w:lang w:val="en-GB"/>
              </w:rPr>
              <w:t xml:space="preserve"> SBFD system </w:t>
            </w:r>
            <w:r>
              <w:rPr>
                <w:rFonts w:cs="Arial"/>
                <w:b w:val="0"/>
                <w:i/>
                <w:lang w:val="en-GB"/>
              </w:rPr>
              <w:t>are still significant</w:t>
            </w:r>
            <w:r w:rsidRPr="00054AC8">
              <w:rPr>
                <w:rFonts w:cs="Arial"/>
                <w:b w:val="0"/>
                <w:i/>
                <w:lang w:val="en-GB"/>
              </w:rPr>
              <w:t>.</w:t>
            </w:r>
          </w:p>
          <w:p w14:paraId="61B0D273"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8</w:t>
            </w:r>
            <w:r w:rsidRPr="00054AC8">
              <w:rPr>
                <w:rFonts w:cs="Arial"/>
                <w:b w:val="0"/>
                <w:i/>
                <w:lang w:val="en-GB"/>
              </w:rPr>
              <w:t xml:space="preserve"> </w:t>
            </w:r>
            <w:r>
              <w:rPr>
                <w:rFonts w:cs="Arial"/>
                <w:b w:val="0"/>
                <w:i/>
                <w:lang w:val="en-GB"/>
              </w:rPr>
              <w:t>Regarding</w:t>
            </w:r>
            <w:r w:rsidRPr="00054AC8">
              <w:rPr>
                <w:rFonts w:cs="Arial"/>
                <w:b w:val="0"/>
                <w:i/>
                <w:lang w:val="en-GB"/>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lang w:val="en-GB"/>
              </w:rPr>
              <w:t>,</w:t>
            </w:r>
            <w:r w:rsidRPr="00054AC8">
              <w:rPr>
                <w:rFonts w:cs="Arial"/>
                <w:b w:val="0"/>
                <w:i/>
                <w:lang w:val="en-GB"/>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SimSun" w:cs="Arial"/>
                <w:b w:val="0"/>
                <w:i/>
                <w:lang w:val="en-GB"/>
              </w:rPr>
            </w:pPr>
            <w:r>
              <w:rPr>
                <w:rFonts w:cs="Arial"/>
                <w:lang w:val="en-GB"/>
              </w:rPr>
              <w:t>Observation 9</w:t>
            </w:r>
            <w:r w:rsidRPr="000D77F5">
              <w:rPr>
                <w:rFonts w:cs="Arial"/>
                <w:b w:val="0"/>
                <w:i/>
                <w:lang w:val="en-GB"/>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lang w:val="en-GB"/>
              </w:rPr>
              <w:t xml:space="preserve">. </w:t>
            </w:r>
            <w:r>
              <w:rPr>
                <w:rFonts w:cs="Arial"/>
                <w:b w:val="0"/>
                <w:i/>
                <w:lang w:val="en-GB"/>
              </w:rPr>
              <w:t xml:space="preserve">It </w:t>
            </w:r>
            <w:r w:rsidRPr="000D77F5">
              <w:rPr>
                <w:rFonts w:cs="Arial"/>
                <w:b w:val="0"/>
                <w:i/>
                <w:lang w:val="en-GB"/>
              </w:rPr>
              <w:t>confirm</w:t>
            </w:r>
            <w:r>
              <w:rPr>
                <w:rFonts w:cs="Arial"/>
                <w:b w:val="0"/>
                <w:i/>
                <w:lang w:val="en-GB"/>
              </w:rPr>
              <w:t>s</w:t>
            </w:r>
            <w:r w:rsidRPr="000D77F5">
              <w:rPr>
                <w:rFonts w:cs="Arial"/>
                <w:b w:val="0"/>
                <w:i/>
                <w:lang w:val="en-GB"/>
              </w:rPr>
              <w:t xml:space="preserve"> that there is a performance </w:t>
            </w:r>
            <w:r>
              <w:rPr>
                <w:rFonts w:cs="Arial"/>
                <w:b w:val="0"/>
                <w:i/>
                <w:lang w:val="en-GB"/>
              </w:rPr>
              <w:t>degradation by higher</w:t>
            </w:r>
            <w:r w:rsidRPr="00054AC8">
              <w:rPr>
                <w:rFonts w:cs="Arial"/>
                <w:b w:val="0"/>
                <w:i/>
                <w:lang w:val="en-GB"/>
              </w:rPr>
              <w:t xml:space="preserve"> inter-sector CLI suppression capability, but it is not a dominant factor </w:t>
            </w:r>
            <w:r>
              <w:rPr>
                <w:rFonts w:cs="Arial"/>
                <w:b w:val="0"/>
                <w:i/>
                <w:lang w:val="en-GB"/>
              </w:rPr>
              <w:t xml:space="preserve">for </w:t>
            </w:r>
            <w:r w:rsidRPr="00054AC8">
              <w:rPr>
                <w:rFonts w:cs="Arial"/>
                <w:b w:val="0"/>
                <w:i/>
                <w:lang w:val="en-GB"/>
              </w:rPr>
              <w:t>SBFD UL</w:t>
            </w:r>
            <w:r>
              <w:rPr>
                <w:rFonts w:cs="Arial"/>
                <w:b w:val="0"/>
                <w:i/>
                <w:lang w:val="en-GB"/>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lang w:val="en-GB"/>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lang w:val="en-GB"/>
              </w:rPr>
              <w:t>If the advanced scheduler is applied, DL performance can be</w:t>
            </w:r>
            <w:r>
              <w:rPr>
                <w:rFonts w:eastAsiaTheme="minorEastAsia" w:cs="Arial"/>
                <w:b w:val="0"/>
                <w:i/>
                <w:lang w:val="en-GB"/>
              </w:rPr>
              <w:t xml:space="preserve"> further</w:t>
            </w:r>
            <w:r w:rsidRPr="00054AC8">
              <w:rPr>
                <w:rFonts w:eastAsiaTheme="minorEastAsia" w:cs="Arial"/>
                <w:b w:val="0"/>
                <w:i/>
                <w:lang w:val="en-GB"/>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74"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74"/>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affd"/>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affd"/>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affd"/>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affd"/>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affd"/>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affd"/>
              <w:numPr>
                <w:ilvl w:val="0"/>
                <w:numId w:val="52"/>
              </w:numPr>
              <w:snapToGrid w:val="0"/>
              <w:spacing w:line="240" w:lineRule="auto"/>
              <w:ind w:firstLineChars="0"/>
              <w:rPr>
                <w:rFonts w:cstheme="minorHAnsi"/>
                <w:i/>
              </w:rPr>
            </w:pPr>
            <w:r w:rsidRPr="00F12855">
              <w:rPr>
                <w:rFonts w:cstheme="minorHAnsi"/>
                <w:i/>
              </w:rPr>
              <w:t xml:space="preserve">For performance upper limit (w/o CLI), the UL Average-UPT gains for SBFD are </w:t>
            </w:r>
            <w:r w:rsidRPr="00F12855">
              <w:rPr>
                <w:rFonts w:cstheme="minorHAnsi"/>
                <w:i/>
              </w:rPr>
              <w:lastRenderedPageBreak/>
              <w:t>achieved from three aspects:</w:t>
            </w:r>
          </w:p>
          <w:p w14:paraId="588C3894" w14:textId="77777777" w:rsidR="003B52EE" w:rsidRPr="00F12855" w:rsidRDefault="003B52EE" w:rsidP="00611476">
            <w:pPr>
              <w:pStyle w:val="affd"/>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affd"/>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affd"/>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affd"/>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affd"/>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d"/>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d"/>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d"/>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affd"/>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affd"/>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affd"/>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affd"/>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affd"/>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affd"/>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affd"/>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affd"/>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affd"/>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affd"/>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d"/>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d"/>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affd"/>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lastRenderedPageBreak/>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d"/>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affd"/>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affd"/>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d"/>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d"/>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d"/>
              <w:widowControl/>
              <w:numPr>
                <w:ilvl w:val="0"/>
                <w:numId w:val="59"/>
              </w:numPr>
              <w:spacing w:line="240" w:lineRule="auto"/>
              <w:ind w:firstLineChars="0"/>
              <w:rPr>
                <w:i/>
              </w:rPr>
            </w:pPr>
            <w:r>
              <w:rPr>
                <w:i/>
              </w:rPr>
              <w:lastRenderedPageBreak/>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d"/>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f5"/>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affd"/>
              <w:widowControl/>
              <w:numPr>
                <w:ilvl w:val="0"/>
                <w:numId w:val="72"/>
              </w:numPr>
              <w:spacing w:line="240" w:lineRule="auto"/>
              <w:ind w:firstLineChars="0"/>
              <w:rPr>
                <w:rFonts w:eastAsia="DengXian" w:cstheme="minorHAnsi"/>
                <w:b/>
                <w:bCs/>
                <w:i/>
                <w:iCs/>
              </w:rPr>
            </w:pPr>
            <w:r w:rsidRPr="0027148A">
              <w:rPr>
                <w:rFonts w:eastAsia="DengXian" w:cstheme="minorHAnsi"/>
                <w:b/>
                <w:i/>
              </w:rPr>
              <w:t>Degradation of DL user throughput is also observed, which depends on the UL subband configuration.</w:t>
            </w:r>
          </w:p>
          <w:p w14:paraId="085DB62A" w14:textId="77777777" w:rsidR="007879E8" w:rsidRPr="0027148A" w:rsidRDefault="007879E8" w:rsidP="00611476">
            <w:pPr>
              <w:pStyle w:val="affd"/>
              <w:widowControl/>
              <w:numPr>
                <w:ilvl w:val="0"/>
                <w:numId w:val="72"/>
              </w:numPr>
              <w:spacing w:line="240" w:lineRule="auto"/>
              <w:ind w:firstLineChars="0"/>
              <w:rPr>
                <w:rFonts w:eastAsia="DengXian" w:cstheme="minorHAnsi"/>
                <w:b/>
                <w:bCs/>
                <w:i/>
                <w:iCs/>
              </w:rPr>
            </w:pPr>
            <w:r w:rsidRPr="0027148A">
              <w:rPr>
                <w:rFonts w:eastAsia="DengXian"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d"/>
              <w:widowControl/>
              <w:numPr>
                <w:ilvl w:val="0"/>
                <w:numId w:val="72"/>
              </w:numPr>
              <w:spacing w:line="240" w:lineRule="auto"/>
              <w:ind w:firstLineChars="0"/>
              <w:rPr>
                <w:rFonts w:eastAsia="DengXian" w:cstheme="minorHAnsi"/>
                <w:b/>
                <w:bCs/>
                <w:iCs/>
              </w:rPr>
            </w:pPr>
            <w:r w:rsidRPr="0027148A">
              <w:rPr>
                <w:rFonts w:eastAsia="DengXian"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DengXian"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DengXian"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affd"/>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affd"/>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affd"/>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lang w:val="en-GB"/>
              </w:rPr>
              <w:t xml:space="preserve">Observation 2: </w:t>
            </w:r>
            <w:r w:rsidRPr="0027148A">
              <w:rPr>
                <w:rFonts w:cstheme="minorHAnsi"/>
                <w:b/>
              </w:rPr>
              <w:t xml:space="preserve">From the interference components analysis, for the considered scenarios </w:t>
            </w:r>
            <w:r w:rsidRPr="0027148A">
              <w:rPr>
                <w:rFonts w:cstheme="minorHAnsi"/>
                <w:b/>
              </w:rPr>
              <w:lastRenderedPageBreak/>
              <w:t>and traffic loads it can be observed:</w:t>
            </w:r>
          </w:p>
          <w:p w14:paraId="0E0E7641" w14:textId="77777777" w:rsidR="00E34E05" w:rsidRPr="0027148A" w:rsidRDefault="00E34E05" w:rsidP="00611476">
            <w:pPr>
              <w:pStyle w:val="affd"/>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affd"/>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affd"/>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affd"/>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lang w:val="en-GB"/>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affd"/>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d"/>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affd"/>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lang w:val="en-GB"/>
        </w:rPr>
        <w:t>(</w:t>
      </w:r>
      <w:hyperlink r:id="rId2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9"/>
        <w:rPr>
          <w:b w:val="0"/>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w:t>
      </w:r>
      <w:r w:rsidR="00D43FDA">
        <w:rPr>
          <w:noProof/>
        </w:rPr>
        <w:fldChar w:fldCharType="end"/>
      </w:r>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7"/>
        <w:gridCol w:w="782"/>
        <w:gridCol w:w="915"/>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SBFD#1_InH_FR1_Sub#1</w:t>
      </w:r>
    </w:p>
    <w:p w14:paraId="21FC65CE" w14:textId="09A47773" w:rsidR="00F00277" w:rsidRDefault="00580F4A" w:rsidP="00F00277">
      <w:pPr>
        <w:rPr>
          <w:rFonts w:cstheme="minorHAnsi"/>
          <w:b/>
        </w:rPr>
      </w:pPr>
      <w:bookmarkStart w:id="475" w:name="OLE_LINK1"/>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3</w:t>
      </w:r>
      <w:r w:rsidR="00D43FDA">
        <w:rPr>
          <w:noProof/>
        </w:rPr>
        <w:fldChar w:fldCharType="end"/>
      </w:r>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w:t>
            </w:r>
            <w:r w:rsidRPr="00FE489F">
              <w:rPr>
                <w:rFonts w:ascii="Calibri" w:eastAsia="DengXian" w:hAnsi="Calibri" w:cs="Calibri"/>
                <w:color w:val="000000"/>
                <w:sz w:val="16"/>
                <w:szCs w:val="16"/>
              </w:rPr>
              <w:lastRenderedPageBreak/>
              <w:t xml:space="preserve">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w:t>
            </w:r>
            <w:r w:rsidRPr="00FE489F">
              <w:rPr>
                <w:rFonts w:ascii="Calibri" w:eastAsia="DengXian" w:hAnsi="Calibri" w:cs="Calibri"/>
                <w:color w:val="000000"/>
                <w:sz w:val="16"/>
                <w:szCs w:val="16"/>
              </w:rPr>
              <w:lastRenderedPageBreak/>
              <w:t xml:space="preserve">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6474A852" w14:textId="77777777" w:rsidR="00E824EE" w:rsidRPr="00984C3B" w:rsidRDefault="00E824EE"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affd"/>
        <w:numPr>
          <w:ilvl w:val="2"/>
          <w:numId w:val="82"/>
        </w:numPr>
        <w:spacing w:before="120" w:after="180"/>
        <w:ind w:firstLineChars="0"/>
      </w:pPr>
      <w:r w:rsidRPr="00984C3B">
        <w:lastRenderedPageBreak/>
        <w:t>Regarding mean value of DL average-UPT CDF, 9 sources reported a degradation in the range of {-0.83%~-24.01%} for SBFD</w:t>
      </w:r>
    </w:p>
    <w:p w14:paraId="0CD60A51" w14:textId="77777777" w:rsidR="00984C3B" w:rsidRPr="00984C3B" w:rsidRDefault="00984C3B" w:rsidP="001E7230">
      <w:pPr>
        <w:pStyle w:val="affd"/>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affd"/>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affd"/>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affd"/>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affd"/>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affd"/>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affd"/>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affd"/>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affd"/>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affd"/>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affd"/>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affd"/>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00D77F4F" w14:textId="77777777" w:rsidR="00FE1060" w:rsidRPr="00984C3B" w:rsidRDefault="00FE1060"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affd"/>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affd"/>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affd"/>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affd"/>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affd"/>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affd"/>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affd"/>
        <w:numPr>
          <w:ilvl w:val="1"/>
          <w:numId w:val="82"/>
        </w:numPr>
        <w:spacing w:before="120" w:after="180"/>
        <w:ind w:firstLineChars="0"/>
        <w:rPr>
          <w:rFonts w:cstheme="minorHAnsi"/>
          <w:noProof/>
        </w:rPr>
      </w:pPr>
      <w:r w:rsidRPr="00FE1060">
        <w:rPr>
          <w:rFonts w:cstheme="minorHAnsi"/>
        </w:rPr>
        <w:lastRenderedPageBreak/>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mean value of UL average-UPT CDF, 9 sources reported an improvement in the range of {37.51%~97.10%} for SBFD</w:t>
      </w:r>
    </w:p>
    <w:p w14:paraId="51D09245"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5%-tile of UL average-UPT CDF, 9 sources reported an improvement in the range of {16.40%~145.53%} for SBFD</w:t>
      </w:r>
    </w:p>
    <w:p w14:paraId="49884253"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5%-tile of UL packet-latency CDF, 8 sources reported a decrease in the range of {-17.31%~-44.55%} for SBFD</w:t>
      </w:r>
    </w:p>
    <w:p w14:paraId="459B0835"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UL Type-2 RU CDF, 9 sources reported a decrease in the range of {-6.33%~-14.34%} for SBFD</w:t>
      </w:r>
    </w:p>
    <w:p w14:paraId="79F22762" w14:textId="7AD2683F" w:rsidR="004C79B3" w:rsidRPr="00D8205E" w:rsidRDefault="004C79B3"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5DA7C4ED" w14:textId="77777777" w:rsidR="00984C3B" w:rsidRPr="00984C3B" w:rsidRDefault="00984C3B"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affd"/>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affd"/>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affd"/>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affd"/>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affd"/>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affd"/>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mean value of UL average-UPT CDF, 8 sources reported an improvement in the range of {34.34%~115.09%} for SBFD</w:t>
      </w:r>
    </w:p>
    <w:p w14:paraId="555B5DE2"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5%-tile of UL packet-latency CDF, 7 sources reported a decrease in the range of {-10.81%~-44.34%} for SBFD</w:t>
      </w:r>
    </w:p>
    <w:p w14:paraId="1DD36594" w14:textId="77777777" w:rsidR="00984C3B" w:rsidRPr="00984C3B" w:rsidRDefault="00984C3B" w:rsidP="001E7230">
      <w:pPr>
        <w:pStyle w:val="affd"/>
        <w:numPr>
          <w:ilvl w:val="2"/>
          <w:numId w:val="82"/>
        </w:numPr>
        <w:spacing w:before="120" w:after="180"/>
        <w:ind w:firstLineChars="0"/>
        <w:rPr>
          <w:rFonts w:cstheme="minorHAnsi"/>
          <w:noProof/>
        </w:rPr>
      </w:pPr>
      <w:r w:rsidRPr="00984C3B">
        <w:rPr>
          <w:rFonts w:cstheme="minorHAnsi"/>
          <w:noProof/>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affd"/>
        <w:numPr>
          <w:ilvl w:val="2"/>
          <w:numId w:val="82"/>
        </w:numPr>
        <w:spacing w:before="120" w:after="180"/>
        <w:ind w:firstLineChars="0"/>
        <w:rPr>
          <w:rFonts w:cstheme="minorHAnsi"/>
          <w:noProof/>
        </w:rPr>
      </w:pPr>
      <w:r w:rsidRPr="00984C3B">
        <w:rPr>
          <w:rFonts w:cstheme="minorHAnsi"/>
          <w:noProof/>
        </w:rPr>
        <w:lastRenderedPageBreak/>
        <w:t>Regarding UL Type-2 RU CDF, 1 source reported an increase of 4.54% for SBFD, and 7 sources reported a decrease in the range of {-1.27%~-29.50%} for SBFD</w:t>
      </w:r>
    </w:p>
    <w:bookmarkEnd w:id="475"/>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SBFD#1_InH_FR1_Sub#2</w:t>
      </w:r>
    </w:p>
    <w:p w14:paraId="64BEC5D4" w14:textId="1F3AB3D5"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4</w:t>
      </w:r>
      <w:r w:rsidR="00D43FDA">
        <w:rPr>
          <w:noProof/>
        </w:rPr>
        <w:fldChar w:fldCharType="end"/>
      </w:r>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5</w:t>
      </w:r>
      <w:r w:rsidR="00D43FDA">
        <w:rPr>
          <w:noProof/>
        </w:rPr>
        <w:fldChar w:fldCharType="end"/>
      </w:r>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DengXian" w:hAnsi="Calibri" w:cs="Calibri"/>
                <w:b/>
                <w:bCs/>
                <w:i/>
                <w:iCs/>
                <w:color w:val="000000"/>
                <w:sz w:val="16"/>
                <w:szCs w:val="16"/>
              </w:rPr>
            </w:pPr>
            <w:r w:rsidRPr="004D064C">
              <w:rPr>
                <w:rFonts w:ascii="Calibri" w:eastAsia="DengXian"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DL and UL arrival rate for baseline static TDD (Type-2 RU: &lt;10%, 20%-40% and </w:t>
            </w:r>
            <w:r w:rsidRPr="004D064C">
              <w:rPr>
                <w:rFonts w:eastAsia="DengXian"/>
                <w:b/>
                <w:bCs/>
                <w:color w:val="000000"/>
                <w:sz w:val="16"/>
                <w:szCs w:val="16"/>
              </w:rPr>
              <w:t>≥</w:t>
            </w:r>
            <w:r w:rsidRPr="004D064C">
              <w:rPr>
                <w:rFonts w:ascii="Calibri" w:eastAsia="DengXian"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39.59, </w:t>
            </w:r>
            <w:r w:rsidRPr="004D064C">
              <w:rPr>
                <w:rFonts w:ascii="Calibri" w:eastAsia="DengXian" w:hAnsi="Calibri" w:cs="Calibri"/>
                <w:color w:val="000000"/>
                <w:sz w:val="16"/>
                <w:szCs w:val="16"/>
              </w:rPr>
              <w:br/>
              <w:t xml:space="preserve">CATT: 37.70, </w:t>
            </w:r>
            <w:r w:rsidRPr="004D064C">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37.49, </w:t>
            </w:r>
            <w:r w:rsidRPr="004D064C">
              <w:rPr>
                <w:rFonts w:ascii="Calibri" w:eastAsia="DengXian" w:hAnsi="Calibri" w:cs="Calibri"/>
                <w:color w:val="000000"/>
                <w:sz w:val="16"/>
                <w:szCs w:val="16"/>
              </w:rPr>
              <w:br/>
              <w:t xml:space="preserve">CATT: 37.50, </w:t>
            </w:r>
            <w:r w:rsidRPr="004D064C">
              <w:rPr>
                <w:rFonts w:ascii="Calibri" w:eastAsia="DengXian"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-5.31%,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38.48, </w:t>
            </w:r>
            <w:r w:rsidRPr="004D064C">
              <w:rPr>
                <w:rFonts w:ascii="Calibri" w:eastAsia="DengXian" w:hAnsi="Calibri" w:cs="Calibri"/>
                <w:color w:val="000000"/>
                <w:sz w:val="16"/>
                <w:szCs w:val="16"/>
              </w:rPr>
              <w:br/>
              <w:t xml:space="preserve">CATT: 37.62, </w:t>
            </w:r>
            <w:r w:rsidRPr="004D064C">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33.78, </w:t>
            </w:r>
            <w:r w:rsidRPr="004D064C">
              <w:rPr>
                <w:rFonts w:ascii="Calibri" w:eastAsia="DengXian" w:hAnsi="Calibri" w:cs="Calibri"/>
                <w:color w:val="000000"/>
                <w:sz w:val="16"/>
                <w:szCs w:val="16"/>
              </w:rPr>
              <w:br/>
              <w:t xml:space="preserve">CATT: 37.49, </w:t>
            </w:r>
            <w:r w:rsidRPr="004D064C">
              <w:rPr>
                <w:rFonts w:ascii="Calibri" w:eastAsia="DengXian"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-12.21%, </w:t>
            </w:r>
            <w:r w:rsidRPr="004D064C">
              <w:rPr>
                <w:rFonts w:ascii="Calibri" w:eastAsia="DengXian" w:hAnsi="Calibri" w:cs="Calibri"/>
                <w:color w:val="000000"/>
                <w:sz w:val="16"/>
                <w:szCs w:val="16"/>
              </w:rPr>
              <w:br/>
              <w:t xml:space="preserve">CATT: -0.35%, </w:t>
            </w:r>
            <w:r w:rsidRPr="004D064C">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36.10, </w:t>
            </w:r>
            <w:r w:rsidRPr="004D064C">
              <w:rPr>
                <w:rFonts w:ascii="Calibri" w:eastAsia="DengXian" w:hAnsi="Calibri" w:cs="Calibri"/>
                <w:color w:val="000000"/>
                <w:sz w:val="16"/>
                <w:szCs w:val="16"/>
              </w:rPr>
              <w:br/>
              <w:t xml:space="preserve">CATT: 37.26, </w:t>
            </w:r>
            <w:r w:rsidRPr="004D064C">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23.54,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-34.80%, </w:t>
            </w:r>
            <w:r w:rsidRPr="004D064C">
              <w:rPr>
                <w:rFonts w:ascii="Calibri" w:eastAsia="DengXian" w:hAnsi="Calibri" w:cs="Calibri"/>
                <w:color w:val="000000"/>
                <w:sz w:val="16"/>
                <w:szCs w:val="16"/>
              </w:rPr>
              <w:br/>
              <w:t xml:space="preserve">CATT: -5.25%, </w:t>
            </w:r>
            <w:r w:rsidRPr="004D064C">
              <w:rPr>
                <w:rFonts w:ascii="Calibri" w:eastAsia="DengXian"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37.97,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36.17,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-4.73%, </w:t>
            </w:r>
            <w:r w:rsidRPr="004D064C">
              <w:rPr>
                <w:rFonts w:ascii="Calibri" w:eastAsia="DengXian" w:hAnsi="Calibri" w:cs="Calibri"/>
                <w:color w:val="000000"/>
                <w:sz w:val="16"/>
                <w:szCs w:val="16"/>
              </w:rPr>
              <w:br/>
              <w:t xml:space="preserve">CATT: 1.05%, </w:t>
            </w:r>
            <w:r w:rsidRPr="004D064C">
              <w:rPr>
                <w:rFonts w:ascii="Calibri" w:eastAsia="DengXian"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37.00, </w:t>
            </w:r>
            <w:r w:rsidRPr="004D064C">
              <w:rPr>
                <w:rFonts w:ascii="Calibri" w:eastAsia="DengXian" w:hAnsi="Calibri" w:cs="Calibri"/>
                <w:color w:val="000000"/>
                <w:sz w:val="16"/>
                <w:szCs w:val="16"/>
              </w:rPr>
              <w:br/>
              <w:t xml:space="preserve">CATT: 35.26, </w:t>
            </w:r>
            <w:r w:rsidRPr="004D064C">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32.02,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-13.44%, </w:t>
            </w:r>
            <w:r w:rsidRPr="004D064C">
              <w:rPr>
                <w:rFonts w:ascii="Calibri" w:eastAsia="DengXian" w:hAnsi="Calibri" w:cs="Calibri"/>
                <w:color w:val="000000"/>
                <w:sz w:val="16"/>
                <w:szCs w:val="16"/>
              </w:rPr>
              <w:br/>
              <w:t xml:space="preserve">CATT: 1.18%, </w:t>
            </w:r>
            <w:r w:rsidRPr="004D064C">
              <w:rPr>
                <w:rFonts w:ascii="Calibri" w:eastAsia="DengXian"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30.13, </w:t>
            </w:r>
            <w:r w:rsidRPr="004D064C">
              <w:rPr>
                <w:rFonts w:ascii="Calibri" w:eastAsia="DengXian" w:hAnsi="Calibri" w:cs="Calibri"/>
                <w:color w:val="000000"/>
                <w:sz w:val="16"/>
                <w:szCs w:val="16"/>
              </w:rPr>
              <w:br/>
              <w:t xml:space="preserve">CATT: 34.61, </w:t>
            </w:r>
            <w:r w:rsidRPr="004D064C">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0.41, </w:t>
            </w:r>
            <w:r w:rsidRPr="004D064C">
              <w:rPr>
                <w:rFonts w:ascii="Calibri" w:eastAsia="DengXian" w:hAnsi="Calibri" w:cs="Calibri"/>
                <w:color w:val="000000"/>
                <w:sz w:val="16"/>
                <w:szCs w:val="16"/>
              </w:rPr>
              <w:br/>
              <w:t xml:space="preserve">CATT: 29.03, </w:t>
            </w:r>
            <w:r w:rsidRPr="004D064C">
              <w:rPr>
                <w:rFonts w:ascii="Calibri" w:eastAsia="DengXian"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-98.65%, </w:t>
            </w:r>
            <w:r w:rsidRPr="004D064C">
              <w:rPr>
                <w:rFonts w:ascii="Calibri" w:eastAsia="DengXian" w:hAnsi="Calibri" w:cs="Calibri"/>
                <w:color w:val="000000"/>
                <w:sz w:val="16"/>
                <w:szCs w:val="16"/>
              </w:rPr>
              <w:br/>
              <w:t xml:space="preserve">CATT: -16.12%, </w:t>
            </w:r>
            <w:r w:rsidRPr="004D064C">
              <w:rPr>
                <w:rFonts w:ascii="Calibri" w:eastAsia="DengXian"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3.87,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5.91,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52.86%, </w:t>
            </w:r>
            <w:r w:rsidRPr="004D064C">
              <w:rPr>
                <w:rFonts w:ascii="Calibri" w:eastAsia="DengXian" w:hAnsi="Calibri" w:cs="Calibri"/>
                <w:color w:val="000000"/>
                <w:sz w:val="16"/>
                <w:szCs w:val="16"/>
              </w:rPr>
              <w:br/>
              <w:t xml:space="preserve">CATT: 134.09%, </w:t>
            </w:r>
            <w:r w:rsidRPr="004D064C">
              <w:rPr>
                <w:rFonts w:ascii="Calibri" w:eastAsia="DengXian"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3.76,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5.78,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53.55%, </w:t>
            </w:r>
            <w:r w:rsidRPr="004D064C">
              <w:rPr>
                <w:rFonts w:ascii="Calibri" w:eastAsia="DengXian" w:hAnsi="Calibri" w:cs="Calibri"/>
                <w:color w:val="000000"/>
                <w:sz w:val="16"/>
                <w:szCs w:val="16"/>
              </w:rPr>
              <w:br/>
              <w:t xml:space="preserve">CATT: 133.87%, </w:t>
            </w:r>
            <w:r w:rsidRPr="004D064C">
              <w:rPr>
                <w:rFonts w:ascii="Calibri" w:eastAsia="DengXian"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3.69, </w:t>
            </w:r>
            <w:r w:rsidRPr="004D064C">
              <w:rPr>
                <w:rFonts w:ascii="Calibri" w:eastAsia="DengXian" w:hAnsi="Calibri" w:cs="Calibri"/>
                <w:color w:val="000000"/>
                <w:sz w:val="16"/>
                <w:szCs w:val="16"/>
              </w:rPr>
              <w:br/>
              <w:t xml:space="preserve">CATT: 4.54, </w:t>
            </w:r>
            <w:r w:rsidRPr="004D064C">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5.15, </w:t>
            </w:r>
            <w:r w:rsidRPr="004D064C">
              <w:rPr>
                <w:rFonts w:ascii="Calibri" w:eastAsia="DengXian" w:hAnsi="Calibri" w:cs="Calibri"/>
                <w:color w:val="000000"/>
                <w:sz w:val="16"/>
                <w:szCs w:val="16"/>
              </w:rPr>
              <w:br/>
              <w:t xml:space="preserve">CATT: 10.65, </w:t>
            </w:r>
            <w:r w:rsidRPr="004D064C">
              <w:rPr>
                <w:rFonts w:ascii="Calibri" w:eastAsia="DengXian"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39.62%, </w:t>
            </w:r>
            <w:r w:rsidRPr="004D064C">
              <w:rPr>
                <w:rFonts w:ascii="Calibri" w:eastAsia="DengXian" w:hAnsi="Calibri" w:cs="Calibri"/>
                <w:color w:val="000000"/>
                <w:sz w:val="16"/>
                <w:szCs w:val="16"/>
              </w:rPr>
              <w:br/>
              <w:t xml:space="preserve">CATT: 134.46%, </w:t>
            </w:r>
            <w:r w:rsidRPr="004D064C">
              <w:rPr>
                <w:rFonts w:ascii="Calibri" w:eastAsia="DengXian"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3.66, </w:t>
            </w:r>
            <w:r w:rsidRPr="004D064C">
              <w:rPr>
                <w:rFonts w:ascii="Calibri" w:eastAsia="DengXian" w:hAnsi="Calibri" w:cs="Calibri"/>
                <w:color w:val="000000"/>
                <w:sz w:val="16"/>
                <w:szCs w:val="16"/>
              </w:rPr>
              <w:br/>
              <w:t xml:space="preserve">CATT: 3.97, </w:t>
            </w:r>
            <w:r w:rsidRPr="004D064C">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5.58,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52.56%, </w:t>
            </w:r>
            <w:r w:rsidRPr="004D064C">
              <w:rPr>
                <w:rFonts w:ascii="Calibri" w:eastAsia="DengXian" w:hAnsi="Calibri" w:cs="Calibri"/>
                <w:color w:val="000000"/>
                <w:sz w:val="16"/>
                <w:szCs w:val="16"/>
              </w:rPr>
              <w:br/>
              <w:t xml:space="preserve">CATT: 160.91%, </w:t>
            </w:r>
            <w:r w:rsidRPr="004D064C">
              <w:rPr>
                <w:rFonts w:ascii="Calibri" w:eastAsia="DengXian"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3.54,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5.43,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53.46%, </w:t>
            </w:r>
            <w:r w:rsidRPr="004D064C">
              <w:rPr>
                <w:rFonts w:ascii="Calibri" w:eastAsia="DengXian" w:hAnsi="Calibri" w:cs="Calibri"/>
                <w:color w:val="000000"/>
                <w:sz w:val="16"/>
                <w:szCs w:val="16"/>
              </w:rPr>
              <w:br/>
              <w:t xml:space="preserve">CATT: 159.66%, </w:t>
            </w:r>
            <w:r w:rsidRPr="004D064C">
              <w:rPr>
                <w:rFonts w:ascii="Calibri" w:eastAsia="DengXian"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3.42,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4.08, </w:t>
            </w:r>
            <w:r w:rsidRPr="004D064C">
              <w:rPr>
                <w:rFonts w:ascii="Calibri" w:eastAsia="DengXian" w:hAnsi="Calibri" w:cs="Calibri"/>
                <w:color w:val="000000"/>
                <w:sz w:val="16"/>
                <w:szCs w:val="16"/>
              </w:rPr>
              <w:br/>
              <w:t xml:space="preserve">CATT: 10.38, </w:t>
            </w:r>
            <w:r w:rsidRPr="004D064C">
              <w:rPr>
                <w:rFonts w:ascii="Calibri" w:eastAsia="DengXian"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19.46%, </w:t>
            </w:r>
            <w:r w:rsidRPr="004D064C">
              <w:rPr>
                <w:rFonts w:ascii="Calibri" w:eastAsia="DengXian" w:hAnsi="Calibri" w:cs="Calibri"/>
                <w:color w:val="000000"/>
                <w:sz w:val="16"/>
                <w:szCs w:val="16"/>
              </w:rPr>
              <w:br/>
              <w:t xml:space="preserve">CATT: 159.90%, </w:t>
            </w:r>
            <w:r w:rsidRPr="004D064C">
              <w:rPr>
                <w:rFonts w:ascii="Calibri" w:eastAsia="DengXian"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1.02,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0.99,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-2.64%, </w:t>
            </w:r>
            <w:r w:rsidRPr="004D064C">
              <w:rPr>
                <w:rFonts w:ascii="Calibri" w:eastAsia="DengXian" w:hAnsi="Calibri" w:cs="Calibri"/>
                <w:color w:val="000000"/>
                <w:sz w:val="16"/>
                <w:szCs w:val="16"/>
              </w:rPr>
              <w:br/>
              <w:t xml:space="preserve">CATT: -1.07%, </w:t>
            </w:r>
            <w:r w:rsidRPr="004D064C">
              <w:rPr>
                <w:rFonts w:ascii="Calibri" w:eastAsia="DengXian"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1.10,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5.09%, </w:t>
            </w:r>
            <w:r w:rsidRPr="004D064C">
              <w:rPr>
                <w:rFonts w:ascii="Calibri" w:eastAsia="DengXian" w:hAnsi="Calibri" w:cs="Calibri"/>
                <w:color w:val="000000"/>
                <w:sz w:val="16"/>
                <w:szCs w:val="16"/>
              </w:rPr>
              <w:br/>
              <w:t xml:space="preserve">CATT: -1.77%, </w:t>
            </w:r>
            <w:r w:rsidRPr="004D064C">
              <w:rPr>
                <w:rFonts w:ascii="Calibri" w:eastAsia="DengXian"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1.32, </w:t>
            </w:r>
            <w:r w:rsidRPr="004D064C">
              <w:rPr>
                <w:rFonts w:ascii="Calibri" w:eastAsia="DengXian" w:hAnsi="Calibri" w:cs="Calibri"/>
                <w:color w:val="000000"/>
                <w:sz w:val="16"/>
                <w:szCs w:val="16"/>
              </w:rPr>
              <w:br/>
              <w:t xml:space="preserve">CATT: 0.90, </w:t>
            </w:r>
            <w:r w:rsidRPr="004D064C">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12.78, </w:t>
            </w:r>
            <w:r w:rsidRPr="004D064C">
              <w:rPr>
                <w:rFonts w:ascii="Calibri" w:eastAsia="DengXian" w:hAnsi="Calibri" w:cs="Calibri"/>
                <w:color w:val="000000"/>
                <w:sz w:val="16"/>
                <w:szCs w:val="16"/>
              </w:rPr>
              <w:br/>
              <w:t xml:space="preserve">CATT: 0.93, </w:t>
            </w:r>
            <w:r w:rsidRPr="004D064C">
              <w:rPr>
                <w:rFonts w:ascii="Calibri" w:eastAsia="DengXian"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869.09%, </w:t>
            </w:r>
            <w:r w:rsidRPr="004D064C">
              <w:rPr>
                <w:rFonts w:ascii="Calibri" w:eastAsia="DengXian" w:hAnsi="Calibri" w:cs="Calibri"/>
                <w:color w:val="000000"/>
                <w:sz w:val="16"/>
                <w:szCs w:val="16"/>
              </w:rPr>
              <w:br/>
              <w:t xml:space="preserve">CATT: 3.23%, </w:t>
            </w:r>
            <w:r w:rsidRPr="004D064C">
              <w:rPr>
                <w:rFonts w:ascii="Calibri" w:eastAsia="DengXian"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4.27%, </w:t>
            </w:r>
            <w:r w:rsidRPr="004D064C">
              <w:rPr>
                <w:rFonts w:ascii="Calibri" w:eastAsia="DengXian" w:hAnsi="Calibri" w:cs="Calibri"/>
                <w:color w:val="000000"/>
                <w:sz w:val="16"/>
                <w:szCs w:val="16"/>
              </w:rPr>
              <w:br/>
              <w:t xml:space="preserve">CATT: 0.17%, </w:t>
            </w:r>
            <w:r w:rsidRPr="004D064C">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6.41%, </w:t>
            </w:r>
            <w:r w:rsidRPr="004D064C">
              <w:rPr>
                <w:rFonts w:ascii="Calibri" w:eastAsia="DengXian" w:hAnsi="Calibri" w:cs="Calibri"/>
                <w:color w:val="000000"/>
                <w:sz w:val="16"/>
                <w:szCs w:val="16"/>
              </w:rPr>
              <w:br/>
              <w:t xml:space="preserve">CATT: 0.38%, </w:t>
            </w:r>
            <w:r w:rsidRPr="004D064C">
              <w:rPr>
                <w:rFonts w:ascii="Calibri" w:eastAsia="DengXian"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0.59, </w:t>
            </w:r>
            <w:r w:rsidRPr="004D064C">
              <w:rPr>
                <w:rFonts w:ascii="Calibri" w:eastAsia="DengXian" w:hAnsi="Calibri" w:cs="Calibri"/>
                <w:color w:val="000000"/>
                <w:sz w:val="16"/>
                <w:szCs w:val="16"/>
              </w:rPr>
              <w:br/>
              <w:t xml:space="preserve">CATT: 0.53,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14.26%, </w:t>
            </w:r>
            <w:r w:rsidRPr="004D064C">
              <w:rPr>
                <w:rFonts w:ascii="Calibri" w:eastAsia="DengXian" w:hAnsi="Calibri" w:cs="Calibri"/>
                <w:color w:val="000000"/>
                <w:sz w:val="16"/>
                <w:szCs w:val="16"/>
              </w:rPr>
              <w:br/>
              <w:t xml:space="preserve">CATT: 0.44%, </w:t>
            </w:r>
            <w:r w:rsidRPr="004D064C">
              <w:rPr>
                <w:rFonts w:ascii="Calibri" w:eastAsia="DengXian"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2.41,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1.43,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-40.71%, </w:t>
            </w:r>
            <w:r w:rsidRPr="004D064C">
              <w:rPr>
                <w:rFonts w:ascii="Calibri" w:eastAsia="DengXian" w:hAnsi="Calibri" w:cs="Calibri"/>
                <w:color w:val="000000"/>
                <w:sz w:val="16"/>
                <w:szCs w:val="16"/>
              </w:rPr>
              <w:br/>
              <w:t xml:space="preserve">CATT: -57.15%, </w:t>
            </w:r>
            <w:r w:rsidRPr="004D064C">
              <w:rPr>
                <w:rFonts w:ascii="Calibri" w:eastAsia="DengXian"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2.52, </w:t>
            </w:r>
            <w:r w:rsidRPr="004D064C">
              <w:rPr>
                <w:rFonts w:ascii="Calibri" w:eastAsia="DengXian" w:hAnsi="Calibri" w:cs="Calibri"/>
                <w:color w:val="000000"/>
                <w:sz w:val="16"/>
                <w:szCs w:val="16"/>
              </w:rPr>
              <w:br/>
              <w:t xml:space="preserve">CATT: 1.76, </w:t>
            </w:r>
            <w:r w:rsidRPr="004D064C">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-41.31%, </w:t>
            </w:r>
            <w:r w:rsidRPr="004D064C">
              <w:rPr>
                <w:rFonts w:ascii="Calibri" w:eastAsia="DengXian" w:hAnsi="Calibri" w:cs="Calibri"/>
                <w:color w:val="000000"/>
                <w:sz w:val="16"/>
                <w:szCs w:val="16"/>
              </w:rPr>
              <w:br/>
              <w:t xml:space="preserve">CATT: -56.67%, </w:t>
            </w:r>
            <w:r w:rsidRPr="004D064C">
              <w:rPr>
                <w:rFonts w:ascii="Calibri" w:eastAsia="DengXian"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1.78,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-32.11%, </w:t>
            </w:r>
            <w:r w:rsidRPr="004D064C">
              <w:rPr>
                <w:rFonts w:ascii="Calibri" w:eastAsia="DengXian" w:hAnsi="Calibri" w:cs="Calibri"/>
                <w:color w:val="000000"/>
                <w:sz w:val="16"/>
                <w:szCs w:val="16"/>
              </w:rPr>
              <w:br/>
              <w:t xml:space="preserve">CATT: -57.22%, </w:t>
            </w:r>
            <w:r w:rsidRPr="004D064C">
              <w:rPr>
                <w:rFonts w:ascii="Calibri" w:eastAsia="DengXian"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1.13,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1.03,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1.14, </w:t>
            </w:r>
            <w:r w:rsidRPr="004D064C">
              <w:rPr>
                <w:rFonts w:ascii="Calibri" w:eastAsia="DengXian" w:hAnsi="Calibri" w:cs="Calibri"/>
                <w:color w:val="000000"/>
                <w:sz w:val="16"/>
                <w:szCs w:val="16"/>
              </w:rPr>
              <w:br/>
              <w:t xml:space="preserve">CATT: 0.59,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-9.28%, </w:t>
            </w:r>
            <w:r w:rsidRPr="004D064C">
              <w:rPr>
                <w:rFonts w:ascii="Calibri" w:eastAsia="DengXian" w:hAnsi="Calibri" w:cs="Calibri"/>
                <w:color w:val="000000"/>
                <w:sz w:val="16"/>
                <w:szCs w:val="16"/>
              </w:rPr>
              <w:br/>
              <w:t xml:space="preserve">CATT: -11.94%,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-8.46%,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6.47%, </w:t>
            </w:r>
            <w:r>
              <w:rPr>
                <w:rFonts w:ascii="Calibri" w:eastAsia="DengXian" w:hAnsi="Calibri" w:cs="Calibri"/>
                <w:color w:val="000000"/>
                <w:sz w:val="16"/>
                <w:szCs w:val="16"/>
              </w:rPr>
              <w:br/>
              <w:t xml:space="preserve">CATT: 5.21%, </w:t>
            </w:r>
            <w:r>
              <w:rPr>
                <w:rFonts w:ascii="Calibri" w:eastAsia="DengXian"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23.50%, </w:t>
            </w:r>
            <w:r>
              <w:rPr>
                <w:rFonts w:ascii="Calibri" w:eastAsia="DengXian" w:hAnsi="Calibri" w:cs="Calibri"/>
                <w:color w:val="000000"/>
                <w:sz w:val="16"/>
                <w:szCs w:val="16"/>
              </w:rPr>
              <w:br/>
              <w:t xml:space="preserve">CATT: 16.37%, </w:t>
            </w:r>
            <w:r>
              <w:rPr>
                <w:rFonts w:ascii="Calibri" w:eastAsia="DengXian"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2.52%, </w:t>
            </w:r>
            <w:r>
              <w:rPr>
                <w:rFonts w:ascii="Calibri" w:eastAsia="DengXian" w:hAnsi="Calibri" w:cs="Calibri"/>
                <w:color w:val="000000"/>
                <w:sz w:val="16"/>
                <w:szCs w:val="16"/>
              </w:rPr>
              <w:br/>
              <w:t xml:space="preserve">CATT: -3.50%, </w:t>
            </w:r>
            <w:r>
              <w:rPr>
                <w:rFonts w:ascii="Calibri" w:eastAsia="DengXian"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56.00%, </w:t>
            </w:r>
            <w:r>
              <w:rPr>
                <w:rFonts w:ascii="Calibri" w:eastAsia="DengXian" w:hAnsi="Calibri" w:cs="Calibri"/>
                <w:color w:val="000000"/>
                <w:sz w:val="16"/>
                <w:szCs w:val="16"/>
              </w:rPr>
              <w:br/>
              <w:t xml:space="preserve">CATT: 33.22%, </w:t>
            </w:r>
            <w:r>
              <w:rPr>
                <w:rFonts w:ascii="Calibri" w:eastAsia="DengXian"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2.37%, </w:t>
            </w:r>
            <w:r>
              <w:rPr>
                <w:rFonts w:ascii="Calibri" w:eastAsia="DengXian" w:hAnsi="Calibri" w:cs="Calibri"/>
                <w:color w:val="000000"/>
                <w:sz w:val="16"/>
                <w:szCs w:val="16"/>
              </w:rPr>
              <w:br/>
              <w:t xml:space="preserve">CATT: -8.12%, </w:t>
            </w:r>
            <w:r>
              <w:rPr>
                <w:rFonts w:ascii="Calibri" w:eastAsia="DengXian"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10.32%, </w:t>
            </w:r>
            <w:r>
              <w:rPr>
                <w:rFonts w:ascii="Calibri" w:eastAsia="DengXian" w:hAnsi="Calibri" w:cs="Calibri"/>
                <w:color w:val="000000"/>
                <w:sz w:val="16"/>
                <w:szCs w:val="16"/>
              </w:rPr>
              <w:br/>
              <w:t xml:space="preserve">CATT: 8.15%, </w:t>
            </w:r>
            <w:r>
              <w:rPr>
                <w:rFonts w:ascii="Calibri" w:eastAsia="DengXian"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2.08%, </w:t>
            </w:r>
            <w:r>
              <w:rPr>
                <w:rFonts w:ascii="Calibri" w:eastAsia="DengXian" w:hAnsi="Calibri" w:cs="Calibri"/>
                <w:color w:val="000000"/>
                <w:sz w:val="16"/>
                <w:szCs w:val="16"/>
              </w:rPr>
              <w:br/>
              <w:t xml:space="preserve">CATT: 0.50%, </w:t>
            </w:r>
            <w:r>
              <w:rPr>
                <w:rFonts w:ascii="Calibri" w:eastAsia="DengXian"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37.47%, </w:t>
            </w:r>
            <w:r>
              <w:rPr>
                <w:rFonts w:ascii="Calibri" w:eastAsia="DengXian" w:hAnsi="Calibri" w:cs="Calibri"/>
                <w:color w:val="000000"/>
                <w:sz w:val="16"/>
                <w:szCs w:val="16"/>
              </w:rPr>
              <w:br/>
              <w:t xml:space="preserve">CATT: 25.58%, </w:t>
            </w:r>
            <w:r>
              <w:rPr>
                <w:rFonts w:ascii="Calibri" w:eastAsia="DengXian"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10.28%, </w:t>
            </w:r>
            <w:r>
              <w:rPr>
                <w:rFonts w:ascii="Calibri" w:eastAsia="DengXian" w:hAnsi="Calibri" w:cs="Calibri"/>
                <w:color w:val="000000"/>
                <w:sz w:val="16"/>
                <w:szCs w:val="16"/>
              </w:rPr>
              <w:br/>
              <w:t xml:space="preserve">CATT: 0.74%, </w:t>
            </w:r>
            <w:r>
              <w:rPr>
                <w:rFonts w:ascii="Calibri" w:eastAsia="DengXian"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89.30%, </w:t>
            </w:r>
            <w:r>
              <w:rPr>
                <w:rFonts w:ascii="Calibri" w:eastAsia="DengXian" w:hAnsi="Calibri" w:cs="Calibri"/>
                <w:color w:val="000000"/>
                <w:sz w:val="16"/>
                <w:szCs w:val="16"/>
              </w:rPr>
              <w:br/>
              <w:t xml:space="preserve">CATT: 51.91%, </w:t>
            </w:r>
            <w:r>
              <w:rPr>
                <w:rFonts w:ascii="Calibri" w:eastAsia="DengXian"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19.78%,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2.22%, </w:t>
            </w:r>
            <w:r>
              <w:rPr>
                <w:rFonts w:ascii="Calibri" w:eastAsia="DengXian" w:hAnsi="Calibri" w:cs="Calibri"/>
                <w:color w:val="000000"/>
                <w:sz w:val="16"/>
                <w:szCs w:val="16"/>
              </w:rPr>
              <w:br/>
              <w:t xml:space="preserve">CATT: 2.81%, </w:t>
            </w:r>
            <w:r>
              <w:rPr>
                <w:rFonts w:ascii="Calibri" w:eastAsia="DengXian"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0.22%, </w:t>
            </w:r>
            <w:r>
              <w:rPr>
                <w:rFonts w:ascii="Calibri" w:eastAsia="DengXian" w:hAnsi="Calibri" w:cs="Calibri"/>
                <w:color w:val="000000"/>
                <w:sz w:val="16"/>
                <w:szCs w:val="16"/>
              </w:rPr>
              <w:br/>
              <w:t xml:space="preserve">CATT: 1.30%, </w:t>
            </w:r>
            <w:r>
              <w:rPr>
                <w:rFonts w:ascii="Calibri" w:eastAsia="DengXian"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7.13%, </w:t>
            </w:r>
            <w:r>
              <w:rPr>
                <w:rFonts w:ascii="Calibri" w:eastAsia="DengXian" w:hAnsi="Calibri" w:cs="Calibri"/>
                <w:color w:val="000000"/>
                <w:sz w:val="16"/>
                <w:szCs w:val="16"/>
              </w:rPr>
              <w:br/>
              <w:t xml:space="preserve">CATT: 7.96%, </w:t>
            </w:r>
            <w:r>
              <w:rPr>
                <w:rFonts w:ascii="Calibri" w:eastAsia="DengXian"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1.85%, </w:t>
            </w:r>
            <w:r>
              <w:rPr>
                <w:rFonts w:ascii="Calibri" w:eastAsia="DengXian" w:hAnsi="Calibri" w:cs="Calibri"/>
                <w:color w:val="000000"/>
                <w:sz w:val="16"/>
                <w:szCs w:val="16"/>
              </w:rPr>
              <w:br/>
              <w:t xml:space="preserve">CATT: 2.28%, </w:t>
            </w:r>
            <w:r>
              <w:rPr>
                <w:rFonts w:ascii="Calibri" w:eastAsia="DengXian"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11.15%, </w:t>
            </w:r>
            <w:r>
              <w:rPr>
                <w:rFonts w:ascii="Calibri" w:eastAsia="DengXian" w:hAnsi="Calibri" w:cs="Calibri"/>
                <w:color w:val="000000"/>
                <w:sz w:val="16"/>
                <w:szCs w:val="16"/>
              </w:rPr>
              <w:br/>
              <w:t xml:space="preserve">CATT: 10.35%, </w:t>
            </w:r>
            <w:r>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14.52%, </w:t>
            </w:r>
            <w:r>
              <w:rPr>
                <w:rFonts w:ascii="Calibri" w:eastAsia="DengXian" w:hAnsi="Calibri" w:cs="Calibri"/>
                <w:color w:val="000000"/>
                <w:sz w:val="16"/>
                <w:szCs w:val="16"/>
              </w:rPr>
              <w:br/>
              <w:t xml:space="preserve">CATT: 18.44%, </w:t>
            </w:r>
            <w:r>
              <w:rPr>
                <w:rFonts w:ascii="Calibri" w:eastAsia="DengXian"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3.36%, </w:t>
            </w:r>
            <w:r>
              <w:rPr>
                <w:rFonts w:ascii="Calibri" w:eastAsia="DengXian" w:hAnsi="Calibri" w:cs="Calibri"/>
                <w:color w:val="000000"/>
                <w:sz w:val="16"/>
                <w:szCs w:val="16"/>
              </w:rPr>
              <w:br/>
              <w:t xml:space="preserve">CATT: 8.09%, </w:t>
            </w:r>
            <w:r>
              <w:rPr>
                <w:rFonts w:ascii="Calibri" w:eastAsia="DengXian"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6.19%, </w:t>
            </w:r>
            <w:r>
              <w:rPr>
                <w:rFonts w:ascii="Calibri" w:eastAsia="DengXian" w:hAnsi="Calibri" w:cs="Calibri"/>
                <w:color w:val="000000"/>
                <w:sz w:val="16"/>
                <w:szCs w:val="16"/>
              </w:rPr>
              <w:br/>
              <w:t xml:space="preserve">CATT: 7.81%, </w:t>
            </w:r>
            <w:r>
              <w:rPr>
                <w:rFonts w:ascii="Calibri" w:eastAsia="DengXian"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-3.81%,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19.89%, </w:t>
            </w:r>
            <w:r>
              <w:rPr>
                <w:rFonts w:ascii="Calibri" w:eastAsia="DengXian" w:hAnsi="Calibri" w:cs="Calibri"/>
                <w:color w:val="000000"/>
                <w:sz w:val="16"/>
                <w:szCs w:val="16"/>
              </w:rPr>
              <w:br/>
              <w:t xml:space="preserve">CATT: 22.12%, </w:t>
            </w:r>
            <w:r>
              <w:rPr>
                <w:rFonts w:ascii="Calibri" w:eastAsia="DengXian"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-6.49%, </w:t>
            </w:r>
            <w:r>
              <w:rPr>
                <w:rFonts w:ascii="Calibri" w:eastAsia="DengXian" w:hAnsi="Calibri" w:cs="Calibri"/>
                <w:color w:val="000000"/>
                <w:sz w:val="16"/>
                <w:szCs w:val="16"/>
              </w:rPr>
              <w:br/>
              <w:t xml:space="preserve">CATT: -6.28%, </w:t>
            </w:r>
            <w:r>
              <w:rPr>
                <w:rFonts w:ascii="Calibri" w:eastAsia="DengXian"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55.77%, </w:t>
            </w:r>
            <w:r>
              <w:rPr>
                <w:rFonts w:ascii="Calibri" w:eastAsia="DengXian" w:hAnsi="Calibri" w:cs="Calibri"/>
                <w:color w:val="000000"/>
                <w:sz w:val="16"/>
                <w:szCs w:val="16"/>
              </w:rPr>
              <w:br/>
              <w:t xml:space="preserve">CATT: 51.75%, </w:t>
            </w:r>
            <w:r>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40.52%, </w:t>
            </w:r>
            <w:r>
              <w:rPr>
                <w:rFonts w:ascii="Calibri" w:eastAsia="DengXian" w:hAnsi="Calibri" w:cs="Calibri"/>
                <w:color w:val="000000"/>
                <w:sz w:val="16"/>
                <w:szCs w:val="16"/>
              </w:rPr>
              <w:br/>
              <w:t xml:space="preserve">CATT: 51.24%, </w:t>
            </w:r>
            <w:r>
              <w:rPr>
                <w:rFonts w:ascii="Calibri" w:eastAsia="DengXian"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-15.25%, </w:t>
            </w:r>
            <w:r>
              <w:rPr>
                <w:rFonts w:ascii="Calibri" w:eastAsia="DengXian" w:hAnsi="Calibri" w:cs="Calibri"/>
                <w:color w:val="000000"/>
                <w:sz w:val="16"/>
                <w:szCs w:val="16"/>
              </w:rPr>
              <w:br/>
              <w:t xml:space="preserve">CATT: -0.51%, </w:t>
            </w:r>
            <w:r>
              <w:rPr>
                <w:rFonts w:ascii="Calibri" w:eastAsia="DengXian"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DengXian" w:hAnsi="Calibri" w:cs="Calibri"/>
                <w:color w:val="000000"/>
                <w:sz w:val="16"/>
                <w:szCs w:val="16"/>
              </w:rPr>
            </w:pPr>
            <w:r w:rsidRPr="004D064C">
              <w:rPr>
                <w:rFonts w:ascii="Calibri" w:eastAsia="DengXian" w:hAnsi="Calibri" w:cs="Calibri"/>
                <w:color w:val="000000"/>
                <w:sz w:val="16"/>
                <w:szCs w:val="16"/>
              </w:rPr>
              <w:t>Note:</w:t>
            </w:r>
            <w:r w:rsidRPr="004D064C">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38A95DD3" w14:textId="77777777" w:rsidR="003560F1" w:rsidRPr="004D064C"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affd"/>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affd"/>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affd"/>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affd"/>
        <w:numPr>
          <w:ilvl w:val="2"/>
          <w:numId w:val="82"/>
        </w:numPr>
        <w:spacing w:before="120" w:after="180"/>
        <w:ind w:firstLineChars="0"/>
      </w:pPr>
      <w:r w:rsidRPr="004D064C">
        <w:lastRenderedPageBreak/>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affd"/>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affd"/>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affd"/>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affd"/>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affd"/>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affd"/>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affd"/>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affd"/>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affd"/>
        <w:numPr>
          <w:ilvl w:val="2"/>
          <w:numId w:val="82"/>
        </w:numPr>
        <w:spacing w:before="120" w:after="180"/>
        <w:ind w:firstLineChars="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0FCED753" w14:textId="77777777" w:rsidR="003560F1" w:rsidRPr="004D064C"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affd"/>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affd"/>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affd"/>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affd"/>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affd"/>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affd"/>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mean value of UL average-UPT CDF, 3 sources reported an improvement in the range of {47.01%~133.87%} for SBFD</w:t>
      </w:r>
    </w:p>
    <w:p w14:paraId="083529EC" w14:textId="77777777"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5%-tile of UL average-UPT CDF, 3 sources reported an improvement in the range of {0.39%~159.66%} for SBFD</w:t>
      </w:r>
    </w:p>
    <w:p w14:paraId="7A960558" w14:textId="26CA0C61"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mean value of UL packet-latency CDF, 3 sources reported a decrease in the range of {-</w:t>
      </w:r>
      <w:r w:rsidRPr="00A83EE5">
        <w:rPr>
          <w:rFonts w:cstheme="minorHAnsi"/>
          <w:noProof/>
        </w:rPr>
        <w:lastRenderedPageBreak/>
        <w:t>25.36%</w:t>
      </w:r>
      <w:r w:rsidR="00A35F1A">
        <w:rPr>
          <w:rFonts w:cstheme="minorHAnsi"/>
          <w:noProof/>
        </w:rPr>
        <w:t>~</w:t>
      </w:r>
      <w:r w:rsidR="00A35F1A" w:rsidRPr="00A83EE5">
        <w:rPr>
          <w:rFonts w:cstheme="minorHAnsi"/>
          <w:noProof/>
        </w:rPr>
        <w:t>-56.67%</w:t>
      </w:r>
      <w:r w:rsidRPr="00A83EE5">
        <w:rPr>
          <w:rFonts w:cstheme="minorHAnsi"/>
          <w:noProof/>
        </w:rPr>
        <w:t>} for SBFD</w:t>
      </w:r>
    </w:p>
    <w:p w14:paraId="6857ED2A" w14:textId="3049A0BC"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5%-tile of UL packet-latency CDF, 3 sources reported a decrease in the range of {-9.28%</w:t>
      </w:r>
      <w:r w:rsidR="00DA588C">
        <w:rPr>
          <w:rFonts w:cstheme="minorHAnsi"/>
          <w:noProof/>
        </w:rPr>
        <w:t>~</w:t>
      </w:r>
      <w:r w:rsidR="00DA588C" w:rsidRPr="00A83EE5">
        <w:rPr>
          <w:rFonts w:cstheme="minorHAnsi"/>
          <w:noProof/>
        </w:rPr>
        <w:t>-18.64%</w:t>
      </w:r>
      <w:r w:rsidRPr="00A83EE5">
        <w:rPr>
          <w:rFonts w:cstheme="minorHAnsi"/>
          <w:noProof/>
        </w:rPr>
        <w:t>} for SBFD</w:t>
      </w:r>
    </w:p>
    <w:p w14:paraId="10324931" w14:textId="1EAE7429"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 xml:space="preserve">Regarding UL Type-1 RU CDF, 2 sources reported an increase </w:t>
      </w:r>
      <w:r w:rsidR="00DE6D64">
        <w:rPr>
          <w:rFonts w:cstheme="minorHAnsi"/>
          <w:noProof/>
        </w:rPr>
        <w:t xml:space="preserve">in the range of {1.85%~2.28%} </w:t>
      </w:r>
      <w:r w:rsidRPr="00A83EE5">
        <w:rPr>
          <w:rFonts w:cstheme="minorHAnsi"/>
          <w:noProof/>
        </w:rPr>
        <w:t xml:space="preserve">for SBFD, and 1 source reported a decrease </w:t>
      </w:r>
      <w:r w:rsidR="00DE6D64">
        <w:rPr>
          <w:rFonts w:cstheme="minorHAnsi"/>
          <w:noProof/>
        </w:rPr>
        <w:t xml:space="preserve">of -0.02% </w:t>
      </w:r>
      <w:r w:rsidRPr="00A83EE5">
        <w:rPr>
          <w:rFonts w:cstheme="minorHAnsi"/>
          <w:noProof/>
        </w:rPr>
        <w:t>for SBFD</w:t>
      </w:r>
    </w:p>
    <w:p w14:paraId="0CCD3F5C" w14:textId="13A2D253" w:rsidR="00A83EE5" w:rsidRPr="00FE1060" w:rsidRDefault="00A83EE5" w:rsidP="001E7230">
      <w:pPr>
        <w:pStyle w:val="affd"/>
        <w:numPr>
          <w:ilvl w:val="2"/>
          <w:numId w:val="82"/>
        </w:numPr>
        <w:spacing w:before="120" w:after="180"/>
        <w:ind w:firstLineChars="0"/>
        <w:rPr>
          <w:rFonts w:cstheme="minorHAnsi"/>
          <w:noProof/>
        </w:rPr>
      </w:pPr>
      <w:r w:rsidRPr="00A83EE5">
        <w:rPr>
          <w:rFonts w:cstheme="minorHAnsi"/>
          <w:noProof/>
        </w:rPr>
        <w:t xml:space="preserve">Regarding UL Type-2 RU CDF, 3 sources reported a decrease </w:t>
      </w:r>
      <w:r w:rsidR="00AF56DA">
        <w:rPr>
          <w:rFonts w:cstheme="minorHAnsi"/>
          <w:noProof/>
        </w:rPr>
        <w:t xml:space="preserve">in the range of {-6.28%~-6.79%} </w:t>
      </w:r>
      <w:r w:rsidRPr="00A83EE5">
        <w:rPr>
          <w:rFonts w:cstheme="minorHAnsi"/>
          <w:noProof/>
        </w:rPr>
        <w:t>for SBFD</w:t>
      </w:r>
    </w:p>
    <w:p w14:paraId="381E5B31" w14:textId="77777777" w:rsidR="003560F1" w:rsidRPr="00D8205E" w:rsidRDefault="003560F1"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7F9D3DCA" w14:textId="77777777" w:rsidR="003560F1" w:rsidRPr="00A83EE5"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affd"/>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affd"/>
        <w:numPr>
          <w:ilvl w:val="2"/>
          <w:numId w:val="82"/>
        </w:numPr>
        <w:spacing w:before="120" w:after="180"/>
        <w:ind w:firstLineChars="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affd"/>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affd"/>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affd"/>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affd"/>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mean value of UL average-UPT CDF, 3 sources reported an improvement in the range of {39.62%~134.46%} for SBFD</w:t>
      </w:r>
    </w:p>
    <w:p w14:paraId="2D339B1D" w14:textId="77777777"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5%-tile of UL average-UPT CDF, 3 sources reported an improvement in the range of {1.56%~159.90%} for SBFD</w:t>
      </w:r>
    </w:p>
    <w:p w14:paraId="2FD285F2" w14:textId="0875A196"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mean value of UL packet-latency CDF, 3 sources reported a decrease in the range of {-27.02%</w:t>
      </w:r>
      <w:r w:rsidR="00254024">
        <w:rPr>
          <w:rFonts w:cstheme="minorHAnsi"/>
          <w:noProof/>
        </w:rPr>
        <w:t>~</w:t>
      </w:r>
      <w:r w:rsidR="00254024" w:rsidRPr="00A83EE5">
        <w:rPr>
          <w:rFonts w:cstheme="minorHAnsi"/>
          <w:noProof/>
        </w:rPr>
        <w:t>-57.22%</w:t>
      </w:r>
      <w:r w:rsidRPr="00A83EE5">
        <w:rPr>
          <w:rFonts w:cstheme="minorHAnsi"/>
          <w:noProof/>
        </w:rPr>
        <w:t>} for SBFD</w:t>
      </w:r>
    </w:p>
    <w:p w14:paraId="3A6969A9" w14:textId="23C4B16A"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5%-tile of UL packet-latency CDF, 3 sources reported a decrease in the range of {-8.46%</w:t>
      </w:r>
      <w:r w:rsidR="00375509">
        <w:rPr>
          <w:rFonts w:cstheme="minorHAnsi"/>
          <w:noProof/>
        </w:rPr>
        <w:t>~</w:t>
      </w:r>
      <w:r w:rsidR="00375509" w:rsidRPr="00A83EE5">
        <w:rPr>
          <w:rFonts w:cstheme="minorHAnsi"/>
          <w:noProof/>
        </w:rPr>
        <w:t>-23.81%</w:t>
      </w:r>
      <w:r w:rsidRPr="00A83EE5">
        <w:rPr>
          <w:rFonts w:cstheme="minorHAnsi"/>
          <w:noProof/>
        </w:rPr>
        <w:t>} for SBFD</w:t>
      </w:r>
    </w:p>
    <w:p w14:paraId="79073C93" w14:textId="4E82014A" w:rsidR="00A83EE5" w:rsidRPr="00A83EE5" w:rsidRDefault="00A83EE5" w:rsidP="001E7230">
      <w:pPr>
        <w:pStyle w:val="affd"/>
        <w:numPr>
          <w:ilvl w:val="2"/>
          <w:numId w:val="82"/>
        </w:numPr>
        <w:spacing w:before="120" w:after="180"/>
        <w:ind w:firstLineChars="0"/>
        <w:rPr>
          <w:rFonts w:cstheme="minorHAnsi"/>
          <w:noProof/>
        </w:rPr>
      </w:pPr>
      <w:r w:rsidRPr="00A83EE5">
        <w:rPr>
          <w:rFonts w:cstheme="minorHAnsi"/>
          <w:noProof/>
        </w:rPr>
        <w:t xml:space="preserve">Regarding UL Type-1 RU CDF, 2 sources reported an increase </w:t>
      </w:r>
      <w:r w:rsidR="003C6F18">
        <w:rPr>
          <w:rFonts w:cstheme="minorHAnsi"/>
          <w:noProof/>
        </w:rPr>
        <w:t xml:space="preserve">in the range of {3.36%~8.09%} </w:t>
      </w:r>
      <w:r w:rsidRPr="00A83EE5">
        <w:rPr>
          <w:rFonts w:cstheme="minorHAnsi"/>
          <w:noProof/>
        </w:rPr>
        <w:t xml:space="preserve">for SBFD, and 1 source reported a decrease </w:t>
      </w:r>
      <w:r w:rsidR="003C6F18">
        <w:rPr>
          <w:rFonts w:cstheme="minorHAnsi"/>
          <w:noProof/>
        </w:rPr>
        <w:t xml:space="preserve">of -0.01% </w:t>
      </w:r>
      <w:r w:rsidRPr="00A83EE5">
        <w:rPr>
          <w:rFonts w:cstheme="minorHAnsi"/>
          <w:noProof/>
        </w:rPr>
        <w:t>for SBFD</w:t>
      </w:r>
    </w:p>
    <w:p w14:paraId="1FA5F647" w14:textId="3C72C271" w:rsidR="00A83EE5" w:rsidRPr="00FE1060" w:rsidRDefault="00A83EE5" w:rsidP="001E7230">
      <w:pPr>
        <w:pStyle w:val="affd"/>
        <w:numPr>
          <w:ilvl w:val="2"/>
          <w:numId w:val="82"/>
        </w:numPr>
        <w:spacing w:before="120" w:after="180"/>
        <w:ind w:firstLineChars="0"/>
        <w:rPr>
          <w:rFonts w:cstheme="minorHAnsi"/>
          <w:noProof/>
        </w:rPr>
      </w:pPr>
      <w:r w:rsidRPr="00A83EE5">
        <w:rPr>
          <w:rFonts w:cstheme="minorHAnsi"/>
          <w:noProof/>
        </w:rPr>
        <w:t>Regarding UL Type-2 RU CDF, 3 sources reported a decrease</w:t>
      </w:r>
      <w:r w:rsidR="00154215">
        <w:rPr>
          <w:rFonts w:cstheme="minorHAnsi"/>
          <w:noProof/>
        </w:rPr>
        <w:t xml:space="preserve"> in the range of {-0.51%~-15.25%}</w:t>
      </w:r>
      <w:r w:rsidRPr="00A83EE5">
        <w:rPr>
          <w:rFonts w:cstheme="minorHAnsi"/>
          <w:noProof/>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SBFD#1_InH_FR1_Sub#3</w:t>
      </w:r>
    </w:p>
    <w:p w14:paraId="68940A1F" w14:textId="6D957720"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6</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w:t>
            </w:r>
            <w:r w:rsidRPr="00B24563">
              <w:rPr>
                <w:rFonts w:cstheme="minorHAnsi"/>
                <w:b/>
                <w:bCs/>
                <w:sz w:val="16"/>
                <w:szCs w:val="18"/>
              </w:rPr>
              <w:lastRenderedPageBreak/>
              <w:t>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lastRenderedPageBreak/>
              <w:t>Sourc</w:t>
            </w:r>
            <w:r w:rsidRPr="00B24563">
              <w:rPr>
                <w:rFonts w:cstheme="minorHAnsi"/>
                <w:b/>
                <w:sz w:val="16"/>
                <w:szCs w:val="18"/>
              </w:rPr>
              <w:lastRenderedPageBreak/>
              <w:t>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7</w:t>
      </w:r>
      <w:r w:rsidR="00D43FDA">
        <w:rPr>
          <w:noProof/>
        </w:rPr>
        <w:fldChar w:fldCharType="end"/>
      </w:r>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DengXian" w:hAnsi="Calibri" w:cs="Calibri"/>
                <w:b/>
                <w:bCs/>
                <w:i/>
                <w:iCs/>
                <w:color w:val="000000"/>
                <w:sz w:val="16"/>
                <w:szCs w:val="16"/>
              </w:rPr>
            </w:pPr>
            <w:r w:rsidRPr="00787D2B">
              <w:rPr>
                <w:rFonts w:ascii="Calibri" w:eastAsia="DengXian"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DL and UL arrival rate for baseline static TDD (Type-2 RU: &lt;10%, 20%-40% and </w:t>
            </w:r>
            <w:r w:rsidRPr="00787D2B">
              <w:rPr>
                <w:rFonts w:eastAsia="DengXian"/>
                <w:b/>
                <w:bCs/>
                <w:color w:val="000000"/>
                <w:sz w:val="16"/>
                <w:szCs w:val="16"/>
              </w:rPr>
              <w:t>≥</w:t>
            </w:r>
            <w:r w:rsidRPr="00787D2B">
              <w:rPr>
                <w:rFonts w:ascii="Calibri" w:eastAsia="DengXian"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225.72, </w:t>
            </w:r>
            <w:r w:rsidRPr="00787D2B">
              <w:rPr>
                <w:rFonts w:ascii="Calibri" w:eastAsia="DengXian" w:hAnsi="Calibri" w:cs="Calibri"/>
                <w:color w:val="000000"/>
                <w:sz w:val="16"/>
                <w:szCs w:val="16"/>
              </w:rPr>
              <w:br/>
              <w:t xml:space="preserve">vivo: 684.54, </w:t>
            </w:r>
            <w:r w:rsidRPr="00787D2B">
              <w:rPr>
                <w:rFonts w:ascii="Calibri" w:eastAsia="DengXian" w:hAnsi="Calibri" w:cs="Calibri"/>
                <w:color w:val="000000"/>
                <w:sz w:val="16"/>
                <w:szCs w:val="16"/>
              </w:rPr>
              <w:br/>
              <w:t xml:space="preserve">SPRD: 400.52, </w:t>
            </w:r>
            <w:r w:rsidRPr="00787D2B">
              <w:rPr>
                <w:rFonts w:ascii="Calibri" w:eastAsia="DengXian" w:hAnsi="Calibri" w:cs="Calibri"/>
                <w:color w:val="000000"/>
                <w:sz w:val="16"/>
                <w:szCs w:val="16"/>
              </w:rPr>
              <w:br/>
              <w:t xml:space="preserve">CATT: 336.84, </w:t>
            </w:r>
            <w:r w:rsidRPr="00787D2B">
              <w:rPr>
                <w:rFonts w:ascii="Calibri" w:eastAsia="DengXian" w:hAnsi="Calibri" w:cs="Calibri"/>
                <w:color w:val="000000"/>
                <w:sz w:val="16"/>
                <w:szCs w:val="16"/>
              </w:rPr>
              <w:br/>
              <w:t xml:space="preserve">ZTE: 459.83, </w:t>
            </w:r>
            <w:r w:rsidRPr="00787D2B">
              <w:rPr>
                <w:rFonts w:ascii="Calibri" w:eastAsia="DengXian" w:hAnsi="Calibri" w:cs="Calibri"/>
                <w:color w:val="000000"/>
                <w:sz w:val="16"/>
                <w:szCs w:val="16"/>
              </w:rPr>
              <w:br/>
              <w:t xml:space="preserve">New H3C: 400.52, </w:t>
            </w:r>
            <w:r w:rsidRPr="00787D2B">
              <w:rPr>
                <w:rFonts w:ascii="Calibri" w:eastAsia="DengXian"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227.77, </w:t>
            </w:r>
            <w:r w:rsidRPr="00787D2B">
              <w:rPr>
                <w:rFonts w:ascii="Calibri" w:eastAsia="DengXian" w:hAnsi="Calibri" w:cs="Calibri"/>
                <w:color w:val="000000"/>
                <w:sz w:val="16"/>
                <w:szCs w:val="16"/>
              </w:rPr>
              <w:br/>
              <w:t xml:space="preserve">vivo: 690.24, </w:t>
            </w:r>
            <w:r w:rsidRPr="00787D2B">
              <w:rPr>
                <w:rFonts w:ascii="Calibri" w:eastAsia="DengXian" w:hAnsi="Calibri" w:cs="Calibri"/>
                <w:color w:val="000000"/>
                <w:sz w:val="16"/>
                <w:szCs w:val="16"/>
              </w:rPr>
              <w:br/>
              <w:t xml:space="preserve">SPRD: 410.78, </w:t>
            </w:r>
            <w:r w:rsidRPr="00787D2B">
              <w:rPr>
                <w:rFonts w:ascii="Calibri" w:eastAsia="DengXian" w:hAnsi="Calibri" w:cs="Calibri"/>
                <w:color w:val="000000"/>
                <w:sz w:val="16"/>
                <w:szCs w:val="16"/>
              </w:rPr>
              <w:br/>
              <w:t xml:space="preserve">CATT: 392.24, </w:t>
            </w:r>
            <w:r w:rsidRPr="00787D2B">
              <w:rPr>
                <w:rFonts w:ascii="Calibri" w:eastAsia="DengXian" w:hAnsi="Calibri" w:cs="Calibri"/>
                <w:color w:val="000000"/>
                <w:sz w:val="16"/>
                <w:szCs w:val="16"/>
              </w:rPr>
              <w:br/>
              <w:t xml:space="preserve">ZTE: 438.63, </w:t>
            </w:r>
            <w:r w:rsidRPr="00787D2B">
              <w:rPr>
                <w:rFonts w:ascii="Calibri" w:eastAsia="DengXian" w:hAnsi="Calibri" w:cs="Calibri"/>
                <w:color w:val="000000"/>
                <w:sz w:val="16"/>
                <w:szCs w:val="16"/>
              </w:rPr>
              <w:br/>
              <w:t xml:space="preserve">New H3C: 410.78, </w:t>
            </w:r>
            <w:r w:rsidRPr="00787D2B">
              <w:rPr>
                <w:rFonts w:ascii="Calibri" w:eastAsia="DengXian"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0.91%, </w:t>
            </w:r>
            <w:r w:rsidRPr="00787D2B">
              <w:rPr>
                <w:rFonts w:ascii="Calibri" w:eastAsia="DengXian" w:hAnsi="Calibri" w:cs="Calibri"/>
                <w:color w:val="000000"/>
                <w:sz w:val="16"/>
                <w:szCs w:val="16"/>
              </w:rPr>
              <w:br/>
              <w:t xml:space="preserve">vivo: 0.83%, </w:t>
            </w:r>
            <w:r w:rsidRPr="00787D2B">
              <w:rPr>
                <w:rFonts w:ascii="Calibri" w:eastAsia="DengXian" w:hAnsi="Calibri" w:cs="Calibri"/>
                <w:color w:val="000000"/>
                <w:sz w:val="16"/>
                <w:szCs w:val="16"/>
              </w:rPr>
              <w:br/>
              <w:t xml:space="preserve">SPRD: 2.56%, </w:t>
            </w:r>
            <w:r w:rsidRPr="00787D2B">
              <w:rPr>
                <w:rFonts w:ascii="Calibri" w:eastAsia="DengXian" w:hAnsi="Calibri" w:cs="Calibri"/>
                <w:color w:val="000000"/>
                <w:sz w:val="16"/>
                <w:szCs w:val="16"/>
              </w:rPr>
              <w:br/>
              <w:t xml:space="preserve">CATT: 16.44%, </w:t>
            </w:r>
            <w:r w:rsidRPr="00787D2B">
              <w:rPr>
                <w:rFonts w:ascii="Calibri" w:eastAsia="DengXian" w:hAnsi="Calibri" w:cs="Calibri"/>
                <w:color w:val="000000"/>
                <w:sz w:val="16"/>
                <w:szCs w:val="16"/>
              </w:rPr>
              <w:br/>
              <w:t xml:space="preserve">ZTE: -4.61%, </w:t>
            </w:r>
            <w:r w:rsidRPr="00787D2B">
              <w:rPr>
                <w:rFonts w:ascii="Calibri" w:eastAsia="DengXian" w:hAnsi="Calibri" w:cs="Calibri"/>
                <w:color w:val="000000"/>
                <w:sz w:val="16"/>
                <w:szCs w:val="16"/>
              </w:rPr>
              <w:br/>
              <w:t xml:space="preserve">New H3C: 2.56%, </w:t>
            </w:r>
            <w:r w:rsidRPr="00787D2B">
              <w:rPr>
                <w:rFonts w:ascii="Calibri" w:eastAsia="DengXian"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194.29, </w:t>
            </w:r>
            <w:r w:rsidRPr="00787D2B">
              <w:rPr>
                <w:rFonts w:ascii="Calibri" w:eastAsia="DengXian" w:hAnsi="Calibri" w:cs="Calibri"/>
                <w:color w:val="000000"/>
                <w:sz w:val="16"/>
                <w:szCs w:val="16"/>
              </w:rPr>
              <w:br/>
              <w:t xml:space="preserve">vivo: 512.53, </w:t>
            </w:r>
            <w:r w:rsidRPr="00787D2B">
              <w:rPr>
                <w:rFonts w:ascii="Calibri" w:eastAsia="DengXian" w:hAnsi="Calibri" w:cs="Calibri"/>
                <w:color w:val="000000"/>
                <w:sz w:val="16"/>
                <w:szCs w:val="16"/>
              </w:rPr>
              <w:br/>
              <w:t xml:space="preserve">SPRD: 281.77, </w:t>
            </w:r>
            <w:r w:rsidRPr="00787D2B">
              <w:rPr>
                <w:rFonts w:ascii="Calibri" w:eastAsia="DengXian" w:hAnsi="Calibri" w:cs="Calibri"/>
                <w:color w:val="000000"/>
                <w:sz w:val="16"/>
                <w:szCs w:val="16"/>
              </w:rPr>
              <w:br/>
              <w:t xml:space="preserve">CATT: 225.83, </w:t>
            </w:r>
            <w:r w:rsidRPr="00787D2B">
              <w:rPr>
                <w:rFonts w:ascii="Calibri" w:eastAsia="DengXian" w:hAnsi="Calibri" w:cs="Calibri"/>
                <w:color w:val="000000"/>
                <w:sz w:val="16"/>
                <w:szCs w:val="16"/>
              </w:rPr>
              <w:br/>
              <w:t xml:space="preserve">ZTE: 410.65, </w:t>
            </w:r>
            <w:r w:rsidRPr="00787D2B">
              <w:rPr>
                <w:rFonts w:ascii="Calibri" w:eastAsia="DengXian" w:hAnsi="Calibri" w:cs="Calibri"/>
                <w:color w:val="000000"/>
                <w:sz w:val="16"/>
                <w:szCs w:val="16"/>
              </w:rPr>
              <w:br/>
              <w:t xml:space="preserve">New H3C: 281.77, </w:t>
            </w:r>
            <w:r w:rsidRPr="00787D2B">
              <w:rPr>
                <w:rFonts w:ascii="Calibri" w:eastAsia="DengXian"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195.10, </w:t>
            </w:r>
            <w:r w:rsidRPr="00787D2B">
              <w:rPr>
                <w:rFonts w:ascii="Calibri" w:eastAsia="DengXian" w:hAnsi="Calibri" w:cs="Calibri"/>
                <w:color w:val="000000"/>
                <w:sz w:val="16"/>
                <w:szCs w:val="16"/>
              </w:rPr>
              <w:br/>
              <w:t xml:space="preserve">vivo: 535.37, </w:t>
            </w:r>
            <w:r w:rsidRPr="00787D2B">
              <w:rPr>
                <w:rFonts w:ascii="Calibri" w:eastAsia="DengXian" w:hAnsi="Calibri" w:cs="Calibri"/>
                <w:color w:val="000000"/>
                <w:sz w:val="16"/>
                <w:szCs w:val="16"/>
              </w:rPr>
              <w:br/>
              <w:t xml:space="preserve">SPRD: 297.95, </w:t>
            </w:r>
            <w:r w:rsidRPr="00787D2B">
              <w:rPr>
                <w:rFonts w:ascii="Calibri" w:eastAsia="DengXian" w:hAnsi="Calibri" w:cs="Calibri"/>
                <w:color w:val="000000"/>
                <w:sz w:val="16"/>
                <w:szCs w:val="16"/>
              </w:rPr>
              <w:br/>
              <w:t xml:space="preserve">CATT: 242.57, </w:t>
            </w:r>
            <w:r w:rsidRPr="00787D2B">
              <w:rPr>
                <w:rFonts w:ascii="Calibri" w:eastAsia="DengXian" w:hAnsi="Calibri" w:cs="Calibri"/>
                <w:color w:val="000000"/>
                <w:sz w:val="16"/>
                <w:szCs w:val="16"/>
              </w:rPr>
              <w:br/>
              <w:t xml:space="preserve">ZTE: 386.33, </w:t>
            </w:r>
            <w:r w:rsidRPr="00787D2B">
              <w:rPr>
                <w:rFonts w:ascii="Calibri" w:eastAsia="DengXian" w:hAnsi="Calibri" w:cs="Calibri"/>
                <w:color w:val="000000"/>
                <w:sz w:val="16"/>
                <w:szCs w:val="16"/>
              </w:rPr>
              <w:br/>
              <w:t xml:space="preserve">New H3C: 297.95, </w:t>
            </w:r>
            <w:r w:rsidRPr="00787D2B">
              <w:rPr>
                <w:rFonts w:ascii="Calibri" w:eastAsia="DengXian"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0.42%, </w:t>
            </w:r>
            <w:r w:rsidRPr="00787D2B">
              <w:rPr>
                <w:rFonts w:ascii="Calibri" w:eastAsia="DengXian" w:hAnsi="Calibri" w:cs="Calibri"/>
                <w:color w:val="000000"/>
                <w:sz w:val="16"/>
                <w:szCs w:val="16"/>
              </w:rPr>
              <w:br/>
              <w:t xml:space="preserve">vivo: 4.46%, </w:t>
            </w:r>
            <w:r w:rsidRPr="00787D2B">
              <w:rPr>
                <w:rFonts w:ascii="Calibri" w:eastAsia="DengXian" w:hAnsi="Calibri" w:cs="Calibri"/>
                <w:color w:val="000000"/>
                <w:sz w:val="16"/>
                <w:szCs w:val="16"/>
              </w:rPr>
              <w:br/>
              <w:t xml:space="preserve">SPRD: 5.74%, </w:t>
            </w:r>
            <w:r w:rsidRPr="00787D2B">
              <w:rPr>
                <w:rFonts w:ascii="Calibri" w:eastAsia="DengXian" w:hAnsi="Calibri" w:cs="Calibri"/>
                <w:color w:val="000000"/>
                <w:sz w:val="16"/>
                <w:szCs w:val="16"/>
              </w:rPr>
              <w:br/>
              <w:t xml:space="preserve">CATT: 7.41%, </w:t>
            </w:r>
            <w:r w:rsidRPr="00787D2B">
              <w:rPr>
                <w:rFonts w:ascii="Calibri" w:eastAsia="DengXian" w:hAnsi="Calibri" w:cs="Calibri"/>
                <w:color w:val="000000"/>
                <w:sz w:val="16"/>
                <w:szCs w:val="16"/>
              </w:rPr>
              <w:br/>
              <w:t xml:space="preserve">ZTE: -5.92%, </w:t>
            </w:r>
            <w:r w:rsidRPr="00787D2B">
              <w:rPr>
                <w:rFonts w:ascii="Calibri" w:eastAsia="DengXian" w:hAnsi="Calibri" w:cs="Calibri"/>
                <w:color w:val="000000"/>
                <w:sz w:val="16"/>
                <w:szCs w:val="16"/>
              </w:rPr>
              <w:br/>
              <w:t xml:space="preserve">New H3C: 5.74%, </w:t>
            </w:r>
            <w:r w:rsidRPr="00787D2B">
              <w:rPr>
                <w:rFonts w:ascii="Calibri" w:eastAsia="DengXian"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346.01, </w:t>
            </w:r>
            <w:r w:rsidRPr="00787D2B">
              <w:rPr>
                <w:rFonts w:ascii="Calibri" w:eastAsia="DengXian" w:hAnsi="Calibri" w:cs="Calibri"/>
                <w:color w:val="000000"/>
                <w:sz w:val="16"/>
                <w:szCs w:val="16"/>
              </w:rPr>
              <w:br/>
              <w:t xml:space="preserve">SPRD: 188.70, </w:t>
            </w:r>
            <w:r w:rsidRPr="00787D2B">
              <w:rPr>
                <w:rFonts w:ascii="Calibri" w:eastAsia="DengXian" w:hAnsi="Calibri" w:cs="Calibri"/>
                <w:color w:val="000000"/>
                <w:sz w:val="16"/>
                <w:szCs w:val="16"/>
              </w:rPr>
              <w:br/>
              <w:t xml:space="preserve">CATT: 89.79, </w:t>
            </w:r>
            <w:r w:rsidRPr="00787D2B">
              <w:rPr>
                <w:rFonts w:ascii="Calibri" w:eastAsia="DengXian" w:hAnsi="Calibri" w:cs="Calibri"/>
                <w:color w:val="000000"/>
                <w:sz w:val="16"/>
                <w:szCs w:val="16"/>
              </w:rPr>
              <w:br/>
              <w:t xml:space="preserve">ZTE: 368.92, </w:t>
            </w:r>
            <w:r w:rsidRPr="00787D2B">
              <w:rPr>
                <w:rFonts w:ascii="Calibri" w:eastAsia="DengXian" w:hAnsi="Calibri" w:cs="Calibri"/>
                <w:color w:val="000000"/>
                <w:sz w:val="16"/>
                <w:szCs w:val="16"/>
              </w:rPr>
              <w:br/>
              <w:t xml:space="preserve">New H3C: 188.70, </w:t>
            </w:r>
            <w:r w:rsidRPr="00787D2B">
              <w:rPr>
                <w:rFonts w:ascii="Calibri" w:eastAsia="DengXian"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337.93, </w:t>
            </w:r>
            <w:r w:rsidRPr="00787D2B">
              <w:rPr>
                <w:rFonts w:ascii="Calibri" w:eastAsia="DengXian" w:hAnsi="Calibri" w:cs="Calibri"/>
                <w:color w:val="000000"/>
                <w:sz w:val="16"/>
                <w:szCs w:val="16"/>
              </w:rPr>
              <w:br/>
              <w:t xml:space="preserve">SPRD: 201.30, </w:t>
            </w:r>
            <w:r w:rsidRPr="00787D2B">
              <w:rPr>
                <w:rFonts w:ascii="Calibri" w:eastAsia="DengXian" w:hAnsi="Calibri" w:cs="Calibri"/>
                <w:color w:val="000000"/>
                <w:sz w:val="16"/>
                <w:szCs w:val="16"/>
              </w:rPr>
              <w:br/>
              <w:t xml:space="preserve">CATT: 93.95, </w:t>
            </w:r>
            <w:r w:rsidRPr="00787D2B">
              <w:rPr>
                <w:rFonts w:ascii="Calibri" w:eastAsia="DengXian" w:hAnsi="Calibri" w:cs="Calibri"/>
                <w:color w:val="000000"/>
                <w:sz w:val="16"/>
                <w:szCs w:val="16"/>
              </w:rPr>
              <w:br/>
              <w:t xml:space="preserve">ZTE: 328.67, </w:t>
            </w:r>
            <w:r w:rsidRPr="00787D2B">
              <w:rPr>
                <w:rFonts w:ascii="Calibri" w:eastAsia="DengXian" w:hAnsi="Calibri" w:cs="Calibri"/>
                <w:color w:val="000000"/>
                <w:sz w:val="16"/>
                <w:szCs w:val="16"/>
              </w:rPr>
              <w:br/>
              <w:t xml:space="preserve">New H3C: 201.30, </w:t>
            </w:r>
            <w:r w:rsidRPr="00787D2B">
              <w:rPr>
                <w:rFonts w:ascii="Calibri" w:eastAsia="DengXian"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-2.33%, </w:t>
            </w:r>
            <w:r w:rsidRPr="00787D2B">
              <w:rPr>
                <w:rFonts w:ascii="Calibri" w:eastAsia="DengXian" w:hAnsi="Calibri" w:cs="Calibri"/>
                <w:color w:val="000000"/>
                <w:sz w:val="16"/>
                <w:szCs w:val="16"/>
              </w:rPr>
              <w:br/>
              <w:t xml:space="preserve">SPRD: 6.68%, </w:t>
            </w:r>
            <w:r w:rsidRPr="00787D2B">
              <w:rPr>
                <w:rFonts w:ascii="Calibri" w:eastAsia="DengXian" w:hAnsi="Calibri" w:cs="Calibri"/>
                <w:color w:val="000000"/>
                <w:sz w:val="16"/>
                <w:szCs w:val="16"/>
              </w:rPr>
              <w:br/>
              <w:t xml:space="preserve">CATT: 4.64%, </w:t>
            </w:r>
            <w:r w:rsidRPr="00787D2B">
              <w:rPr>
                <w:rFonts w:ascii="Calibri" w:eastAsia="DengXian" w:hAnsi="Calibri" w:cs="Calibri"/>
                <w:color w:val="000000"/>
                <w:sz w:val="16"/>
                <w:szCs w:val="16"/>
              </w:rPr>
              <w:br/>
              <w:t xml:space="preserve">ZTE: -10.91%, </w:t>
            </w:r>
            <w:r w:rsidRPr="00787D2B">
              <w:rPr>
                <w:rFonts w:ascii="Calibri" w:eastAsia="DengXian" w:hAnsi="Calibri" w:cs="Calibri"/>
                <w:color w:val="000000"/>
                <w:sz w:val="16"/>
                <w:szCs w:val="16"/>
              </w:rPr>
              <w:br/>
              <w:t xml:space="preserve">New H3C: 6.68%, </w:t>
            </w:r>
            <w:r w:rsidRPr="00787D2B">
              <w:rPr>
                <w:rFonts w:ascii="Calibri" w:eastAsia="DengXian"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212.57, </w:t>
            </w:r>
            <w:r w:rsidRPr="00787D2B">
              <w:rPr>
                <w:rFonts w:ascii="Calibri" w:eastAsia="DengXian" w:hAnsi="Calibri" w:cs="Calibri"/>
                <w:color w:val="000000"/>
                <w:sz w:val="16"/>
                <w:szCs w:val="16"/>
              </w:rPr>
              <w:br/>
              <w:t xml:space="preserve">vivo: 523.64, </w:t>
            </w:r>
            <w:r w:rsidRPr="00787D2B">
              <w:rPr>
                <w:rFonts w:ascii="Calibri" w:eastAsia="DengXian" w:hAnsi="Calibri" w:cs="Calibri"/>
                <w:color w:val="000000"/>
                <w:sz w:val="16"/>
                <w:szCs w:val="16"/>
              </w:rPr>
              <w:br/>
              <w:t xml:space="preserve">SPRD: 160.23, </w:t>
            </w:r>
            <w:r w:rsidRPr="00787D2B">
              <w:rPr>
                <w:rFonts w:ascii="Calibri" w:eastAsia="DengXian" w:hAnsi="Calibri" w:cs="Calibri"/>
                <w:color w:val="000000"/>
                <w:sz w:val="16"/>
                <w:szCs w:val="16"/>
              </w:rPr>
              <w:br/>
              <w:t xml:space="preserve">CATT: 245.65, </w:t>
            </w:r>
            <w:r w:rsidRPr="00787D2B">
              <w:rPr>
                <w:rFonts w:ascii="Calibri" w:eastAsia="DengXian" w:hAnsi="Calibri" w:cs="Calibri"/>
                <w:color w:val="000000"/>
                <w:sz w:val="16"/>
                <w:szCs w:val="16"/>
              </w:rPr>
              <w:br/>
              <w:t xml:space="preserve">ZTE: 166.69, </w:t>
            </w:r>
            <w:r w:rsidRPr="00787D2B">
              <w:rPr>
                <w:rFonts w:ascii="Calibri" w:eastAsia="DengXian" w:hAnsi="Calibri" w:cs="Calibri"/>
                <w:color w:val="000000"/>
                <w:sz w:val="16"/>
                <w:szCs w:val="16"/>
              </w:rPr>
              <w:br/>
              <w:t xml:space="preserve">New H3C: 160.23, </w:t>
            </w:r>
            <w:r w:rsidRPr="00787D2B">
              <w:rPr>
                <w:rFonts w:ascii="Calibri" w:eastAsia="DengXian"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213.96, </w:t>
            </w:r>
            <w:r w:rsidRPr="00787D2B">
              <w:rPr>
                <w:rFonts w:ascii="Calibri" w:eastAsia="DengXian" w:hAnsi="Calibri" w:cs="Calibri"/>
                <w:color w:val="000000"/>
                <w:sz w:val="16"/>
                <w:szCs w:val="16"/>
              </w:rPr>
              <w:br/>
              <w:t xml:space="preserve">vivo: 620.30, </w:t>
            </w:r>
            <w:r w:rsidRPr="00787D2B">
              <w:rPr>
                <w:rFonts w:ascii="Calibri" w:eastAsia="DengXian" w:hAnsi="Calibri" w:cs="Calibri"/>
                <w:color w:val="000000"/>
                <w:sz w:val="16"/>
                <w:szCs w:val="16"/>
              </w:rPr>
              <w:br/>
              <w:t xml:space="preserve">SPRD: 155.95, </w:t>
            </w:r>
            <w:r w:rsidRPr="00787D2B">
              <w:rPr>
                <w:rFonts w:ascii="Calibri" w:eastAsia="DengXian" w:hAnsi="Calibri" w:cs="Calibri"/>
                <w:color w:val="000000"/>
                <w:sz w:val="16"/>
                <w:szCs w:val="16"/>
              </w:rPr>
              <w:br/>
              <w:t xml:space="preserve">CATT: 264.30, </w:t>
            </w:r>
            <w:r w:rsidRPr="00787D2B">
              <w:rPr>
                <w:rFonts w:ascii="Calibri" w:eastAsia="DengXian" w:hAnsi="Calibri" w:cs="Calibri"/>
                <w:color w:val="000000"/>
                <w:sz w:val="16"/>
                <w:szCs w:val="16"/>
              </w:rPr>
              <w:br/>
              <w:t xml:space="preserve">ZTE: 168.74, </w:t>
            </w:r>
            <w:r w:rsidRPr="00787D2B">
              <w:rPr>
                <w:rFonts w:ascii="Calibri" w:eastAsia="DengXian" w:hAnsi="Calibri" w:cs="Calibri"/>
                <w:color w:val="000000"/>
                <w:sz w:val="16"/>
                <w:szCs w:val="16"/>
              </w:rPr>
              <w:br/>
              <w:t xml:space="preserve">New H3C: 155.95, </w:t>
            </w:r>
            <w:r w:rsidRPr="00787D2B">
              <w:rPr>
                <w:rFonts w:ascii="Calibri" w:eastAsia="DengXian"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0.65%, </w:t>
            </w:r>
            <w:r w:rsidRPr="00787D2B">
              <w:rPr>
                <w:rFonts w:ascii="Calibri" w:eastAsia="DengXian" w:hAnsi="Calibri" w:cs="Calibri"/>
                <w:color w:val="000000"/>
                <w:sz w:val="16"/>
                <w:szCs w:val="16"/>
              </w:rPr>
              <w:br/>
              <w:t xml:space="preserve">vivo: 18.46%, </w:t>
            </w:r>
            <w:r w:rsidRPr="00787D2B">
              <w:rPr>
                <w:rFonts w:ascii="Calibri" w:eastAsia="DengXian" w:hAnsi="Calibri" w:cs="Calibri"/>
                <w:color w:val="000000"/>
                <w:sz w:val="16"/>
                <w:szCs w:val="16"/>
              </w:rPr>
              <w:br/>
              <w:t xml:space="preserve">SPRD: -2.67%, </w:t>
            </w:r>
            <w:r w:rsidRPr="00787D2B">
              <w:rPr>
                <w:rFonts w:ascii="Calibri" w:eastAsia="DengXian" w:hAnsi="Calibri" w:cs="Calibri"/>
                <w:color w:val="000000"/>
                <w:sz w:val="16"/>
                <w:szCs w:val="16"/>
              </w:rPr>
              <w:br/>
              <w:t xml:space="preserve">CATT: 7.59%, </w:t>
            </w:r>
            <w:r w:rsidRPr="00787D2B">
              <w:rPr>
                <w:rFonts w:ascii="Calibri" w:eastAsia="DengXian" w:hAnsi="Calibri" w:cs="Calibri"/>
                <w:color w:val="000000"/>
                <w:sz w:val="16"/>
                <w:szCs w:val="16"/>
              </w:rPr>
              <w:br/>
              <w:t xml:space="preserve">ZTE: 1.23%, </w:t>
            </w:r>
            <w:r w:rsidRPr="00787D2B">
              <w:rPr>
                <w:rFonts w:ascii="Calibri" w:eastAsia="DengXian" w:hAnsi="Calibri" w:cs="Calibri"/>
                <w:color w:val="000000"/>
                <w:sz w:val="16"/>
                <w:szCs w:val="16"/>
              </w:rPr>
              <w:br/>
              <w:t xml:space="preserve">New H3C: -2.67%, </w:t>
            </w:r>
            <w:r w:rsidRPr="00787D2B">
              <w:rPr>
                <w:rFonts w:ascii="Calibri" w:eastAsia="DengXian"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165.76, </w:t>
            </w:r>
            <w:r w:rsidRPr="00787D2B">
              <w:rPr>
                <w:rFonts w:ascii="Calibri" w:eastAsia="DengXian" w:hAnsi="Calibri" w:cs="Calibri"/>
                <w:color w:val="000000"/>
                <w:sz w:val="16"/>
                <w:szCs w:val="16"/>
              </w:rPr>
              <w:br/>
              <w:t xml:space="preserve">vivo: 291.85, </w:t>
            </w:r>
            <w:r w:rsidRPr="00787D2B">
              <w:rPr>
                <w:rFonts w:ascii="Calibri" w:eastAsia="DengXian" w:hAnsi="Calibri" w:cs="Calibri"/>
                <w:color w:val="000000"/>
                <w:sz w:val="16"/>
                <w:szCs w:val="16"/>
              </w:rPr>
              <w:br/>
              <w:t xml:space="preserve">SPRD: 119.57, </w:t>
            </w:r>
            <w:r w:rsidRPr="00787D2B">
              <w:rPr>
                <w:rFonts w:ascii="Calibri" w:eastAsia="DengXian" w:hAnsi="Calibri" w:cs="Calibri"/>
                <w:color w:val="000000"/>
                <w:sz w:val="16"/>
                <w:szCs w:val="16"/>
              </w:rPr>
              <w:br/>
              <w:t xml:space="preserve">CATT: 162.63, </w:t>
            </w:r>
            <w:r w:rsidRPr="00787D2B">
              <w:rPr>
                <w:rFonts w:ascii="Calibri" w:eastAsia="DengXian" w:hAnsi="Calibri" w:cs="Calibri"/>
                <w:color w:val="000000"/>
                <w:sz w:val="16"/>
                <w:szCs w:val="16"/>
              </w:rPr>
              <w:br/>
              <w:t xml:space="preserve">ZTE: 127.78, </w:t>
            </w:r>
            <w:r w:rsidRPr="00787D2B">
              <w:rPr>
                <w:rFonts w:ascii="Calibri" w:eastAsia="DengXian" w:hAnsi="Calibri" w:cs="Calibri"/>
                <w:color w:val="000000"/>
                <w:sz w:val="16"/>
                <w:szCs w:val="16"/>
              </w:rPr>
              <w:br/>
              <w:t xml:space="preserve">New H3C: 119.57, </w:t>
            </w:r>
            <w:r w:rsidRPr="00787D2B">
              <w:rPr>
                <w:rFonts w:ascii="Calibri" w:eastAsia="DengXian"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167.47, </w:t>
            </w:r>
            <w:r w:rsidRPr="00787D2B">
              <w:rPr>
                <w:rFonts w:ascii="Calibri" w:eastAsia="DengXian" w:hAnsi="Calibri" w:cs="Calibri"/>
                <w:color w:val="000000"/>
                <w:sz w:val="16"/>
                <w:szCs w:val="16"/>
              </w:rPr>
              <w:br/>
              <w:t xml:space="preserve">vivo: 349.18, </w:t>
            </w:r>
            <w:r w:rsidRPr="00787D2B">
              <w:rPr>
                <w:rFonts w:ascii="Calibri" w:eastAsia="DengXian" w:hAnsi="Calibri" w:cs="Calibri"/>
                <w:color w:val="000000"/>
                <w:sz w:val="16"/>
                <w:szCs w:val="16"/>
              </w:rPr>
              <w:br/>
              <w:t xml:space="preserve">SPRD: 126.86, </w:t>
            </w:r>
            <w:r w:rsidRPr="00787D2B">
              <w:rPr>
                <w:rFonts w:ascii="Calibri" w:eastAsia="DengXian" w:hAnsi="Calibri" w:cs="Calibri"/>
                <w:color w:val="000000"/>
                <w:sz w:val="16"/>
                <w:szCs w:val="16"/>
              </w:rPr>
              <w:br/>
              <w:t xml:space="preserve">CATT: 192.06, </w:t>
            </w:r>
            <w:r w:rsidRPr="00787D2B">
              <w:rPr>
                <w:rFonts w:ascii="Calibri" w:eastAsia="DengXian" w:hAnsi="Calibri" w:cs="Calibri"/>
                <w:color w:val="000000"/>
                <w:sz w:val="16"/>
                <w:szCs w:val="16"/>
              </w:rPr>
              <w:br/>
              <w:t xml:space="preserve">ZTE: 123.01, </w:t>
            </w:r>
            <w:r w:rsidRPr="00787D2B">
              <w:rPr>
                <w:rFonts w:ascii="Calibri" w:eastAsia="DengXian" w:hAnsi="Calibri" w:cs="Calibri"/>
                <w:color w:val="000000"/>
                <w:sz w:val="16"/>
                <w:szCs w:val="16"/>
              </w:rPr>
              <w:br/>
              <w:t xml:space="preserve">New H3C: 126.86, </w:t>
            </w:r>
            <w:r w:rsidRPr="00787D2B">
              <w:rPr>
                <w:rFonts w:ascii="Calibri" w:eastAsia="DengXian"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1.03%, </w:t>
            </w:r>
            <w:r w:rsidRPr="00787D2B">
              <w:rPr>
                <w:rFonts w:ascii="Calibri" w:eastAsia="DengXian" w:hAnsi="Calibri" w:cs="Calibri"/>
                <w:color w:val="000000"/>
                <w:sz w:val="16"/>
                <w:szCs w:val="16"/>
              </w:rPr>
              <w:br/>
              <w:t xml:space="preserve">vivo: 19.64%,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18.10%, </w:t>
            </w:r>
            <w:r w:rsidRPr="00787D2B">
              <w:rPr>
                <w:rFonts w:ascii="Calibri" w:eastAsia="DengXian" w:hAnsi="Calibri" w:cs="Calibri"/>
                <w:color w:val="000000"/>
                <w:sz w:val="16"/>
                <w:szCs w:val="16"/>
              </w:rPr>
              <w:br/>
              <w:t xml:space="preserve">ZTE: -3.73%, </w:t>
            </w:r>
            <w:r w:rsidRPr="00787D2B">
              <w:rPr>
                <w:rFonts w:ascii="Calibri" w:eastAsia="DengXian" w:hAnsi="Calibri" w:cs="Calibri"/>
                <w:color w:val="000000"/>
                <w:sz w:val="16"/>
                <w:szCs w:val="16"/>
              </w:rPr>
              <w:br/>
              <w:t xml:space="preserve">New H3C: 6.10%, </w:t>
            </w:r>
            <w:r w:rsidRPr="00787D2B">
              <w:rPr>
                <w:rFonts w:ascii="Calibri" w:eastAsia="DengXian"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132.71, </w:t>
            </w:r>
            <w:r w:rsidRPr="00787D2B">
              <w:rPr>
                <w:rFonts w:ascii="Calibri" w:eastAsia="DengXian" w:hAnsi="Calibri" w:cs="Calibri"/>
                <w:color w:val="000000"/>
                <w:sz w:val="16"/>
                <w:szCs w:val="16"/>
              </w:rPr>
              <w:br/>
              <w:t xml:space="preserve">SPRD: 48.80, </w:t>
            </w:r>
            <w:r w:rsidRPr="00787D2B">
              <w:rPr>
                <w:rFonts w:ascii="Calibri" w:eastAsia="DengXian" w:hAnsi="Calibri" w:cs="Calibri"/>
                <w:color w:val="000000"/>
                <w:sz w:val="16"/>
                <w:szCs w:val="16"/>
              </w:rPr>
              <w:br/>
              <w:t xml:space="preserve">CATT: 73.87, </w:t>
            </w:r>
            <w:r w:rsidRPr="00787D2B">
              <w:rPr>
                <w:rFonts w:ascii="Calibri" w:eastAsia="DengXian" w:hAnsi="Calibri" w:cs="Calibri"/>
                <w:color w:val="000000"/>
                <w:sz w:val="16"/>
                <w:szCs w:val="16"/>
              </w:rPr>
              <w:br/>
              <w:t xml:space="preserve">ZTE: 64.03, </w:t>
            </w:r>
            <w:r w:rsidRPr="00787D2B">
              <w:rPr>
                <w:rFonts w:ascii="Calibri" w:eastAsia="DengXian" w:hAnsi="Calibri" w:cs="Calibri"/>
                <w:color w:val="000000"/>
                <w:sz w:val="16"/>
                <w:szCs w:val="16"/>
              </w:rPr>
              <w:br/>
              <w:t xml:space="preserve">New H3C: 48.80, </w:t>
            </w:r>
            <w:r w:rsidRPr="00787D2B">
              <w:rPr>
                <w:rFonts w:ascii="Calibri" w:eastAsia="DengXian"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146.47, </w:t>
            </w:r>
            <w:r w:rsidRPr="00787D2B">
              <w:rPr>
                <w:rFonts w:ascii="Calibri" w:eastAsia="DengXian" w:hAnsi="Calibri" w:cs="Calibri"/>
                <w:color w:val="000000"/>
                <w:sz w:val="16"/>
                <w:szCs w:val="16"/>
              </w:rPr>
              <w:br/>
              <w:t xml:space="preserve">SPRD: 49.50, </w:t>
            </w:r>
            <w:r w:rsidRPr="00787D2B">
              <w:rPr>
                <w:rFonts w:ascii="Calibri" w:eastAsia="DengXian" w:hAnsi="Calibri" w:cs="Calibri"/>
                <w:color w:val="000000"/>
                <w:sz w:val="16"/>
                <w:szCs w:val="16"/>
              </w:rPr>
              <w:br/>
              <w:t xml:space="preserve">CATT: 76.11, </w:t>
            </w:r>
            <w:r w:rsidRPr="00787D2B">
              <w:rPr>
                <w:rFonts w:ascii="Calibri" w:eastAsia="DengXian" w:hAnsi="Calibri" w:cs="Calibri"/>
                <w:color w:val="000000"/>
                <w:sz w:val="16"/>
                <w:szCs w:val="16"/>
              </w:rPr>
              <w:br/>
              <w:t xml:space="preserve">ZTE: 34.89, </w:t>
            </w:r>
            <w:r w:rsidRPr="00787D2B">
              <w:rPr>
                <w:rFonts w:ascii="Calibri" w:eastAsia="DengXian" w:hAnsi="Calibri" w:cs="Calibri"/>
                <w:color w:val="000000"/>
                <w:sz w:val="16"/>
                <w:szCs w:val="16"/>
              </w:rPr>
              <w:br/>
              <w:t xml:space="preserve">New H3C: 49.50, </w:t>
            </w:r>
            <w:r w:rsidRPr="00787D2B">
              <w:rPr>
                <w:rFonts w:ascii="Calibri" w:eastAsia="DengXian"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10.36%, </w:t>
            </w:r>
            <w:r w:rsidRPr="00787D2B">
              <w:rPr>
                <w:rFonts w:ascii="Calibri" w:eastAsia="DengXian" w:hAnsi="Calibri" w:cs="Calibri"/>
                <w:color w:val="000000"/>
                <w:sz w:val="16"/>
                <w:szCs w:val="16"/>
              </w:rPr>
              <w:br/>
              <w:t xml:space="preserve">SPRD: 1.43%, </w:t>
            </w:r>
            <w:r w:rsidRPr="00787D2B">
              <w:rPr>
                <w:rFonts w:ascii="Calibri" w:eastAsia="DengXian" w:hAnsi="Calibri" w:cs="Calibri"/>
                <w:color w:val="000000"/>
                <w:sz w:val="16"/>
                <w:szCs w:val="16"/>
              </w:rPr>
              <w:br/>
              <w:t xml:space="preserve">CATT: 3.03%, </w:t>
            </w:r>
            <w:r w:rsidRPr="00787D2B">
              <w:rPr>
                <w:rFonts w:ascii="Calibri" w:eastAsia="DengXian" w:hAnsi="Calibri" w:cs="Calibri"/>
                <w:color w:val="000000"/>
                <w:sz w:val="16"/>
                <w:szCs w:val="16"/>
              </w:rPr>
              <w:br/>
              <w:t xml:space="preserve">ZTE: -45.51%, </w:t>
            </w:r>
            <w:r w:rsidRPr="00787D2B">
              <w:rPr>
                <w:rFonts w:ascii="Calibri" w:eastAsia="DengXian" w:hAnsi="Calibri" w:cs="Calibri"/>
                <w:color w:val="000000"/>
                <w:sz w:val="16"/>
                <w:szCs w:val="16"/>
              </w:rPr>
              <w:br/>
              <w:t xml:space="preserve">New H3C: 1.43%, </w:t>
            </w:r>
            <w:r w:rsidRPr="00787D2B">
              <w:rPr>
                <w:rFonts w:ascii="Calibri" w:eastAsia="DengXian"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37.11, </w:t>
            </w:r>
            <w:r w:rsidRPr="00787D2B">
              <w:rPr>
                <w:rFonts w:ascii="Calibri" w:eastAsia="DengXian" w:hAnsi="Calibri" w:cs="Calibri"/>
                <w:color w:val="000000"/>
                <w:sz w:val="16"/>
                <w:szCs w:val="16"/>
              </w:rPr>
              <w:br/>
              <w:t xml:space="preserve">vivo: 204.43, </w:t>
            </w:r>
            <w:r w:rsidRPr="00787D2B">
              <w:rPr>
                <w:rFonts w:ascii="Calibri" w:eastAsia="DengXian" w:hAnsi="Calibri" w:cs="Calibri"/>
                <w:color w:val="000000"/>
                <w:sz w:val="16"/>
                <w:szCs w:val="16"/>
              </w:rPr>
              <w:br/>
              <w:t xml:space="preserve">SPRD: 48.33, </w:t>
            </w:r>
            <w:r w:rsidRPr="00787D2B">
              <w:rPr>
                <w:rFonts w:ascii="Calibri" w:eastAsia="DengXian" w:hAnsi="Calibri" w:cs="Calibri"/>
                <w:color w:val="000000"/>
                <w:sz w:val="16"/>
                <w:szCs w:val="16"/>
              </w:rPr>
              <w:br/>
              <w:t xml:space="preserve">CATT: 130.32, </w:t>
            </w:r>
            <w:r w:rsidRPr="00787D2B">
              <w:rPr>
                <w:rFonts w:ascii="Calibri" w:eastAsia="DengXian" w:hAnsi="Calibri" w:cs="Calibri"/>
                <w:color w:val="000000"/>
                <w:sz w:val="16"/>
                <w:szCs w:val="16"/>
              </w:rPr>
              <w:br/>
              <w:t xml:space="preserve">ZTE: </w:t>
            </w:r>
            <w:r w:rsidRPr="00787D2B">
              <w:rPr>
                <w:rFonts w:ascii="Calibri" w:eastAsia="DengXian" w:hAnsi="Calibri" w:cs="Calibri"/>
                <w:color w:val="000000"/>
                <w:sz w:val="16"/>
                <w:szCs w:val="16"/>
              </w:rPr>
              <w:lastRenderedPageBreak/>
              <w:t xml:space="preserve">143.85, </w:t>
            </w:r>
            <w:r w:rsidRPr="00787D2B">
              <w:rPr>
                <w:rFonts w:ascii="Calibri" w:eastAsia="DengXian" w:hAnsi="Calibri" w:cs="Calibri"/>
                <w:color w:val="000000"/>
                <w:sz w:val="16"/>
                <w:szCs w:val="16"/>
              </w:rPr>
              <w:br/>
              <w:t xml:space="preserve">New H3C: 48.33, </w:t>
            </w:r>
            <w:r w:rsidRPr="00787D2B">
              <w:rPr>
                <w:rFonts w:ascii="Calibri" w:eastAsia="DengXian"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40.22, </w:t>
            </w:r>
            <w:r w:rsidRPr="00787D2B">
              <w:rPr>
                <w:rFonts w:ascii="Calibri" w:eastAsia="DengXian" w:hAnsi="Calibri" w:cs="Calibri"/>
                <w:color w:val="000000"/>
                <w:sz w:val="16"/>
                <w:szCs w:val="16"/>
              </w:rPr>
              <w:br/>
              <w:t xml:space="preserve">vivo: 178.73, </w:t>
            </w:r>
            <w:r w:rsidRPr="00787D2B">
              <w:rPr>
                <w:rFonts w:ascii="Calibri" w:eastAsia="DengXian" w:hAnsi="Calibri" w:cs="Calibri"/>
                <w:color w:val="000000"/>
                <w:sz w:val="16"/>
                <w:szCs w:val="16"/>
              </w:rPr>
              <w:br/>
              <w:t xml:space="preserve">SPRD: 61.60, </w:t>
            </w:r>
            <w:r w:rsidRPr="00787D2B">
              <w:rPr>
                <w:rFonts w:ascii="Calibri" w:eastAsia="DengXian" w:hAnsi="Calibri" w:cs="Calibri"/>
                <w:color w:val="000000"/>
                <w:sz w:val="16"/>
                <w:szCs w:val="16"/>
              </w:rPr>
              <w:br/>
              <w:t xml:space="preserve">CATT: 161.12, </w:t>
            </w:r>
            <w:r w:rsidRPr="00787D2B">
              <w:rPr>
                <w:rFonts w:ascii="Calibri" w:eastAsia="DengXian" w:hAnsi="Calibri" w:cs="Calibri"/>
                <w:color w:val="000000"/>
                <w:sz w:val="16"/>
                <w:szCs w:val="16"/>
              </w:rPr>
              <w:br/>
              <w:t xml:space="preserve">ZTE: </w:t>
            </w:r>
            <w:r w:rsidRPr="00787D2B">
              <w:rPr>
                <w:rFonts w:ascii="Calibri" w:eastAsia="DengXian" w:hAnsi="Calibri" w:cs="Calibri"/>
                <w:color w:val="000000"/>
                <w:sz w:val="16"/>
                <w:szCs w:val="16"/>
              </w:rPr>
              <w:lastRenderedPageBreak/>
              <w:t xml:space="preserve">163.28, </w:t>
            </w:r>
            <w:r w:rsidRPr="00787D2B">
              <w:rPr>
                <w:rFonts w:ascii="Calibri" w:eastAsia="DengXian" w:hAnsi="Calibri" w:cs="Calibri"/>
                <w:color w:val="000000"/>
                <w:sz w:val="16"/>
                <w:szCs w:val="16"/>
              </w:rPr>
              <w:br/>
              <w:t xml:space="preserve">New H3C: 61.60, </w:t>
            </w:r>
            <w:r w:rsidRPr="00787D2B">
              <w:rPr>
                <w:rFonts w:ascii="Calibri" w:eastAsia="DengXian"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8.38%, </w:t>
            </w:r>
            <w:r w:rsidRPr="00787D2B">
              <w:rPr>
                <w:rFonts w:ascii="Calibri" w:eastAsia="DengXian" w:hAnsi="Calibri" w:cs="Calibri"/>
                <w:color w:val="000000"/>
                <w:sz w:val="16"/>
                <w:szCs w:val="16"/>
              </w:rPr>
              <w:br/>
              <w:t xml:space="preserve">vivo: -12.57%, </w:t>
            </w:r>
            <w:r w:rsidRPr="00787D2B">
              <w:rPr>
                <w:rFonts w:ascii="Calibri" w:eastAsia="DengXian" w:hAnsi="Calibri" w:cs="Calibri"/>
                <w:color w:val="000000"/>
                <w:sz w:val="16"/>
                <w:szCs w:val="16"/>
              </w:rPr>
              <w:br/>
              <w:t xml:space="preserve">SPRD: 27.46%, </w:t>
            </w:r>
            <w:r w:rsidRPr="00787D2B">
              <w:rPr>
                <w:rFonts w:ascii="Calibri" w:eastAsia="DengXian" w:hAnsi="Calibri" w:cs="Calibri"/>
                <w:color w:val="000000"/>
                <w:sz w:val="16"/>
                <w:szCs w:val="16"/>
              </w:rPr>
              <w:br/>
              <w:t xml:space="preserve">CATT: 23.64%, </w:t>
            </w:r>
            <w:r w:rsidRPr="00787D2B">
              <w:rPr>
                <w:rFonts w:ascii="Calibri" w:eastAsia="DengXian" w:hAnsi="Calibri" w:cs="Calibri"/>
                <w:color w:val="000000"/>
                <w:sz w:val="16"/>
                <w:szCs w:val="16"/>
              </w:rPr>
              <w:br/>
              <w:t xml:space="preserve">ZTE: </w:t>
            </w:r>
            <w:r w:rsidRPr="00787D2B">
              <w:rPr>
                <w:rFonts w:ascii="Calibri" w:eastAsia="DengXian" w:hAnsi="Calibri" w:cs="Calibri"/>
                <w:color w:val="000000"/>
                <w:sz w:val="16"/>
                <w:szCs w:val="16"/>
              </w:rPr>
              <w:lastRenderedPageBreak/>
              <w:t xml:space="preserve">13.51%, </w:t>
            </w:r>
            <w:r w:rsidRPr="00787D2B">
              <w:rPr>
                <w:rFonts w:ascii="Calibri" w:eastAsia="DengXian" w:hAnsi="Calibri" w:cs="Calibri"/>
                <w:color w:val="000000"/>
                <w:sz w:val="16"/>
                <w:szCs w:val="16"/>
              </w:rPr>
              <w:br/>
              <w:t xml:space="preserve">New H3C: 27.46%, </w:t>
            </w:r>
            <w:r w:rsidRPr="00787D2B">
              <w:rPr>
                <w:rFonts w:ascii="Calibri" w:eastAsia="DengXian"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34.43, </w:t>
            </w:r>
            <w:r w:rsidRPr="00787D2B">
              <w:rPr>
                <w:rFonts w:ascii="Calibri" w:eastAsia="DengXian" w:hAnsi="Calibri" w:cs="Calibri"/>
                <w:color w:val="000000"/>
                <w:sz w:val="16"/>
                <w:szCs w:val="16"/>
              </w:rPr>
              <w:br/>
              <w:t xml:space="preserve">vivo: 186.08, </w:t>
            </w:r>
            <w:r w:rsidRPr="00787D2B">
              <w:rPr>
                <w:rFonts w:ascii="Calibri" w:eastAsia="DengXian" w:hAnsi="Calibri" w:cs="Calibri"/>
                <w:color w:val="000000"/>
                <w:sz w:val="16"/>
                <w:szCs w:val="16"/>
              </w:rPr>
              <w:br/>
              <w:t xml:space="preserve">SPRD: 46.22, </w:t>
            </w:r>
            <w:r w:rsidRPr="00787D2B">
              <w:rPr>
                <w:rFonts w:ascii="Calibri" w:eastAsia="DengXian" w:hAnsi="Calibri" w:cs="Calibri"/>
                <w:color w:val="000000"/>
                <w:sz w:val="16"/>
                <w:szCs w:val="16"/>
              </w:rPr>
              <w:br/>
              <w:t xml:space="preserve">CATT: 79.45, </w:t>
            </w:r>
            <w:r w:rsidRPr="00787D2B">
              <w:rPr>
                <w:rFonts w:ascii="Calibri" w:eastAsia="DengXian" w:hAnsi="Calibri" w:cs="Calibri"/>
                <w:color w:val="000000"/>
                <w:sz w:val="16"/>
                <w:szCs w:val="16"/>
              </w:rPr>
              <w:br/>
              <w:t xml:space="preserve">ZTE: </w:t>
            </w:r>
            <w:r w:rsidRPr="00787D2B">
              <w:rPr>
                <w:rFonts w:ascii="Calibri" w:eastAsia="DengXian" w:hAnsi="Calibri" w:cs="Calibri"/>
                <w:color w:val="000000"/>
                <w:sz w:val="16"/>
                <w:szCs w:val="16"/>
              </w:rPr>
              <w:lastRenderedPageBreak/>
              <w:t xml:space="preserve">130.01, </w:t>
            </w:r>
            <w:r w:rsidRPr="00787D2B">
              <w:rPr>
                <w:rFonts w:ascii="Calibri" w:eastAsia="DengXian" w:hAnsi="Calibri" w:cs="Calibri"/>
                <w:color w:val="000000"/>
                <w:sz w:val="16"/>
                <w:szCs w:val="16"/>
              </w:rPr>
              <w:br/>
              <w:t xml:space="preserve">New H3C: 46.22, </w:t>
            </w:r>
            <w:r w:rsidRPr="00787D2B">
              <w:rPr>
                <w:rFonts w:ascii="Calibri" w:eastAsia="DengXian"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37.81, </w:t>
            </w:r>
            <w:r w:rsidRPr="00787D2B">
              <w:rPr>
                <w:rFonts w:ascii="Calibri" w:eastAsia="DengXian" w:hAnsi="Calibri" w:cs="Calibri"/>
                <w:color w:val="000000"/>
                <w:sz w:val="16"/>
                <w:szCs w:val="16"/>
              </w:rPr>
              <w:br/>
              <w:t xml:space="preserve">vivo: 161.15, </w:t>
            </w:r>
            <w:r w:rsidRPr="00787D2B">
              <w:rPr>
                <w:rFonts w:ascii="Calibri" w:eastAsia="DengXian" w:hAnsi="Calibri" w:cs="Calibri"/>
                <w:color w:val="000000"/>
                <w:sz w:val="16"/>
                <w:szCs w:val="16"/>
              </w:rPr>
              <w:br/>
              <w:t xml:space="preserve">SPRD: 57.07, </w:t>
            </w:r>
            <w:r w:rsidRPr="00787D2B">
              <w:rPr>
                <w:rFonts w:ascii="Calibri" w:eastAsia="DengXian" w:hAnsi="Calibri" w:cs="Calibri"/>
                <w:color w:val="000000"/>
                <w:sz w:val="16"/>
                <w:szCs w:val="16"/>
              </w:rPr>
              <w:br/>
              <w:t xml:space="preserve">CATT: 93.66, </w:t>
            </w:r>
            <w:r w:rsidRPr="00787D2B">
              <w:rPr>
                <w:rFonts w:ascii="Calibri" w:eastAsia="DengXian" w:hAnsi="Calibri" w:cs="Calibri"/>
                <w:color w:val="000000"/>
                <w:sz w:val="16"/>
                <w:szCs w:val="16"/>
              </w:rPr>
              <w:br/>
              <w:t xml:space="preserve">ZTE: </w:t>
            </w:r>
            <w:r w:rsidRPr="00787D2B">
              <w:rPr>
                <w:rFonts w:ascii="Calibri" w:eastAsia="DengXian" w:hAnsi="Calibri" w:cs="Calibri"/>
                <w:color w:val="000000"/>
                <w:sz w:val="16"/>
                <w:szCs w:val="16"/>
              </w:rPr>
              <w:lastRenderedPageBreak/>
              <w:t xml:space="preserve">149.45, </w:t>
            </w:r>
            <w:r w:rsidRPr="00787D2B">
              <w:rPr>
                <w:rFonts w:ascii="Calibri" w:eastAsia="DengXian" w:hAnsi="Calibri" w:cs="Calibri"/>
                <w:color w:val="000000"/>
                <w:sz w:val="16"/>
                <w:szCs w:val="16"/>
              </w:rPr>
              <w:br/>
              <w:t xml:space="preserve">New H3C: 57.07, </w:t>
            </w:r>
            <w:r w:rsidRPr="00787D2B">
              <w:rPr>
                <w:rFonts w:ascii="Calibri" w:eastAsia="DengXian"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9.82%, </w:t>
            </w:r>
            <w:r w:rsidRPr="00787D2B">
              <w:rPr>
                <w:rFonts w:ascii="Calibri" w:eastAsia="DengXian" w:hAnsi="Calibri" w:cs="Calibri"/>
                <w:color w:val="000000"/>
                <w:sz w:val="16"/>
                <w:szCs w:val="16"/>
              </w:rPr>
              <w:br/>
              <w:t xml:space="preserve">vivo: -13.40%, </w:t>
            </w:r>
            <w:r w:rsidRPr="00787D2B">
              <w:rPr>
                <w:rFonts w:ascii="Calibri" w:eastAsia="DengXian" w:hAnsi="Calibri" w:cs="Calibri"/>
                <w:color w:val="000000"/>
                <w:sz w:val="16"/>
                <w:szCs w:val="16"/>
              </w:rPr>
              <w:br/>
              <w:t xml:space="preserve">SPRD: 23.47%, </w:t>
            </w:r>
            <w:r w:rsidRPr="00787D2B">
              <w:rPr>
                <w:rFonts w:ascii="Calibri" w:eastAsia="DengXian" w:hAnsi="Calibri" w:cs="Calibri"/>
                <w:color w:val="000000"/>
                <w:sz w:val="16"/>
                <w:szCs w:val="16"/>
              </w:rPr>
              <w:br/>
              <w:t xml:space="preserve">CATT: 17.88%, </w:t>
            </w:r>
            <w:r w:rsidRPr="00787D2B">
              <w:rPr>
                <w:rFonts w:ascii="Calibri" w:eastAsia="DengXian" w:hAnsi="Calibri" w:cs="Calibri"/>
                <w:color w:val="000000"/>
                <w:sz w:val="16"/>
                <w:szCs w:val="16"/>
              </w:rPr>
              <w:br/>
              <w:t xml:space="preserve">ZTE: </w:t>
            </w:r>
            <w:r w:rsidRPr="00787D2B">
              <w:rPr>
                <w:rFonts w:ascii="Calibri" w:eastAsia="DengXian" w:hAnsi="Calibri" w:cs="Calibri"/>
                <w:color w:val="000000"/>
                <w:sz w:val="16"/>
                <w:szCs w:val="16"/>
              </w:rPr>
              <w:lastRenderedPageBreak/>
              <w:t xml:space="preserve">14.95%, </w:t>
            </w:r>
            <w:r w:rsidRPr="00787D2B">
              <w:rPr>
                <w:rFonts w:ascii="Calibri" w:eastAsia="DengXian" w:hAnsi="Calibri" w:cs="Calibri"/>
                <w:color w:val="000000"/>
                <w:sz w:val="16"/>
                <w:szCs w:val="16"/>
              </w:rPr>
              <w:br/>
              <w:t xml:space="preserve">New H3C: 23.47%, </w:t>
            </w:r>
            <w:r w:rsidRPr="00787D2B">
              <w:rPr>
                <w:rFonts w:ascii="Calibri" w:eastAsia="DengXian"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152.01, </w:t>
            </w:r>
            <w:r w:rsidRPr="00787D2B">
              <w:rPr>
                <w:rFonts w:ascii="Calibri" w:eastAsia="DengXian" w:hAnsi="Calibri" w:cs="Calibri"/>
                <w:color w:val="000000"/>
                <w:sz w:val="16"/>
                <w:szCs w:val="16"/>
              </w:rPr>
              <w:br/>
              <w:t xml:space="preserve">SPRD: 39.10, </w:t>
            </w:r>
            <w:r w:rsidRPr="00787D2B">
              <w:rPr>
                <w:rFonts w:ascii="Calibri" w:eastAsia="DengXian" w:hAnsi="Calibri" w:cs="Calibri"/>
                <w:color w:val="000000"/>
                <w:sz w:val="16"/>
                <w:szCs w:val="16"/>
              </w:rPr>
              <w:br/>
              <w:t xml:space="preserve">CATT: 27.26, </w:t>
            </w:r>
            <w:r w:rsidRPr="00787D2B">
              <w:rPr>
                <w:rFonts w:ascii="Calibri" w:eastAsia="DengXian" w:hAnsi="Calibri" w:cs="Calibri"/>
                <w:color w:val="000000"/>
                <w:sz w:val="16"/>
                <w:szCs w:val="16"/>
              </w:rPr>
              <w:br/>
              <w:t xml:space="preserve">ZTE: 114.77, </w:t>
            </w:r>
            <w:r w:rsidRPr="00787D2B">
              <w:rPr>
                <w:rFonts w:ascii="Calibri" w:eastAsia="DengXian" w:hAnsi="Calibri" w:cs="Calibri"/>
                <w:color w:val="000000"/>
                <w:sz w:val="16"/>
                <w:szCs w:val="16"/>
              </w:rPr>
              <w:br/>
              <w:t xml:space="preserve">New H3C: </w:t>
            </w:r>
            <w:r w:rsidRPr="00787D2B">
              <w:rPr>
                <w:rFonts w:ascii="Calibri" w:eastAsia="DengXian" w:hAnsi="Calibri" w:cs="Calibri"/>
                <w:color w:val="000000"/>
                <w:sz w:val="16"/>
                <w:szCs w:val="16"/>
              </w:rPr>
              <w:lastRenderedPageBreak/>
              <w:t xml:space="preserve">39.10, </w:t>
            </w:r>
            <w:r w:rsidRPr="00787D2B">
              <w:rPr>
                <w:rFonts w:ascii="Calibri" w:eastAsia="DengXian"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120.61, </w:t>
            </w:r>
            <w:r w:rsidRPr="00787D2B">
              <w:rPr>
                <w:rFonts w:ascii="Calibri" w:eastAsia="DengXian" w:hAnsi="Calibri" w:cs="Calibri"/>
                <w:color w:val="000000"/>
                <w:sz w:val="16"/>
                <w:szCs w:val="16"/>
              </w:rPr>
              <w:br/>
              <w:t xml:space="preserve">SPRD: 46.40, </w:t>
            </w:r>
            <w:r w:rsidRPr="00787D2B">
              <w:rPr>
                <w:rFonts w:ascii="Calibri" w:eastAsia="DengXian" w:hAnsi="Calibri" w:cs="Calibri"/>
                <w:color w:val="000000"/>
                <w:sz w:val="16"/>
                <w:szCs w:val="16"/>
              </w:rPr>
              <w:br/>
              <w:t xml:space="preserve">CATT: 26.50, </w:t>
            </w:r>
            <w:r w:rsidRPr="00787D2B">
              <w:rPr>
                <w:rFonts w:ascii="Calibri" w:eastAsia="DengXian" w:hAnsi="Calibri" w:cs="Calibri"/>
                <w:color w:val="000000"/>
                <w:sz w:val="16"/>
                <w:szCs w:val="16"/>
              </w:rPr>
              <w:br/>
              <w:t xml:space="preserve">ZTE: 125.33, </w:t>
            </w:r>
            <w:r w:rsidRPr="00787D2B">
              <w:rPr>
                <w:rFonts w:ascii="Calibri" w:eastAsia="DengXian" w:hAnsi="Calibri" w:cs="Calibri"/>
                <w:color w:val="000000"/>
                <w:sz w:val="16"/>
                <w:szCs w:val="16"/>
              </w:rPr>
              <w:br/>
              <w:t xml:space="preserve">New H3C: </w:t>
            </w:r>
            <w:r w:rsidRPr="00787D2B">
              <w:rPr>
                <w:rFonts w:ascii="Calibri" w:eastAsia="DengXian" w:hAnsi="Calibri" w:cs="Calibri"/>
                <w:color w:val="000000"/>
                <w:sz w:val="16"/>
                <w:szCs w:val="16"/>
              </w:rPr>
              <w:lastRenderedPageBreak/>
              <w:t xml:space="preserve">46.40, </w:t>
            </w:r>
            <w:r w:rsidRPr="00787D2B">
              <w:rPr>
                <w:rFonts w:ascii="Calibri" w:eastAsia="DengXian"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-20.66%, </w:t>
            </w:r>
            <w:r w:rsidRPr="00787D2B">
              <w:rPr>
                <w:rFonts w:ascii="Calibri" w:eastAsia="DengXian" w:hAnsi="Calibri" w:cs="Calibri"/>
                <w:color w:val="000000"/>
                <w:sz w:val="16"/>
                <w:szCs w:val="16"/>
              </w:rPr>
              <w:br/>
              <w:t xml:space="preserve">SPRD: 18.67%, </w:t>
            </w:r>
            <w:r w:rsidRPr="00787D2B">
              <w:rPr>
                <w:rFonts w:ascii="Calibri" w:eastAsia="DengXian" w:hAnsi="Calibri" w:cs="Calibri"/>
                <w:color w:val="000000"/>
                <w:sz w:val="16"/>
                <w:szCs w:val="16"/>
              </w:rPr>
              <w:br/>
              <w:t xml:space="preserve">CATT: -2.80%, </w:t>
            </w:r>
            <w:r w:rsidRPr="00787D2B">
              <w:rPr>
                <w:rFonts w:ascii="Calibri" w:eastAsia="DengXian" w:hAnsi="Calibri" w:cs="Calibri"/>
                <w:color w:val="000000"/>
                <w:sz w:val="16"/>
                <w:szCs w:val="16"/>
              </w:rPr>
              <w:br/>
              <w:t xml:space="preserve">ZTE: 9.20%, </w:t>
            </w:r>
            <w:r w:rsidRPr="00787D2B">
              <w:rPr>
                <w:rFonts w:ascii="Calibri" w:eastAsia="DengXian" w:hAnsi="Calibri" w:cs="Calibri"/>
                <w:color w:val="000000"/>
                <w:sz w:val="16"/>
                <w:szCs w:val="16"/>
              </w:rPr>
              <w:br/>
              <w:t xml:space="preserve">New H3C: </w:t>
            </w:r>
            <w:r w:rsidRPr="00787D2B">
              <w:rPr>
                <w:rFonts w:ascii="Calibri" w:eastAsia="DengXian" w:hAnsi="Calibri" w:cs="Calibri"/>
                <w:color w:val="000000"/>
                <w:sz w:val="16"/>
                <w:szCs w:val="16"/>
              </w:rPr>
              <w:lastRenderedPageBreak/>
              <w:t xml:space="preserve">18.67%, </w:t>
            </w:r>
            <w:r w:rsidRPr="00787D2B">
              <w:rPr>
                <w:rFonts w:ascii="Calibri" w:eastAsia="DengXian"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29.94, </w:t>
            </w:r>
            <w:r w:rsidRPr="00787D2B">
              <w:rPr>
                <w:rFonts w:ascii="Calibri" w:eastAsia="DengXian" w:hAnsi="Calibri" w:cs="Calibri"/>
                <w:color w:val="000000"/>
                <w:sz w:val="16"/>
                <w:szCs w:val="16"/>
              </w:rPr>
              <w:br/>
              <w:t xml:space="preserve">vivo: 193.90, </w:t>
            </w:r>
            <w:r w:rsidRPr="00787D2B">
              <w:rPr>
                <w:rFonts w:ascii="Calibri" w:eastAsia="DengXian" w:hAnsi="Calibri" w:cs="Calibri"/>
                <w:color w:val="000000"/>
                <w:sz w:val="16"/>
                <w:szCs w:val="16"/>
              </w:rPr>
              <w:br/>
              <w:t xml:space="preserve">SPRD: 18.21, </w:t>
            </w:r>
            <w:r w:rsidRPr="00787D2B">
              <w:rPr>
                <w:rFonts w:ascii="Calibri" w:eastAsia="DengXian" w:hAnsi="Calibri" w:cs="Calibri"/>
                <w:color w:val="000000"/>
                <w:sz w:val="16"/>
                <w:szCs w:val="16"/>
              </w:rPr>
              <w:br/>
              <w:t xml:space="preserve">CATT: 73.17, </w:t>
            </w:r>
            <w:r w:rsidRPr="00787D2B">
              <w:rPr>
                <w:rFonts w:ascii="Calibri" w:eastAsia="DengXian" w:hAnsi="Calibri" w:cs="Calibri"/>
                <w:color w:val="000000"/>
                <w:sz w:val="16"/>
                <w:szCs w:val="16"/>
              </w:rPr>
              <w:br/>
              <w:t xml:space="preserve">ZTE: 98.69, </w:t>
            </w:r>
            <w:r w:rsidRPr="00787D2B">
              <w:rPr>
                <w:rFonts w:ascii="Calibri" w:eastAsia="DengXian" w:hAnsi="Calibri" w:cs="Calibri"/>
                <w:color w:val="000000"/>
                <w:sz w:val="16"/>
                <w:szCs w:val="16"/>
              </w:rPr>
              <w:br/>
              <w:t xml:space="preserve">New H3C: 18.21, </w:t>
            </w:r>
            <w:r w:rsidRPr="00787D2B">
              <w:rPr>
                <w:rFonts w:ascii="Calibri" w:eastAsia="DengXian"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37.01, </w:t>
            </w:r>
            <w:r w:rsidRPr="00787D2B">
              <w:rPr>
                <w:rFonts w:ascii="Calibri" w:eastAsia="DengXian" w:hAnsi="Calibri" w:cs="Calibri"/>
                <w:color w:val="000000"/>
                <w:sz w:val="16"/>
                <w:szCs w:val="16"/>
              </w:rPr>
              <w:br/>
              <w:t xml:space="preserve">vivo: 171.62, </w:t>
            </w:r>
            <w:r w:rsidRPr="00787D2B">
              <w:rPr>
                <w:rFonts w:ascii="Calibri" w:eastAsia="DengXian" w:hAnsi="Calibri" w:cs="Calibri"/>
                <w:color w:val="000000"/>
                <w:sz w:val="16"/>
                <w:szCs w:val="16"/>
              </w:rPr>
              <w:br/>
              <w:t xml:space="preserve">SPRD: 31.93, </w:t>
            </w:r>
            <w:r w:rsidRPr="00787D2B">
              <w:rPr>
                <w:rFonts w:ascii="Calibri" w:eastAsia="DengXian" w:hAnsi="Calibri" w:cs="Calibri"/>
                <w:color w:val="000000"/>
                <w:sz w:val="16"/>
                <w:szCs w:val="16"/>
              </w:rPr>
              <w:br/>
              <w:t xml:space="preserve">CATT: 112.24, </w:t>
            </w:r>
            <w:r w:rsidRPr="00787D2B">
              <w:rPr>
                <w:rFonts w:ascii="Calibri" w:eastAsia="DengXian" w:hAnsi="Calibri" w:cs="Calibri"/>
                <w:color w:val="000000"/>
                <w:sz w:val="16"/>
                <w:szCs w:val="16"/>
              </w:rPr>
              <w:br/>
              <w:t xml:space="preserve">ZTE: 94.75, </w:t>
            </w:r>
            <w:r w:rsidRPr="00787D2B">
              <w:rPr>
                <w:rFonts w:ascii="Calibri" w:eastAsia="DengXian" w:hAnsi="Calibri" w:cs="Calibri"/>
                <w:color w:val="000000"/>
                <w:sz w:val="16"/>
                <w:szCs w:val="16"/>
              </w:rPr>
              <w:br/>
              <w:t xml:space="preserve">New H3C: 31.93, </w:t>
            </w:r>
            <w:r w:rsidRPr="00787D2B">
              <w:rPr>
                <w:rFonts w:ascii="Calibri" w:eastAsia="DengXian"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23.61%, </w:t>
            </w:r>
            <w:r w:rsidRPr="00787D2B">
              <w:rPr>
                <w:rFonts w:ascii="Calibri" w:eastAsia="DengXian" w:hAnsi="Calibri" w:cs="Calibri"/>
                <w:color w:val="000000"/>
                <w:sz w:val="16"/>
                <w:szCs w:val="16"/>
              </w:rPr>
              <w:br/>
              <w:t xml:space="preserve">vivo: -11.49%, </w:t>
            </w:r>
            <w:r w:rsidRPr="00787D2B">
              <w:rPr>
                <w:rFonts w:ascii="Calibri" w:eastAsia="DengXian" w:hAnsi="Calibri" w:cs="Calibri"/>
                <w:color w:val="000000"/>
                <w:sz w:val="16"/>
                <w:szCs w:val="16"/>
              </w:rPr>
              <w:br/>
              <w:t xml:space="preserve">SPRD: 75.34%, </w:t>
            </w:r>
            <w:r w:rsidRPr="00787D2B">
              <w:rPr>
                <w:rFonts w:ascii="Calibri" w:eastAsia="DengXian" w:hAnsi="Calibri" w:cs="Calibri"/>
                <w:color w:val="000000"/>
                <w:sz w:val="16"/>
                <w:szCs w:val="16"/>
              </w:rPr>
              <w:br/>
              <w:t xml:space="preserve">CATT: 53.40%, </w:t>
            </w:r>
            <w:r w:rsidRPr="00787D2B">
              <w:rPr>
                <w:rFonts w:ascii="Calibri" w:eastAsia="DengXian" w:hAnsi="Calibri" w:cs="Calibri"/>
                <w:color w:val="000000"/>
                <w:sz w:val="16"/>
                <w:szCs w:val="16"/>
              </w:rPr>
              <w:br/>
              <w:t xml:space="preserve">ZTE: -3.99%, </w:t>
            </w:r>
            <w:r w:rsidRPr="00787D2B">
              <w:rPr>
                <w:rFonts w:ascii="Calibri" w:eastAsia="DengXian" w:hAnsi="Calibri" w:cs="Calibri"/>
                <w:color w:val="000000"/>
                <w:sz w:val="16"/>
                <w:szCs w:val="16"/>
              </w:rPr>
              <w:br/>
              <w:t xml:space="preserve">New H3C: 75.34%, </w:t>
            </w:r>
            <w:r w:rsidRPr="00787D2B">
              <w:rPr>
                <w:rFonts w:ascii="Calibri" w:eastAsia="DengXian"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26.41, </w:t>
            </w:r>
            <w:r w:rsidRPr="00787D2B">
              <w:rPr>
                <w:rFonts w:ascii="Calibri" w:eastAsia="DengXian" w:hAnsi="Calibri" w:cs="Calibri"/>
                <w:color w:val="000000"/>
                <w:sz w:val="16"/>
                <w:szCs w:val="16"/>
              </w:rPr>
              <w:br/>
              <w:t xml:space="preserve">vivo: 171.15, </w:t>
            </w:r>
            <w:r w:rsidRPr="00787D2B">
              <w:rPr>
                <w:rFonts w:ascii="Calibri" w:eastAsia="DengXian" w:hAnsi="Calibri" w:cs="Calibri"/>
                <w:color w:val="000000"/>
                <w:sz w:val="16"/>
                <w:szCs w:val="16"/>
              </w:rPr>
              <w:br/>
              <w:t xml:space="preserve">SPRD: 17.13, </w:t>
            </w:r>
            <w:r w:rsidRPr="00787D2B">
              <w:rPr>
                <w:rFonts w:ascii="Calibri" w:eastAsia="DengXian" w:hAnsi="Calibri" w:cs="Calibri"/>
                <w:color w:val="000000"/>
                <w:sz w:val="16"/>
                <w:szCs w:val="16"/>
              </w:rPr>
              <w:br/>
              <w:t xml:space="preserve">CATT: 53.01, </w:t>
            </w:r>
            <w:r w:rsidRPr="00787D2B">
              <w:rPr>
                <w:rFonts w:ascii="Calibri" w:eastAsia="DengXian" w:hAnsi="Calibri" w:cs="Calibri"/>
                <w:color w:val="000000"/>
                <w:sz w:val="16"/>
                <w:szCs w:val="16"/>
              </w:rPr>
              <w:br/>
              <w:t xml:space="preserve">ZTE: 100.14, </w:t>
            </w:r>
            <w:r w:rsidRPr="00787D2B">
              <w:rPr>
                <w:rFonts w:ascii="Calibri" w:eastAsia="DengXian" w:hAnsi="Calibri" w:cs="Calibri"/>
                <w:color w:val="000000"/>
                <w:sz w:val="16"/>
                <w:szCs w:val="16"/>
              </w:rPr>
              <w:br/>
              <w:t xml:space="preserve">New H3C: 17.13, </w:t>
            </w:r>
            <w:r w:rsidRPr="00787D2B">
              <w:rPr>
                <w:rFonts w:ascii="Calibri" w:eastAsia="DengXian"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33.46, </w:t>
            </w:r>
            <w:r w:rsidRPr="00787D2B">
              <w:rPr>
                <w:rFonts w:ascii="Calibri" w:eastAsia="DengXian" w:hAnsi="Calibri" w:cs="Calibri"/>
                <w:color w:val="000000"/>
                <w:sz w:val="16"/>
                <w:szCs w:val="16"/>
              </w:rPr>
              <w:br/>
              <w:t xml:space="preserve">vivo: 152.95, </w:t>
            </w:r>
            <w:r w:rsidRPr="00787D2B">
              <w:rPr>
                <w:rFonts w:ascii="Calibri" w:eastAsia="DengXian" w:hAnsi="Calibri" w:cs="Calibri"/>
                <w:color w:val="000000"/>
                <w:sz w:val="16"/>
                <w:szCs w:val="16"/>
              </w:rPr>
              <w:br/>
              <w:t xml:space="preserve">SPRD: 28.41, </w:t>
            </w:r>
            <w:r w:rsidRPr="00787D2B">
              <w:rPr>
                <w:rFonts w:ascii="Calibri" w:eastAsia="DengXian" w:hAnsi="Calibri" w:cs="Calibri"/>
                <w:color w:val="000000"/>
                <w:sz w:val="16"/>
                <w:szCs w:val="16"/>
              </w:rPr>
              <w:br/>
              <w:t xml:space="preserve">CATT: 65.12, </w:t>
            </w:r>
            <w:r w:rsidRPr="00787D2B">
              <w:rPr>
                <w:rFonts w:ascii="Calibri" w:eastAsia="DengXian" w:hAnsi="Calibri" w:cs="Calibri"/>
                <w:color w:val="000000"/>
                <w:sz w:val="16"/>
                <w:szCs w:val="16"/>
              </w:rPr>
              <w:br/>
              <w:t xml:space="preserve">ZTE: 114.60, </w:t>
            </w:r>
            <w:r w:rsidRPr="00787D2B">
              <w:rPr>
                <w:rFonts w:ascii="Calibri" w:eastAsia="DengXian" w:hAnsi="Calibri" w:cs="Calibri"/>
                <w:color w:val="000000"/>
                <w:sz w:val="16"/>
                <w:szCs w:val="16"/>
              </w:rPr>
              <w:br/>
              <w:t xml:space="preserve">New H3C: 28.41, </w:t>
            </w:r>
            <w:r w:rsidRPr="00787D2B">
              <w:rPr>
                <w:rFonts w:ascii="Calibri" w:eastAsia="DengXian"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26.69%, </w:t>
            </w:r>
            <w:r w:rsidRPr="00787D2B">
              <w:rPr>
                <w:rFonts w:ascii="Calibri" w:eastAsia="DengXian" w:hAnsi="Calibri" w:cs="Calibri"/>
                <w:color w:val="000000"/>
                <w:sz w:val="16"/>
                <w:szCs w:val="16"/>
              </w:rPr>
              <w:br/>
              <w:t xml:space="preserve">vivo: -10.63%, </w:t>
            </w:r>
            <w:r w:rsidRPr="00787D2B">
              <w:rPr>
                <w:rFonts w:ascii="Calibri" w:eastAsia="DengXian" w:hAnsi="Calibri" w:cs="Calibri"/>
                <w:color w:val="000000"/>
                <w:sz w:val="16"/>
                <w:szCs w:val="16"/>
              </w:rPr>
              <w:br/>
              <w:t xml:space="preserve">SPRD: 65.85%, </w:t>
            </w:r>
            <w:r w:rsidRPr="00787D2B">
              <w:rPr>
                <w:rFonts w:ascii="Calibri" w:eastAsia="DengXian" w:hAnsi="Calibri" w:cs="Calibri"/>
                <w:color w:val="000000"/>
                <w:sz w:val="16"/>
                <w:szCs w:val="16"/>
              </w:rPr>
              <w:br/>
              <w:t xml:space="preserve">CATT: 22.85%, </w:t>
            </w:r>
            <w:r w:rsidRPr="00787D2B">
              <w:rPr>
                <w:rFonts w:ascii="Calibri" w:eastAsia="DengXian" w:hAnsi="Calibri" w:cs="Calibri"/>
                <w:color w:val="000000"/>
                <w:sz w:val="16"/>
                <w:szCs w:val="16"/>
              </w:rPr>
              <w:br/>
              <w:t xml:space="preserve">ZTE: 14.44%, </w:t>
            </w:r>
            <w:r w:rsidRPr="00787D2B">
              <w:rPr>
                <w:rFonts w:ascii="Calibri" w:eastAsia="DengXian" w:hAnsi="Calibri" w:cs="Calibri"/>
                <w:color w:val="000000"/>
                <w:sz w:val="16"/>
                <w:szCs w:val="16"/>
              </w:rPr>
              <w:br/>
              <w:t xml:space="preserve">New H3C: 65.85%, </w:t>
            </w:r>
            <w:r w:rsidRPr="00787D2B">
              <w:rPr>
                <w:rFonts w:ascii="Calibri" w:eastAsia="DengXian"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121.33, </w:t>
            </w:r>
            <w:r w:rsidRPr="00787D2B">
              <w:rPr>
                <w:rFonts w:ascii="Calibri" w:eastAsia="DengXian" w:hAnsi="Calibri" w:cs="Calibri"/>
                <w:color w:val="000000"/>
                <w:sz w:val="16"/>
                <w:szCs w:val="16"/>
              </w:rPr>
              <w:br/>
              <w:t xml:space="preserve">SPRD: 11.70, </w:t>
            </w:r>
            <w:r w:rsidRPr="00787D2B">
              <w:rPr>
                <w:rFonts w:ascii="Calibri" w:eastAsia="DengXian" w:hAnsi="Calibri" w:cs="Calibri"/>
                <w:color w:val="000000"/>
                <w:sz w:val="16"/>
                <w:szCs w:val="16"/>
              </w:rPr>
              <w:br/>
              <w:t xml:space="preserve">CATT: 16.80, </w:t>
            </w:r>
            <w:r w:rsidRPr="00787D2B">
              <w:rPr>
                <w:rFonts w:ascii="Calibri" w:eastAsia="DengXian" w:hAnsi="Calibri" w:cs="Calibri"/>
                <w:color w:val="000000"/>
                <w:sz w:val="16"/>
                <w:szCs w:val="16"/>
              </w:rPr>
              <w:br/>
              <w:t xml:space="preserve">ZTE: 51.43, </w:t>
            </w:r>
            <w:r w:rsidRPr="00787D2B">
              <w:rPr>
                <w:rFonts w:ascii="Calibri" w:eastAsia="DengXian" w:hAnsi="Calibri" w:cs="Calibri"/>
                <w:color w:val="000000"/>
                <w:sz w:val="16"/>
                <w:szCs w:val="16"/>
              </w:rPr>
              <w:br/>
              <w:t xml:space="preserve">New H3C: 11.70, </w:t>
            </w:r>
            <w:r w:rsidRPr="00787D2B">
              <w:rPr>
                <w:rFonts w:ascii="Calibri" w:eastAsia="DengXian"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94.20, </w:t>
            </w:r>
            <w:r w:rsidRPr="00787D2B">
              <w:rPr>
                <w:rFonts w:ascii="Calibri" w:eastAsia="DengXian" w:hAnsi="Calibri" w:cs="Calibri"/>
                <w:color w:val="000000"/>
                <w:sz w:val="16"/>
                <w:szCs w:val="16"/>
              </w:rPr>
              <w:br/>
              <w:t xml:space="preserve">SPRD: 19.60, </w:t>
            </w:r>
            <w:r w:rsidRPr="00787D2B">
              <w:rPr>
                <w:rFonts w:ascii="Calibri" w:eastAsia="DengXian" w:hAnsi="Calibri" w:cs="Calibri"/>
                <w:color w:val="000000"/>
                <w:sz w:val="16"/>
                <w:szCs w:val="16"/>
              </w:rPr>
              <w:br/>
              <w:t xml:space="preserve">CATT: 23.33, </w:t>
            </w:r>
            <w:r w:rsidRPr="00787D2B">
              <w:rPr>
                <w:rFonts w:ascii="Calibri" w:eastAsia="DengXian" w:hAnsi="Calibri" w:cs="Calibri"/>
                <w:color w:val="000000"/>
                <w:sz w:val="16"/>
                <w:szCs w:val="16"/>
              </w:rPr>
              <w:br/>
              <w:t xml:space="preserve">ZTE: 44.52, </w:t>
            </w:r>
            <w:r w:rsidRPr="00787D2B">
              <w:rPr>
                <w:rFonts w:ascii="Calibri" w:eastAsia="DengXian" w:hAnsi="Calibri" w:cs="Calibri"/>
                <w:color w:val="000000"/>
                <w:sz w:val="16"/>
                <w:szCs w:val="16"/>
              </w:rPr>
              <w:br/>
              <w:t xml:space="preserve">New H3C: 19.60, </w:t>
            </w:r>
            <w:r w:rsidRPr="00787D2B">
              <w:rPr>
                <w:rFonts w:ascii="Calibri" w:eastAsia="DengXian"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-22.36%, </w:t>
            </w:r>
            <w:r w:rsidRPr="00787D2B">
              <w:rPr>
                <w:rFonts w:ascii="Calibri" w:eastAsia="DengXian" w:hAnsi="Calibri" w:cs="Calibri"/>
                <w:color w:val="000000"/>
                <w:sz w:val="16"/>
                <w:szCs w:val="16"/>
              </w:rPr>
              <w:br/>
              <w:t xml:space="preserve">SPRD: 67.52%, </w:t>
            </w:r>
            <w:r w:rsidRPr="00787D2B">
              <w:rPr>
                <w:rFonts w:ascii="Calibri" w:eastAsia="DengXian" w:hAnsi="Calibri" w:cs="Calibri"/>
                <w:color w:val="000000"/>
                <w:sz w:val="16"/>
                <w:szCs w:val="16"/>
              </w:rPr>
              <w:br/>
              <w:t xml:space="preserve">CATT: 38.85%, </w:t>
            </w:r>
            <w:r w:rsidRPr="00787D2B">
              <w:rPr>
                <w:rFonts w:ascii="Calibri" w:eastAsia="DengXian" w:hAnsi="Calibri" w:cs="Calibri"/>
                <w:color w:val="000000"/>
                <w:sz w:val="16"/>
                <w:szCs w:val="16"/>
              </w:rPr>
              <w:br/>
              <w:t xml:space="preserve">ZTE: -13.44%, </w:t>
            </w:r>
            <w:r w:rsidRPr="00787D2B">
              <w:rPr>
                <w:rFonts w:ascii="Calibri" w:eastAsia="DengXian" w:hAnsi="Calibri" w:cs="Calibri"/>
                <w:color w:val="000000"/>
                <w:sz w:val="16"/>
                <w:szCs w:val="16"/>
              </w:rPr>
              <w:br/>
              <w:t xml:space="preserve">New H3C: 67.52%, </w:t>
            </w:r>
            <w:r w:rsidRPr="00787D2B">
              <w:rPr>
                <w:rFonts w:ascii="Calibri" w:eastAsia="DengXian"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9.60, </w:t>
            </w:r>
            <w:r w:rsidRPr="00787D2B">
              <w:rPr>
                <w:rFonts w:ascii="Calibri" w:eastAsia="DengXian" w:hAnsi="Calibri" w:cs="Calibri"/>
                <w:color w:val="000000"/>
                <w:sz w:val="16"/>
                <w:szCs w:val="16"/>
              </w:rPr>
              <w:br/>
              <w:t xml:space="preserve">vivo: 6.35, </w:t>
            </w:r>
            <w:r w:rsidRPr="00787D2B">
              <w:rPr>
                <w:rFonts w:ascii="Calibri" w:eastAsia="DengXian" w:hAnsi="Calibri" w:cs="Calibri"/>
                <w:color w:val="000000"/>
                <w:sz w:val="16"/>
                <w:szCs w:val="16"/>
              </w:rPr>
              <w:br/>
              <w:t xml:space="preserve">SPRD: 12.83, </w:t>
            </w:r>
            <w:r w:rsidRPr="00787D2B">
              <w:rPr>
                <w:rFonts w:ascii="Calibri" w:eastAsia="DengXian" w:hAnsi="Calibri" w:cs="Calibri"/>
                <w:color w:val="000000"/>
                <w:sz w:val="16"/>
                <w:szCs w:val="16"/>
              </w:rPr>
              <w:br/>
              <w:t xml:space="preserve">CATT: 11.80, </w:t>
            </w:r>
            <w:r w:rsidRPr="00787D2B">
              <w:rPr>
                <w:rFonts w:ascii="Calibri" w:eastAsia="DengXian" w:hAnsi="Calibri" w:cs="Calibri"/>
                <w:color w:val="000000"/>
                <w:sz w:val="16"/>
                <w:szCs w:val="16"/>
              </w:rPr>
              <w:br/>
              <w:t xml:space="preserve">ZTE: 12.08, </w:t>
            </w:r>
            <w:r w:rsidRPr="00787D2B">
              <w:rPr>
                <w:rFonts w:ascii="Calibri" w:eastAsia="DengXian"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9.30, </w:t>
            </w:r>
            <w:r w:rsidRPr="00787D2B">
              <w:rPr>
                <w:rFonts w:ascii="Calibri" w:eastAsia="DengXian" w:hAnsi="Calibri" w:cs="Calibri"/>
                <w:color w:val="000000"/>
                <w:sz w:val="16"/>
                <w:szCs w:val="16"/>
              </w:rPr>
              <w:br/>
              <w:t xml:space="preserve">vivo: 6.15, </w:t>
            </w:r>
            <w:r w:rsidRPr="00787D2B">
              <w:rPr>
                <w:rFonts w:ascii="Calibri" w:eastAsia="DengXian" w:hAnsi="Calibri" w:cs="Calibri"/>
                <w:color w:val="000000"/>
                <w:sz w:val="16"/>
                <w:szCs w:val="16"/>
              </w:rPr>
              <w:br/>
              <w:t xml:space="preserve">SPRD: 12.67, </w:t>
            </w:r>
            <w:r w:rsidRPr="00787D2B">
              <w:rPr>
                <w:rFonts w:ascii="Calibri" w:eastAsia="DengXian" w:hAnsi="Calibri" w:cs="Calibri"/>
                <w:color w:val="000000"/>
                <w:sz w:val="16"/>
                <w:szCs w:val="16"/>
              </w:rPr>
              <w:br/>
              <w:t xml:space="preserve">CATT: 10.50, </w:t>
            </w:r>
            <w:r w:rsidRPr="00787D2B">
              <w:rPr>
                <w:rFonts w:ascii="Calibri" w:eastAsia="DengXian" w:hAnsi="Calibri" w:cs="Calibri"/>
                <w:color w:val="000000"/>
                <w:sz w:val="16"/>
                <w:szCs w:val="16"/>
              </w:rPr>
              <w:br/>
              <w:t xml:space="preserve">ZTE: 12.63, </w:t>
            </w:r>
            <w:r w:rsidRPr="00787D2B">
              <w:rPr>
                <w:rFonts w:ascii="Calibri" w:eastAsia="DengXian"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-3.12%, </w:t>
            </w:r>
            <w:r w:rsidRPr="00787D2B">
              <w:rPr>
                <w:rFonts w:ascii="Calibri" w:eastAsia="DengXian" w:hAnsi="Calibri" w:cs="Calibri"/>
                <w:color w:val="000000"/>
                <w:sz w:val="16"/>
                <w:szCs w:val="16"/>
              </w:rPr>
              <w:br/>
              <w:t xml:space="preserve">vivo: -3.21%, </w:t>
            </w:r>
            <w:r w:rsidRPr="00787D2B">
              <w:rPr>
                <w:rFonts w:ascii="Calibri" w:eastAsia="DengXian" w:hAnsi="Calibri" w:cs="Calibri"/>
                <w:color w:val="000000"/>
                <w:sz w:val="16"/>
                <w:szCs w:val="16"/>
              </w:rPr>
              <w:br/>
              <w:t xml:space="preserve">SPRD: -1.25%, </w:t>
            </w:r>
            <w:r w:rsidRPr="00787D2B">
              <w:rPr>
                <w:rFonts w:ascii="Calibri" w:eastAsia="DengXian" w:hAnsi="Calibri" w:cs="Calibri"/>
                <w:color w:val="000000"/>
                <w:sz w:val="16"/>
                <w:szCs w:val="16"/>
              </w:rPr>
              <w:br/>
              <w:t xml:space="preserve">CATT: -11.07%, </w:t>
            </w:r>
            <w:r w:rsidRPr="00787D2B">
              <w:rPr>
                <w:rFonts w:ascii="Calibri" w:eastAsia="DengXian" w:hAnsi="Calibri" w:cs="Calibri"/>
                <w:color w:val="000000"/>
                <w:sz w:val="16"/>
                <w:szCs w:val="16"/>
              </w:rPr>
              <w:br/>
              <w:t xml:space="preserve">ZTE: 4.55%, </w:t>
            </w:r>
            <w:r w:rsidRPr="00787D2B">
              <w:rPr>
                <w:rFonts w:ascii="Calibri" w:eastAsia="DengXian"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12.70, </w:t>
            </w:r>
            <w:r w:rsidRPr="00787D2B">
              <w:rPr>
                <w:rFonts w:ascii="Calibri" w:eastAsia="DengXian" w:hAnsi="Calibri" w:cs="Calibri"/>
                <w:color w:val="000000"/>
                <w:sz w:val="16"/>
                <w:szCs w:val="16"/>
              </w:rPr>
              <w:br/>
              <w:t xml:space="preserve">vivo: 10.09, </w:t>
            </w:r>
            <w:r w:rsidRPr="00787D2B">
              <w:rPr>
                <w:rFonts w:ascii="Calibri" w:eastAsia="DengXian" w:hAnsi="Calibri" w:cs="Calibri"/>
                <w:color w:val="000000"/>
                <w:sz w:val="16"/>
                <w:szCs w:val="16"/>
              </w:rPr>
              <w:br/>
              <w:t xml:space="preserve">SPRD: 19.54, </w:t>
            </w:r>
            <w:r w:rsidRPr="00787D2B">
              <w:rPr>
                <w:rFonts w:ascii="Calibri" w:eastAsia="DengXian" w:hAnsi="Calibri" w:cs="Calibri"/>
                <w:color w:val="000000"/>
                <w:sz w:val="16"/>
                <w:szCs w:val="16"/>
              </w:rPr>
              <w:br/>
              <w:t xml:space="preserve">CATT: 17.48, </w:t>
            </w:r>
            <w:r w:rsidRPr="00787D2B">
              <w:rPr>
                <w:rFonts w:ascii="Calibri" w:eastAsia="DengXian" w:hAnsi="Calibri" w:cs="Calibri"/>
                <w:color w:val="000000"/>
                <w:sz w:val="16"/>
                <w:szCs w:val="16"/>
              </w:rPr>
              <w:br/>
              <w:t xml:space="preserve">ZTE: 16.32, </w:t>
            </w:r>
            <w:r w:rsidRPr="00787D2B">
              <w:rPr>
                <w:rFonts w:ascii="Calibri" w:eastAsia="DengXian"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12.40, </w:t>
            </w:r>
            <w:r w:rsidRPr="00787D2B">
              <w:rPr>
                <w:rFonts w:ascii="Calibri" w:eastAsia="DengXian" w:hAnsi="Calibri" w:cs="Calibri"/>
                <w:color w:val="000000"/>
                <w:sz w:val="16"/>
                <w:szCs w:val="16"/>
              </w:rPr>
              <w:br/>
              <w:t xml:space="preserve">vivo: 9.30, </w:t>
            </w:r>
            <w:r w:rsidRPr="00787D2B">
              <w:rPr>
                <w:rFonts w:ascii="Calibri" w:eastAsia="DengXian" w:hAnsi="Calibri" w:cs="Calibri"/>
                <w:color w:val="000000"/>
                <w:sz w:val="16"/>
                <w:szCs w:val="16"/>
              </w:rPr>
              <w:br/>
              <w:t xml:space="preserve">SPRD: 18.40, </w:t>
            </w:r>
            <w:r w:rsidRPr="00787D2B">
              <w:rPr>
                <w:rFonts w:ascii="Calibri" w:eastAsia="DengXian" w:hAnsi="Calibri" w:cs="Calibri"/>
                <w:color w:val="000000"/>
                <w:sz w:val="16"/>
                <w:szCs w:val="16"/>
              </w:rPr>
              <w:br/>
              <w:t xml:space="preserve">CATT: 16.41, </w:t>
            </w:r>
            <w:r w:rsidRPr="00787D2B">
              <w:rPr>
                <w:rFonts w:ascii="Calibri" w:eastAsia="DengXian" w:hAnsi="Calibri" w:cs="Calibri"/>
                <w:color w:val="000000"/>
                <w:sz w:val="16"/>
                <w:szCs w:val="16"/>
              </w:rPr>
              <w:br/>
              <w:t xml:space="preserve">ZTE: 17.69, </w:t>
            </w:r>
            <w:r w:rsidRPr="00787D2B">
              <w:rPr>
                <w:rFonts w:ascii="Calibri" w:eastAsia="DengXian"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 </w:t>
            </w:r>
            <w:r w:rsidRPr="00787D2B">
              <w:rPr>
                <w:rFonts w:ascii="Calibri" w:eastAsia="DengXian" w:hAnsi="Calibri" w:cs="Calibri"/>
                <w:color w:val="000000"/>
                <w:sz w:val="16"/>
                <w:szCs w:val="16"/>
              </w:rPr>
              <w:br/>
              <w:t xml:space="preserve">vivo: -7.88%, </w:t>
            </w:r>
            <w:r w:rsidRPr="00787D2B">
              <w:rPr>
                <w:rFonts w:ascii="Calibri" w:eastAsia="DengXian" w:hAnsi="Calibri" w:cs="Calibri"/>
                <w:color w:val="000000"/>
                <w:sz w:val="16"/>
                <w:szCs w:val="16"/>
              </w:rPr>
              <w:br/>
              <w:t xml:space="preserve">SPRD: -5.83%, </w:t>
            </w:r>
            <w:r w:rsidRPr="00787D2B">
              <w:rPr>
                <w:rFonts w:ascii="Calibri" w:eastAsia="DengXian" w:hAnsi="Calibri" w:cs="Calibri"/>
                <w:color w:val="000000"/>
                <w:sz w:val="16"/>
                <w:szCs w:val="16"/>
              </w:rPr>
              <w:br/>
              <w:t xml:space="preserve">CATT: -6.11%, </w:t>
            </w:r>
            <w:r w:rsidRPr="00787D2B">
              <w:rPr>
                <w:rFonts w:ascii="Calibri" w:eastAsia="DengXian" w:hAnsi="Calibri" w:cs="Calibri"/>
                <w:color w:val="000000"/>
                <w:sz w:val="16"/>
                <w:szCs w:val="16"/>
              </w:rPr>
              <w:br/>
              <w:t xml:space="preserve">ZTE: 8.39%, </w:t>
            </w:r>
            <w:r w:rsidRPr="00787D2B">
              <w:rPr>
                <w:rFonts w:ascii="Calibri" w:eastAsia="DengXian"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23.65, </w:t>
            </w:r>
            <w:r w:rsidRPr="00787D2B">
              <w:rPr>
                <w:rFonts w:ascii="Calibri" w:eastAsia="DengXian" w:hAnsi="Calibri" w:cs="Calibri"/>
                <w:color w:val="000000"/>
                <w:sz w:val="16"/>
                <w:szCs w:val="16"/>
              </w:rPr>
              <w:br/>
              <w:t xml:space="preserve">SPRD: 40.36, </w:t>
            </w:r>
            <w:r w:rsidRPr="00787D2B">
              <w:rPr>
                <w:rFonts w:ascii="Calibri" w:eastAsia="DengXian" w:hAnsi="Calibri" w:cs="Calibri"/>
                <w:color w:val="000000"/>
                <w:sz w:val="16"/>
                <w:szCs w:val="16"/>
              </w:rPr>
              <w:br/>
              <w:t xml:space="preserve">CATT: 46.23, </w:t>
            </w:r>
            <w:r w:rsidRPr="00787D2B">
              <w:rPr>
                <w:rFonts w:ascii="Calibri" w:eastAsia="DengXian" w:hAnsi="Calibri" w:cs="Calibri"/>
                <w:color w:val="000000"/>
                <w:sz w:val="16"/>
                <w:szCs w:val="16"/>
              </w:rPr>
              <w:br/>
              <w:t xml:space="preserve">ZTE: 32.67, </w:t>
            </w:r>
            <w:r w:rsidRPr="00787D2B">
              <w:rPr>
                <w:rFonts w:ascii="Calibri" w:eastAsia="DengXian"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22.86, </w:t>
            </w:r>
            <w:r w:rsidRPr="00787D2B">
              <w:rPr>
                <w:rFonts w:ascii="Calibri" w:eastAsia="DengXian" w:hAnsi="Calibri" w:cs="Calibri"/>
                <w:color w:val="000000"/>
                <w:sz w:val="16"/>
                <w:szCs w:val="16"/>
              </w:rPr>
              <w:br/>
              <w:t xml:space="preserve">SPRD: 43.93, </w:t>
            </w:r>
            <w:r w:rsidRPr="00787D2B">
              <w:rPr>
                <w:rFonts w:ascii="Calibri" w:eastAsia="DengXian" w:hAnsi="Calibri" w:cs="Calibri"/>
                <w:color w:val="000000"/>
                <w:sz w:val="16"/>
                <w:szCs w:val="16"/>
              </w:rPr>
              <w:br/>
              <w:t xml:space="preserve">CATT: 43.71, </w:t>
            </w:r>
            <w:r w:rsidRPr="00787D2B">
              <w:rPr>
                <w:rFonts w:ascii="Calibri" w:eastAsia="DengXian" w:hAnsi="Calibri" w:cs="Calibri"/>
                <w:color w:val="000000"/>
                <w:sz w:val="16"/>
                <w:szCs w:val="16"/>
              </w:rPr>
              <w:br/>
              <w:t xml:space="preserve">ZTE: 50.38, </w:t>
            </w:r>
            <w:r w:rsidRPr="00787D2B">
              <w:rPr>
                <w:rFonts w:ascii="Calibri" w:eastAsia="DengXian"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-3.33%, </w:t>
            </w:r>
            <w:r w:rsidRPr="00787D2B">
              <w:rPr>
                <w:rFonts w:ascii="Calibri" w:eastAsia="DengXian" w:hAnsi="Calibri" w:cs="Calibri"/>
                <w:color w:val="000000"/>
                <w:sz w:val="16"/>
                <w:szCs w:val="16"/>
              </w:rPr>
              <w:br/>
              <w:t xml:space="preserve">SPRD: 8.85%, </w:t>
            </w:r>
            <w:r w:rsidRPr="00787D2B">
              <w:rPr>
                <w:rFonts w:ascii="Calibri" w:eastAsia="DengXian" w:hAnsi="Calibri" w:cs="Calibri"/>
                <w:color w:val="000000"/>
                <w:sz w:val="16"/>
                <w:szCs w:val="16"/>
              </w:rPr>
              <w:br/>
              <w:t xml:space="preserve">CATT: -5.45%, </w:t>
            </w:r>
            <w:r w:rsidRPr="00787D2B">
              <w:rPr>
                <w:rFonts w:ascii="Calibri" w:eastAsia="DengXian" w:hAnsi="Calibri" w:cs="Calibri"/>
                <w:color w:val="000000"/>
                <w:sz w:val="16"/>
                <w:szCs w:val="16"/>
              </w:rPr>
              <w:br/>
              <w:t xml:space="preserve">ZTE: 54.21%, </w:t>
            </w:r>
            <w:r w:rsidRPr="00787D2B">
              <w:rPr>
                <w:rFonts w:ascii="Calibri" w:eastAsia="DengXian"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4.63, </w:t>
            </w:r>
            <w:r w:rsidRPr="00787D2B">
              <w:rPr>
                <w:rFonts w:ascii="Calibri" w:eastAsia="DengXian" w:hAnsi="Calibri" w:cs="Calibri"/>
                <w:color w:val="000000"/>
                <w:sz w:val="16"/>
                <w:szCs w:val="16"/>
              </w:rPr>
              <w:br/>
              <w:t xml:space="preserve">SPRD: 4.92, </w:t>
            </w:r>
            <w:r w:rsidRPr="00787D2B">
              <w:rPr>
                <w:rFonts w:ascii="Calibri" w:eastAsia="DengXian" w:hAnsi="Calibri" w:cs="Calibri"/>
                <w:color w:val="000000"/>
                <w:sz w:val="16"/>
                <w:szCs w:val="16"/>
              </w:rPr>
              <w:br/>
              <w:t xml:space="preserve">CATT: 6.97,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5.22, </w:t>
            </w:r>
            <w:r w:rsidRPr="00787D2B">
              <w:rPr>
                <w:rFonts w:ascii="Calibri" w:eastAsia="DengXian" w:hAnsi="Calibri" w:cs="Calibri"/>
                <w:color w:val="000000"/>
                <w:sz w:val="16"/>
                <w:szCs w:val="16"/>
              </w:rPr>
              <w:br/>
              <w:t xml:space="preserve">CATT: 6.56,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8.79%,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-5.97%,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4.97, </w:t>
            </w:r>
            <w:r w:rsidRPr="00787D2B">
              <w:rPr>
                <w:rFonts w:ascii="Calibri" w:eastAsia="DengXian" w:hAnsi="Calibri" w:cs="Calibri"/>
                <w:color w:val="000000"/>
                <w:sz w:val="16"/>
                <w:szCs w:val="16"/>
              </w:rPr>
              <w:br/>
              <w:t xml:space="preserve">SPRD: 7.41, </w:t>
            </w:r>
            <w:r w:rsidRPr="00787D2B">
              <w:rPr>
                <w:rFonts w:ascii="Calibri" w:eastAsia="DengXian" w:hAnsi="Calibri" w:cs="Calibri"/>
                <w:color w:val="000000"/>
                <w:sz w:val="16"/>
                <w:szCs w:val="16"/>
              </w:rPr>
              <w:br/>
              <w:t xml:space="preserve">CATT: 12.04,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5.08, </w:t>
            </w:r>
            <w:r w:rsidRPr="00787D2B">
              <w:rPr>
                <w:rFonts w:ascii="Calibri" w:eastAsia="DengXian" w:hAnsi="Calibri" w:cs="Calibri"/>
                <w:color w:val="000000"/>
                <w:sz w:val="16"/>
                <w:szCs w:val="16"/>
              </w:rPr>
              <w:br/>
              <w:t xml:space="preserve">SPRD: 6.98, </w:t>
            </w:r>
            <w:r w:rsidRPr="00787D2B">
              <w:rPr>
                <w:rFonts w:ascii="Calibri" w:eastAsia="DengXian" w:hAnsi="Calibri" w:cs="Calibri"/>
                <w:color w:val="000000"/>
                <w:sz w:val="16"/>
                <w:szCs w:val="16"/>
              </w:rPr>
              <w:br/>
              <w:t xml:space="preserve">CATT: 11.96,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2.27%, </w:t>
            </w:r>
            <w:r w:rsidRPr="00787D2B">
              <w:rPr>
                <w:rFonts w:ascii="Calibri" w:eastAsia="DengXian" w:hAnsi="Calibri" w:cs="Calibri"/>
                <w:color w:val="000000"/>
                <w:sz w:val="16"/>
                <w:szCs w:val="16"/>
              </w:rPr>
              <w:br/>
              <w:t xml:space="preserve">SPRD: -5.80%, </w:t>
            </w:r>
            <w:r w:rsidRPr="00787D2B">
              <w:rPr>
                <w:rFonts w:ascii="Calibri" w:eastAsia="DengXian" w:hAnsi="Calibri" w:cs="Calibri"/>
                <w:color w:val="000000"/>
                <w:sz w:val="16"/>
                <w:szCs w:val="16"/>
              </w:rPr>
              <w:br/>
              <w:t xml:space="preserve">CATT: -0.67%,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5.23, </w:t>
            </w:r>
            <w:r w:rsidRPr="00787D2B">
              <w:rPr>
                <w:rFonts w:ascii="Calibri" w:eastAsia="DengXian" w:hAnsi="Calibri" w:cs="Calibri"/>
                <w:color w:val="000000"/>
                <w:sz w:val="16"/>
                <w:szCs w:val="16"/>
              </w:rPr>
              <w:br/>
              <w:t xml:space="preserve">SPRD: 7.78, </w:t>
            </w:r>
            <w:r w:rsidRPr="00787D2B">
              <w:rPr>
                <w:rFonts w:ascii="Calibri" w:eastAsia="DengXian" w:hAnsi="Calibri" w:cs="Calibri"/>
                <w:color w:val="000000"/>
                <w:sz w:val="16"/>
                <w:szCs w:val="16"/>
              </w:rPr>
              <w:br/>
              <w:t xml:space="preserve">CATT: 33.91, </w:t>
            </w:r>
            <w:r w:rsidRPr="00787D2B">
              <w:rPr>
                <w:rFonts w:ascii="Calibri" w:eastAsia="DengXian" w:hAnsi="Calibri" w:cs="Calibri"/>
                <w:color w:val="000000"/>
                <w:sz w:val="16"/>
                <w:szCs w:val="16"/>
              </w:rPr>
              <w:br/>
              <w:t xml:space="preserve">ZTE: 6.05, </w:t>
            </w:r>
            <w:r w:rsidRPr="00787D2B">
              <w:rPr>
                <w:rFonts w:ascii="Calibri" w:eastAsia="DengXian"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5.31, </w:t>
            </w:r>
            <w:r w:rsidRPr="00787D2B">
              <w:rPr>
                <w:rFonts w:ascii="Calibri" w:eastAsia="DengXian" w:hAnsi="Calibri" w:cs="Calibri"/>
                <w:color w:val="000000"/>
                <w:sz w:val="16"/>
                <w:szCs w:val="16"/>
              </w:rPr>
              <w:br/>
              <w:t xml:space="preserve">SPRD: 7.32, </w:t>
            </w:r>
            <w:r w:rsidRPr="00787D2B">
              <w:rPr>
                <w:rFonts w:ascii="Calibri" w:eastAsia="DengXian" w:hAnsi="Calibri" w:cs="Calibri"/>
                <w:color w:val="000000"/>
                <w:sz w:val="16"/>
                <w:szCs w:val="16"/>
              </w:rPr>
              <w:br/>
              <w:t xml:space="preserve">CATT: 33.96, </w:t>
            </w:r>
            <w:r w:rsidRPr="00787D2B">
              <w:rPr>
                <w:rFonts w:ascii="Calibri" w:eastAsia="DengXian" w:hAnsi="Calibri" w:cs="Calibri"/>
                <w:color w:val="000000"/>
                <w:sz w:val="16"/>
                <w:szCs w:val="16"/>
              </w:rPr>
              <w:br/>
              <w:t xml:space="preserve">ZTE: 6.52, </w:t>
            </w:r>
            <w:r w:rsidRPr="00787D2B">
              <w:rPr>
                <w:rFonts w:ascii="Calibri" w:eastAsia="DengXian"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1.57%, </w:t>
            </w:r>
            <w:r w:rsidRPr="00787D2B">
              <w:rPr>
                <w:rFonts w:ascii="Calibri" w:eastAsia="DengXian" w:hAnsi="Calibri" w:cs="Calibri"/>
                <w:color w:val="000000"/>
                <w:sz w:val="16"/>
                <w:szCs w:val="16"/>
              </w:rPr>
              <w:br/>
              <w:t xml:space="preserve">SPRD: -5.91%, </w:t>
            </w:r>
            <w:r w:rsidRPr="00787D2B">
              <w:rPr>
                <w:rFonts w:ascii="Calibri" w:eastAsia="DengXian" w:hAnsi="Calibri" w:cs="Calibri"/>
                <w:color w:val="000000"/>
                <w:sz w:val="16"/>
                <w:szCs w:val="16"/>
              </w:rPr>
              <w:br/>
              <w:t xml:space="preserve">CATT: 0.15%, </w:t>
            </w:r>
            <w:r w:rsidRPr="00787D2B">
              <w:rPr>
                <w:rFonts w:ascii="Calibri" w:eastAsia="DengXian" w:hAnsi="Calibri" w:cs="Calibri"/>
                <w:color w:val="000000"/>
                <w:sz w:val="16"/>
                <w:szCs w:val="16"/>
              </w:rPr>
              <w:br/>
              <w:t xml:space="preserve">ZTE: 7.77%, </w:t>
            </w:r>
            <w:r w:rsidRPr="00787D2B">
              <w:rPr>
                <w:rFonts w:ascii="Calibri" w:eastAsia="DengXian"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16.50, </w:t>
            </w:r>
            <w:r w:rsidRPr="00787D2B">
              <w:rPr>
                <w:rFonts w:ascii="Calibri" w:eastAsia="DengXian" w:hAnsi="Calibri" w:cs="Calibri"/>
                <w:color w:val="000000"/>
                <w:sz w:val="16"/>
                <w:szCs w:val="16"/>
              </w:rPr>
              <w:br/>
              <w:t xml:space="preserve">vivo: 5.24, </w:t>
            </w:r>
            <w:r w:rsidRPr="00787D2B">
              <w:rPr>
                <w:rFonts w:ascii="Calibri" w:eastAsia="DengXian" w:hAnsi="Calibri" w:cs="Calibri"/>
                <w:color w:val="000000"/>
                <w:sz w:val="16"/>
                <w:szCs w:val="16"/>
              </w:rPr>
              <w:br/>
              <w:t xml:space="preserve">SPRD: 29.11, </w:t>
            </w:r>
            <w:r w:rsidRPr="00787D2B">
              <w:rPr>
                <w:rFonts w:ascii="Calibri" w:eastAsia="DengXian" w:hAnsi="Calibri" w:cs="Calibri"/>
                <w:color w:val="000000"/>
                <w:sz w:val="16"/>
                <w:szCs w:val="16"/>
              </w:rPr>
              <w:br/>
              <w:t xml:space="preserve">CATT: 7.21, </w:t>
            </w:r>
            <w:r w:rsidRPr="00787D2B">
              <w:rPr>
                <w:rFonts w:ascii="Calibri" w:eastAsia="DengXian" w:hAnsi="Calibri" w:cs="Calibri"/>
                <w:color w:val="000000"/>
                <w:sz w:val="16"/>
                <w:szCs w:val="16"/>
              </w:rPr>
              <w:br/>
              <w:t xml:space="preserve">ZTE: 9.44, </w:t>
            </w:r>
            <w:r w:rsidRPr="00787D2B">
              <w:rPr>
                <w:rFonts w:ascii="Calibri" w:eastAsia="DengXian"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14.30, </w:t>
            </w:r>
            <w:r w:rsidRPr="00787D2B">
              <w:rPr>
                <w:rFonts w:ascii="Calibri" w:eastAsia="DengXian" w:hAnsi="Calibri" w:cs="Calibri"/>
                <w:color w:val="000000"/>
                <w:sz w:val="16"/>
                <w:szCs w:val="16"/>
              </w:rPr>
              <w:br/>
              <w:t xml:space="preserve">vivo: 5.82, </w:t>
            </w:r>
            <w:r w:rsidRPr="00787D2B">
              <w:rPr>
                <w:rFonts w:ascii="Calibri" w:eastAsia="DengXian" w:hAnsi="Calibri" w:cs="Calibri"/>
                <w:color w:val="000000"/>
                <w:sz w:val="16"/>
                <w:szCs w:val="16"/>
              </w:rPr>
              <w:br/>
              <w:t xml:space="preserve">SPRD: 19.33, </w:t>
            </w:r>
            <w:r w:rsidRPr="00787D2B">
              <w:rPr>
                <w:rFonts w:ascii="Calibri" w:eastAsia="DengXian" w:hAnsi="Calibri" w:cs="Calibri"/>
                <w:color w:val="000000"/>
                <w:sz w:val="16"/>
                <w:szCs w:val="16"/>
              </w:rPr>
              <w:br/>
              <w:t xml:space="preserve">CATT: 5.79, </w:t>
            </w:r>
            <w:r w:rsidRPr="00787D2B">
              <w:rPr>
                <w:rFonts w:ascii="Calibri" w:eastAsia="DengXian" w:hAnsi="Calibri" w:cs="Calibri"/>
                <w:color w:val="000000"/>
                <w:sz w:val="16"/>
                <w:szCs w:val="16"/>
              </w:rPr>
              <w:br/>
              <w:t xml:space="preserve">ZTE: 7.85, </w:t>
            </w:r>
            <w:r w:rsidRPr="00787D2B">
              <w:rPr>
                <w:rFonts w:ascii="Calibri" w:eastAsia="DengXian"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-13.33%, </w:t>
            </w:r>
            <w:r w:rsidRPr="00787D2B">
              <w:rPr>
                <w:rFonts w:ascii="Calibri" w:eastAsia="DengXian" w:hAnsi="Calibri" w:cs="Calibri"/>
                <w:color w:val="000000"/>
                <w:sz w:val="16"/>
                <w:szCs w:val="16"/>
              </w:rPr>
              <w:br/>
              <w:t xml:space="preserve">vivo: 11.15%, </w:t>
            </w:r>
            <w:r w:rsidRPr="00787D2B">
              <w:rPr>
                <w:rFonts w:ascii="Calibri" w:eastAsia="DengXian" w:hAnsi="Calibri" w:cs="Calibri"/>
                <w:color w:val="000000"/>
                <w:sz w:val="16"/>
                <w:szCs w:val="16"/>
              </w:rPr>
              <w:br/>
              <w:t xml:space="preserve">SPRD: -33.60%, </w:t>
            </w:r>
            <w:r w:rsidRPr="00787D2B">
              <w:rPr>
                <w:rFonts w:ascii="Calibri" w:eastAsia="DengXian" w:hAnsi="Calibri" w:cs="Calibri"/>
                <w:color w:val="000000"/>
                <w:sz w:val="16"/>
                <w:szCs w:val="16"/>
              </w:rPr>
              <w:br/>
              <w:t xml:space="preserve">CATT: -19.63%, </w:t>
            </w:r>
            <w:r w:rsidRPr="00787D2B">
              <w:rPr>
                <w:rFonts w:ascii="Calibri" w:eastAsia="DengXian" w:hAnsi="Calibri" w:cs="Calibri"/>
                <w:color w:val="000000"/>
                <w:sz w:val="16"/>
                <w:szCs w:val="16"/>
              </w:rPr>
              <w:br/>
              <w:t xml:space="preserve">ZTE: -16.84%, </w:t>
            </w:r>
            <w:r w:rsidRPr="00787D2B">
              <w:rPr>
                <w:rFonts w:ascii="Calibri" w:eastAsia="DengXian"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18.90, </w:t>
            </w:r>
            <w:r w:rsidRPr="00787D2B">
              <w:rPr>
                <w:rFonts w:ascii="Calibri" w:eastAsia="DengXian" w:hAnsi="Calibri" w:cs="Calibri"/>
                <w:color w:val="000000"/>
                <w:sz w:val="16"/>
                <w:szCs w:val="16"/>
              </w:rPr>
              <w:br/>
              <w:t xml:space="preserve">vivo: 6.20, </w:t>
            </w:r>
            <w:r w:rsidRPr="00787D2B">
              <w:rPr>
                <w:rFonts w:ascii="Calibri" w:eastAsia="DengXian" w:hAnsi="Calibri" w:cs="Calibri"/>
                <w:color w:val="000000"/>
                <w:sz w:val="16"/>
                <w:szCs w:val="16"/>
              </w:rPr>
              <w:br/>
              <w:t xml:space="preserve">SPRD: 31.44, </w:t>
            </w:r>
            <w:r w:rsidRPr="00787D2B">
              <w:rPr>
                <w:rFonts w:ascii="Calibri" w:eastAsia="DengXian" w:hAnsi="Calibri" w:cs="Calibri"/>
                <w:color w:val="000000"/>
                <w:sz w:val="16"/>
                <w:szCs w:val="16"/>
              </w:rPr>
              <w:br/>
              <w:t xml:space="preserve">CATT: 12.47, </w:t>
            </w:r>
            <w:r w:rsidRPr="00787D2B">
              <w:rPr>
                <w:rFonts w:ascii="Calibri" w:eastAsia="DengXian" w:hAnsi="Calibri" w:cs="Calibri"/>
                <w:color w:val="000000"/>
                <w:sz w:val="16"/>
                <w:szCs w:val="16"/>
              </w:rPr>
              <w:br/>
              <w:t xml:space="preserve">ZTE: 9.82, </w:t>
            </w:r>
            <w:r w:rsidRPr="00787D2B">
              <w:rPr>
                <w:rFonts w:ascii="Calibri" w:eastAsia="DengXian"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16.00, </w:t>
            </w:r>
            <w:r w:rsidRPr="00787D2B">
              <w:rPr>
                <w:rFonts w:ascii="Calibri" w:eastAsia="DengXian" w:hAnsi="Calibri" w:cs="Calibri"/>
                <w:color w:val="000000"/>
                <w:sz w:val="16"/>
                <w:szCs w:val="16"/>
              </w:rPr>
              <w:br/>
              <w:t xml:space="preserve">vivo: 6.90, </w:t>
            </w:r>
            <w:r w:rsidRPr="00787D2B">
              <w:rPr>
                <w:rFonts w:ascii="Calibri" w:eastAsia="DengXian" w:hAnsi="Calibri" w:cs="Calibri"/>
                <w:color w:val="000000"/>
                <w:sz w:val="16"/>
                <w:szCs w:val="16"/>
              </w:rPr>
              <w:br/>
              <w:t xml:space="preserve">SPRD: 21.88, </w:t>
            </w:r>
            <w:r w:rsidRPr="00787D2B">
              <w:rPr>
                <w:rFonts w:ascii="Calibri" w:eastAsia="DengXian" w:hAnsi="Calibri" w:cs="Calibri"/>
                <w:color w:val="000000"/>
                <w:sz w:val="16"/>
                <w:szCs w:val="16"/>
              </w:rPr>
              <w:br/>
              <w:t xml:space="preserve">CATT: 11.02, </w:t>
            </w:r>
            <w:r w:rsidRPr="00787D2B">
              <w:rPr>
                <w:rFonts w:ascii="Calibri" w:eastAsia="DengXian" w:hAnsi="Calibri" w:cs="Calibri"/>
                <w:color w:val="000000"/>
                <w:sz w:val="16"/>
                <w:szCs w:val="16"/>
              </w:rPr>
              <w:br/>
              <w:t xml:space="preserve">ZTE: 8.73, </w:t>
            </w:r>
            <w:r w:rsidRPr="00787D2B">
              <w:rPr>
                <w:rFonts w:ascii="Calibri" w:eastAsia="DengXian"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-15.34%, </w:t>
            </w:r>
            <w:r w:rsidRPr="00787D2B">
              <w:rPr>
                <w:rFonts w:ascii="Calibri" w:eastAsia="DengXian" w:hAnsi="Calibri" w:cs="Calibri"/>
                <w:color w:val="000000"/>
                <w:sz w:val="16"/>
                <w:szCs w:val="16"/>
              </w:rPr>
              <w:br/>
              <w:t xml:space="preserve">vivo: 11.28%, </w:t>
            </w:r>
            <w:r w:rsidRPr="00787D2B">
              <w:rPr>
                <w:rFonts w:ascii="Calibri" w:eastAsia="DengXian" w:hAnsi="Calibri" w:cs="Calibri"/>
                <w:color w:val="000000"/>
                <w:sz w:val="16"/>
                <w:szCs w:val="16"/>
              </w:rPr>
              <w:br/>
              <w:t xml:space="preserve">SPRD: -30.41%, </w:t>
            </w:r>
            <w:r w:rsidRPr="00787D2B">
              <w:rPr>
                <w:rFonts w:ascii="Calibri" w:eastAsia="DengXian" w:hAnsi="Calibri" w:cs="Calibri"/>
                <w:color w:val="000000"/>
                <w:sz w:val="16"/>
                <w:szCs w:val="16"/>
              </w:rPr>
              <w:br/>
              <w:t xml:space="preserve">CATT: -11.61%, </w:t>
            </w:r>
            <w:r w:rsidRPr="00787D2B">
              <w:rPr>
                <w:rFonts w:ascii="Calibri" w:eastAsia="DengXian" w:hAnsi="Calibri" w:cs="Calibri"/>
                <w:color w:val="000000"/>
                <w:sz w:val="16"/>
                <w:szCs w:val="16"/>
              </w:rPr>
              <w:br/>
              <w:t xml:space="preserve">ZTE: -11.10%, </w:t>
            </w:r>
            <w:r w:rsidRPr="00787D2B">
              <w:rPr>
                <w:rFonts w:ascii="Calibri" w:eastAsia="DengXian"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9.72, </w:t>
            </w:r>
            <w:r w:rsidRPr="00787D2B">
              <w:rPr>
                <w:rFonts w:ascii="Calibri" w:eastAsia="DengXian" w:hAnsi="Calibri" w:cs="Calibri"/>
                <w:color w:val="000000"/>
                <w:sz w:val="16"/>
                <w:szCs w:val="16"/>
              </w:rPr>
              <w:br/>
              <w:t xml:space="preserve">SPRD: 49.05, </w:t>
            </w:r>
            <w:r w:rsidRPr="00787D2B">
              <w:rPr>
                <w:rFonts w:ascii="Calibri" w:eastAsia="DengXian" w:hAnsi="Calibri" w:cs="Calibri"/>
                <w:color w:val="000000"/>
                <w:sz w:val="16"/>
                <w:szCs w:val="16"/>
              </w:rPr>
              <w:br/>
              <w:t xml:space="preserve">CATT: 37.37, </w:t>
            </w:r>
            <w:r w:rsidRPr="00787D2B">
              <w:rPr>
                <w:rFonts w:ascii="Calibri" w:eastAsia="DengXian" w:hAnsi="Calibri" w:cs="Calibri"/>
                <w:color w:val="000000"/>
                <w:sz w:val="16"/>
                <w:szCs w:val="16"/>
              </w:rPr>
              <w:br/>
              <w:t xml:space="preserve">ZTE: 18.85, </w:t>
            </w:r>
            <w:r w:rsidRPr="00787D2B">
              <w:rPr>
                <w:rFonts w:ascii="Calibri" w:eastAsia="DengXian"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11.75, </w:t>
            </w:r>
            <w:r w:rsidRPr="00787D2B">
              <w:rPr>
                <w:rFonts w:ascii="Calibri" w:eastAsia="DengXian" w:hAnsi="Calibri" w:cs="Calibri"/>
                <w:color w:val="000000"/>
                <w:sz w:val="16"/>
                <w:szCs w:val="16"/>
              </w:rPr>
              <w:br/>
              <w:t xml:space="preserve">SPRD: 31.70, </w:t>
            </w:r>
            <w:r w:rsidRPr="00787D2B">
              <w:rPr>
                <w:rFonts w:ascii="Calibri" w:eastAsia="DengXian" w:hAnsi="Calibri" w:cs="Calibri"/>
                <w:color w:val="000000"/>
                <w:sz w:val="16"/>
                <w:szCs w:val="16"/>
              </w:rPr>
              <w:br/>
              <w:t xml:space="preserve">CATT: 36.37, </w:t>
            </w:r>
            <w:r w:rsidRPr="00787D2B">
              <w:rPr>
                <w:rFonts w:ascii="Calibri" w:eastAsia="DengXian" w:hAnsi="Calibri" w:cs="Calibri"/>
                <w:color w:val="000000"/>
                <w:sz w:val="16"/>
                <w:szCs w:val="16"/>
              </w:rPr>
              <w:br/>
              <w:t xml:space="preserve">ZTE: 27.05, </w:t>
            </w:r>
            <w:r w:rsidRPr="00787D2B">
              <w:rPr>
                <w:rFonts w:ascii="Calibri" w:eastAsia="DengXian"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20.83%, </w:t>
            </w:r>
            <w:r w:rsidRPr="00787D2B">
              <w:rPr>
                <w:rFonts w:ascii="Calibri" w:eastAsia="DengXian" w:hAnsi="Calibri" w:cs="Calibri"/>
                <w:color w:val="000000"/>
                <w:sz w:val="16"/>
                <w:szCs w:val="16"/>
              </w:rPr>
              <w:br/>
              <w:t xml:space="preserve">SPRD: -35.37%, </w:t>
            </w:r>
            <w:r w:rsidRPr="00787D2B">
              <w:rPr>
                <w:rFonts w:ascii="Calibri" w:eastAsia="DengXian" w:hAnsi="Calibri" w:cs="Calibri"/>
                <w:color w:val="000000"/>
                <w:sz w:val="16"/>
                <w:szCs w:val="16"/>
              </w:rPr>
              <w:br/>
              <w:t xml:space="preserve">CATT: -2.70%, </w:t>
            </w:r>
            <w:r w:rsidRPr="00787D2B">
              <w:rPr>
                <w:rFonts w:ascii="Calibri" w:eastAsia="DengXian" w:hAnsi="Calibri" w:cs="Calibri"/>
                <w:color w:val="000000"/>
                <w:sz w:val="16"/>
                <w:szCs w:val="16"/>
              </w:rPr>
              <w:br/>
              <w:t xml:space="preserve">ZTE: 43.50%, </w:t>
            </w:r>
            <w:r w:rsidRPr="00787D2B">
              <w:rPr>
                <w:rFonts w:ascii="Calibri" w:eastAsia="DengXian"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3.64, </w:t>
            </w:r>
            <w:r w:rsidRPr="00787D2B">
              <w:rPr>
                <w:rFonts w:ascii="Calibri" w:eastAsia="DengXian" w:hAnsi="Calibri" w:cs="Calibri"/>
                <w:color w:val="000000"/>
                <w:sz w:val="16"/>
                <w:szCs w:val="16"/>
              </w:rPr>
              <w:br/>
              <w:t xml:space="preserve">SPRD: 11.15, </w:t>
            </w:r>
            <w:r w:rsidRPr="00787D2B">
              <w:rPr>
                <w:rFonts w:ascii="Calibri" w:eastAsia="DengXian" w:hAnsi="Calibri" w:cs="Calibri"/>
                <w:color w:val="000000"/>
                <w:sz w:val="16"/>
                <w:szCs w:val="16"/>
              </w:rPr>
              <w:br/>
              <w:t xml:space="preserve">CATT: 4.79, </w:t>
            </w:r>
            <w:r w:rsidRPr="00787D2B">
              <w:rPr>
                <w:rFonts w:ascii="Calibri" w:eastAsia="DengXian" w:hAnsi="Calibri" w:cs="Calibri"/>
                <w:color w:val="000000"/>
                <w:sz w:val="16"/>
                <w:szCs w:val="16"/>
              </w:rPr>
              <w:br/>
              <w:t xml:space="preserve">ZTE: 5.59, </w:t>
            </w:r>
            <w:r w:rsidRPr="00787D2B">
              <w:rPr>
                <w:rFonts w:ascii="Calibri" w:eastAsia="DengXian"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13.00, </w:t>
            </w:r>
            <w:r w:rsidRPr="00787D2B">
              <w:rPr>
                <w:rFonts w:ascii="Calibri" w:eastAsia="DengXian" w:hAnsi="Calibri" w:cs="Calibri"/>
                <w:color w:val="000000"/>
                <w:sz w:val="16"/>
                <w:szCs w:val="16"/>
              </w:rPr>
              <w:br/>
              <w:t xml:space="preserve">vivo: 5.03, </w:t>
            </w:r>
            <w:r w:rsidRPr="00787D2B">
              <w:rPr>
                <w:rFonts w:ascii="Calibri" w:eastAsia="DengXian" w:hAnsi="Calibri" w:cs="Calibri"/>
                <w:color w:val="000000"/>
                <w:sz w:val="16"/>
                <w:szCs w:val="16"/>
              </w:rPr>
              <w:br/>
              <w:t xml:space="preserve">SPRD: 10.62, </w:t>
            </w:r>
            <w:r w:rsidRPr="00787D2B">
              <w:rPr>
                <w:rFonts w:ascii="Calibri" w:eastAsia="DengXian" w:hAnsi="Calibri" w:cs="Calibri"/>
                <w:color w:val="000000"/>
                <w:sz w:val="16"/>
                <w:szCs w:val="16"/>
              </w:rPr>
              <w:br/>
              <w:t xml:space="preserve">CATT: 3.42, </w:t>
            </w:r>
            <w:r w:rsidRPr="00787D2B">
              <w:rPr>
                <w:rFonts w:ascii="Calibri" w:eastAsia="DengXian" w:hAnsi="Calibri" w:cs="Calibri"/>
                <w:color w:val="000000"/>
                <w:sz w:val="16"/>
                <w:szCs w:val="16"/>
              </w:rPr>
              <w:br/>
              <w:t xml:space="preserve">ZTE: 5.45, </w:t>
            </w:r>
            <w:r w:rsidRPr="00787D2B">
              <w:rPr>
                <w:rFonts w:ascii="Calibri" w:eastAsia="DengXian"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13.04%, </w:t>
            </w:r>
            <w:r w:rsidRPr="00787D2B">
              <w:rPr>
                <w:rFonts w:ascii="Calibri" w:eastAsia="DengXian" w:hAnsi="Calibri" w:cs="Calibri"/>
                <w:color w:val="000000"/>
                <w:sz w:val="16"/>
                <w:szCs w:val="16"/>
              </w:rPr>
              <w:br/>
              <w:t xml:space="preserve">vivo: 38.07%, </w:t>
            </w:r>
            <w:r w:rsidRPr="00787D2B">
              <w:rPr>
                <w:rFonts w:ascii="Calibri" w:eastAsia="DengXian" w:hAnsi="Calibri" w:cs="Calibri"/>
                <w:color w:val="000000"/>
                <w:sz w:val="16"/>
                <w:szCs w:val="16"/>
              </w:rPr>
              <w:br/>
              <w:t xml:space="preserve">SPRD: -4.75%, </w:t>
            </w:r>
            <w:r w:rsidRPr="00787D2B">
              <w:rPr>
                <w:rFonts w:ascii="Calibri" w:eastAsia="DengXian" w:hAnsi="Calibri" w:cs="Calibri"/>
                <w:color w:val="000000"/>
                <w:sz w:val="16"/>
                <w:szCs w:val="16"/>
              </w:rPr>
              <w:br/>
              <w:t xml:space="preserve">CATT: -28.61%, </w:t>
            </w:r>
            <w:r w:rsidRPr="00787D2B">
              <w:rPr>
                <w:rFonts w:ascii="Calibri" w:eastAsia="DengXian" w:hAnsi="Calibri" w:cs="Calibri"/>
                <w:color w:val="000000"/>
                <w:sz w:val="16"/>
                <w:szCs w:val="16"/>
              </w:rPr>
              <w:br/>
              <w:t xml:space="preserve">ZTE: -2.50%, </w:t>
            </w:r>
            <w:r w:rsidRPr="00787D2B">
              <w:rPr>
                <w:rFonts w:ascii="Calibri" w:eastAsia="DengXian"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3.68, </w:t>
            </w:r>
            <w:r w:rsidRPr="00787D2B">
              <w:rPr>
                <w:rFonts w:ascii="Calibri" w:eastAsia="DengXian" w:hAnsi="Calibri" w:cs="Calibri"/>
                <w:color w:val="000000"/>
                <w:sz w:val="16"/>
                <w:szCs w:val="16"/>
              </w:rPr>
              <w:br/>
              <w:t xml:space="preserve">SPRD: 10.66, </w:t>
            </w:r>
            <w:r w:rsidRPr="00787D2B">
              <w:rPr>
                <w:rFonts w:ascii="Calibri" w:eastAsia="DengXian" w:hAnsi="Calibri" w:cs="Calibri"/>
                <w:color w:val="000000"/>
                <w:sz w:val="16"/>
                <w:szCs w:val="16"/>
              </w:rPr>
              <w:br/>
              <w:t xml:space="preserve">CATT: 8.09,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10.02, </w:t>
            </w:r>
            <w:r w:rsidRPr="00787D2B">
              <w:rPr>
                <w:rFonts w:ascii="Calibri" w:eastAsia="DengXian" w:hAnsi="Calibri" w:cs="Calibri"/>
                <w:color w:val="000000"/>
                <w:sz w:val="16"/>
                <w:szCs w:val="16"/>
              </w:rPr>
              <w:br/>
              <w:t xml:space="preserve">CATT: 6.55,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13.04%, </w:t>
            </w:r>
            <w:r w:rsidRPr="00787D2B">
              <w:rPr>
                <w:rFonts w:ascii="Calibri" w:eastAsia="DengXian" w:hAnsi="Calibri" w:cs="Calibri"/>
                <w:color w:val="000000"/>
                <w:sz w:val="16"/>
                <w:szCs w:val="16"/>
              </w:rPr>
              <w:br/>
              <w:t xml:space="preserve">vivo: 37.08%, </w:t>
            </w:r>
            <w:r w:rsidRPr="00787D2B">
              <w:rPr>
                <w:rFonts w:ascii="Calibri" w:eastAsia="DengXian" w:hAnsi="Calibri" w:cs="Calibri"/>
                <w:color w:val="000000"/>
                <w:sz w:val="16"/>
                <w:szCs w:val="16"/>
              </w:rPr>
              <w:br/>
              <w:t xml:space="preserve">SPRD: -6.00%, </w:t>
            </w:r>
            <w:r w:rsidRPr="00787D2B">
              <w:rPr>
                <w:rFonts w:ascii="Calibri" w:eastAsia="DengXian" w:hAnsi="Calibri" w:cs="Calibri"/>
                <w:color w:val="000000"/>
                <w:sz w:val="16"/>
                <w:szCs w:val="16"/>
              </w:rPr>
              <w:br/>
              <w:t xml:space="preserve">CATT: -19.04%,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3.76, </w:t>
            </w:r>
            <w:r w:rsidRPr="00787D2B">
              <w:rPr>
                <w:rFonts w:ascii="Calibri" w:eastAsia="DengXian" w:hAnsi="Calibri" w:cs="Calibri"/>
                <w:color w:val="000000"/>
                <w:sz w:val="16"/>
                <w:szCs w:val="16"/>
              </w:rPr>
              <w:br/>
              <w:t xml:space="preserve">SPRD: 11.50, </w:t>
            </w:r>
            <w:r w:rsidRPr="00787D2B">
              <w:rPr>
                <w:rFonts w:ascii="Calibri" w:eastAsia="DengXian" w:hAnsi="Calibri" w:cs="Calibri"/>
                <w:color w:val="000000"/>
                <w:sz w:val="16"/>
                <w:szCs w:val="16"/>
              </w:rPr>
              <w:br/>
              <w:t xml:space="preserve">CATT: 20.76,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5.10, </w:t>
            </w:r>
            <w:r w:rsidRPr="00787D2B">
              <w:rPr>
                <w:rFonts w:ascii="Calibri" w:eastAsia="DengXian" w:hAnsi="Calibri" w:cs="Calibri"/>
                <w:color w:val="000000"/>
                <w:sz w:val="16"/>
                <w:szCs w:val="16"/>
              </w:rPr>
              <w:br/>
              <w:t xml:space="preserve">SPRD: 11.28, </w:t>
            </w:r>
            <w:r w:rsidRPr="00787D2B">
              <w:rPr>
                <w:rFonts w:ascii="Calibri" w:eastAsia="DengXian" w:hAnsi="Calibri" w:cs="Calibri"/>
                <w:color w:val="000000"/>
                <w:sz w:val="16"/>
                <w:szCs w:val="16"/>
              </w:rPr>
              <w:br/>
              <w:t xml:space="preserve">CATT: 26.57,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35.60%, </w:t>
            </w:r>
            <w:r w:rsidRPr="00787D2B">
              <w:rPr>
                <w:rFonts w:ascii="Calibri" w:eastAsia="DengXian" w:hAnsi="Calibri" w:cs="Calibri"/>
                <w:color w:val="000000"/>
                <w:sz w:val="16"/>
                <w:szCs w:val="16"/>
              </w:rPr>
              <w:br/>
              <w:t xml:space="preserve">SPRD: -1.91%, </w:t>
            </w:r>
            <w:r w:rsidRPr="00787D2B">
              <w:rPr>
                <w:rFonts w:ascii="Calibri" w:eastAsia="DengXian" w:hAnsi="Calibri" w:cs="Calibri"/>
                <w:color w:val="000000"/>
                <w:sz w:val="16"/>
                <w:szCs w:val="16"/>
              </w:rPr>
              <w:br/>
              <w:t xml:space="preserve">CATT: 27.95%,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7.37%, </w:t>
            </w:r>
            <w:r>
              <w:rPr>
                <w:rFonts w:ascii="Calibri" w:eastAsia="DengXian" w:hAnsi="Calibri" w:cs="Calibri"/>
                <w:color w:val="000000"/>
                <w:sz w:val="16"/>
                <w:szCs w:val="16"/>
              </w:rPr>
              <w:br/>
              <w:t xml:space="preserve">SPRD: 2.80%, </w:t>
            </w:r>
            <w:r>
              <w:rPr>
                <w:rFonts w:ascii="Calibri" w:eastAsia="DengXian" w:hAnsi="Calibri" w:cs="Calibri"/>
                <w:color w:val="000000"/>
                <w:sz w:val="16"/>
                <w:szCs w:val="16"/>
              </w:rPr>
              <w:br/>
              <w:t xml:space="preserve">CATT: 6.02%,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2.80%, </w:t>
            </w:r>
            <w:r>
              <w:rPr>
                <w:rFonts w:ascii="Calibri" w:eastAsia="DengXian"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6.98%, </w:t>
            </w:r>
            <w:r>
              <w:rPr>
                <w:rFonts w:ascii="Calibri" w:eastAsia="DengXian" w:hAnsi="Calibri" w:cs="Calibri"/>
                <w:color w:val="000000"/>
                <w:sz w:val="16"/>
                <w:szCs w:val="16"/>
              </w:rPr>
              <w:br/>
              <w:t xml:space="preserve">SPRD: 2.96%,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5.76%, </w:t>
            </w:r>
            <w:r>
              <w:rPr>
                <w:rFonts w:ascii="Calibri" w:eastAsia="DengXian" w:hAnsi="Calibri" w:cs="Calibri"/>
                <w:color w:val="000000"/>
                <w:sz w:val="16"/>
                <w:szCs w:val="16"/>
              </w:rPr>
              <w:br/>
              <w:t xml:space="preserve">New H3C: 2.96%, </w:t>
            </w:r>
            <w:r>
              <w:rPr>
                <w:rFonts w:ascii="Calibri" w:eastAsia="DengXian"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0.00%, </w:t>
            </w:r>
            <w:r>
              <w:rPr>
                <w:rFonts w:ascii="Calibri" w:eastAsia="DengXian" w:hAnsi="Calibri" w:cs="Calibri"/>
                <w:color w:val="000000"/>
                <w:sz w:val="16"/>
                <w:szCs w:val="16"/>
              </w:rPr>
              <w:br/>
              <w:t xml:space="preserve">vivo: -0.39%, </w:t>
            </w:r>
            <w:r>
              <w:rPr>
                <w:rFonts w:ascii="Calibri" w:eastAsia="DengXian" w:hAnsi="Calibri" w:cs="Calibri"/>
                <w:color w:val="000000"/>
                <w:sz w:val="16"/>
                <w:szCs w:val="16"/>
              </w:rPr>
              <w:br/>
              <w:t xml:space="preserve">SPRD: 0.16%, </w:t>
            </w:r>
            <w:r>
              <w:rPr>
                <w:rFonts w:ascii="Calibri" w:eastAsia="DengXian" w:hAnsi="Calibri" w:cs="Calibri"/>
                <w:color w:val="000000"/>
                <w:sz w:val="16"/>
                <w:szCs w:val="16"/>
              </w:rPr>
              <w:br/>
              <w:t xml:space="preserve">CATT: -0.49%,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0.16%, </w:t>
            </w:r>
            <w:r>
              <w:rPr>
                <w:rFonts w:ascii="Calibri" w:eastAsia="DengXian"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14.23%, </w:t>
            </w:r>
            <w:r>
              <w:rPr>
                <w:rFonts w:ascii="Calibri" w:eastAsia="DengXian" w:hAnsi="Calibri" w:cs="Calibri"/>
                <w:color w:val="000000"/>
                <w:sz w:val="16"/>
                <w:szCs w:val="16"/>
              </w:rPr>
              <w:br/>
              <w:t xml:space="preserve">vivo: 22.18%, </w:t>
            </w:r>
            <w:r>
              <w:rPr>
                <w:rFonts w:ascii="Calibri" w:eastAsia="DengXian" w:hAnsi="Calibri" w:cs="Calibri"/>
                <w:color w:val="000000"/>
                <w:sz w:val="16"/>
                <w:szCs w:val="16"/>
              </w:rPr>
              <w:br/>
              <w:t xml:space="preserve">SPRD: 25.36%, </w:t>
            </w:r>
            <w:r>
              <w:rPr>
                <w:rFonts w:ascii="Calibri" w:eastAsia="DengXian" w:hAnsi="Calibri" w:cs="Calibri"/>
                <w:color w:val="000000"/>
                <w:sz w:val="16"/>
                <w:szCs w:val="16"/>
              </w:rPr>
              <w:br/>
              <w:t xml:space="preserve">CATT: 19.89%, </w:t>
            </w:r>
            <w:r>
              <w:rPr>
                <w:rFonts w:ascii="Calibri" w:eastAsia="DengXian" w:hAnsi="Calibri" w:cs="Calibri"/>
                <w:color w:val="000000"/>
                <w:sz w:val="16"/>
                <w:szCs w:val="16"/>
              </w:rPr>
              <w:br/>
              <w:t xml:space="preserve">ZTE: 20.51%, </w:t>
            </w:r>
            <w:r>
              <w:rPr>
                <w:rFonts w:ascii="Calibri" w:eastAsia="DengXian" w:hAnsi="Calibri" w:cs="Calibri"/>
                <w:color w:val="000000"/>
                <w:sz w:val="16"/>
                <w:szCs w:val="16"/>
              </w:rPr>
              <w:br/>
              <w:t xml:space="preserve">New H3C: 25.36%, </w:t>
            </w:r>
            <w:r>
              <w:rPr>
                <w:rFonts w:ascii="Calibri" w:eastAsia="DengXian"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14.26%, </w:t>
            </w:r>
            <w:r>
              <w:rPr>
                <w:rFonts w:ascii="Calibri" w:eastAsia="DengXian" w:hAnsi="Calibri" w:cs="Calibri"/>
                <w:color w:val="000000"/>
                <w:sz w:val="16"/>
                <w:szCs w:val="16"/>
              </w:rPr>
              <w:br/>
              <w:t xml:space="preserve">vivo: 20.45%, </w:t>
            </w:r>
            <w:r>
              <w:rPr>
                <w:rFonts w:ascii="Calibri" w:eastAsia="DengXian" w:hAnsi="Calibri" w:cs="Calibri"/>
                <w:color w:val="000000"/>
                <w:sz w:val="16"/>
                <w:szCs w:val="16"/>
              </w:rPr>
              <w:br/>
              <w:t xml:space="preserve">SPRD: 26.00%, </w:t>
            </w:r>
            <w:r>
              <w:rPr>
                <w:rFonts w:ascii="Calibri" w:eastAsia="DengXian" w:hAnsi="Calibri" w:cs="Calibri"/>
                <w:color w:val="000000"/>
                <w:sz w:val="16"/>
                <w:szCs w:val="16"/>
              </w:rPr>
              <w:br/>
              <w:t xml:space="preserve">CATT: 19.16%, </w:t>
            </w:r>
            <w:r>
              <w:rPr>
                <w:rFonts w:ascii="Calibri" w:eastAsia="DengXian" w:hAnsi="Calibri" w:cs="Calibri"/>
                <w:color w:val="000000"/>
                <w:sz w:val="16"/>
                <w:szCs w:val="16"/>
              </w:rPr>
              <w:br/>
              <w:t xml:space="preserve">ZTE: 19.65%, </w:t>
            </w:r>
            <w:r>
              <w:rPr>
                <w:rFonts w:ascii="Calibri" w:eastAsia="DengXian" w:hAnsi="Calibri" w:cs="Calibri"/>
                <w:color w:val="000000"/>
                <w:sz w:val="16"/>
                <w:szCs w:val="16"/>
              </w:rPr>
              <w:br/>
              <w:t xml:space="preserve">New H3C: 26.00%, </w:t>
            </w:r>
            <w:r>
              <w:rPr>
                <w:rFonts w:ascii="Calibri" w:eastAsia="DengXian"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-1.73%, </w:t>
            </w:r>
            <w:r>
              <w:rPr>
                <w:rFonts w:ascii="Calibri" w:eastAsia="DengXian" w:hAnsi="Calibri" w:cs="Calibri"/>
                <w:color w:val="000000"/>
                <w:sz w:val="16"/>
                <w:szCs w:val="16"/>
              </w:rPr>
              <w:br/>
              <w:t xml:space="preserve">SPRD: 0.64%, </w:t>
            </w:r>
            <w:r>
              <w:rPr>
                <w:rFonts w:ascii="Calibri" w:eastAsia="DengXian" w:hAnsi="Calibri" w:cs="Calibri"/>
                <w:color w:val="000000"/>
                <w:sz w:val="16"/>
                <w:szCs w:val="16"/>
              </w:rPr>
              <w:br/>
              <w:t xml:space="preserve">CATT: -0.73%, </w:t>
            </w:r>
            <w:r>
              <w:rPr>
                <w:rFonts w:ascii="Calibri" w:eastAsia="DengXian" w:hAnsi="Calibri" w:cs="Calibri"/>
                <w:color w:val="000000"/>
                <w:sz w:val="16"/>
                <w:szCs w:val="16"/>
              </w:rPr>
              <w:br/>
              <w:t xml:space="preserve">ZTE: -0.86%, </w:t>
            </w:r>
            <w:r>
              <w:rPr>
                <w:rFonts w:ascii="Calibri" w:eastAsia="DengXian" w:hAnsi="Calibri" w:cs="Calibri"/>
                <w:color w:val="000000"/>
                <w:sz w:val="16"/>
                <w:szCs w:val="16"/>
              </w:rPr>
              <w:br/>
              <w:t xml:space="preserve">New H3C: 0.64%, </w:t>
            </w:r>
            <w:r>
              <w:rPr>
                <w:rFonts w:ascii="Calibri" w:eastAsia="DengXian"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52.22%, </w:t>
            </w:r>
            <w:r>
              <w:rPr>
                <w:rFonts w:ascii="Calibri" w:eastAsia="DengXian" w:hAnsi="Calibri" w:cs="Calibri"/>
                <w:color w:val="000000"/>
                <w:sz w:val="16"/>
                <w:szCs w:val="16"/>
              </w:rPr>
              <w:br/>
              <w:t xml:space="preserve">SPRD: 40.96%, </w:t>
            </w:r>
            <w:r>
              <w:rPr>
                <w:rFonts w:ascii="Calibri" w:eastAsia="DengXian" w:hAnsi="Calibri" w:cs="Calibri"/>
                <w:color w:val="000000"/>
                <w:sz w:val="16"/>
                <w:szCs w:val="16"/>
              </w:rPr>
              <w:br/>
              <w:t xml:space="preserve">CATT: 40.94%, </w:t>
            </w:r>
            <w:r>
              <w:rPr>
                <w:rFonts w:ascii="Calibri" w:eastAsia="DengXian" w:hAnsi="Calibri" w:cs="Calibri"/>
                <w:color w:val="000000"/>
                <w:sz w:val="16"/>
                <w:szCs w:val="16"/>
              </w:rPr>
              <w:br/>
              <w:t xml:space="preserve">ZTE: 33.82%, </w:t>
            </w:r>
            <w:r>
              <w:rPr>
                <w:rFonts w:ascii="Calibri" w:eastAsia="DengXian" w:hAnsi="Calibri" w:cs="Calibri"/>
                <w:color w:val="000000"/>
                <w:sz w:val="16"/>
                <w:szCs w:val="16"/>
              </w:rPr>
              <w:br/>
              <w:t xml:space="preserve">New H3C: 40.96%, </w:t>
            </w:r>
            <w:r>
              <w:rPr>
                <w:rFonts w:ascii="Calibri" w:eastAsia="DengXian"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52.10%, </w:t>
            </w:r>
            <w:r>
              <w:rPr>
                <w:rFonts w:ascii="Calibri" w:eastAsia="DengXian" w:hAnsi="Calibri" w:cs="Calibri"/>
                <w:color w:val="000000"/>
                <w:sz w:val="16"/>
                <w:szCs w:val="16"/>
              </w:rPr>
              <w:br/>
              <w:t xml:space="preserve">SPRD: 41.52%, </w:t>
            </w:r>
            <w:r>
              <w:rPr>
                <w:rFonts w:ascii="Calibri" w:eastAsia="DengXian" w:hAnsi="Calibri" w:cs="Calibri"/>
                <w:color w:val="000000"/>
                <w:sz w:val="16"/>
                <w:szCs w:val="16"/>
              </w:rPr>
              <w:br/>
              <w:t xml:space="preserve">CATT: 41.26%, </w:t>
            </w:r>
            <w:r>
              <w:rPr>
                <w:rFonts w:ascii="Calibri" w:eastAsia="DengXian" w:hAnsi="Calibri" w:cs="Calibri"/>
                <w:color w:val="000000"/>
                <w:sz w:val="16"/>
                <w:szCs w:val="16"/>
              </w:rPr>
              <w:br/>
              <w:t xml:space="preserve">ZTE: 32.14%, </w:t>
            </w:r>
            <w:r>
              <w:rPr>
                <w:rFonts w:ascii="Calibri" w:eastAsia="DengXian" w:hAnsi="Calibri" w:cs="Calibri"/>
                <w:color w:val="000000"/>
                <w:sz w:val="16"/>
                <w:szCs w:val="16"/>
              </w:rPr>
              <w:br/>
              <w:t xml:space="preserve">New H3C: 41.52%, </w:t>
            </w:r>
            <w:r>
              <w:rPr>
                <w:rFonts w:ascii="Calibri" w:eastAsia="DengXian"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SPRD: 0.56%, </w:t>
            </w:r>
            <w:r>
              <w:rPr>
                <w:rFonts w:ascii="Calibri" w:eastAsia="DengXian" w:hAnsi="Calibri" w:cs="Calibri"/>
                <w:color w:val="000000"/>
                <w:sz w:val="16"/>
                <w:szCs w:val="16"/>
              </w:rPr>
              <w:br/>
              <w:t xml:space="preserve">CATT: 0.32%, </w:t>
            </w:r>
            <w:r>
              <w:rPr>
                <w:rFonts w:ascii="Calibri" w:eastAsia="DengXian" w:hAnsi="Calibri" w:cs="Calibri"/>
                <w:color w:val="000000"/>
                <w:sz w:val="16"/>
                <w:szCs w:val="16"/>
              </w:rPr>
              <w:br/>
              <w:t xml:space="preserve">ZTE: -1.68%, </w:t>
            </w:r>
            <w:r>
              <w:rPr>
                <w:rFonts w:ascii="Calibri" w:eastAsia="DengXian" w:hAnsi="Calibri" w:cs="Calibri"/>
                <w:color w:val="000000"/>
                <w:sz w:val="16"/>
                <w:szCs w:val="16"/>
              </w:rPr>
              <w:br/>
              <w:t xml:space="preserve">New H3C: 0.56%, </w:t>
            </w:r>
            <w:r>
              <w:rPr>
                <w:rFonts w:ascii="Calibri" w:eastAsia="DengXian"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4.31%, </w:t>
            </w:r>
            <w:r>
              <w:rPr>
                <w:rFonts w:ascii="Calibri" w:eastAsia="DengXian" w:hAnsi="Calibri" w:cs="Calibri"/>
                <w:color w:val="000000"/>
                <w:sz w:val="16"/>
                <w:szCs w:val="16"/>
              </w:rPr>
              <w:br/>
              <w:t xml:space="preserve">vivo: 9.55%, </w:t>
            </w:r>
            <w:r>
              <w:rPr>
                <w:rFonts w:ascii="Calibri" w:eastAsia="DengXian" w:hAnsi="Calibri" w:cs="Calibri"/>
                <w:color w:val="000000"/>
                <w:sz w:val="16"/>
                <w:szCs w:val="16"/>
              </w:rPr>
              <w:br/>
              <w:t xml:space="preserve">SPRD: 3.50%, </w:t>
            </w:r>
            <w:r>
              <w:rPr>
                <w:rFonts w:ascii="Calibri" w:eastAsia="DengXian" w:hAnsi="Calibri" w:cs="Calibri"/>
                <w:color w:val="000000"/>
                <w:sz w:val="16"/>
                <w:szCs w:val="16"/>
              </w:rPr>
              <w:br/>
              <w:t xml:space="preserve">CATT: 7.52%, </w:t>
            </w:r>
            <w:r>
              <w:rPr>
                <w:rFonts w:ascii="Calibri" w:eastAsia="DengXian" w:hAnsi="Calibri" w:cs="Calibri"/>
                <w:color w:val="000000"/>
                <w:sz w:val="16"/>
                <w:szCs w:val="16"/>
              </w:rPr>
              <w:br/>
              <w:t xml:space="preserve">ZTE: 7.52%, </w:t>
            </w:r>
            <w:r>
              <w:rPr>
                <w:rFonts w:ascii="Calibri" w:eastAsia="DengXian" w:hAnsi="Calibri" w:cs="Calibri"/>
                <w:color w:val="000000"/>
                <w:sz w:val="16"/>
                <w:szCs w:val="16"/>
              </w:rPr>
              <w:br/>
              <w:t xml:space="preserve">New H3C: 3.50%, </w:t>
            </w:r>
            <w:r>
              <w:rPr>
                <w:rFonts w:ascii="Calibri" w:eastAsia="DengXian"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4.34%, </w:t>
            </w:r>
            <w:r>
              <w:rPr>
                <w:rFonts w:ascii="Calibri" w:eastAsia="DengXian" w:hAnsi="Calibri" w:cs="Calibri"/>
                <w:color w:val="000000"/>
                <w:sz w:val="16"/>
                <w:szCs w:val="16"/>
              </w:rPr>
              <w:br/>
              <w:t xml:space="preserve">vivo: 8.90%, </w:t>
            </w:r>
            <w:r>
              <w:rPr>
                <w:rFonts w:ascii="Calibri" w:eastAsia="DengXian" w:hAnsi="Calibri" w:cs="Calibri"/>
                <w:color w:val="000000"/>
                <w:sz w:val="16"/>
                <w:szCs w:val="16"/>
              </w:rPr>
              <w:br/>
              <w:t xml:space="preserve">SPRD: 3.70%, </w:t>
            </w:r>
            <w:r>
              <w:rPr>
                <w:rFonts w:ascii="Calibri" w:eastAsia="DengXian" w:hAnsi="Calibri" w:cs="Calibri"/>
                <w:color w:val="000000"/>
                <w:sz w:val="16"/>
                <w:szCs w:val="16"/>
              </w:rPr>
              <w:br/>
              <w:t xml:space="preserve">CATT: 6.91%, </w:t>
            </w:r>
            <w:r>
              <w:rPr>
                <w:rFonts w:ascii="Calibri" w:eastAsia="DengXian" w:hAnsi="Calibri" w:cs="Calibri"/>
                <w:color w:val="000000"/>
                <w:sz w:val="16"/>
                <w:szCs w:val="16"/>
              </w:rPr>
              <w:br/>
              <w:t xml:space="preserve">ZTE: 7.59%, </w:t>
            </w:r>
            <w:r>
              <w:rPr>
                <w:rFonts w:ascii="Calibri" w:eastAsia="DengXian" w:hAnsi="Calibri" w:cs="Calibri"/>
                <w:color w:val="000000"/>
                <w:sz w:val="16"/>
                <w:szCs w:val="16"/>
              </w:rPr>
              <w:br/>
              <w:t xml:space="preserve">New H3C: 3.70%, </w:t>
            </w:r>
            <w:r>
              <w:rPr>
                <w:rFonts w:ascii="Calibri" w:eastAsia="DengXian"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-0.65%, </w:t>
            </w:r>
            <w:r>
              <w:rPr>
                <w:rFonts w:ascii="Calibri" w:eastAsia="DengXian" w:hAnsi="Calibri" w:cs="Calibri"/>
                <w:color w:val="000000"/>
                <w:sz w:val="16"/>
                <w:szCs w:val="16"/>
              </w:rPr>
              <w:br/>
              <w:t xml:space="preserve">SPRD: 0.20%, </w:t>
            </w:r>
            <w:r>
              <w:rPr>
                <w:rFonts w:ascii="Calibri" w:eastAsia="DengXian" w:hAnsi="Calibri" w:cs="Calibri"/>
                <w:color w:val="000000"/>
                <w:sz w:val="16"/>
                <w:szCs w:val="16"/>
              </w:rPr>
              <w:br/>
              <w:t xml:space="preserve">CATT: -0.61%, </w:t>
            </w:r>
            <w:r>
              <w:rPr>
                <w:rFonts w:ascii="Calibri" w:eastAsia="DengXian" w:hAnsi="Calibri" w:cs="Calibri"/>
                <w:color w:val="000000"/>
                <w:sz w:val="16"/>
                <w:szCs w:val="16"/>
              </w:rPr>
              <w:br/>
              <w:t xml:space="preserve">ZTE: 0.07%, </w:t>
            </w:r>
            <w:r>
              <w:rPr>
                <w:rFonts w:ascii="Calibri" w:eastAsia="DengXian" w:hAnsi="Calibri" w:cs="Calibri"/>
                <w:color w:val="000000"/>
                <w:sz w:val="16"/>
                <w:szCs w:val="16"/>
              </w:rPr>
              <w:br/>
              <w:t xml:space="preserve">New H3C: 0.20%, </w:t>
            </w:r>
            <w:r>
              <w:rPr>
                <w:rFonts w:ascii="Calibri" w:eastAsia="DengXian"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17.92%, </w:t>
            </w:r>
            <w:r>
              <w:rPr>
                <w:rFonts w:ascii="Calibri" w:eastAsia="DengXian" w:hAnsi="Calibri" w:cs="Calibri"/>
                <w:color w:val="000000"/>
                <w:sz w:val="16"/>
                <w:szCs w:val="16"/>
              </w:rPr>
              <w:br/>
              <w:t xml:space="preserve">vivo: 28.75%, </w:t>
            </w:r>
            <w:r>
              <w:rPr>
                <w:rFonts w:ascii="Calibri" w:eastAsia="DengXian" w:hAnsi="Calibri" w:cs="Calibri"/>
                <w:color w:val="000000"/>
                <w:sz w:val="16"/>
                <w:szCs w:val="16"/>
              </w:rPr>
              <w:br/>
              <w:t xml:space="preserve">SPRD: 31.70%, </w:t>
            </w:r>
            <w:r>
              <w:rPr>
                <w:rFonts w:ascii="Calibri" w:eastAsia="DengXian" w:hAnsi="Calibri" w:cs="Calibri"/>
                <w:color w:val="000000"/>
                <w:sz w:val="16"/>
                <w:szCs w:val="16"/>
              </w:rPr>
              <w:br/>
              <w:t xml:space="preserve">CATT: 24.86%, </w:t>
            </w:r>
            <w:r>
              <w:rPr>
                <w:rFonts w:ascii="Calibri" w:eastAsia="DengXian" w:hAnsi="Calibri" w:cs="Calibri"/>
                <w:color w:val="000000"/>
                <w:sz w:val="16"/>
                <w:szCs w:val="16"/>
              </w:rPr>
              <w:br/>
              <w:t xml:space="preserve">ZTE: 25.63%, </w:t>
            </w:r>
            <w:r>
              <w:rPr>
                <w:rFonts w:ascii="Calibri" w:eastAsia="DengXian" w:hAnsi="Calibri" w:cs="Calibri"/>
                <w:color w:val="000000"/>
                <w:sz w:val="16"/>
                <w:szCs w:val="16"/>
              </w:rPr>
              <w:br/>
              <w:t xml:space="preserve">New H3C: 31.70%, </w:t>
            </w:r>
            <w:r>
              <w:rPr>
                <w:rFonts w:ascii="Calibri" w:eastAsia="DengXian"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18.03%, </w:t>
            </w:r>
            <w:r>
              <w:rPr>
                <w:rFonts w:ascii="Calibri" w:eastAsia="DengXian" w:hAnsi="Calibri" w:cs="Calibri"/>
                <w:color w:val="000000"/>
                <w:sz w:val="16"/>
                <w:szCs w:val="16"/>
              </w:rPr>
              <w:br/>
              <w:t xml:space="preserve">vivo: 26.09%, </w:t>
            </w:r>
            <w:r>
              <w:rPr>
                <w:rFonts w:ascii="Calibri" w:eastAsia="DengXian" w:hAnsi="Calibri" w:cs="Calibri"/>
                <w:color w:val="000000"/>
                <w:sz w:val="16"/>
                <w:szCs w:val="16"/>
              </w:rPr>
              <w:br/>
              <w:t xml:space="preserve">SPRD: 32.50%, </w:t>
            </w:r>
            <w:r>
              <w:rPr>
                <w:rFonts w:ascii="Calibri" w:eastAsia="DengXian" w:hAnsi="Calibri" w:cs="Calibri"/>
                <w:color w:val="000000"/>
                <w:sz w:val="16"/>
                <w:szCs w:val="16"/>
              </w:rPr>
              <w:br/>
              <w:t xml:space="preserve">CATT: 23.95%, </w:t>
            </w:r>
            <w:r>
              <w:rPr>
                <w:rFonts w:ascii="Calibri" w:eastAsia="DengXian" w:hAnsi="Calibri" w:cs="Calibri"/>
                <w:color w:val="000000"/>
                <w:sz w:val="16"/>
                <w:szCs w:val="16"/>
              </w:rPr>
              <w:br/>
              <w:t xml:space="preserve">ZTE: 25.88%, </w:t>
            </w:r>
            <w:r>
              <w:rPr>
                <w:rFonts w:ascii="Calibri" w:eastAsia="DengXian" w:hAnsi="Calibri" w:cs="Calibri"/>
                <w:color w:val="000000"/>
                <w:sz w:val="16"/>
                <w:szCs w:val="16"/>
              </w:rPr>
              <w:br/>
              <w:t xml:space="preserve">New H3C: 32.50%, </w:t>
            </w:r>
            <w:r>
              <w:rPr>
                <w:rFonts w:ascii="Calibri" w:eastAsia="DengXian"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0.11%, </w:t>
            </w:r>
            <w:r>
              <w:rPr>
                <w:rFonts w:ascii="Calibri" w:eastAsia="DengXian" w:hAnsi="Calibri" w:cs="Calibri"/>
                <w:color w:val="000000"/>
                <w:sz w:val="16"/>
                <w:szCs w:val="16"/>
              </w:rPr>
              <w:br/>
              <w:t xml:space="preserve">vivo: -2.66%, </w:t>
            </w:r>
            <w:r>
              <w:rPr>
                <w:rFonts w:ascii="Calibri" w:eastAsia="DengXian" w:hAnsi="Calibri" w:cs="Calibri"/>
                <w:color w:val="000000"/>
                <w:sz w:val="16"/>
                <w:szCs w:val="16"/>
              </w:rPr>
              <w:br/>
              <w:t xml:space="preserve">SPRD: 0.80%,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0.80%, </w:t>
            </w:r>
            <w:r>
              <w:rPr>
                <w:rFonts w:ascii="Calibri" w:eastAsia="DengXian"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67.69%, </w:t>
            </w:r>
            <w:r>
              <w:rPr>
                <w:rFonts w:ascii="Calibri" w:eastAsia="DengXian" w:hAnsi="Calibri" w:cs="Calibri"/>
                <w:color w:val="000000"/>
                <w:sz w:val="16"/>
                <w:szCs w:val="16"/>
              </w:rPr>
              <w:br/>
              <w:t xml:space="preserve">SPRD: 51.20%, </w:t>
            </w:r>
            <w:r>
              <w:rPr>
                <w:rFonts w:ascii="Calibri" w:eastAsia="DengXian" w:hAnsi="Calibri" w:cs="Calibri"/>
                <w:color w:val="000000"/>
                <w:sz w:val="16"/>
                <w:szCs w:val="16"/>
              </w:rPr>
              <w:br/>
              <w:t xml:space="preserve">CATT: 51.18%, </w:t>
            </w:r>
            <w:r>
              <w:rPr>
                <w:rFonts w:ascii="Calibri" w:eastAsia="DengXian" w:hAnsi="Calibri" w:cs="Calibri"/>
                <w:color w:val="000000"/>
                <w:sz w:val="16"/>
                <w:szCs w:val="16"/>
              </w:rPr>
              <w:br/>
              <w:t xml:space="preserve">ZTE: 42.27%, </w:t>
            </w:r>
            <w:r>
              <w:rPr>
                <w:rFonts w:ascii="Calibri" w:eastAsia="DengXian" w:hAnsi="Calibri" w:cs="Calibri"/>
                <w:color w:val="000000"/>
                <w:sz w:val="16"/>
                <w:szCs w:val="16"/>
              </w:rPr>
              <w:br/>
              <w:t xml:space="preserve">New H3C: 51.20%, </w:t>
            </w:r>
            <w:r>
              <w:rPr>
                <w:rFonts w:ascii="Calibri" w:eastAsia="DengXian"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66.46%, </w:t>
            </w:r>
            <w:r>
              <w:rPr>
                <w:rFonts w:ascii="Calibri" w:eastAsia="DengXian" w:hAnsi="Calibri" w:cs="Calibri"/>
                <w:color w:val="000000"/>
                <w:sz w:val="16"/>
                <w:szCs w:val="16"/>
              </w:rPr>
              <w:br/>
              <w:t xml:space="preserve">SPRD: 51.90%, </w:t>
            </w:r>
            <w:r>
              <w:rPr>
                <w:rFonts w:ascii="Calibri" w:eastAsia="DengXian" w:hAnsi="Calibri" w:cs="Calibri"/>
                <w:color w:val="000000"/>
                <w:sz w:val="16"/>
                <w:szCs w:val="16"/>
              </w:rPr>
              <w:br/>
              <w:t xml:space="preserve">CATT: 51.57%, </w:t>
            </w:r>
            <w:r>
              <w:rPr>
                <w:rFonts w:ascii="Calibri" w:eastAsia="DengXian" w:hAnsi="Calibri" w:cs="Calibri"/>
                <w:color w:val="000000"/>
                <w:sz w:val="16"/>
                <w:szCs w:val="16"/>
              </w:rPr>
              <w:br/>
              <w:t xml:space="preserve">ZTE: 42.33%, </w:t>
            </w:r>
            <w:r>
              <w:rPr>
                <w:rFonts w:ascii="Calibri" w:eastAsia="DengXian" w:hAnsi="Calibri" w:cs="Calibri"/>
                <w:color w:val="000000"/>
                <w:sz w:val="16"/>
                <w:szCs w:val="16"/>
              </w:rPr>
              <w:br/>
              <w:t xml:space="preserve">New H3C: 51.90%, </w:t>
            </w:r>
            <w:r>
              <w:rPr>
                <w:rFonts w:ascii="Calibri" w:eastAsia="DengXian"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-1.23%, </w:t>
            </w:r>
            <w:r>
              <w:rPr>
                <w:rFonts w:ascii="Calibri" w:eastAsia="DengXian" w:hAnsi="Calibri" w:cs="Calibri"/>
                <w:color w:val="000000"/>
                <w:sz w:val="16"/>
                <w:szCs w:val="16"/>
              </w:rPr>
              <w:br/>
              <w:t xml:space="preserve">SPRD: 0.70%, </w:t>
            </w:r>
            <w:r>
              <w:rPr>
                <w:rFonts w:ascii="Calibri" w:eastAsia="DengXian" w:hAnsi="Calibri" w:cs="Calibri"/>
                <w:color w:val="000000"/>
                <w:sz w:val="16"/>
                <w:szCs w:val="16"/>
              </w:rPr>
              <w:br/>
              <w:t xml:space="preserve">CATT: 0.39%, </w:t>
            </w:r>
            <w:r>
              <w:rPr>
                <w:rFonts w:ascii="Calibri" w:eastAsia="DengXian" w:hAnsi="Calibri" w:cs="Calibri"/>
                <w:color w:val="000000"/>
                <w:sz w:val="16"/>
                <w:szCs w:val="16"/>
              </w:rPr>
              <w:br/>
              <w:t xml:space="preserve">ZTE: 0.06%, </w:t>
            </w:r>
            <w:r>
              <w:rPr>
                <w:rFonts w:ascii="Calibri" w:eastAsia="DengXian" w:hAnsi="Calibri" w:cs="Calibri"/>
                <w:color w:val="000000"/>
                <w:sz w:val="16"/>
                <w:szCs w:val="16"/>
              </w:rPr>
              <w:br/>
              <w:t xml:space="preserve">New H3C: 0.70%, </w:t>
            </w:r>
            <w:r>
              <w:rPr>
                <w:rFonts w:ascii="Calibri" w:eastAsia="DengXian"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1.13%, </w:t>
            </w:r>
            <w:r>
              <w:rPr>
                <w:rFonts w:ascii="Calibri" w:eastAsia="DengXian" w:hAnsi="Calibri" w:cs="Calibri"/>
                <w:color w:val="000000"/>
                <w:sz w:val="16"/>
                <w:szCs w:val="16"/>
              </w:rPr>
              <w:br/>
              <w:t xml:space="preserve">vivo: 2.03%, </w:t>
            </w:r>
            <w:r>
              <w:rPr>
                <w:rFonts w:ascii="Calibri" w:eastAsia="DengXian" w:hAnsi="Calibri" w:cs="Calibri"/>
                <w:color w:val="000000"/>
                <w:sz w:val="16"/>
                <w:szCs w:val="16"/>
              </w:rPr>
              <w:br/>
              <w:t xml:space="preserve">SPRD: 1.26%, </w:t>
            </w:r>
            <w:r>
              <w:rPr>
                <w:rFonts w:ascii="Calibri" w:eastAsia="DengXian" w:hAnsi="Calibri" w:cs="Calibri"/>
                <w:color w:val="000000"/>
                <w:sz w:val="16"/>
                <w:szCs w:val="16"/>
              </w:rPr>
              <w:br/>
              <w:t xml:space="preserve">CATT: 1.53%, </w:t>
            </w:r>
            <w:r>
              <w:rPr>
                <w:rFonts w:ascii="Calibri" w:eastAsia="DengXian" w:hAnsi="Calibri" w:cs="Calibri"/>
                <w:color w:val="000000"/>
                <w:sz w:val="16"/>
                <w:szCs w:val="16"/>
              </w:rPr>
              <w:br/>
              <w:t xml:space="preserve">ZTE: 2.39%, </w:t>
            </w:r>
            <w:r>
              <w:rPr>
                <w:rFonts w:ascii="Calibri" w:eastAsia="DengXian" w:hAnsi="Calibri" w:cs="Calibri"/>
                <w:color w:val="000000"/>
                <w:sz w:val="16"/>
                <w:szCs w:val="16"/>
              </w:rPr>
              <w:br/>
              <w:t xml:space="preserve">New H3C: 1.26%, </w:t>
            </w:r>
            <w:r>
              <w:rPr>
                <w:rFonts w:ascii="Calibri" w:eastAsia="DengXian"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0.94%, </w:t>
            </w:r>
            <w:r>
              <w:rPr>
                <w:rFonts w:ascii="Calibri" w:eastAsia="DengXian" w:hAnsi="Calibri" w:cs="Calibri"/>
                <w:color w:val="000000"/>
                <w:sz w:val="16"/>
                <w:szCs w:val="16"/>
              </w:rPr>
              <w:br/>
              <w:t xml:space="preserve">vivo: 2.02%, </w:t>
            </w:r>
            <w:r>
              <w:rPr>
                <w:rFonts w:ascii="Calibri" w:eastAsia="DengXian" w:hAnsi="Calibri" w:cs="Calibri"/>
                <w:color w:val="000000"/>
                <w:sz w:val="16"/>
                <w:szCs w:val="16"/>
              </w:rPr>
              <w:br/>
              <w:t xml:space="preserve">SPRD: 0.82%, </w:t>
            </w:r>
            <w:r>
              <w:rPr>
                <w:rFonts w:ascii="Calibri" w:eastAsia="DengXian" w:hAnsi="Calibri" w:cs="Calibri"/>
                <w:color w:val="000000"/>
                <w:sz w:val="16"/>
                <w:szCs w:val="16"/>
              </w:rPr>
              <w:br/>
              <w:t xml:space="preserve">CATT: 1.65%, </w:t>
            </w:r>
            <w:r>
              <w:rPr>
                <w:rFonts w:ascii="Calibri" w:eastAsia="DengXian" w:hAnsi="Calibri" w:cs="Calibri"/>
                <w:color w:val="000000"/>
                <w:sz w:val="16"/>
                <w:szCs w:val="16"/>
              </w:rPr>
              <w:br/>
              <w:t xml:space="preserve">ZTE: 2.23%, </w:t>
            </w:r>
            <w:r>
              <w:rPr>
                <w:rFonts w:ascii="Calibri" w:eastAsia="DengXian" w:hAnsi="Calibri" w:cs="Calibri"/>
                <w:color w:val="000000"/>
                <w:sz w:val="16"/>
                <w:szCs w:val="16"/>
              </w:rPr>
              <w:br/>
              <w:t xml:space="preserve">New H3C: 0.82%, </w:t>
            </w:r>
            <w:r>
              <w:rPr>
                <w:rFonts w:ascii="Calibri" w:eastAsia="DengXian"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-0.19%, </w:t>
            </w:r>
            <w:r>
              <w:rPr>
                <w:rFonts w:ascii="Calibri" w:eastAsia="DengXian" w:hAnsi="Calibri" w:cs="Calibri"/>
                <w:color w:val="000000"/>
                <w:sz w:val="16"/>
                <w:szCs w:val="16"/>
              </w:rPr>
              <w:br/>
              <w:t xml:space="preserve">vivo: -0.01%, </w:t>
            </w:r>
            <w:r>
              <w:rPr>
                <w:rFonts w:ascii="Calibri" w:eastAsia="DengXian" w:hAnsi="Calibri" w:cs="Calibri"/>
                <w:color w:val="000000"/>
                <w:sz w:val="16"/>
                <w:szCs w:val="16"/>
              </w:rPr>
              <w:br/>
              <w:t xml:space="preserve">SPRD: -0.44%, </w:t>
            </w:r>
            <w:r>
              <w:rPr>
                <w:rFonts w:ascii="Calibri" w:eastAsia="DengXian" w:hAnsi="Calibri" w:cs="Calibri"/>
                <w:color w:val="000000"/>
                <w:sz w:val="16"/>
                <w:szCs w:val="16"/>
              </w:rPr>
              <w:br/>
              <w:t xml:space="preserve">CATT: 0.12%, </w:t>
            </w:r>
            <w:r>
              <w:rPr>
                <w:rFonts w:ascii="Calibri" w:eastAsia="DengXian" w:hAnsi="Calibri" w:cs="Calibri"/>
                <w:color w:val="000000"/>
                <w:sz w:val="16"/>
                <w:szCs w:val="16"/>
              </w:rPr>
              <w:br/>
              <w:t xml:space="preserve">ZTE: -0.16%, </w:t>
            </w:r>
            <w:r>
              <w:rPr>
                <w:rFonts w:ascii="Calibri" w:eastAsia="DengXian" w:hAnsi="Calibri" w:cs="Calibri"/>
                <w:color w:val="000000"/>
                <w:sz w:val="16"/>
                <w:szCs w:val="16"/>
              </w:rPr>
              <w:br/>
              <w:t xml:space="preserve">New H3C: -0.44%, </w:t>
            </w:r>
            <w:r>
              <w:rPr>
                <w:rFonts w:ascii="Calibri" w:eastAsia="DengXian"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4.08%, </w:t>
            </w:r>
            <w:r>
              <w:rPr>
                <w:rFonts w:ascii="Calibri" w:eastAsia="DengXian" w:hAnsi="Calibri" w:cs="Calibri"/>
                <w:color w:val="000000"/>
                <w:sz w:val="16"/>
                <w:szCs w:val="16"/>
              </w:rPr>
              <w:br/>
              <w:t xml:space="preserve">vivo: 5.04%, </w:t>
            </w:r>
            <w:r>
              <w:rPr>
                <w:rFonts w:ascii="Calibri" w:eastAsia="DengXian" w:hAnsi="Calibri" w:cs="Calibri"/>
                <w:color w:val="000000"/>
                <w:sz w:val="16"/>
                <w:szCs w:val="16"/>
              </w:rPr>
              <w:br/>
              <w:t xml:space="preserve">SPRD: 4.72%, </w:t>
            </w:r>
            <w:r>
              <w:rPr>
                <w:rFonts w:ascii="Calibri" w:eastAsia="DengXian" w:hAnsi="Calibri" w:cs="Calibri"/>
                <w:color w:val="000000"/>
                <w:sz w:val="16"/>
                <w:szCs w:val="16"/>
              </w:rPr>
              <w:br/>
              <w:t xml:space="preserve">CATT: 5.74%, </w:t>
            </w:r>
            <w:r>
              <w:rPr>
                <w:rFonts w:ascii="Calibri" w:eastAsia="DengXian" w:hAnsi="Calibri" w:cs="Calibri"/>
                <w:color w:val="000000"/>
                <w:sz w:val="16"/>
                <w:szCs w:val="16"/>
              </w:rPr>
              <w:br/>
              <w:t xml:space="preserve">ZTE: 6.23%, </w:t>
            </w:r>
            <w:r>
              <w:rPr>
                <w:rFonts w:ascii="Calibri" w:eastAsia="DengXian" w:hAnsi="Calibri" w:cs="Calibri"/>
                <w:color w:val="000000"/>
                <w:sz w:val="16"/>
                <w:szCs w:val="16"/>
              </w:rPr>
              <w:br/>
              <w:t xml:space="preserve">New H3C: 4.72%, </w:t>
            </w:r>
            <w:r>
              <w:rPr>
                <w:rFonts w:ascii="Calibri" w:eastAsia="DengXian"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3.39%, </w:t>
            </w:r>
            <w:r>
              <w:rPr>
                <w:rFonts w:ascii="Calibri" w:eastAsia="DengXian" w:hAnsi="Calibri" w:cs="Calibri"/>
                <w:color w:val="000000"/>
                <w:sz w:val="16"/>
                <w:szCs w:val="16"/>
              </w:rPr>
              <w:br/>
              <w:t xml:space="preserve">vivo: 5.00%, </w:t>
            </w:r>
            <w:r>
              <w:rPr>
                <w:rFonts w:ascii="Calibri" w:eastAsia="DengXian" w:hAnsi="Calibri" w:cs="Calibri"/>
                <w:color w:val="000000"/>
                <w:sz w:val="16"/>
                <w:szCs w:val="16"/>
              </w:rPr>
              <w:br/>
              <w:t xml:space="preserve">SPRD: 3.26%,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3.26%, </w:t>
            </w:r>
            <w:r>
              <w:rPr>
                <w:rFonts w:ascii="Calibri" w:eastAsia="DengXian"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-0.69%, </w:t>
            </w:r>
            <w:r>
              <w:rPr>
                <w:rFonts w:ascii="Calibri" w:eastAsia="DengXian" w:hAnsi="Calibri" w:cs="Calibri"/>
                <w:color w:val="000000"/>
                <w:sz w:val="16"/>
                <w:szCs w:val="16"/>
              </w:rPr>
              <w:br/>
              <w:t xml:space="preserve">vivo: -0.04%, </w:t>
            </w:r>
            <w:r>
              <w:rPr>
                <w:rFonts w:ascii="Calibri" w:eastAsia="DengXian" w:hAnsi="Calibri" w:cs="Calibri"/>
                <w:color w:val="000000"/>
                <w:sz w:val="16"/>
                <w:szCs w:val="16"/>
              </w:rPr>
              <w:br/>
              <w:t xml:space="preserve">SPRD: -1.46%, </w:t>
            </w:r>
            <w:r>
              <w:rPr>
                <w:rFonts w:ascii="Calibri" w:eastAsia="DengXian" w:hAnsi="Calibri" w:cs="Calibri"/>
                <w:color w:val="000000"/>
                <w:sz w:val="16"/>
                <w:szCs w:val="16"/>
              </w:rPr>
              <w:br/>
              <w:t xml:space="preserve">CATT: -0.21%, </w:t>
            </w:r>
            <w:r>
              <w:rPr>
                <w:rFonts w:ascii="Calibri" w:eastAsia="DengXian" w:hAnsi="Calibri" w:cs="Calibri"/>
                <w:color w:val="000000"/>
                <w:sz w:val="16"/>
                <w:szCs w:val="16"/>
              </w:rPr>
              <w:br/>
              <w:t xml:space="preserve">ZTE: -0.22%, </w:t>
            </w:r>
            <w:r>
              <w:rPr>
                <w:rFonts w:ascii="Calibri" w:eastAsia="DengXian" w:hAnsi="Calibri" w:cs="Calibri"/>
                <w:color w:val="000000"/>
                <w:sz w:val="16"/>
                <w:szCs w:val="16"/>
              </w:rPr>
              <w:br/>
              <w:t xml:space="preserve">New H3C: -1.46%, </w:t>
            </w:r>
            <w:r>
              <w:rPr>
                <w:rFonts w:ascii="Calibri" w:eastAsia="DengXian"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11.41%, </w:t>
            </w:r>
            <w:r>
              <w:rPr>
                <w:rFonts w:ascii="Calibri" w:eastAsia="DengXian" w:hAnsi="Calibri" w:cs="Calibri"/>
                <w:color w:val="000000"/>
                <w:sz w:val="16"/>
                <w:szCs w:val="16"/>
              </w:rPr>
              <w:br/>
              <w:t xml:space="preserve">SPRD: 10.42%, </w:t>
            </w:r>
            <w:r>
              <w:rPr>
                <w:rFonts w:ascii="Calibri" w:eastAsia="DengXian" w:hAnsi="Calibri" w:cs="Calibri"/>
                <w:color w:val="000000"/>
                <w:sz w:val="16"/>
                <w:szCs w:val="16"/>
              </w:rPr>
              <w:br/>
              <w:t xml:space="preserve">CATT: 10.52%, </w:t>
            </w:r>
            <w:r>
              <w:rPr>
                <w:rFonts w:ascii="Calibri" w:eastAsia="DengXian" w:hAnsi="Calibri" w:cs="Calibri"/>
                <w:color w:val="000000"/>
                <w:sz w:val="16"/>
                <w:szCs w:val="16"/>
              </w:rPr>
              <w:br/>
              <w:t xml:space="preserve">ZTE: 10.32%, </w:t>
            </w:r>
            <w:r>
              <w:rPr>
                <w:rFonts w:ascii="Calibri" w:eastAsia="DengXian" w:hAnsi="Calibri" w:cs="Calibri"/>
                <w:color w:val="000000"/>
                <w:sz w:val="16"/>
                <w:szCs w:val="16"/>
              </w:rPr>
              <w:br/>
              <w:t xml:space="preserve">New H3C: 10.42%, </w:t>
            </w:r>
            <w:r>
              <w:rPr>
                <w:rFonts w:ascii="Calibri" w:eastAsia="DengXian"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11.54%, </w:t>
            </w:r>
            <w:r>
              <w:rPr>
                <w:rFonts w:ascii="Calibri" w:eastAsia="DengXian" w:hAnsi="Calibri" w:cs="Calibri"/>
                <w:color w:val="000000"/>
                <w:sz w:val="16"/>
                <w:szCs w:val="16"/>
              </w:rPr>
              <w:br/>
              <w:t xml:space="preserve">SPRD: 7.84%, </w:t>
            </w:r>
            <w:r>
              <w:rPr>
                <w:rFonts w:ascii="Calibri" w:eastAsia="DengXian" w:hAnsi="Calibri" w:cs="Calibri"/>
                <w:color w:val="000000"/>
                <w:sz w:val="16"/>
                <w:szCs w:val="16"/>
              </w:rPr>
              <w:br/>
              <w:t xml:space="preserve">CATT: 10.17%, </w:t>
            </w:r>
            <w:r>
              <w:rPr>
                <w:rFonts w:ascii="Calibri" w:eastAsia="DengXian" w:hAnsi="Calibri" w:cs="Calibri"/>
                <w:color w:val="000000"/>
                <w:sz w:val="16"/>
                <w:szCs w:val="16"/>
              </w:rPr>
              <w:br/>
              <w:t xml:space="preserve">ZTE: 10.42%, </w:t>
            </w:r>
            <w:r>
              <w:rPr>
                <w:rFonts w:ascii="Calibri" w:eastAsia="DengXian" w:hAnsi="Calibri" w:cs="Calibri"/>
                <w:color w:val="000000"/>
                <w:sz w:val="16"/>
                <w:szCs w:val="16"/>
              </w:rPr>
              <w:br/>
              <w:t xml:space="preserve">New H3C: 7.84%, </w:t>
            </w:r>
            <w:r>
              <w:rPr>
                <w:rFonts w:ascii="Calibri" w:eastAsia="DengXian"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SPRD: -2.58%, </w:t>
            </w:r>
            <w:r>
              <w:rPr>
                <w:rFonts w:ascii="Calibri" w:eastAsia="DengXian" w:hAnsi="Calibri" w:cs="Calibri"/>
                <w:color w:val="000000"/>
                <w:sz w:val="16"/>
                <w:szCs w:val="16"/>
              </w:rPr>
              <w:br/>
              <w:t xml:space="preserve">CATT: -0.35%, </w:t>
            </w:r>
            <w:r>
              <w:rPr>
                <w:rFonts w:ascii="Calibri" w:eastAsia="DengXian" w:hAnsi="Calibri" w:cs="Calibri"/>
                <w:color w:val="000000"/>
                <w:sz w:val="16"/>
                <w:szCs w:val="16"/>
              </w:rPr>
              <w:br/>
              <w:t xml:space="preserve">ZTE: 0.10%, </w:t>
            </w:r>
            <w:r>
              <w:rPr>
                <w:rFonts w:ascii="Calibri" w:eastAsia="DengXian" w:hAnsi="Calibri" w:cs="Calibri"/>
                <w:color w:val="000000"/>
                <w:sz w:val="16"/>
                <w:szCs w:val="16"/>
              </w:rPr>
              <w:br/>
              <w:t xml:space="preserve">New H3C: -2.58%, </w:t>
            </w:r>
            <w:r>
              <w:rPr>
                <w:rFonts w:ascii="Calibri" w:eastAsia="DengXian"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5.47%, </w:t>
            </w:r>
            <w:r>
              <w:rPr>
                <w:rFonts w:ascii="Calibri" w:eastAsia="DengXian" w:hAnsi="Calibri" w:cs="Calibri"/>
                <w:color w:val="000000"/>
                <w:sz w:val="16"/>
                <w:szCs w:val="16"/>
              </w:rPr>
              <w:br/>
              <w:t xml:space="preserve">vivo: 10.14%, </w:t>
            </w:r>
            <w:r>
              <w:rPr>
                <w:rFonts w:ascii="Calibri" w:eastAsia="DengXian" w:hAnsi="Calibri" w:cs="Calibri"/>
                <w:color w:val="000000"/>
                <w:sz w:val="16"/>
                <w:szCs w:val="16"/>
              </w:rPr>
              <w:br/>
              <w:t xml:space="preserve">SPRD: 6.30%, </w:t>
            </w:r>
            <w:r>
              <w:rPr>
                <w:rFonts w:ascii="Calibri" w:eastAsia="DengXian" w:hAnsi="Calibri" w:cs="Calibri"/>
                <w:color w:val="000000"/>
                <w:sz w:val="16"/>
                <w:szCs w:val="16"/>
              </w:rPr>
              <w:br/>
              <w:t xml:space="preserve">CATT: 7.66%, </w:t>
            </w:r>
            <w:r>
              <w:rPr>
                <w:rFonts w:ascii="Calibri" w:eastAsia="DengXian" w:hAnsi="Calibri" w:cs="Calibri"/>
                <w:color w:val="000000"/>
                <w:sz w:val="16"/>
                <w:szCs w:val="16"/>
              </w:rPr>
              <w:br/>
              <w:t xml:space="preserve">ZTE: 11.93%, </w:t>
            </w:r>
            <w:r>
              <w:rPr>
                <w:rFonts w:ascii="Calibri" w:eastAsia="DengXian" w:hAnsi="Calibri" w:cs="Calibri"/>
                <w:color w:val="000000"/>
                <w:sz w:val="16"/>
                <w:szCs w:val="16"/>
              </w:rPr>
              <w:br/>
              <w:t xml:space="preserve">New H3C: 6.30%, </w:t>
            </w:r>
            <w:r>
              <w:rPr>
                <w:rFonts w:ascii="Calibri" w:eastAsia="DengXian"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4.47%, </w:t>
            </w:r>
            <w:r>
              <w:rPr>
                <w:rFonts w:ascii="Calibri" w:eastAsia="DengXian" w:hAnsi="Calibri" w:cs="Calibri"/>
                <w:color w:val="000000"/>
                <w:sz w:val="16"/>
                <w:szCs w:val="16"/>
              </w:rPr>
              <w:br/>
              <w:t xml:space="preserve">vivo: 10.22%, </w:t>
            </w:r>
            <w:r>
              <w:rPr>
                <w:rFonts w:ascii="Calibri" w:eastAsia="DengXian" w:hAnsi="Calibri" w:cs="Calibri"/>
                <w:color w:val="000000"/>
                <w:sz w:val="16"/>
                <w:szCs w:val="16"/>
              </w:rPr>
              <w:br/>
              <w:t xml:space="preserve">SPRD: 4.10%, </w:t>
            </w:r>
            <w:r>
              <w:rPr>
                <w:rFonts w:ascii="Calibri" w:eastAsia="DengXian" w:hAnsi="Calibri" w:cs="Calibri"/>
                <w:color w:val="000000"/>
                <w:sz w:val="16"/>
                <w:szCs w:val="16"/>
              </w:rPr>
              <w:br/>
              <w:t xml:space="preserve">CATT: 8.22%, </w:t>
            </w:r>
            <w:r>
              <w:rPr>
                <w:rFonts w:ascii="Calibri" w:eastAsia="DengXian" w:hAnsi="Calibri" w:cs="Calibri"/>
                <w:color w:val="000000"/>
                <w:sz w:val="16"/>
                <w:szCs w:val="16"/>
              </w:rPr>
              <w:br/>
              <w:t xml:space="preserve">ZTE: 11.09%, </w:t>
            </w:r>
            <w:r>
              <w:rPr>
                <w:rFonts w:ascii="Calibri" w:eastAsia="DengXian" w:hAnsi="Calibri" w:cs="Calibri"/>
                <w:color w:val="000000"/>
                <w:sz w:val="16"/>
                <w:szCs w:val="16"/>
              </w:rPr>
              <w:br/>
              <w:t xml:space="preserve">New H3C: 4.10%, </w:t>
            </w:r>
            <w:r>
              <w:rPr>
                <w:rFonts w:ascii="Calibri" w:eastAsia="DengXian"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-1.00%, </w:t>
            </w:r>
            <w:r>
              <w:rPr>
                <w:rFonts w:ascii="Calibri" w:eastAsia="DengXian" w:hAnsi="Calibri" w:cs="Calibri"/>
                <w:color w:val="000000"/>
                <w:sz w:val="16"/>
                <w:szCs w:val="16"/>
              </w:rPr>
              <w:br/>
              <w:t xml:space="preserve">vivo: 0.08%, </w:t>
            </w:r>
            <w:r>
              <w:rPr>
                <w:rFonts w:ascii="Calibri" w:eastAsia="DengXian" w:hAnsi="Calibri" w:cs="Calibri"/>
                <w:color w:val="000000"/>
                <w:sz w:val="16"/>
                <w:szCs w:val="16"/>
              </w:rPr>
              <w:br/>
              <w:t xml:space="preserve">SPRD: -2.20%, </w:t>
            </w:r>
            <w:r>
              <w:rPr>
                <w:rFonts w:ascii="Calibri" w:eastAsia="DengXian" w:hAnsi="Calibri" w:cs="Calibri"/>
                <w:color w:val="000000"/>
                <w:sz w:val="16"/>
                <w:szCs w:val="16"/>
              </w:rPr>
              <w:br/>
              <w:t xml:space="preserve">CATT: 0.56%, </w:t>
            </w:r>
            <w:r>
              <w:rPr>
                <w:rFonts w:ascii="Calibri" w:eastAsia="DengXian" w:hAnsi="Calibri" w:cs="Calibri"/>
                <w:color w:val="000000"/>
                <w:sz w:val="16"/>
                <w:szCs w:val="16"/>
              </w:rPr>
              <w:br/>
              <w:t xml:space="preserve">ZTE: -0.84%, </w:t>
            </w:r>
            <w:r>
              <w:rPr>
                <w:rFonts w:ascii="Calibri" w:eastAsia="DengXian" w:hAnsi="Calibri" w:cs="Calibri"/>
                <w:color w:val="000000"/>
                <w:sz w:val="16"/>
                <w:szCs w:val="16"/>
              </w:rPr>
              <w:br/>
              <w:t xml:space="preserve">New H3C: -2.20%, </w:t>
            </w:r>
            <w:r>
              <w:rPr>
                <w:rFonts w:ascii="Calibri" w:eastAsia="DengXian"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19.82%, </w:t>
            </w:r>
            <w:r>
              <w:rPr>
                <w:rFonts w:ascii="Calibri" w:eastAsia="DengXian" w:hAnsi="Calibri" w:cs="Calibri"/>
                <w:color w:val="000000"/>
                <w:sz w:val="16"/>
                <w:szCs w:val="16"/>
              </w:rPr>
              <w:br/>
              <w:t xml:space="preserve">vivo: 25.20%, </w:t>
            </w:r>
            <w:r>
              <w:rPr>
                <w:rFonts w:ascii="Calibri" w:eastAsia="DengXian" w:hAnsi="Calibri" w:cs="Calibri"/>
                <w:color w:val="000000"/>
                <w:sz w:val="16"/>
                <w:szCs w:val="16"/>
              </w:rPr>
              <w:br/>
              <w:t xml:space="preserve">SPRD: 23.60%, </w:t>
            </w:r>
            <w:r>
              <w:rPr>
                <w:rFonts w:ascii="Calibri" w:eastAsia="DengXian" w:hAnsi="Calibri" w:cs="Calibri"/>
                <w:color w:val="000000"/>
                <w:sz w:val="16"/>
                <w:szCs w:val="16"/>
              </w:rPr>
              <w:br/>
              <w:t xml:space="preserve">CATT: 28.69%, </w:t>
            </w:r>
            <w:r>
              <w:rPr>
                <w:rFonts w:ascii="Calibri" w:eastAsia="DengXian" w:hAnsi="Calibri" w:cs="Calibri"/>
                <w:color w:val="000000"/>
                <w:sz w:val="16"/>
                <w:szCs w:val="16"/>
              </w:rPr>
              <w:br/>
              <w:t xml:space="preserve">ZTE: 31.16%, </w:t>
            </w:r>
            <w:r>
              <w:rPr>
                <w:rFonts w:ascii="Calibri" w:eastAsia="DengXian" w:hAnsi="Calibri" w:cs="Calibri"/>
                <w:color w:val="000000"/>
                <w:sz w:val="16"/>
                <w:szCs w:val="16"/>
              </w:rPr>
              <w:br/>
              <w:t xml:space="preserve">New H3C: 23.60%, </w:t>
            </w:r>
            <w:r>
              <w:rPr>
                <w:rFonts w:ascii="Calibri" w:eastAsia="DengXian"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16.19%, </w:t>
            </w:r>
            <w:r>
              <w:rPr>
                <w:rFonts w:ascii="Calibri" w:eastAsia="DengXian" w:hAnsi="Calibri" w:cs="Calibri"/>
                <w:color w:val="000000"/>
                <w:sz w:val="16"/>
                <w:szCs w:val="16"/>
              </w:rPr>
              <w:br/>
              <w:t xml:space="preserve">vivo: 25.27%, </w:t>
            </w:r>
            <w:r>
              <w:rPr>
                <w:rFonts w:ascii="Calibri" w:eastAsia="DengXian" w:hAnsi="Calibri" w:cs="Calibri"/>
                <w:color w:val="000000"/>
                <w:sz w:val="16"/>
                <w:szCs w:val="16"/>
              </w:rPr>
              <w:br/>
              <w:t xml:space="preserve">SPRD: 16.30%, </w:t>
            </w:r>
            <w:r>
              <w:rPr>
                <w:rFonts w:ascii="Calibri" w:eastAsia="DengXian" w:hAnsi="Calibri" w:cs="Calibri"/>
                <w:color w:val="000000"/>
                <w:sz w:val="16"/>
                <w:szCs w:val="16"/>
              </w:rPr>
              <w:br/>
              <w:t xml:space="preserve">CATT: 27.65%, </w:t>
            </w:r>
            <w:r>
              <w:rPr>
                <w:rFonts w:ascii="Calibri" w:eastAsia="DengXian" w:hAnsi="Calibri" w:cs="Calibri"/>
                <w:color w:val="000000"/>
                <w:sz w:val="16"/>
                <w:szCs w:val="16"/>
              </w:rPr>
              <w:br/>
              <w:t xml:space="preserve">ZTE: 29.96%, </w:t>
            </w:r>
            <w:r>
              <w:rPr>
                <w:rFonts w:ascii="Calibri" w:eastAsia="DengXian" w:hAnsi="Calibri" w:cs="Calibri"/>
                <w:color w:val="000000"/>
                <w:sz w:val="16"/>
                <w:szCs w:val="16"/>
              </w:rPr>
              <w:br/>
              <w:t xml:space="preserve">New H3C: 16.30%, </w:t>
            </w:r>
            <w:r>
              <w:rPr>
                <w:rFonts w:ascii="Calibri" w:eastAsia="DengXian"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-3.63%, </w:t>
            </w:r>
            <w:r>
              <w:rPr>
                <w:rFonts w:ascii="Calibri" w:eastAsia="DengXian" w:hAnsi="Calibri" w:cs="Calibri"/>
                <w:color w:val="000000"/>
                <w:sz w:val="16"/>
                <w:szCs w:val="16"/>
              </w:rPr>
              <w:br/>
              <w:t xml:space="preserve">vivo: 0.07%, </w:t>
            </w:r>
            <w:r>
              <w:rPr>
                <w:rFonts w:ascii="Calibri" w:eastAsia="DengXian" w:hAnsi="Calibri" w:cs="Calibri"/>
                <w:color w:val="000000"/>
                <w:sz w:val="16"/>
                <w:szCs w:val="16"/>
              </w:rPr>
              <w:br/>
              <w:t xml:space="preserve">SPRD: -7.30%, </w:t>
            </w:r>
            <w:r>
              <w:rPr>
                <w:rFonts w:ascii="Calibri" w:eastAsia="DengXian" w:hAnsi="Calibri" w:cs="Calibri"/>
                <w:color w:val="000000"/>
                <w:sz w:val="16"/>
                <w:szCs w:val="16"/>
              </w:rPr>
              <w:br/>
              <w:t xml:space="preserve">CATT: -1.04%, </w:t>
            </w:r>
            <w:r>
              <w:rPr>
                <w:rFonts w:ascii="Calibri" w:eastAsia="DengXian" w:hAnsi="Calibri" w:cs="Calibri"/>
                <w:color w:val="000000"/>
                <w:sz w:val="16"/>
                <w:szCs w:val="16"/>
              </w:rPr>
              <w:br/>
              <w:t xml:space="preserve">ZTE: -1.20%, </w:t>
            </w:r>
            <w:r>
              <w:rPr>
                <w:rFonts w:ascii="Calibri" w:eastAsia="DengXian" w:hAnsi="Calibri" w:cs="Calibri"/>
                <w:color w:val="000000"/>
                <w:sz w:val="16"/>
                <w:szCs w:val="16"/>
              </w:rPr>
              <w:br/>
              <w:t xml:space="preserve">New H3C: -7.30%, </w:t>
            </w:r>
            <w:r>
              <w:rPr>
                <w:rFonts w:ascii="Calibri" w:eastAsia="DengXian"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57.06%, </w:t>
            </w:r>
            <w:r>
              <w:rPr>
                <w:rFonts w:ascii="Calibri" w:eastAsia="DengXian" w:hAnsi="Calibri" w:cs="Calibri"/>
                <w:color w:val="000000"/>
                <w:sz w:val="16"/>
                <w:szCs w:val="16"/>
              </w:rPr>
              <w:br/>
              <w:t xml:space="preserve">SPRD: 52.10%, </w:t>
            </w:r>
            <w:r>
              <w:rPr>
                <w:rFonts w:ascii="Calibri" w:eastAsia="DengXian" w:hAnsi="Calibri" w:cs="Calibri"/>
                <w:color w:val="000000"/>
                <w:sz w:val="16"/>
                <w:szCs w:val="16"/>
              </w:rPr>
              <w:br/>
              <w:t xml:space="preserve">CATT: 52.61%, </w:t>
            </w:r>
            <w:r>
              <w:rPr>
                <w:rFonts w:ascii="Calibri" w:eastAsia="DengXian" w:hAnsi="Calibri" w:cs="Calibri"/>
                <w:color w:val="000000"/>
                <w:sz w:val="16"/>
                <w:szCs w:val="16"/>
              </w:rPr>
              <w:br/>
              <w:t xml:space="preserve">ZTE: 51.61%, </w:t>
            </w:r>
            <w:r>
              <w:rPr>
                <w:rFonts w:ascii="Calibri" w:eastAsia="DengXian" w:hAnsi="Calibri" w:cs="Calibri"/>
                <w:color w:val="000000"/>
                <w:sz w:val="16"/>
                <w:szCs w:val="16"/>
              </w:rPr>
              <w:br/>
              <w:t xml:space="preserve">New H3C: 52.10%, </w:t>
            </w:r>
            <w:r>
              <w:rPr>
                <w:rFonts w:ascii="Calibri" w:eastAsia="DengXian"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58.36%, </w:t>
            </w:r>
            <w:r>
              <w:rPr>
                <w:rFonts w:ascii="Calibri" w:eastAsia="DengXian" w:hAnsi="Calibri" w:cs="Calibri"/>
                <w:color w:val="000000"/>
                <w:sz w:val="16"/>
                <w:szCs w:val="16"/>
              </w:rPr>
              <w:br/>
              <w:t xml:space="preserve">SPRD: 39.20%, </w:t>
            </w:r>
            <w:r>
              <w:rPr>
                <w:rFonts w:ascii="Calibri" w:eastAsia="DengXian" w:hAnsi="Calibri" w:cs="Calibri"/>
                <w:color w:val="000000"/>
                <w:sz w:val="16"/>
                <w:szCs w:val="16"/>
              </w:rPr>
              <w:br/>
              <w:t xml:space="preserve">CATT: 50.84%, </w:t>
            </w:r>
            <w:r>
              <w:rPr>
                <w:rFonts w:ascii="Calibri" w:eastAsia="DengXian" w:hAnsi="Calibri" w:cs="Calibri"/>
                <w:color w:val="000000"/>
                <w:sz w:val="16"/>
                <w:szCs w:val="16"/>
              </w:rPr>
              <w:br/>
              <w:t xml:space="preserve">ZTE: 51.90%, </w:t>
            </w:r>
            <w:r>
              <w:rPr>
                <w:rFonts w:ascii="Calibri" w:eastAsia="DengXian" w:hAnsi="Calibri" w:cs="Calibri"/>
                <w:color w:val="000000"/>
                <w:sz w:val="16"/>
                <w:szCs w:val="16"/>
              </w:rPr>
              <w:br/>
              <w:t xml:space="preserve">New H3C: 39.20%, </w:t>
            </w:r>
            <w:r>
              <w:rPr>
                <w:rFonts w:ascii="Calibri" w:eastAsia="DengXian"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1.29%, </w:t>
            </w:r>
            <w:r>
              <w:rPr>
                <w:rFonts w:ascii="Calibri" w:eastAsia="DengXian" w:hAnsi="Calibri" w:cs="Calibri"/>
                <w:color w:val="000000"/>
                <w:sz w:val="16"/>
                <w:szCs w:val="16"/>
              </w:rPr>
              <w:br/>
              <w:t xml:space="preserve">SPRD: -12.90%, </w:t>
            </w:r>
            <w:r>
              <w:rPr>
                <w:rFonts w:ascii="Calibri" w:eastAsia="DengXian" w:hAnsi="Calibri" w:cs="Calibri"/>
                <w:color w:val="000000"/>
                <w:sz w:val="16"/>
                <w:szCs w:val="16"/>
              </w:rPr>
              <w:br/>
              <w:t xml:space="preserve">CATT: -1.77%, </w:t>
            </w:r>
            <w:r>
              <w:rPr>
                <w:rFonts w:ascii="Calibri" w:eastAsia="DengXian" w:hAnsi="Calibri" w:cs="Calibri"/>
                <w:color w:val="000000"/>
                <w:sz w:val="16"/>
                <w:szCs w:val="16"/>
              </w:rPr>
              <w:br/>
              <w:t xml:space="preserve">ZTE: 0.29%, </w:t>
            </w:r>
            <w:r>
              <w:rPr>
                <w:rFonts w:ascii="Calibri" w:eastAsia="DengXian" w:hAnsi="Calibri" w:cs="Calibri"/>
                <w:color w:val="000000"/>
                <w:sz w:val="16"/>
                <w:szCs w:val="16"/>
              </w:rPr>
              <w:br/>
              <w:t xml:space="preserve">New H3C: -12.90%, </w:t>
            </w:r>
            <w:r>
              <w:rPr>
                <w:rFonts w:ascii="Calibri" w:eastAsia="DengXian"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DengXian" w:hAnsi="Calibri" w:cs="Calibri"/>
                <w:color w:val="000000"/>
                <w:sz w:val="16"/>
                <w:szCs w:val="16"/>
              </w:rPr>
            </w:pPr>
            <w:r w:rsidRPr="00787D2B">
              <w:rPr>
                <w:rFonts w:ascii="Calibri" w:eastAsia="DengXian" w:hAnsi="Calibri" w:cs="Calibri"/>
                <w:color w:val="000000"/>
                <w:sz w:val="16"/>
                <w:szCs w:val="16"/>
              </w:rPr>
              <w:t>Note:</w:t>
            </w:r>
            <w:r w:rsidRPr="00787D2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affd"/>
        <w:numPr>
          <w:ilvl w:val="0"/>
          <w:numId w:val="82"/>
        </w:numPr>
        <w:spacing w:before="120" w:after="180"/>
        <w:ind w:firstLineChars="0"/>
      </w:pPr>
      <w:r>
        <w:rPr>
          <w:rFonts w:cstheme="minorHAnsi"/>
          <w:noProof/>
        </w:rPr>
        <w:lastRenderedPageBreak/>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66D31264" w14:textId="77777777" w:rsidR="003560F1" w:rsidRPr="00787D2B"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affd"/>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affd"/>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affd"/>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affd"/>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affd"/>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affd"/>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affd"/>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affd"/>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affd"/>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affd"/>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affd"/>
        <w:numPr>
          <w:ilvl w:val="2"/>
          <w:numId w:val="82"/>
        </w:numPr>
        <w:spacing w:before="120" w:after="180"/>
        <w:ind w:firstLineChars="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affd"/>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affd"/>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4FB3EAB0" w14:textId="77777777" w:rsidR="003560F1" w:rsidRPr="002F67FD"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affd"/>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affd"/>
        <w:numPr>
          <w:ilvl w:val="2"/>
          <w:numId w:val="82"/>
        </w:numPr>
        <w:spacing w:before="120" w:after="180"/>
        <w:ind w:firstLineChars="0"/>
      </w:pPr>
      <w:r w:rsidRPr="002F67FD">
        <w:t xml:space="preserve">Regarding 5%-tile of DL average-UPT CDF, 5 sources reported an improvement in the range of </w:t>
      </w:r>
      <w:r w:rsidRPr="002F67FD">
        <w:lastRenderedPageBreak/>
        <w:t>{1.03%~19.64%}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affd"/>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affd"/>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affd"/>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affd"/>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affd"/>
        <w:numPr>
          <w:ilvl w:val="2"/>
          <w:numId w:val="82"/>
        </w:numPr>
        <w:spacing w:before="120" w:after="180"/>
        <w:ind w:firstLineChars="0"/>
        <w:rPr>
          <w:rFonts w:cstheme="minorHAnsi"/>
          <w:noProof/>
        </w:rPr>
      </w:pPr>
      <w:r w:rsidRPr="005F3D85">
        <w:rPr>
          <w:rFonts w:cstheme="minorHAnsi"/>
          <w:noProof/>
        </w:rPr>
        <w:t xml:space="preserve">Regarding mean value of UL average-UPT CDF, 6 sources reported an improvement in the range of {9.82%~33.69%} for SBFD, and 1 source reported a degradation </w:t>
      </w:r>
      <w:r w:rsidR="008F064C">
        <w:rPr>
          <w:rFonts w:cstheme="minorHAnsi"/>
          <w:noProof/>
        </w:rPr>
        <w:t>of</w:t>
      </w:r>
      <w:r w:rsidR="008F064C" w:rsidRPr="005F3D85">
        <w:rPr>
          <w:rFonts w:cstheme="minorHAnsi"/>
          <w:noProof/>
        </w:rPr>
        <w:t xml:space="preserve"> </w:t>
      </w:r>
      <w:r w:rsidRPr="005F3D85">
        <w:rPr>
          <w:rFonts w:cstheme="minorHAnsi"/>
          <w:noProof/>
        </w:rPr>
        <w:t>-13.40% for SBFD</w:t>
      </w:r>
    </w:p>
    <w:p w14:paraId="0ADF08A3" w14:textId="6F536A2E" w:rsidR="005F3D85" w:rsidRPr="005F3D85" w:rsidRDefault="005F3D85" w:rsidP="001E7230">
      <w:pPr>
        <w:pStyle w:val="affd"/>
        <w:numPr>
          <w:ilvl w:val="2"/>
          <w:numId w:val="82"/>
        </w:numPr>
        <w:spacing w:before="120" w:after="180"/>
        <w:ind w:firstLineChars="0"/>
        <w:rPr>
          <w:rFonts w:cstheme="minorHAnsi"/>
          <w:noProof/>
        </w:rPr>
      </w:pPr>
      <w:r w:rsidRPr="005F3D85">
        <w:rPr>
          <w:rFonts w:cstheme="minorHAnsi"/>
          <w:noProof/>
        </w:rPr>
        <w:t xml:space="preserve">Regarding 5%-tile of UL average-UPT CDF, 6 sources reported an improvement in the range of {14.44%~65.85%} for SBFD, and 1 source reported a degradation </w:t>
      </w:r>
      <w:r w:rsidR="005742FB">
        <w:rPr>
          <w:rFonts w:cstheme="minorHAnsi"/>
          <w:noProof/>
        </w:rPr>
        <w:t>of</w:t>
      </w:r>
      <w:r w:rsidR="005742FB" w:rsidRPr="005F3D85">
        <w:rPr>
          <w:rFonts w:cstheme="minorHAnsi"/>
          <w:noProof/>
        </w:rPr>
        <w:t xml:space="preserve"> </w:t>
      </w:r>
      <w:r w:rsidRPr="005F3D85">
        <w:rPr>
          <w:rFonts w:cstheme="minorHAnsi"/>
          <w:noProof/>
        </w:rPr>
        <w:t>-10.63% for SBFD</w:t>
      </w:r>
    </w:p>
    <w:p w14:paraId="295B138F" w14:textId="77E55D7B" w:rsidR="005F3D85" w:rsidRPr="005F3D85" w:rsidRDefault="005F3D85" w:rsidP="001E7230">
      <w:pPr>
        <w:pStyle w:val="affd"/>
        <w:numPr>
          <w:ilvl w:val="2"/>
          <w:numId w:val="82"/>
        </w:numPr>
        <w:spacing w:before="120" w:after="180"/>
        <w:ind w:firstLineChars="0"/>
        <w:rPr>
          <w:rFonts w:cstheme="minorHAnsi"/>
          <w:noProof/>
        </w:rPr>
      </w:pPr>
      <w:r w:rsidRPr="005F3D85">
        <w:rPr>
          <w:rFonts w:cstheme="minorHAnsi"/>
          <w:noProof/>
        </w:rPr>
        <w:t xml:space="preserve">Regarding mean value of UL packet-latency CDF, 1 source reported an increase </w:t>
      </w:r>
      <w:r w:rsidR="009A3C6D">
        <w:rPr>
          <w:rFonts w:cstheme="minorHAnsi"/>
          <w:noProof/>
        </w:rPr>
        <w:t>of</w:t>
      </w:r>
      <w:r w:rsidR="009A3C6D" w:rsidRPr="005F3D85">
        <w:rPr>
          <w:rFonts w:cstheme="minorHAnsi"/>
          <w:noProof/>
        </w:rPr>
        <w:t xml:space="preserve"> </w:t>
      </w:r>
      <w:r w:rsidRPr="005F3D85">
        <w:rPr>
          <w:rFonts w:cstheme="minorHAnsi"/>
          <w:noProof/>
        </w:rPr>
        <w:t>11.28% for SBFD, and 5 sources reported a decrease in the range of {-11.10%</w:t>
      </w:r>
      <w:r w:rsidR="009A3C6D">
        <w:rPr>
          <w:rFonts w:cstheme="minorHAnsi"/>
          <w:noProof/>
        </w:rPr>
        <w:t>~</w:t>
      </w:r>
      <w:r w:rsidR="009A3C6D" w:rsidRPr="005F3D85">
        <w:rPr>
          <w:rFonts w:cstheme="minorHAnsi"/>
          <w:noProof/>
        </w:rPr>
        <w:t>-30.41%</w:t>
      </w:r>
      <w:r w:rsidRPr="005F3D85">
        <w:rPr>
          <w:rFonts w:cstheme="minorHAnsi"/>
          <w:noProof/>
        </w:rPr>
        <w:t>} for SBFD</w:t>
      </w:r>
    </w:p>
    <w:p w14:paraId="260A0D39" w14:textId="35402980" w:rsidR="005F3D85" w:rsidRPr="005F3D85" w:rsidRDefault="005F3D85" w:rsidP="001E7230">
      <w:pPr>
        <w:pStyle w:val="affd"/>
        <w:numPr>
          <w:ilvl w:val="2"/>
          <w:numId w:val="82"/>
        </w:numPr>
        <w:spacing w:before="120" w:after="180"/>
        <w:ind w:firstLineChars="0"/>
        <w:rPr>
          <w:rFonts w:cstheme="minorHAnsi"/>
          <w:noProof/>
        </w:rPr>
      </w:pPr>
      <w:r w:rsidRPr="005F3D85">
        <w:rPr>
          <w:rFonts w:cstheme="minorHAnsi"/>
          <w:noProof/>
        </w:rPr>
        <w:t>Regarding 5%-tile of UL packet-latency CDF, 2 sources reported an increase in the range of {13.04%~37.08%} for SBFD, and 4 sources reported a decrease in the range of {-2.66%</w:t>
      </w:r>
      <w:r w:rsidR="00D4482E">
        <w:rPr>
          <w:rFonts w:cstheme="minorHAnsi"/>
          <w:noProof/>
        </w:rPr>
        <w:t>~</w:t>
      </w:r>
      <w:r w:rsidR="00D4482E" w:rsidRPr="005F3D85">
        <w:rPr>
          <w:rFonts w:cstheme="minorHAnsi"/>
          <w:noProof/>
        </w:rPr>
        <w:t>-19.04%</w:t>
      </w:r>
      <w:r w:rsidRPr="005F3D85">
        <w:rPr>
          <w:rFonts w:cstheme="minorHAnsi"/>
          <w:noProof/>
        </w:rPr>
        <w:t>} for SBFD</w:t>
      </w:r>
    </w:p>
    <w:p w14:paraId="6AAA06FE" w14:textId="37B4AAA7" w:rsidR="005F3D85" w:rsidRPr="005F3D85" w:rsidRDefault="005F3D85" w:rsidP="001E7230">
      <w:pPr>
        <w:pStyle w:val="affd"/>
        <w:numPr>
          <w:ilvl w:val="2"/>
          <w:numId w:val="82"/>
        </w:numPr>
        <w:spacing w:before="120" w:after="180"/>
        <w:ind w:firstLineChars="0"/>
        <w:rPr>
          <w:rFonts w:cstheme="minorHAnsi"/>
          <w:noProof/>
        </w:rPr>
      </w:pPr>
      <w:r w:rsidRPr="005F3D85">
        <w:rPr>
          <w:rFonts w:cstheme="minorHAnsi"/>
          <w:noProof/>
        </w:rPr>
        <w:t xml:space="preserve">Regarding UL Type-1 RU CDF, 1 source reported an increase </w:t>
      </w:r>
      <w:r w:rsidR="001B46BA">
        <w:rPr>
          <w:rFonts w:cstheme="minorHAnsi"/>
          <w:noProof/>
        </w:rPr>
        <w:t xml:space="preserve">of 3.13% </w:t>
      </w:r>
      <w:r w:rsidRPr="005F3D85">
        <w:rPr>
          <w:rFonts w:cstheme="minorHAnsi"/>
          <w:noProof/>
        </w:rPr>
        <w:t xml:space="preserve">for SBFD, and 6 sources reported a decrease </w:t>
      </w:r>
      <w:r w:rsidR="0064274D">
        <w:rPr>
          <w:rFonts w:cstheme="minorHAnsi"/>
          <w:noProof/>
        </w:rPr>
        <w:t>in the range of {</w:t>
      </w:r>
      <w:r w:rsidR="001B46BA">
        <w:rPr>
          <w:rFonts w:cstheme="minorHAnsi"/>
          <w:noProof/>
        </w:rPr>
        <w:t>-0.04%~-1.46%</w:t>
      </w:r>
      <w:r w:rsidR="0064274D">
        <w:rPr>
          <w:rFonts w:cstheme="minorHAnsi"/>
          <w:noProof/>
        </w:rPr>
        <w:t xml:space="preserve">} </w:t>
      </w:r>
      <w:r w:rsidRPr="005F3D85">
        <w:rPr>
          <w:rFonts w:cstheme="minorHAnsi"/>
          <w:noProof/>
        </w:rPr>
        <w:t>for SBFD</w:t>
      </w:r>
    </w:p>
    <w:p w14:paraId="6EBCEAF5" w14:textId="19FD8495" w:rsidR="005F3D85" w:rsidRPr="00FE1060" w:rsidRDefault="005F3D85" w:rsidP="001E7230">
      <w:pPr>
        <w:pStyle w:val="affd"/>
        <w:numPr>
          <w:ilvl w:val="2"/>
          <w:numId w:val="82"/>
        </w:numPr>
        <w:spacing w:before="120" w:after="180"/>
        <w:ind w:firstLineChars="0"/>
        <w:rPr>
          <w:rFonts w:cstheme="minorHAnsi"/>
          <w:noProof/>
        </w:rPr>
      </w:pPr>
      <w:r w:rsidRPr="005F3D85">
        <w:rPr>
          <w:rFonts w:cstheme="minorHAnsi"/>
          <w:noProof/>
        </w:rPr>
        <w:t xml:space="preserve">Regarding UL Type-2 RU CDF, 1 source reported an increase </w:t>
      </w:r>
      <w:r w:rsidR="00BE5D66">
        <w:rPr>
          <w:rFonts w:cstheme="minorHAnsi"/>
          <w:noProof/>
        </w:rPr>
        <w:t xml:space="preserve">of 0.07% </w:t>
      </w:r>
      <w:r w:rsidRPr="005F3D85">
        <w:rPr>
          <w:rFonts w:cstheme="minorHAnsi"/>
          <w:noProof/>
        </w:rPr>
        <w:t xml:space="preserve">for SBFD, and 6 sources reported a decrease </w:t>
      </w:r>
      <w:r w:rsidR="0064274D">
        <w:rPr>
          <w:rFonts w:cstheme="minorHAnsi"/>
          <w:noProof/>
        </w:rPr>
        <w:t>in the range of {</w:t>
      </w:r>
      <w:r w:rsidR="00552DEB">
        <w:rPr>
          <w:rFonts w:cstheme="minorHAnsi"/>
          <w:noProof/>
        </w:rPr>
        <w:t>-1.2%~-8.35%</w:t>
      </w:r>
      <w:r w:rsidR="0064274D">
        <w:rPr>
          <w:rFonts w:cstheme="minorHAnsi"/>
          <w:noProof/>
        </w:rPr>
        <w:t>}</w:t>
      </w:r>
      <w:r w:rsidR="001B46BA">
        <w:rPr>
          <w:rFonts w:cstheme="minorHAnsi"/>
          <w:noProof/>
        </w:rPr>
        <w:t xml:space="preserve"> </w:t>
      </w:r>
      <w:r w:rsidRPr="005F3D85">
        <w:rPr>
          <w:rFonts w:cstheme="minorHAnsi"/>
          <w:noProof/>
        </w:rPr>
        <w:t>for SBFD</w:t>
      </w:r>
    </w:p>
    <w:p w14:paraId="4A1B84FF" w14:textId="77777777" w:rsidR="003560F1" w:rsidRPr="00D8205E" w:rsidRDefault="003560F1"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1CCA1350" w14:textId="77777777" w:rsidR="003560F1" w:rsidRPr="0070115E"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affd"/>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affd"/>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affd"/>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affd"/>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affd"/>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affd"/>
        <w:numPr>
          <w:ilvl w:val="2"/>
          <w:numId w:val="82"/>
        </w:numPr>
        <w:spacing w:before="120" w:after="180"/>
        <w:ind w:firstLineChars="0"/>
      </w:pPr>
      <w:r w:rsidRPr="0070115E">
        <w:lastRenderedPageBreak/>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affd"/>
        <w:numPr>
          <w:ilvl w:val="2"/>
          <w:numId w:val="82"/>
        </w:numPr>
        <w:spacing w:before="120" w:after="180"/>
        <w:ind w:firstLineChars="0"/>
        <w:rPr>
          <w:rFonts w:cstheme="minorHAnsi"/>
          <w:noProof/>
        </w:rPr>
      </w:pPr>
      <w:r w:rsidRPr="0070115E">
        <w:rPr>
          <w:rFonts w:cstheme="minorHAnsi"/>
          <w:noProof/>
        </w:rPr>
        <w:t>Regarding mean value of UL average-UPT CDF, 4 sources reported an improvement in the range of {9.20%~23.32%} for SBFD, and 2 sources reported a degradation in the range of {-2.80%</w:t>
      </w:r>
      <w:r w:rsidR="00DB4DE0">
        <w:rPr>
          <w:rFonts w:cstheme="minorHAnsi"/>
          <w:noProof/>
        </w:rPr>
        <w:t>~</w:t>
      </w:r>
      <w:r w:rsidR="00DB4DE0" w:rsidRPr="0070115E">
        <w:rPr>
          <w:rFonts w:cstheme="minorHAnsi"/>
          <w:noProof/>
        </w:rPr>
        <w:t>-20.66%</w:t>
      </w:r>
      <w:r w:rsidRPr="0070115E">
        <w:rPr>
          <w:rFonts w:cstheme="minorHAnsi"/>
          <w:noProof/>
        </w:rPr>
        <w:t>} for SBFD</w:t>
      </w:r>
    </w:p>
    <w:p w14:paraId="482F3DE1" w14:textId="1DBCB441" w:rsidR="0070115E" w:rsidRPr="0070115E" w:rsidRDefault="0070115E" w:rsidP="001E7230">
      <w:pPr>
        <w:pStyle w:val="affd"/>
        <w:numPr>
          <w:ilvl w:val="2"/>
          <w:numId w:val="82"/>
        </w:numPr>
        <w:spacing w:before="120" w:after="180"/>
        <w:ind w:firstLineChars="0"/>
        <w:rPr>
          <w:rFonts w:cstheme="minorHAnsi"/>
          <w:noProof/>
        </w:rPr>
      </w:pPr>
      <w:r w:rsidRPr="0070115E">
        <w:rPr>
          <w:rFonts w:cstheme="minorHAnsi"/>
          <w:noProof/>
        </w:rPr>
        <w:t>Regarding 5%-tile of UL average-UPT CDF, 4 sources reported an improvement in the range of {18.66%~67.52%} for SBFD, and 2 sources reported a degradation in the range of {-13.44%</w:t>
      </w:r>
      <w:r w:rsidR="001E3559">
        <w:rPr>
          <w:rFonts w:cstheme="minorHAnsi"/>
          <w:noProof/>
        </w:rPr>
        <w:t>~</w:t>
      </w:r>
      <w:r w:rsidR="001E3559" w:rsidRPr="0070115E">
        <w:rPr>
          <w:rFonts w:cstheme="minorHAnsi"/>
          <w:noProof/>
        </w:rPr>
        <w:t>-22.36%</w:t>
      </w:r>
      <w:r w:rsidRPr="0070115E">
        <w:rPr>
          <w:rFonts w:cstheme="minorHAnsi"/>
          <w:noProof/>
        </w:rPr>
        <w:t>} for SBFD</w:t>
      </w:r>
    </w:p>
    <w:p w14:paraId="5765CAC0" w14:textId="6B5BD53D" w:rsidR="0070115E" w:rsidRPr="0070115E" w:rsidRDefault="0070115E" w:rsidP="001E7230">
      <w:pPr>
        <w:pStyle w:val="affd"/>
        <w:numPr>
          <w:ilvl w:val="2"/>
          <w:numId w:val="82"/>
        </w:numPr>
        <w:spacing w:before="120" w:after="180"/>
        <w:ind w:firstLineChars="0"/>
        <w:rPr>
          <w:rFonts w:cstheme="minorHAnsi"/>
          <w:noProof/>
        </w:rPr>
      </w:pPr>
      <w:r w:rsidRPr="0070115E">
        <w:rPr>
          <w:rFonts w:cstheme="minorHAnsi"/>
          <w:noProof/>
        </w:rPr>
        <w:t>Regarding mean value of UL packet-latency CDF, 2 sources reported an increase in the range of {20.83%~43.50%} for SBFD, and 3 sources reported a decrease in the range of {-2.70%</w:t>
      </w:r>
      <w:r w:rsidR="001E3559">
        <w:rPr>
          <w:rFonts w:cstheme="minorHAnsi"/>
          <w:noProof/>
        </w:rPr>
        <w:t>~</w:t>
      </w:r>
      <w:r w:rsidR="001E3559" w:rsidRPr="0070115E">
        <w:rPr>
          <w:rFonts w:cstheme="minorHAnsi"/>
          <w:noProof/>
        </w:rPr>
        <w:t>-35.37%</w:t>
      </w:r>
      <w:r w:rsidRPr="0070115E">
        <w:rPr>
          <w:rFonts w:cstheme="minorHAnsi"/>
          <w:noProof/>
        </w:rPr>
        <w:t>} for SBFD</w:t>
      </w:r>
    </w:p>
    <w:p w14:paraId="7720197D" w14:textId="3D1064C5" w:rsidR="0070115E" w:rsidRPr="0070115E" w:rsidRDefault="0070115E" w:rsidP="001E7230">
      <w:pPr>
        <w:pStyle w:val="affd"/>
        <w:numPr>
          <w:ilvl w:val="2"/>
          <w:numId w:val="82"/>
        </w:numPr>
        <w:spacing w:before="120" w:after="180"/>
        <w:ind w:firstLineChars="0"/>
        <w:rPr>
          <w:rFonts w:cstheme="minorHAnsi"/>
          <w:noProof/>
        </w:rPr>
      </w:pPr>
      <w:r w:rsidRPr="0070115E">
        <w:rPr>
          <w:rFonts w:cstheme="minorHAnsi"/>
          <w:noProof/>
        </w:rPr>
        <w:t>Regarding 5%-tile of UL packet-latency CDF, 2 sources reported an increase in the range of {27.95%~35.60%} for SBFD, and 3 sources reported a decrease in the range of {-1.91%</w:t>
      </w:r>
      <w:r w:rsidR="00E2406B">
        <w:rPr>
          <w:rFonts w:cstheme="minorHAnsi"/>
          <w:noProof/>
        </w:rPr>
        <w:t>~</w:t>
      </w:r>
      <w:r w:rsidR="00E2406B" w:rsidRPr="0070115E">
        <w:rPr>
          <w:rFonts w:cstheme="minorHAnsi"/>
          <w:noProof/>
        </w:rPr>
        <w:t>-2.66%</w:t>
      </w:r>
      <w:r w:rsidRPr="0070115E">
        <w:rPr>
          <w:rFonts w:cstheme="minorHAnsi"/>
          <w:noProof/>
        </w:rPr>
        <w:t>} for SBFD</w:t>
      </w:r>
    </w:p>
    <w:p w14:paraId="257EC646" w14:textId="1F65A458" w:rsidR="0070115E" w:rsidRPr="0070115E" w:rsidRDefault="0070115E" w:rsidP="001E7230">
      <w:pPr>
        <w:pStyle w:val="affd"/>
        <w:numPr>
          <w:ilvl w:val="2"/>
          <w:numId w:val="82"/>
        </w:numPr>
        <w:spacing w:before="120" w:after="180"/>
        <w:ind w:firstLineChars="0"/>
        <w:rPr>
          <w:rFonts w:cstheme="minorHAnsi"/>
          <w:noProof/>
        </w:rPr>
      </w:pPr>
      <w:r w:rsidRPr="0070115E">
        <w:rPr>
          <w:rFonts w:cstheme="minorHAnsi"/>
          <w:noProof/>
        </w:rPr>
        <w:t xml:space="preserve">Regarding UL Type-1 RU CDF, 3 sources reported an increase </w:t>
      </w:r>
      <w:r w:rsidR="005E7FFA" w:rsidRPr="0070115E">
        <w:rPr>
          <w:rFonts w:cstheme="minorHAnsi"/>
          <w:noProof/>
        </w:rPr>
        <w:t xml:space="preserve">in the range of </w:t>
      </w:r>
      <w:r w:rsidR="005E7FFA">
        <w:rPr>
          <w:rFonts w:cstheme="minorHAnsi"/>
          <w:noProof/>
        </w:rPr>
        <w:t>{</w:t>
      </w:r>
      <w:r w:rsidR="00FE38B8">
        <w:rPr>
          <w:rFonts w:cstheme="minorHAnsi"/>
          <w:noProof/>
        </w:rPr>
        <w:t>0.1%~8.2%</w:t>
      </w:r>
      <w:r w:rsidR="005E7FFA">
        <w:rPr>
          <w:rFonts w:cstheme="minorHAnsi"/>
          <w:noProof/>
        </w:rPr>
        <w:t xml:space="preserve">} </w:t>
      </w:r>
      <w:r w:rsidRPr="0070115E">
        <w:rPr>
          <w:rFonts w:cstheme="minorHAnsi"/>
          <w:noProof/>
        </w:rPr>
        <w:t xml:space="preserve">for SBFD, and 3 sources reported a decrease </w:t>
      </w:r>
      <w:r w:rsidR="005E7FFA" w:rsidRPr="0070115E">
        <w:rPr>
          <w:rFonts w:cstheme="minorHAnsi"/>
          <w:noProof/>
        </w:rPr>
        <w:t xml:space="preserve">in the range of </w:t>
      </w:r>
      <w:r w:rsidR="005E7FFA">
        <w:rPr>
          <w:rFonts w:cstheme="minorHAnsi"/>
          <w:noProof/>
        </w:rPr>
        <w:t>{</w:t>
      </w:r>
      <w:r w:rsidR="00DE0995">
        <w:rPr>
          <w:rFonts w:cstheme="minorHAnsi"/>
          <w:noProof/>
        </w:rPr>
        <w:t>-0.35%~-2.58%</w:t>
      </w:r>
      <w:r w:rsidR="005E7FFA">
        <w:rPr>
          <w:rFonts w:cstheme="minorHAnsi"/>
          <w:noProof/>
        </w:rPr>
        <w:t xml:space="preserve">} </w:t>
      </w:r>
      <w:r w:rsidRPr="0070115E">
        <w:rPr>
          <w:rFonts w:cstheme="minorHAnsi"/>
          <w:noProof/>
        </w:rPr>
        <w:t>for SBFD</w:t>
      </w:r>
    </w:p>
    <w:p w14:paraId="75D76DC7" w14:textId="38F6AAB7" w:rsidR="0070115E" w:rsidRPr="00FE1060" w:rsidRDefault="0070115E" w:rsidP="001E7230">
      <w:pPr>
        <w:pStyle w:val="affd"/>
        <w:numPr>
          <w:ilvl w:val="2"/>
          <w:numId w:val="82"/>
        </w:numPr>
        <w:spacing w:before="120" w:after="180"/>
        <w:ind w:firstLineChars="0"/>
        <w:rPr>
          <w:rFonts w:cstheme="minorHAnsi"/>
          <w:noProof/>
        </w:rPr>
      </w:pPr>
      <w:r w:rsidRPr="0070115E">
        <w:rPr>
          <w:rFonts w:cstheme="minorHAnsi"/>
          <w:noProof/>
        </w:rPr>
        <w:t>Regarding UL Type-2 RU CDF, 3 sources reported an increase</w:t>
      </w:r>
      <w:r w:rsidR="005E7FFA" w:rsidRPr="005E7FFA">
        <w:rPr>
          <w:rFonts w:cstheme="minorHAnsi"/>
          <w:noProof/>
        </w:rPr>
        <w:t xml:space="preserve"> </w:t>
      </w:r>
      <w:r w:rsidR="005E7FFA" w:rsidRPr="0070115E">
        <w:rPr>
          <w:rFonts w:cstheme="minorHAnsi"/>
          <w:noProof/>
        </w:rPr>
        <w:t xml:space="preserve">in the range of </w:t>
      </w:r>
      <w:r w:rsidR="005E7FFA">
        <w:rPr>
          <w:rFonts w:cstheme="minorHAnsi"/>
          <w:noProof/>
        </w:rPr>
        <w:t>{</w:t>
      </w:r>
      <w:r w:rsidR="00780737">
        <w:rPr>
          <w:rFonts w:cstheme="minorHAnsi"/>
          <w:noProof/>
        </w:rPr>
        <w:t>0.29%~4.54%</w:t>
      </w:r>
      <w:r w:rsidR="005E7FFA">
        <w:rPr>
          <w:rFonts w:cstheme="minorHAnsi"/>
          <w:noProof/>
        </w:rPr>
        <w:t xml:space="preserve">} </w:t>
      </w:r>
      <w:r w:rsidRPr="0070115E">
        <w:rPr>
          <w:rFonts w:cstheme="minorHAnsi"/>
          <w:noProof/>
        </w:rPr>
        <w:t xml:space="preserve"> for SBFD, and 3 sources reported a decrease</w:t>
      </w:r>
      <w:r w:rsidR="005E7FFA" w:rsidRPr="005E7FFA">
        <w:rPr>
          <w:rFonts w:cstheme="minorHAnsi"/>
          <w:noProof/>
        </w:rPr>
        <w:t xml:space="preserve"> </w:t>
      </w:r>
      <w:r w:rsidR="005E7FFA" w:rsidRPr="0070115E">
        <w:rPr>
          <w:rFonts w:cstheme="minorHAnsi"/>
          <w:noProof/>
        </w:rPr>
        <w:t xml:space="preserve">in the range of </w:t>
      </w:r>
      <w:r w:rsidR="005E7FFA">
        <w:rPr>
          <w:rFonts w:cstheme="minorHAnsi"/>
          <w:noProof/>
        </w:rPr>
        <w:t>{</w:t>
      </w:r>
      <w:r w:rsidR="00780737">
        <w:rPr>
          <w:rFonts w:cstheme="minorHAnsi"/>
          <w:noProof/>
        </w:rPr>
        <w:t>-1.77%~-12.9%</w:t>
      </w:r>
      <w:r w:rsidR="005E7FFA">
        <w:rPr>
          <w:rFonts w:cstheme="minorHAnsi"/>
          <w:noProof/>
        </w:rPr>
        <w:t xml:space="preserve">} </w:t>
      </w:r>
      <w:r w:rsidRPr="0070115E">
        <w:rPr>
          <w:rFonts w:cstheme="minorHAnsi"/>
          <w:noProof/>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SBFD#1_InH_FR1_Sub#4</w:t>
      </w:r>
    </w:p>
    <w:p w14:paraId="1A816A23" w14:textId="16EFAC32"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8</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9</w:t>
      </w:r>
      <w:r w:rsidR="00D43FDA">
        <w:rPr>
          <w:noProof/>
        </w:rPr>
        <w:fldChar w:fldCharType="end"/>
      </w:r>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DengXian" w:hAnsi="Calibri" w:cs="Calibri"/>
                <w:b/>
                <w:bCs/>
                <w:i/>
                <w:iCs/>
                <w:color w:val="000000"/>
                <w:sz w:val="16"/>
                <w:szCs w:val="16"/>
              </w:rPr>
            </w:pPr>
            <w:r w:rsidRPr="00EE0BC4">
              <w:rPr>
                <w:rFonts w:ascii="Calibri" w:eastAsia="DengXian"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DL and UL arrival rate for baseline static TDD (Type-2 RU: &lt;10%, 20%-40% and </w:t>
            </w:r>
            <w:r w:rsidRPr="00EE0BC4">
              <w:rPr>
                <w:rFonts w:eastAsia="DengXian"/>
                <w:b/>
                <w:bCs/>
                <w:color w:val="000000"/>
                <w:sz w:val="16"/>
                <w:szCs w:val="16"/>
              </w:rPr>
              <w:t>≥</w:t>
            </w:r>
            <w:r w:rsidRPr="00EE0BC4">
              <w:rPr>
                <w:rFonts w:ascii="Calibri" w:eastAsia="DengXian"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39.59, </w:t>
            </w:r>
            <w:r w:rsidRPr="00EE0BC4">
              <w:rPr>
                <w:rFonts w:ascii="Calibri" w:eastAsia="DengXian" w:hAnsi="Calibri" w:cs="Calibri"/>
                <w:color w:val="000000"/>
                <w:sz w:val="16"/>
                <w:szCs w:val="16"/>
              </w:rPr>
              <w:br/>
              <w:t xml:space="preserve">CATT: 37.70, </w:t>
            </w:r>
            <w:r w:rsidRPr="00EE0BC4">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40.78, </w:t>
            </w:r>
            <w:r w:rsidRPr="00EE0BC4">
              <w:rPr>
                <w:rFonts w:ascii="Calibri" w:eastAsia="DengXian" w:hAnsi="Calibri" w:cs="Calibri"/>
                <w:color w:val="000000"/>
                <w:sz w:val="16"/>
                <w:szCs w:val="16"/>
              </w:rPr>
              <w:br/>
              <w:t xml:space="preserve">CATT: 42.76, </w:t>
            </w:r>
            <w:r w:rsidRPr="00EE0BC4">
              <w:rPr>
                <w:rFonts w:ascii="Calibri" w:eastAsia="DengXian"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 </w:t>
            </w:r>
            <w:r w:rsidRPr="00EE0BC4">
              <w:rPr>
                <w:rFonts w:ascii="Calibri" w:eastAsia="DengXian" w:hAnsi="Calibri" w:cs="Calibri"/>
                <w:color w:val="000000"/>
                <w:sz w:val="16"/>
                <w:szCs w:val="16"/>
              </w:rPr>
              <w:br/>
              <w:t xml:space="preserve">CATT: 13.43%, </w:t>
            </w:r>
            <w:r w:rsidRPr="00EE0BC4">
              <w:rPr>
                <w:rFonts w:ascii="Calibri" w:eastAsia="DengXian"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38.48, </w:t>
            </w:r>
            <w:r w:rsidRPr="00EE0BC4">
              <w:rPr>
                <w:rFonts w:ascii="Calibri" w:eastAsia="DengXian" w:hAnsi="Calibri" w:cs="Calibri"/>
                <w:color w:val="000000"/>
                <w:sz w:val="16"/>
                <w:szCs w:val="16"/>
              </w:rPr>
              <w:br/>
              <w:t xml:space="preserve">CATT: 37.62, </w:t>
            </w:r>
            <w:r w:rsidRPr="00EE0BC4">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36.88, </w:t>
            </w:r>
            <w:r w:rsidRPr="00EE0BC4">
              <w:rPr>
                <w:rFonts w:ascii="Calibri" w:eastAsia="DengXian" w:hAnsi="Calibri" w:cs="Calibri"/>
                <w:color w:val="000000"/>
                <w:sz w:val="16"/>
                <w:szCs w:val="16"/>
              </w:rPr>
              <w:br/>
              <w:t xml:space="preserve">CATT: 42.64, </w:t>
            </w:r>
            <w:r w:rsidRPr="00EE0BC4">
              <w:rPr>
                <w:rFonts w:ascii="Calibri" w:eastAsia="DengXian"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-4.16%, </w:t>
            </w:r>
            <w:r w:rsidRPr="00EE0BC4">
              <w:rPr>
                <w:rFonts w:ascii="Calibri" w:eastAsia="DengXian" w:hAnsi="Calibri" w:cs="Calibri"/>
                <w:color w:val="000000"/>
                <w:sz w:val="16"/>
                <w:szCs w:val="16"/>
              </w:rPr>
              <w:br/>
              <w:t xml:space="preserve">CATT: 13.35%, </w:t>
            </w:r>
            <w:r w:rsidRPr="00EE0BC4">
              <w:rPr>
                <w:rFonts w:ascii="Calibri" w:eastAsia="DengXian"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36.10, </w:t>
            </w:r>
            <w:r w:rsidRPr="00EE0BC4">
              <w:rPr>
                <w:rFonts w:ascii="Calibri" w:eastAsia="DengXian" w:hAnsi="Calibri" w:cs="Calibri"/>
                <w:color w:val="000000"/>
                <w:sz w:val="16"/>
                <w:szCs w:val="16"/>
              </w:rPr>
              <w:br/>
              <w:t xml:space="preserve">CATT: 37.26, </w:t>
            </w:r>
            <w:r w:rsidRPr="00EE0BC4">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30.16, </w:t>
            </w:r>
            <w:r w:rsidRPr="00EE0BC4">
              <w:rPr>
                <w:rFonts w:ascii="Calibri" w:eastAsia="DengXian" w:hAnsi="Calibri" w:cs="Calibri"/>
                <w:color w:val="000000"/>
                <w:sz w:val="16"/>
                <w:szCs w:val="16"/>
              </w:rPr>
              <w:br/>
              <w:t xml:space="preserve">CATT: 41.62, </w:t>
            </w:r>
            <w:r w:rsidRPr="00EE0BC4">
              <w:rPr>
                <w:rFonts w:ascii="Calibri" w:eastAsia="DengXian"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-16.47%, </w:t>
            </w:r>
            <w:r w:rsidRPr="00EE0BC4">
              <w:rPr>
                <w:rFonts w:ascii="Calibri" w:eastAsia="DengXian" w:hAnsi="Calibri" w:cs="Calibri"/>
                <w:color w:val="000000"/>
                <w:sz w:val="16"/>
                <w:szCs w:val="16"/>
              </w:rPr>
              <w:br/>
              <w:t xml:space="preserve">CATT: 11.71%, </w:t>
            </w:r>
            <w:r w:rsidRPr="00EE0BC4">
              <w:rPr>
                <w:rFonts w:ascii="Calibri" w:eastAsia="DengXian"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37.97, </w:t>
            </w:r>
            <w:r w:rsidRPr="00EE0BC4">
              <w:rPr>
                <w:rFonts w:ascii="Calibri" w:eastAsia="DengXian" w:hAnsi="Calibri" w:cs="Calibri"/>
                <w:color w:val="000000"/>
                <w:sz w:val="16"/>
                <w:szCs w:val="16"/>
              </w:rPr>
              <w:br/>
              <w:t xml:space="preserve">CATT: 35.30, </w:t>
            </w:r>
            <w:r w:rsidRPr="00EE0BC4">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39.29, </w:t>
            </w:r>
            <w:r w:rsidRPr="00EE0BC4">
              <w:rPr>
                <w:rFonts w:ascii="Calibri" w:eastAsia="DengXian" w:hAnsi="Calibri" w:cs="Calibri"/>
                <w:color w:val="000000"/>
                <w:sz w:val="16"/>
                <w:szCs w:val="16"/>
              </w:rPr>
              <w:br/>
              <w:t xml:space="preserve">CATT: 41.58, </w:t>
            </w:r>
            <w:r w:rsidRPr="00EE0BC4">
              <w:rPr>
                <w:rFonts w:ascii="Calibri" w:eastAsia="DengXian"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3.50%, </w:t>
            </w:r>
            <w:r w:rsidRPr="00EE0BC4">
              <w:rPr>
                <w:rFonts w:ascii="Calibri" w:eastAsia="DengXian" w:hAnsi="Calibri" w:cs="Calibri"/>
                <w:color w:val="000000"/>
                <w:sz w:val="16"/>
                <w:szCs w:val="16"/>
              </w:rPr>
              <w:br/>
              <w:t xml:space="preserve">CATT: 17.80%, </w:t>
            </w:r>
            <w:r w:rsidRPr="00EE0BC4">
              <w:rPr>
                <w:rFonts w:ascii="Calibri" w:eastAsia="DengXian"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37.00, </w:t>
            </w:r>
            <w:r w:rsidRPr="00EE0BC4">
              <w:rPr>
                <w:rFonts w:ascii="Calibri" w:eastAsia="DengXian" w:hAnsi="Calibri" w:cs="Calibri"/>
                <w:color w:val="000000"/>
                <w:sz w:val="16"/>
                <w:szCs w:val="16"/>
              </w:rPr>
              <w:br/>
              <w:t xml:space="preserve">CATT: 35.26, </w:t>
            </w:r>
            <w:r w:rsidRPr="00EE0BC4">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35.68, </w:t>
            </w:r>
            <w:r w:rsidRPr="00EE0BC4">
              <w:rPr>
                <w:rFonts w:ascii="Calibri" w:eastAsia="DengXian" w:hAnsi="Calibri" w:cs="Calibri"/>
                <w:color w:val="000000"/>
                <w:sz w:val="16"/>
                <w:szCs w:val="16"/>
              </w:rPr>
              <w:br/>
              <w:t xml:space="preserve">CATT: 41.59, </w:t>
            </w:r>
            <w:r w:rsidRPr="00EE0BC4">
              <w:rPr>
                <w:rFonts w:ascii="Calibri" w:eastAsia="DengXian"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-3.55%, </w:t>
            </w:r>
            <w:r w:rsidRPr="00EE0BC4">
              <w:rPr>
                <w:rFonts w:ascii="Calibri" w:eastAsia="DengXian" w:hAnsi="Calibri" w:cs="Calibri"/>
                <w:color w:val="000000"/>
                <w:sz w:val="16"/>
                <w:szCs w:val="16"/>
              </w:rPr>
              <w:br/>
              <w:t xml:space="preserve">CATT: 17.97%, </w:t>
            </w:r>
            <w:r w:rsidRPr="00EE0BC4">
              <w:rPr>
                <w:rFonts w:ascii="Calibri" w:eastAsia="DengXian"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30.13, </w:t>
            </w:r>
            <w:r w:rsidRPr="00EE0BC4">
              <w:rPr>
                <w:rFonts w:ascii="Calibri" w:eastAsia="DengXian" w:hAnsi="Calibri" w:cs="Calibri"/>
                <w:color w:val="000000"/>
                <w:sz w:val="16"/>
                <w:szCs w:val="16"/>
              </w:rPr>
              <w:br/>
              <w:t xml:space="preserve">CATT: 34.61, </w:t>
            </w:r>
            <w:r w:rsidRPr="00EE0BC4">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23.93, </w:t>
            </w:r>
            <w:r w:rsidRPr="00EE0BC4">
              <w:rPr>
                <w:rFonts w:ascii="Calibri" w:eastAsia="DengXian" w:hAnsi="Calibri" w:cs="Calibri"/>
                <w:color w:val="000000"/>
                <w:sz w:val="16"/>
                <w:szCs w:val="16"/>
              </w:rPr>
              <w:br/>
              <w:t xml:space="preserve">CATT: 36.61, </w:t>
            </w:r>
            <w:r w:rsidRPr="00EE0BC4">
              <w:rPr>
                <w:rFonts w:ascii="Calibri" w:eastAsia="DengXian"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-20.59%, </w:t>
            </w:r>
            <w:r w:rsidRPr="00EE0BC4">
              <w:rPr>
                <w:rFonts w:ascii="Calibri" w:eastAsia="DengXian" w:hAnsi="Calibri" w:cs="Calibri"/>
                <w:color w:val="000000"/>
                <w:sz w:val="16"/>
                <w:szCs w:val="16"/>
              </w:rPr>
              <w:br/>
              <w:t xml:space="preserve">CATT: 5.77%, </w:t>
            </w:r>
            <w:r w:rsidRPr="00EE0BC4">
              <w:rPr>
                <w:rFonts w:ascii="Calibri" w:eastAsia="DengXian"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3.87,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6.39, </w:t>
            </w:r>
            <w:r w:rsidRPr="00EE0BC4">
              <w:rPr>
                <w:rFonts w:ascii="Calibri" w:eastAsia="DengXian" w:hAnsi="Calibri" w:cs="Calibri"/>
                <w:color w:val="000000"/>
                <w:sz w:val="16"/>
                <w:szCs w:val="16"/>
              </w:rPr>
              <w:br/>
              <w:t xml:space="preserve">CATT: 10.71, </w:t>
            </w:r>
            <w:r w:rsidRPr="00EE0BC4">
              <w:rPr>
                <w:rFonts w:ascii="Calibri" w:eastAsia="DengXian"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65.28%, </w:t>
            </w:r>
            <w:r w:rsidRPr="00EE0BC4">
              <w:rPr>
                <w:rFonts w:ascii="Calibri" w:eastAsia="DengXian" w:hAnsi="Calibri" w:cs="Calibri"/>
                <w:color w:val="000000"/>
                <w:sz w:val="16"/>
                <w:szCs w:val="16"/>
              </w:rPr>
              <w:br/>
              <w:t xml:space="preserve">CATT: 135.66%, </w:t>
            </w:r>
            <w:r w:rsidRPr="00EE0BC4">
              <w:rPr>
                <w:rFonts w:ascii="Calibri" w:eastAsia="DengXian"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3.76,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6.24, </w:t>
            </w:r>
            <w:r w:rsidRPr="00EE0BC4">
              <w:rPr>
                <w:rFonts w:ascii="Calibri" w:eastAsia="DengXian" w:hAnsi="Calibri" w:cs="Calibri"/>
                <w:color w:val="000000"/>
                <w:sz w:val="16"/>
                <w:szCs w:val="16"/>
              </w:rPr>
              <w:br/>
              <w:t xml:space="preserve">CATT: 10.69, </w:t>
            </w:r>
            <w:r w:rsidRPr="00EE0BC4">
              <w:rPr>
                <w:rFonts w:ascii="Calibri" w:eastAsia="DengXian"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65.79%, </w:t>
            </w:r>
            <w:r w:rsidRPr="00EE0BC4">
              <w:rPr>
                <w:rFonts w:ascii="Calibri" w:eastAsia="DengXian" w:hAnsi="Calibri" w:cs="Calibri"/>
                <w:color w:val="000000"/>
                <w:sz w:val="16"/>
                <w:szCs w:val="16"/>
              </w:rPr>
              <w:br/>
              <w:t xml:space="preserve">CATT: 135.03%, </w:t>
            </w:r>
            <w:r w:rsidRPr="00EE0BC4">
              <w:rPr>
                <w:rFonts w:ascii="Calibri" w:eastAsia="DengXian"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3.69, </w:t>
            </w:r>
            <w:r w:rsidRPr="00EE0BC4">
              <w:rPr>
                <w:rFonts w:ascii="Calibri" w:eastAsia="DengXian" w:hAnsi="Calibri" w:cs="Calibri"/>
                <w:color w:val="000000"/>
                <w:sz w:val="16"/>
                <w:szCs w:val="16"/>
              </w:rPr>
              <w:br/>
              <w:t xml:space="preserve">CATT: 4.54, </w:t>
            </w:r>
            <w:r w:rsidRPr="00EE0BC4">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5.77, </w:t>
            </w:r>
            <w:r w:rsidRPr="00EE0BC4">
              <w:rPr>
                <w:rFonts w:ascii="Calibri" w:eastAsia="DengXian" w:hAnsi="Calibri" w:cs="Calibri"/>
                <w:color w:val="000000"/>
                <w:sz w:val="16"/>
                <w:szCs w:val="16"/>
              </w:rPr>
              <w:br/>
              <w:t xml:space="preserve">CATT: 10.66, </w:t>
            </w:r>
            <w:r w:rsidRPr="00EE0BC4">
              <w:rPr>
                <w:rFonts w:ascii="Calibri" w:eastAsia="DengXian"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56.44%, </w:t>
            </w:r>
            <w:r w:rsidRPr="00EE0BC4">
              <w:rPr>
                <w:rFonts w:ascii="Calibri" w:eastAsia="DengXian" w:hAnsi="Calibri" w:cs="Calibri"/>
                <w:color w:val="000000"/>
                <w:sz w:val="16"/>
                <w:szCs w:val="16"/>
              </w:rPr>
              <w:br/>
              <w:t xml:space="preserve">CATT: 134.79%, </w:t>
            </w:r>
            <w:r w:rsidRPr="00EE0BC4">
              <w:rPr>
                <w:rFonts w:ascii="Calibri" w:eastAsia="DengXian"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3.66, </w:t>
            </w:r>
            <w:r w:rsidRPr="00EE0BC4">
              <w:rPr>
                <w:rFonts w:ascii="Calibri" w:eastAsia="DengXian" w:hAnsi="Calibri" w:cs="Calibri"/>
                <w:color w:val="000000"/>
                <w:sz w:val="16"/>
                <w:szCs w:val="16"/>
              </w:rPr>
              <w:br/>
              <w:t xml:space="preserve">CATT: 3.97, </w:t>
            </w:r>
            <w:r w:rsidRPr="00EE0BC4">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6.22, </w:t>
            </w:r>
            <w:r w:rsidRPr="00EE0BC4">
              <w:rPr>
                <w:rFonts w:ascii="Calibri" w:eastAsia="DengXian" w:hAnsi="Calibri" w:cs="Calibri"/>
                <w:color w:val="000000"/>
                <w:sz w:val="16"/>
                <w:szCs w:val="16"/>
              </w:rPr>
              <w:br/>
              <w:t xml:space="preserve">CATT: 10.02, </w:t>
            </w:r>
            <w:r w:rsidRPr="00EE0BC4">
              <w:rPr>
                <w:rFonts w:ascii="Calibri" w:eastAsia="DengXian"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70.16%, </w:t>
            </w:r>
            <w:r w:rsidRPr="00EE0BC4">
              <w:rPr>
                <w:rFonts w:ascii="Calibri" w:eastAsia="DengXian" w:hAnsi="Calibri" w:cs="Calibri"/>
                <w:color w:val="000000"/>
                <w:sz w:val="16"/>
                <w:szCs w:val="16"/>
              </w:rPr>
              <w:br/>
              <w:t xml:space="preserve">CATT: 152.61%, </w:t>
            </w:r>
            <w:r w:rsidRPr="00EE0BC4">
              <w:rPr>
                <w:rFonts w:ascii="Calibri" w:eastAsia="DengXian"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3.54, </w:t>
            </w:r>
            <w:r w:rsidRPr="00EE0BC4">
              <w:rPr>
                <w:rFonts w:ascii="Calibri" w:eastAsia="DengXian" w:hAnsi="Calibri" w:cs="Calibri"/>
                <w:color w:val="000000"/>
                <w:sz w:val="16"/>
                <w:szCs w:val="16"/>
              </w:rPr>
              <w:br/>
              <w:t xml:space="preserve">CATT: 3.99, </w:t>
            </w:r>
            <w:r w:rsidRPr="00EE0BC4">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6.06, </w:t>
            </w:r>
            <w:r w:rsidRPr="00EE0BC4">
              <w:rPr>
                <w:rFonts w:ascii="Calibri" w:eastAsia="DengXian" w:hAnsi="Calibri" w:cs="Calibri"/>
                <w:color w:val="000000"/>
                <w:sz w:val="16"/>
                <w:szCs w:val="16"/>
              </w:rPr>
              <w:br/>
              <w:t xml:space="preserve">CATT: 10.06, </w:t>
            </w:r>
            <w:r w:rsidRPr="00EE0BC4">
              <w:rPr>
                <w:rFonts w:ascii="Calibri" w:eastAsia="DengXian"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71.19%, </w:t>
            </w:r>
            <w:r w:rsidRPr="00EE0BC4">
              <w:rPr>
                <w:rFonts w:ascii="Calibri" w:eastAsia="DengXian" w:hAnsi="Calibri" w:cs="Calibri"/>
                <w:color w:val="000000"/>
                <w:sz w:val="16"/>
                <w:szCs w:val="16"/>
              </w:rPr>
              <w:br/>
              <w:t xml:space="preserve">CATT: 152.29%, </w:t>
            </w:r>
            <w:r w:rsidRPr="00EE0BC4">
              <w:rPr>
                <w:rFonts w:ascii="Calibri" w:eastAsia="DengXian"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3.42, </w:t>
            </w:r>
            <w:r w:rsidRPr="00EE0BC4">
              <w:rPr>
                <w:rFonts w:ascii="Calibri" w:eastAsia="DengXian" w:hAnsi="Calibri" w:cs="Calibri"/>
                <w:color w:val="000000"/>
                <w:sz w:val="16"/>
                <w:szCs w:val="16"/>
              </w:rPr>
              <w:br/>
              <w:t xml:space="preserve">CATT: 3.99, </w:t>
            </w:r>
            <w:r w:rsidRPr="00EE0BC4">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5.09, </w:t>
            </w:r>
            <w:r w:rsidRPr="00EE0BC4">
              <w:rPr>
                <w:rFonts w:ascii="Calibri" w:eastAsia="DengXian" w:hAnsi="Calibri" w:cs="Calibri"/>
                <w:color w:val="000000"/>
                <w:sz w:val="16"/>
                <w:szCs w:val="16"/>
              </w:rPr>
              <w:br/>
              <w:t xml:space="preserve">CATT: 9.92, </w:t>
            </w:r>
            <w:r w:rsidRPr="00EE0BC4">
              <w:rPr>
                <w:rFonts w:ascii="Calibri" w:eastAsia="DengXian"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48.92%, </w:t>
            </w:r>
            <w:r w:rsidRPr="00EE0BC4">
              <w:rPr>
                <w:rFonts w:ascii="Calibri" w:eastAsia="DengXian" w:hAnsi="Calibri" w:cs="Calibri"/>
                <w:color w:val="000000"/>
                <w:sz w:val="16"/>
                <w:szCs w:val="16"/>
              </w:rPr>
              <w:br/>
              <w:t xml:space="preserve">CATT: 148.39%, </w:t>
            </w:r>
            <w:r w:rsidRPr="00EE0BC4">
              <w:rPr>
                <w:rFonts w:ascii="Calibri" w:eastAsia="DengXian"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0.88,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-13.32%, </w:t>
            </w:r>
            <w:r w:rsidRPr="00EE0BC4">
              <w:rPr>
                <w:rFonts w:ascii="Calibri" w:eastAsia="DengXian" w:hAnsi="Calibri" w:cs="Calibri"/>
                <w:color w:val="000000"/>
                <w:sz w:val="16"/>
                <w:szCs w:val="16"/>
              </w:rPr>
              <w:br/>
              <w:t xml:space="preserve">CATT: -12.29%, </w:t>
            </w:r>
            <w:r w:rsidRPr="00EE0BC4">
              <w:rPr>
                <w:rFonts w:ascii="Calibri" w:eastAsia="DengXian"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1.10,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-6.69%, </w:t>
            </w:r>
            <w:r w:rsidRPr="00EE0BC4">
              <w:rPr>
                <w:rFonts w:ascii="Calibri" w:eastAsia="DengXian" w:hAnsi="Calibri" w:cs="Calibri"/>
                <w:color w:val="000000"/>
                <w:sz w:val="16"/>
                <w:szCs w:val="16"/>
              </w:rPr>
              <w:br/>
              <w:t xml:space="preserve">CATT: -12.90%, </w:t>
            </w:r>
            <w:r w:rsidRPr="00EE0BC4">
              <w:rPr>
                <w:rFonts w:ascii="Calibri" w:eastAsia="DengXian"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1.32, </w:t>
            </w:r>
            <w:r w:rsidRPr="00EE0BC4">
              <w:rPr>
                <w:rFonts w:ascii="Calibri" w:eastAsia="DengXian" w:hAnsi="Calibri" w:cs="Calibri"/>
                <w:color w:val="000000"/>
                <w:sz w:val="16"/>
                <w:szCs w:val="16"/>
              </w:rPr>
              <w:br/>
              <w:t xml:space="preserve">CATT: 0.90, </w:t>
            </w:r>
            <w:r w:rsidRPr="00EE0BC4">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1.39, </w:t>
            </w:r>
            <w:r w:rsidRPr="00EE0BC4">
              <w:rPr>
                <w:rFonts w:ascii="Calibri" w:eastAsia="DengXian" w:hAnsi="Calibri" w:cs="Calibri"/>
                <w:color w:val="000000"/>
                <w:sz w:val="16"/>
                <w:szCs w:val="16"/>
              </w:rPr>
              <w:br/>
              <w:t xml:space="preserve">CATT: 0.82, </w:t>
            </w:r>
            <w:r w:rsidRPr="00EE0BC4">
              <w:rPr>
                <w:rFonts w:ascii="Calibri" w:eastAsia="DengXian"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5.27%, </w:t>
            </w:r>
            <w:r w:rsidRPr="00EE0BC4">
              <w:rPr>
                <w:rFonts w:ascii="Calibri" w:eastAsia="DengXian" w:hAnsi="Calibri" w:cs="Calibri"/>
                <w:color w:val="000000"/>
                <w:sz w:val="16"/>
                <w:szCs w:val="16"/>
              </w:rPr>
              <w:br/>
              <w:t xml:space="preserve">CATT: -9.49%, </w:t>
            </w:r>
            <w:r w:rsidRPr="00EE0BC4">
              <w:rPr>
                <w:rFonts w:ascii="Calibri" w:eastAsia="DengXian"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2.72%, </w:t>
            </w:r>
            <w:r w:rsidRPr="00EE0BC4">
              <w:rPr>
                <w:rFonts w:ascii="Calibri" w:eastAsia="DengXian" w:hAnsi="Calibri" w:cs="Calibri"/>
                <w:color w:val="000000"/>
                <w:sz w:val="16"/>
                <w:szCs w:val="16"/>
              </w:rPr>
              <w:br/>
              <w:t xml:space="preserve">CATT: -0.61%,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0.54,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4.47%, </w:t>
            </w:r>
            <w:r w:rsidRPr="00EE0BC4">
              <w:rPr>
                <w:rFonts w:ascii="Calibri" w:eastAsia="DengXian" w:hAnsi="Calibri" w:cs="Calibri"/>
                <w:color w:val="000000"/>
                <w:sz w:val="16"/>
                <w:szCs w:val="16"/>
              </w:rPr>
              <w:br/>
              <w:t xml:space="preserve">CATT: -0.63%,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0.56,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8.48%, </w:t>
            </w:r>
            <w:r w:rsidRPr="00EE0BC4">
              <w:rPr>
                <w:rFonts w:ascii="Calibri" w:eastAsia="DengXian" w:hAnsi="Calibri" w:cs="Calibri"/>
                <w:color w:val="000000"/>
                <w:sz w:val="16"/>
                <w:szCs w:val="16"/>
              </w:rPr>
              <w:br/>
              <w:t xml:space="preserve">CATT: -1.07%, </w:t>
            </w:r>
            <w:r w:rsidRPr="00EE0BC4">
              <w:rPr>
                <w:rFonts w:ascii="Calibri" w:eastAsia="DengXian"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2.41,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1.28,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-46.82%, </w:t>
            </w:r>
            <w:r w:rsidRPr="00EE0BC4">
              <w:rPr>
                <w:rFonts w:ascii="Calibri" w:eastAsia="DengXian" w:hAnsi="Calibri" w:cs="Calibri"/>
                <w:color w:val="000000"/>
                <w:sz w:val="16"/>
                <w:szCs w:val="16"/>
              </w:rPr>
              <w:br/>
              <w:t xml:space="preserve">CATT: -57.26%, </w:t>
            </w:r>
            <w:r w:rsidRPr="00EE0BC4">
              <w:rPr>
                <w:rFonts w:ascii="Calibri" w:eastAsia="DengXian"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2.52, </w:t>
            </w:r>
            <w:r w:rsidRPr="00EE0BC4">
              <w:rPr>
                <w:rFonts w:ascii="Calibri" w:eastAsia="DengXian" w:hAnsi="Calibri" w:cs="Calibri"/>
                <w:color w:val="000000"/>
                <w:sz w:val="16"/>
                <w:szCs w:val="16"/>
              </w:rPr>
              <w:br/>
              <w:t xml:space="preserve">CATT: 1.76, </w:t>
            </w:r>
            <w:r w:rsidRPr="00EE0BC4">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-47.21%, </w:t>
            </w:r>
            <w:r w:rsidRPr="00EE0BC4">
              <w:rPr>
                <w:rFonts w:ascii="Calibri" w:eastAsia="DengXian" w:hAnsi="Calibri" w:cs="Calibri"/>
                <w:color w:val="000000"/>
                <w:sz w:val="16"/>
                <w:szCs w:val="16"/>
              </w:rPr>
              <w:br/>
              <w:t xml:space="preserve">CATT: -56.57%, </w:t>
            </w:r>
            <w:r w:rsidRPr="00EE0BC4">
              <w:rPr>
                <w:rFonts w:ascii="Calibri" w:eastAsia="DengXian"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2.61,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1.50,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-42.55%, </w:t>
            </w:r>
            <w:r w:rsidRPr="00EE0BC4">
              <w:rPr>
                <w:rFonts w:ascii="Calibri" w:eastAsia="DengXian" w:hAnsi="Calibri" w:cs="Calibri"/>
                <w:color w:val="000000"/>
                <w:sz w:val="16"/>
                <w:szCs w:val="16"/>
              </w:rPr>
              <w:br/>
              <w:t xml:space="preserve">CATT: -57.35%, </w:t>
            </w:r>
            <w:r w:rsidRPr="00EE0BC4">
              <w:rPr>
                <w:rFonts w:ascii="Calibri" w:eastAsia="DengXian"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1.13,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-9.36%, </w:t>
            </w:r>
            <w:r w:rsidRPr="00EE0BC4">
              <w:rPr>
                <w:rFonts w:ascii="Calibri" w:eastAsia="DengXian" w:hAnsi="Calibri" w:cs="Calibri"/>
                <w:color w:val="000000"/>
                <w:sz w:val="16"/>
                <w:szCs w:val="16"/>
              </w:rPr>
              <w:br/>
              <w:t xml:space="preserve">CATT: -13.84%,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1.14, </w:t>
            </w:r>
            <w:r w:rsidRPr="00EE0BC4">
              <w:rPr>
                <w:rFonts w:ascii="Calibri" w:eastAsia="DengXian" w:hAnsi="Calibri" w:cs="Calibri"/>
                <w:color w:val="000000"/>
                <w:sz w:val="16"/>
                <w:szCs w:val="16"/>
              </w:rPr>
              <w:br/>
              <w:t xml:space="preserve">CATT: 0.59,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-9.98%, </w:t>
            </w:r>
            <w:r w:rsidRPr="00EE0BC4">
              <w:rPr>
                <w:rFonts w:ascii="Calibri" w:eastAsia="DengXian" w:hAnsi="Calibri" w:cs="Calibri"/>
                <w:color w:val="000000"/>
                <w:sz w:val="16"/>
                <w:szCs w:val="16"/>
              </w:rPr>
              <w:br/>
              <w:t xml:space="preserve">CATT: -11.62%,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1.15,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1.04, </w:t>
            </w:r>
            <w:r w:rsidRPr="00EE0BC4">
              <w:rPr>
                <w:rFonts w:ascii="Calibri" w:eastAsia="DengXian" w:hAnsi="Calibri" w:cs="Calibri"/>
                <w:color w:val="000000"/>
                <w:sz w:val="16"/>
                <w:szCs w:val="16"/>
              </w:rPr>
              <w:br/>
              <w:t xml:space="preserve">CATT: 0.50,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-9.68%, </w:t>
            </w:r>
            <w:r w:rsidRPr="00EE0BC4">
              <w:rPr>
                <w:rFonts w:ascii="Calibri" w:eastAsia="DengXian" w:hAnsi="Calibri" w:cs="Calibri"/>
                <w:color w:val="000000"/>
                <w:sz w:val="16"/>
                <w:szCs w:val="16"/>
              </w:rPr>
              <w:br/>
              <w:t xml:space="preserve">CATT: -16.77%, </w:t>
            </w:r>
            <w:r w:rsidRPr="00EE0BC4">
              <w:rPr>
                <w:rFonts w:ascii="Calibri" w:eastAsia="DengXian"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6.55%, </w:t>
            </w:r>
            <w:r>
              <w:rPr>
                <w:rFonts w:ascii="Calibri" w:eastAsia="DengXian" w:hAnsi="Calibri" w:cs="Calibri"/>
                <w:color w:val="000000"/>
                <w:sz w:val="16"/>
                <w:szCs w:val="16"/>
              </w:rPr>
              <w:br/>
              <w:t xml:space="preserve">CATT: 5.92%, </w:t>
            </w:r>
            <w:r>
              <w:rPr>
                <w:rFonts w:ascii="Calibri" w:eastAsia="DengXian"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0.20%, </w:t>
            </w:r>
            <w:r>
              <w:rPr>
                <w:rFonts w:ascii="Calibri" w:eastAsia="DengXian" w:hAnsi="Calibri" w:cs="Calibri"/>
                <w:color w:val="000000"/>
                <w:sz w:val="16"/>
                <w:szCs w:val="16"/>
              </w:rPr>
              <w:br/>
              <w:t xml:space="preserve">CATT: -0.20%, </w:t>
            </w:r>
            <w:r>
              <w:rPr>
                <w:rFonts w:ascii="Calibri" w:eastAsia="DengXian"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20.61%, </w:t>
            </w:r>
            <w:r>
              <w:rPr>
                <w:rFonts w:ascii="Calibri" w:eastAsia="DengXian" w:hAnsi="Calibri" w:cs="Calibri"/>
                <w:color w:val="000000"/>
                <w:sz w:val="16"/>
                <w:szCs w:val="16"/>
              </w:rPr>
              <w:br/>
              <w:t xml:space="preserve">CATT: 19.02%, </w:t>
            </w:r>
            <w:r>
              <w:rPr>
                <w:rFonts w:ascii="Calibri" w:eastAsia="DengXian"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-0.37%, </w:t>
            </w:r>
            <w:r>
              <w:rPr>
                <w:rFonts w:ascii="Calibri" w:eastAsia="DengXian" w:hAnsi="Calibri" w:cs="Calibri"/>
                <w:color w:val="000000"/>
                <w:sz w:val="16"/>
                <w:szCs w:val="16"/>
              </w:rPr>
              <w:br/>
              <w:t xml:space="preserve">CATT: -0.85%, </w:t>
            </w:r>
            <w:r>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51.74%, </w:t>
            </w:r>
            <w:r>
              <w:rPr>
                <w:rFonts w:ascii="Calibri" w:eastAsia="DengXian" w:hAnsi="Calibri" w:cs="Calibri"/>
                <w:color w:val="000000"/>
                <w:sz w:val="16"/>
                <w:szCs w:val="16"/>
              </w:rPr>
              <w:br/>
              <w:t xml:space="preserve">CATT: 41.11%, </w:t>
            </w:r>
            <w:r>
              <w:rPr>
                <w:rFonts w:ascii="Calibri" w:eastAsia="DengXian"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-1.89%, </w:t>
            </w:r>
            <w:r>
              <w:rPr>
                <w:rFonts w:ascii="Calibri" w:eastAsia="DengXian" w:hAnsi="Calibri" w:cs="Calibri"/>
                <w:color w:val="000000"/>
                <w:sz w:val="16"/>
                <w:szCs w:val="16"/>
              </w:rPr>
              <w:br/>
              <w:t xml:space="preserve">CATT: -0.23%, </w:t>
            </w:r>
            <w:r>
              <w:rPr>
                <w:rFonts w:ascii="Calibri" w:eastAsia="DengXian"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8.36%, </w:t>
            </w:r>
            <w:r>
              <w:rPr>
                <w:rFonts w:ascii="Calibri" w:eastAsia="DengXian" w:hAnsi="Calibri" w:cs="Calibri"/>
                <w:color w:val="000000"/>
                <w:sz w:val="16"/>
                <w:szCs w:val="16"/>
              </w:rPr>
              <w:br/>
              <w:t xml:space="preserve">CATT: 7.40%, </w:t>
            </w:r>
            <w:r>
              <w:rPr>
                <w:rFonts w:ascii="Calibri" w:eastAsia="DengXian"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CATT: -0.25%, </w:t>
            </w:r>
            <w:r>
              <w:rPr>
                <w:rFonts w:ascii="Calibri" w:eastAsia="DengXian"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26.29%, </w:t>
            </w:r>
            <w:r>
              <w:rPr>
                <w:rFonts w:ascii="Calibri" w:eastAsia="DengXian" w:hAnsi="Calibri" w:cs="Calibri"/>
                <w:color w:val="000000"/>
                <w:sz w:val="16"/>
                <w:szCs w:val="16"/>
              </w:rPr>
              <w:br/>
              <w:t xml:space="preserve">CATT: 23.77%, </w:t>
            </w:r>
            <w:r>
              <w:rPr>
                <w:rFonts w:ascii="Calibri" w:eastAsia="DengXian"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-0.90%, </w:t>
            </w:r>
            <w:r>
              <w:rPr>
                <w:rFonts w:ascii="Calibri" w:eastAsia="DengXian" w:hAnsi="Calibri" w:cs="Calibri"/>
                <w:color w:val="000000"/>
                <w:sz w:val="16"/>
                <w:szCs w:val="16"/>
              </w:rPr>
              <w:br/>
              <w:t xml:space="preserve">CATT: -1.07%, </w:t>
            </w:r>
            <w:r>
              <w:rPr>
                <w:rFonts w:ascii="Calibri" w:eastAsia="DengXian"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66.01%, </w:t>
            </w:r>
            <w:r>
              <w:rPr>
                <w:rFonts w:ascii="Calibri" w:eastAsia="DengXian" w:hAnsi="Calibri" w:cs="Calibri"/>
                <w:color w:val="000000"/>
                <w:sz w:val="16"/>
                <w:szCs w:val="16"/>
              </w:rPr>
              <w:br/>
              <w:t xml:space="preserve">CATT: 51.39%, </w:t>
            </w:r>
            <w:r>
              <w:rPr>
                <w:rFonts w:ascii="Calibri" w:eastAsia="DengXian"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-3.52%, </w:t>
            </w:r>
            <w:r>
              <w:rPr>
                <w:rFonts w:ascii="Calibri" w:eastAsia="DengXian" w:hAnsi="Calibri" w:cs="Calibri"/>
                <w:color w:val="000000"/>
                <w:sz w:val="16"/>
                <w:szCs w:val="16"/>
              </w:rPr>
              <w:br/>
              <w:t xml:space="preserve">CATT: -0.28%, </w:t>
            </w:r>
            <w:r>
              <w:rPr>
                <w:rFonts w:ascii="Calibri" w:eastAsia="DengXian"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w:t>
            </w:r>
            <w:r>
              <w:rPr>
                <w:rFonts w:ascii="Calibri" w:eastAsia="DengXian" w:hAnsi="Calibri" w:cs="Calibri"/>
                <w:color w:val="000000"/>
                <w:sz w:val="16"/>
                <w:szCs w:val="16"/>
              </w:rPr>
              <w:lastRenderedPageBreak/>
              <w:t xml:space="preserve">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1.98%, </w:t>
            </w:r>
            <w:r>
              <w:rPr>
                <w:rFonts w:ascii="Calibri" w:eastAsia="DengXian" w:hAnsi="Calibri" w:cs="Calibri"/>
                <w:color w:val="000000"/>
                <w:sz w:val="16"/>
                <w:szCs w:val="16"/>
              </w:rPr>
              <w:br/>
              <w:t xml:space="preserve">CATT: 1.57%, </w:t>
            </w:r>
            <w:r>
              <w:rPr>
                <w:rFonts w:ascii="Calibri" w:eastAsia="DengXian" w:hAnsi="Calibri" w:cs="Calibri"/>
                <w:color w:val="000000"/>
                <w:sz w:val="16"/>
                <w:szCs w:val="16"/>
              </w:rPr>
              <w:br/>
              <w:t xml:space="preserve">ZTE: </w:t>
            </w:r>
            <w:r>
              <w:rPr>
                <w:rFonts w:ascii="Calibri" w:eastAsia="DengXian" w:hAnsi="Calibri" w:cs="Calibri"/>
                <w:color w:val="000000"/>
                <w:sz w:val="16"/>
                <w:szCs w:val="16"/>
              </w:rPr>
              <w:lastRenderedPageBreak/>
              <w:t xml:space="preserve">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-0.02%, </w:t>
            </w:r>
            <w:r>
              <w:rPr>
                <w:rFonts w:ascii="Calibri" w:eastAsia="DengXian" w:hAnsi="Calibri" w:cs="Calibri"/>
                <w:color w:val="000000"/>
                <w:sz w:val="16"/>
                <w:szCs w:val="16"/>
              </w:rPr>
              <w:br/>
              <w:t xml:space="preserve">CATT: 0.06%, </w:t>
            </w:r>
            <w:r>
              <w:rPr>
                <w:rFonts w:ascii="Calibri" w:eastAsia="DengXian" w:hAnsi="Calibri" w:cs="Calibri"/>
                <w:color w:val="000000"/>
                <w:sz w:val="16"/>
                <w:szCs w:val="16"/>
              </w:rPr>
              <w:br/>
              <w:t>ZTE: -</w:t>
            </w:r>
            <w:r>
              <w:rPr>
                <w:rFonts w:ascii="Calibri" w:eastAsia="DengXian" w:hAnsi="Calibri" w:cs="Calibri"/>
                <w:color w:val="000000"/>
                <w:sz w:val="16"/>
                <w:szCs w:val="16"/>
              </w:rPr>
              <w:lastRenderedPageBreak/>
              <w:t xml:space="preserve">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w:t>
            </w:r>
            <w:r>
              <w:rPr>
                <w:rFonts w:ascii="Calibri" w:eastAsia="DengXian" w:hAnsi="Calibri" w:cs="Calibri"/>
                <w:color w:val="000000"/>
                <w:sz w:val="16"/>
                <w:szCs w:val="16"/>
              </w:rPr>
              <w:lastRenderedPageBreak/>
              <w:t xml:space="preserve">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6.81%, </w:t>
            </w:r>
            <w:r>
              <w:rPr>
                <w:rFonts w:ascii="Calibri" w:eastAsia="DengXian" w:hAnsi="Calibri" w:cs="Calibri"/>
                <w:color w:val="000000"/>
                <w:sz w:val="16"/>
                <w:szCs w:val="16"/>
              </w:rPr>
              <w:br/>
              <w:t xml:space="preserve">CATT: 5.75%, </w:t>
            </w:r>
            <w:r>
              <w:rPr>
                <w:rFonts w:ascii="Calibri" w:eastAsia="DengXian" w:hAnsi="Calibri" w:cs="Calibri"/>
                <w:color w:val="000000"/>
                <w:sz w:val="16"/>
                <w:szCs w:val="16"/>
              </w:rPr>
              <w:br/>
              <w:t xml:space="preserve">ZTE: </w:t>
            </w:r>
            <w:r>
              <w:rPr>
                <w:rFonts w:ascii="Calibri" w:eastAsia="DengXian" w:hAnsi="Calibri" w:cs="Calibri"/>
                <w:color w:val="000000"/>
                <w:sz w:val="16"/>
                <w:szCs w:val="16"/>
              </w:rPr>
              <w:lastRenderedPageBreak/>
              <w:t xml:space="preserve">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1.53%, </w:t>
            </w:r>
            <w:r>
              <w:rPr>
                <w:rFonts w:ascii="Calibri" w:eastAsia="DengXian" w:hAnsi="Calibri" w:cs="Calibri"/>
                <w:color w:val="000000"/>
                <w:sz w:val="16"/>
                <w:szCs w:val="16"/>
              </w:rPr>
              <w:br/>
              <w:t xml:space="preserve">CATT: 0.07%, </w:t>
            </w:r>
            <w:r>
              <w:rPr>
                <w:rFonts w:ascii="Calibri" w:eastAsia="DengXian" w:hAnsi="Calibri" w:cs="Calibri"/>
                <w:color w:val="000000"/>
                <w:sz w:val="16"/>
                <w:szCs w:val="16"/>
              </w:rPr>
              <w:br/>
              <w:t>ZTE: -</w:t>
            </w:r>
            <w:r>
              <w:rPr>
                <w:rFonts w:ascii="Calibri" w:eastAsia="DengXian" w:hAnsi="Calibri" w:cs="Calibri"/>
                <w:color w:val="000000"/>
                <w:sz w:val="16"/>
                <w:szCs w:val="16"/>
              </w:rPr>
              <w:lastRenderedPageBreak/>
              <w:t xml:space="preserve">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lastRenderedPageBreak/>
              <w:t xml:space="preserve">vivo: 11.15%, </w:t>
            </w:r>
            <w:r w:rsidRPr="004B0E66">
              <w:rPr>
                <w:rFonts w:ascii="Calibri" w:eastAsia="DengXian" w:hAnsi="Calibri" w:cs="Calibri"/>
                <w:color w:val="000000"/>
                <w:sz w:val="16"/>
                <w:szCs w:val="16"/>
              </w:rPr>
              <w:br/>
              <w:t xml:space="preserve">CATT: 10.35%, </w:t>
            </w:r>
            <w:r w:rsidRPr="004B0E66">
              <w:rPr>
                <w:rFonts w:ascii="Calibri" w:eastAsia="DengXian" w:hAnsi="Calibri" w:cs="Calibri"/>
                <w:color w:val="000000"/>
                <w:sz w:val="16"/>
                <w:szCs w:val="16"/>
              </w:rPr>
              <w:br/>
              <w:t xml:space="preserve">ZTE: </w:t>
            </w:r>
            <w:r w:rsidRPr="004B0E66">
              <w:rPr>
                <w:rFonts w:ascii="Calibri" w:eastAsia="DengXian" w:hAnsi="Calibri" w:cs="Calibri"/>
                <w:color w:val="000000"/>
                <w:sz w:val="16"/>
                <w:szCs w:val="16"/>
              </w:rPr>
              <w:lastRenderedPageBreak/>
              <w:t xml:space="preserve">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lastRenderedPageBreak/>
              <w:t xml:space="preserve">vivo: 15.07%, </w:t>
            </w:r>
            <w:r w:rsidRPr="004B0E66">
              <w:rPr>
                <w:rFonts w:ascii="Calibri" w:eastAsia="DengXian" w:hAnsi="Calibri" w:cs="Calibri"/>
                <w:color w:val="000000"/>
                <w:sz w:val="16"/>
                <w:szCs w:val="16"/>
              </w:rPr>
              <w:br/>
              <w:t xml:space="preserve">CATT: 50.65%, </w:t>
            </w:r>
            <w:r w:rsidRPr="004B0E66">
              <w:rPr>
                <w:rFonts w:ascii="Calibri" w:eastAsia="DengXian" w:hAnsi="Calibri" w:cs="Calibri"/>
                <w:color w:val="000000"/>
                <w:sz w:val="16"/>
                <w:szCs w:val="16"/>
              </w:rPr>
              <w:br/>
              <w:t xml:space="preserve">ZTE: </w:t>
            </w:r>
            <w:r w:rsidRPr="004B0E66">
              <w:rPr>
                <w:rFonts w:ascii="Calibri" w:eastAsia="DengXian" w:hAnsi="Calibri" w:cs="Calibri"/>
                <w:color w:val="000000"/>
                <w:sz w:val="16"/>
                <w:szCs w:val="16"/>
              </w:rPr>
              <w:lastRenderedPageBreak/>
              <w:t xml:space="preserve">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lastRenderedPageBreak/>
              <w:t xml:space="preserve">vivo: 3.92%, </w:t>
            </w:r>
            <w:r w:rsidRPr="004B0E66">
              <w:rPr>
                <w:rFonts w:ascii="Calibri" w:eastAsia="DengXian" w:hAnsi="Calibri" w:cs="Calibri"/>
                <w:color w:val="000000"/>
                <w:sz w:val="16"/>
                <w:szCs w:val="16"/>
              </w:rPr>
              <w:br/>
              <w:t xml:space="preserve">CATT: 40.30%, </w:t>
            </w:r>
            <w:r w:rsidRPr="004B0E66">
              <w:rPr>
                <w:rFonts w:ascii="Calibri" w:eastAsia="DengXian" w:hAnsi="Calibri" w:cs="Calibri"/>
                <w:color w:val="000000"/>
                <w:sz w:val="16"/>
                <w:szCs w:val="16"/>
              </w:rPr>
              <w:br/>
              <w:t>ZTE: -</w:t>
            </w:r>
            <w:r w:rsidRPr="004B0E66">
              <w:rPr>
                <w:rFonts w:ascii="Calibri" w:eastAsia="DengXian" w:hAnsi="Calibri" w:cs="Calibri"/>
                <w:color w:val="000000"/>
                <w:sz w:val="16"/>
                <w:szCs w:val="16"/>
              </w:rPr>
              <w:lastRenderedPageBreak/>
              <w:t xml:space="preserve">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7.87%, </w:t>
            </w:r>
            <w:r>
              <w:rPr>
                <w:rFonts w:ascii="Calibri" w:eastAsia="DengXian"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0.00%, </w:t>
            </w:r>
            <w:r>
              <w:rPr>
                <w:rFonts w:ascii="Calibri" w:eastAsia="DengXian" w:hAnsi="Calibri" w:cs="Calibri"/>
                <w:color w:val="000000"/>
                <w:sz w:val="16"/>
                <w:szCs w:val="16"/>
              </w:rPr>
              <w:br/>
              <w:t xml:space="preserve">CATT: 0.30%, </w:t>
            </w:r>
            <w:r>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34.42%, </w:t>
            </w:r>
            <w:r>
              <w:rPr>
                <w:rFonts w:ascii="Calibri" w:eastAsia="DengXian" w:hAnsi="Calibri" w:cs="Calibri"/>
                <w:color w:val="000000"/>
                <w:sz w:val="16"/>
                <w:szCs w:val="16"/>
              </w:rPr>
              <w:br/>
              <w:t xml:space="preserve">CATT: 28.74%, </w:t>
            </w:r>
            <w:r>
              <w:rPr>
                <w:rFonts w:ascii="Calibri" w:eastAsia="DengXian"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8.04%, </w:t>
            </w:r>
            <w:r>
              <w:rPr>
                <w:rFonts w:ascii="Calibri" w:eastAsia="DengXian" w:hAnsi="Calibri" w:cs="Calibri"/>
                <w:color w:val="000000"/>
                <w:sz w:val="16"/>
                <w:szCs w:val="16"/>
              </w:rPr>
              <w:br/>
              <w:t xml:space="preserve">CATT: 0.34%, </w:t>
            </w:r>
            <w:r>
              <w:rPr>
                <w:rFonts w:ascii="Calibri" w:eastAsia="DengXian"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55.77%, </w:t>
            </w:r>
            <w:r w:rsidRPr="004B0E66">
              <w:rPr>
                <w:rFonts w:ascii="Calibri" w:eastAsia="DengXian" w:hAnsi="Calibri" w:cs="Calibri"/>
                <w:color w:val="000000"/>
                <w:sz w:val="16"/>
                <w:szCs w:val="16"/>
              </w:rPr>
              <w:br/>
              <w:t xml:space="preserve">CATT: 51.75%, </w:t>
            </w:r>
            <w:r w:rsidRPr="004B0E66">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76.21%, </w:t>
            </w:r>
            <w:r w:rsidRPr="004B0E66">
              <w:rPr>
                <w:rFonts w:ascii="Calibri" w:eastAsia="DengXian" w:hAnsi="Calibri" w:cs="Calibri"/>
                <w:color w:val="000000"/>
                <w:sz w:val="16"/>
                <w:szCs w:val="16"/>
              </w:rPr>
              <w:br/>
              <w:t xml:space="preserve">CATT: 10.13%, </w:t>
            </w:r>
            <w:r w:rsidRPr="004B0E66">
              <w:rPr>
                <w:rFonts w:ascii="Calibri" w:eastAsia="DengXian"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20.44%, </w:t>
            </w:r>
            <w:r w:rsidRPr="004B0E66">
              <w:rPr>
                <w:rFonts w:ascii="Calibri" w:eastAsia="DengXian" w:hAnsi="Calibri" w:cs="Calibri"/>
                <w:color w:val="000000"/>
                <w:sz w:val="16"/>
                <w:szCs w:val="16"/>
              </w:rPr>
              <w:br/>
              <w:t xml:space="preserve">CATT: -41.62%, </w:t>
            </w:r>
            <w:r w:rsidRPr="004B0E66">
              <w:rPr>
                <w:rFonts w:ascii="Calibri" w:eastAsia="DengXian"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DengXian" w:hAnsi="Calibri" w:cs="Calibri"/>
                <w:color w:val="000000"/>
                <w:sz w:val="16"/>
                <w:szCs w:val="16"/>
              </w:rPr>
            </w:pPr>
            <w:r w:rsidRPr="00EE0BC4">
              <w:rPr>
                <w:rFonts w:ascii="Calibri" w:eastAsia="DengXian" w:hAnsi="Calibri" w:cs="Calibri"/>
                <w:color w:val="000000"/>
                <w:sz w:val="16"/>
                <w:szCs w:val="16"/>
              </w:rPr>
              <w:t>Note:</w:t>
            </w:r>
            <w:r w:rsidRPr="00EE0BC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45B59F5C" w14:textId="77777777" w:rsidR="003560F1" w:rsidRPr="00805CE7"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affd"/>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affd"/>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affd"/>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affd"/>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affd"/>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affd"/>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affd"/>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affd"/>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affd"/>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affd"/>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affd"/>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affd"/>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affd"/>
        <w:numPr>
          <w:ilvl w:val="2"/>
          <w:numId w:val="82"/>
        </w:numPr>
        <w:spacing w:before="120" w:after="180"/>
        <w:ind w:firstLineChars="0"/>
      </w:pPr>
      <w:r w:rsidRPr="00805CE7">
        <w:lastRenderedPageBreak/>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6303F030" w14:textId="77777777" w:rsidR="003560F1" w:rsidRPr="00C65D2C"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affd"/>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affd"/>
        <w:numPr>
          <w:ilvl w:val="2"/>
          <w:numId w:val="82"/>
        </w:numPr>
        <w:spacing w:before="120" w:after="180"/>
        <w:ind w:firstLineChars="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affd"/>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affd"/>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affd"/>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affd"/>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affd"/>
        <w:numPr>
          <w:ilvl w:val="2"/>
          <w:numId w:val="82"/>
        </w:numPr>
        <w:spacing w:before="120" w:after="180"/>
        <w:ind w:firstLineChars="0"/>
        <w:rPr>
          <w:rFonts w:cstheme="minorHAnsi"/>
          <w:noProof/>
        </w:rPr>
      </w:pPr>
      <w:r w:rsidRPr="00C65D2C">
        <w:rPr>
          <w:rFonts w:cstheme="minorHAnsi"/>
          <w:noProof/>
        </w:rPr>
        <w:t>Regarding mean value of UL average-UPT CDF, 3 sources reported an improvement in the range of {65.79%~135.03%} for SBFD</w:t>
      </w:r>
    </w:p>
    <w:p w14:paraId="11510EB1" w14:textId="77777777" w:rsidR="00C65D2C" w:rsidRPr="00C65D2C" w:rsidRDefault="00C65D2C" w:rsidP="001E7230">
      <w:pPr>
        <w:pStyle w:val="affd"/>
        <w:numPr>
          <w:ilvl w:val="2"/>
          <w:numId w:val="82"/>
        </w:numPr>
        <w:spacing w:before="120" w:after="180"/>
        <w:ind w:firstLineChars="0"/>
        <w:rPr>
          <w:rFonts w:cstheme="minorHAnsi"/>
          <w:noProof/>
        </w:rPr>
      </w:pPr>
      <w:r w:rsidRPr="00C65D2C">
        <w:rPr>
          <w:rFonts w:cstheme="minorHAnsi"/>
          <w:noProof/>
        </w:rPr>
        <w:t>Regarding 5%-tile of UL average-UPT CDF, 3 sources reported an improvement in the range of {71.19%~152.29%} for SBFD</w:t>
      </w:r>
    </w:p>
    <w:p w14:paraId="6DAD479B" w14:textId="57B443EC" w:rsidR="00C65D2C" w:rsidRPr="00C65D2C" w:rsidRDefault="00C65D2C" w:rsidP="001E7230">
      <w:pPr>
        <w:pStyle w:val="affd"/>
        <w:numPr>
          <w:ilvl w:val="2"/>
          <w:numId w:val="82"/>
        </w:numPr>
        <w:spacing w:before="120" w:after="180"/>
        <w:ind w:firstLineChars="0"/>
        <w:rPr>
          <w:rFonts w:cstheme="minorHAnsi"/>
          <w:noProof/>
        </w:rPr>
      </w:pPr>
      <w:r w:rsidRPr="00C65D2C">
        <w:rPr>
          <w:rFonts w:cstheme="minorHAnsi"/>
          <w:noProof/>
        </w:rPr>
        <w:t>Regarding mean value of UL packet-latency CDF, 3 sources reported a decrease in the range of {-47.21%</w:t>
      </w:r>
      <w:r w:rsidR="00BF1CA5">
        <w:rPr>
          <w:rFonts w:cstheme="minorHAnsi"/>
          <w:noProof/>
        </w:rPr>
        <w:t>~</w:t>
      </w:r>
      <w:r w:rsidR="00BF1CA5" w:rsidRPr="00C65D2C">
        <w:rPr>
          <w:rFonts w:cstheme="minorHAnsi"/>
          <w:noProof/>
        </w:rPr>
        <w:t>-64.11%</w:t>
      </w:r>
      <w:r w:rsidRPr="00C65D2C">
        <w:rPr>
          <w:rFonts w:cstheme="minorHAnsi"/>
          <w:noProof/>
        </w:rPr>
        <w:t>} for SBFD</w:t>
      </w:r>
    </w:p>
    <w:p w14:paraId="2BA10510" w14:textId="16570678" w:rsidR="00C65D2C" w:rsidRPr="00C65D2C" w:rsidRDefault="00C65D2C" w:rsidP="001E7230">
      <w:pPr>
        <w:pStyle w:val="affd"/>
        <w:numPr>
          <w:ilvl w:val="2"/>
          <w:numId w:val="82"/>
        </w:numPr>
        <w:spacing w:before="120" w:after="180"/>
        <w:ind w:firstLineChars="0"/>
        <w:rPr>
          <w:rFonts w:cstheme="minorHAnsi"/>
          <w:noProof/>
        </w:rPr>
      </w:pPr>
      <w:r w:rsidRPr="00C65D2C">
        <w:rPr>
          <w:rFonts w:cstheme="minorHAnsi"/>
          <w:noProof/>
        </w:rPr>
        <w:t>Regarding 5%-tile of UL packet-latency CDF, 3 sources reported a decrease in the range of {-9.98%</w:t>
      </w:r>
      <w:r w:rsidR="00AE0AA4">
        <w:rPr>
          <w:rFonts w:cstheme="minorHAnsi"/>
          <w:noProof/>
        </w:rPr>
        <w:t>~</w:t>
      </w:r>
      <w:r w:rsidR="00AE0AA4" w:rsidRPr="00C65D2C">
        <w:rPr>
          <w:rFonts w:cstheme="minorHAnsi"/>
          <w:noProof/>
        </w:rPr>
        <w:t>-23.73%</w:t>
      </w:r>
      <w:r w:rsidRPr="00C65D2C">
        <w:rPr>
          <w:rFonts w:cstheme="minorHAnsi"/>
          <w:noProof/>
        </w:rPr>
        <w:t>} for SBFD</w:t>
      </w:r>
    </w:p>
    <w:p w14:paraId="5B4C051C" w14:textId="06CF5D8F" w:rsidR="00C65D2C" w:rsidRPr="00C65D2C" w:rsidRDefault="00C65D2C" w:rsidP="001E7230">
      <w:pPr>
        <w:pStyle w:val="affd"/>
        <w:numPr>
          <w:ilvl w:val="2"/>
          <w:numId w:val="82"/>
        </w:numPr>
        <w:spacing w:before="120" w:after="180"/>
        <w:ind w:firstLineChars="0"/>
        <w:rPr>
          <w:rFonts w:cstheme="minorHAnsi"/>
          <w:noProof/>
        </w:rPr>
      </w:pPr>
      <w:r w:rsidRPr="00C65D2C">
        <w:rPr>
          <w:rFonts w:cstheme="minorHAnsi"/>
          <w:noProof/>
        </w:rPr>
        <w:t xml:space="preserve">Regarding UL Type-1 RU CDF, 2 sources reported an increase </w:t>
      </w:r>
      <w:r w:rsidR="00D56856">
        <w:rPr>
          <w:rFonts w:cstheme="minorHAnsi"/>
          <w:noProof/>
        </w:rPr>
        <w:t xml:space="preserve">in the range of {0.07%~1.53%} </w:t>
      </w:r>
      <w:r w:rsidRPr="00C65D2C">
        <w:rPr>
          <w:rFonts w:cstheme="minorHAnsi"/>
          <w:noProof/>
        </w:rPr>
        <w:t xml:space="preserve">for SBFD, and 1 source reported a decrease </w:t>
      </w:r>
      <w:r w:rsidR="00E07D22">
        <w:rPr>
          <w:rFonts w:cstheme="minorHAnsi"/>
          <w:noProof/>
        </w:rPr>
        <w:t xml:space="preserve">of -0.15% </w:t>
      </w:r>
      <w:r w:rsidRPr="00C65D2C">
        <w:rPr>
          <w:rFonts w:cstheme="minorHAnsi"/>
          <w:noProof/>
        </w:rPr>
        <w:t>for SBFD</w:t>
      </w:r>
    </w:p>
    <w:p w14:paraId="2BDC1E55" w14:textId="69ECD328" w:rsidR="00C65D2C" w:rsidRPr="00FE1060" w:rsidRDefault="00C65D2C" w:rsidP="001E7230">
      <w:pPr>
        <w:pStyle w:val="affd"/>
        <w:numPr>
          <w:ilvl w:val="2"/>
          <w:numId w:val="82"/>
        </w:numPr>
        <w:spacing w:before="120" w:after="180"/>
        <w:ind w:firstLineChars="0"/>
        <w:rPr>
          <w:rFonts w:cstheme="minorHAnsi"/>
          <w:noProof/>
        </w:rPr>
      </w:pPr>
      <w:r w:rsidRPr="00C65D2C">
        <w:rPr>
          <w:rFonts w:cstheme="minorHAnsi"/>
          <w:noProof/>
        </w:rPr>
        <w:t xml:space="preserve">Regarding UL Type-2 RU CDF, 2 sources reported an increase </w:t>
      </w:r>
      <w:r w:rsidR="00793658">
        <w:rPr>
          <w:rFonts w:cstheme="minorHAnsi"/>
          <w:noProof/>
        </w:rPr>
        <w:t xml:space="preserve">in the range of {0.34%~8.04%} </w:t>
      </w:r>
      <w:r w:rsidRPr="00C65D2C">
        <w:rPr>
          <w:rFonts w:cstheme="minorHAnsi"/>
          <w:noProof/>
        </w:rPr>
        <w:t>for SBFD, and 1 source reported a decrease</w:t>
      </w:r>
      <w:r w:rsidR="00793658">
        <w:rPr>
          <w:rFonts w:cstheme="minorHAnsi"/>
          <w:noProof/>
        </w:rPr>
        <w:t xml:space="preserve"> of -0.76%</w:t>
      </w:r>
      <w:r w:rsidRPr="00C65D2C">
        <w:rPr>
          <w:rFonts w:cstheme="minorHAnsi"/>
          <w:noProof/>
        </w:rPr>
        <w:t xml:space="preserve"> for SBFD</w:t>
      </w:r>
    </w:p>
    <w:p w14:paraId="22291A61" w14:textId="77777777" w:rsidR="003560F1" w:rsidRPr="00D8205E" w:rsidRDefault="003560F1"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1DE5C618" w14:textId="77777777" w:rsidR="003560F1" w:rsidRPr="00B70BAF" w:rsidRDefault="003560F1"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affd"/>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affd"/>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affd"/>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affd"/>
        <w:numPr>
          <w:ilvl w:val="2"/>
          <w:numId w:val="82"/>
        </w:numPr>
        <w:spacing w:before="120" w:after="180"/>
        <w:ind w:firstLineChars="0"/>
      </w:pPr>
      <w:r w:rsidRPr="00B70BAF">
        <w:t xml:space="preserve">Regarding 5%-tile of DL packet-latency CDF, 2 sources reported an increase in the range of </w:t>
      </w:r>
      <w:r w:rsidRPr="00B70BAF">
        <w:lastRenderedPageBreak/>
        <w:t xml:space="preserve">{8.48%~16.67%}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affd"/>
        <w:numPr>
          <w:ilvl w:val="2"/>
          <w:numId w:val="82"/>
        </w:numPr>
        <w:spacing w:before="120" w:after="180"/>
        <w:ind w:firstLineChars="0"/>
      </w:pPr>
      <w:r w:rsidRPr="00B70BAF">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affd"/>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affd"/>
        <w:numPr>
          <w:ilvl w:val="2"/>
          <w:numId w:val="82"/>
        </w:numPr>
        <w:spacing w:before="120" w:after="180"/>
        <w:ind w:firstLineChars="0"/>
        <w:rPr>
          <w:rFonts w:cstheme="minorHAnsi"/>
          <w:noProof/>
        </w:rPr>
      </w:pPr>
      <w:r w:rsidRPr="00B70BAF">
        <w:rPr>
          <w:rFonts w:cstheme="minorHAnsi"/>
          <w:noProof/>
        </w:rPr>
        <w:t>Regarding mean value of UL average-UPT CDF, 3 sources reported an improvement in the range of {56.44%~134.79%} for SBFD</w:t>
      </w:r>
    </w:p>
    <w:p w14:paraId="773C2AEB" w14:textId="77777777" w:rsidR="00B70BAF" w:rsidRPr="00B70BAF" w:rsidRDefault="00B70BAF" w:rsidP="001E7230">
      <w:pPr>
        <w:pStyle w:val="affd"/>
        <w:numPr>
          <w:ilvl w:val="2"/>
          <w:numId w:val="82"/>
        </w:numPr>
        <w:spacing w:before="120" w:after="180"/>
        <w:ind w:firstLineChars="0"/>
        <w:rPr>
          <w:rFonts w:cstheme="minorHAnsi"/>
          <w:noProof/>
        </w:rPr>
      </w:pPr>
      <w:r w:rsidRPr="00B70BAF">
        <w:rPr>
          <w:rFonts w:cstheme="minorHAnsi"/>
          <w:noProof/>
        </w:rPr>
        <w:t>Regarding 5%-tile of UL average-UPT CDF, 3 sources reported an improvement in the range of {48.92%~148.39%} for SBFD</w:t>
      </w:r>
    </w:p>
    <w:p w14:paraId="5A477587" w14:textId="67AB5651" w:rsidR="00B70BAF" w:rsidRPr="00B70BAF" w:rsidRDefault="00B70BAF" w:rsidP="001E7230">
      <w:pPr>
        <w:pStyle w:val="affd"/>
        <w:numPr>
          <w:ilvl w:val="2"/>
          <w:numId w:val="82"/>
        </w:numPr>
        <w:spacing w:before="120" w:after="180"/>
        <w:ind w:firstLineChars="0"/>
        <w:rPr>
          <w:rFonts w:cstheme="minorHAnsi"/>
          <w:noProof/>
        </w:rPr>
      </w:pPr>
      <w:r w:rsidRPr="00B70BAF">
        <w:rPr>
          <w:rFonts w:cstheme="minorHAnsi"/>
          <w:noProof/>
        </w:rPr>
        <w:t>Regarding mean value of UL packet-latency CDF, 3 sources reported a decrease in the range of {-42.55%</w:t>
      </w:r>
      <w:r w:rsidR="004D27BF">
        <w:rPr>
          <w:rFonts w:cstheme="minorHAnsi"/>
          <w:noProof/>
        </w:rPr>
        <w:t>~</w:t>
      </w:r>
      <w:r w:rsidR="004D27BF" w:rsidRPr="00B70BAF">
        <w:rPr>
          <w:rFonts w:cstheme="minorHAnsi"/>
          <w:noProof/>
        </w:rPr>
        <w:t>-66.13%</w:t>
      </w:r>
      <w:r w:rsidRPr="00B70BAF">
        <w:rPr>
          <w:rFonts w:cstheme="minorHAnsi"/>
          <w:noProof/>
        </w:rPr>
        <w:t>} for SBFD</w:t>
      </w:r>
    </w:p>
    <w:p w14:paraId="02749523" w14:textId="3A5B07BC" w:rsidR="00B70BAF" w:rsidRPr="00B70BAF" w:rsidRDefault="00B70BAF" w:rsidP="001E7230">
      <w:pPr>
        <w:pStyle w:val="affd"/>
        <w:numPr>
          <w:ilvl w:val="2"/>
          <w:numId w:val="82"/>
        </w:numPr>
        <w:spacing w:before="120" w:after="180"/>
        <w:ind w:firstLineChars="0"/>
        <w:rPr>
          <w:rFonts w:cstheme="minorHAnsi"/>
          <w:noProof/>
        </w:rPr>
      </w:pPr>
      <w:r w:rsidRPr="00B70BAF">
        <w:rPr>
          <w:rFonts w:cstheme="minorHAnsi"/>
          <w:noProof/>
        </w:rPr>
        <w:t>Regarding 5%-tile of UL packet-latency CDF, 3 sources reported a decrease in the range of {-9.68%</w:t>
      </w:r>
      <w:r w:rsidR="008B399F">
        <w:rPr>
          <w:rFonts w:cstheme="minorHAnsi"/>
          <w:noProof/>
        </w:rPr>
        <w:t>~</w:t>
      </w:r>
      <w:r w:rsidR="008B399F" w:rsidRPr="00B70BAF">
        <w:rPr>
          <w:rFonts w:cstheme="minorHAnsi"/>
          <w:noProof/>
        </w:rPr>
        <w:t>-28.57%</w:t>
      </w:r>
      <w:r w:rsidRPr="00B70BAF">
        <w:rPr>
          <w:rFonts w:cstheme="minorHAnsi"/>
          <w:noProof/>
        </w:rPr>
        <w:t>} for SBFD</w:t>
      </w:r>
    </w:p>
    <w:p w14:paraId="4D8A1211" w14:textId="237ABC8E" w:rsidR="00B70BAF" w:rsidRPr="00B70BAF" w:rsidRDefault="00B70BAF" w:rsidP="001E7230">
      <w:pPr>
        <w:pStyle w:val="affd"/>
        <w:numPr>
          <w:ilvl w:val="2"/>
          <w:numId w:val="82"/>
        </w:numPr>
        <w:spacing w:before="120" w:after="180"/>
        <w:ind w:firstLineChars="0"/>
        <w:rPr>
          <w:rFonts w:cstheme="minorHAnsi"/>
          <w:noProof/>
        </w:rPr>
      </w:pPr>
      <w:r w:rsidRPr="00B70BAF">
        <w:rPr>
          <w:rFonts w:cstheme="minorHAnsi"/>
          <w:noProof/>
        </w:rPr>
        <w:t xml:space="preserve">Regarding UL Type-1 RU CDF, 2 sources reported an increase </w:t>
      </w:r>
      <w:r w:rsidR="00237C9E">
        <w:rPr>
          <w:rFonts w:cstheme="minorHAnsi"/>
          <w:noProof/>
        </w:rPr>
        <w:t>in the range of {</w:t>
      </w:r>
      <w:r w:rsidR="00963BCA">
        <w:rPr>
          <w:rFonts w:cstheme="minorHAnsi"/>
          <w:noProof/>
        </w:rPr>
        <w:t>3.92%~40.3%</w:t>
      </w:r>
      <w:r w:rsidR="00237C9E">
        <w:rPr>
          <w:rFonts w:cstheme="minorHAnsi"/>
          <w:noProof/>
        </w:rPr>
        <w:t xml:space="preserve">} </w:t>
      </w:r>
      <w:r w:rsidRPr="00B70BAF">
        <w:rPr>
          <w:rFonts w:cstheme="minorHAnsi"/>
          <w:noProof/>
        </w:rPr>
        <w:t xml:space="preserve">for SBFD, and 1 source reported a decrease </w:t>
      </w:r>
      <w:r w:rsidR="002429C9">
        <w:rPr>
          <w:rFonts w:cstheme="minorHAnsi"/>
          <w:noProof/>
        </w:rPr>
        <w:t xml:space="preserve">of -0.16% </w:t>
      </w:r>
      <w:r w:rsidRPr="00B70BAF">
        <w:rPr>
          <w:rFonts w:cstheme="minorHAnsi"/>
          <w:noProof/>
        </w:rPr>
        <w:t>for SBFD</w:t>
      </w:r>
    </w:p>
    <w:p w14:paraId="10FF09BD" w14:textId="24981D84" w:rsidR="00B70BAF" w:rsidRPr="00FE1060" w:rsidRDefault="00B70BAF" w:rsidP="001E7230">
      <w:pPr>
        <w:pStyle w:val="affd"/>
        <w:numPr>
          <w:ilvl w:val="2"/>
          <w:numId w:val="82"/>
        </w:numPr>
        <w:spacing w:before="120" w:after="180"/>
        <w:ind w:firstLineChars="0"/>
        <w:rPr>
          <w:rFonts w:cstheme="minorHAnsi"/>
          <w:noProof/>
        </w:rPr>
      </w:pPr>
      <w:r w:rsidRPr="00B70BAF">
        <w:rPr>
          <w:rFonts w:cstheme="minorHAnsi"/>
          <w:noProof/>
        </w:rPr>
        <w:t>Regarding UL Type-2 RU CDF, 1 source reported an increase</w:t>
      </w:r>
      <w:r w:rsidR="002429C9">
        <w:rPr>
          <w:rFonts w:cstheme="minorHAnsi"/>
          <w:noProof/>
        </w:rPr>
        <w:t xml:space="preserve"> of 20.44%</w:t>
      </w:r>
      <w:r w:rsidRPr="00B70BAF">
        <w:rPr>
          <w:rFonts w:cstheme="minorHAnsi"/>
          <w:noProof/>
        </w:rPr>
        <w:t xml:space="preserve"> for SBFD, and 2 sources reported a decrease </w:t>
      </w:r>
      <w:r w:rsidR="00237C9E">
        <w:rPr>
          <w:rFonts w:cstheme="minorHAnsi"/>
          <w:noProof/>
        </w:rPr>
        <w:t>in the range of {</w:t>
      </w:r>
      <w:r w:rsidR="002429C9">
        <w:rPr>
          <w:rFonts w:cstheme="minorHAnsi"/>
          <w:noProof/>
        </w:rPr>
        <w:t>-0.91%~-41.62%</w:t>
      </w:r>
      <w:r w:rsidR="00237C9E">
        <w:rPr>
          <w:rFonts w:cstheme="minorHAnsi"/>
          <w:noProof/>
        </w:rPr>
        <w:t xml:space="preserve">} </w:t>
      </w:r>
      <w:r w:rsidRPr="00B70BAF">
        <w:rPr>
          <w:rFonts w:cstheme="minorHAnsi"/>
          <w:noProof/>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 xml:space="preserve">(higher priority) </w:t>
      </w:r>
      <w:bookmarkStart w:id="476" w:name="_Hlk132204282"/>
      <w:r w:rsidRPr="00046D96">
        <w:rPr>
          <w:b/>
          <w:u w:val="single"/>
        </w:rPr>
        <w:t>Urban Macro</w:t>
      </w:r>
      <w:bookmarkEnd w:id="476"/>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lang w:val="en-GB"/>
        </w:rPr>
        <w:t>(</w:t>
      </w:r>
      <w:hyperlink r:id="rId30"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9"/>
        <w:rPr>
          <w:rFonts w:cstheme="minorHAnsi"/>
          <w:b w:val="0"/>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10</w:t>
      </w:r>
      <w:r w:rsidR="00D43FDA">
        <w:rPr>
          <w:noProof/>
        </w:rPr>
        <w:fldChar w:fldCharType="end"/>
      </w:r>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w:t>
      </w:r>
      <w:r w:rsidR="002E0D71">
        <w:rPr>
          <w:rFonts w:eastAsia="SimHei"/>
          <w:bCs/>
          <w:i/>
          <w:szCs w:val="32"/>
          <w:u w:val="single" w:color="4472C4" w:themeColor="accent5"/>
        </w:rPr>
        <w:t>UMA</w:t>
      </w:r>
      <w:r w:rsidRPr="00F00277">
        <w:rPr>
          <w:rFonts w:eastAsia="SimHei"/>
          <w:bCs/>
          <w:i/>
          <w:szCs w:val="32"/>
          <w:u w:val="single" w:color="4472C4" w:themeColor="accent5"/>
        </w:rPr>
        <w:t>_FR1_Sub#1</w:t>
      </w:r>
    </w:p>
    <w:p w14:paraId="3C32E970" w14:textId="6BDAE9BD" w:rsidR="00371FE2"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11</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12</w:t>
      </w:r>
      <w:r w:rsidR="00D43FDA">
        <w:rPr>
          <w:noProof/>
        </w:rPr>
        <w:fldChar w:fldCharType="end"/>
      </w:r>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DengXian" w:hAnsi="Calibri" w:cs="Calibri"/>
                <w:b/>
                <w:bCs/>
                <w:i/>
                <w:iCs/>
                <w:color w:val="000000"/>
                <w:sz w:val="16"/>
                <w:szCs w:val="16"/>
              </w:rPr>
            </w:pPr>
            <w:r w:rsidRPr="006B3C5A">
              <w:rPr>
                <w:rFonts w:ascii="Calibri" w:eastAsia="DengXian"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DL and UL arrival rate for baseline static TDD (Type-2 RU: &lt;10%, 20%-40% and </w:t>
            </w:r>
            <w:r w:rsidRPr="006B3C5A">
              <w:rPr>
                <w:rFonts w:eastAsia="DengXian"/>
                <w:b/>
                <w:bCs/>
                <w:color w:val="000000"/>
                <w:sz w:val="16"/>
                <w:szCs w:val="16"/>
              </w:rPr>
              <w:t>≥</w:t>
            </w:r>
            <w:r w:rsidRPr="006B3C5A">
              <w:rPr>
                <w:rFonts w:ascii="Calibri" w:eastAsia="DengXian"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DengXian" w:hAnsi="Calibri" w:cs="Calibri"/>
                <w:color w:val="000000"/>
                <w:sz w:val="16"/>
                <w:szCs w:val="16"/>
              </w:rPr>
            </w:pPr>
            <w:r w:rsidRPr="006B3C5A">
              <w:rPr>
                <w:rFonts w:ascii="Calibri" w:eastAsia="DengXian" w:hAnsi="Calibri" w:cs="Calibri"/>
                <w:color w:val="000000"/>
                <w:sz w:val="16"/>
                <w:szCs w:val="16"/>
              </w:rPr>
              <w:t>Note:</w:t>
            </w:r>
            <w:r w:rsidRPr="006B3C5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19164B93" w14:textId="77777777" w:rsidR="00482779" w:rsidRPr="00F010F3" w:rsidRDefault="00482779"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affd"/>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affd"/>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affd"/>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affd"/>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affd"/>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affd"/>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affd"/>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affd"/>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affd"/>
        <w:numPr>
          <w:ilvl w:val="2"/>
          <w:numId w:val="82"/>
        </w:numPr>
        <w:spacing w:before="120" w:after="180"/>
        <w:ind w:firstLineChars="0"/>
      </w:pPr>
      <w:r w:rsidRPr="00F010F3">
        <w:lastRenderedPageBreak/>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affd"/>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affd"/>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affd"/>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affd"/>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1A80DCA7" w14:textId="77777777" w:rsidR="00482779" w:rsidRPr="00F010F3" w:rsidRDefault="00482779"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affd"/>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affd"/>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affd"/>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affd"/>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affd"/>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affd"/>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 xml:space="preserve">Regarding mean value of UL average-UPT CDF, 1 source reported an improvement </w:t>
      </w:r>
      <w:r w:rsidR="00FC50BE">
        <w:t>of</w:t>
      </w:r>
      <w:r w:rsidR="00FC50BE" w:rsidRPr="00F010F3">
        <w:t xml:space="preserve"> </w:t>
      </w:r>
      <w:r w:rsidRPr="00F010F3">
        <w:rPr>
          <w:rFonts w:cstheme="minorHAnsi"/>
          <w:noProof/>
        </w:rPr>
        <w:t>37.35% for SBFD</w:t>
      </w:r>
    </w:p>
    <w:p w14:paraId="265A0AFD" w14:textId="7E3FDA54"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 xml:space="preserve">Regarding 5%-tile of UL average-UPT CDF, 1 source reported an improvement </w:t>
      </w:r>
      <w:r w:rsidR="00FC50BE">
        <w:t>of</w:t>
      </w:r>
      <w:r w:rsidR="00FC50BE" w:rsidRPr="00F010F3">
        <w:t xml:space="preserve"> </w:t>
      </w:r>
      <w:r w:rsidRPr="00F010F3">
        <w:rPr>
          <w:rFonts w:cstheme="minorHAnsi"/>
          <w:noProof/>
        </w:rPr>
        <w:t>84.83% for SBFD</w:t>
      </w:r>
    </w:p>
    <w:p w14:paraId="676462FA" w14:textId="72A7D574"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 xml:space="preserve">Regarding mean value of UL packet-latency CDF, 1 source reported a decrease </w:t>
      </w:r>
      <w:r w:rsidR="00FC50BE">
        <w:t>of</w:t>
      </w:r>
      <w:r w:rsidR="00FC50BE" w:rsidRPr="00F010F3">
        <w:t xml:space="preserve"> </w:t>
      </w:r>
      <w:r w:rsidRPr="00F010F3">
        <w:rPr>
          <w:rFonts w:cstheme="minorHAnsi"/>
          <w:noProof/>
        </w:rPr>
        <w:t>-27.58% for SBFD</w:t>
      </w:r>
    </w:p>
    <w:p w14:paraId="1135ED36" w14:textId="2BB4B69B"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 xml:space="preserve">Regarding 5%-tile of UL packet-latency CDF, 1 source reported a decrease </w:t>
      </w:r>
      <w:r w:rsidR="00FC50BE">
        <w:t>of</w:t>
      </w:r>
      <w:r w:rsidR="00FC50BE" w:rsidRPr="00F010F3">
        <w:t xml:space="preserve"> </w:t>
      </w:r>
      <w:r w:rsidRPr="00F010F3">
        <w:rPr>
          <w:rFonts w:cstheme="minorHAnsi"/>
          <w:noProof/>
        </w:rPr>
        <w:t>-15.03% for SBFD</w:t>
      </w:r>
    </w:p>
    <w:p w14:paraId="5CD9E2AB" w14:textId="77777777"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Regarding UL Type-1 RU CDF, 1 source reported an increase for SBFD</w:t>
      </w:r>
    </w:p>
    <w:p w14:paraId="49E34377" w14:textId="2DD9A0D9" w:rsidR="00F010F3" w:rsidRPr="00FE1060" w:rsidRDefault="00F010F3" w:rsidP="001E7230">
      <w:pPr>
        <w:pStyle w:val="affd"/>
        <w:numPr>
          <w:ilvl w:val="2"/>
          <w:numId w:val="82"/>
        </w:numPr>
        <w:spacing w:before="120" w:after="180"/>
        <w:ind w:firstLineChars="0"/>
        <w:rPr>
          <w:rFonts w:cstheme="minorHAnsi"/>
          <w:noProof/>
        </w:rPr>
      </w:pPr>
      <w:r w:rsidRPr="00F010F3">
        <w:rPr>
          <w:rFonts w:cstheme="minorHAnsi"/>
          <w:noProof/>
        </w:rPr>
        <w:t>Regarding UL Type-2 RU CDF, 1 source reported a decrease for SBFD</w:t>
      </w:r>
    </w:p>
    <w:p w14:paraId="2A3785DE" w14:textId="77777777" w:rsidR="00482779" w:rsidRPr="00D8205E" w:rsidRDefault="00482779"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2F177170" w14:textId="77777777" w:rsidR="00482779" w:rsidRPr="00F010F3" w:rsidRDefault="00482779"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affd"/>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affd"/>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affd"/>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affd"/>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affd"/>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affd"/>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 xml:space="preserve">Regarding mean value of UL average-UPT CDF, 1 source reported an improvement </w:t>
      </w:r>
      <w:r w:rsidR="00FC50BE">
        <w:t>of</w:t>
      </w:r>
      <w:r w:rsidR="00FC50BE" w:rsidRPr="00F010F3">
        <w:t xml:space="preserve"> </w:t>
      </w:r>
      <w:r w:rsidRPr="00F010F3">
        <w:rPr>
          <w:rFonts w:cstheme="minorHAnsi"/>
          <w:noProof/>
        </w:rPr>
        <w:t>35.29% for SBFD</w:t>
      </w:r>
    </w:p>
    <w:p w14:paraId="48A6D498" w14:textId="7888448F"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lastRenderedPageBreak/>
        <w:t xml:space="preserve">Regarding 5%-tile of UL average-UPT CDF, 1 source reported an improvement </w:t>
      </w:r>
      <w:r w:rsidR="00FC50BE">
        <w:t>of</w:t>
      </w:r>
      <w:r w:rsidR="00FC50BE" w:rsidRPr="00F010F3">
        <w:t xml:space="preserve"> </w:t>
      </w:r>
      <w:r w:rsidRPr="00F010F3">
        <w:rPr>
          <w:rFonts w:cstheme="minorHAnsi"/>
          <w:noProof/>
        </w:rPr>
        <w:t>77.67% for SBFD</w:t>
      </w:r>
    </w:p>
    <w:p w14:paraId="4336A775" w14:textId="1EBB26B9"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 xml:space="preserve">Regarding mean value of UL packet-latency CDF, 1 source reported a decrease </w:t>
      </w:r>
      <w:r w:rsidR="00FC50BE">
        <w:t>of</w:t>
      </w:r>
      <w:r w:rsidR="00FC50BE" w:rsidRPr="00F010F3">
        <w:t xml:space="preserve"> </w:t>
      </w:r>
      <w:r w:rsidRPr="00F010F3">
        <w:rPr>
          <w:rFonts w:cstheme="minorHAnsi"/>
          <w:noProof/>
        </w:rPr>
        <w:t>-27.51% for SBFD</w:t>
      </w:r>
    </w:p>
    <w:p w14:paraId="22C2FDFC" w14:textId="0CC95BF4"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 xml:space="preserve">Regarding 5%-tile of UL packet-latency CDF, 1 source reported a decrease </w:t>
      </w:r>
      <w:r w:rsidR="00FC50BE">
        <w:t>of</w:t>
      </w:r>
      <w:r w:rsidR="00FC50BE" w:rsidRPr="00F010F3">
        <w:t xml:space="preserve"> </w:t>
      </w:r>
      <w:r w:rsidRPr="00F010F3">
        <w:rPr>
          <w:rFonts w:cstheme="minorHAnsi"/>
          <w:noProof/>
        </w:rPr>
        <w:t>-17.44% for SBFD</w:t>
      </w:r>
    </w:p>
    <w:p w14:paraId="2D967527" w14:textId="77777777" w:rsidR="00F010F3" w:rsidRPr="00F010F3" w:rsidRDefault="00F010F3" w:rsidP="001E7230">
      <w:pPr>
        <w:pStyle w:val="affd"/>
        <w:numPr>
          <w:ilvl w:val="2"/>
          <w:numId w:val="82"/>
        </w:numPr>
        <w:spacing w:before="120" w:after="180"/>
        <w:ind w:firstLineChars="0"/>
        <w:rPr>
          <w:rFonts w:cstheme="minorHAnsi"/>
          <w:noProof/>
        </w:rPr>
      </w:pPr>
      <w:r w:rsidRPr="00F010F3">
        <w:rPr>
          <w:rFonts w:cstheme="minorHAnsi"/>
          <w:noProof/>
        </w:rPr>
        <w:t>Regarding UL Type-1 RU CDF, 1 source reported an increase for SBFD</w:t>
      </w:r>
    </w:p>
    <w:p w14:paraId="5C041E26" w14:textId="00193363" w:rsidR="00F010F3" w:rsidRPr="00FE1060" w:rsidRDefault="00F010F3" w:rsidP="001E7230">
      <w:pPr>
        <w:pStyle w:val="affd"/>
        <w:numPr>
          <w:ilvl w:val="2"/>
          <w:numId w:val="82"/>
        </w:numPr>
        <w:spacing w:before="120" w:after="180"/>
        <w:ind w:firstLineChars="0"/>
        <w:rPr>
          <w:rFonts w:cstheme="minorHAnsi"/>
          <w:noProof/>
        </w:rPr>
      </w:pPr>
      <w:r w:rsidRPr="00F010F3">
        <w:rPr>
          <w:rFonts w:cstheme="minorHAnsi"/>
          <w:noProof/>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AE447B">
        <w:rPr>
          <w:rFonts w:eastAsia="SimHei"/>
          <w:bCs/>
          <w:i/>
          <w:szCs w:val="32"/>
          <w:u w:val="single" w:color="4472C4" w:themeColor="accent5"/>
        </w:rPr>
        <w:t>UMA</w:t>
      </w:r>
      <w:r w:rsidRPr="00B24563">
        <w:rPr>
          <w:rFonts w:eastAsia="SimHei"/>
          <w:bCs/>
          <w:i/>
          <w:szCs w:val="32"/>
          <w:u w:val="single" w:color="4472C4" w:themeColor="accent5"/>
        </w:rPr>
        <w:t>_FR1_Sub#2</w:t>
      </w:r>
    </w:p>
    <w:p w14:paraId="7AAB49FE" w14:textId="4F77FD9A"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13</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14</w:t>
      </w:r>
      <w:r w:rsidR="00D43FDA">
        <w:rPr>
          <w:noProof/>
        </w:rPr>
        <w:fldChar w:fldCharType="end"/>
      </w:r>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DengXian" w:hAnsi="Calibri" w:cs="Calibri"/>
                <w:b/>
                <w:bCs/>
                <w:i/>
                <w:iCs/>
                <w:color w:val="000000"/>
                <w:sz w:val="16"/>
                <w:szCs w:val="16"/>
              </w:rPr>
            </w:pPr>
            <w:r w:rsidRPr="0068338A">
              <w:rPr>
                <w:rFonts w:ascii="Calibri" w:eastAsia="DengXian"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DL and UL arrival rate for baseline static TDD (Type-2 RU: &lt;10%, 20%-40% and </w:t>
            </w:r>
            <w:r w:rsidRPr="0068338A">
              <w:rPr>
                <w:rFonts w:eastAsia="DengXian"/>
                <w:b/>
                <w:bCs/>
                <w:color w:val="000000"/>
                <w:sz w:val="16"/>
                <w:szCs w:val="16"/>
              </w:rPr>
              <w:t>≥</w:t>
            </w:r>
            <w:r w:rsidRPr="0068338A">
              <w:rPr>
                <w:rFonts w:ascii="Calibri" w:eastAsia="DengXian"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DengXian" w:hAnsi="Calibri" w:cs="Calibri"/>
                <w:color w:val="000000"/>
                <w:sz w:val="16"/>
                <w:szCs w:val="16"/>
              </w:rPr>
            </w:pPr>
            <w:r w:rsidRPr="0068338A">
              <w:rPr>
                <w:rFonts w:ascii="Calibri" w:eastAsia="DengXian" w:hAnsi="Calibri" w:cs="Calibri"/>
                <w:color w:val="000000"/>
                <w:sz w:val="16"/>
                <w:szCs w:val="16"/>
              </w:rPr>
              <w:t>Note:</w:t>
            </w:r>
            <w:r w:rsidRPr="0068338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DA2D5D">
        <w:rPr>
          <w:rFonts w:eastAsia="SimHei"/>
          <w:bCs/>
          <w:i/>
          <w:szCs w:val="32"/>
          <w:u w:val="single" w:color="4472C4" w:themeColor="accent5"/>
        </w:rPr>
        <w:t>UMA</w:t>
      </w:r>
      <w:r w:rsidRPr="00B24563">
        <w:rPr>
          <w:rFonts w:eastAsia="SimHei"/>
          <w:bCs/>
          <w:i/>
          <w:szCs w:val="32"/>
          <w:u w:val="single" w:color="4472C4" w:themeColor="accent5"/>
        </w:rPr>
        <w:t>_FR1_Sub#3</w:t>
      </w:r>
    </w:p>
    <w:p w14:paraId="3CB955DF" w14:textId="48AF8573"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15</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w:t>
            </w:r>
            <w:r w:rsidRPr="00196A84">
              <w:rPr>
                <w:rFonts w:cstheme="minorHAnsi"/>
                <w:b/>
                <w:bCs/>
                <w:sz w:val="16"/>
                <w:szCs w:val="18"/>
              </w:rPr>
              <w:lastRenderedPageBreak/>
              <w:t>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9</w:t>
            </w:r>
            <w:r w:rsidRPr="00196A84">
              <w:rPr>
                <w:rFonts w:cstheme="minorHAnsi"/>
                <w:b/>
                <w:bCs/>
                <w:sz w:val="16"/>
                <w:szCs w:val="18"/>
              </w:rPr>
              <w:t>3d</w:t>
            </w:r>
            <w:r w:rsidRPr="00196A84">
              <w:rPr>
                <w:rFonts w:cstheme="minorHAnsi"/>
                <w:b/>
                <w:bCs/>
                <w:sz w:val="16"/>
                <w:szCs w:val="18"/>
              </w:rPr>
              <w:lastRenderedPageBreak/>
              <w:t>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 xml:space="preserve">100+10 </w:t>
            </w:r>
            <w:r w:rsidRPr="00196A84">
              <w:rPr>
                <w:rFonts w:cstheme="minorHAnsi"/>
                <w:b/>
                <w:bCs/>
                <w:sz w:val="16"/>
                <w:szCs w:val="18"/>
              </w:rPr>
              <w:lastRenderedPageBreak/>
              <w:t>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lastRenderedPageBreak/>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 xml:space="preserve">{DDDSU} </w:t>
            </w:r>
            <w:r w:rsidRPr="00B24563">
              <w:rPr>
                <w:rFonts w:cstheme="minorHAnsi"/>
                <w:b/>
                <w:bCs/>
                <w:sz w:val="16"/>
                <w:szCs w:val="18"/>
              </w:rPr>
              <w:lastRenderedPageBreak/>
              <w:t>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{DDSUU} </w:t>
            </w:r>
            <w:r w:rsidRPr="00B24563">
              <w:rPr>
                <w:rFonts w:cstheme="minorHAnsi"/>
                <w:b/>
                <w:bCs/>
                <w:sz w:val="16"/>
                <w:szCs w:val="18"/>
              </w:rPr>
              <w:lastRenderedPageBreak/>
              <w:t>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w:t>
            </w:r>
            <w:r w:rsidRPr="00B24563">
              <w:rPr>
                <w:rFonts w:cstheme="minorHAnsi"/>
                <w:b/>
                <w:bCs/>
                <w:sz w:val="16"/>
                <w:szCs w:val="18"/>
              </w:rPr>
              <w:lastRenderedPageBreak/>
              <w:t>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0.5Mbytes</w:t>
            </w:r>
            <w:r w:rsidRPr="00B24563">
              <w:rPr>
                <w:rFonts w:cstheme="minorHAnsi"/>
                <w:b/>
                <w:bCs/>
                <w:sz w:val="16"/>
                <w:szCs w:val="18"/>
              </w:rPr>
              <w:lastRenderedPageBreak/>
              <w:t>,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16</w:t>
      </w:r>
      <w:r w:rsidR="00D43FDA">
        <w:rPr>
          <w:noProof/>
        </w:rPr>
        <w:fldChar w:fldCharType="end"/>
      </w:r>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DengXian" w:hAnsi="Calibri" w:cs="Calibri"/>
                <w:b/>
                <w:bCs/>
                <w:i/>
                <w:iCs/>
                <w:color w:val="000000"/>
                <w:sz w:val="16"/>
                <w:szCs w:val="16"/>
              </w:rPr>
            </w:pPr>
            <w:r w:rsidRPr="007F34F4">
              <w:rPr>
                <w:rFonts w:ascii="Calibri" w:eastAsia="DengXian"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DL and UL arrival rate for baseline static TDD (Type-2 RU: &lt;10%, 20%-40% and </w:t>
            </w:r>
            <w:r w:rsidRPr="007F34F4">
              <w:rPr>
                <w:rFonts w:eastAsia="DengXian"/>
                <w:b/>
                <w:bCs/>
                <w:color w:val="000000"/>
                <w:sz w:val="16"/>
                <w:szCs w:val="16"/>
              </w:rPr>
              <w:t>≥</w:t>
            </w:r>
            <w:r w:rsidRPr="007F34F4">
              <w:rPr>
                <w:rFonts w:ascii="Calibri" w:eastAsia="DengXian"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DengXian" w:hAnsi="Calibri" w:cs="Calibri"/>
                <w:color w:val="000000"/>
                <w:sz w:val="16"/>
                <w:szCs w:val="16"/>
              </w:rPr>
            </w:pPr>
            <w:r w:rsidRPr="007F34F4">
              <w:rPr>
                <w:rFonts w:ascii="Calibri" w:eastAsia="DengXian" w:hAnsi="Calibri" w:cs="Calibri"/>
                <w:color w:val="000000"/>
                <w:sz w:val="16"/>
                <w:szCs w:val="16"/>
              </w:rPr>
              <w:t>Note:</w:t>
            </w:r>
            <w:r w:rsidRPr="007F34F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4A4ECA">
        <w:rPr>
          <w:rFonts w:eastAsia="SimHei"/>
          <w:bCs/>
          <w:i/>
          <w:szCs w:val="32"/>
          <w:u w:val="single" w:color="4472C4" w:themeColor="accent5"/>
        </w:rPr>
        <w:t>UMA</w:t>
      </w:r>
      <w:r w:rsidRPr="00B24563">
        <w:rPr>
          <w:rFonts w:eastAsia="SimHei"/>
          <w:bCs/>
          <w:i/>
          <w:szCs w:val="32"/>
          <w:u w:val="single" w:color="4472C4" w:themeColor="accent5"/>
        </w:rPr>
        <w:t>_FR1_Sub#4</w:t>
      </w:r>
    </w:p>
    <w:p w14:paraId="392098B2" w14:textId="43362D8C"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17</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18</w:t>
      </w:r>
      <w:r w:rsidR="00D43FDA">
        <w:rPr>
          <w:noProof/>
        </w:rPr>
        <w:fldChar w:fldCharType="end"/>
      </w:r>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DengXian" w:hAnsi="Calibri" w:cs="Calibri"/>
                <w:b/>
                <w:bCs/>
                <w:i/>
                <w:iCs/>
                <w:color w:val="000000"/>
                <w:sz w:val="16"/>
                <w:szCs w:val="16"/>
              </w:rPr>
            </w:pPr>
            <w:r w:rsidRPr="00B43D7B">
              <w:rPr>
                <w:rFonts w:ascii="Calibri" w:eastAsia="DengXian"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DL and UL arrival rate for baseline static TDD (Type-2 RU: &lt;10%, 20%-40% and </w:t>
            </w:r>
            <w:r w:rsidRPr="00B43D7B">
              <w:rPr>
                <w:rFonts w:eastAsia="DengXian"/>
                <w:b/>
                <w:bCs/>
                <w:color w:val="000000"/>
                <w:sz w:val="16"/>
                <w:szCs w:val="16"/>
              </w:rPr>
              <w:t>≥</w:t>
            </w:r>
            <w:r w:rsidRPr="00B43D7B">
              <w:rPr>
                <w:rFonts w:ascii="Calibri" w:eastAsia="DengXian"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DengXian" w:hAnsi="Calibri" w:cs="Calibri"/>
                <w:color w:val="000000"/>
                <w:sz w:val="16"/>
                <w:szCs w:val="16"/>
              </w:rPr>
            </w:pPr>
            <w:r w:rsidRPr="00B43D7B">
              <w:rPr>
                <w:rFonts w:ascii="Calibri" w:eastAsia="DengXian" w:hAnsi="Calibri" w:cs="Calibri"/>
                <w:color w:val="000000"/>
                <w:sz w:val="16"/>
                <w:szCs w:val="16"/>
              </w:rPr>
              <w:t>Note:</w:t>
            </w:r>
            <w:r w:rsidRPr="00B43D7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Pr>
          <w:rFonts w:eastAsia="SimHei"/>
          <w:bCs/>
          <w:i/>
          <w:szCs w:val="32"/>
          <w:u w:val="single" w:color="4472C4" w:themeColor="accent5"/>
        </w:rPr>
        <w:t>UMA</w:t>
      </w:r>
      <w:r w:rsidRPr="00B24563">
        <w:rPr>
          <w:rFonts w:eastAsia="SimHei"/>
          <w:bCs/>
          <w:i/>
          <w:szCs w:val="32"/>
          <w:u w:val="single" w:color="4472C4" w:themeColor="accent5"/>
        </w:rPr>
        <w:t>_FR1_Sub#</w:t>
      </w:r>
      <w:r>
        <w:rPr>
          <w:rFonts w:eastAsia="SimHei"/>
          <w:bCs/>
          <w:i/>
          <w:szCs w:val="32"/>
          <w:u w:val="single" w:color="4472C4" w:themeColor="accent5"/>
        </w:rPr>
        <w:t>5</w:t>
      </w:r>
    </w:p>
    <w:p w14:paraId="4215AC8C" w14:textId="45D01102" w:rsidR="008D5D4F" w:rsidRPr="00B24563" w:rsidRDefault="008D5D4F" w:rsidP="008D5D4F">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19</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20</w:t>
      </w:r>
      <w:r w:rsidR="00D43FDA">
        <w:rPr>
          <w:noProof/>
        </w:rPr>
        <w:fldChar w:fldCharType="end"/>
      </w:r>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6</w:t>
      </w:r>
    </w:p>
    <w:p w14:paraId="6513EB55" w14:textId="6A27C174"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21</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w:t>
            </w:r>
            <w:r w:rsidRPr="00196A84">
              <w:rPr>
                <w:rFonts w:cstheme="minorHAnsi"/>
                <w:b/>
                <w:bCs/>
                <w:sz w:val="16"/>
                <w:szCs w:val="18"/>
              </w:rPr>
              <w:lastRenderedPageBreak/>
              <w:t>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9</w:t>
            </w:r>
            <w:r w:rsidRPr="00196A84">
              <w:rPr>
                <w:rFonts w:cstheme="minorHAnsi"/>
                <w:b/>
                <w:bCs/>
                <w:sz w:val="16"/>
                <w:szCs w:val="18"/>
              </w:rPr>
              <w:t>3d</w:t>
            </w:r>
            <w:r w:rsidRPr="00196A84">
              <w:rPr>
                <w:rFonts w:cstheme="minorHAnsi"/>
                <w:b/>
                <w:bCs/>
                <w:sz w:val="16"/>
                <w:szCs w:val="18"/>
              </w:rPr>
              <w:lastRenderedPageBreak/>
              <w:t>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 xml:space="preserve">100+10 </w:t>
            </w:r>
            <w:r w:rsidRPr="00196A84">
              <w:rPr>
                <w:rFonts w:cstheme="minorHAnsi"/>
                <w:b/>
                <w:bCs/>
                <w:sz w:val="16"/>
                <w:szCs w:val="18"/>
              </w:rPr>
              <w:lastRenderedPageBreak/>
              <w:t>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lastRenderedPageBreak/>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 xml:space="preserve">{DDDSU} </w:t>
            </w:r>
            <w:r w:rsidRPr="00B24563">
              <w:rPr>
                <w:rFonts w:cstheme="minorHAnsi"/>
                <w:b/>
                <w:bCs/>
                <w:sz w:val="16"/>
                <w:szCs w:val="18"/>
              </w:rPr>
              <w:lastRenderedPageBreak/>
              <w:t>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{DDSUU} </w:t>
            </w:r>
            <w:r w:rsidRPr="00B24563">
              <w:rPr>
                <w:rFonts w:cstheme="minorHAnsi"/>
                <w:b/>
                <w:bCs/>
                <w:sz w:val="16"/>
                <w:szCs w:val="18"/>
              </w:rPr>
              <w:lastRenderedPageBreak/>
              <w:t>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w:t>
            </w:r>
            <w:r w:rsidRPr="00B24563">
              <w:rPr>
                <w:rFonts w:cstheme="minorHAnsi"/>
                <w:b/>
                <w:bCs/>
                <w:sz w:val="16"/>
                <w:szCs w:val="18"/>
              </w:rPr>
              <w:lastRenderedPageBreak/>
              <w:t>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0.5Mbytes</w:t>
            </w:r>
            <w:r w:rsidRPr="00B24563">
              <w:rPr>
                <w:rFonts w:cstheme="minorHAnsi"/>
                <w:b/>
                <w:bCs/>
                <w:sz w:val="16"/>
                <w:szCs w:val="18"/>
              </w:rPr>
              <w:lastRenderedPageBreak/>
              <w:t>,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34CE4320"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22</w:t>
      </w:r>
      <w:r w:rsidR="00D43FDA">
        <w:rPr>
          <w:noProof/>
        </w:rPr>
        <w:fldChar w:fldCharType="end"/>
      </w:r>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1074"/>
        <w:gridCol w:w="563"/>
        <w:gridCol w:w="952"/>
        <w:gridCol w:w="952"/>
        <w:gridCol w:w="962"/>
        <w:gridCol w:w="935"/>
        <w:gridCol w:w="927"/>
        <w:gridCol w:w="921"/>
        <w:gridCol w:w="898"/>
        <w:gridCol w:w="892"/>
        <w:gridCol w:w="886"/>
      </w:tblGrid>
      <w:tr w:rsidR="00AF554E" w:rsidRPr="00C61DB5" w14:paraId="5193300B"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8CA3D" w14:textId="135C37EA" w:rsidR="00AF554E" w:rsidRPr="00C61DB5" w:rsidRDefault="00AF554E" w:rsidP="00BC440C">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Pr="00AF554E">
              <w:rPr>
                <w:rFonts w:ascii="Calibri" w:eastAsia="DengXian" w:hAnsi="Calibri" w:cs="Calibri"/>
                <w:b/>
                <w:bCs/>
                <w:i/>
                <w:iCs/>
                <w:color w:val="000000"/>
                <w:sz w:val="16"/>
                <w:szCs w:val="16"/>
              </w:rPr>
              <w:t>RSI based on 1dB desense, Co-Site, 93dB, SBFD Alt-2, 49dBm gNB Tx power, Twice area&amp;same TxRUs (Option 2), DL: 0.5Mbytes, UL: 0.125Mbyte</w:t>
            </w:r>
            <w:r w:rsidRPr="00C61DB5">
              <w:rPr>
                <w:rFonts w:ascii="Calibri" w:eastAsia="DengXian" w:hAnsi="Calibri" w:cs="Calibri"/>
                <w:b/>
                <w:bCs/>
                <w:i/>
                <w:iCs/>
                <w:color w:val="000000"/>
                <w:sz w:val="16"/>
                <w:szCs w:val="16"/>
              </w:rPr>
              <w:t>)</w:t>
            </w:r>
          </w:p>
        </w:tc>
      </w:tr>
      <w:tr w:rsidR="00AF554E" w:rsidRPr="00C61DB5" w14:paraId="724599D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A70471"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06232DA"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AF554E" w:rsidRPr="00C61DB5" w14:paraId="7E0E5FE7"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32B428A" w14:textId="77777777" w:rsidR="00AF554E" w:rsidRPr="00C61DB5" w:rsidRDefault="00AF554E"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DA490F5"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D59E558"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CC00861"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AF554E" w:rsidRPr="00C61DB5" w14:paraId="66F0B771"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822BFD" w14:textId="77777777" w:rsidR="00AF554E" w:rsidRPr="00C61DB5" w:rsidRDefault="00AF554E"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4DE412F"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D776B5C"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95E869B"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A5ECE83"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2254824"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B4D4AAB"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F3667CD"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538E99C"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366B9C0"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AF554E" w:rsidRPr="00C61DB5" w14:paraId="66398BE9" w14:textId="77777777" w:rsidTr="00AF554E">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BA48D6"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4890AF6"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8767BAC" w14:textId="07E2AE29"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04735C84" w14:textId="667BF25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58B0DE10" w14:textId="3C0CC77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1443E8CD" w14:textId="514C6A6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0C46C3E9" w14:textId="7B9BEE2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11D68768" w14:textId="280B3E9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6E155860" w14:textId="526D993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3EC5289" w14:textId="519CF70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5C272EC1" w14:textId="0DBDAC0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-44.5%</w:t>
            </w:r>
          </w:p>
        </w:tc>
      </w:tr>
      <w:tr w:rsidR="00AF554E" w:rsidRPr="00C61DB5" w14:paraId="057289C4" w14:textId="77777777" w:rsidTr="00AF554E">
        <w:trPr>
          <w:trHeight w:val="1428"/>
        </w:trPr>
        <w:tc>
          <w:tcPr>
            <w:tcW w:w="0" w:type="auto"/>
            <w:vMerge/>
            <w:tcBorders>
              <w:top w:val="nil"/>
              <w:left w:val="single" w:sz="4" w:space="0" w:color="auto"/>
              <w:bottom w:val="single" w:sz="4" w:space="0" w:color="auto"/>
              <w:right w:val="single" w:sz="4" w:space="0" w:color="auto"/>
            </w:tcBorders>
            <w:vAlign w:val="center"/>
            <w:hideMark/>
          </w:tcPr>
          <w:p w14:paraId="48B955C4"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1C1E2B"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6BE028F" w14:textId="1E4019B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1274DE80" w14:textId="1D0A594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88.7</w:t>
            </w:r>
          </w:p>
        </w:tc>
        <w:tc>
          <w:tcPr>
            <w:tcW w:w="0" w:type="auto"/>
            <w:tcBorders>
              <w:top w:val="nil"/>
              <w:left w:val="nil"/>
              <w:bottom w:val="single" w:sz="4" w:space="0" w:color="auto"/>
              <w:right w:val="single" w:sz="4" w:space="0" w:color="auto"/>
            </w:tcBorders>
            <w:shd w:val="clear" w:color="auto" w:fill="auto"/>
            <w:vAlign w:val="center"/>
          </w:tcPr>
          <w:p w14:paraId="288890F8" w14:textId="31106F4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A2E43FA" w14:textId="5E8AF41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7BF2850A" w14:textId="13C3717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55.1</w:t>
            </w:r>
          </w:p>
        </w:tc>
        <w:tc>
          <w:tcPr>
            <w:tcW w:w="0" w:type="auto"/>
            <w:tcBorders>
              <w:top w:val="nil"/>
              <w:left w:val="nil"/>
              <w:bottom w:val="single" w:sz="4" w:space="0" w:color="auto"/>
              <w:right w:val="single" w:sz="4" w:space="0" w:color="auto"/>
            </w:tcBorders>
            <w:shd w:val="clear" w:color="auto" w:fill="auto"/>
            <w:vAlign w:val="center"/>
          </w:tcPr>
          <w:p w14:paraId="21E6CBD1" w14:textId="4BE400C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30.7%</w:t>
            </w:r>
          </w:p>
        </w:tc>
        <w:tc>
          <w:tcPr>
            <w:tcW w:w="0" w:type="auto"/>
            <w:tcBorders>
              <w:top w:val="nil"/>
              <w:left w:val="nil"/>
              <w:bottom w:val="single" w:sz="4" w:space="0" w:color="auto"/>
              <w:right w:val="single" w:sz="4" w:space="0" w:color="auto"/>
            </w:tcBorders>
            <w:shd w:val="clear" w:color="auto" w:fill="auto"/>
            <w:vAlign w:val="center"/>
          </w:tcPr>
          <w:p w14:paraId="2E25DC15" w14:textId="04FD938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7D78CC38" w14:textId="0F116A5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7.2</w:t>
            </w:r>
          </w:p>
        </w:tc>
        <w:tc>
          <w:tcPr>
            <w:tcW w:w="0" w:type="auto"/>
            <w:tcBorders>
              <w:top w:val="nil"/>
              <w:left w:val="nil"/>
              <w:bottom w:val="single" w:sz="4" w:space="0" w:color="auto"/>
              <w:right w:val="single" w:sz="4" w:space="0" w:color="auto"/>
            </w:tcBorders>
            <w:shd w:val="clear" w:color="auto" w:fill="auto"/>
            <w:vAlign w:val="center"/>
          </w:tcPr>
          <w:p w14:paraId="1E3F8232" w14:textId="2A29BD0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-45.4</w:t>
            </w:r>
            <w:r>
              <w:rPr>
                <w:rFonts w:cstheme="minorHAnsi"/>
                <w:sz w:val="16"/>
                <w:szCs w:val="16"/>
              </w:rPr>
              <w:t>%</w:t>
            </w:r>
          </w:p>
        </w:tc>
      </w:tr>
      <w:tr w:rsidR="00AF554E" w:rsidRPr="00C61DB5" w14:paraId="26466E2E"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1BD044"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116CB0"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6B836750" w14:textId="1C2630A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2B1F5DED" w14:textId="79D1E79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D631C4B" w14:textId="04AD83D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0E41693A" w14:textId="0FA8753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7E6E92D5" w14:textId="4CA4FD0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42.2</w:t>
            </w:r>
          </w:p>
        </w:tc>
        <w:tc>
          <w:tcPr>
            <w:tcW w:w="0" w:type="auto"/>
            <w:tcBorders>
              <w:top w:val="nil"/>
              <w:left w:val="nil"/>
              <w:bottom w:val="single" w:sz="4" w:space="0" w:color="auto"/>
              <w:right w:val="single" w:sz="4" w:space="0" w:color="auto"/>
            </w:tcBorders>
            <w:shd w:val="clear" w:color="auto" w:fill="auto"/>
            <w:vAlign w:val="center"/>
          </w:tcPr>
          <w:p w14:paraId="7304017E" w14:textId="708C6ED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9</w:t>
            </w:r>
            <w:r>
              <w:rPr>
                <w:rFonts w:cstheme="minorHAnsi"/>
                <w:sz w:val="16"/>
                <w:szCs w:val="16"/>
              </w:rPr>
              <w:t>0.0%</w:t>
            </w:r>
          </w:p>
        </w:tc>
        <w:tc>
          <w:tcPr>
            <w:tcW w:w="0" w:type="auto"/>
            <w:tcBorders>
              <w:top w:val="nil"/>
              <w:left w:val="nil"/>
              <w:bottom w:val="single" w:sz="4" w:space="0" w:color="auto"/>
              <w:right w:val="single" w:sz="4" w:space="0" w:color="auto"/>
            </w:tcBorders>
            <w:shd w:val="clear" w:color="auto" w:fill="auto"/>
            <w:vAlign w:val="center"/>
          </w:tcPr>
          <w:p w14:paraId="7BBA3262" w14:textId="5684A11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312BE44C" w14:textId="3923F24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24.5</w:t>
            </w:r>
          </w:p>
        </w:tc>
        <w:tc>
          <w:tcPr>
            <w:tcW w:w="0" w:type="auto"/>
            <w:tcBorders>
              <w:top w:val="nil"/>
              <w:left w:val="nil"/>
              <w:bottom w:val="single" w:sz="4" w:space="0" w:color="auto"/>
              <w:right w:val="single" w:sz="4" w:space="0" w:color="auto"/>
            </w:tcBorders>
            <w:shd w:val="clear" w:color="auto" w:fill="auto"/>
            <w:vAlign w:val="center"/>
          </w:tcPr>
          <w:p w14:paraId="7BE1F379" w14:textId="331347B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5.6%</w:t>
            </w:r>
          </w:p>
        </w:tc>
      </w:tr>
      <w:tr w:rsidR="00AF554E" w:rsidRPr="00C61DB5" w14:paraId="5E9FA1EA"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76FDB30C"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DCAD97A"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0622EA" w14:textId="00256DF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0876661E" w14:textId="6A57B40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41385115" w14:textId="41A2E03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26</w:t>
            </w:r>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288B77B5" w14:textId="208160A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097C35DF" w14:textId="1E64932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D2B5AB0" w14:textId="136DD50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r>
              <w:rPr>
                <w:rFonts w:cstheme="minorHAnsi"/>
                <w:sz w:val="16"/>
                <w:szCs w:val="16"/>
              </w:rPr>
              <w:t>71.4%</w:t>
            </w:r>
          </w:p>
        </w:tc>
        <w:tc>
          <w:tcPr>
            <w:tcW w:w="0" w:type="auto"/>
            <w:tcBorders>
              <w:top w:val="nil"/>
              <w:left w:val="nil"/>
              <w:bottom w:val="single" w:sz="4" w:space="0" w:color="auto"/>
              <w:right w:val="single" w:sz="4" w:space="0" w:color="auto"/>
            </w:tcBorders>
            <w:shd w:val="clear" w:color="auto" w:fill="auto"/>
            <w:vAlign w:val="center"/>
          </w:tcPr>
          <w:p w14:paraId="0343185D" w14:textId="779308B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0.48</w:t>
            </w:r>
          </w:p>
        </w:tc>
        <w:tc>
          <w:tcPr>
            <w:tcW w:w="0" w:type="auto"/>
            <w:tcBorders>
              <w:top w:val="nil"/>
              <w:left w:val="nil"/>
              <w:bottom w:val="single" w:sz="4" w:space="0" w:color="auto"/>
              <w:right w:val="single" w:sz="4" w:space="0" w:color="auto"/>
            </w:tcBorders>
            <w:shd w:val="clear" w:color="auto" w:fill="auto"/>
            <w:vAlign w:val="center"/>
          </w:tcPr>
          <w:p w14:paraId="400A562B" w14:textId="5EC17E9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0.8</w:t>
            </w:r>
          </w:p>
        </w:tc>
        <w:tc>
          <w:tcPr>
            <w:tcW w:w="0" w:type="auto"/>
            <w:tcBorders>
              <w:top w:val="nil"/>
              <w:left w:val="nil"/>
              <w:bottom w:val="single" w:sz="4" w:space="0" w:color="auto"/>
              <w:right w:val="single" w:sz="4" w:space="0" w:color="auto"/>
            </w:tcBorders>
            <w:shd w:val="clear" w:color="auto" w:fill="auto"/>
            <w:vAlign w:val="center"/>
          </w:tcPr>
          <w:p w14:paraId="679873CE" w14:textId="402320E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66</w:t>
            </w:r>
            <w:r>
              <w:rPr>
                <w:rFonts w:cstheme="minorHAnsi"/>
                <w:sz w:val="16"/>
                <w:szCs w:val="16"/>
              </w:rPr>
              <w:t>.6%</w:t>
            </w:r>
          </w:p>
        </w:tc>
      </w:tr>
      <w:tr w:rsidR="00AF554E" w:rsidRPr="00C61DB5" w14:paraId="6981FA28" w14:textId="77777777" w:rsidTr="00AF554E">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13866B"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1188CBD"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5DC0EA6" w14:textId="36F80A1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662A9D91" w14:textId="10405B8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0BEBA469" w14:textId="1002EDC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A0F16BA" w14:textId="5B67DE0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5FE7BB74" w14:textId="3ABE89D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34.9</w:t>
            </w:r>
          </w:p>
        </w:tc>
        <w:tc>
          <w:tcPr>
            <w:tcW w:w="0" w:type="auto"/>
            <w:tcBorders>
              <w:top w:val="nil"/>
              <w:left w:val="nil"/>
              <w:bottom w:val="single" w:sz="4" w:space="0" w:color="auto"/>
              <w:right w:val="single" w:sz="4" w:space="0" w:color="auto"/>
            </w:tcBorders>
            <w:shd w:val="clear" w:color="auto" w:fill="auto"/>
            <w:vAlign w:val="center"/>
          </w:tcPr>
          <w:p w14:paraId="580F41D5" w14:textId="3ABBC7C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32.7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5D6969" w14:textId="50EB73E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119</w:t>
            </w:r>
          </w:p>
        </w:tc>
        <w:tc>
          <w:tcPr>
            <w:tcW w:w="0" w:type="auto"/>
            <w:tcBorders>
              <w:top w:val="nil"/>
              <w:left w:val="nil"/>
              <w:bottom w:val="single" w:sz="4" w:space="0" w:color="auto"/>
              <w:right w:val="single" w:sz="4" w:space="0" w:color="auto"/>
            </w:tcBorders>
            <w:shd w:val="clear" w:color="auto" w:fill="auto"/>
            <w:vAlign w:val="center"/>
          </w:tcPr>
          <w:p w14:paraId="06A1C39B" w14:textId="73CB677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203</w:t>
            </w:r>
          </w:p>
        </w:tc>
        <w:tc>
          <w:tcPr>
            <w:tcW w:w="0" w:type="auto"/>
            <w:tcBorders>
              <w:top w:val="nil"/>
              <w:left w:val="nil"/>
              <w:bottom w:val="single" w:sz="4" w:space="0" w:color="auto"/>
              <w:right w:val="single" w:sz="4" w:space="0" w:color="auto"/>
            </w:tcBorders>
            <w:shd w:val="clear" w:color="auto" w:fill="auto"/>
            <w:vAlign w:val="center"/>
          </w:tcPr>
          <w:p w14:paraId="06D9B85A" w14:textId="5D4D6A0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70.5</w:t>
            </w:r>
            <w:r>
              <w:rPr>
                <w:rFonts w:cstheme="minorHAnsi"/>
                <w:sz w:val="16"/>
                <w:szCs w:val="16"/>
              </w:rPr>
              <w:t>%</w:t>
            </w:r>
          </w:p>
        </w:tc>
      </w:tr>
      <w:tr w:rsidR="00AF554E" w:rsidRPr="00C61DB5" w14:paraId="4E421754"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3A66C9D7"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45A19DF"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F9F2E8A" w14:textId="7DE90C5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78C95C9D" w14:textId="708C681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5FF2F63C" w14:textId="5581EA3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6DD37BD" w14:textId="7403DC5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6FAFFC43" w14:textId="53288F3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4D6D95CB" w14:textId="560BA91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18658A" w14:textId="1861DAD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11.7</w:t>
            </w:r>
          </w:p>
        </w:tc>
        <w:tc>
          <w:tcPr>
            <w:tcW w:w="0" w:type="auto"/>
            <w:tcBorders>
              <w:top w:val="nil"/>
              <w:left w:val="nil"/>
              <w:bottom w:val="single" w:sz="4" w:space="0" w:color="auto"/>
              <w:right w:val="single" w:sz="4" w:space="0" w:color="auto"/>
            </w:tcBorders>
            <w:shd w:val="clear" w:color="auto" w:fill="auto"/>
            <w:vAlign w:val="center"/>
          </w:tcPr>
          <w:p w14:paraId="42FC1BFA" w14:textId="7D14AED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15.4</w:t>
            </w:r>
          </w:p>
        </w:tc>
        <w:tc>
          <w:tcPr>
            <w:tcW w:w="0" w:type="auto"/>
            <w:tcBorders>
              <w:top w:val="nil"/>
              <w:left w:val="nil"/>
              <w:bottom w:val="single" w:sz="4" w:space="0" w:color="auto"/>
              <w:right w:val="single" w:sz="4" w:space="0" w:color="auto"/>
            </w:tcBorders>
            <w:shd w:val="clear" w:color="auto" w:fill="auto"/>
            <w:vAlign w:val="center"/>
          </w:tcPr>
          <w:p w14:paraId="5CCA0C2E" w14:textId="1D842DF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AF554E" w:rsidRPr="00C61DB5" w14:paraId="24FEB7ED"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85CA74"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FB4B549"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29B6FA2" w14:textId="72E36D7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501689F2" w14:textId="19EB2BD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74.5</w:t>
            </w:r>
          </w:p>
        </w:tc>
        <w:tc>
          <w:tcPr>
            <w:tcW w:w="0" w:type="auto"/>
            <w:tcBorders>
              <w:top w:val="nil"/>
              <w:left w:val="nil"/>
              <w:bottom w:val="single" w:sz="4" w:space="0" w:color="auto"/>
              <w:right w:val="single" w:sz="4" w:space="0" w:color="auto"/>
            </w:tcBorders>
            <w:shd w:val="clear" w:color="auto" w:fill="auto"/>
            <w:vAlign w:val="center"/>
          </w:tcPr>
          <w:p w14:paraId="0BB6D891" w14:textId="6DFCFD1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-48.6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9EE961" w14:textId="1D873BF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6B6BD247" w14:textId="68146B7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147</w:t>
            </w:r>
          </w:p>
        </w:tc>
        <w:tc>
          <w:tcPr>
            <w:tcW w:w="0" w:type="auto"/>
            <w:tcBorders>
              <w:top w:val="nil"/>
              <w:left w:val="nil"/>
              <w:bottom w:val="single" w:sz="4" w:space="0" w:color="auto"/>
              <w:right w:val="single" w:sz="4" w:space="0" w:color="auto"/>
            </w:tcBorders>
            <w:shd w:val="clear" w:color="auto" w:fill="auto"/>
            <w:vAlign w:val="center"/>
          </w:tcPr>
          <w:p w14:paraId="226ED5CC" w14:textId="726A996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-34.3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10CB69F" w14:textId="7E8CE07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331</w:t>
            </w:r>
          </w:p>
        </w:tc>
        <w:tc>
          <w:tcPr>
            <w:tcW w:w="0" w:type="auto"/>
            <w:tcBorders>
              <w:top w:val="nil"/>
              <w:left w:val="nil"/>
              <w:bottom w:val="single" w:sz="4" w:space="0" w:color="auto"/>
              <w:right w:val="single" w:sz="4" w:space="0" w:color="auto"/>
            </w:tcBorders>
            <w:shd w:val="clear" w:color="auto" w:fill="auto"/>
            <w:vAlign w:val="center"/>
          </w:tcPr>
          <w:p w14:paraId="2FC6BE7D" w14:textId="7D8BDE1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265</w:t>
            </w:r>
          </w:p>
        </w:tc>
        <w:tc>
          <w:tcPr>
            <w:tcW w:w="0" w:type="auto"/>
            <w:tcBorders>
              <w:top w:val="nil"/>
              <w:left w:val="nil"/>
              <w:bottom w:val="single" w:sz="4" w:space="0" w:color="auto"/>
              <w:right w:val="single" w:sz="4" w:space="0" w:color="auto"/>
            </w:tcBorders>
            <w:shd w:val="clear" w:color="auto" w:fill="auto"/>
            <w:vAlign w:val="center"/>
          </w:tcPr>
          <w:p w14:paraId="76869B3F" w14:textId="79D30BD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r>
      <w:tr w:rsidR="00AF554E" w:rsidRPr="00C61DB5" w14:paraId="015C805F"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5AE2B246"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5DE0397"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713CA1BA" w14:textId="307B077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3E154FA9" w14:textId="7AD9FC2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5.7</w:t>
            </w:r>
          </w:p>
        </w:tc>
        <w:tc>
          <w:tcPr>
            <w:tcW w:w="0" w:type="auto"/>
            <w:tcBorders>
              <w:top w:val="nil"/>
              <w:left w:val="nil"/>
              <w:bottom w:val="single" w:sz="4" w:space="0" w:color="auto"/>
              <w:right w:val="single" w:sz="4" w:space="0" w:color="auto"/>
            </w:tcBorders>
            <w:shd w:val="clear" w:color="auto" w:fill="auto"/>
            <w:vAlign w:val="center"/>
          </w:tcPr>
          <w:p w14:paraId="529DE03C" w14:textId="17AC4109"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DB02F79" w14:textId="4647C55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3B19E7FC" w14:textId="4A69A67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6BE57CC5" w14:textId="52240E9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F083AE" w14:textId="4C510EF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13.9</w:t>
            </w:r>
          </w:p>
        </w:tc>
        <w:tc>
          <w:tcPr>
            <w:tcW w:w="0" w:type="auto"/>
            <w:tcBorders>
              <w:top w:val="nil"/>
              <w:left w:val="nil"/>
              <w:bottom w:val="single" w:sz="4" w:space="0" w:color="auto"/>
              <w:right w:val="single" w:sz="4" w:space="0" w:color="auto"/>
            </w:tcBorders>
            <w:shd w:val="clear" w:color="auto" w:fill="auto"/>
            <w:vAlign w:val="center"/>
          </w:tcPr>
          <w:p w14:paraId="6EF89CA0" w14:textId="5CB7546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11.05</w:t>
            </w:r>
          </w:p>
        </w:tc>
        <w:tc>
          <w:tcPr>
            <w:tcW w:w="0" w:type="auto"/>
            <w:tcBorders>
              <w:top w:val="nil"/>
              <w:left w:val="nil"/>
              <w:bottom w:val="single" w:sz="4" w:space="0" w:color="auto"/>
              <w:right w:val="single" w:sz="4" w:space="0" w:color="auto"/>
            </w:tcBorders>
            <w:shd w:val="clear" w:color="auto" w:fill="auto"/>
            <w:vAlign w:val="center"/>
          </w:tcPr>
          <w:p w14:paraId="529D8DFA" w14:textId="002E8C6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p>
        </w:tc>
      </w:tr>
      <w:tr w:rsidR="00AF554E" w:rsidRPr="00C61DB5" w14:paraId="7122D07C"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B57A1A"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511A1D20"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1DC2638" w14:textId="14CD04B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25B32B21" w14:textId="183B9EC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6.4</w:t>
            </w:r>
          </w:p>
        </w:tc>
        <w:tc>
          <w:tcPr>
            <w:tcW w:w="0" w:type="auto"/>
            <w:tcBorders>
              <w:top w:val="nil"/>
              <w:left w:val="nil"/>
              <w:bottom w:val="single" w:sz="4" w:space="0" w:color="auto"/>
              <w:right w:val="single" w:sz="4" w:space="0" w:color="auto"/>
            </w:tcBorders>
            <w:shd w:val="clear" w:color="auto" w:fill="auto"/>
            <w:vAlign w:val="center"/>
          </w:tcPr>
          <w:p w14:paraId="658A6355" w14:textId="12D0C135"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911A5A0" w14:textId="3B77BD1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050B9444" w14:textId="7B9DF9F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31.05</w:t>
            </w:r>
          </w:p>
        </w:tc>
        <w:tc>
          <w:tcPr>
            <w:tcW w:w="0" w:type="auto"/>
            <w:tcBorders>
              <w:top w:val="nil"/>
              <w:left w:val="nil"/>
              <w:bottom w:val="single" w:sz="4" w:space="0" w:color="auto"/>
              <w:right w:val="single" w:sz="4" w:space="0" w:color="auto"/>
            </w:tcBorders>
            <w:shd w:val="clear" w:color="auto" w:fill="auto"/>
            <w:vAlign w:val="center"/>
          </w:tcPr>
          <w:p w14:paraId="28439D77" w14:textId="139FA4EB"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4FCB0E0" w14:textId="7EC8744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2D1A68A1" w14:textId="6B21E25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77.4</w:t>
            </w:r>
          </w:p>
        </w:tc>
        <w:tc>
          <w:tcPr>
            <w:tcW w:w="0" w:type="auto"/>
            <w:tcBorders>
              <w:top w:val="nil"/>
              <w:left w:val="nil"/>
              <w:bottom w:val="single" w:sz="4" w:space="0" w:color="auto"/>
              <w:right w:val="single" w:sz="4" w:space="0" w:color="auto"/>
            </w:tcBorders>
            <w:shd w:val="clear" w:color="auto" w:fill="auto"/>
            <w:vAlign w:val="center"/>
          </w:tcPr>
          <w:p w14:paraId="692CA780" w14:textId="4A97052D" w:rsidR="00AF554E" w:rsidRPr="00C61DB5" w:rsidRDefault="00AF554E" w:rsidP="00AF554E">
            <w:pPr>
              <w:jc w:val="center"/>
              <w:rPr>
                <w:rFonts w:ascii="Calibri" w:eastAsia="DengXian" w:hAnsi="Calibri" w:cs="Calibri"/>
                <w:color w:val="000000"/>
                <w:sz w:val="16"/>
                <w:szCs w:val="16"/>
              </w:rPr>
            </w:pPr>
          </w:p>
        </w:tc>
      </w:tr>
      <w:tr w:rsidR="00AF554E" w:rsidRPr="00C61DB5" w14:paraId="56F0C73D" w14:textId="77777777" w:rsidTr="00AF554E">
        <w:trPr>
          <w:trHeight w:val="1188"/>
        </w:trPr>
        <w:tc>
          <w:tcPr>
            <w:tcW w:w="0" w:type="auto"/>
            <w:vMerge/>
            <w:tcBorders>
              <w:top w:val="nil"/>
              <w:left w:val="single" w:sz="4" w:space="0" w:color="auto"/>
              <w:bottom w:val="single" w:sz="4" w:space="0" w:color="auto"/>
              <w:right w:val="single" w:sz="4" w:space="0" w:color="auto"/>
            </w:tcBorders>
            <w:vAlign w:val="center"/>
            <w:hideMark/>
          </w:tcPr>
          <w:p w14:paraId="5FA50FF8"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627EB9"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FA4730D" w14:textId="3717508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2DE6628" w14:textId="1479ECB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7.1</w:t>
            </w:r>
          </w:p>
        </w:tc>
        <w:tc>
          <w:tcPr>
            <w:tcW w:w="0" w:type="auto"/>
            <w:tcBorders>
              <w:top w:val="nil"/>
              <w:left w:val="nil"/>
              <w:bottom w:val="single" w:sz="4" w:space="0" w:color="auto"/>
              <w:right w:val="single" w:sz="4" w:space="0" w:color="auto"/>
            </w:tcBorders>
            <w:shd w:val="clear" w:color="auto" w:fill="auto"/>
            <w:vAlign w:val="center"/>
          </w:tcPr>
          <w:p w14:paraId="1901DB5C" w14:textId="6D90C506"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7490F31" w14:textId="64A74BF9"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48D8C289" w14:textId="011A8C3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30</w:t>
            </w:r>
          </w:p>
        </w:tc>
        <w:tc>
          <w:tcPr>
            <w:tcW w:w="0" w:type="auto"/>
            <w:tcBorders>
              <w:top w:val="nil"/>
              <w:left w:val="nil"/>
              <w:bottom w:val="single" w:sz="4" w:space="0" w:color="auto"/>
              <w:right w:val="single" w:sz="4" w:space="0" w:color="auto"/>
            </w:tcBorders>
            <w:shd w:val="clear" w:color="auto" w:fill="auto"/>
            <w:vAlign w:val="center"/>
          </w:tcPr>
          <w:p w14:paraId="3EABE5CD" w14:textId="6E868D61"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39BAFC1" w14:textId="7D9019B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76.2</w:t>
            </w:r>
          </w:p>
        </w:tc>
        <w:tc>
          <w:tcPr>
            <w:tcW w:w="0" w:type="auto"/>
            <w:tcBorders>
              <w:top w:val="nil"/>
              <w:left w:val="nil"/>
              <w:bottom w:val="single" w:sz="4" w:space="0" w:color="auto"/>
              <w:right w:val="single" w:sz="4" w:space="0" w:color="auto"/>
            </w:tcBorders>
            <w:shd w:val="clear" w:color="auto" w:fill="auto"/>
            <w:vAlign w:val="center"/>
          </w:tcPr>
          <w:p w14:paraId="66B2677D" w14:textId="1C371E4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86</w:t>
            </w:r>
          </w:p>
        </w:tc>
        <w:tc>
          <w:tcPr>
            <w:tcW w:w="0" w:type="auto"/>
            <w:tcBorders>
              <w:top w:val="nil"/>
              <w:left w:val="nil"/>
              <w:bottom w:val="single" w:sz="4" w:space="0" w:color="auto"/>
              <w:right w:val="single" w:sz="4" w:space="0" w:color="auto"/>
            </w:tcBorders>
            <w:shd w:val="clear" w:color="auto" w:fill="auto"/>
            <w:vAlign w:val="center"/>
          </w:tcPr>
          <w:p w14:paraId="65390139" w14:textId="1EAE6272" w:rsidR="00AF554E" w:rsidRPr="00C61DB5" w:rsidRDefault="00AF554E" w:rsidP="00AF554E">
            <w:pPr>
              <w:jc w:val="center"/>
              <w:rPr>
                <w:rFonts w:ascii="Calibri" w:eastAsia="DengXian" w:hAnsi="Calibri" w:cs="Calibri"/>
                <w:color w:val="000000"/>
                <w:sz w:val="16"/>
                <w:szCs w:val="16"/>
              </w:rPr>
            </w:pPr>
          </w:p>
        </w:tc>
      </w:tr>
      <w:tr w:rsidR="00AF554E" w:rsidRPr="00C61DB5" w14:paraId="0ABBEA80"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185FB3"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1C4F7D"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312232D2" w14:textId="05B9AD5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080475EA" w14:textId="3F3CBEF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2.4</w:t>
            </w:r>
          </w:p>
        </w:tc>
        <w:tc>
          <w:tcPr>
            <w:tcW w:w="0" w:type="auto"/>
            <w:tcBorders>
              <w:top w:val="nil"/>
              <w:left w:val="nil"/>
              <w:bottom w:val="single" w:sz="4" w:space="0" w:color="auto"/>
              <w:right w:val="single" w:sz="4" w:space="0" w:color="auto"/>
            </w:tcBorders>
            <w:shd w:val="clear" w:color="auto" w:fill="auto"/>
            <w:vAlign w:val="center"/>
          </w:tcPr>
          <w:p w14:paraId="2E2C3A65" w14:textId="65E36EEA"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1C90ADB" w14:textId="7281DE0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48B26F6A" w14:textId="7B2F169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5.14</w:t>
            </w:r>
          </w:p>
        </w:tc>
        <w:tc>
          <w:tcPr>
            <w:tcW w:w="0" w:type="auto"/>
            <w:tcBorders>
              <w:top w:val="nil"/>
              <w:left w:val="nil"/>
              <w:bottom w:val="single" w:sz="4" w:space="0" w:color="auto"/>
              <w:right w:val="single" w:sz="4" w:space="0" w:color="auto"/>
            </w:tcBorders>
            <w:shd w:val="clear" w:color="auto" w:fill="auto"/>
            <w:vAlign w:val="center"/>
          </w:tcPr>
          <w:p w14:paraId="00691917" w14:textId="3AEAC36A"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AF44A31" w14:textId="053E398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13.5</w:t>
            </w:r>
          </w:p>
        </w:tc>
        <w:tc>
          <w:tcPr>
            <w:tcW w:w="0" w:type="auto"/>
            <w:tcBorders>
              <w:top w:val="nil"/>
              <w:left w:val="nil"/>
              <w:bottom w:val="single" w:sz="4" w:space="0" w:color="auto"/>
              <w:right w:val="single" w:sz="4" w:space="0" w:color="auto"/>
            </w:tcBorders>
            <w:shd w:val="clear" w:color="auto" w:fill="auto"/>
            <w:vAlign w:val="center"/>
          </w:tcPr>
          <w:p w14:paraId="68CF148A" w14:textId="3F323A8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14.8</w:t>
            </w:r>
          </w:p>
        </w:tc>
        <w:tc>
          <w:tcPr>
            <w:tcW w:w="0" w:type="auto"/>
            <w:tcBorders>
              <w:top w:val="nil"/>
              <w:left w:val="nil"/>
              <w:bottom w:val="single" w:sz="4" w:space="0" w:color="auto"/>
              <w:right w:val="single" w:sz="4" w:space="0" w:color="auto"/>
            </w:tcBorders>
            <w:shd w:val="clear" w:color="auto" w:fill="auto"/>
            <w:vAlign w:val="center"/>
          </w:tcPr>
          <w:p w14:paraId="6B53D915" w14:textId="230373C0" w:rsidR="00AF554E" w:rsidRPr="00C61DB5" w:rsidRDefault="00AF554E" w:rsidP="00AF554E">
            <w:pPr>
              <w:jc w:val="center"/>
              <w:rPr>
                <w:rFonts w:ascii="Calibri" w:eastAsia="DengXian" w:hAnsi="Calibri" w:cs="Calibri"/>
                <w:color w:val="000000"/>
                <w:sz w:val="16"/>
                <w:szCs w:val="16"/>
              </w:rPr>
            </w:pPr>
          </w:p>
        </w:tc>
      </w:tr>
      <w:tr w:rsidR="00AF554E" w:rsidRPr="00C61DB5" w14:paraId="66C53B5F" w14:textId="77777777" w:rsidTr="00AF554E">
        <w:trPr>
          <w:trHeight w:val="1032"/>
        </w:trPr>
        <w:tc>
          <w:tcPr>
            <w:tcW w:w="0" w:type="auto"/>
            <w:vMerge/>
            <w:tcBorders>
              <w:top w:val="nil"/>
              <w:left w:val="single" w:sz="4" w:space="0" w:color="auto"/>
              <w:bottom w:val="single" w:sz="4" w:space="0" w:color="auto"/>
              <w:right w:val="single" w:sz="4" w:space="0" w:color="auto"/>
            </w:tcBorders>
            <w:vAlign w:val="center"/>
            <w:hideMark/>
          </w:tcPr>
          <w:p w14:paraId="661FEB51"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19372D1"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0A8A773" w14:textId="2EFD9AF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212CB36E" w14:textId="522F9DC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6.8</w:t>
            </w:r>
          </w:p>
        </w:tc>
        <w:tc>
          <w:tcPr>
            <w:tcW w:w="0" w:type="auto"/>
            <w:tcBorders>
              <w:top w:val="nil"/>
              <w:left w:val="nil"/>
              <w:bottom w:val="single" w:sz="4" w:space="0" w:color="auto"/>
              <w:right w:val="single" w:sz="4" w:space="0" w:color="auto"/>
            </w:tcBorders>
            <w:shd w:val="clear" w:color="auto" w:fill="auto"/>
            <w:vAlign w:val="center"/>
          </w:tcPr>
          <w:p w14:paraId="4AEC55D5" w14:textId="6122EB09"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A5A22B" w14:textId="18B4A39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584B4AFF" w14:textId="64F5877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14.27</w:t>
            </w:r>
          </w:p>
        </w:tc>
        <w:tc>
          <w:tcPr>
            <w:tcW w:w="0" w:type="auto"/>
            <w:tcBorders>
              <w:top w:val="nil"/>
              <w:left w:val="nil"/>
              <w:bottom w:val="single" w:sz="4" w:space="0" w:color="auto"/>
              <w:right w:val="single" w:sz="4" w:space="0" w:color="auto"/>
            </w:tcBorders>
            <w:shd w:val="clear" w:color="auto" w:fill="auto"/>
            <w:vAlign w:val="center"/>
          </w:tcPr>
          <w:p w14:paraId="5B8910BF" w14:textId="5B57990A"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4544FBF" w14:textId="45AC95B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67.5</w:t>
            </w:r>
          </w:p>
        </w:tc>
        <w:tc>
          <w:tcPr>
            <w:tcW w:w="0" w:type="auto"/>
            <w:tcBorders>
              <w:top w:val="nil"/>
              <w:left w:val="nil"/>
              <w:bottom w:val="single" w:sz="4" w:space="0" w:color="auto"/>
              <w:right w:val="single" w:sz="4" w:space="0" w:color="auto"/>
            </w:tcBorders>
            <w:shd w:val="clear" w:color="auto" w:fill="auto"/>
            <w:vAlign w:val="center"/>
          </w:tcPr>
          <w:p w14:paraId="21841C7E" w14:textId="08F7969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41.4</w:t>
            </w:r>
          </w:p>
        </w:tc>
        <w:tc>
          <w:tcPr>
            <w:tcW w:w="0" w:type="auto"/>
            <w:tcBorders>
              <w:top w:val="nil"/>
              <w:left w:val="nil"/>
              <w:bottom w:val="single" w:sz="4" w:space="0" w:color="auto"/>
              <w:right w:val="single" w:sz="4" w:space="0" w:color="auto"/>
            </w:tcBorders>
            <w:shd w:val="clear" w:color="auto" w:fill="auto"/>
            <w:vAlign w:val="center"/>
          </w:tcPr>
          <w:p w14:paraId="6445D9E6" w14:textId="567C5967" w:rsidR="00AF554E" w:rsidRPr="00C61DB5" w:rsidRDefault="00AF554E" w:rsidP="00AF554E">
            <w:pPr>
              <w:jc w:val="center"/>
              <w:rPr>
                <w:rFonts w:ascii="Calibri" w:eastAsia="DengXian" w:hAnsi="Calibri" w:cs="Calibri"/>
                <w:color w:val="000000"/>
                <w:sz w:val="16"/>
                <w:szCs w:val="16"/>
              </w:rPr>
            </w:pPr>
          </w:p>
        </w:tc>
      </w:tr>
      <w:tr w:rsidR="00AF554E" w:rsidRPr="00C61DB5" w14:paraId="4F57148F"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839E27" w14:textId="7544DC7F" w:rsidR="00AF554E" w:rsidRPr="00C61DB5" w:rsidRDefault="00AF554E" w:rsidP="00BC440C">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B897AB7" w14:textId="77777777" w:rsidR="00501688" w:rsidRDefault="00501688" w:rsidP="00501688">
      <w:pPr>
        <w:spacing w:afterLines="50" w:after="120"/>
      </w:pPr>
    </w:p>
    <w:p w14:paraId="4435B52B"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7</w:t>
      </w:r>
    </w:p>
    <w:p w14:paraId="5B7401AB" w14:textId="42D52758"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23</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B5625B6"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24</w:t>
      </w:r>
      <w:r w:rsidR="00D43FDA">
        <w:rPr>
          <w:noProof/>
        </w:rPr>
        <w:fldChar w:fldCharType="end"/>
      </w:r>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1101"/>
        <w:gridCol w:w="553"/>
        <w:gridCol w:w="928"/>
        <w:gridCol w:w="928"/>
        <w:gridCol w:w="975"/>
        <w:gridCol w:w="928"/>
        <w:gridCol w:w="928"/>
        <w:gridCol w:w="928"/>
        <w:gridCol w:w="905"/>
        <w:gridCol w:w="895"/>
        <w:gridCol w:w="893"/>
      </w:tblGrid>
      <w:tr w:rsidR="00AF554E" w:rsidRPr="00C61DB5" w14:paraId="75BCCF01"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95E8" w14:textId="2A5E84CA" w:rsidR="00AF554E" w:rsidRPr="00C61DB5" w:rsidRDefault="00AF554E" w:rsidP="00BC440C">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0087472D" w:rsidRPr="0087472D">
              <w:rPr>
                <w:rFonts w:ascii="Calibri" w:eastAsia="DengXian" w:hAnsi="Calibri" w:cs="Calibri"/>
                <w:b/>
                <w:bCs/>
                <w:i/>
                <w:iCs/>
                <w:color w:val="000000"/>
                <w:sz w:val="16"/>
                <w:szCs w:val="16"/>
              </w:rPr>
              <w:t>RSI based on 1dB desense, Co-Site, 100+10dB, SBFD Alt-2, 49dBm gNB Tx power, Twice area&amp;same TxRUs (Option 2), DL: 0.5Mbytes, UL: 0.125Mbyte</w:t>
            </w:r>
            <w:r w:rsidRPr="00C61DB5">
              <w:rPr>
                <w:rFonts w:ascii="Calibri" w:eastAsia="DengXian" w:hAnsi="Calibri" w:cs="Calibri"/>
                <w:b/>
                <w:bCs/>
                <w:i/>
                <w:iCs/>
                <w:color w:val="000000"/>
                <w:sz w:val="16"/>
                <w:szCs w:val="16"/>
              </w:rPr>
              <w:t>)</w:t>
            </w:r>
          </w:p>
        </w:tc>
      </w:tr>
      <w:tr w:rsidR="00AF554E" w:rsidRPr="00C61DB5" w14:paraId="3C35E3F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75E3E97"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5940FFB"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AF554E" w:rsidRPr="00C61DB5" w14:paraId="60DAD92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76E453" w14:textId="77777777" w:rsidR="00AF554E" w:rsidRPr="00C61DB5" w:rsidRDefault="00AF554E"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223871"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DC1D4B"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5CA2B5"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AF554E" w:rsidRPr="00C61DB5" w14:paraId="175231CD"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6C8F652" w14:textId="77777777" w:rsidR="00AF554E" w:rsidRPr="00C61DB5" w:rsidRDefault="00AF554E"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69E8321"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194C93"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9B7719"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234CFCE"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F14BD86"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B76D30"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E4840E"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B0113"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C5516A2"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87472D" w:rsidRPr="00C61DB5" w14:paraId="09199731" w14:textId="77777777" w:rsidTr="0087472D">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4D3D25"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92F8CB4"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035D48C" w14:textId="6B7F8F2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1C27BBC7" w14:textId="17A35D2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3B5B8E9F" w14:textId="71396B6B"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27B2E9F" w14:textId="42DAE84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0AB860D5" w14:textId="630E9256"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5E678167" w14:textId="4110C83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3DC24D5" w14:textId="3BDD605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6F7DE61A" w14:textId="36C691B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p>
        </w:tc>
        <w:tc>
          <w:tcPr>
            <w:tcW w:w="0" w:type="auto"/>
            <w:tcBorders>
              <w:top w:val="nil"/>
              <w:left w:val="nil"/>
              <w:bottom w:val="single" w:sz="4" w:space="0" w:color="auto"/>
              <w:right w:val="single" w:sz="4" w:space="0" w:color="auto"/>
            </w:tcBorders>
            <w:shd w:val="clear" w:color="auto" w:fill="auto"/>
            <w:vAlign w:val="center"/>
          </w:tcPr>
          <w:p w14:paraId="4BF174C5" w14:textId="7AD13A0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-4</w:t>
            </w:r>
            <w:r>
              <w:rPr>
                <w:rFonts w:cstheme="minorHAnsi" w:hint="eastAsia"/>
                <w:sz w:val="16"/>
                <w:szCs w:val="16"/>
              </w:rPr>
              <w:t>2.9</w:t>
            </w:r>
            <w:r>
              <w:rPr>
                <w:rFonts w:cstheme="minorHAnsi"/>
                <w:sz w:val="16"/>
                <w:szCs w:val="16"/>
              </w:rPr>
              <w:t>%</w:t>
            </w:r>
          </w:p>
        </w:tc>
      </w:tr>
      <w:tr w:rsidR="0087472D" w:rsidRPr="00C61DB5" w14:paraId="4B9D716A" w14:textId="77777777" w:rsidTr="0087472D">
        <w:trPr>
          <w:trHeight w:val="1428"/>
        </w:trPr>
        <w:tc>
          <w:tcPr>
            <w:tcW w:w="0" w:type="auto"/>
            <w:vMerge/>
            <w:tcBorders>
              <w:top w:val="nil"/>
              <w:left w:val="single" w:sz="4" w:space="0" w:color="auto"/>
              <w:bottom w:val="single" w:sz="4" w:space="0" w:color="auto"/>
              <w:right w:val="single" w:sz="4" w:space="0" w:color="auto"/>
            </w:tcBorders>
            <w:vAlign w:val="center"/>
            <w:hideMark/>
          </w:tcPr>
          <w:p w14:paraId="35C9DC50"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C15B4AB"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07C0C22A" w14:textId="47ACE86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08E58806" w14:textId="4F5B9B3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88.1</w:t>
            </w:r>
          </w:p>
        </w:tc>
        <w:tc>
          <w:tcPr>
            <w:tcW w:w="0" w:type="auto"/>
            <w:tcBorders>
              <w:top w:val="nil"/>
              <w:left w:val="nil"/>
              <w:bottom w:val="single" w:sz="4" w:space="0" w:color="auto"/>
              <w:right w:val="single" w:sz="4" w:space="0" w:color="auto"/>
            </w:tcBorders>
            <w:shd w:val="clear" w:color="auto" w:fill="auto"/>
            <w:vAlign w:val="center"/>
          </w:tcPr>
          <w:p w14:paraId="689FFB96" w14:textId="085D8B5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83862D" w14:textId="07B7F2C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3CBF60A3" w14:textId="36E8C80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54.9</w:t>
            </w:r>
          </w:p>
        </w:tc>
        <w:tc>
          <w:tcPr>
            <w:tcW w:w="0" w:type="auto"/>
            <w:tcBorders>
              <w:top w:val="nil"/>
              <w:left w:val="nil"/>
              <w:bottom w:val="single" w:sz="4" w:space="0" w:color="auto"/>
              <w:right w:val="single" w:sz="4" w:space="0" w:color="auto"/>
            </w:tcBorders>
            <w:shd w:val="clear" w:color="auto" w:fill="auto"/>
            <w:vAlign w:val="center"/>
          </w:tcPr>
          <w:p w14:paraId="14EB2376" w14:textId="1B4DABC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BBC1BF8" w14:textId="0DC49E5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1A89B21E" w14:textId="4AFBDC7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8.25</w:t>
            </w:r>
          </w:p>
        </w:tc>
        <w:tc>
          <w:tcPr>
            <w:tcW w:w="0" w:type="auto"/>
            <w:tcBorders>
              <w:top w:val="nil"/>
              <w:left w:val="nil"/>
              <w:bottom w:val="single" w:sz="4" w:space="0" w:color="auto"/>
              <w:right w:val="single" w:sz="4" w:space="0" w:color="auto"/>
            </w:tcBorders>
            <w:shd w:val="clear" w:color="auto" w:fill="auto"/>
            <w:vAlign w:val="center"/>
          </w:tcPr>
          <w:p w14:paraId="2F82E524" w14:textId="3B452E5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-46.8</w:t>
            </w:r>
            <w:r>
              <w:rPr>
                <w:rFonts w:cstheme="minorHAnsi"/>
                <w:sz w:val="16"/>
                <w:szCs w:val="16"/>
              </w:rPr>
              <w:t>%</w:t>
            </w:r>
          </w:p>
        </w:tc>
      </w:tr>
      <w:tr w:rsidR="0087472D" w:rsidRPr="00C61DB5" w14:paraId="4731DE06"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14D974"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24E73133"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4574752" w14:textId="680FEED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3357EDCE" w14:textId="464B68A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57.5</w:t>
            </w:r>
          </w:p>
        </w:tc>
        <w:tc>
          <w:tcPr>
            <w:tcW w:w="0" w:type="auto"/>
            <w:tcBorders>
              <w:top w:val="nil"/>
              <w:left w:val="nil"/>
              <w:bottom w:val="single" w:sz="4" w:space="0" w:color="auto"/>
              <w:right w:val="single" w:sz="4" w:space="0" w:color="auto"/>
            </w:tcBorders>
            <w:shd w:val="clear" w:color="auto" w:fill="auto"/>
            <w:vAlign w:val="center"/>
          </w:tcPr>
          <w:p w14:paraId="4F4AC995" w14:textId="55FABCB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86.7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324397E" w14:textId="0F2771F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1FBE3A84" w14:textId="774C836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37.8</w:t>
            </w:r>
          </w:p>
        </w:tc>
        <w:tc>
          <w:tcPr>
            <w:tcW w:w="0" w:type="auto"/>
            <w:tcBorders>
              <w:top w:val="nil"/>
              <w:left w:val="nil"/>
              <w:bottom w:val="single" w:sz="4" w:space="0" w:color="auto"/>
              <w:right w:val="single" w:sz="4" w:space="0" w:color="auto"/>
            </w:tcBorders>
            <w:shd w:val="clear" w:color="auto" w:fill="auto"/>
            <w:vAlign w:val="center"/>
          </w:tcPr>
          <w:p w14:paraId="5FD7A615" w14:textId="4D5AACE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F0B5316" w14:textId="2AA7549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13.2</w:t>
            </w:r>
          </w:p>
        </w:tc>
        <w:tc>
          <w:tcPr>
            <w:tcW w:w="0" w:type="auto"/>
            <w:tcBorders>
              <w:top w:val="nil"/>
              <w:left w:val="nil"/>
              <w:bottom w:val="single" w:sz="4" w:space="0" w:color="auto"/>
              <w:right w:val="single" w:sz="4" w:space="0" w:color="auto"/>
            </w:tcBorders>
            <w:shd w:val="clear" w:color="auto" w:fill="auto"/>
            <w:vAlign w:val="center"/>
          </w:tcPr>
          <w:p w14:paraId="207F5C92" w14:textId="7065BDD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23.8</w:t>
            </w:r>
          </w:p>
        </w:tc>
        <w:tc>
          <w:tcPr>
            <w:tcW w:w="0" w:type="auto"/>
            <w:tcBorders>
              <w:top w:val="nil"/>
              <w:left w:val="nil"/>
              <w:bottom w:val="single" w:sz="4" w:space="0" w:color="auto"/>
              <w:right w:val="single" w:sz="4" w:space="0" w:color="auto"/>
            </w:tcBorders>
            <w:shd w:val="clear" w:color="auto" w:fill="auto"/>
            <w:vAlign w:val="center"/>
          </w:tcPr>
          <w:p w14:paraId="510EFDF7" w14:textId="0A309A6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80.3</w:t>
            </w:r>
            <w:r>
              <w:rPr>
                <w:rFonts w:cstheme="minorHAnsi"/>
                <w:sz w:val="16"/>
                <w:szCs w:val="16"/>
              </w:rPr>
              <w:t>%</w:t>
            </w:r>
          </w:p>
        </w:tc>
      </w:tr>
      <w:tr w:rsidR="0087472D" w:rsidRPr="00C61DB5" w14:paraId="4B702EB3"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F1F583B"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088B749"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EC3BEB" w14:textId="05A11FCB"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2CC37C64" w14:textId="114D5A3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6287CFE2" w14:textId="5F8A643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F3EFCDA" w14:textId="5B337E5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7E76F24F" w14:textId="6182290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p>
        </w:tc>
        <w:tc>
          <w:tcPr>
            <w:tcW w:w="0" w:type="auto"/>
            <w:tcBorders>
              <w:top w:val="nil"/>
              <w:left w:val="nil"/>
              <w:bottom w:val="single" w:sz="4" w:space="0" w:color="auto"/>
              <w:right w:val="single" w:sz="4" w:space="0" w:color="auto"/>
            </w:tcBorders>
            <w:shd w:val="clear" w:color="auto" w:fill="auto"/>
            <w:vAlign w:val="center"/>
          </w:tcPr>
          <w:p w14:paraId="343ACCF7" w14:textId="596C69C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ED5FAC5" w14:textId="2F21C8C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0.48</w:t>
            </w:r>
          </w:p>
        </w:tc>
        <w:tc>
          <w:tcPr>
            <w:tcW w:w="0" w:type="auto"/>
            <w:tcBorders>
              <w:top w:val="nil"/>
              <w:left w:val="nil"/>
              <w:bottom w:val="single" w:sz="4" w:space="0" w:color="auto"/>
              <w:right w:val="single" w:sz="4" w:space="0" w:color="auto"/>
            </w:tcBorders>
            <w:shd w:val="clear" w:color="auto" w:fill="auto"/>
            <w:vAlign w:val="center"/>
          </w:tcPr>
          <w:p w14:paraId="020225A5" w14:textId="3E209F4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0.79</w:t>
            </w:r>
          </w:p>
        </w:tc>
        <w:tc>
          <w:tcPr>
            <w:tcW w:w="0" w:type="auto"/>
            <w:tcBorders>
              <w:top w:val="nil"/>
              <w:left w:val="nil"/>
              <w:bottom w:val="single" w:sz="4" w:space="0" w:color="auto"/>
              <w:right w:val="single" w:sz="4" w:space="0" w:color="auto"/>
            </w:tcBorders>
            <w:shd w:val="clear" w:color="auto" w:fill="auto"/>
            <w:vAlign w:val="center"/>
          </w:tcPr>
          <w:p w14:paraId="276AE8C2" w14:textId="048B8C5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p>
        </w:tc>
      </w:tr>
      <w:tr w:rsidR="0087472D" w:rsidRPr="00C61DB5" w14:paraId="412CB4D8" w14:textId="77777777" w:rsidTr="0087472D">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BC59CD"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9CDDFF8"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A160669" w14:textId="789295E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2A00B167" w14:textId="2A8DABA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77A28C4A" w14:textId="17FE7BA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1ECE4DA" w14:textId="18D9D38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68143D4F" w14:textId="7794246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35.7</w:t>
            </w:r>
          </w:p>
        </w:tc>
        <w:tc>
          <w:tcPr>
            <w:tcW w:w="0" w:type="auto"/>
            <w:tcBorders>
              <w:top w:val="nil"/>
              <w:left w:val="nil"/>
              <w:bottom w:val="single" w:sz="4" w:space="0" w:color="auto"/>
              <w:right w:val="single" w:sz="4" w:space="0" w:color="auto"/>
            </w:tcBorders>
            <w:shd w:val="clear" w:color="auto" w:fill="auto"/>
            <w:vAlign w:val="center"/>
          </w:tcPr>
          <w:p w14:paraId="6B80EFCA" w14:textId="09446446"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C7C0E65" w14:textId="1FC78C6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119</w:t>
            </w:r>
          </w:p>
        </w:tc>
        <w:tc>
          <w:tcPr>
            <w:tcW w:w="0" w:type="auto"/>
            <w:tcBorders>
              <w:top w:val="nil"/>
              <w:left w:val="nil"/>
              <w:bottom w:val="single" w:sz="4" w:space="0" w:color="auto"/>
              <w:right w:val="single" w:sz="4" w:space="0" w:color="auto"/>
            </w:tcBorders>
            <w:shd w:val="clear" w:color="auto" w:fill="auto"/>
            <w:vAlign w:val="center"/>
          </w:tcPr>
          <w:p w14:paraId="4E4115D4" w14:textId="4561FD0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203</w:t>
            </w:r>
          </w:p>
        </w:tc>
        <w:tc>
          <w:tcPr>
            <w:tcW w:w="0" w:type="auto"/>
            <w:tcBorders>
              <w:top w:val="nil"/>
              <w:left w:val="nil"/>
              <w:bottom w:val="single" w:sz="4" w:space="0" w:color="auto"/>
              <w:right w:val="single" w:sz="4" w:space="0" w:color="auto"/>
            </w:tcBorders>
            <w:shd w:val="clear" w:color="auto" w:fill="auto"/>
            <w:vAlign w:val="center"/>
          </w:tcPr>
          <w:p w14:paraId="31EF3764" w14:textId="5B348C1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70.6</w:t>
            </w:r>
            <w:r>
              <w:rPr>
                <w:rFonts w:cstheme="minorHAnsi"/>
                <w:sz w:val="16"/>
                <w:szCs w:val="16"/>
              </w:rPr>
              <w:t>%</w:t>
            </w:r>
          </w:p>
        </w:tc>
      </w:tr>
      <w:tr w:rsidR="0087472D" w:rsidRPr="00C61DB5" w14:paraId="32A273C2"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6B22A12D"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A8E2BF7"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B397CDF" w14:textId="09EF686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57783E31" w14:textId="4085490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3AF6CD12" w14:textId="544E826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25FB44" w14:textId="62EE925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31251D5F" w14:textId="757138B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7E48BCB" w14:textId="139ADE1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5D3D320" w14:textId="3747D99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7A572726" w14:textId="5A72AA7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7C85C34E" w14:textId="7C02EE7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87472D" w:rsidRPr="00C61DB5" w14:paraId="74680268"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3FAD06"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EDD86F6"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38F65A9" w14:textId="178478B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2F3BB327" w14:textId="50180AF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w:t>
            </w:r>
          </w:p>
        </w:tc>
        <w:tc>
          <w:tcPr>
            <w:tcW w:w="0" w:type="auto"/>
            <w:tcBorders>
              <w:top w:val="nil"/>
              <w:left w:val="nil"/>
              <w:bottom w:val="single" w:sz="4" w:space="0" w:color="auto"/>
              <w:right w:val="single" w:sz="4" w:space="0" w:color="auto"/>
            </w:tcBorders>
            <w:shd w:val="clear" w:color="auto" w:fill="auto"/>
            <w:vAlign w:val="center"/>
          </w:tcPr>
          <w:p w14:paraId="20549FD5" w14:textId="4569F462"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-47.6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9847EDA" w14:textId="0CD12C1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1B034E2F" w14:textId="4F955C0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68DB2482" w14:textId="2FF9359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A147B59" w14:textId="0688C32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331</w:t>
            </w:r>
          </w:p>
        </w:tc>
        <w:tc>
          <w:tcPr>
            <w:tcW w:w="0" w:type="auto"/>
            <w:tcBorders>
              <w:top w:val="nil"/>
              <w:left w:val="nil"/>
              <w:bottom w:val="single" w:sz="4" w:space="0" w:color="auto"/>
              <w:right w:val="single" w:sz="4" w:space="0" w:color="auto"/>
            </w:tcBorders>
            <w:shd w:val="clear" w:color="auto" w:fill="auto"/>
            <w:vAlign w:val="center"/>
          </w:tcPr>
          <w:p w14:paraId="3ECCE34B" w14:textId="47B3BA4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277</w:t>
            </w:r>
          </w:p>
        </w:tc>
        <w:tc>
          <w:tcPr>
            <w:tcW w:w="0" w:type="auto"/>
            <w:tcBorders>
              <w:top w:val="nil"/>
              <w:left w:val="nil"/>
              <w:bottom w:val="single" w:sz="4" w:space="0" w:color="auto"/>
              <w:right w:val="single" w:sz="4" w:space="0" w:color="auto"/>
            </w:tcBorders>
            <w:shd w:val="clear" w:color="auto" w:fill="auto"/>
            <w:vAlign w:val="center"/>
          </w:tcPr>
          <w:p w14:paraId="5538858B" w14:textId="54FF4E4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-16.3</w:t>
            </w:r>
            <w:r>
              <w:rPr>
                <w:rFonts w:cstheme="minorHAnsi"/>
                <w:sz w:val="16"/>
                <w:szCs w:val="16"/>
              </w:rPr>
              <w:t>%</w:t>
            </w:r>
          </w:p>
        </w:tc>
      </w:tr>
      <w:tr w:rsidR="0087472D" w:rsidRPr="00C61DB5" w14:paraId="08441978"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531329C"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6F7AFD"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CE2076" w14:textId="616BC58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24C045EE" w14:textId="7E849E0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5.8</w:t>
            </w:r>
          </w:p>
        </w:tc>
        <w:tc>
          <w:tcPr>
            <w:tcW w:w="0" w:type="auto"/>
            <w:tcBorders>
              <w:top w:val="nil"/>
              <w:left w:val="nil"/>
              <w:bottom w:val="single" w:sz="4" w:space="0" w:color="auto"/>
              <w:right w:val="single" w:sz="4" w:space="0" w:color="auto"/>
            </w:tcBorders>
            <w:shd w:val="clear" w:color="auto" w:fill="auto"/>
            <w:vAlign w:val="center"/>
          </w:tcPr>
          <w:p w14:paraId="7F4786FC" w14:textId="40B0882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-44.8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6127558" w14:textId="4F633C5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3D2C9E4A" w14:textId="2D0FCEF2"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73C15752" w14:textId="5282E9D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B3FC7D8" w14:textId="035295D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13.9</w:t>
            </w:r>
          </w:p>
        </w:tc>
        <w:tc>
          <w:tcPr>
            <w:tcW w:w="0" w:type="auto"/>
            <w:tcBorders>
              <w:top w:val="nil"/>
              <w:left w:val="nil"/>
              <w:bottom w:val="single" w:sz="4" w:space="0" w:color="auto"/>
              <w:right w:val="single" w:sz="4" w:space="0" w:color="auto"/>
            </w:tcBorders>
            <w:shd w:val="clear" w:color="auto" w:fill="auto"/>
            <w:vAlign w:val="center"/>
          </w:tcPr>
          <w:p w14:paraId="38E28867" w14:textId="124BD2D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6597B693" w14:textId="01E46B9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r>
      <w:tr w:rsidR="0087472D" w:rsidRPr="00C61DB5" w14:paraId="0A342F3F"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91D1EF"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02F8048"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69594EC7" w14:textId="3301009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2230159E" w14:textId="487F535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p>
        </w:tc>
        <w:tc>
          <w:tcPr>
            <w:tcW w:w="0" w:type="auto"/>
            <w:tcBorders>
              <w:top w:val="nil"/>
              <w:left w:val="nil"/>
              <w:bottom w:val="single" w:sz="4" w:space="0" w:color="auto"/>
              <w:right w:val="single" w:sz="4" w:space="0" w:color="auto"/>
            </w:tcBorders>
            <w:shd w:val="clear" w:color="auto" w:fill="auto"/>
            <w:vAlign w:val="center"/>
          </w:tcPr>
          <w:p w14:paraId="29BA0266" w14:textId="6273A4DC"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FADF24" w14:textId="154837F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364F4AFC" w14:textId="0E96AE3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1AFC7666" w14:textId="7C9A9054"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256DA27" w14:textId="099C48E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61</w:t>
            </w:r>
          </w:p>
        </w:tc>
        <w:tc>
          <w:tcPr>
            <w:tcW w:w="0" w:type="auto"/>
            <w:tcBorders>
              <w:top w:val="nil"/>
              <w:left w:val="nil"/>
              <w:bottom w:val="single" w:sz="4" w:space="0" w:color="auto"/>
              <w:right w:val="single" w:sz="4" w:space="0" w:color="auto"/>
            </w:tcBorders>
            <w:shd w:val="clear" w:color="auto" w:fill="auto"/>
            <w:vAlign w:val="center"/>
          </w:tcPr>
          <w:p w14:paraId="38FC05BA" w14:textId="4BA4FF0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78</w:t>
            </w:r>
          </w:p>
        </w:tc>
        <w:tc>
          <w:tcPr>
            <w:tcW w:w="0" w:type="auto"/>
            <w:tcBorders>
              <w:top w:val="nil"/>
              <w:left w:val="nil"/>
              <w:bottom w:val="single" w:sz="4" w:space="0" w:color="auto"/>
              <w:right w:val="single" w:sz="4" w:space="0" w:color="auto"/>
            </w:tcBorders>
            <w:shd w:val="clear" w:color="auto" w:fill="auto"/>
            <w:vAlign w:val="center"/>
          </w:tcPr>
          <w:p w14:paraId="37747834" w14:textId="4B9E7A9A" w:rsidR="0087472D" w:rsidRPr="00C61DB5" w:rsidRDefault="0087472D" w:rsidP="0087472D">
            <w:pPr>
              <w:jc w:val="center"/>
              <w:rPr>
                <w:rFonts w:ascii="Calibri" w:eastAsia="DengXian" w:hAnsi="Calibri" w:cs="Calibri"/>
                <w:color w:val="000000"/>
                <w:sz w:val="16"/>
                <w:szCs w:val="16"/>
              </w:rPr>
            </w:pPr>
          </w:p>
        </w:tc>
      </w:tr>
      <w:tr w:rsidR="0087472D" w:rsidRPr="00C61DB5" w14:paraId="543998B4" w14:textId="77777777" w:rsidTr="0087472D">
        <w:trPr>
          <w:trHeight w:val="1188"/>
        </w:trPr>
        <w:tc>
          <w:tcPr>
            <w:tcW w:w="0" w:type="auto"/>
            <w:vMerge/>
            <w:tcBorders>
              <w:top w:val="nil"/>
              <w:left w:val="single" w:sz="4" w:space="0" w:color="auto"/>
              <w:bottom w:val="single" w:sz="4" w:space="0" w:color="auto"/>
              <w:right w:val="single" w:sz="4" w:space="0" w:color="auto"/>
            </w:tcBorders>
            <w:vAlign w:val="center"/>
            <w:hideMark/>
          </w:tcPr>
          <w:p w14:paraId="0F053AE3"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6B0D661"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591D1EC1" w14:textId="0191F6B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4D31B1F2" w14:textId="57B2E77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w:t>
            </w:r>
          </w:p>
        </w:tc>
        <w:tc>
          <w:tcPr>
            <w:tcW w:w="0" w:type="auto"/>
            <w:tcBorders>
              <w:top w:val="nil"/>
              <w:left w:val="nil"/>
              <w:bottom w:val="single" w:sz="4" w:space="0" w:color="auto"/>
              <w:right w:val="single" w:sz="4" w:space="0" w:color="auto"/>
            </w:tcBorders>
            <w:shd w:val="clear" w:color="auto" w:fill="auto"/>
            <w:vAlign w:val="center"/>
          </w:tcPr>
          <w:p w14:paraId="068476F8" w14:textId="09887B45"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2D4CAB5" w14:textId="3E08C4C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58714796" w14:textId="7171031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32</w:t>
            </w:r>
          </w:p>
        </w:tc>
        <w:tc>
          <w:tcPr>
            <w:tcW w:w="0" w:type="auto"/>
            <w:tcBorders>
              <w:top w:val="nil"/>
              <w:left w:val="nil"/>
              <w:bottom w:val="single" w:sz="4" w:space="0" w:color="auto"/>
              <w:right w:val="single" w:sz="4" w:space="0" w:color="auto"/>
            </w:tcBorders>
            <w:shd w:val="clear" w:color="auto" w:fill="auto"/>
            <w:vAlign w:val="center"/>
          </w:tcPr>
          <w:p w14:paraId="0CD42A6D" w14:textId="509FEC0A"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26C3E69" w14:textId="1EAC681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76.2</w:t>
            </w:r>
          </w:p>
        </w:tc>
        <w:tc>
          <w:tcPr>
            <w:tcW w:w="0" w:type="auto"/>
            <w:tcBorders>
              <w:top w:val="nil"/>
              <w:left w:val="nil"/>
              <w:bottom w:val="single" w:sz="4" w:space="0" w:color="auto"/>
              <w:right w:val="single" w:sz="4" w:space="0" w:color="auto"/>
            </w:tcBorders>
            <w:shd w:val="clear" w:color="auto" w:fill="auto"/>
            <w:vAlign w:val="center"/>
          </w:tcPr>
          <w:p w14:paraId="4DA31F6E" w14:textId="5722F61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87</w:t>
            </w:r>
          </w:p>
        </w:tc>
        <w:tc>
          <w:tcPr>
            <w:tcW w:w="0" w:type="auto"/>
            <w:tcBorders>
              <w:top w:val="nil"/>
              <w:left w:val="nil"/>
              <w:bottom w:val="single" w:sz="4" w:space="0" w:color="auto"/>
              <w:right w:val="single" w:sz="4" w:space="0" w:color="auto"/>
            </w:tcBorders>
            <w:shd w:val="clear" w:color="auto" w:fill="auto"/>
            <w:vAlign w:val="center"/>
          </w:tcPr>
          <w:p w14:paraId="05F99E46" w14:textId="19D24ACD" w:rsidR="0087472D" w:rsidRPr="00C61DB5" w:rsidRDefault="0087472D" w:rsidP="0087472D">
            <w:pPr>
              <w:jc w:val="center"/>
              <w:rPr>
                <w:rFonts w:ascii="Calibri" w:eastAsia="DengXian" w:hAnsi="Calibri" w:cs="Calibri"/>
                <w:color w:val="000000"/>
                <w:sz w:val="16"/>
                <w:szCs w:val="16"/>
              </w:rPr>
            </w:pPr>
          </w:p>
        </w:tc>
      </w:tr>
      <w:tr w:rsidR="0087472D" w:rsidRPr="00C61DB5" w14:paraId="4C6098DA"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0A410D9"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1273E67"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991F300" w14:textId="33166E7B"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3F240AF6" w14:textId="7E9943E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2.56</w:t>
            </w:r>
          </w:p>
        </w:tc>
        <w:tc>
          <w:tcPr>
            <w:tcW w:w="0" w:type="auto"/>
            <w:tcBorders>
              <w:top w:val="nil"/>
              <w:left w:val="nil"/>
              <w:bottom w:val="single" w:sz="4" w:space="0" w:color="auto"/>
              <w:right w:val="single" w:sz="4" w:space="0" w:color="auto"/>
            </w:tcBorders>
            <w:shd w:val="clear" w:color="auto" w:fill="auto"/>
            <w:vAlign w:val="center"/>
          </w:tcPr>
          <w:p w14:paraId="64C54F8A" w14:textId="53EDB665"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089489D" w14:textId="27175A5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2DB35C98" w14:textId="45F2728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w:t>
            </w:r>
          </w:p>
        </w:tc>
        <w:tc>
          <w:tcPr>
            <w:tcW w:w="0" w:type="auto"/>
            <w:tcBorders>
              <w:top w:val="nil"/>
              <w:left w:val="nil"/>
              <w:bottom w:val="single" w:sz="4" w:space="0" w:color="auto"/>
              <w:right w:val="single" w:sz="4" w:space="0" w:color="auto"/>
            </w:tcBorders>
            <w:shd w:val="clear" w:color="auto" w:fill="auto"/>
            <w:vAlign w:val="center"/>
          </w:tcPr>
          <w:p w14:paraId="54F3F77B" w14:textId="222F097C"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E69FADF" w14:textId="0394B0B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13.5</w:t>
            </w:r>
          </w:p>
        </w:tc>
        <w:tc>
          <w:tcPr>
            <w:tcW w:w="0" w:type="auto"/>
            <w:tcBorders>
              <w:top w:val="nil"/>
              <w:left w:val="nil"/>
              <w:bottom w:val="single" w:sz="4" w:space="0" w:color="auto"/>
              <w:right w:val="single" w:sz="4" w:space="0" w:color="auto"/>
            </w:tcBorders>
            <w:shd w:val="clear" w:color="auto" w:fill="auto"/>
            <w:vAlign w:val="center"/>
          </w:tcPr>
          <w:p w14:paraId="32C9FC41" w14:textId="7A4CBD3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09DF08C8" w14:textId="338C60AE" w:rsidR="0087472D" w:rsidRPr="00C61DB5" w:rsidRDefault="0087472D" w:rsidP="0087472D">
            <w:pPr>
              <w:jc w:val="center"/>
              <w:rPr>
                <w:rFonts w:ascii="Calibri" w:eastAsia="DengXian" w:hAnsi="Calibri" w:cs="Calibri"/>
                <w:color w:val="000000"/>
                <w:sz w:val="16"/>
                <w:szCs w:val="16"/>
              </w:rPr>
            </w:pPr>
          </w:p>
        </w:tc>
      </w:tr>
      <w:tr w:rsidR="0087472D" w:rsidRPr="00C61DB5" w14:paraId="793401C1" w14:textId="77777777" w:rsidTr="0087472D">
        <w:trPr>
          <w:trHeight w:val="1032"/>
        </w:trPr>
        <w:tc>
          <w:tcPr>
            <w:tcW w:w="0" w:type="auto"/>
            <w:vMerge/>
            <w:tcBorders>
              <w:top w:val="nil"/>
              <w:left w:val="single" w:sz="4" w:space="0" w:color="auto"/>
              <w:bottom w:val="single" w:sz="4" w:space="0" w:color="auto"/>
              <w:right w:val="single" w:sz="4" w:space="0" w:color="auto"/>
            </w:tcBorders>
            <w:vAlign w:val="center"/>
            <w:hideMark/>
          </w:tcPr>
          <w:p w14:paraId="30D4C5E1"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DB804AE"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7986D0A" w14:textId="21C556A2"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3D9BECC7" w14:textId="2A9945D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7.1</w:t>
            </w:r>
          </w:p>
        </w:tc>
        <w:tc>
          <w:tcPr>
            <w:tcW w:w="0" w:type="auto"/>
            <w:tcBorders>
              <w:top w:val="nil"/>
              <w:left w:val="nil"/>
              <w:bottom w:val="single" w:sz="4" w:space="0" w:color="auto"/>
              <w:right w:val="single" w:sz="4" w:space="0" w:color="auto"/>
            </w:tcBorders>
            <w:shd w:val="clear" w:color="auto" w:fill="auto"/>
            <w:vAlign w:val="center"/>
          </w:tcPr>
          <w:p w14:paraId="21D76776" w14:textId="617B2099"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A8D330" w14:textId="1AE63F26"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6ABAB08D" w14:textId="0E1159B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14.9</w:t>
            </w:r>
          </w:p>
        </w:tc>
        <w:tc>
          <w:tcPr>
            <w:tcW w:w="0" w:type="auto"/>
            <w:tcBorders>
              <w:top w:val="nil"/>
              <w:left w:val="nil"/>
              <w:bottom w:val="single" w:sz="4" w:space="0" w:color="auto"/>
              <w:right w:val="single" w:sz="4" w:space="0" w:color="auto"/>
            </w:tcBorders>
            <w:shd w:val="clear" w:color="auto" w:fill="auto"/>
            <w:vAlign w:val="center"/>
          </w:tcPr>
          <w:p w14:paraId="17140271" w14:textId="018BA953"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5AE6E22" w14:textId="5791D5E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67.5</w:t>
            </w:r>
          </w:p>
        </w:tc>
        <w:tc>
          <w:tcPr>
            <w:tcW w:w="0" w:type="auto"/>
            <w:tcBorders>
              <w:top w:val="nil"/>
              <w:left w:val="nil"/>
              <w:bottom w:val="single" w:sz="4" w:space="0" w:color="auto"/>
              <w:right w:val="single" w:sz="4" w:space="0" w:color="auto"/>
            </w:tcBorders>
            <w:shd w:val="clear" w:color="auto" w:fill="auto"/>
            <w:vAlign w:val="center"/>
          </w:tcPr>
          <w:p w14:paraId="3FC3FA53" w14:textId="10C8E44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43.4</w:t>
            </w:r>
          </w:p>
        </w:tc>
        <w:tc>
          <w:tcPr>
            <w:tcW w:w="0" w:type="auto"/>
            <w:tcBorders>
              <w:top w:val="nil"/>
              <w:left w:val="nil"/>
              <w:bottom w:val="single" w:sz="4" w:space="0" w:color="auto"/>
              <w:right w:val="single" w:sz="4" w:space="0" w:color="auto"/>
            </w:tcBorders>
            <w:shd w:val="clear" w:color="auto" w:fill="auto"/>
            <w:vAlign w:val="center"/>
          </w:tcPr>
          <w:p w14:paraId="5C671240" w14:textId="2B65D49F" w:rsidR="0087472D" w:rsidRPr="00C61DB5" w:rsidRDefault="0087472D" w:rsidP="0087472D">
            <w:pPr>
              <w:jc w:val="center"/>
              <w:rPr>
                <w:rFonts w:ascii="Calibri" w:eastAsia="DengXian" w:hAnsi="Calibri" w:cs="Calibri"/>
                <w:color w:val="000000"/>
                <w:sz w:val="16"/>
                <w:szCs w:val="16"/>
              </w:rPr>
            </w:pPr>
          </w:p>
        </w:tc>
      </w:tr>
      <w:tr w:rsidR="00AF554E" w:rsidRPr="00C61DB5" w14:paraId="7FA87D46"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B344784" w14:textId="535AB2A0" w:rsidR="00AF554E" w:rsidRPr="00C61DB5" w:rsidRDefault="00AF554E" w:rsidP="00BC440C">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AA199B2" w14:textId="77777777" w:rsidR="00501688" w:rsidRDefault="00501688" w:rsidP="008D5D4F">
      <w:pPr>
        <w:spacing w:afterLines="50" w:after="120"/>
      </w:pPr>
    </w:p>
    <w:p w14:paraId="69DFE8EE" w14:textId="273D30D8" w:rsidR="00C15C52" w:rsidRDefault="00C15C52" w:rsidP="00C15C52">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sidR="00E106A2">
        <w:rPr>
          <w:rFonts w:eastAsia="SimHei"/>
          <w:bCs/>
          <w:i/>
          <w:szCs w:val="32"/>
          <w:u w:val="single" w:color="4472C4" w:themeColor="accent5"/>
        </w:rPr>
        <w:t>8</w:t>
      </w:r>
    </w:p>
    <w:p w14:paraId="4DF7D9C9" w14:textId="56830A16" w:rsidR="00C15C52" w:rsidRDefault="00C15C52" w:rsidP="00C15C5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Pr>
          <w:noProof/>
        </w:rPr>
        <w:t>23</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Pr>
          <w:noProof/>
        </w:rPr>
        <w:t>24</w:t>
      </w:r>
      <w:r w:rsidR="00D43FDA">
        <w:rPr>
          <w:noProof/>
        </w:rPr>
        <w:fldChar w:fldCharType="end"/>
      </w:r>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DengXian" w:hAnsi="Calibri" w:cs="Calibri"/>
                <w:b/>
                <w:bCs/>
                <w:i/>
                <w:iCs/>
                <w:color w:val="000000"/>
                <w:sz w:val="16"/>
                <w:szCs w:val="16"/>
              </w:rPr>
            </w:pPr>
            <w:r w:rsidRPr="00694FC8">
              <w:rPr>
                <w:rFonts w:ascii="Calibri" w:eastAsia="DengXian"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DL and UL arrival rate for baseline static TDD (Type-2 RU: &lt;10%, 20%-40% and </w:t>
            </w:r>
            <w:r w:rsidRPr="00694FC8">
              <w:rPr>
                <w:rFonts w:eastAsia="DengXian"/>
                <w:b/>
                <w:bCs/>
                <w:color w:val="000000"/>
                <w:sz w:val="16"/>
                <w:szCs w:val="16"/>
              </w:rPr>
              <w:t>≥</w:t>
            </w:r>
            <w:r w:rsidRPr="00694FC8">
              <w:rPr>
                <w:rFonts w:ascii="Calibri" w:eastAsia="DengXian"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DengXian" w:hAnsi="Calibri" w:cs="Calibri"/>
                <w:color w:val="000000"/>
                <w:sz w:val="16"/>
                <w:szCs w:val="16"/>
              </w:rPr>
            </w:pPr>
            <w:r w:rsidRPr="00694FC8">
              <w:rPr>
                <w:rFonts w:ascii="Calibri" w:eastAsia="DengXian" w:hAnsi="Calibri" w:cs="Calibri"/>
                <w:color w:val="000000"/>
                <w:sz w:val="16"/>
                <w:szCs w:val="16"/>
              </w:rPr>
              <w:t>Note:</w:t>
            </w:r>
            <w:r w:rsidRPr="00694FC8">
              <w:rPr>
                <w:rFonts w:ascii="Calibri" w:eastAsia="DengXian" w:hAnsi="Calibri" w:cs="Calibri"/>
                <w:color w:val="000000"/>
                <w:sz w:val="16"/>
                <w:szCs w:val="16"/>
              </w:rPr>
              <w:br/>
              <w:t>- For UPT, the gain can be calculated as: Gain (%) = SBFD UPT / TDD UPT - 1</w:t>
            </w:r>
            <w:r w:rsidRPr="00694FC8">
              <w:rPr>
                <w:rFonts w:ascii="Calibri" w:eastAsia="DengXian" w:hAnsi="Calibri" w:cs="Calibri"/>
                <w:color w:val="000000"/>
                <w:sz w:val="16"/>
                <w:szCs w:val="16"/>
              </w:rPr>
              <w:br/>
              <w:t>- For Latency, the gain can be calculated as: Gain (%) = SBFD latency / TDD latency - 1</w:t>
            </w:r>
            <w:r w:rsidRPr="00694FC8">
              <w:rPr>
                <w:rFonts w:ascii="Calibri" w:eastAsia="DengXian"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lang w:val="en-GB"/>
        </w:rPr>
        <w:lastRenderedPageBreak/>
        <w:t>(</w:t>
      </w:r>
      <w:hyperlink r:id="rId3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lang w:val="en-GB"/>
        </w:rPr>
        <w:t>(</w:t>
      </w:r>
      <w:hyperlink r:id="rId32"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lang w:val="en-GB"/>
        </w:rPr>
        <w:t>(</w:t>
      </w:r>
      <w:hyperlink r:id="rId3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lang w:val="en-GB"/>
        </w:rPr>
        <w:t>(</w:t>
      </w:r>
      <w:hyperlink r:id="rId34"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d"/>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76.10, </w:t>
            </w:r>
            <w:r w:rsidRPr="00FE489F">
              <w:rPr>
                <w:rFonts w:ascii="Calibri" w:eastAsia="DengXian"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Mediatek: 170.00, </w:t>
            </w:r>
            <w:r w:rsidRPr="00FE489F">
              <w:rPr>
                <w:rFonts w:ascii="Calibri" w:eastAsia="DengXian"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Mediatek: 123.39%, </w:t>
            </w:r>
            <w:r w:rsidRPr="00FE489F">
              <w:rPr>
                <w:rFonts w:ascii="Calibri" w:eastAsia="DengXian"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Mediatek: 76.50, </w:t>
            </w:r>
            <w:r w:rsidRPr="00FE489F">
              <w:rPr>
                <w:rFonts w:ascii="Calibri" w:eastAsia="DengXian"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Mediatek: 106.40, </w:t>
            </w:r>
            <w:r w:rsidRPr="00FE489F">
              <w:rPr>
                <w:rFonts w:ascii="Calibri" w:eastAsia="DengXian"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Mediatek: 39.08%, </w:t>
            </w:r>
            <w:r w:rsidRPr="00FE489F">
              <w:rPr>
                <w:rFonts w:ascii="Calibri" w:eastAsia="DengXian"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-19.30%, </w:t>
            </w:r>
            <w:r w:rsidRPr="00FE489F">
              <w:rPr>
                <w:rFonts w:ascii="Calibri" w:eastAsia="DengXian"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-2.77%,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19.82%,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9.77%,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57.06%,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30.08%,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-26.99%,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059E3FAA" w14:textId="77777777" w:rsidR="0018379A" w:rsidRPr="00984C3B" w:rsidRDefault="0018379A"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affd"/>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affd"/>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affd"/>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affd"/>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affd"/>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affd"/>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affd"/>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affd"/>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affd"/>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affd"/>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affd"/>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affd"/>
        <w:numPr>
          <w:ilvl w:val="2"/>
          <w:numId w:val="82"/>
        </w:numPr>
        <w:spacing w:before="120" w:after="180"/>
        <w:ind w:firstLineChars="0"/>
      </w:pPr>
      <w:r w:rsidRPr="00984C3B">
        <w:lastRenderedPageBreak/>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affd"/>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4D225C31" w14:textId="77777777" w:rsidR="0018379A" w:rsidRPr="00984C3B" w:rsidRDefault="0018379A"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affd"/>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affd"/>
        <w:numPr>
          <w:ilvl w:val="2"/>
          <w:numId w:val="82"/>
        </w:numPr>
        <w:spacing w:before="120" w:after="180"/>
        <w:ind w:firstLineChars="0"/>
      </w:pPr>
      <w:r w:rsidRPr="00984C3B">
        <w:t>Regarding 5%-tile of DL average-UPT CDF, 9 sources reported a degradation in the range of {-15.70%~-70.07%} for SBFD</w:t>
      </w:r>
    </w:p>
    <w:p w14:paraId="620043AD" w14:textId="77777777" w:rsidR="0018379A" w:rsidRPr="00984C3B" w:rsidRDefault="0018379A" w:rsidP="001E7230">
      <w:pPr>
        <w:pStyle w:val="affd"/>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affd"/>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affd"/>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affd"/>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mean value of UL average-UPT CDF, 9 sources reported an improvement in the range of {37.51%~97.10%} for SBFD</w:t>
      </w:r>
    </w:p>
    <w:p w14:paraId="1E3FCA1D"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5%-tile of UL average-UPT CDF, 9 sources reported an improvement in the range of {16.40%~145.53%} for SBFD</w:t>
      </w:r>
    </w:p>
    <w:p w14:paraId="103969AB"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5%-tile of UL packet-latency CDF, 8 sources reported a decrease in the range of {-17.31%~-44.55%} for SBFD</w:t>
      </w:r>
    </w:p>
    <w:p w14:paraId="206D2693"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UL Type-2 RU CDF, 9 sources reported a decrease in the range of {-6.33%~-14.34%} for SBFD</w:t>
      </w:r>
    </w:p>
    <w:p w14:paraId="03E988C0" w14:textId="77777777" w:rsidR="0018379A" w:rsidRPr="00D8205E" w:rsidRDefault="0018379A" w:rsidP="001E7230">
      <w:pPr>
        <w:pStyle w:val="affd"/>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312FD936" w14:textId="77777777" w:rsidR="0018379A" w:rsidRPr="00984C3B" w:rsidRDefault="0018379A" w:rsidP="001E7230">
      <w:pPr>
        <w:pStyle w:val="affd"/>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affd"/>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affd"/>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affd"/>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affd"/>
        <w:numPr>
          <w:ilvl w:val="2"/>
          <w:numId w:val="82"/>
        </w:numPr>
        <w:spacing w:before="120" w:after="180"/>
        <w:ind w:firstLineChars="0"/>
      </w:pPr>
      <w:r w:rsidRPr="00984C3B">
        <w:lastRenderedPageBreak/>
        <w:t>Regarding 5%-tile of DL packet-latency CDF, 7 sources reported an increase in the range of {12.85%~33.72%} for SBFD</w:t>
      </w:r>
    </w:p>
    <w:p w14:paraId="1CC418B7" w14:textId="77777777" w:rsidR="0018379A" w:rsidRPr="00984C3B" w:rsidRDefault="0018379A" w:rsidP="001E7230">
      <w:pPr>
        <w:pStyle w:val="affd"/>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affd"/>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affd"/>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mean value of UL average-UPT CDF, 8 sources reported an improvement in the range of {34.34%~115.09%} for SBFD</w:t>
      </w:r>
    </w:p>
    <w:p w14:paraId="29A59755"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5%-tile of UL packet-latency CDF, 7 sources reported a decrease in the range of {-10.81%~-44.34%} for SBFD</w:t>
      </w:r>
    </w:p>
    <w:p w14:paraId="04DD2C16" w14:textId="77777777" w:rsidR="0018379A" w:rsidRPr="00984C3B"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affd"/>
        <w:numPr>
          <w:ilvl w:val="2"/>
          <w:numId w:val="82"/>
        </w:numPr>
        <w:spacing w:before="120" w:after="180"/>
        <w:ind w:firstLineChars="0"/>
        <w:rPr>
          <w:rFonts w:cstheme="minorHAnsi"/>
          <w:noProof/>
        </w:rPr>
      </w:pPr>
      <w:r w:rsidRPr="00984C3B">
        <w:rPr>
          <w:rFonts w:cstheme="minorHAnsi"/>
          <w:noProof/>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CF0A8C">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7C0EBB" w:rsidRPr="004B06C4" w:rsidRDefault="001E7230" w:rsidP="00137FB6">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3B2301" w14:paraId="4DA536EE" w14:textId="77777777" w:rsidTr="00BC440C">
        <w:tc>
          <w:tcPr>
            <w:tcW w:w="1555" w:type="dxa"/>
            <w:vAlign w:val="center"/>
          </w:tcPr>
          <w:p w14:paraId="7E971B0F" w14:textId="77777777" w:rsidR="003B2301" w:rsidRDefault="003B2301" w:rsidP="003B2301">
            <w:pPr>
              <w:autoSpaceDE/>
              <w:autoSpaceDN/>
              <w:adjustRightInd/>
              <w:spacing w:line="240" w:lineRule="auto"/>
              <w:rPr>
                <w:bCs/>
              </w:rPr>
            </w:pPr>
          </w:p>
        </w:tc>
        <w:tc>
          <w:tcPr>
            <w:tcW w:w="8407" w:type="dxa"/>
            <w:vAlign w:val="center"/>
          </w:tcPr>
          <w:p w14:paraId="05F61C38" w14:textId="77777777" w:rsidR="003B2301" w:rsidRDefault="003B2301" w:rsidP="003B2301">
            <w:pPr>
              <w:autoSpaceDE/>
              <w:autoSpaceDN/>
              <w:adjustRightInd/>
              <w:spacing w:line="240" w:lineRule="auto"/>
              <w:rPr>
                <w:bCs/>
              </w:rPr>
            </w:pP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3</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SBFD Deployment C</w:t>
      </w:r>
      <w:r>
        <w:rPr>
          <w:rFonts w:ascii="Arial" w:eastAsia="SimHei" w:hAnsi="Arial" w:hint="eastAsia"/>
          <w:sz w:val="24"/>
          <w:szCs w:val="24"/>
        </w:rPr>
        <w:t>ase</w:t>
      </w:r>
      <w:r>
        <w:rPr>
          <w:rFonts w:ascii="Arial" w:eastAsia="SimHei"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7"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477"/>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8" w:name="_Toc131772382"/>
            <w:bookmarkStart w:id="479"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478"/>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80" w:name="_Toc131772383"/>
            <w:r w:rsidRPr="00382B48">
              <w:rPr>
                <w:rFonts w:asciiTheme="minorHAnsi" w:hAnsiTheme="minorHAnsi" w:cstheme="minorHAnsi"/>
              </w:rPr>
              <w:lastRenderedPageBreak/>
              <w:t>Observation 22: For FR1 two-operator urban macro scenario, UL gains for SBFD network in terms of cell-edge throughput, latency and coverage quickly diminish as the load increases.</w:t>
            </w:r>
            <w:bookmarkEnd w:id="479"/>
            <w:bookmarkEnd w:id="480"/>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481" w:name="_Toc127537972"/>
            <w:bookmarkStart w:id="482"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481"/>
            <w:bookmarkEnd w:id="482"/>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lastRenderedPageBreak/>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lang w:val="en-GB"/>
              </w:rPr>
              <w:t>UL Average-UPT gain is reduced compared to single operator environment. Nevertheless, the UL Average-UPT gain of SBFD rem</w:t>
            </w:r>
            <w:r>
              <w:rPr>
                <w:rFonts w:eastAsiaTheme="minorEastAsia" w:cs="Arial"/>
                <w:b w:val="0"/>
                <w:i/>
                <w:lang w:val="en-GB"/>
              </w:rPr>
              <w:t>a</w:t>
            </w:r>
            <w:r w:rsidRPr="00054AC8">
              <w:rPr>
                <w:rFonts w:eastAsiaTheme="minorEastAsia" w:cs="Arial"/>
                <w:b w:val="0"/>
                <w:i/>
                <w:lang w:val="en-GB"/>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lang w:val="en-GB"/>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lang w:val="en-GB"/>
        </w:rPr>
        <w:t>(</w:t>
      </w:r>
      <w:hyperlink r:id="rId35"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4</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w:t>
      </w:r>
      <w:r w:rsidR="008646B1" w:rsidRPr="008646B1">
        <w:rPr>
          <w:rFonts w:ascii="Arial" w:eastAsia="SimHei"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20:</w:t>
            </w:r>
            <w:r w:rsidRPr="00382B48">
              <w:rPr>
                <w:rFonts w:cstheme="minorHAnsi"/>
                <w:b/>
                <w:bCs/>
                <w:lang w:val="en-GB"/>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21:</w:t>
            </w:r>
            <w:r w:rsidRPr="00382B48">
              <w:rPr>
                <w:rFonts w:cstheme="minorHAnsi"/>
                <w:b/>
                <w:bCs/>
                <w:lang w:val="en-GB"/>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22:</w:t>
            </w:r>
            <w:r w:rsidRPr="00382B48">
              <w:rPr>
                <w:rFonts w:eastAsia="Batang" w:cstheme="minorHAnsi"/>
                <w:b/>
                <w:lang w:val="en-GB"/>
              </w:rPr>
              <w:t xml:space="preserve"> </w:t>
            </w:r>
            <w:r w:rsidRPr="00382B48">
              <w:rPr>
                <w:rFonts w:cstheme="minorHAnsi"/>
                <w:b/>
                <w:bCs/>
                <w:lang w:val="en-GB"/>
              </w:rPr>
              <w:t xml:space="preserve">Reducing UE transmit power to handle UE-UE CLI is not recommended </w:t>
            </w:r>
            <w:r w:rsidRPr="00382B48">
              <w:rPr>
                <w:rFonts w:cstheme="minorHAnsi"/>
                <w:b/>
                <w:bCs/>
                <w:lang w:val="en-GB"/>
              </w:rPr>
              <w:lastRenderedPageBreak/>
              <w:t xml:space="preserve">as more than 92% UEs have zero UL median throughput at high and medium load. </w:t>
            </w:r>
          </w:p>
          <w:p w14:paraId="3343811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23:</w:t>
            </w:r>
            <w:r w:rsidRPr="00382B48">
              <w:rPr>
                <w:rFonts w:eastAsia="Batang" w:cstheme="minorHAnsi"/>
                <w:b/>
                <w:lang w:val="en-GB"/>
              </w:rPr>
              <w:t xml:space="preserve"> </w:t>
            </w:r>
            <w:r w:rsidRPr="00382B48">
              <w:rPr>
                <w:rFonts w:cstheme="minorHAnsi"/>
                <w:b/>
                <w:bCs/>
                <w:lang w:val="en-GB"/>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affd"/>
              <w:spacing w:line="240" w:lineRule="auto"/>
              <w:ind w:firstLineChars="0" w:firstLine="0"/>
              <w:rPr>
                <w:rFonts w:cstheme="minorHAnsi"/>
                <w:b/>
                <w:bCs/>
                <w:lang w:val="en-GB"/>
              </w:rPr>
            </w:pPr>
            <w:r w:rsidRPr="00382B48">
              <w:rPr>
                <w:rFonts w:eastAsia="Batang" w:cstheme="minorHAnsi"/>
                <w:b/>
                <w:u w:val="single"/>
                <w:lang w:val="en-GB"/>
              </w:rPr>
              <w:t>Observation 24</w:t>
            </w:r>
            <w:r w:rsidRPr="00382B48">
              <w:rPr>
                <w:rFonts w:cstheme="minorHAnsi"/>
                <w:b/>
                <w:u w:val="single"/>
                <w:lang w:val="en-GB"/>
              </w:rPr>
              <w:t xml:space="preserve">: </w:t>
            </w:r>
            <w:r w:rsidRPr="00382B48">
              <w:rPr>
                <w:rFonts w:cstheme="minorHAnsi"/>
                <w:b/>
                <w:lang w:val="en-G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d"/>
              <w:spacing w:line="240" w:lineRule="auto"/>
              <w:ind w:firstLineChars="0" w:firstLine="0"/>
              <w:rPr>
                <w:rFonts w:cstheme="minorHAnsi"/>
                <w:b/>
                <w:bCs/>
                <w:lang w:val="en-GB"/>
              </w:rPr>
            </w:pPr>
            <w:r w:rsidRPr="00382B48">
              <w:rPr>
                <w:rFonts w:eastAsia="Batang" w:cstheme="minorHAnsi"/>
                <w:b/>
                <w:u w:val="single"/>
                <w:lang w:val="en-GB"/>
              </w:rPr>
              <w:t xml:space="preserve">Observation 25: </w:t>
            </w:r>
            <w:r w:rsidRPr="00382B48">
              <w:rPr>
                <w:rFonts w:cstheme="minorHAnsi"/>
                <w:b/>
                <w:lang w:val="en-G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26: </w:t>
            </w:r>
            <w:r w:rsidRPr="00382B48">
              <w:rPr>
                <w:rFonts w:cstheme="minorHAnsi"/>
                <w:b/>
                <w:bCs/>
                <w:lang w:val="en-GB"/>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lang w:val="en-GB"/>
              </w:rPr>
              <w:t>th</w:t>
            </w:r>
            <w:r w:rsidRPr="00382B48">
              <w:rPr>
                <w:rFonts w:cstheme="minorHAnsi"/>
                <w:b/>
                <w:bCs/>
                <w:lang w:val="en-GB"/>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27: </w:t>
            </w:r>
            <w:r w:rsidRPr="00382B48">
              <w:rPr>
                <w:rFonts w:cstheme="minorHAnsi"/>
                <w:b/>
                <w:bCs/>
                <w:lang w:val="en-GB"/>
              </w:rPr>
              <w:t>Adjusting the UE transmission power allows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70% at high load.</w:t>
            </w:r>
          </w:p>
          <w:p w14:paraId="0EB44B00"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28: </w:t>
            </w:r>
            <w:r w:rsidRPr="00382B48">
              <w:rPr>
                <w:rFonts w:cstheme="minorHAnsi"/>
                <w:b/>
                <w:bCs/>
                <w:lang w:val="en-GB"/>
              </w:rPr>
              <w:t>Beam nulling allows increases 5</w:t>
            </w:r>
            <w:r w:rsidRPr="00382B48">
              <w:rPr>
                <w:rFonts w:cstheme="minorHAnsi"/>
                <w:b/>
                <w:bCs/>
                <w:vertAlign w:val="superscript"/>
                <w:lang w:val="en-GB"/>
              </w:rPr>
              <w:t>th</w:t>
            </w:r>
            <w:r w:rsidRPr="00382B48">
              <w:rPr>
                <w:rFonts w:cstheme="minorHAnsi"/>
                <w:b/>
                <w:bCs/>
                <w:lang w:val="en-GB"/>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29: </w:t>
            </w:r>
            <w:r w:rsidRPr="00382B48">
              <w:rPr>
                <w:rFonts w:cstheme="minorHAnsi"/>
                <w:b/>
                <w:bCs/>
                <w:lang w:val="en-GB"/>
              </w:rPr>
              <w:t>Frequency domain coordinated scheduling allows also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30: </w:t>
            </w:r>
            <w:r w:rsidRPr="00382B48">
              <w:rPr>
                <w:rFonts w:cstheme="minorHAnsi"/>
                <w:b/>
                <w:bCs/>
                <w:lang w:val="en-GB"/>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affd"/>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affd"/>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d"/>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d"/>
              <w:widowControl/>
              <w:numPr>
                <w:ilvl w:val="0"/>
                <w:numId w:val="59"/>
              </w:numPr>
              <w:spacing w:line="240" w:lineRule="auto"/>
              <w:ind w:firstLineChars="0"/>
              <w:rPr>
                <w:i/>
              </w:rPr>
            </w:pPr>
            <w:r w:rsidRPr="00382B48">
              <w:rPr>
                <w:i/>
              </w:rPr>
              <w:lastRenderedPageBreak/>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d"/>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lang w:val="en-GB"/>
              </w:rPr>
            </w:pPr>
            <w:r w:rsidRPr="00382B48">
              <w:rPr>
                <w:rFonts w:eastAsia="Batang"/>
                <w:b/>
                <w:u w:val="single"/>
                <w:lang w:val="en-GB"/>
              </w:rPr>
              <w:t>Observation 31</w:t>
            </w:r>
            <w:r w:rsidRPr="00382B48">
              <w:rPr>
                <w:rFonts w:eastAsia="Batang"/>
                <w:b/>
                <w:lang w:val="en-G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lang w:val="en-GB"/>
              </w:rPr>
            </w:pPr>
            <w:r w:rsidRPr="00382B48">
              <w:rPr>
                <w:b/>
                <w:iCs/>
                <w:u w:val="single"/>
                <w:lang w:val="en-GB"/>
              </w:rPr>
              <w:t>Proposal 12:</w:t>
            </w:r>
            <w:r w:rsidRPr="00382B48">
              <w:rPr>
                <w:b/>
                <w:iCs/>
                <w:lang w:val="en-GB"/>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lang w:val="en-GB"/>
        </w:rPr>
        <w:t>(</w:t>
      </w:r>
      <w:hyperlink r:id="rId36"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lang w:val="en-GB"/>
        </w:rPr>
        <w:t>(</w:t>
      </w:r>
      <w:hyperlink r:id="rId37"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f5"/>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affd"/>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affd"/>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affd"/>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affd"/>
              <w:widowControl/>
              <w:numPr>
                <w:ilvl w:val="1"/>
                <w:numId w:val="24"/>
              </w:numPr>
              <w:spacing w:line="240" w:lineRule="auto"/>
              <w:ind w:left="1240" w:firstLineChars="0" w:hanging="420"/>
            </w:pPr>
            <w:r w:rsidRPr="002C14DF">
              <w:lastRenderedPageBreak/>
              <w:t xml:space="preserve">The MPL for legacy TDD is 128.9dB, </w:t>
            </w:r>
          </w:p>
          <w:p w14:paraId="6415157B" w14:textId="03D3CF13" w:rsidR="00C8792E" w:rsidRPr="002C14DF" w:rsidRDefault="00C8792E" w:rsidP="002C14DF">
            <w:pPr>
              <w:pStyle w:val="affd"/>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affd"/>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affd"/>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affd"/>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affd"/>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affd"/>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affd"/>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affd"/>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affd"/>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affd"/>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9"/>
              <w:keepNext/>
              <w:spacing w:before="0" w:after="0" w:line="240" w:lineRule="auto"/>
              <w:jc w:val="center"/>
            </w:pPr>
            <w:r w:rsidRPr="002C14DF">
              <w:t xml:space="preserve">Table </w:t>
            </w:r>
            <w:fldSimple w:instr=" STYLEREF 1 \s ">
              <w:r w:rsidR="00800AC9">
                <w:rPr>
                  <w:noProof/>
                </w:rPr>
                <w:t>6</w:t>
              </w:r>
            </w:fldSimple>
            <w:r w:rsidR="00422A4E" w:rsidRPr="002C14DF">
              <w:noBreakHyphen/>
            </w:r>
            <w:fldSimple w:instr=" SEQ Table \* ARABIC \s 1 ">
              <w:r w:rsidR="00800AC9">
                <w:rPr>
                  <w:noProof/>
                </w:rPr>
                <w:t>1</w:t>
              </w:r>
            </w:fldSimple>
            <w:r w:rsidRPr="002C14DF">
              <w:t>: SBFD coverage gain (Case 2)</w:t>
            </w:r>
          </w:p>
          <w:tbl>
            <w:tblPr>
              <w:tblStyle w:val="67"/>
              <w:tblW w:w="0" w:type="auto"/>
              <w:tblLook w:val="04A0" w:firstRow="1" w:lastRow="0" w:firstColumn="1" w:lastColumn="0" w:noHBand="0" w:noVBand="1"/>
            </w:tblPr>
            <w:tblGrid>
              <w:gridCol w:w="1576"/>
              <w:gridCol w:w="1495"/>
              <w:gridCol w:w="1495"/>
              <w:gridCol w:w="1552"/>
              <w:gridCol w:w="1496"/>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affd"/>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val="en-GB"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noProof/>
                <w:u w:val="single"/>
              </w:rPr>
              <w:t>Observation</w:t>
            </w:r>
            <w:r w:rsidRPr="002C14DF">
              <w:rPr>
                <w:rFonts w:eastAsia="游明朝" w:cstheme="minorHAnsi"/>
                <w:b/>
                <w:iCs/>
                <w:u w:val="single"/>
              </w:rPr>
              <w:t xml:space="preserve"> 1</w:t>
            </w:r>
            <w:r w:rsidRPr="002C14DF">
              <w:rPr>
                <w:rFonts w:eastAsia="游明朝" w:cstheme="minorHAnsi"/>
                <w:b/>
              </w:rPr>
              <w:t xml:space="preserve">: In the case of FR1, </w:t>
            </w:r>
            <w:r w:rsidRPr="002C14DF">
              <w:rPr>
                <w:rFonts w:eastAsia="游明朝" w:cstheme="minorHAnsi"/>
                <w:b/>
                <w:bCs/>
              </w:rPr>
              <w:t>SINR improvement is not found for SBFD operation with PUSCH repetition, since interference for SBFD is too strong.</w:t>
            </w:r>
            <w:r w:rsidRPr="002C14DF">
              <w:rPr>
                <w:rFonts w:eastAsia="游明朝"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noProof/>
                <w:u w:val="single"/>
              </w:rPr>
              <w:t>Observation</w:t>
            </w:r>
            <w:r w:rsidRPr="002C14DF">
              <w:rPr>
                <w:rFonts w:eastAsia="游明朝" w:cstheme="minorHAnsi"/>
                <w:b/>
                <w:iCs/>
                <w:u w:val="single"/>
              </w:rPr>
              <w:t xml:space="preserve"> 2</w:t>
            </w:r>
            <w:r w:rsidRPr="002C14DF">
              <w:rPr>
                <w:rFonts w:eastAsia="游明朝" w:cstheme="minorHAnsi"/>
                <w:b/>
              </w:rPr>
              <w:t xml:space="preserve">: In the case of FR2-1, </w:t>
            </w:r>
            <w:r w:rsidRPr="002C14DF">
              <w:rPr>
                <w:rFonts w:eastAsia="游明朝"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affd"/>
        <w:numPr>
          <w:ilvl w:val="0"/>
          <w:numId w:val="24"/>
        </w:numPr>
        <w:ind w:left="780" w:firstLineChars="0"/>
      </w:pPr>
      <w:r>
        <w:rPr>
          <w:rFonts w:hint="eastAsia"/>
        </w:rPr>
        <w:t>C</w:t>
      </w:r>
      <w:r>
        <w:t>MCC</w:t>
      </w:r>
    </w:p>
    <w:p w14:paraId="09184B3D" w14:textId="17DE6BFA" w:rsidR="00DB5203" w:rsidRPr="009262B7" w:rsidRDefault="0043040F" w:rsidP="007F55C9">
      <w:pPr>
        <w:pStyle w:val="affd"/>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 xml:space="preserve">low load, medium load, </w:t>
      </w:r>
      <w:r w:rsidR="009262B7" w:rsidRPr="002C14DF">
        <w:lastRenderedPageBreak/>
        <w:t>and high load, respectively</w:t>
      </w:r>
    </w:p>
    <w:p w14:paraId="4F378695" w14:textId="179D8DFE" w:rsidR="007F55C9" w:rsidRDefault="009262B7" w:rsidP="00DB5203">
      <w:pPr>
        <w:pStyle w:val="affd"/>
        <w:numPr>
          <w:ilvl w:val="0"/>
          <w:numId w:val="24"/>
        </w:numPr>
        <w:ind w:left="780" w:firstLineChars="0"/>
      </w:pPr>
      <w:r>
        <w:rPr>
          <w:rFonts w:hint="eastAsia"/>
        </w:rPr>
        <w:t>Q</w:t>
      </w:r>
      <w:r>
        <w:t>ualcomm</w:t>
      </w:r>
    </w:p>
    <w:p w14:paraId="561BF4C8" w14:textId="4CCEEB2C" w:rsidR="009262B7" w:rsidRPr="006B6417" w:rsidRDefault="000A235D" w:rsidP="007F55C9">
      <w:pPr>
        <w:pStyle w:val="affd"/>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affd"/>
        <w:numPr>
          <w:ilvl w:val="0"/>
          <w:numId w:val="24"/>
        </w:numPr>
        <w:ind w:left="780" w:firstLineChars="0"/>
      </w:pPr>
      <w:r>
        <w:rPr>
          <w:rFonts w:hint="eastAsia"/>
        </w:rPr>
        <w:t>S</w:t>
      </w:r>
      <w:r>
        <w:t>amsung</w:t>
      </w:r>
    </w:p>
    <w:p w14:paraId="6004DF64" w14:textId="44221BCA" w:rsidR="00F22EC6" w:rsidRDefault="00F22EC6" w:rsidP="00F22EC6">
      <w:pPr>
        <w:pStyle w:val="affd"/>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d"/>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d"/>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d"/>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t>Issue#5-</w:t>
      </w:r>
      <w:r w:rsidR="00796D2B">
        <w:t>2</w:t>
      </w:r>
      <w:r>
        <w:t xml:space="preserve">: </w:t>
      </w:r>
      <w:bookmarkStart w:id="483" w:name="_Hlk132234011"/>
      <w:r w:rsidR="007522C2" w:rsidRPr="007522C2">
        <w:t xml:space="preserve">Link budget </w:t>
      </w:r>
      <w:r w:rsidR="000F641C">
        <w:t>a</w:t>
      </w:r>
      <w:r w:rsidR="007522C2" w:rsidRPr="007522C2">
        <w:t>nalysis</w:t>
      </w:r>
      <w:bookmarkEnd w:id="483"/>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f5"/>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SimSun"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484" w:name="_Hlk132234057"/>
            <w:r w:rsidRPr="0025058F">
              <w:rPr>
                <w:rFonts w:eastAsiaTheme="minorEastAsia" w:cs="Arial"/>
                <w:b w:val="0"/>
                <w:i/>
              </w:rPr>
              <w:t>U-plane latency</w:t>
            </w:r>
            <w:bookmarkEnd w:id="484"/>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affd"/>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affd"/>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noProof/>
              </w:rPr>
            </w:pPr>
            <w:r w:rsidRPr="00024D4B">
              <w:rPr>
                <w:b/>
                <w:i/>
                <w:noProof/>
              </w:rPr>
              <w:t xml:space="preserve">Observation </w:t>
            </w:r>
            <w:r>
              <w:rPr>
                <w:b/>
                <w:i/>
                <w:noProof/>
              </w:rPr>
              <w:t>17</w:t>
            </w:r>
            <w:r w:rsidRPr="00D1534C">
              <w:rPr>
                <w:b/>
                <w:i/>
                <w:noProof/>
              </w:rPr>
              <w:t>:</w:t>
            </w:r>
            <w:r w:rsidRPr="00D1534C">
              <w:rPr>
                <w:i/>
                <w:noProof/>
              </w:rPr>
              <w:t xml:space="preserve"> </w:t>
            </w:r>
            <w:r>
              <w:rPr>
                <w:i/>
                <w:noProof/>
              </w:rPr>
              <w:t>The UL performance is greatly affect</w:t>
            </w:r>
            <w:r w:rsidRPr="00EF4F32">
              <w:rPr>
                <w:i/>
                <w:noProof/>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d"/>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d"/>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485" w:name="_Hlk132233648"/>
            <w:r>
              <w:rPr>
                <w:i/>
              </w:rPr>
              <w:t xml:space="preserve">Study </w:t>
            </w:r>
            <w:r>
              <w:rPr>
                <w:rFonts w:hint="eastAsia"/>
                <w:i/>
              </w:rPr>
              <w:t>UL</w:t>
            </w:r>
            <w:r>
              <w:rPr>
                <w:i/>
              </w:rPr>
              <w:t xml:space="preserve"> resource muting based interference suppression schemes to handle the gNB-gNB CLI</w:t>
            </w:r>
            <w:bookmarkEnd w:id="485"/>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noProof/>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noProof/>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SimHei"/>
          <w:bCs/>
          <w:szCs w:val="32"/>
        </w:rPr>
      </w:pPr>
      <w:r>
        <w:rPr>
          <w:rFonts w:eastAsia="SimHei"/>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 xml:space="preserve">UL </w:t>
      </w:r>
      <w:r w:rsidR="00DA05FD" w:rsidRPr="00DA05FD">
        <w:lastRenderedPageBreak/>
        <w:t>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t xml:space="preserve">Issue#5-3: </w:t>
      </w:r>
      <w:r w:rsidR="00F464DB" w:rsidRPr="00684365">
        <w:t>SBFD prototype</w:t>
      </w:r>
    </w:p>
    <w:p w14:paraId="3C2EDDB9" w14:textId="77777777" w:rsidR="002C7A29" w:rsidRDefault="002C7A29" w:rsidP="002C7A29">
      <w:pPr>
        <w:pStyle w:val="3"/>
      </w:pPr>
      <w:r>
        <w:t>Submitted proposal</w:t>
      </w:r>
    </w:p>
    <w:tbl>
      <w:tblPr>
        <w:tblStyle w:val="aff5"/>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d"/>
              <w:widowControl/>
              <w:numPr>
                <w:ilvl w:val="0"/>
                <w:numId w:val="30"/>
              </w:numPr>
              <w:spacing w:line="240" w:lineRule="auto"/>
              <w:ind w:firstLineChars="0"/>
              <w:rPr>
                <w:i/>
              </w:rPr>
            </w:pPr>
            <w:bookmarkStart w:id="486"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d"/>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486"/>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d"/>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d"/>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04198079" w14:textId="77777777" w:rsidR="006E0BAF" w:rsidRPr="00731E29" w:rsidRDefault="006E0BAF">
      <w:pPr>
        <w:spacing w:after="120"/>
      </w:pPr>
    </w:p>
    <w:p w14:paraId="2D5AB125" w14:textId="77777777" w:rsidR="000C0B47" w:rsidRDefault="00260FBD">
      <w:pPr>
        <w:pStyle w:val="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f5"/>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000000">
            <w:pPr>
              <w:spacing w:line="240" w:lineRule="auto"/>
            </w:pPr>
            <w:hyperlink r:id="rId38"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000000">
            <w:pPr>
              <w:spacing w:line="240" w:lineRule="auto"/>
            </w:pPr>
            <w:hyperlink r:id="rId39"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000000">
            <w:pPr>
              <w:spacing w:line="240" w:lineRule="auto"/>
            </w:pPr>
            <w:hyperlink r:id="rId40"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000000">
            <w:pPr>
              <w:spacing w:line="240" w:lineRule="auto"/>
            </w:pPr>
            <w:hyperlink r:id="rId41"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 xml:space="preserve">Pravjyot Singh </w:t>
            </w:r>
            <w:r>
              <w:lastRenderedPageBreak/>
              <w:t>Deogun</w:t>
            </w:r>
          </w:p>
        </w:tc>
        <w:tc>
          <w:tcPr>
            <w:tcW w:w="5215" w:type="dxa"/>
          </w:tcPr>
          <w:p w14:paraId="6DCF7211" w14:textId="28848022" w:rsidR="000C0B47" w:rsidRDefault="00000000">
            <w:pPr>
              <w:spacing w:line="240" w:lineRule="auto"/>
            </w:pPr>
            <w:hyperlink r:id="rId42"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000000">
            <w:pPr>
              <w:spacing w:line="240" w:lineRule="auto"/>
            </w:pPr>
            <w:hyperlink r:id="rId43"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000000">
            <w:pPr>
              <w:spacing w:line="240" w:lineRule="auto"/>
            </w:pPr>
            <w:hyperlink r:id="rId44"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000000">
            <w:pPr>
              <w:spacing w:line="240" w:lineRule="auto"/>
            </w:pPr>
            <w:hyperlink r:id="rId45"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000000">
            <w:pPr>
              <w:spacing w:line="240" w:lineRule="auto"/>
            </w:pPr>
            <w:hyperlink r:id="rId46"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000000">
            <w:pPr>
              <w:spacing w:line="240" w:lineRule="auto"/>
            </w:pPr>
            <w:hyperlink r:id="rId47"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000000">
            <w:pPr>
              <w:spacing w:line="240" w:lineRule="auto"/>
            </w:pPr>
            <w:hyperlink r:id="rId48" w:history="1">
              <w:r w:rsidR="00260FBD">
                <w:t>m.rudolf@partner</w:t>
              </w:r>
            </w:hyperlink>
            <w:r w:rsidR="00260FBD">
              <w:t>.samsung.com</w:t>
            </w:r>
          </w:p>
          <w:p w14:paraId="071B9624" w14:textId="45AE2B74" w:rsidR="000C0B47" w:rsidRDefault="00000000">
            <w:pPr>
              <w:spacing w:line="240" w:lineRule="auto"/>
            </w:pPr>
            <w:hyperlink r:id="rId49" w:history="1">
              <w:r w:rsidR="00260FBD">
                <w:t>kyungj.choi@samsung</w:t>
              </w:r>
            </w:hyperlink>
            <w:r w:rsidR="00260FBD">
              <w:t>.com</w:t>
            </w:r>
          </w:p>
        </w:tc>
      </w:tr>
      <w:tr w:rsidR="000C0B47"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Default="00260FBD">
            <w:pPr>
              <w:spacing w:line="240" w:lineRule="auto"/>
            </w:pPr>
            <w:r>
              <w:t>Tuo Yang</w:t>
            </w:r>
          </w:p>
          <w:p w14:paraId="25C22E42" w14:textId="77777777" w:rsidR="000C0B47" w:rsidRDefault="00260FBD">
            <w:pPr>
              <w:spacing w:line="240" w:lineRule="auto"/>
            </w:pPr>
            <w:r>
              <w:t>Fei Wang</w:t>
            </w:r>
          </w:p>
          <w:p w14:paraId="257556AC" w14:textId="77777777" w:rsidR="000C0B47" w:rsidRDefault="00260FBD">
            <w:pPr>
              <w:spacing w:line="240" w:lineRule="auto"/>
            </w:pPr>
            <w:r>
              <w:rPr>
                <w:rFonts w:hint="eastAsia"/>
              </w:rPr>
              <w:t>T</w:t>
            </w:r>
            <w:r>
              <w:t>ing Ke</w:t>
            </w:r>
          </w:p>
        </w:tc>
        <w:tc>
          <w:tcPr>
            <w:tcW w:w="5215" w:type="dxa"/>
          </w:tcPr>
          <w:p w14:paraId="218ABCE8" w14:textId="50271B1C" w:rsidR="000C0B47" w:rsidRDefault="00000000">
            <w:pPr>
              <w:spacing w:line="240" w:lineRule="auto"/>
            </w:pPr>
            <w:hyperlink r:id="rId50" w:history="1">
              <w:r w:rsidR="00260FBD">
                <w:t>yangtuo@chinamobile.com</w:t>
              </w:r>
            </w:hyperlink>
          </w:p>
          <w:p w14:paraId="627DE180" w14:textId="697C0157" w:rsidR="000C0B47" w:rsidRDefault="00000000">
            <w:pPr>
              <w:spacing w:line="240" w:lineRule="auto"/>
            </w:pPr>
            <w:hyperlink r:id="rId51" w:history="1">
              <w:r w:rsidR="00260FBD">
                <w:rPr>
                  <w:rStyle w:val="affa"/>
                </w:rPr>
                <w:t>wangfei@chinamobile.com</w:t>
              </w:r>
            </w:hyperlink>
          </w:p>
          <w:p w14:paraId="1240E7CF" w14:textId="77777777" w:rsidR="000C0B47" w:rsidRDefault="00260FBD">
            <w:pPr>
              <w:spacing w:line="240" w:lineRule="auto"/>
            </w:pPr>
            <w: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ＭＳ 明朝"/>
              </w:rPr>
            </w:pPr>
            <w:r>
              <w:rPr>
                <w:rFonts w:eastAsia="ＭＳ 明朝" w:hint="eastAsia"/>
              </w:rPr>
              <w:t>D</w:t>
            </w:r>
            <w:r>
              <w:rPr>
                <w:rFonts w:eastAsia="ＭＳ 明朝"/>
              </w:rPr>
              <w:t>OCOMO</w:t>
            </w:r>
          </w:p>
        </w:tc>
        <w:tc>
          <w:tcPr>
            <w:tcW w:w="2072" w:type="dxa"/>
          </w:tcPr>
          <w:p w14:paraId="3F1A38EF" w14:textId="77777777" w:rsidR="000C0B47" w:rsidRDefault="00260FBD">
            <w:pPr>
              <w:rPr>
                <w:rFonts w:eastAsia="ＭＳ 明朝"/>
              </w:rPr>
            </w:pPr>
            <w:r>
              <w:rPr>
                <w:rFonts w:eastAsia="ＭＳ 明朝" w:hint="eastAsia"/>
              </w:rPr>
              <w:t>D</w:t>
            </w:r>
            <w:r>
              <w:rPr>
                <w:rFonts w:eastAsia="ＭＳ 明朝"/>
              </w:rPr>
              <w:t>aisuke Kurita</w:t>
            </w:r>
          </w:p>
        </w:tc>
        <w:tc>
          <w:tcPr>
            <w:tcW w:w="5215" w:type="dxa"/>
          </w:tcPr>
          <w:p w14:paraId="6C06ED3B" w14:textId="77777777" w:rsidR="000C0B47" w:rsidRDefault="00260FBD">
            <w:pPr>
              <w:rPr>
                <w:rFonts w:eastAsia="ＭＳ 明朝"/>
              </w:rPr>
            </w:pPr>
            <w:r>
              <w:rPr>
                <w:rFonts w:eastAsia="ＭＳ 明朝" w:hint="eastAsia"/>
              </w:rPr>
              <w:t>k</w:t>
            </w:r>
            <w:r>
              <w:rPr>
                <w:rFonts w:eastAsia="ＭＳ 明朝"/>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000000">
            <w:pPr>
              <w:spacing w:line="240" w:lineRule="auto"/>
            </w:pPr>
            <w:hyperlink r:id="rId52"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000000">
            <w:pPr>
              <w:spacing w:line="240" w:lineRule="auto"/>
            </w:pPr>
            <w:hyperlink r:id="rId53"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000000">
            <w:pPr>
              <w:spacing w:line="240" w:lineRule="auto"/>
            </w:pPr>
            <w:hyperlink r:id="rId54"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000000">
            <w:pPr>
              <w:spacing w:line="240" w:lineRule="auto"/>
            </w:pPr>
            <w:hyperlink r:id="rId55"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000000">
            <w:pPr>
              <w:spacing w:line="240" w:lineRule="auto"/>
            </w:pPr>
            <w:hyperlink r:id="rId56"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000000">
            <w:pPr>
              <w:spacing w:line="240" w:lineRule="auto"/>
            </w:pPr>
            <w:hyperlink r:id="rId57"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000000">
            <w:pPr>
              <w:spacing w:line="240" w:lineRule="auto"/>
            </w:pPr>
            <w:hyperlink r:id="rId58"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000000">
            <w:pPr>
              <w:spacing w:line="240" w:lineRule="auto"/>
            </w:pPr>
            <w:hyperlink r:id="rId59"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t>References</w:t>
      </w:r>
      <w:bookmarkStart w:id="487" w:name="_Ref450735844"/>
      <w:bookmarkStart w:id="488" w:name="_Ref450342757"/>
      <w:bookmarkStart w:id="489" w:name="_Ref457730460"/>
    </w:p>
    <w:p w14:paraId="431A84D4" w14:textId="77777777" w:rsidR="000C0B47" w:rsidRDefault="00260FBD" w:rsidP="00611476">
      <w:pPr>
        <w:pStyle w:val="affd"/>
        <w:numPr>
          <w:ilvl w:val="0"/>
          <w:numId w:val="34"/>
        </w:numPr>
        <w:ind w:firstLineChars="0"/>
      </w:pPr>
      <w:bookmarkStart w:id="490" w:name="_Ref115735826"/>
      <w:bookmarkEnd w:id="487"/>
      <w:bookmarkEnd w:id="488"/>
      <w:bookmarkEnd w:id="489"/>
      <w:r>
        <w:t>RP-213591, New SI: Study on evolution of NR duplex operation, CMCC</w:t>
      </w:r>
      <w:bookmarkEnd w:id="490"/>
    </w:p>
    <w:p w14:paraId="6B6698B2" w14:textId="77777777" w:rsidR="000C0B47" w:rsidRDefault="00260FBD" w:rsidP="00611476">
      <w:pPr>
        <w:pStyle w:val="affd"/>
        <w:numPr>
          <w:ilvl w:val="0"/>
          <w:numId w:val="34"/>
        </w:numPr>
        <w:ind w:firstLineChars="0"/>
      </w:pPr>
      <w:bookmarkStart w:id="491" w:name="_Ref115735841"/>
      <w:r>
        <w:t>RP-222110, Revised SID: Study on evolution of NR duplex operation, CMCC</w:t>
      </w:r>
      <w:bookmarkEnd w:id="491"/>
    </w:p>
    <w:p w14:paraId="59FCE324" w14:textId="77777777" w:rsidR="000C0B47" w:rsidRPr="0059717F" w:rsidRDefault="00260FBD" w:rsidP="00611476">
      <w:pPr>
        <w:pStyle w:val="affd"/>
        <w:numPr>
          <w:ilvl w:val="0"/>
          <w:numId w:val="34"/>
        </w:numPr>
        <w:ind w:firstLineChars="0"/>
      </w:pPr>
      <w:bookmarkStart w:id="492" w:name="_Ref131846145"/>
      <w:bookmarkStart w:id="493" w:name="_Ref118878453"/>
      <w:r>
        <w:t>R1-23</w:t>
      </w:r>
      <w:r w:rsidRPr="0059717F">
        <w:t>00997</w:t>
      </w:r>
      <w:r w:rsidRPr="0059717F">
        <w:tab/>
        <w:t>TR 38.858 v0.2.0 for study on evolution of NR duplex operation</w:t>
      </w:r>
      <w:r w:rsidRPr="0059717F">
        <w:tab/>
        <w:t>CMCC, Samsung, CATT</w:t>
      </w:r>
      <w:bookmarkEnd w:id="492"/>
    </w:p>
    <w:p w14:paraId="36794812" w14:textId="77777777" w:rsidR="002069C8" w:rsidRPr="0059717F" w:rsidRDefault="002069C8" w:rsidP="00611476">
      <w:pPr>
        <w:pStyle w:val="affd"/>
        <w:numPr>
          <w:ilvl w:val="0"/>
          <w:numId w:val="34"/>
        </w:numPr>
        <w:ind w:firstLineChars="0"/>
      </w:pPr>
      <w:bookmarkStart w:id="494" w:name="_Ref131924575"/>
      <w:bookmarkStart w:id="495" w:name="_Ref131846155"/>
      <w:r w:rsidRPr="0059717F">
        <w:t>R1-2301813</w:t>
      </w:r>
      <w:r w:rsidRPr="0059717F">
        <w:tab/>
        <w:t>Summary on SLS calibration results for NR duplex evolution</w:t>
      </w:r>
      <w:r w:rsidRPr="0059717F">
        <w:tab/>
        <w:t>CMCC</w:t>
      </w:r>
      <w:bookmarkEnd w:id="494"/>
    </w:p>
    <w:p w14:paraId="774EE8F1" w14:textId="05879EFC" w:rsidR="0092448F" w:rsidRPr="0059717F" w:rsidRDefault="0092448F" w:rsidP="00611476">
      <w:pPr>
        <w:pStyle w:val="affd"/>
        <w:numPr>
          <w:ilvl w:val="0"/>
          <w:numId w:val="34"/>
        </w:numPr>
        <w:ind w:firstLineChars="0"/>
      </w:pPr>
      <w:bookmarkStart w:id="496" w:name="_Ref131924474"/>
      <w:r w:rsidRPr="0059717F">
        <w:t>R1-2303230</w:t>
      </w:r>
      <w:r w:rsidRPr="0059717F">
        <w:tab/>
        <w:t>TR 38.858 v0.3.0 for study on evolution of NR duplex operation</w:t>
      </w:r>
      <w:r w:rsidRPr="0059717F">
        <w:tab/>
        <w:t>CMCC</w:t>
      </w:r>
      <w:bookmarkEnd w:id="495"/>
      <w:bookmarkEnd w:id="496"/>
    </w:p>
    <w:p w14:paraId="3ECBC0C1" w14:textId="77777777" w:rsidR="00673283" w:rsidRPr="0059717F" w:rsidRDefault="00673283" w:rsidP="00611476">
      <w:pPr>
        <w:pStyle w:val="affd"/>
        <w:numPr>
          <w:ilvl w:val="0"/>
          <w:numId w:val="34"/>
        </w:numPr>
        <w:ind w:firstLineChars="0"/>
      </w:pPr>
      <w:bookmarkStart w:id="497" w:name="_Ref131846169"/>
      <w:r w:rsidRPr="0059717F">
        <w:t>R1-2303639</w:t>
      </w:r>
      <w:r w:rsidRPr="0059717F">
        <w:tab/>
        <w:t>TP on SBFD for TR 38.858</w:t>
      </w:r>
      <w:r w:rsidRPr="0059717F">
        <w:tab/>
        <w:t>CATT, CMCC, Samsung</w:t>
      </w:r>
      <w:bookmarkEnd w:id="497"/>
    </w:p>
    <w:p w14:paraId="7A20C798" w14:textId="39BE750E" w:rsidR="006D00A1" w:rsidRPr="0059717F" w:rsidRDefault="006D00A1" w:rsidP="00611476">
      <w:pPr>
        <w:pStyle w:val="affd"/>
        <w:numPr>
          <w:ilvl w:val="0"/>
          <w:numId w:val="34"/>
        </w:numPr>
        <w:ind w:firstLineChars="0"/>
      </w:pPr>
      <w:bookmarkStart w:id="498" w:name="_Ref131924592"/>
      <w:bookmarkEnd w:id="493"/>
      <w:r w:rsidRPr="0059717F">
        <w:t>R1-2303231</w:t>
      </w:r>
      <w:r w:rsidRPr="0059717F">
        <w:tab/>
        <w:t>Updated summary on SLS calibration results for NR duplex evolution</w:t>
      </w:r>
      <w:r w:rsidRPr="0059717F">
        <w:tab/>
        <w:t>CMCC</w:t>
      </w:r>
      <w:bookmarkEnd w:id="498"/>
    </w:p>
    <w:p w14:paraId="06879D5E" w14:textId="77777777" w:rsidR="006D00A1" w:rsidRPr="0059717F" w:rsidRDefault="006D00A1" w:rsidP="00611476">
      <w:pPr>
        <w:pStyle w:val="affd"/>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d"/>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d"/>
        <w:numPr>
          <w:ilvl w:val="0"/>
          <w:numId w:val="34"/>
        </w:numPr>
        <w:ind w:firstLineChars="0"/>
      </w:pPr>
      <w:r w:rsidRPr="0059717F">
        <w:lastRenderedPageBreak/>
        <w:t>R1-2302483</w:t>
      </w:r>
      <w:r w:rsidRPr="0059717F">
        <w:tab/>
        <w:t>Evaluation on NR duplex evolution</w:t>
      </w:r>
      <w:r w:rsidRPr="0059717F">
        <w:tab/>
        <w:t>vivo</w:t>
      </w:r>
    </w:p>
    <w:p w14:paraId="1A5BAD0A" w14:textId="77777777" w:rsidR="006D00A1" w:rsidRPr="0059717F" w:rsidRDefault="006D00A1" w:rsidP="00611476">
      <w:pPr>
        <w:pStyle w:val="affd"/>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d"/>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d"/>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d"/>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d"/>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d"/>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d"/>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d"/>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d"/>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d"/>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d"/>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d"/>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affd"/>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d"/>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affd"/>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affd"/>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d"/>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d"/>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d"/>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d"/>
        <w:numPr>
          <w:ilvl w:val="0"/>
          <w:numId w:val="34"/>
        </w:numPr>
        <w:ind w:firstLineChars="0"/>
      </w:pPr>
      <w:bookmarkStart w:id="499" w:name="_Ref131924482"/>
      <w:r w:rsidRPr="0059717F">
        <w:t>R1-2303773</w:t>
      </w:r>
      <w:r w:rsidRPr="0059717F">
        <w:tab/>
        <w:t>Coupling loss for SBFD system level simulation calibration</w:t>
      </w:r>
      <w:r w:rsidRPr="0059717F">
        <w:tab/>
        <w:t>Korea Testing Laboratory</w:t>
      </w:r>
      <w:bookmarkEnd w:id="499"/>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87EE" w14:textId="77777777" w:rsidR="001C203E" w:rsidRDefault="001C203E">
      <w:r>
        <w:separator/>
      </w:r>
    </w:p>
  </w:endnote>
  <w:endnote w:type="continuationSeparator" w:id="0">
    <w:p w14:paraId="3C5AE2EF" w14:textId="77777777" w:rsidR="001C203E" w:rsidRDefault="001C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charset w:val="86"/>
    <w:family w:val="swiss"/>
    <w:pitch w:val="variable"/>
    <w:sig w:usb0="80000287" w:usb1="2ACF001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TimesNewRomanPSMT">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KaiTi_GB2312">
    <w:altName w:val="微软雅黑"/>
    <w:charset w:val="86"/>
    <w:family w:val="modern"/>
    <w:pitch w:val="fixed"/>
    <w:sig w:usb0="00000001" w:usb1="080E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5C7" w14:textId="77777777" w:rsidR="00D43FDA" w:rsidRDefault="00D43FDA">
    <w:pPr>
      <w:pStyle w:val="af7"/>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rPr>
      <w:t>1</w:t>
    </w:r>
    <w:r>
      <w:rPr>
        <w:rStyle w:val="aff7"/>
      </w:rPr>
      <w:fldChar w:fldCharType="end"/>
    </w:r>
  </w:p>
  <w:p w14:paraId="6D8767D8" w14:textId="77777777" w:rsidR="00D43FDA" w:rsidRDefault="00D43FDA">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ED03" w14:textId="1CA54238" w:rsidR="00D43FDA" w:rsidRDefault="00D43FDA">
    <w:pPr>
      <w:pStyle w:val="af7"/>
      <w:ind w:right="360"/>
    </w:pPr>
    <w:r>
      <w:rPr>
        <w:rStyle w:val="aff7"/>
      </w:rPr>
      <w:fldChar w:fldCharType="begin"/>
    </w:r>
    <w:r>
      <w:rPr>
        <w:rStyle w:val="aff7"/>
      </w:rPr>
      <w:instrText xml:space="preserve"> PAGE </w:instrText>
    </w:r>
    <w:r>
      <w:rPr>
        <w:rStyle w:val="aff7"/>
      </w:rPr>
      <w:fldChar w:fldCharType="separate"/>
    </w:r>
    <w:r>
      <w:rPr>
        <w:rStyle w:val="aff7"/>
        <w:noProof/>
      </w:rPr>
      <w:t>145</w:t>
    </w:r>
    <w:r>
      <w:rPr>
        <w:rStyle w:val="aff7"/>
      </w:rPr>
      <w:fldChar w:fldCharType="end"/>
    </w:r>
    <w:r>
      <w:rPr>
        <w:rStyle w:val="aff7"/>
      </w:rPr>
      <w:t>/</w:t>
    </w:r>
    <w:r>
      <w:rPr>
        <w:rStyle w:val="aff7"/>
      </w:rPr>
      <w:fldChar w:fldCharType="begin"/>
    </w:r>
    <w:r>
      <w:rPr>
        <w:rStyle w:val="aff7"/>
      </w:rPr>
      <w:instrText xml:space="preserve"> NUMPAGES </w:instrText>
    </w:r>
    <w:r>
      <w:rPr>
        <w:rStyle w:val="aff7"/>
      </w:rPr>
      <w:fldChar w:fldCharType="separate"/>
    </w:r>
    <w:r>
      <w:rPr>
        <w:rStyle w:val="aff7"/>
        <w:noProof/>
      </w:rPr>
      <w:t>159</w:t>
    </w:r>
    <w:r>
      <w:rPr>
        <w:rStyle w:val="aff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C4DE" w14:textId="77777777" w:rsidR="00E811C5" w:rsidRDefault="00E811C5">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21C6" w14:textId="77777777" w:rsidR="001C203E" w:rsidRDefault="001C203E">
      <w:r>
        <w:separator/>
      </w:r>
    </w:p>
  </w:footnote>
  <w:footnote w:type="continuationSeparator" w:id="0">
    <w:p w14:paraId="5196B46A" w14:textId="77777777" w:rsidR="001C203E" w:rsidRDefault="001C2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24D2" w14:textId="77777777" w:rsidR="00D43FDA" w:rsidRDefault="00D43FD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7AFF" w14:textId="77777777" w:rsidR="00E811C5" w:rsidRDefault="00E811C5">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39E3" w14:textId="77777777" w:rsidR="00E811C5" w:rsidRDefault="00E811C5">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3"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7" w15:restartNumberingAfterBreak="0">
    <w:nsid w:val="08F84B94"/>
    <w:multiLevelType w:val="hybridMultilevel"/>
    <w:tmpl w:val="7346D220"/>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DengXi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19"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ＭＳ 明朝"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ＭＳ 明朝"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ＭＳ 明朝"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6"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ＭＳ 明朝"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3"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ＭＳ 明朝"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ＭＳ 明朝"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7"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游ゴシック Light" w:hAnsi="游ゴシック Light" w:cs="游ゴシック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游明朝" w:hAnsi="@游明朝" w:hint="default"/>
      </w:rPr>
    </w:lvl>
    <w:lvl w:ilvl="4" w:tplc="20000003" w:tentative="1">
      <w:start w:val="1"/>
      <w:numFmt w:val="bullet"/>
      <w:lvlText w:val="o"/>
      <w:lvlJc w:val="left"/>
      <w:pPr>
        <w:ind w:left="3600" w:hanging="360"/>
      </w:pPr>
      <w:rPr>
        <w:rFonts w:ascii="游ゴシック Light" w:hAnsi="游ゴシック Light" w:cs="游ゴシック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游明朝" w:hAnsi="@游明朝" w:hint="default"/>
      </w:rPr>
    </w:lvl>
    <w:lvl w:ilvl="7" w:tplc="20000003" w:tentative="1">
      <w:start w:val="1"/>
      <w:numFmt w:val="bullet"/>
      <w:lvlText w:val="o"/>
      <w:lvlJc w:val="left"/>
      <w:pPr>
        <w:ind w:left="5760" w:hanging="360"/>
      </w:pPr>
      <w:rPr>
        <w:rFonts w:ascii="游ゴシック Light" w:hAnsi="游ゴシック Light" w:cs="游ゴシック Light" w:hint="default"/>
      </w:rPr>
    </w:lvl>
    <w:lvl w:ilvl="8" w:tplc="20000005" w:tentative="1">
      <w:start w:val="1"/>
      <w:numFmt w:val="bullet"/>
      <w:lvlText w:val=""/>
      <w:lvlJc w:val="left"/>
      <w:pPr>
        <w:ind w:left="6480" w:hanging="360"/>
      </w:pPr>
      <w:rPr>
        <w:rFonts w:ascii="Segoe UI" w:hAnsi="Segoe UI"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8"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9"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ＭＳ 明朝"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4"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5"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6"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ＭＳ 明朝"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8"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ＭＳ 明朝"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F695208"/>
    <w:multiLevelType w:val="hybridMultilevel"/>
    <w:tmpl w:val="9AE01052"/>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77000C7E"/>
    <w:multiLevelType w:val="hybridMultilevel"/>
    <w:tmpl w:val="311096CC"/>
    <w:lvl w:ilvl="0" w:tplc="2BF81F30">
      <w:start w:val="1"/>
      <w:numFmt w:val="bullet"/>
      <w:lvlText w:val="‐"/>
      <w:lvlJc w:val="left"/>
      <w:pPr>
        <w:ind w:left="420" w:hanging="420"/>
      </w:pPr>
      <w:rPr>
        <w:rFonts w:ascii="SimSun" w:eastAsia="SimSun" w:hAnsi="SimSu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SimSun"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16cid:durableId="599726264">
    <w:abstractNumId w:val="64"/>
  </w:num>
  <w:num w:numId="2" w16cid:durableId="216553265">
    <w:abstractNumId w:val="34"/>
  </w:num>
  <w:num w:numId="3" w16cid:durableId="528833327">
    <w:abstractNumId w:val="30"/>
  </w:num>
  <w:num w:numId="4" w16cid:durableId="1499925037">
    <w:abstractNumId w:val="37"/>
  </w:num>
  <w:num w:numId="5" w16cid:durableId="1039629387">
    <w:abstractNumId w:val="48"/>
  </w:num>
  <w:num w:numId="6" w16cid:durableId="159471323">
    <w:abstractNumId w:val="52"/>
  </w:num>
  <w:num w:numId="7" w16cid:durableId="341707729">
    <w:abstractNumId w:val="83"/>
  </w:num>
  <w:num w:numId="8" w16cid:durableId="879708198">
    <w:abstractNumId w:val="53"/>
  </w:num>
  <w:num w:numId="9" w16cid:durableId="1959943536">
    <w:abstractNumId w:val="79"/>
  </w:num>
  <w:num w:numId="10" w16cid:durableId="696269752">
    <w:abstractNumId w:val="41"/>
  </w:num>
  <w:num w:numId="11" w16cid:durableId="328866834">
    <w:abstractNumId w:val="62"/>
  </w:num>
  <w:num w:numId="12" w16cid:durableId="2043822742">
    <w:abstractNumId w:val="50"/>
  </w:num>
  <w:num w:numId="13" w16cid:durableId="125857594">
    <w:abstractNumId w:val="31"/>
  </w:num>
  <w:num w:numId="14" w16cid:durableId="146747116">
    <w:abstractNumId w:val="71"/>
  </w:num>
  <w:num w:numId="15" w16cid:durableId="1684740087">
    <w:abstractNumId w:val="43"/>
  </w:num>
  <w:num w:numId="16" w16cid:durableId="2050835650">
    <w:abstractNumId w:val="81"/>
  </w:num>
  <w:num w:numId="17" w16cid:durableId="1387756288">
    <w:abstractNumId w:val="72"/>
  </w:num>
  <w:num w:numId="18" w16cid:durableId="2125229074">
    <w:abstractNumId w:val="80"/>
  </w:num>
  <w:num w:numId="19" w16cid:durableId="2031098527">
    <w:abstractNumId w:val="57"/>
  </w:num>
  <w:num w:numId="20" w16cid:durableId="2085837027">
    <w:abstractNumId w:val="56"/>
  </w:num>
  <w:num w:numId="21" w16cid:durableId="5831061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077113">
    <w:abstractNumId w:val="84"/>
  </w:num>
  <w:num w:numId="23" w16cid:durableId="1947301596">
    <w:abstractNumId w:val="6"/>
  </w:num>
  <w:num w:numId="24" w16cid:durableId="2107649671">
    <w:abstractNumId w:val="33"/>
  </w:num>
  <w:num w:numId="25" w16cid:durableId="615987967">
    <w:abstractNumId w:val="39"/>
  </w:num>
  <w:num w:numId="26" w16cid:durableId="1169519510">
    <w:abstractNumId w:val="15"/>
  </w:num>
  <w:num w:numId="27" w16cid:durableId="209995979">
    <w:abstractNumId w:val="17"/>
  </w:num>
  <w:num w:numId="28" w16cid:durableId="1582174477">
    <w:abstractNumId w:val="18"/>
  </w:num>
  <w:num w:numId="29" w16cid:durableId="842352496">
    <w:abstractNumId w:val="1"/>
  </w:num>
  <w:num w:numId="30" w16cid:durableId="875121676">
    <w:abstractNumId w:val="54"/>
  </w:num>
  <w:num w:numId="31" w16cid:durableId="5719833">
    <w:abstractNumId w:val="11"/>
  </w:num>
  <w:num w:numId="32" w16cid:durableId="1794253642">
    <w:abstractNumId w:val="77"/>
  </w:num>
  <w:num w:numId="33" w16cid:durableId="2061129223">
    <w:abstractNumId w:val="73"/>
  </w:num>
  <w:num w:numId="34" w16cid:durableId="1150633143">
    <w:abstractNumId w:val="0"/>
  </w:num>
  <w:num w:numId="35" w16cid:durableId="2082824440">
    <w:abstractNumId w:val="65"/>
  </w:num>
  <w:num w:numId="36" w16cid:durableId="635961472">
    <w:abstractNumId w:val="49"/>
  </w:num>
  <w:num w:numId="37" w16cid:durableId="44960285">
    <w:abstractNumId w:val="74"/>
  </w:num>
  <w:num w:numId="38" w16cid:durableId="1983267952">
    <w:abstractNumId w:val="12"/>
  </w:num>
  <w:num w:numId="39" w16cid:durableId="1029262740">
    <w:abstractNumId w:val="58"/>
  </w:num>
  <w:num w:numId="40" w16cid:durableId="739447214">
    <w:abstractNumId w:val="67"/>
  </w:num>
  <w:num w:numId="41" w16cid:durableId="1891065366">
    <w:abstractNumId w:val="10"/>
  </w:num>
  <w:num w:numId="42" w16cid:durableId="1092428839">
    <w:abstractNumId w:val="61"/>
  </w:num>
  <w:num w:numId="43" w16cid:durableId="1034233786">
    <w:abstractNumId w:val="28"/>
  </w:num>
  <w:num w:numId="44" w16cid:durableId="1780761729">
    <w:abstractNumId w:val="59"/>
  </w:num>
  <w:num w:numId="45" w16cid:durableId="1242568790">
    <w:abstractNumId w:val="44"/>
  </w:num>
  <w:num w:numId="46" w16cid:durableId="1308703989">
    <w:abstractNumId w:val="45"/>
  </w:num>
  <w:num w:numId="47" w16cid:durableId="55395493">
    <w:abstractNumId w:val="78"/>
  </w:num>
  <w:num w:numId="48" w16cid:durableId="601030871">
    <w:abstractNumId w:val="66"/>
  </w:num>
  <w:num w:numId="49" w16cid:durableId="940721075">
    <w:abstractNumId w:val="8"/>
  </w:num>
  <w:num w:numId="50" w16cid:durableId="1094326667">
    <w:abstractNumId w:val="24"/>
  </w:num>
  <w:num w:numId="51" w16cid:durableId="626007992">
    <w:abstractNumId w:val="23"/>
  </w:num>
  <w:num w:numId="52" w16cid:durableId="1387685938">
    <w:abstractNumId w:val="60"/>
  </w:num>
  <w:num w:numId="53" w16cid:durableId="2076778428">
    <w:abstractNumId w:val="22"/>
  </w:num>
  <w:num w:numId="54" w16cid:durableId="1743719497">
    <w:abstractNumId w:val="9"/>
  </w:num>
  <w:num w:numId="55" w16cid:durableId="1642004856">
    <w:abstractNumId w:val="68"/>
  </w:num>
  <w:num w:numId="56" w16cid:durableId="1735932697">
    <w:abstractNumId w:val="26"/>
  </w:num>
  <w:num w:numId="57" w16cid:durableId="521673779">
    <w:abstractNumId w:val="19"/>
  </w:num>
  <w:num w:numId="58" w16cid:durableId="847598410">
    <w:abstractNumId w:val="69"/>
  </w:num>
  <w:num w:numId="59" w16cid:durableId="1275869309">
    <w:abstractNumId w:val="51"/>
  </w:num>
  <w:num w:numId="60" w16cid:durableId="685908039">
    <w:abstractNumId w:val="75"/>
  </w:num>
  <w:num w:numId="61" w16cid:durableId="641542833">
    <w:abstractNumId w:val="82"/>
  </w:num>
  <w:num w:numId="62" w16cid:durableId="1092354411">
    <w:abstractNumId w:val="2"/>
  </w:num>
  <w:num w:numId="63" w16cid:durableId="816537083">
    <w:abstractNumId w:val="55"/>
  </w:num>
  <w:num w:numId="64" w16cid:durableId="1388838966">
    <w:abstractNumId w:val="3"/>
  </w:num>
  <w:num w:numId="65" w16cid:durableId="656767977">
    <w:abstractNumId w:val="47"/>
  </w:num>
  <w:num w:numId="66" w16cid:durableId="222982155">
    <w:abstractNumId w:val="13"/>
  </w:num>
  <w:num w:numId="67" w16cid:durableId="13266406">
    <w:abstractNumId w:val="5"/>
  </w:num>
  <w:num w:numId="68" w16cid:durableId="1202127905">
    <w:abstractNumId w:val="32"/>
  </w:num>
  <w:num w:numId="69" w16cid:durableId="1925992512">
    <w:abstractNumId w:val="40"/>
  </w:num>
  <w:num w:numId="70" w16cid:durableId="1221136790">
    <w:abstractNumId w:val="76"/>
  </w:num>
  <w:num w:numId="71" w16cid:durableId="217206676">
    <w:abstractNumId w:val="70"/>
  </w:num>
  <w:num w:numId="72" w16cid:durableId="894316842">
    <w:abstractNumId w:val="7"/>
  </w:num>
  <w:num w:numId="73" w16cid:durableId="1573731982">
    <w:abstractNumId w:val="21"/>
  </w:num>
  <w:num w:numId="74" w16cid:durableId="803549634">
    <w:abstractNumId w:val="16"/>
  </w:num>
  <w:num w:numId="75" w16cid:durableId="1818647722">
    <w:abstractNumId w:val="27"/>
  </w:num>
  <w:num w:numId="76" w16cid:durableId="510803337">
    <w:abstractNumId w:val="35"/>
  </w:num>
  <w:num w:numId="77" w16cid:durableId="1568150274">
    <w:abstractNumId w:val="42"/>
  </w:num>
  <w:num w:numId="78" w16cid:durableId="1778524780">
    <w:abstractNumId w:val="14"/>
  </w:num>
  <w:num w:numId="79" w16cid:durableId="879243776">
    <w:abstractNumId w:val="63"/>
  </w:num>
  <w:num w:numId="80" w16cid:durableId="48652608">
    <w:abstractNumId w:val="25"/>
  </w:num>
  <w:num w:numId="81" w16cid:durableId="320158206">
    <w:abstractNumId w:val="38"/>
  </w:num>
  <w:num w:numId="82" w16cid:durableId="1916088932">
    <w:abstractNumId w:val="4"/>
  </w:num>
  <w:num w:numId="83" w16cid:durableId="1814562274">
    <w:abstractNumId w:val="20"/>
  </w:num>
  <w:num w:numId="84" w16cid:durableId="480538350">
    <w:abstractNumId w:val="29"/>
  </w:num>
  <w:num w:numId="85" w16cid:durableId="1519344175">
    <w:abstractNumId w:val="3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qFormat="1"/>
    <w:lsdException w:name="Table Grid" w:uiPriority="0" w:qFormat="1"/>
    <w:lsdException w:name="Table Theme" w:uiPriority="0"/>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73F4A"/>
    <w:pPr>
      <w:widowControl w:val="0"/>
      <w:jc w:val="both"/>
    </w:pPr>
    <w:rPr>
      <w:rFonts w:asciiTheme="minorHAnsi" w:eastAsiaTheme="minorEastAsia" w:hAnsiTheme="minorHAnsi" w:cstheme="minorBidi"/>
      <w:kern w:val="2"/>
      <w:sz w:val="21"/>
      <w:szCs w:val="22"/>
      <w:lang w:eastAsia="ja-JP"/>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0"/>
    <w:qFormat/>
    <w:rsid w:val="00DF0B76"/>
    <w:pPr>
      <w:keepNext/>
      <w:numPr>
        <w:numId w:val="1"/>
      </w:numPr>
      <w:spacing w:before="240" w:after="240"/>
      <w:jc w:val="both"/>
      <w:outlineLvl w:val="0"/>
    </w:pPr>
    <w:rPr>
      <w:rFonts w:ascii="Arial" w:eastAsia="SimHei"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0"/>
    <w:qFormat/>
    <w:rsid w:val="00DF0B76"/>
    <w:pPr>
      <w:keepNext/>
      <w:numPr>
        <w:ilvl w:val="1"/>
        <w:numId w:val="1"/>
      </w:numPr>
      <w:spacing w:before="240" w:after="240"/>
      <w:jc w:val="both"/>
      <w:outlineLvl w:val="1"/>
    </w:pPr>
    <w:rPr>
      <w:rFonts w:ascii="Arial" w:eastAsia="SimHei"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0"/>
    <w:qFormat/>
    <w:rsid w:val="00DF0B76"/>
    <w:pPr>
      <w:keepNext/>
      <w:keepLines/>
      <w:numPr>
        <w:ilvl w:val="2"/>
        <w:numId w:val="1"/>
      </w:numPr>
      <w:spacing w:before="260" w:after="260" w:line="416" w:lineRule="auto"/>
      <w:outlineLvl w:val="2"/>
    </w:pPr>
    <w:rPr>
      <w:rFonts w:eastAsia="SimHei"/>
      <w:bCs/>
      <w:sz w:val="24"/>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aliases w:val="st,h7"/>
    <w:basedOn w:val="H6"/>
    <w:next w:val="a1"/>
    <w:link w:val="70"/>
    <w:uiPriority w:val="9"/>
    <w:qFormat/>
    <w:pPr>
      <w:outlineLvl w:val="6"/>
    </w:pPr>
  </w:style>
  <w:style w:type="paragraph" w:styleId="8">
    <w:name w:val="heading 8"/>
    <w:aliases w:val="acronym"/>
    <w:basedOn w:val="1"/>
    <w:next w:val="a1"/>
    <w:link w:val="80"/>
    <w:uiPriority w:val="9"/>
    <w:qFormat/>
    <w:pPr>
      <w:numPr>
        <w:numId w:val="0"/>
      </w:numPr>
      <w:tabs>
        <w:tab w:val="left" w:pos="1440"/>
      </w:tabs>
      <w:ind w:left="1440" w:hanging="1440"/>
      <w:outlineLvl w:val="7"/>
    </w:pPr>
  </w:style>
  <w:style w:type="paragraph" w:styleId="9">
    <w:name w:val="heading 9"/>
    <w:aliases w:val="appendix"/>
    <w:basedOn w:val="8"/>
    <w:next w:val="a1"/>
    <w:link w:val="90"/>
    <w:uiPriority w:val="9"/>
    <w:qFormat/>
    <w:pPr>
      <w:outlineLvl w:val="8"/>
    </w:pPr>
  </w:style>
  <w:style w:type="character" w:default="1" w:styleId="a2">
    <w:name w:val="Default Paragraph Font"/>
    <w:uiPriority w:val="1"/>
    <w:semiHidden/>
    <w:unhideWhenUsed/>
    <w:rsid w:val="00373F4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73F4A"/>
  </w:style>
  <w:style w:type="paragraph" w:customStyle="1" w:styleId="H6">
    <w:name w:val="H6"/>
    <w:basedOn w:val="5"/>
    <w:next w:val="a1"/>
    <w:uiPriority w:val="99"/>
    <w:qFormat/>
    <w:pPr>
      <w:ind w:left="1985" w:hanging="1985"/>
      <w:outlineLvl w:val="9"/>
    </w:pPr>
  </w:style>
  <w:style w:type="paragraph" w:styleId="31">
    <w:name w:val="List 3"/>
    <w:basedOn w:val="21"/>
    <w:link w:val="32"/>
    <w:uiPriority w:val="99"/>
    <w:qFormat/>
    <w:pPr>
      <w:ind w:left="1135"/>
    </w:pPr>
  </w:style>
  <w:style w:type="paragraph" w:styleId="21">
    <w:name w:val="List 2"/>
    <w:basedOn w:val="a5"/>
    <w:link w:val="22"/>
    <w:uiPriority w:val="99"/>
    <w:qFormat/>
    <w:pPr>
      <w:ind w:left="851"/>
    </w:pPr>
  </w:style>
  <w:style w:type="paragraph" w:styleId="a5">
    <w:name w:val="List"/>
    <w:basedOn w:val="a1"/>
    <w:link w:val="a6"/>
    <w:uiPriority w:val="99"/>
    <w:qFormat/>
    <w:pPr>
      <w:ind w:left="568" w:hanging="284"/>
    </w:pPr>
  </w:style>
  <w:style w:type="paragraph" w:styleId="71">
    <w:name w:val="toc 7"/>
    <w:basedOn w:val="61"/>
    <w:next w:val="a1"/>
    <w:uiPriority w:val="99"/>
    <w:qFormat/>
    <w:pPr>
      <w:ind w:left="2268" w:hanging="2268"/>
    </w:pPr>
  </w:style>
  <w:style w:type="paragraph" w:styleId="61">
    <w:name w:val="toc 6"/>
    <w:basedOn w:val="51"/>
    <w:next w:val="a1"/>
    <w:uiPriority w:val="99"/>
    <w:qFormat/>
    <w:pPr>
      <w:ind w:left="1985" w:hanging="1985"/>
    </w:pPr>
  </w:style>
  <w:style w:type="paragraph" w:styleId="51">
    <w:name w:val="toc 5"/>
    <w:basedOn w:val="42"/>
    <w:next w:val="a1"/>
    <w:uiPriority w:val="99"/>
    <w:qFormat/>
    <w:pPr>
      <w:ind w:left="1701" w:hanging="1701"/>
    </w:pPr>
  </w:style>
  <w:style w:type="paragraph" w:styleId="42">
    <w:name w:val="toc 4"/>
    <w:basedOn w:val="33"/>
    <w:next w:val="a1"/>
    <w:uiPriority w:val="99"/>
    <w:qFormat/>
    <w:pPr>
      <w:ind w:left="1418" w:hanging="1418"/>
    </w:pPr>
  </w:style>
  <w:style w:type="paragraph" w:styleId="33">
    <w:name w:val="toc 3"/>
    <w:basedOn w:val="23"/>
    <w:next w:val="a1"/>
    <w:uiPriority w:val="99"/>
    <w:qFormat/>
    <w:pPr>
      <w:ind w:left="1134" w:hanging="1134"/>
    </w:pPr>
  </w:style>
  <w:style w:type="paragraph" w:styleId="23">
    <w:name w:val="toc 2"/>
    <w:basedOn w:val="11"/>
    <w:next w:val="a1"/>
    <w:uiPriority w:val="99"/>
    <w:qFormat/>
    <w:pPr>
      <w:keepNext w:val="0"/>
      <w:spacing w:before="0"/>
      <w:ind w:left="851" w:hanging="851"/>
    </w:pPr>
    <w:rPr>
      <w:sz w:val="20"/>
    </w:rPr>
  </w:style>
  <w:style w:type="paragraph" w:styleId="11">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4">
    <w:name w:val="List Number 2"/>
    <w:basedOn w:val="a7"/>
    <w:uiPriority w:val="99"/>
    <w:qFormat/>
    <w:pPr>
      <w:ind w:left="851"/>
    </w:pPr>
  </w:style>
  <w:style w:type="paragraph" w:styleId="a7">
    <w:name w:val="List Number"/>
    <w:basedOn w:val="a5"/>
    <w:uiPriority w:val="99"/>
    <w:qFormat/>
  </w:style>
  <w:style w:type="paragraph" w:styleId="43">
    <w:name w:val="List Bullet 4"/>
    <w:basedOn w:val="34"/>
    <w:uiPriority w:val="99"/>
    <w:qFormat/>
    <w:pPr>
      <w:ind w:left="1418"/>
    </w:pPr>
  </w:style>
  <w:style w:type="paragraph" w:styleId="34">
    <w:name w:val="List Bullet 3"/>
    <w:basedOn w:val="25"/>
    <w:uiPriority w:val="99"/>
    <w:qFormat/>
    <w:pPr>
      <w:ind w:left="1135"/>
    </w:pPr>
  </w:style>
  <w:style w:type="paragraph" w:styleId="25">
    <w:name w:val="List Bullet 2"/>
    <w:basedOn w:val="a8"/>
    <w:uiPriority w:val="99"/>
    <w:qFormat/>
    <w:pPr>
      <w:ind w:left="851"/>
    </w:pPr>
  </w:style>
  <w:style w:type="paragraph" w:styleId="a8">
    <w:name w:val="List Bullet"/>
    <w:basedOn w:val="a5"/>
    <w:uiPriority w:val="99"/>
    <w:qFormat/>
  </w:style>
  <w:style w:type="paragraph" w:styleId="a9">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aa"/>
    <w:uiPriority w:val="99"/>
    <w:qFormat/>
    <w:pPr>
      <w:spacing w:before="120" w:after="120"/>
    </w:pPr>
    <w:rPr>
      <w:b/>
      <w:bCs/>
    </w:rPr>
  </w:style>
  <w:style w:type="paragraph" w:styleId="ab">
    <w:name w:val="Document Map"/>
    <w:basedOn w:val="a1"/>
    <w:link w:val="ac"/>
    <w:uiPriority w:val="99"/>
    <w:qFormat/>
    <w:pPr>
      <w:shd w:val="clear" w:color="auto" w:fill="000080"/>
    </w:pPr>
    <w:rPr>
      <w:rFonts w:ascii="Tahoma" w:hAnsi="Tahoma"/>
    </w:rPr>
  </w:style>
  <w:style w:type="paragraph" w:styleId="ad">
    <w:name w:val="annotation text"/>
    <w:basedOn w:val="a1"/>
    <w:link w:val="ae"/>
    <w:uiPriority w:val="99"/>
    <w:qFormat/>
  </w:style>
  <w:style w:type="paragraph" w:styleId="35">
    <w:name w:val="Body Text 3"/>
    <w:basedOn w:val="a1"/>
    <w:link w:val="36"/>
    <w:uiPriority w:val="99"/>
    <w:qFormat/>
    <w:rPr>
      <w:i/>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0"/>
    <w:uiPriority w:val="99"/>
    <w:qFormat/>
    <w:pPr>
      <w:spacing w:after="120"/>
    </w:pPr>
    <w:rPr>
      <w:rFonts w:ascii="Times" w:hAnsi="Times"/>
    </w:rPr>
  </w:style>
  <w:style w:type="paragraph" w:styleId="37">
    <w:name w:val="List Number 3"/>
    <w:basedOn w:val="a1"/>
    <w:uiPriority w:val="99"/>
    <w:unhideWhenUsed/>
    <w:qFormat/>
    <w:pPr>
      <w:tabs>
        <w:tab w:val="left" w:pos="8571"/>
      </w:tabs>
      <w:spacing w:before="120" w:after="180"/>
      <w:ind w:leftChars="400" w:left="8571" w:hangingChars="200" w:hanging="360"/>
      <w:contextualSpacing/>
    </w:pPr>
  </w:style>
  <w:style w:type="paragraph" w:styleId="af1">
    <w:name w:val="Plain Text"/>
    <w:basedOn w:val="a1"/>
    <w:link w:val="af2"/>
    <w:uiPriority w:val="99"/>
    <w:qFormat/>
    <w:rPr>
      <w:rFonts w:ascii="Courier New" w:eastAsia="Times New Roman" w:hAnsi="Courier New"/>
      <w:lang w:val="nb-NO" w:eastAsia="en-GB"/>
    </w:rPr>
  </w:style>
  <w:style w:type="paragraph" w:styleId="52">
    <w:name w:val="List Bullet 5"/>
    <w:basedOn w:val="43"/>
    <w:uiPriority w:val="99"/>
    <w:qFormat/>
    <w:pPr>
      <w:ind w:left="1702"/>
    </w:pPr>
  </w:style>
  <w:style w:type="paragraph" w:styleId="4">
    <w:name w:val="List Number 4"/>
    <w:basedOn w:val="a1"/>
    <w:uiPriority w:val="99"/>
    <w:qFormat/>
    <w:pPr>
      <w:numPr>
        <w:numId w:val="2"/>
      </w:numPr>
      <w:tabs>
        <w:tab w:val="left" w:pos="1209"/>
      </w:tabs>
      <w:ind w:left="1209"/>
    </w:pPr>
    <w:rPr>
      <w:rFonts w:eastAsia="ＭＳ 明朝"/>
      <w:lang w:eastAsia="en-GB"/>
    </w:rPr>
  </w:style>
  <w:style w:type="paragraph" w:styleId="81">
    <w:name w:val="toc 8"/>
    <w:basedOn w:val="11"/>
    <w:next w:val="a1"/>
    <w:uiPriority w:val="99"/>
    <w:qFormat/>
    <w:pPr>
      <w:spacing w:before="180"/>
      <w:ind w:left="2693" w:hanging="2693"/>
    </w:pPr>
    <w:rPr>
      <w:b/>
    </w:rPr>
  </w:style>
  <w:style w:type="paragraph" w:styleId="af3">
    <w:name w:val="Date"/>
    <w:basedOn w:val="a1"/>
    <w:next w:val="a1"/>
    <w:link w:val="af4"/>
    <w:uiPriority w:val="99"/>
    <w:qFormat/>
    <w:rPr>
      <w:rFonts w:eastAsia="Times New Roman"/>
      <w:lang w:eastAsia="en-GB"/>
    </w:rPr>
  </w:style>
  <w:style w:type="paragraph" w:styleId="26">
    <w:name w:val="Body Text Indent 2"/>
    <w:basedOn w:val="a1"/>
    <w:link w:val="27"/>
    <w:uiPriority w:val="99"/>
    <w:qFormat/>
    <w:pPr>
      <w:tabs>
        <w:tab w:val="left" w:pos="2205"/>
      </w:tabs>
      <w:ind w:left="200"/>
    </w:pPr>
    <w:rPr>
      <w:rFonts w:eastAsia="Times New Roman"/>
      <w:lang w:val="zh-CN"/>
    </w:rPr>
  </w:style>
  <w:style w:type="paragraph" w:styleId="af5">
    <w:name w:val="Balloon Text"/>
    <w:basedOn w:val="a1"/>
    <w:link w:val="af6"/>
    <w:rsid w:val="00DF0B76"/>
    <w:rPr>
      <w:sz w:val="18"/>
      <w:szCs w:val="18"/>
    </w:rPr>
  </w:style>
  <w:style w:type="paragraph" w:styleId="af7">
    <w:name w:val="footer"/>
    <w:link w:val="af8"/>
    <w:rsid w:val="00DF0B76"/>
    <w:pPr>
      <w:tabs>
        <w:tab w:val="center" w:pos="4510"/>
        <w:tab w:val="right" w:pos="9020"/>
      </w:tabs>
    </w:pPr>
    <w:rPr>
      <w:rFonts w:ascii="Arial" w:hAnsi="Arial"/>
      <w:sz w:val="18"/>
      <w:szCs w:val="18"/>
    </w:rPr>
  </w:style>
  <w:style w:type="paragraph" w:styleId="af9">
    <w:name w:val="header"/>
    <w:aliases w:val="header odd,header odd1,header odd2,header odd3,header odd4,header odd5,header odd6,header1,header2,header3,header odd11,header odd21,header odd7,header4,header odd8,header odd9,header5,header odd12,header11,header21,header odd22,header31,header,h"/>
    <w:link w:val="afa"/>
    <w:rsid w:val="00DF0B76"/>
    <w:pPr>
      <w:tabs>
        <w:tab w:val="center" w:pos="4153"/>
        <w:tab w:val="right" w:pos="8306"/>
      </w:tabs>
      <w:snapToGrid w:val="0"/>
      <w:jc w:val="both"/>
    </w:pPr>
    <w:rPr>
      <w:rFonts w:ascii="Arial" w:hAnsi="Arial"/>
      <w:sz w:val="18"/>
      <w:szCs w:val="18"/>
    </w:rPr>
  </w:style>
  <w:style w:type="paragraph" w:styleId="afb">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c">
    <w:name w:val="Subtitle"/>
    <w:basedOn w:val="a1"/>
    <w:next w:val="a1"/>
    <w:link w:val="afd"/>
    <w:uiPriority w:val="11"/>
    <w:qFormat/>
    <w:pPr>
      <w:spacing w:after="60"/>
      <w:jc w:val="center"/>
      <w:outlineLvl w:val="1"/>
    </w:pPr>
    <w:rPr>
      <w:rFonts w:ascii="Cambria" w:hAnsi="Cambria"/>
    </w:rPr>
  </w:style>
  <w:style w:type="paragraph" w:styleId="afe">
    <w:name w:val="footnote text"/>
    <w:basedOn w:val="a1"/>
    <w:link w:val="aff"/>
    <w:uiPriority w:val="99"/>
    <w:qFormat/>
    <w:pPr>
      <w:keepLines/>
      <w:ind w:left="454" w:hanging="454"/>
    </w:pPr>
    <w:rPr>
      <w:sz w:val="16"/>
    </w:rPr>
  </w:style>
  <w:style w:type="paragraph" w:styleId="53">
    <w:name w:val="List 5"/>
    <w:basedOn w:val="44"/>
    <w:uiPriority w:val="99"/>
    <w:qFormat/>
    <w:pPr>
      <w:ind w:left="1702"/>
    </w:pPr>
  </w:style>
  <w:style w:type="paragraph" w:styleId="44">
    <w:name w:val="List 4"/>
    <w:basedOn w:val="31"/>
    <w:uiPriority w:val="99"/>
    <w:qFormat/>
    <w:pPr>
      <w:ind w:left="1418"/>
    </w:pPr>
  </w:style>
  <w:style w:type="paragraph" w:styleId="38">
    <w:name w:val="Body Text Indent 3"/>
    <w:basedOn w:val="a1"/>
    <w:link w:val="39"/>
    <w:uiPriority w:val="99"/>
    <w:qFormat/>
    <w:pPr>
      <w:ind w:left="1080"/>
    </w:pPr>
    <w:rPr>
      <w:rFonts w:eastAsia="Times New Roman"/>
    </w:rPr>
  </w:style>
  <w:style w:type="paragraph" w:styleId="aff0">
    <w:name w:val="table of figures"/>
    <w:basedOn w:val="af"/>
    <w:next w:val="a1"/>
    <w:uiPriority w:val="99"/>
    <w:qFormat/>
    <w:pPr>
      <w:ind w:left="1701" w:hanging="1701"/>
    </w:pPr>
    <w:rPr>
      <w:rFonts w:asciiTheme="minorHAnsi" w:hAnsiTheme="minorHAnsi"/>
      <w:b/>
    </w:rPr>
  </w:style>
  <w:style w:type="paragraph" w:styleId="91">
    <w:name w:val="toc 9"/>
    <w:basedOn w:val="81"/>
    <w:next w:val="a1"/>
    <w:uiPriority w:val="99"/>
    <w:qFormat/>
    <w:pPr>
      <w:ind w:left="1418" w:hanging="1418"/>
    </w:pPr>
  </w:style>
  <w:style w:type="paragraph" w:styleId="28">
    <w:name w:val="Body Text 2"/>
    <w:basedOn w:val="a1"/>
    <w:link w:val="29"/>
    <w:uiPriority w:val="99"/>
    <w:qFormat/>
    <w:pPr>
      <w:tabs>
        <w:tab w:val="left" w:pos="1985"/>
      </w:tabs>
    </w:pPr>
    <w:rPr>
      <w:rFonts w:ascii="Arial" w:hAnsi="Arial"/>
    </w:rPr>
  </w:style>
  <w:style w:type="paragraph" w:styleId="2a">
    <w:name w:val="List Continue 2"/>
    <w:basedOn w:val="a1"/>
    <w:uiPriority w:val="99"/>
    <w:unhideWhenUsed/>
    <w:qFormat/>
    <w:pPr>
      <w:spacing w:before="120" w:after="120"/>
      <w:ind w:leftChars="400" w:left="840"/>
      <w:contextualSpacing/>
    </w:pPr>
    <w:rPr>
      <w:szCs w:val="20"/>
    </w:rPr>
  </w:style>
  <w:style w:type="paragraph" w:styleId="Web">
    <w:name w:val="Normal (Web)"/>
    <w:basedOn w:val="a1"/>
    <w:uiPriority w:val="99"/>
    <w:unhideWhenUsed/>
    <w:qFormat/>
    <w:pPr>
      <w:spacing w:before="100" w:beforeAutospacing="1" w:after="100" w:afterAutospacing="1"/>
    </w:pPr>
  </w:style>
  <w:style w:type="paragraph" w:styleId="12">
    <w:name w:val="index 1"/>
    <w:basedOn w:val="a1"/>
    <w:next w:val="a1"/>
    <w:uiPriority w:val="99"/>
    <w:qFormat/>
    <w:pPr>
      <w:keepLines/>
    </w:pPr>
  </w:style>
  <w:style w:type="paragraph" w:styleId="2b">
    <w:name w:val="index 2"/>
    <w:basedOn w:val="12"/>
    <w:next w:val="a1"/>
    <w:uiPriority w:val="99"/>
    <w:qFormat/>
    <w:pPr>
      <w:ind w:left="284"/>
    </w:pPr>
  </w:style>
  <w:style w:type="paragraph" w:styleId="aff1">
    <w:name w:val="Title"/>
    <w:basedOn w:val="a1"/>
    <w:next w:val="a1"/>
    <w:link w:val="aff2"/>
    <w:uiPriority w:val="10"/>
    <w:qFormat/>
    <w:pPr>
      <w:contextualSpacing/>
    </w:pPr>
    <w:rPr>
      <w:rFonts w:asciiTheme="majorHAnsi" w:eastAsiaTheme="majorEastAsia" w:hAnsiTheme="majorHAnsi" w:cstheme="majorBidi"/>
      <w:spacing w:val="-10"/>
      <w:kern w:val="28"/>
      <w:sz w:val="56"/>
      <w:szCs w:val="56"/>
    </w:rPr>
  </w:style>
  <w:style w:type="paragraph" w:styleId="aff3">
    <w:name w:val="annotation subject"/>
    <w:basedOn w:val="ad"/>
    <w:next w:val="ad"/>
    <w:link w:val="aff4"/>
    <w:uiPriority w:val="99"/>
    <w:qFormat/>
    <w:rPr>
      <w:b/>
      <w:bCs/>
    </w:rPr>
  </w:style>
  <w:style w:type="table" w:styleId="aff5">
    <w:name w:val="Table Grid"/>
    <w:aliases w:val="TableGrid"/>
    <w:basedOn w:val="a3"/>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a">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3">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30">
    <w:name w:val="Colorful List Accent 1"/>
    <w:basedOn w:val="a3"/>
    <w:uiPriority w:val="34"/>
    <w:qFormat/>
    <w:rPr>
      <w:rFonts w:eastAsia="ＭＳ ゴシック"/>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6">
    <w:name w:val="Strong"/>
    <w:basedOn w:val="a2"/>
    <w:uiPriority w:val="22"/>
    <w:qFormat/>
    <w:rPr>
      <w:b/>
      <w:bCs/>
    </w:rPr>
  </w:style>
  <w:style w:type="character" w:styleId="aff7">
    <w:name w:val="page number"/>
    <w:basedOn w:val="a2"/>
    <w:qFormat/>
  </w:style>
  <w:style w:type="character" w:styleId="aff8">
    <w:name w:val="FollowedHyperlink"/>
    <w:qFormat/>
    <w:rPr>
      <w:color w:val="800080"/>
      <w:u w:val="single"/>
    </w:rPr>
  </w:style>
  <w:style w:type="character" w:styleId="aff9">
    <w:name w:val="Emphasis"/>
    <w:uiPriority w:val="20"/>
    <w:qFormat/>
    <w:rPr>
      <w:i/>
      <w:iCs/>
    </w:rPr>
  </w:style>
  <w:style w:type="character" w:styleId="affa">
    <w:name w:val="Hyperlink"/>
    <w:uiPriority w:val="99"/>
    <w:qFormat/>
    <w:rPr>
      <w:color w:val="0000FF"/>
      <w:u w:val="single"/>
    </w:rPr>
  </w:style>
  <w:style w:type="character" w:styleId="affb">
    <w:name w:val="annotation reference"/>
    <w:qFormat/>
    <w:rPr>
      <w:sz w:val="16"/>
      <w:szCs w:val="16"/>
    </w:rPr>
  </w:style>
  <w:style w:type="character" w:styleId="affc">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1"/>
    <w:link w:val="B2Char"/>
    <w:qFormat/>
  </w:style>
  <w:style w:type="paragraph" w:customStyle="1" w:styleId="B3">
    <w:name w:val="B3"/>
    <w:basedOn w:val="31"/>
    <w:link w:val="B3Char"/>
    <w:uiPriority w:val="99"/>
    <w:qFormat/>
  </w:style>
  <w:style w:type="paragraph" w:customStyle="1" w:styleId="B4">
    <w:name w:val="B4"/>
    <w:basedOn w:val="44"/>
    <w:uiPriority w:val="99"/>
    <w:qFormat/>
  </w:style>
  <w:style w:type="paragraph" w:customStyle="1" w:styleId="B5">
    <w:name w:val="B5"/>
    <w:basedOn w:val="53"/>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ＭＳ 明朝" w:hAnsi="Arial"/>
      <w:lang w:val="en-GB" w:eastAsia="en-US"/>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link w:val="1"/>
    <w:qFormat/>
    <w:rPr>
      <w:rFonts w:ascii="Arial" w:eastAsia="SimHei" w:hAnsi="Arial"/>
      <w:b/>
      <w:sz w:val="32"/>
      <w:szCs w:val="32"/>
    </w:rPr>
  </w:style>
  <w:style w:type="character" w:customStyle="1" w:styleId="20">
    <w:name w:val="見出し 2 (文字)"/>
    <w:aliases w:val="Head2A (文字),2 (文字),H2 (文字),h2 (文字),UNDERRUBRIK 1-2 (文字),DO NOT USE_h2 (文字),h21 (文字),Heading 2 Char (文字),H2 Char (文字),h2 Char (文字),Sub-section (文字),Heading Two (文字),R2 (文字),l2 (文字),Head 2 (文字),List level 2 (文字),Sub-Heading (文字),A (文字),h:2 (文字)"/>
    <w:link w:val="2"/>
    <w:qFormat/>
    <w:rPr>
      <w:rFonts w:ascii="Arial" w:eastAsia="SimHei" w:hAnsi="Arial"/>
      <w:sz w:val="24"/>
      <w:szCs w:val="24"/>
    </w:rPr>
  </w:style>
  <w:style w:type="character" w:customStyle="1" w:styleId="30">
    <w:name w:val="見出し 3 (文字)"/>
    <w:aliases w:val="no break (文字),H3 (文字),Underrubrik2 (文字),h3 (文字),Memo Heading 3 (文字),hello (文字),Titre 3 Car (文字),no break Car (文字),H3 Car (文字),Underrubrik2 Car (文字),h3 Car (文字),Memo Heading 3 Car (文字),hello Car (文字),Heading 3 Char Car (文字),H3 Char Car (文字)"/>
    <w:link w:val="3"/>
    <w:qFormat/>
    <w:rPr>
      <w:rFonts w:ascii="Times New Roman" w:eastAsia="SimHei" w:hAnsi="Times New Roman"/>
      <w:bCs/>
      <w:snapToGrid w:val="0"/>
      <w:kern w:val="2"/>
      <w:sz w:val="24"/>
      <w:szCs w:val="32"/>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link w:val="40"/>
    <w:uiPriority w:val="9"/>
    <w:qFormat/>
    <w:rPr>
      <w:rFonts w:ascii="Times New Roman" w:eastAsia="SimHei" w:hAnsi="Times New Roman"/>
      <w:bCs/>
      <w:snapToGrid w:val="0"/>
      <w:kern w:val="2"/>
      <w:sz w:val="24"/>
      <w:szCs w:val="32"/>
      <w:u w:color="4472C4" w:themeColor="accent5"/>
    </w:rPr>
  </w:style>
  <w:style w:type="character" w:customStyle="1" w:styleId="50">
    <w:name w:val="見出し 5 (文字)"/>
    <w:aliases w:val="h5 (文字),Heading5 (文字)"/>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d">
    <w:name w:val="List Paragraph"/>
    <w:aliases w:val="- Bullets,?? ??,?????,????,Lista1,列出段落1,中等深浅网格 1 - 着色 21,¥¡¡¡¡ì¬º¥¹¥È¶ÎÂä,ÁÐ³ö¶ÎÂä,¥ê¥¹¥È¶ÎÂä,列表段落1,—ño’i—Ž,1st level - Bullet List Paragraph,Lettre d'introduction,Paragrafo elenco,Normal bullet 2,Bullet list,列表段落11,목록단락,列出段落,목록 단락"/>
    <w:basedOn w:val="a1"/>
    <w:link w:val="affe"/>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afd">
    <w:name w:val="副題 (文字)"/>
    <w:link w:val="afc"/>
    <w:uiPriority w:val="11"/>
    <w:qFormat/>
    <w:rPr>
      <w:rFonts w:ascii="Cambria" w:eastAsia="Times New Roman" w:hAnsi="Cambria" w:cs="Times New Roman"/>
      <w:sz w:val="24"/>
      <w:szCs w:val="24"/>
      <w:lang w:val="en-GB"/>
    </w:rPr>
  </w:style>
  <w:style w:type="paragraph" w:customStyle="1" w:styleId="14">
    <w:name w:val="修订1"/>
    <w:hidden/>
    <w:uiPriority w:val="99"/>
    <w:semiHidden/>
    <w:qFormat/>
    <w:pPr>
      <w:spacing w:line="288" w:lineRule="auto"/>
      <w:jc w:val="both"/>
    </w:pPr>
    <w:rPr>
      <w:rFonts w:ascii="Times New Roman" w:hAnsi="Times New Roman"/>
      <w:lang w:val="en-GB" w:eastAsia="en-US"/>
    </w:rPr>
  </w:style>
  <w:style w:type="character" w:customStyle="1" w:styleId="ae">
    <w:name w:val="コメント文字列 (文字)"/>
    <w:link w:val="ad"/>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e">
    <w:name w:val="リスト段落 (文字)"/>
    <w:aliases w:val="- Bullets (文字),?? ?? (文字),????? (文字),???? (文字),Lista1 (文字),列出段落1 (文字),中等深浅网格 1 - 着色 21 (文字),¥¡¡¡¡ì¬º¥¹¥È¶ÎÂä (文字),ÁÐ³ö¶ÎÂä (文字),¥ê¥¹¥È¶ÎÂä (文字),列表段落1 (文字),—ño’i—Ž (文字),1st level - Bullet List Paragraph (文字),Lettre d'introduction (文字)"/>
    <w:link w:val="affd"/>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a">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f9"/>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4">
    <w:name w:val="コメント内容 (文字)"/>
    <w:link w:val="aff3"/>
    <w:uiPriority w:val="99"/>
    <w:qFormat/>
    <w:rPr>
      <w:rFonts w:ascii="Times New Roman" w:hAnsi="Times New Roman"/>
      <w:b/>
      <w:bCs/>
      <w:lang w:eastAsia="zh-CN"/>
    </w:rPr>
  </w:style>
  <w:style w:type="character" w:customStyle="1" w:styleId="af6">
    <w:name w:val="吹き出し (文字)"/>
    <w:basedOn w:val="a2"/>
    <w:link w:val="af5"/>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
    <w:name w:val="脚注文字列 (文字)"/>
    <w:link w:val="afe"/>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ac">
    <w:name w:val="見出しマップ (文字)"/>
    <w:link w:val="ab"/>
    <w:uiPriority w:val="99"/>
    <w:qFormat/>
    <w:rPr>
      <w:rFonts w:ascii="Tahoma" w:hAnsi="Tahoma"/>
      <w:shd w:val="clear" w:color="auto" w:fill="000080"/>
      <w:lang w:eastAsia="en-US"/>
    </w:rPr>
  </w:style>
  <w:style w:type="character" w:customStyle="1" w:styleId="af2">
    <w:name w:val="書式なし (文字)"/>
    <w:basedOn w:val="a2"/>
    <w:link w:val="af1"/>
    <w:uiPriority w:val="99"/>
    <w:qFormat/>
    <w:rPr>
      <w:rFonts w:ascii="Courier New" w:eastAsia="Times New Roman" w:hAnsi="Courier New"/>
      <w:lang w:val="nb-NO" w:eastAsia="en-GB"/>
    </w:rPr>
  </w:style>
  <w:style w:type="character" w:customStyle="1" w:styleId="af0">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f"/>
    <w:uiPriority w:val="99"/>
    <w:qFormat/>
    <w:rPr>
      <w:rFonts w:ascii="Times" w:hAnsi="Times"/>
      <w:szCs w:val="24"/>
      <w:lang w:eastAsia="en-US"/>
    </w:rPr>
  </w:style>
  <w:style w:type="character" w:customStyle="1" w:styleId="29">
    <w:name w:val="本文 2 (文字)"/>
    <w:link w:val="28"/>
    <w:uiPriority w:val="99"/>
    <w:qFormat/>
    <w:rPr>
      <w:rFonts w:ascii="Arial" w:hAnsi="Arial"/>
      <w:sz w:val="22"/>
      <w:lang w:eastAsia="en-US"/>
    </w:rPr>
  </w:style>
  <w:style w:type="character" w:customStyle="1" w:styleId="27">
    <w:name w:val="本文インデント 2 (文字)"/>
    <w:basedOn w:val="a2"/>
    <w:link w:val="26"/>
    <w:uiPriority w:val="99"/>
    <w:qFormat/>
    <w:rPr>
      <w:rFonts w:ascii="Times New Roman" w:eastAsia="Times New Roman" w:hAnsi="Times New Roman"/>
      <w:kern w:val="2"/>
      <w:lang w:val="zh-CN" w:eastAsia="zh-CN"/>
    </w:rPr>
  </w:style>
  <w:style w:type="character" w:customStyle="1" w:styleId="39">
    <w:name w:val="本文インデント 3 (文字)"/>
    <w:basedOn w:val="a2"/>
    <w:link w:val="38"/>
    <w:uiPriority w:val="99"/>
    <w:qFormat/>
    <w:rPr>
      <w:rFonts w:ascii="Times New Roman" w:eastAsia="Times New Roman" w:hAnsi="Times New Roman"/>
      <w:lang w:eastAsia="ja-JP"/>
    </w:rPr>
  </w:style>
  <w:style w:type="paragraph" w:customStyle="1" w:styleId="numberedlist">
    <w:name w:val="numbered list"/>
    <w:basedOn w:val="a8"/>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ＭＳ 明朝" w:hAnsi="Arial"/>
      <w:lang w:val="en-GB" w:eastAsia="en-US"/>
    </w:rPr>
  </w:style>
  <w:style w:type="paragraph" w:customStyle="1" w:styleId="TabList">
    <w:name w:val="TabList"/>
    <w:basedOn w:val="a1"/>
    <w:uiPriority w:val="99"/>
    <w:qFormat/>
    <w:pPr>
      <w:tabs>
        <w:tab w:val="left" w:pos="1134"/>
      </w:tabs>
    </w:pPr>
    <w:rPr>
      <w:rFonts w:eastAsia="ＭＳ 明朝"/>
      <w:lang w:eastAsia="en-GB"/>
    </w:rPr>
  </w:style>
  <w:style w:type="paragraph" w:customStyle="1" w:styleId="tabletext0">
    <w:name w:val="table text"/>
    <w:basedOn w:val="a1"/>
    <w:next w:val="table"/>
    <w:uiPriority w:val="99"/>
    <w:qFormat/>
    <w:rPr>
      <w:rFonts w:eastAsia="ＭＳ 明朝"/>
      <w:i/>
      <w:lang w:eastAsia="en-GB"/>
    </w:rPr>
  </w:style>
  <w:style w:type="paragraph" w:customStyle="1" w:styleId="HE">
    <w:name w:val="HE"/>
    <w:basedOn w:val="a1"/>
    <w:uiPriority w:val="99"/>
    <w:qFormat/>
    <w:rPr>
      <w:rFonts w:eastAsia="ＭＳ 明朝"/>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ＭＳ 明朝"/>
      <w:lang w:eastAsia="en-GB"/>
    </w:rPr>
  </w:style>
  <w:style w:type="paragraph" w:customStyle="1" w:styleId="textintend2">
    <w:name w:val="text intend 2"/>
    <w:basedOn w:val="text"/>
    <w:uiPriority w:val="99"/>
    <w:qFormat/>
    <w:pPr>
      <w:numPr>
        <w:numId w:val="7"/>
      </w:numPr>
      <w:spacing w:after="120"/>
    </w:pPr>
    <w:rPr>
      <w:rFonts w:eastAsia="ＭＳ 明朝"/>
      <w:lang w:eastAsia="en-GB"/>
    </w:rPr>
  </w:style>
  <w:style w:type="paragraph" w:customStyle="1" w:styleId="textintend3">
    <w:name w:val="text intend 3"/>
    <w:basedOn w:val="text"/>
    <w:uiPriority w:val="99"/>
    <w:qFormat/>
    <w:pPr>
      <w:numPr>
        <w:numId w:val="8"/>
      </w:numPr>
      <w:spacing w:after="120"/>
    </w:pPr>
    <w:rPr>
      <w:rFonts w:eastAsia="ＭＳ 明朝"/>
      <w:lang w:eastAsia="en-GB"/>
    </w:rPr>
  </w:style>
  <w:style w:type="paragraph" w:customStyle="1" w:styleId="normalpuce">
    <w:name w:val="normal puce"/>
    <w:basedOn w:val="a1"/>
    <w:uiPriority w:val="99"/>
    <w:qFormat/>
    <w:pPr>
      <w:numPr>
        <w:numId w:val="9"/>
      </w:numPr>
      <w:spacing w:before="60" w:after="60"/>
    </w:pPr>
    <w:rPr>
      <w:rFonts w:eastAsia="ＭＳ 明朝"/>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af4">
    <w:name w:val="日付 (文字)"/>
    <w:basedOn w:val="a2"/>
    <w:link w:val="af3"/>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0">
    <w:name w:val="見出し 6 (文字)"/>
    <w:link w:val="6"/>
    <w:uiPriority w:val="9"/>
    <w:qFormat/>
    <w:rPr>
      <w:rFonts w:ascii="Times New Roman" w:eastAsia="SimHei" w:hAnsi="Times New Roman"/>
      <w:bCs/>
      <w:snapToGrid w:val="0"/>
      <w:kern w:val="2"/>
      <w:sz w:val="24"/>
      <w:szCs w:val="32"/>
      <w:u w:color="4472C4" w:themeColor="accent5"/>
    </w:rPr>
  </w:style>
  <w:style w:type="character" w:customStyle="1" w:styleId="70">
    <w:name w:val="見出し 7 (文字)"/>
    <w:aliases w:val="st (文字),h7 (文字)"/>
    <w:link w:val="7"/>
    <w:uiPriority w:val="9"/>
    <w:qFormat/>
    <w:rPr>
      <w:rFonts w:ascii="Times New Roman" w:eastAsia="SimHei" w:hAnsi="Times New Roman"/>
      <w:bCs/>
      <w:snapToGrid w:val="0"/>
      <w:kern w:val="2"/>
      <w:sz w:val="24"/>
      <w:szCs w:val="32"/>
      <w:u w:color="4472C4" w:themeColor="accent5"/>
    </w:rPr>
  </w:style>
  <w:style w:type="character" w:customStyle="1" w:styleId="80">
    <w:name w:val="見出し 8 (文字)"/>
    <w:aliases w:val="acronym (文字)"/>
    <w:link w:val="8"/>
    <w:uiPriority w:val="9"/>
    <w:qFormat/>
    <w:rPr>
      <w:rFonts w:ascii="Arial" w:eastAsia="SimHei" w:hAnsi="Arial"/>
      <w:b/>
      <w:sz w:val="32"/>
      <w:szCs w:val="32"/>
    </w:rPr>
  </w:style>
  <w:style w:type="character" w:customStyle="1" w:styleId="90">
    <w:name w:val="見出し 9 (文字)"/>
    <w:aliases w:val="appendix (文字)"/>
    <w:link w:val="9"/>
    <w:uiPriority w:val="9"/>
    <w:qFormat/>
    <w:rPr>
      <w:rFonts w:ascii="Arial" w:eastAsia="SimHei" w:hAnsi="Arial"/>
      <w:b/>
      <w:sz w:val="32"/>
      <w:szCs w:val="32"/>
    </w:rPr>
  </w:style>
  <w:style w:type="character" w:customStyle="1" w:styleId="a6">
    <w:name w:val="一覧 (文字)"/>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一覧 2 (文字)"/>
    <w:link w:val="21"/>
    <w:uiPriority w:val="99"/>
    <w:qFormat/>
    <w:rPr>
      <w:rFonts w:ascii="Times New Roman" w:hAnsi="Times New Roman"/>
      <w:lang w:eastAsia="en-US"/>
    </w:rPr>
  </w:style>
  <w:style w:type="character" w:customStyle="1" w:styleId="32">
    <w:name w:val="一覧 3 (文字)"/>
    <w:link w:val="31"/>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8">
    <w:name w:val="フッター (文字)"/>
    <w:link w:val="af7"/>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ＭＳ 明朝" w:hAnsi="Arial"/>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uiPriority w:val="99"/>
    <w:qFormat/>
    <w:pPr>
      <w:numPr>
        <w:numId w:val="12"/>
      </w:numPr>
    </w:pPr>
    <w:rPr>
      <w:rFonts w:eastAsia="ＭＳ 明朝"/>
    </w:rPr>
  </w:style>
  <w:style w:type="paragraph" w:customStyle="1" w:styleId="Comments">
    <w:name w:val="Comments"/>
    <w:basedOn w:val="a1"/>
    <w:link w:val="CommentsChar"/>
    <w:qFormat/>
    <w:pPr>
      <w:spacing w:before="40"/>
    </w:pPr>
    <w:rPr>
      <w:rFonts w:ascii="Arial" w:eastAsia="ＭＳ 明朝" w:hAnsi="Arial"/>
      <w:i/>
      <w:sz w:val="18"/>
      <w:lang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bullet">
    <w:name w:val="bullet"/>
    <w:basedOn w:val="affd"/>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2">
    <w:name w:val="表題 (文字)"/>
    <w:basedOn w:val="a2"/>
    <w:link w:val="aff1"/>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ＭＳ 明朝"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a">
    <w:name w:val="図表番号 (文字)"/>
    <w:aliases w:val="cap (文字),cap Char (文字),Caption Char (文字),Caption Char1 Char (文字),cap Char Char1 (文字),Caption Char Char1 Char (文字),cap Char2 (文字),cap Char2 Char Char Char (文字),cap1 (文字),cap2 (文字),cap11 (文字),cap Char Char Char Char Char (文字),cap3 (文字),条目 (文字)"/>
    <w:link w:val="a9"/>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7">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7"/>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afff0">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游ゴシック" w:eastAsia="游ゴシック" w:hAnsi="游ゴシック"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SimSun" w:hAnsi="SimSun"/>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9"/>
    <w:uiPriority w:val="99"/>
    <w:qFormat/>
  </w:style>
  <w:style w:type="paragraph" w:customStyle="1" w:styleId="TdocHeading2">
    <w:name w:val="Tdoc_Heading_2"/>
    <w:basedOn w:val="a1"/>
    <w:uiPriority w:val="99"/>
    <w:qFormat/>
    <w:rPr>
      <w:rFonts w:ascii="Times" w:eastAsia="Batang" w:hAnsi="Times"/>
    </w:rPr>
  </w:style>
  <w:style w:type="paragraph" w:customStyle="1" w:styleId="h1">
    <w:name w:val="h1"/>
    <w:basedOn w:val="a1"/>
    <w:uiPriority w:val="99"/>
    <w:qFormat/>
    <w:rPr>
      <w:rFonts w:ascii="Times" w:eastAsia="Batang" w:hAnsi="Times"/>
    </w:rPr>
  </w:style>
  <w:style w:type="table" w:customStyle="1" w:styleId="3b">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f"/>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8">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9">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uiPriority w:val="99"/>
    <w:qFormat/>
    <w:pPr>
      <w:tabs>
        <w:tab w:val="left" w:pos="1152"/>
      </w:tabs>
    </w:pPr>
    <w:rPr>
      <w:rFonts w:ascii="Times" w:eastAsia="ＭＳ Ｐゴシック" w:hAnsi="Times" w:cs="Times"/>
    </w:rPr>
  </w:style>
  <w:style w:type="paragraph" w:customStyle="1" w:styleId="72">
    <w:name w:val="标题 72"/>
    <w:basedOn w:val="a1"/>
    <w:uiPriority w:val="99"/>
    <w:qFormat/>
    <w:pPr>
      <w:tabs>
        <w:tab w:val="left" w:pos="1296"/>
      </w:tabs>
    </w:pPr>
    <w:rPr>
      <w:rFonts w:ascii="Times" w:eastAsia="ＭＳ Ｐゴシック"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0">
    <w:name w:val="标题 61"/>
    <w:basedOn w:val="a1"/>
    <w:uiPriority w:val="99"/>
    <w:qFormat/>
    <w:pPr>
      <w:tabs>
        <w:tab w:val="left" w:pos="1152"/>
      </w:tabs>
    </w:pPr>
    <w:rPr>
      <w:rFonts w:ascii="Times" w:eastAsia="ＭＳ Ｐゴシック"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uiPriority w:val="99"/>
    <w:qFormat/>
    <w:pPr>
      <w:tabs>
        <w:tab w:val="left" w:pos="1296"/>
      </w:tabs>
    </w:pPr>
    <w:rPr>
      <w:rFonts w:ascii="Times" w:eastAsia="ＭＳ Ｐゴシック"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f"/>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ＭＳ 明朝" w:hAnsi="Arial"/>
      <w:iCs/>
      <w:color w:val="000000"/>
      <w:szCs w:val="26"/>
    </w:rPr>
  </w:style>
  <w:style w:type="character" w:customStyle="1" w:styleId="131">
    <w:name w:val="表 (青) 13 (文字)"/>
    <w:uiPriority w:val="34"/>
    <w:qFormat/>
    <w:locked/>
    <w:rPr>
      <w:rFonts w:eastAsia="ＭＳ ゴシック"/>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Batang"/>
      <w:b/>
      <w:snapToGrid w:val="0"/>
      <w:sz w:val="28"/>
    </w:rPr>
  </w:style>
  <w:style w:type="paragraph" w:customStyle="1" w:styleId="heading3">
    <w:name w:val="heading3"/>
    <w:basedOn w:val="a1"/>
    <w:uiPriority w:val="99"/>
    <w:qFormat/>
    <w:pPr>
      <w:keepNext/>
      <w:spacing w:before="240" w:after="60"/>
      <w:ind w:left="720" w:hanging="720"/>
    </w:pPr>
    <w:rPr>
      <w:rFonts w:ascii="Arial" w:eastAsia="ＭＳ Ｐゴシック" w:hAnsi="Arial" w:cs="Arial"/>
      <w:color w:val="000000"/>
    </w:rPr>
  </w:style>
  <w:style w:type="paragraph" w:customStyle="1" w:styleId="heading4">
    <w:name w:val="heading4"/>
    <w:basedOn w:val="a1"/>
    <w:uiPriority w:val="99"/>
    <w:qFormat/>
    <w:pPr>
      <w:keepNext/>
      <w:spacing w:before="240" w:after="60"/>
      <w:ind w:left="864" w:hanging="864"/>
    </w:pPr>
    <w:rPr>
      <w:rFonts w:ascii="Arial" w:eastAsia="ＭＳ Ｐゴシック"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SimSun"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Batang" w:hAnsi="Arial"/>
      <w:iCs/>
      <w:szCs w:val="26"/>
    </w:rPr>
  </w:style>
  <w:style w:type="character" w:customStyle="1" w:styleId="1a">
    <w:name w:val="@他1"/>
    <w:uiPriority w:val="99"/>
    <w:semiHidden/>
    <w:unhideWhenUsed/>
    <w:qFormat/>
    <w:rPr>
      <w:color w:val="2B579A"/>
      <w:shd w:val="clear" w:color="auto" w:fill="E6E6E6"/>
    </w:rPr>
  </w:style>
  <w:style w:type="paragraph" w:customStyle="1" w:styleId="3c">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ＭＳ ゴシック"/>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b">
    <w:name w:val="列表段落 字符1"/>
    <w:uiPriority w:val="34"/>
    <w:qFormat/>
    <w:locked/>
    <w:rPr>
      <w:sz w:val="22"/>
      <w:szCs w:val="22"/>
      <w:lang w:eastAsia="en-US"/>
    </w:rPr>
  </w:style>
  <w:style w:type="character" w:customStyle="1" w:styleId="3d">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6">
    <w:name w:val="本文 3 (文字)"/>
    <w:link w:val="35"/>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c">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ＭＳ 明朝"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d">
    <w:name w:val="样式1"/>
    <w:basedOn w:val="3"/>
    <w:link w:val="1Char0"/>
    <w:uiPriority w:val="99"/>
    <w:qFormat/>
    <w:rPr>
      <w:rFonts w:ascii="Cambria" w:hAnsi="Cambria"/>
      <w:b/>
      <w:bCs w:val="0"/>
      <w:sz w:val="26"/>
      <w:szCs w:val="26"/>
    </w:rPr>
  </w:style>
  <w:style w:type="character" w:customStyle="1" w:styleId="1Char0">
    <w:name w:val="样式1 Char"/>
    <w:basedOn w:val="30"/>
    <w:link w:val="1d"/>
    <w:uiPriority w:val="99"/>
    <w:qFormat/>
    <w:rPr>
      <w:rFonts w:ascii="Cambria" w:eastAsia="SimHei" w:hAnsi="Cambria"/>
      <w:b/>
      <w:bCs w:val="0"/>
      <w:snapToGrid w:val="0"/>
      <w:kern w:val="2"/>
      <w:sz w:val="26"/>
      <w:szCs w:val="26"/>
    </w:rPr>
  </w:style>
  <w:style w:type="paragraph" w:customStyle="1" w:styleId="List21">
    <w:name w:val="List 21"/>
    <w:basedOn w:val="affd"/>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0">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ＭＳ 明朝" w:hAnsi="Arial"/>
      <w:lang w:eastAsia="en-GB"/>
    </w:rPr>
  </w:style>
  <w:style w:type="character" w:customStyle="1" w:styleId="Doc-titleChar">
    <w:name w:val="Doc-title Char"/>
    <w:link w:val="Doc-title"/>
    <w:qFormat/>
    <w:rPr>
      <w:rFonts w:ascii="Arial" w:eastAsia="ＭＳ 明朝"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9"/>
    <w:link w:val="FiguresChar"/>
    <w:qFormat/>
    <w:pPr>
      <w:jc w:val="center"/>
    </w:pPr>
    <w:rPr>
      <w:rFonts w:ascii="Arial" w:hAnsi="Arial" w:cs="Arial"/>
      <w:bCs w:val="0"/>
      <w:lang w:eastAsia="en-GB"/>
    </w:rPr>
  </w:style>
  <w:style w:type="character" w:customStyle="1" w:styleId="FiguresChar">
    <w:name w:val="Figures Char"/>
    <w:basedOn w:val="aa"/>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5">
    <w:name w:val="修订4"/>
    <w:hidden/>
    <w:uiPriority w:val="99"/>
    <w:semiHidden/>
    <w:qFormat/>
    <w:rPr>
      <w:rFonts w:asciiTheme="minorHAnsi" w:eastAsiaTheme="minorEastAsia" w:hAnsiTheme="minorHAnsi" w:cstheme="minorBidi"/>
      <w:kern w:val="2"/>
      <w:sz w:val="21"/>
      <w:szCs w:val="22"/>
    </w:rPr>
  </w:style>
  <w:style w:type="character" w:customStyle="1" w:styleId="2e">
    <w:name w:val="@他2"/>
    <w:basedOn w:val="a2"/>
    <w:uiPriority w:val="99"/>
    <w:unhideWhenUsed/>
    <w:qFormat/>
    <w:rPr>
      <w:color w:val="2B579A"/>
      <w:shd w:val="clear" w:color="auto" w:fill="E1DFDD"/>
    </w:rPr>
  </w:style>
  <w:style w:type="paragraph" w:customStyle="1" w:styleId="a0">
    <w:name w:val="表格题注"/>
    <w:next w:val="a1"/>
    <w:rsid w:val="00DF0B76"/>
    <w:pPr>
      <w:keepLines/>
      <w:numPr>
        <w:ilvl w:val="8"/>
        <w:numId w:val="21"/>
      </w:numPr>
      <w:spacing w:beforeLines="100"/>
      <w:ind w:left="1089" w:hanging="369"/>
      <w:jc w:val="center"/>
    </w:pPr>
    <w:rPr>
      <w:rFonts w:ascii="Arial" w:hAnsi="Arial"/>
      <w:sz w:val="18"/>
      <w:szCs w:val="18"/>
    </w:rPr>
  </w:style>
  <w:style w:type="paragraph" w:customStyle="1" w:styleId="afff2">
    <w:name w:val="表格文本"/>
    <w:rsid w:val="00DF0B76"/>
    <w:pPr>
      <w:tabs>
        <w:tab w:val="decimal" w:pos="0"/>
      </w:tabs>
    </w:pPr>
    <w:rPr>
      <w:rFonts w:ascii="Arial" w:hAnsi="Arial"/>
      <w:noProof/>
      <w:sz w:val="21"/>
      <w:szCs w:val="21"/>
    </w:rPr>
  </w:style>
  <w:style w:type="paragraph" w:customStyle="1" w:styleId="afff3">
    <w:name w:val="表头文本"/>
    <w:rsid w:val="00DF0B76"/>
    <w:pPr>
      <w:jc w:val="center"/>
    </w:pPr>
    <w:rPr>
      <w:rFonts w:ascii="Arial" w:hAnsi="Arial"/>
      <w:b/>
      <w:sz w:val="21"/>
      <w:szCs w:val="21"/>
    </w:rPr>
  </w:style>
  <w:style w:type="table" w:customStyle="1" w:styleId="afff4">
    <w:name w:val="表样式"/>
    <w:basedOn w:val="a3"/>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F0B76"/>
    <w:pPr>
      <w:numPr>
        <w:ilvl w:val="7"/>
        <w:numId w:val="21"/>
      </w:numPr>
      <w:spacing w:afterLines="100"/>
      <w:ind w:left="1089" w:hanging="369"/>
      <w:jc w:val="center"/>
    </w:pPr>
    <w:rPr>
      <w:rFonts w:ascii="Arial" w:hAnsi="Arial"/>
      <w:sz w:val="18"/>
      <w:szCs w:val="18"/>
    </w:rPr>
  </w:style>
  <w:style w:type="paragraph" w:customStyle="1" w:styleId="afff5">
    <w:name w:val="图样式"/>
    <w:basedOn w:val="a1"/>
    <w:rsid w:val="00DF0B76"/>
    <w:pPr>
      <w:keepNext/>
      <w:widowControl/>
      <w:spacing w:before="80" w:after="80"/>
      <w:jc w:val="center"/>
    </w:pPr>
  </w:style>
  <w:style w:type="paragraph" w:customStyle="1" w:styleId="afff6">
    <w:name w:val="文档标题"/>
    <w:basedOn w:val="a1"/>
    <w:rsid w:val="00DF0B76"/>
    <w:pPr>
      <w:tabs>
        <w:tab w:val="left" w:pos="0"/>
      </w:tabs>
      <w:spacing w:before="300" w:after="300"/>
      <w:jc w:val="center"/>
    </w:pPr>
    <w:rPr>
      <w:rFonts w:ascii="Arial" w:eastAsia="SimHei" w:hAnsi="Arial"/>
      <w:sz w:val="36"/>
      <w:szCs w:val="36"/>
    </w:rPr>
  </w:style>
  <w:style w:type="paragraph" w:customStyle="1" w:styleId="afff7">
    <w:name w:val="正文（首行不缩进）"/>
    <w:basedOn w:val="a1"/>
    <w:rsid w:val="00DF0B76"/>
  </w:style>
  <w:style w:type="paragraph" w:customStyle="1" w:styleId="afff8">
    <w:name w:val="注示头"/>
    <w:basedOn w:val="a1"/>
    <w:rsid w:val="00DF0B76"/>
    <w:pPr>
      <w:pBdr>
        <w:top w:val="single" w:sz="4" w:space="1" w:color="000000"/>
      </w:pBdr>
    </w:pPr>
    <w:rPr>
      <w:rFonts w:ascii="Arial" w:eastAsia="SimHei" w:hAnsi="Arial"/>
      <w:sz w:val="18"/>
    </w:rPr>
  </w:style>
  <w:style w:type="paragraph" w:customStyle="1" w:styleId="afff9">
    <w:name w:val="注示文本"/>
    <w:basedOn w:val="a1"/>
    <w:rsid w:val="00DF0B76"/>
    <w:pPr>
      <w:pBdr>
        <w:bottom w:val="single" w:sz="4" w:space="1" w:color="000000"/>
      </w:pBdr>
      <w:ind w:firstLine="360"/>
    </w:pPr>
    <w:rPr>
      <w:rFonts w:ascii="Arial" w:eastAsia="KaiTi_GB2312" w:hAnsi="Arial"/>
      <w:sz w:val="18"/>
      <w:szCs w:val="18"/>
    </w:rPr>
  </w:style>
  <w:style w:type="paragraph" w:customStyle="1" w:styleId="afffa">
    <w:name w:val="编写建议"/>
    <w:basedOn w:val="a1"/>
    <w:rsid w:val="00DF0B76"/>
    <w:pPr>
      <w:ind w:firstLine="420"/>
    </w:pPr>
    <w:rPr>
      <w:rFonts w:ascii="Arial" w:hAnsi="Arial" w:cs="Arial"/>
      <w:i/>
      <w:color w:val="0000FF"/>
    </w:rPr>
  </w:style>
  <w:style w:type="character" w:customStyle="1" w:styleId="afffb">
    <w:name w:val="样式一"/>
    <w:basedOn w:val="a2"/>
    <w:rsid w:val="00DF0B76"/>
    <w:rPr>
      <w:rFonts w:ascii="SimSun" w:hAnsi="SimSun"/>
      <w:b/>
      <w:bCs/>
      <w:color w:val="000000"/>
      <w:sz w:val="36"/>
    </w:rPr>
  </w:style>
  <w:style w:type="character" w:customStyle="1" w:styleId="afffc">
    <w:name w:val="样式二"/>
    <w:basedOn w:val="afffb"/>
    <w:rsid w:val="00DF0B76"/>
    <w:rPr>
      <w:rFonts w:ascii="SimSun" w:hAnsi="SimSun"/>
      <w:b/>
      <w:bCs/>
      <w:color w:val="000000"/>
      <w:sz w:val="36"/>
    </w:rPr>
  </w:style>
  <w:style w:type="character" w:customStyle="1" w:styleId="1e">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e">
    <w:name w:val="@他3"/>
    <w:basedOn w:val="a2"/>
    <w:uiPriority w:val="99"/>
    <w:unhideWhenUsed/>
    <w:qFormat/>
    <w:rPr>
      <w:color w:val="2B579A"/>
      <w:shd w:val="clear" w:color="auto" w:fill="E1DFDD"/>
    </w:rPr>
  </w:style>
  <w:style w:type="paragraph" w:customStyle="1" w:styleId="83">
    <w:name w:val="目录 83"/>
    <w:basedOn w:val="132"/>
    <w:semiHidden/>
    <w:qFormat/>
  </w:style>
  <w:style w:type="paragraph" w:customStyle="1" w:styleId="132">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2"/>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d"/>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0">
    <w:name w:val="未处理的提及2"/>
    <w:basedOn w:val="a2"/>
    <w:uiPriority w:val="99"/>
    <w:semiHidden/>
    <w:unhideWhenUsed/>
    <w:qFormat/>
    <w:rPr>
      <w:color w:val="605E5C"/>
      <w:shd w:val="clear" w:color="auto" w:fill="E1DFDD"/>
    </w:rPr>
  </w:style>
  <w:style w:type="character" w:customStyle="1" w:styleId="3f">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6">
    <w:name w:val="未处理的提及4"/>
    <w:basedOn w:val="a2"/>
    <w:uiPriority w:val="99"/>
    <w:unhideWhenUsed/>
    <w:qFormat/>
    <w:rPr>
      <w:color w:val="605E5C"/>
      <w:shd w:val="clear" w:color="auto" w:fill="E1DFDD"/>
    </w:rPr>
  </w:style>
  <w:style w:type="character" w:customStyle="1" w:styleId="47">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ＭＳ ゴシック"/>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f">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Microsoft YaHei"/>
      <w:b/>
      <w:i/>
    </w:rPr>
  </w:style>
  <w:style w:type="character" w:customStyle="1" w:styleId="proposal1">
    <w:name w:val="proposal 字符"/>
    <w:link w:val="proposal"/>
    <w:rPr>
      <w:rFonts w:ascii="Times New Roman" w:eastAsia="Microsoft YaHei" w:hAnsi="Times New Roman"/>
      <w:b/>
      <w:i/>
      <w:snapToGrid w:val="0"/>
      <w:sz w:val="21"/>
      <w:szCs w:val="21"/>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0">
    <w:name w:val="확인되지 않은 멘션1"/>
    <w:basedOn w:val="a2"/>
    <w:uiPriority w:val="99"/>
    <w:semiHidden/>
    <w:unhideWhenUsed/>
    <w:rPr>
      <w:color w:val="605E5C"/>
      <w:shd w:val="clear" w:color="auto" w:fill="E1DFDD"/>
    </w:rPr>
  </w:style>
  <w:style w:type="character" w:customStyle="1" w:styleId="2f1">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numbering" w:customStyle="1" w:styleId="1f2">
    <w:name w:val="无列表1"/>
    <w:next w:val="a4"/>
    <w:uiPriority w:val="99"/>
    <w:semiHidden/>
    <w:unhideWhenUsed/>
    <w:rsid w:val="0068452C"/>
  </w:style>
  <w:style w:type="table" w:customStyle="1" w:styleId="TableGrid100">
    <w:name w:val="TableGrid10"/>
    <w:basedOn w:val="a3"/>
    <w:next w:val="aff5"/>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next w:val="13"/>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a"/>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d">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next w:val="130"/>
    <w:uiPriority w:val="34"/>
    <w:qFormat/>
    <w:rsid w:val="0068452C"/>
    <w:rPr>
      <w:rFonts w:eastAsia="ＭＳ ゴシック"/>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2">
    <w:name w:val="表样式2"/>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e">
    <w:name w:val="Bibliography"/>
    <w:basedOn w:val="a1"/>
    <w:next w:val="a1"/>
    <w:uiPriority w:val="37"/>
    <w:semiHidden/>
    <w:unhideWhenUsed/>
    <w:qFormat/>
    <w:rsid w:val="0068452C"/>
    <w:pPr>
      <w:spacing w:after="180"/>
    </w:pPr>
    <w:rPr>
      <w:rFonts w:eastAsia="DengXian"/>
      <w:szCs w:val="20"/>
      <w:lang w:val="en-GB" w:eastAsia="en-US"/>
    </w:rPr>
  </w:style>
  <w:style w:type="paragraph" w:styleId="affff">
    <w:name w:val="Block Text"/>
    <w:basedOn w:val="a1"/>
    <w:uiPriority w:val="99"/>
    <w:qFormat/>
    <w:rsid w:val="0068452C"/>
    <w:pPr>
      <w:spacing w:after="120"/>
      <w:ind w:left="1440" w:right="1440"/>
    </w:pPr>
    <w:rPr>
      <w:rFonts w:eastAsia="DengXian"/>
      <w:szCs w:val="20"/>
      <w:lang w:val="en-GB" w:eastAsia="en-US"/>
    </w:rPr>
  </w:style>
  <w:style w:type="paragraph" w:styleId="affff0">
    <w:name w:val="Body Text First Indent"/>
    <w:basedOn w:val="af"/>
    <w:link w:val="affff1"/>
    <w:uiPriority w:val="99"/>
    <w:qFormat/>
    <w:rsid w:val="0068452C"/>
    <w:pPr>
      <w:ind w:firstLine="210"/>
    </w:pPr>
    <w:rPr>
      <w:rFonts w:ascii="Times New Roman" w:eastAsia="DengXian" w:hAnsi="Times New Roman"/>
      <w:szCs w:val="20"/>
      <w:lang w:val="en-GB" w:eastAsia="en-US"/>
    </w:rPr>
  </w:style>
  <w:style w:type="character" w:customStyle="1" w:styleId="affff1">
    <w:name w:val="本文字下げ (文字)"/>
    <w:basedOn w:val="af0"/>
    <w:link w:val="affff0"/>
    <w:uiPriority w:val="99"/>
    <w:rsid w:val="0068452C"/>
    <w:rPr>
      <w:rFonts w:ascii="Times New Roman" w:eastAsia="DengXian" w:hAnsi="Times New Roman"/>
      <w:szCs w:val="24"/>
      <w:lang w:val="en-GB" w:eastAsia="en-US"/>
    </w:rPr>
  </w:style>
  <w:style w:type="paragraph" w:styleId="affff2">
    <w:name w:val="Body Text Indent"/>
    <w:basedOn w:val="a1"/>
    <w:link w:val="affff3"/>
    <w:uiPriority w:val="99"/>
    <w:qFormat/>
    <w:rsid w:val="0068452C"/>
    <w:pPr>
      <w:spacing w:after="120"/>
      <w:ind w:left="283"/>
    </w:pPr>
    <w:rPr>
      <w:rFonts w:eastAsia="DengXian"/>
      <w:szCs w:val="20"/>
      <w:lang w:val="en-GB" w:eastAsia="en-US"/>
    </w:rPr>
  </w:style>
  <w:style w:type="character" w:customStyle="1" w:styleId="affff3">
    <w:name w:val="本文インデント (文字)"/>
    <w:basedOn w:val="a2"/>
    <w:link w:val="affff2"/>
    <w:uiPriority w:val="99"/>
    <w:rsid w:val="0068452C"/>
    <w:rPr>
      <w:rFonts w:ascii="Times New Roman" w:eastAsia="DengXian" w:hAnsi="Times New Roman"/>
      <w:lang w:val="en-GB" w:eastAsia="en-US"/>
    </w:rPr>
  </w:style>
  <w:style w:type="paragraph" w:styleId="2f3">
    <w:name w:val="Body Text First Indent 2"/>
    <w:basedOn w:val="affff2"/>
    <w:link w:val="2f4"/>
    <w:uiPriority w:val="99"/>
    <w:qFormat/>
    <w:rsid w:val="0068452C"/>
    <w:pPr>
      <w:ind w:firstLine="210"/>
    </w:pPr>
  </w:style>
  <w:style w:type="character" w:customStyle="1" w:styleId="2f4">
    <w:name w:val="本文字下げ 2 (文字)"/>
    <w:basedOn w:val="affff3"/>
    <w:link w:val="2f3"/>
    <w:uiPriority w:val="99"/>
    <w:rsid w:val="0068452C"/>
    <w:rPr>
      <w:rFonts w:ascii="Times New Roman" w:eastAsia="DengXian" w:hAnsi="Times New Roman"/>
      <w:lang w:val="en-GB" w:eastAsia="en-US"/>
    </w:rPr>
  </w:style>
  <w:style w:type="paragraph" w:styleId="affff4">
    <w:name w:val="Closing"/>
    <w:basedOn w:val="a1"/>
    <w:link w:val="affff5"/>
    <w:uiPriority w:val="99"/>
    <w:qFormat/>
    <w:rsid w:val="0068452C"/>
    <w:pPr>
      <w:spacing w:after="180"/>
      <w:ind w:left="4252"/>
    </w:pPr>
    <w:rPr>
      <w:rFonts w:eastAsia="DengXian"/>
      <w:szCs w:val="20"/>
      <w:lang w:val="en-GB" w:eastAsia="en-US"/>
    </w:rPr>
  </w:style>
  <w:style w:type="character" w:customStyle="1" w:styleId="affff5">
    <w:name w:val="結語 (文字)"/>
    <w:basedOn w:val="a2"/>
    <w:link w:val="affff4"/>
    <w:uiPriority w:val="99"/>
    <w:rsid w:val="0068452C"/>
    <w:rPr>
      <w:rFonts w:ascii="Times New Roman" w:eastAsia="DengXian" w:hAnsi="Times New Roman"/>
      <w:lang w:val="en-GB" w:eastAsia="en-US"/>
    </w:rPr>
  </w:style>
  <w:style w:type="paragraph" w:styleId="affff6">
    <w:name w:val="E-mail Signature"/>
    <w:basedOn w:val="a1"/>
    <w:link w:val="affff7"/>
    <w:uiPriority w:val="99"/>
    <w:qFormat/>
    <w:rsid w:val="0068452C"/>
    <w:pPr>
      <w:spacing w:after="180"/>
    </w:pPr>
    <w:rPr>
      <w:rFonts w:eastAsia="DengXian"/>
      <w:szCs w:val="20"/>
      <w:lang w:val="en-GB" w:eastAsia="en-US"/>
    </w:rPr>
  </w:style>
  <w:style w:type="character" w:customStyle="1" w:styleId="affff7">
    <w:name w:val="電子メール署名 (文字)"/>
    <w:basedOn w:val="a2"/>
    <w:link w:val="affff6"/>
    <w:uiPriority w:val="99"/>
    <w:rsid w:val="0068452C"/>
    <w:rPr>
      <w:rFonts w:ascii="Times New Roman" w:eastAsia="DengXian" w:hAnsi="Times New Roman"/>
      <w:lang w:val="en-GB" w:eastAsia="en-US"/>
    </w:rPr>
  </w:style>
  <w:style w:type="paragraph" w:styleId="affff8">
    <w:name w:val="endnote text"/>
    <w:basedOn w:val="a1"/>
    <w:link w:val="affff9"/>
    <w:uiPriority w:val="99"/>
    <w:qFormat/>
    <w:rsid w:val="0068452C"/>
    <w:pPr>
      <w:spacing w:after="180"/>
    </w:pPr>
    <w:rPr>
      <w:rFonts w:eastAsia="DengXian"/>
      <w:szCs w:val="20"/>
      <w:lang w:val="en-GB" w:eastAsia="en-US"/>
    </w:rPr>
  </w:style>
  <w:style w:type="character" w:customStyle="1" w:styleId="affff9">
    <w:name w:val="文末脚注文字列 (文字)"/>
    <w:basedOn w:val="a2"/>
    <w:link w:val="affff8"/>
    <w:uiPriority w:val="99"/>
    <w:rsid w:val="0068452C"/>
    <w:rPr>
      <w:rFonts w:ascii="Times New Roman" w:eastAsia="DengXian" w:hAnsi="Times New Roman"/>
      <w:lang w:val="en-GB" w:eastAsia="en-US"/>
    </w:rPr>
  </w:style>
  <w:style w:type="paragraph" w:styleId="affffa">
    <w:name w:val="envelope address"/>
    <w:basedOn w:val="a1"/>
    <w:uiPriority w:val="99"/>
    <w:qFormat/>
    <w:rsid w:val="0068452C"/>
    <w:pPr>
      <w:framePr w:w="7920" w:h="1980" w:hRule="exact" w:hSpace="180" w:wrap="auto" w:hAnchor="page" w:xAlign="center" w:yAlign="bottom"/>
      <w:spacing w:after="180"/>
      <w:ind w:left="2880"/>
    </w:pPr>
    <w:rPr>
      <w:rFonts w:ascii="Calibri Light" w:eastAsia="DengXian Light" w:hAnsi="Calibri Light"/>
      <w:sz w:val="24"/>
      <w:szCs w:val="24"/>
      <w:lang w:val="en-GB" w:eastAsia="en-US"/>
    </w:rPr>
  </w:style>
  <w:style w:type="paragraph" w:styleId="affffb">
    <w:name w:val="envelope return"/>
    <w:basedOn w:val="a1"/>
    <w:uiPriority w:val="99"/>
    <w:qFormat/>
    <w:rsid w:val="0068452C"/>
    <w:pPr>
      <w:spacing w:after="180"/>
    </w:pPr>
    <w:rPr>
      <w:rFonts w:ascii="Calibri Light" w:eastAsia="DengXian Light" w:hAnsi="Calibri Light"/>
      <w:szCs w:val="20"/>
      <w:lang w:val="en-GB" w:eastAsia="en-US"/>
    </w:rPr>
  </w:style>
  <w:style w:type="paragraph" w:styleId="HTML">
    <w:name w:val="HTML Address"/>
    <w:basedOn w:val="a1"/>
    <w:link w:val="HTML0"/>
    <w:rsid w:val="0068452C"/>
    <w:pPr>
      <w:spacing w:after="180"/>
    </w:pPr>
    <w:rPr>
      <w:rFonts w:eastAsia="DengXian"/>
      <w:i/>
      <w:iCs/>
      <w:szCs w:val="20"/>
      <w:lang w:val="en-GB" w:eastAsia="en-US"/>
    </w:rPr>
  </w:style>
  <w:style w:type="character" w:customStyle="1" w:styleId="HTML0">
    <w:name w:val="HTML アドレス (文字)"/>
    <w:basedOn w:val="a2"/>
    <w:link w:val="HTML"/>
    <w:rsid w:val="0068452C"/>
    <w:rPr>
      <w:rFonts w:ascii="Times New Roman" w:eastAsia="DengXian" w:hAnsi="Times New Roman"/>
      <w:i/>
      <w:iCs/>
      <w:lang w:val="en-GB" w:eastAsia="en-US"/>
    </w:rPr>
  </w:style>
  <w:style w:type="paragraph" w:styleId="HTML1">
    <w:name w:val="HTML Preformatted"/>
    <w:basedOn w:val="a1"/>
    <w:link w:val="HTML2"/>
    <w:rsid w:val="0068452C"/>
    <w:pPr>
      <w:spacing w:after="180"/>
    </w:pPr>
    <w:rPr>
      <w:rFonts w:ascii="Courier New" w:eastAsia="DengXian" w:hAnsi="Courier New" w:cs="Courier New"/>
      <w:szCs w:val="20"/>
      <w:lang w:val="en-GB" w:eastAsia="en-US"/>
    </w:rPr>
  </w:style>
  <w:style w:type="character" w:customStyle="1" w:styleId="HTML2">
    <w:name w:val="HTML 書式付き (文字)"/>
    <w:basedOn w:val="a2"/>
    <w:link w:val="HTML1"/>
    <w:rsid w:val="0068452C"/>
    <w:rPr>
      <w:rFonts w:ascii="Courier New" w:eastAsia="DengXian" w:hAnsi="Courier New" w:cs="Courier New"/>
      <w:lang w:val="en-GB" w:eastAsia="en-US"/>
    </w:rPr>
  </w:style>
  <w:style w:type="paragraph" w:styleId="3f0">
    <w:name w:val="index 3"/>
    <w:basedOn w:val="a1"/>
    <w:next w:val="a1"/>
    <w:uiPriority w:val="99"/>
    <w:qFormat/>
    <w:rsid w:val="0068452C"/>
    <w:pPr>
      <w:spacing w:after="180"/>
      <w:ind w:left="600" w:hanging="200"/>
    </w:pPr>
    <w:rPr>
      <w:rFonts w:eastAsia="DengXian"/>
      <w:szCs w:val="20"/>
      <w:lang w:val="en-GB" w:eastAsia="en-US"/>
    </w:rPr>
  </w:style>
  <w:style w:type="paragraph" w:styleId="48">
    <w:name w:val="index 4"/>
    <w:basedOn w:val="a1"/>
    <w:next w:val="a1"/>
    <w:uiPriority w:val="99"/>
    <w:qFormat/>
    <w:rsid w:val="0068452C"/>
    <w:pPr>
      <w:spacing w:after="180"/>
      <w:ind w:left="800" w:hanging="200"/>
    </w:pPr>
    <w:rPr>
      <w:rFonts w:eastAsia="DengXian"/>
      <w:szCs w:val="20"/>
      <w:lang w:val="en-GB" w:eastAsia="en-US"/>
    </w:rPr>
  </w:style>
  <w:style w:type="paragraph" w:styleId="57">
    <w:name w:val="index 5"/>
    <w:basedOn w:val="a1"/>
    <w:next w:val="a1"/>
    <w:uiPriority w:val="99"/>
    <w:qFormat/>
    <w:rsid w:val="0068452C"/>
    <w:pPr>
      <w:spacing w:after="180"/>
      <w:ind w:left="1000" w:hanging="200"/>
    </w:pPr>
    <w:rPr>
      <w:rFonts w:eastAsia="DengXian"/>
      <w:szCs w:val="20"/>
      <w:lang w:val="en-GB" w:eastAsia="en-US"/>
    </w:rPr>
  </w:style>
  <w:style w:type="paragraph" w:styleId="66">
    <w:name w:val="index 6"/>
    <w:basedOn w:val="a1"/>
    <w:next w:val="a1"/>
    <w:uiPriority w:val="99"/>
    <w:qFormat/>
    <w:rsid w:val="0068452C"/>
    <w:pPr>
      <w:spacing w:after="180"/>
      <w:ind w:left="1200" w:hanging="200"/>
    </w:pPr>
    <w:rPr>
      <w:rFonts w:eastAsia="DengXian"/>
      <w:szCs w:val="20"/>
      <w:lang w:val="en-GB" w:eastAsia="en-US"/>
    </w:rPr>
  </w:style>
  <w:style w:type="paragraph" w:styleId="76">
    <w:name w:val="index 7"/>
    <w:basedOn w:val="a1"/>
    <w:next w:val="a1"/>
    <w:uiPriority w:val="99"/>
    <w:qFormat/>
    <w:rsid w:val="0068452C"/>
    <w:pPr>
      <w:spacing w:after="180"/>
      <w:ind w:left="1400" w:hanging="200"/>
    </w:pPr>
    <w:rPr>
      <w:rFonts w:eastAsia="DengXian"/>
      <w:szCs w:val="20"/>
      <w:lang w:val="en-GB" w:eastAsia="en-US"/>
    </w:rPr>
  </w:style>
  <w:style w:type="paragraph" w:styleId="86">
    <w:name w:val="index 8"/>
    <w:basedOn w:val="a1"/>
    <w:next w:val="a1"/>
    <w:uiPriority w:val="99"/>
    <w:qFormat/>
    <w:rsid w:val="0068452C"/>
    <w:pPr>
      <w:spacing w:after="180"/>
      <w:ind w:left="1600" w:hanging="200"/>
    </w:pPr>
    <w:rPr>
      <w:rFonts w:eastAsia="DengXian"/>
      <w:szCs w:val="20"/>
      <w:lang w:val="en-GB" w:eastAsia="en-US"/>
    </w:rPr>
  </w:style>
  <w:style w:type="paragraph" w:styleId="96">
    <w:name w:val="index 9"/>
    <w:basedOn w:val="a1"/>
    <w:next w:val="a1"/>
    <w:uiPriority w:val="99"/>
    <w:qFormat/>
    <w:rsid w:val="0068452C"/>
    <w:pPr>
      <w:spacing w:after="180"/>
      <w:ind w:left="1800" w:hanging="200"/>
    </w:pPr>
    <w:rPr>
      <w:rFonts w:eastAsia="DengXian"/>
      <w:szCs w:val="20"/>
      <w:lang w:val="en-GB" w:eastAsia="en-US"/>
    </w:rPr>
  </w:style>
  <w:style w:type="paragraph" w:styleId="2f5">
    <w:name w:val="Intense Quote"/>
    <w:basedOn w:val="a1"/>
    <w:next w:val="a1"/>
    <w:link w:val="2f6"/>
    <w:uiPriority w:val="30"/>
    <w:qFormat/>
    <w:rsid w:val="0068452C"/>
    <w:pPr>
      <w:pBdr>
        <w:top w:val="single" w:sz="4" w:space="10" w:color="4472C4"/>
        <w:bottom w:val="single" w:sz="4" w:space="10" w:color="4472C4"/>
      </w:pBdr>
      <w:spacing w:before="360" w:after="360"/>
      <w:ind w:left="864" w:right="864"/>
      <w:jc w:val="center"/>
    </w:pPr>
    <w:rPr>
      <w:rFonts w:eastAsia="DengXian"/>
      <w:i/>
      <w:iCs/>
      <w:color w:val="4472C4"/>
      <w:szCs w:val="20"/>
      <w:lang w:val="en-GB" w:eastAsia="en-US"/>
    </w:rPr>
  </w:style>
  <w:style w:type="character" w:customStyle="1" w:styleId="2f6">
    <w:name w:val="引用文 2 (文字)"/>
    <w:basedOn w:val="a2"/>
    <w:link w:val="2f5"/>
    <w:uiPriority w:val="30"/>
    <w:rsid w:val="0068452C"/>
    <w:rPr>
      <w:rFonts w:ascii="Times New Roman" w:eastAsia="DengXian" w:hAnsi="Times New Roman"/>
      <w:i/>
      <w:iCs/>
      <w:color w:val="4472C4"/>
      <w:lang w:val="en-GB" w:eastAsia="en-US"/>
    </w:rPr>
  </w:style>
  <w:style w:type="paragraph" w:styleId="affffc">
    <w:name w:val="List Continue"/>
    <w:basedOn w:val="a1"/>
    <w:uiPriority w:val="99"/>
    <w:qFormat/>
    <w:rsid w:val="0068452C"/>
    <w:pPr>
      <w:spacing w:after="120"/>
      <w:ind w:left="283"/>
      <w:contextualSpacing/>
    </w:pPr>
    <w:rPr>
      <w:rFonts w:eastAsia="DengXian"/>
      <w:szCs w:val="20"/>
      <w:lang w:val="en-GB" w:eastAsia="en-US"/>
    </w:rPr>
  </w:style>
  <w:style w:type="paragraph" w:styleId="3f1">
    <w:name w:val="List Continue 3"/>
    <w:basedOn w:val="a1"/>
    <w:uiPriority w:val="99"/>
    <w:qFormat/>
    <w:rsid w:val="0068452C"/>
    <w:pPr>
      <w:spacing w:after="120"/>
      <w:ind w:left="849"/>
      <w:contextualSpacing/>
    </w:pPr>
    <w:rPr>
      <w:rFonts w:eastAsia="DengXian"/>
      <w:szCs w:val="20"/>
      <w:lang w:val="en-GB" w:eastAsia="en-US"/>
    </w:rPr>
  </w:style>
  <w:style w:type="paragraph" w:styleId="49">
    <w:name w:val="List Continue 4"/>
    <w:basedOn w:val="a1"/>
    <w:uiPriority w:val="99"/>
    <w:qFormat/>
    <w:rsid w:val="0068452C"/>
    <w:pPr>
      <w:spacing w:after="120"/>
      <w:ind w:left="1132"/>
      <w:contextualSpacing/>
    </w:pPr>
    <w:rPr>
      <w:rFonts w:eastAsia="DengXian"/>
      <w:szCs w:val="20"/>
      <w:lang w:val="en-GB" w:eastAsia="en-US"/>
    </w:rPr>
  </w:style>
  <w:style w:type="paragraph" w:styleId="58">
    <w:name w:val="List Continue 5"/>
    <w:basedOn w:val="a1"/>
    <w:uiPriority w:val="99"/>
    <w:qFormat/>
    <w:rsid w:val="0068452C"/>
    <w:pPr>
      <w:spacing w:after="120"/>
      <w:ind w:left="1415"/>
      <w:contextualSpacing/>
    </w:pPr>
    <w:rPr>
      <w:rFonts w:eastAsia="DengXian"/>
      <w:szCs w:val="20"/>
      <w:lang w:val="en-GB" w:eastAsia="en-US"/>
    </w:rPr>
  </w:style>
  <w:style w:type="paragraph" w:styleId="59">
    <w:name w:val="List Number 5"/>
    <w:basedOn w:val="a1"/>
    <w:uiPriority w:val="99"/>
    <w:qFormat/>
    <w:rsid w:val="0068452C"/>
    <w:pPr>
      <w:tabs>
        <w:tab w:val="num" w:pos="1492"/>
      </w:tabs>
      <w:spacing w:after="180"/>
      <w:ind w:left="1492" w:hanging="360"/>
      <w:contextualSpacing/>
    </w:pPr>
    <w:rPr>
      <w:rFonts w:eastAsia="DengXian"/>
      <w:szCs w:val="20"/>
      <w:lang w:val="en-GB" w:eastAsia="en-US"/>
    </w:rPr>
  </w:style>
  <w:style w:type="paragraph" w:styleId="affffd">
    <w:name w:val="macro"/>
    <w:link w:val="affffe"/>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character" w:customStyle="1" w:styleId="affffe">
    <w:name w:val="マクロ文字列 (文字)"/>
    <w:basedOn w:val="a2"/>
    <w:link w:val="affffd"/>
    <w:uiPriority w:val="99"/>
    <w:rsid w:val="0068452C"/>
    <w:rPr>
      <w:rFonts w:ascii="Courier New" w:eastAsia="DengXian" w:hAnsi="Courier New" w:cs="Courier New"/>
      <w:lang w:val="en-GB" w:eastAsia="en-US"/>
    </w:rPr>
  </w:style>
  <w:style w:type="paragraph" w:styleId="afffff">
    <w:name w:val="Message Header"/>
    <w:basedOn w:val="a1"/>
    <w:link w:val="afffff0"/>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sz w:val="24"/>
      <w:szCs w:val="24"/>
      <w:lang w:val="en-GB" w:eastAsia="en-US"/>
    </w:rPr>
  </w:style>
  <w:style w:type="character" w:customStyle="1" w:styleId="afffff0">
    <w:name w:val="メッセージ見出し (文字)"/>
    <w:basedOn w:val="a2"/>
    <w:link w:val="afffff"/>
    <w:uiPriority w:val="99"/>
    <w:rsid w:val="0068452C"/>
    <w:rPr>
      <w:rFonts w:ascii="Calibri Light" w:eastAsia="DengXian Light" w:hAnsi="Calibri Light"/>
      <w:sz w:val="24"/>
      <w:szCs w:val="24"/>
      <w:shd w:val="pct20" w:color="auto" w:fill="auto"/>
      <w:lang w:val="en-GB" w:eastAsia="en-US"/>
    </w:rPr>
  </w:style>
  <w:style w:type="paragraph" w:styleId="afffff1">
    <w:name w:val="Normal Indent"/>
    <w:basedOn w:val="a1"/>
    <w:uiPriority w:val="99"/>
    <w:qFormat/>
    <w:rsid w:val="0068452C"/>
    <w:pPr>
      <w:spacing w:after="180"/>
      <w:ind w:left="720"/>
    </w:pPr>
    <w:rPr>
      <w:rFonts w:eastAsia="DengXian"/>
      <w:szCs w:val="20"/>
      <w:lang w:val="en-GB" w:eastAsia="en-US"/>
    </w:rPr>
  </w:style>
  <w:style w:type="paragraph" w:styleId="afffff2">
    <w:name w:val="Note Heading"/>
    <w:basedOn w:val="a1"/>
    <w:next w:val="a1"/>
    <w:link w:val="afffff3"/>
    <w:uiPriority w:val="99"/>
    <w:qFormat/>
    <w:rsid w:val="0068452C"/>
    <w:pPr>
      <w:spacing w:after="180"/>
    </w:pPr>
    <w:rPr>
      <w:rFonts w:eastAsia="DengXian"/>
      <w:szCs w:val="20"/>
      <w:lang w:val="en-GB" w:eastAsia="en-US"/>
    </w:rPr>
  </w:style>
  <w:style w:type="character" w:customStyle="1" w:styleId="afffff3">
    <w:name w:val="記 (文字)"/>
    <w:basedOn w:val="a2"/>
    <w:link w:val="afffff2"/>
    <w:uiPriority w:val="99"/>
    <w:rsid w:val="0068452C"/>
    <w:rPr>
      <w:rFonts w:ascii="Times New Roman" w:eastAsia="DengXian" w:hAnsi="Times New Roman"/>
      <w:lang w:val="en-GB" w:eastAsia="en-US"/>
    </w:rPr>
  </w:style>
  <w:style w:type="paragraph" w:styleId="afffff4">
    <w:name w:val="Quote"/>
    <w:basedOn w:val="a1"/>
    <w:next w:val="a1"/>
    <w:link w:val="afffff5"/>
    <w:uiPriority w:val="29"/>
    <w:qFormat/>
    <w:rsid w:val="0068452C"/>
    <w:pPr>
      <w:spacing w:before="200"/>
      <w:ind w:left="864" w:right="864"/>
      <w:jc w:val="center"/>
    </w:pPr>
    <w:rPr>
      <w:rFonts w:eastAsia="DengXian"/>
      <w:i/>
      <w:iCs/>
      <w:color w:val="404040"/>
      <w:szCs w:val="20"/>
      <w:lang w:val="en-GB" w:eastAsia="en-US"/>
    </w:rPr>
  </w:style>
  <w:style w:type="character" w:customStyle="1" w:styleId="afffff5">
    <w:name w:val="引用文 (文字)"/>
    <w:basedOn w:val="a2"/>
    <w:link w:val="afffff4"/>
    <w:uiPriority w:val="29"/>
    <w:rsid w:val="0068452C"/>
    <w:rPr>
      <w:rFonts w:ascii="Times New Roman" w:eastAsia="DengXian" w:hAnsi="Times New Roman"/>
      <w:i/>
      <w:iCs/>
      <w:color w:val="404040"/>
      <w:lang w:val="en-GB" w:eastAsia="en-US"/>
    </w:rPr>
  </w:style>
  <w:style w:type="paragraph" w:styleId="afffff6">
    <w:name w:val="Salutation"/>
    <w:basedOn w:val="a1"/>
    <w:next w:val="a1"/>
    <w:link w:val="afffff7"/>
    <w:uiPriority w:val="99"/>
    <w:qFormat/>
    <w:rsid w:val="0068452C"/>
    <w:pPr>
      <w:spacing w:after="180"/>
    </w:pPr>
    <w:rPr>
      <w:rFonts w:eastAsia="DengXian"/>
      <w:szCs w:val="20"/>
      <w:lang w:val="en-GB" w:eastAsia="en-US"/>
    </w:rPr>
  </w:style>
  <w:style w:type="character" w:customStyle="1" w:styleId="afffff7">
    <w:name w:val="挨拶文 (文字)"/>
    <w:basedOn w:val="a2"/>
    <w:link w:val="afffff6"/>
    <w:uiPriority w:val="99"/>
    <w:rsid w:val="0068452C"/>
    <w:rPr>
      <w:rFonts w:ascii="Times New Roman" w:eastAsia="DengXian" w:hAnsi="Times New Roman"/>
      <w:lang w:val="en-GB" w:eastAsia="en-US"/>
    </w:rPr>
  </w:style>
  <w:style w:type="paragraph" w:styleId="afffff8">
    <w:name w:val="Signature"/>
    <w:basedOn w:val="a1"/>
    <w:link w:val="afffff9"/>
    <w:uiPriority w:val="99"/>
    <w:qFormat/>
    <w:rsid w:val="0068452C"/>
    <w:pPr>
      <w:spacing w:after="180"/>
      <w:ind w:left="4252"/>
    </w:pPr>
    <w:rPr>
      <w:rFonts w:eastAsia="DengXian"/>
      <w:szCs w:val="20"/>
      <w:lang w:val="en-GB" w:eastAsia="en-US"/>
    </w:rPr>
  </w:style>
  <w:style w:type="character" w:customStyle="1" w:styleId="afffff9">
    <w:name w:val="署名 (文字)"/>
    <w:basedOn w:val="a2"/>
    <w:link w:val="afffff8"/>
    <w:uiPriority w:val="99"/>
    <w:rsid w:val="0068452C"/>
    <w:rPr>
      <w:rFonts w:ascii="Times New Roman" w:eastAsia="DengXian" w:hAnsi="Times New Roman"/>
      <w:lang w:val="en-GB" w:eastAsia="en-US"/>
    </w:rPr>
  </w:style>
  <w:style w:type="paragraph" w:styleId="afffffa">
    <w:name w:val="table of authorities"/>
    <w:basedOn w:val="a1"/>
    <w:next w:val="a1"/>
    <w:uiPriority w:val="99"/>
    <w:qFormat/>
    <w:rsid w:val="0068452C"/>
    <w:pPr>
      <w:spacing w:after="180"/>
      <w:ind w:left="200" w:hanging="200"/>
    </w:pPr>
    <w:rPr>
      <w:rFonts w:eastAsia="DengXian"/>
      <w:szCs w:val="20"/>
      <w:lang w:val="en-GB" w:eastAsia="en-US"/>
    </w:rPr>
  </w:style>
  <w:style w:type="paragraph" w:styleId="afffffb">
    <w:name w:val="toa heading"/>
    <w:basedOn w:val="a1"/>
    <w:next w:val="a1"/>
    <w:uiPriority w:val="99"/>
    <w:qFormat/>
    <w:rsid w:val="0068452C"/>
    <w:pPr>
      <w:spacing w:before="120" w:after="180"/>
    </w:pPr>
    <w:rPr>
      <w:rFonts w:ascii="Calibri Light" w:eastAsia="DengXian Light" w:hAnsi="Calibri Light"/>
      <w:b/>
      <w:bCs/>
      <w:sz w:val="24"/>
      <w:szCs w:val="24"/>
      <w:lang w:val="en-GB" w:eastAsia="en-US"/>
    </w:rPr>
  </w:style>
  <w:style w:type="paragraph" w:styleId="afffffc">
    <w:name w:val="TOC Heading"/>
    <w:basedOn w:val="1"/>
    <w:next w:val="a1"/>
    <w:uiPriority w:val="39"/>
    <w:unhideWhenUsed/>
    <w:qFormat/>
    <w:rsid w:val="0068452C"/>
    <w:pPr>
      <w:numPr>
        <w:numId w:val="0"/>
      </w:numPr>
      <w:spacing w:after="60"/>
      <w:jc w:val="left"/>
      <w:outlineLvl w:val="9"/>
    </w:pPr>
    <w:rPr>
      <w:rFonts w:ascii="Calibri Light" w:eastAsia="DengXian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SimSun"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SimSun"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1">
    <w:name w:val="标题 8 字符1"/>
    <w:aliases w:val="acronym 字符1"/>
    <w:basedOn w:val="a2"/>
    <w:semiHidden/>
    <w:rsid w:val="0068452C"/>
    <w:rPr>
      <w:rFonts w:ascii="Calibri" w:eastAsia="SimSun" w:hAnsi="Calibri" w:cs="Times New Roman"/>
      <w:sz w:val="24"/>
      <w:szCs w:val="24"/>
      <w:lang w:val="en-GB" w:eastAsia="ja-JP"/>
    </w:rPr>
  </w:style>
  <w:style w:type="character" w:customStyle="1" w:styleId="911">
    <w:name w:val="标题 9 字符1"/>
    <w:aliases w:val="appendix 字符1"/>
    <w:basedOn w:val="a2"/>
    <w:semiHidden/>
    <w:rsid w:val="0068452C"/>
    <w:rPr>
      <w:rFonts w:ascii="Calibri" w:eastAsia="SimSun" w:hAnsi="Calibri" w:cs="Times New Roman"/>
      <w:sz w:val="21"/>
      <w:szCs w:val="21"/>
      <w:lang w:val="en-GB" w:eastAsia="ja-JP"/>
    </w:rPr>
  </w:style>
  <w:style w:type="character" w:customStyle="1" w:styleId="1f3">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SimSun" w:hAnsi="Times New Roman" w:cs="Times New Roman"/>
      <w:kern w:val="0"/>
      <w:sz w:val="18"/>
      <w:szCs w:val="18"/>
      <w:lang w:val="en-GB" w:eastAsia="ja-JP"/>
    </w:rPr>
  </w:style>
  <w:style w:type="paragraph" w:customStyle="1" w:styleId="1f4">
    <w:name w:val="条目1"/>
    <w:basedOn w:val="a1"/>
    <w:next w:val="a1"/>
    <w:semiHidden/>
    <w:unhideWhenUsed/>
    <w:qFormat/>
    <w:rsid w:val="0068452C"/>
    <w:pPr>
      <w:spacing w:before="120" w:after="120"/>
    </w:pPr>
    <w:rPr>
      <w:rFonts w:ascii="Calibri" w:hAnsi="Calibri" w:cs="Arial"/>
      <w:b/>
      <w:lang w:val="en-GB" w:eastAsia="en-US"/>
    </w:rPr>
  </w:style>
  <w:style w:type="paragraph" w:customStyle="1" w:styleId="1f5">
    <w:name w:val="列表1"/>
    <w:basedOn w:val="a1"/>
    <w:next w:val="a5"/>
    <w:uiPriority w:val="99"/>
    <w:semiHidden/>
    <w:unhideWhenUsed/>
    <w:qFormat/>
    <w:rsid w:val="0068452C"/>
    <w:pPr>
      <w:spacing w:before="120" w:after="180"/>
      <w:ind w:left="568" w:hanging="284"/>
    </w:pPr>
    <w:rPr>
      <w:lang w:val="en-GB"/>
    </w:rPr>
  </w:style>
  <w:style w:type="table" w:customStyle="1" w:styleId="1111">
    <w:name w:val="竖列型 111"/>
    <w:basedOn w:val="a3"/>
    <w:next w:val="13"/>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a"/>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f5"/>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next w:val="130"/>
    <w:uiPriority w:val="34"/>
    <w:semiHidden/>
    <w:unhideWhenUsed/>
    <w:qFormat/>
    <w:rsid w:val="0068452C"/>
    <w:rPr>
      <w:rFonts w:eastAsia="ＭＳ ゴシック"/>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2">
    <w:name w:val="标题 6 字符1"/>
    <w:basedOn w:val="a2"/>
    <w:uiPriority w:val="9"/>
    <w:semiHidden/>
    <w:rsid w:val="0068452C"/>
    <w:rPr>
      <w:rFonts w:ascii="Cambria" w:eastAsia="SimSun" w:hAnsi="Cambria" w:cs="Times New Roman"/>
      <w:b/>
      <w:bCs/>
      <w:sz w:val="24"/>
      <w:szCs w:val="24"/>
    </w:rPr>
  </w:style>
  <w:style w:type="character" w:customStyle="1" w:styleId="2f7">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a1"/>
    <w:qFormat/>
    <w:rsid w:val="0068452C"/>
    <w:pPr>
      <w:suppressLineNumbers/>
      <w:suppressAutoHyphens/>
      <w:spacing w:after="180"/>
    </w:pPr>
    <w:rPr>
      <w:rFonts w:eastAsia="DengXian" w:cs="Lohit Devanagari"/>
      <w:szCs w:val="20"/>
      <w:lang w:val="en-GB" w:eastAsia="en-US"/>
    </w:rPr>
  </w:style>
  <w:style w:type="table" w:customStyle="1" w:styleId="4a">
    <w:name w:val="网格型4"/>
    <w:basedOn w:val="a3"/>
    <w:next w:val="aff5"/>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67">
    <w:name w:val="Grid Table 6 Colorful"/>
    <w:basedOn w:val="a3"/>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lang w:eastAsia="en-US"/>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8">
    <w:name w:val="无列表2"/>
    <w:next w:val="a4"/>
    <w:uiPriority w:val="99"/>
    <w:semiHidden/>
    <w:unhideWhenUsed/>
    <w:rsid w:val="00B24563"/>
  </w:style>
  <w:style w:type="table" w:customStyle="1" w:styleId="TableGrid120">
    <w:name w:val="TableGrid12"/>
    <w:basedOn w:val="a3"/>
    <w:next w:val="aff5"/>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next w:val="3a"/>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3">
    <w:name w:val="竖列型 13"/>
    <w:basedOn w:val="a3"/>
    <w:next w:val="1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30"/>
    <w:uiPriority w:val="34"/>
    <w:qFormat/>
    <w:rsid w:val="00B24563"/>
    <w:rPr>
      <w:rFonts w:eastAsia="ＭＳ ゴシック"/>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4">
    <w:name w:val="网格型1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2">
    <w:name w:val="表样式3"/>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sid w:val="00B24563"/>
    <w:rPr>
      <w:rFonts w:eastAsia="ＭＳ ゴシック"/>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4"/>
    <w:uiPriority w:val="99"/>
    <w:semiHidden/>
    <w:unhideWhenUsed/>
    <w:rsid w:val="00B24563"/>
  </w:style>
  <w:style w:type="table" w:customStyle="1" w:styleId="TableGrid101">
    <w:name w:val="TableGrid101"/>
    <w:basedOn w:val="a3"/>
    <w:next w:val="aff5"/>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next w:val="13"/>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a"/>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next w:val="130"/>
    <w:uiPriority w:val="34"/>
    <w:qFormat/>
    <w:rsid w:val="00B24563"/>
    <w:rPr>
      <w:rFonts w:eastAsia="ＭＳ ゴシック"/>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3"/>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a"/>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f5"/>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next w:val="130"/>
    <w:uiPriority w:val="34"/>
    <w:semiHidden/>
    <w:unhideWhenUsed/>
    <w:qFormat/>
    <w:rsid w:val="00B24563"/>
    <w:rPr>
      <w:rFonts w:eastAsia="ＭＳ ゴシック"/>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f5"/>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next w:val="4-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3">
    <w:name w:val="网格表 6 彩色1"/>
    <w:basedOn w:val="a3"/>
    <w:next w:val="67"/>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1.xml"/><Relationship Id="rId39" Type="http://schemas.openxmlformats.org/officeDocument/2006/relationships/hyperlink" Target="mailto:jonghyun.park@interdigital"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pravjyot.deogun@emea" TargetMode="External"/><Relationship Id="rId47" Type="http://schemas.openxmlformats.org/officeDocument/2006/relationships/hyperlink" Target="mailto:wei.xingguang@zte" TargetMode="External"/><Relationship Id="rId50" Type="http://schemas.openxmlformats.org/officeDocument/2006/relationships/hyperlink" Target="mailto:yangtuo@chinamobile.com" TargetMode="External"/><Relationship Id="rId55" Type="http://schemas.openxmlformats.org/officeDocument/2006/relationships/hyperlink" Target="mailto:Mohammed.Al-Imari@mediate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footer" Target="footer3.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ftp://ftp.3gpp.org/tsg_ran/WG1_RL1/TSGR1_112/Inbox/drafts/9.3(FS_NR_duplex_evo)/9.3.1/Evaluation%20Results/" TargetMode="External"/><Relationship Id="rId40" Type="http://schemas.openxmlformats.org/officeDocument/2006/relationships/hyperlink" Target="mailto:zhou.leih@h" TargetMode="External"/><Relationship Id="rId45" Type="http://schemas.openxmlformats.org/officeDocument/2006/relationships/hyperlink" Target="mailto:nunome.tomoya@jp" TargetMode="External"/><Relationship Id="rId53" Type="http://schemas.openxmlformats.org/officeDocument/2006/relationships/hyperlink" Target="mailto:Jingyuan.sun@nokia" TargetMode="External"/><Relationship Id="rId58" Type="http://schemas.openxmlformats.org/officeDocument/2006/relationships/hyperlink" Target="mailto:shahid.jan@tcl.com"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package" Target="embeddings/Microsoft_Visio_Drawing1.vsdx"/><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footer" Target="footer2.xm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stephen.grant@ericsson.com" TargetMode="External"/><Relationship Id="rId48" Type="http://schemas.openxmlformats.org/officeDocument/2006/relationships/hyperlink" Target="mailto:m.rudolf@partner" TargetMode="External"/><Relationship Id="rId56" Type="http://schemas.openxmlformats.org/officeDocument/2006/relationships/hyperlink" Target="mailto:hyunsoo.ko@lge" TargetMode="External"/><Relationship Id="rId8" Type="http://schemas.openxmlformats.org/officeDocument/2006/relationships/numbering" Target="numbering.xml"/><Relationship Id="rId51" Type="http://schemas.openxmlformats.org/officeDocument/2006/relationships/hyperlink" Target="mailto:wangfei@chinamobile.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eader" Target="header2.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shinhorng.wong@sony" TargetMode="External"/><Relationship Id="rId46" Type="http://schemas.openxmlformats.org/officeDocument/2006/relationships/hyperlink" Target="mailto:hoondong.noh@etri" TargetMode="External"/><Relationship Id="rId59" Type="http://schemas.openxmlformats.org/officeDocument/2006/relationships/hyperlink" Target="mailto:oyama.teppei@fujitsu.com" TargetMode="External"/><Relationship Id="rId20" Type="http://schemas.openxmlformats.org/officeDocument/2006/relationships/image" Target="media/image3.png"/><Relationship Id="rId41" Type="http://schemas.openxmlformats.org/officeDocument/2006/relationships/hyperlink" Target="mailto:Kong.lei@h" TargetMode="External"/><Relationship Id="rId54" Type="http://schemas.openxmlformats.org/officeDocument/2006/relationships/hyperlink" Target="mailto:songxinghua@huawei.com"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eader" Target="header3.xml"/><Relationship Id="rId36" Type="http://schemas.openxmlformats.org/officeDocument/2006/relationships/hyperlink" Target="ftp://ftp.3gpp.org/tsg_ran/WG1_RL1/TSGR1_112/Inbox/drafts/9.3(FS_NR_duplex_evo)/9.3.1/Evaluation%20Results/" TargetMode="External"/><Relationship Id="rId49" Type="http://schemas.openxmlformats.org/officeDocument/2006/relationships/hyperlink" Target="mailto:kyungj.choi@samsung" TargetMode="External"/><Relationship Id="rId57" Type="http://schemas.openxmlformats.org/officeDocument/2006/relationships/hyperlink" Target="mailto:seanc.cho@sk" TargetMode="Externa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Huan.Zhou@unisoc" TargetMode="External"/><Relationship Id="rId52" Type="http://schemas.openxmlformats.org/officeDocument/2006/relationships/hyperlink" Target="mailt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30008345-CBEC-40DD-94A4-FFE1BA99045A}">
  <ds:schemaRefs>
    <ds:schemaRef ds:uri="http://schemas.openxmlformats.org/officeDocument/2006/bibliography"/>
  </ds:schemaRefs>
</ds:datastoreItem>
</file>

<file path=customXml/itemProps2.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5.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6.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142</Pages>
  <Words>55106</Words>
  <Characters>314107</Characters>
  <Application>Microsoft Office Word</Application>
  <DocSecurity>0</DocSecurity>
  <Lines>2617</Lines>
  <Paragraphs>736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Oyama, Teppei/大山 哲平</cp:lastModifiedBy>
  <cp:revision>8</cp:revision>
  <cp:lastPrinted>2014-11-07T02:38:00Z</cp:lastPrinted>
  <dcterms:created xsi:type="dcterms:W3CDTF">2023-04-17T09:26:00Z</dcterms:created>
  <dcterms:modified xsi:type="dcterms:W3CDTF">2023-04-18T00:45:00Z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