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C34F" w14:textId="77777777" w:rsidR="00F412F3" w:rsidRDefault="00852FCF">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1F83A9DC" w14:textId="77777777" w:rsidR="00F412F3" w:rsidRDefault="00852FCF">
      <w:pPr>
        <w:snapToGrid w:val="0"/>
        <w:spacing w:after="0"/>
        <w:rPr>
          <w:rFonts w:cs="Arial"/>
          <w:b/>
          <w:color w:val="000000"/>
          <w:sz w:val="28"/>
          <w:szCs w:val="28"/>
        </w:rPr>
      </w:pPr>
      <w:r>
        <w:rPr>
          <w:rFonts w:cs="Arial"/>
          <w:b/>
          <w:color w:val="000000"/>
          <w:sz w:val="28"/>
          <w:szCs w:val="28"/>
        </w:rPr>
        <w:t>e-Meeting, April 17th – April 26th, 2023</w:t>
      </w:r>
    </w:p>
    <w:p w14:paraId="19180FA7" w14:textId="77777777" w:rsidR="00F412F3" w:rsidRDefault="00F412F3">
      <w:pPr>
        <w:snapToGrid w:val="0"/>
        <w:spacing w:after="0"/>
        <w:rPr>
          <w:rFonts w:cs="Arial"/>
          <w:b/>
          <w:color w:val="000000"/>
          <w:sz w:val="28"/>
          <w:szCs w:val="28"/>
        </w:rPr>
      </w:pPr>
    </w:p>
    <w:p w14:paraId="4B1D2C05" w14:textId="77777777" w:rsidR="00F412F3" w:rsidRDefault="00852FCF">
      <w:pPr>
        <w:ind w:left="1800" w:hanging="1800"/>
        <w:rPr>
          <w:b/>
          <w:color w:val="000000"/>
          <w:sz w:val="24"/>
          <w:szCs w:val="24"/>
        </w:rPr>
      </w:pPr>
      <w:r>
        <w:rPr>
          <w:b/>
          <w:color w:val="000000"/>
          <w:sz w:val="24"/>
          <w:szCs w:val="24"/>
        </w:rPr>
        <w:t>Agenda Item:</w:t>
      </w:r>
      <w:r>
        <w:rPr>
          <w:b/>
          <w:color w:val="000000"/>
          <w:sz w:val="24"/>
          <w:szCs w:val="24"/>
        </w:rPr>
        <w:tab/>
        <w:t>9.17.4</w:t>
      </w:r>
    </w:p>
    <w:p w14:paraId="392E980E" w14:textId="77777777" w:rsidR="00F412F3" w:rsidRDefault="00852FCF">
      <w:pPr>
        <w:ind w:left="1800" w:hanging="1800"/>
        <w:rPr>
          <w:b/>
          <w:color w:val="000000"/>
          <w:sz w:val="24"/>
          <w:szCs w:val="24"/>
        </w:rPr>
      </w:pPr>
      <w:r>
        <w:rPr>
          <w:b/>
          <w:color w:val="000000"/>
          <w:sz w:val="24"/>
          <w:szCs w:val="24"/>
        </w:rPr>
        <w:t>Source:</w:t>
      </w:r>
      <w:r>
        <w:rPr>
          <w:b/>
          <w:color w:val="000000"/>
          <w:sz w:val="24"/>
          <w:szCs w:val="24"/>
        </w:rPr>
        <w:tab/>
        <w:t>Moderator (AT&amp;T)</w:t>
      </w:r>
    </w:p>
    <w:p w14:paraId="4B8C1B90" w14:textId="77777777" w:rsidR="00F412F3" w:rsidRDefault="00852FCF">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90A5248" w14:textId="77777777" w:rsidR="00F412F3" w:rsidRDefault="00852FCF">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7C036E5E" w14:textId="77777777" w:rsidR="00F412F3" w:rsidRDefault="00F412F3">
      <w:pPr>
        <w:pStyle w:val="NoSpacing"/>
        <w:jc w:val="left"/>
        <w:rPr>
          <w:color w:val="000000"/>
          <w:sz w:val="16"/>
          <w:szCs w:val="16"/>
        </w:rPr>
      </w:pPr>
    </w:p>
    <w:p w14:paraId="2AAE00AA" w14:textId="77777777" w:rsidR="00F412F3" w:rsidRDefault="00852FCF">
      <w:pPr>
        <w:pStyle w:val="Heading1"/>
        <w:numPr>
          <w:ilvl w:val="0"/>
          <w:numId w:val="9"/>
        </w:numPr>
        <w:jc w:val="both"/>
        <w:rPr>
          <w:color w:val="000000"/>
        </w:rPr>
      </w:pPr>
      <w:r>
        <w:rPr>
          <w:color w:val="000000"/>
        </w:rPr>
        <w:t>Introduction</w:t>
      </w:r>
    </w:p>
    <w:p w14:paraId="705C3E9D" w14:textId="77777777" w:rsidR="00F412F3" w:rsidRDefault="00852FCF">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F412F3" w14:paraId="20F36C8F"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1DDB0A78" w14:textId="77777777" w:rsidR="00F412F3" w:rsidRDefault="00852FCF">
            <w:pPr>
              <w:rPr>
                <w:highlight w:val="cyan"/>
                <w:lang w:eastAsia="zh-CN"/>
              </w:rPr>
            </w:pPr>
            <w:r>
              <w:rPr>
                <w:highlight w:val="cyan"/>
                <w:lang w:eastAsia="zh-CN"/>
              </w:rPr>
              <w:t>[112bis-e-R18-UE_features-01] Email discussion on UE features for NR NCR by April 26 – Ralf (AT&amp;T)</w:t>
            </w:r>
          </w:p>
          <w:p w14:paraId="772D53C4" w14:textId="77777777" w:rsidR="00F412F3" w:rsidRDefault="00852FCF">
            <w:pPr>
              <w:numPr>
                <w:ilvl w:val="0"/>
                <w:numId w:val="10"/>
              </w:numPr>
              <w:spacing w:before="0" w:after="0"/>
              <w:jc w:val="left"/>
              <w:rPr>
                <w:highlight w:val="cyan"/>
                <w:lang w:eastAsia="zh-CN"/>
              </w:rPr>
            </w:pPr>
            <w:r>
              <w:rPr>
                <w:highlight w:val="cyan"/>
                <w:lang w:eastAsia="zh-CN"/>
              </w:rPr>
              <w:t>Check points: April 21, April 26</w:t>
            </w:r>
          </w:p>
        </w:tc>
      </w:tr>
    </w:tbl>
    <w:p w14:paraId="35986239" w14:textId="77777777" w:rsidR="00F412F3" w:rsidRDefault="00852FCF">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31FCE7FE" w14:textId="77777777" w:rsidR="00F412F3" w:rsidRDefault="00852FCF">
      <w:pPr>
        <w:pStyle w:val="Heading1"/>
        <w:numPr>
          <w:ilvl w:val="0"/>
          <w:numId w:val="9"/>
        </w:numPr>
        <w:jc w:val="both"/>
        <w:rPr>
          <w:color w:val="000000"/>
        </w:rPr>
      </w:pPr>
      <w:r>
        <w:rPr>
          <w:color w:val="000000"/>
        </w:rPr>
        <w:t>Summary of Contributions Submitted to RAN1 #112bis-e</w:t>
      </w:r>
    </w:p>
    <w:p w14:paraId="4E5CD975" w14:textId="77777777" w:rsidR="00F412F3" w:rsidRDefault="00852FCF">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SimSun" w:hAnsi="Calibri" w:cs="Calibri"/>
          <w:lang w:eastAsia="zh-CN"/>
        </w:rPr>
        <w:t>of contributions submitted to RAN1 #112bis-e in this agenda item.</w:t>
      </w:r>
    </w:p>
    <w:p w14:paraId="5B0F43B4" w14:textId="77777777" w:rsidR="00F412F3" w:rsidRDefault="00F412F3">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F412F3" w14:paraId="5E6DC1EC"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73A5474D" w14:textId="77777777" w:rsidR="00F412F3" w:rsidRDefault="00852FCF">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26AD38EE" w14:textId="77777777" w:rsidR="00F412F3" w:rsidRDefault="00852FCF">
            <w:pPr>
              <w:jc w:val="left"/>
              <w:rPr>
                <w:rFonts w:ascii="Calibri" w:eastAsia="MS Mincho" w:hAnsi="Calibri" w:cs="Calibri"/>
                <w:color w:val="000000"/>
              </w:rPr>
            </w:pPr>
            <w:r>
              <w:rPr>
                <w:rFonts w:ascii="Calibri" w:eastAsia="MS Mincho" w:hAnsi="Calibri" w:cs="Calibri"/>
                <w:color w:val="000000"/>
              </w:rPr>
              <w:t>Summary</w:t>
            </w:r>
          </w:p>
        </w:tc>
      </w:tr>
      <w:tr w:rsidR="00F412F3" w14:paraId="040A32A7" w14:textId="77777777">
        <w:tc>
          <w:tcPr>
            <w:tcW w:w="0" w:type="auto"/>
            <w:tcBorders>
              <w:top w:val="single" w:sz="4" w:space="0" w:color="auto"/>
              <w:left w:val="single" w:sz="4" w:space="0" w:color="auto"/>
              <w:bottom w:val="single" w:sz="4" w:space="0" w:color="auto"/>
              <w:right w:val="single" w:sz="4" w:space="0" w:color="auto"/>
            </w:tcBorders>
          </w:tcPr>
          <w:p w14:paraId="33B5752B" w14:textId="77777777" w:rsidR="00F412F3" w:rsidRDefault="00852FCF">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TableGrid"/>
              <w:tblW w:w="0" w:type="auto"/>
              <w:tblInd w:w="101" w:type="dxa"/>
              <w:tblLook w:val="04A0" w:firstRow="1" w:lastRow="0" w:firstColumn="1" w:lastColumn="0" w:noHBand="0" w:noVBand="1"/>
            </w:tblPr>
            <w:tblGrid>
              <w:gridCol w:w="11946"/>
            </w:tblGrid>
            <w:tr w:rsidR="00F412F3" w14:paraId="0C6676EF" w14:textId="77777777">
              <w:tc>
                <w:tcPr>
                  <w:tcW w:w="0" w:type="auto"/>
                </w:tcPr>
                <w:p w14:paraId="535CC4D1" w14:textId="77777777" w:rsidR="00F412F3" w:rsidRDefault="00852FCF">
                  <w:pPr>
                    <w:snapToGrid w:val="0"/>
                    <w:spacing w:beforeLines="50" w:before="120" w:afterLines="50"/>
                    <w:rPr>
                      <w:b/>
                      <w:bCs/>
                      <w:highlight w:val="green"/>
                    </w:rPr>
                  </w:pPr>
                  <w:r>
                    <w:rPr>
                      <w:b/>
                      <w:bCs/>
                      <w:highlight w:val="green"/>
                    </w:rPr>
                    <w:t>Agreement</w:t>
                  </w:r>
                </w:p>
                <w:p w14:paraId="28F769BB" w14:textId="77777777" w:rsidR="00F412F3" w:rsidRDefault="00852FCF">
                  <w:pPr>
                    <w:snapToGrid w:val="0"/>
                    <w:spacing w:after="0"/>
                    <w:rPr>
                      <w:rFonts w:eastAsia="DengXian"/>
                    </w:rPr>
                  </w:pPr>
                  <w:r>
                    <w:rPr>
                      <w:bCs/>
                    </w:rPr>
                    <w:t xml:space="preserve">The following is supported to </w:t>
                  </w:r>
                  <w:r>
                    <w:rPr>
                      <w:rFonts w:eastAsia="DengXian"/>
                    </w:rPr>
                    <w:t xml:space="preserve">deliver the information to characterize the supported physical beam of NCR-Fwd for access link: </w:t>
                  </w:r>
                </w:p>
                <w:p w14:paraId="36A002AD" w14:textId="77777777" w:rsidR="00F412F3" w:rsidRDefault="00852FCF">
                  <w:pPr>
                    <w:tabs>
                      <w:tab w:val="left" w:pos="1304"/>
                      <w:tab w:val="left" w:pos="1440"/>
                      <w:tab w:val="left" w:pos="2160"/>
                    </w:tabs>
                    <w:snapToGrid w:val="0"/>
                    <w:spacing w:after="0"/>
                    <w:rPr>
                      <w:lang w:eastAsia="zh-CN"/>
                    </w:rPr>
                  </w:pPr>
                  <w:r>
                    <w:rPr>
                      <w:lang w:eastAsia="zh-CN"/>
                    </w:rPr>
                    <w:t>Option-2: The information is informed to gNB and NCR via OAM</w:t>
                  </w:r>
                </w:p>
                <w:p w14:paraId="33937539" w14:textId="77777777" w:rsidR="00F412F3" w:rsidRDefault="00852FCF">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3B04E566" w14:textId="77777777" w:rsidR="00F412F3" w:rsidRDefault="00852FCF">
                  <w:pPr>
                    <w:pStyle w:val="ListParagraph"/>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Note-2: In this option, the beam(s) used by NCR-Fwd for access link is configured for gNB and NCR by OAM based on implementation. </w:t>
                  </w:r>
                </w:p>
                <w:p w14:paraId="45E13DCA" w14:textId="77777777" w:rsidR="00F412F3" w:rsidRDefault="00852FCF">
                  <w:pPr>
                    <w:pStyle w:val="ListParagraph"/>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6D0C5003" w14:textId="77777777" w:rsidR="00F412F3" w:rsidRDefault="00F412F3">
                  <w:pPr>
                    <w:pStyle w:val="ListParagraph"/>
                    <w:ind w:left="0"/>
                    <w:rPr>
                      <w:lang w:eastAsia="zh-CN"/>
                    </w:rPr>
                  </w:pPr>
                </w:p>
              </w:tc>
            </w:tr>
          </w:tbl>
          <w:p w14:paraId="51ED5B68" w14:textId="77777777" w:rsidR="00F412F3" w:rsidRDefault="00852FCF">
            <w:pPr>
              <w:spacing w:before="120"/>
              <w:rPr>
                <w:rFonts w:eastAsia="SimSun"/>
                <w:lang w:eastAsia="zh-CN"/>
              </w:rPr>
            </w:pPr>
            <w:r>
              <w:rPr>
                <w:rFonts w:eastAsia="SimSun" w:hint="eastAsia"/>
                <w:lang w:eastAsia="zh-CN"/>
              </w:rPr>
              <w:t xml:space="preserve">According to the agreement above, the information to characterize the physical beams for access link is informed to gNB and NCR via OAM. In addition, ON-OFF behavior of NCR-Fwd is implicitly determined by access link beam indication, therefore, the ON-OFF related capability of NCR-Fwd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SimSun" w:hint="eastAsia"/>
                <w:lang w:eastAsia="zh-CN"/>
              </w:rPr>
              <w:t>signalling</w:t>
            </w:r>
            <w:proofErr w:type="spellEnd"/>
            <w:r>
              <w:rPr>
                <w:rFonts w:eastAsia="SimSun" w:hint="eastAsia"/>
                <w:lang w:eastAsia="zh-CN"/>
              </w:rPr>
              <w:t>.</w:t>
            </w:r>
          </w:p>
          <w:p w14:paraId="19D8818C" w14:textId="77777777" w:rsidR="00F412F3" w:rsidRDefault="00852FCF">
            <w:pPr>
              <w:spacing w:before="120"/>
              <w:rPr>
                <w:rFonts w:eastAsia="SimSun"/>
                <w:lang w:eastAsia="zh-CN"/>
              </w:rPr>
            </w:pPr>
            <w:r>
              <w:rPr>
                <w:rFonts w:eastAsia="SimSun" w:hint="eastAsia"/>
                <w:lang w:eastAsia="zh-CN"/>
              </w:rPr>
              <w:t xml:space="preserve">In summary, </w:t>
            </w:r>
            <w:r>
              <w:rPr>
                <w:rFonts w:eastAsia="SimSun"/>
                <w:lang w:eastAsia="zh-CN"/>
              </w:rPr>
              <w:t xml:space="preserve">the information exchange/delivering for the </w:t>
            </w:r>
            <w:r>
              <w:rPr>
                <w:rFonts w:eastAsia="SimSun" w:hint="eastAsia"/>
                <w:lang w:eastAsia="zh-CN"/>
              </w:rPr>
              <w:t xml:space="preserve">NCR-Fwd </w:t>
            </w:r>
            <w:r>
              <w:rPr>
                <w:rFonts w:eastAsia="SimSun"/>
                <w:lang w:eastAsia="zh-CN"/>
              </w:rPr>
              <w:t xml:space="preserve">relevant </w:t>
            </w:r>
            <w:r>
              <w:rPr>
                <w:rFonts w:eastAsia="SimSun" w:hint="eastAsia"/>
                <w:lang w:eastAsia="zh-CN"/>
              </w:rPr>
              <w:t>capabilities including beam and ON-OFF can be delivered via implementation and there</w:t>
            </w:r>
            <w:r>
              <w:rPr>
                <w:rFonts w:eastAsia="SimSun"/>
                <w:lang w:eastAsia="zh-CN"/>
              </w:rPr>
              <w:t>’</w:t>
            </w:r>
            <w:r>
              <w:rPr>
                <w:rFonts w:eastAsia="SimSun" w:hint="eastAsia"/>
                <w:lang w:eastAsia="zh-CN"/>
              </w:rPr>
              <w:t xml:space="preserve">s no need to define UE features for NCR-Fwd reported via RRC </w:t>
            </w:r>
            <w:proofErr w:type="spellStart"/>
            <w:r>
              <w:rPr>
                <w:rFonts w:eastAsia="SimSun" w:hint="eastAsia"/>
                <w:lang w:eastAsia="zh-CN"/>
              </w:rPr>
              <w:t>signalling</w:t>
            </w:r>
            <w:proofErr w:type="spellEnd"/>
            <w:r>
              <w:rPr>
                <w:rFonts w:eastAsia="SimSun" w:hint="eastAsia"/>
                <w:lang w:eastAsia="zh-CN"/>
              </w:rPr>
              <w:t>.</w:t>
            </w:r>
          </w:p>
          <w:p w14:paraId="21EE8664" w14:textId="77777777" w:rsidR="00F412F3" w:rsidRDefault="00852FCF">
            <w:pPr>
              <w:rPr>
                <w:rFonts w:eastAsia="SimSun"/>
                <w:i/>
                <w:iCs/>
                <w:lang w:eastAsia="zh-CN"/>
              </w:rPr>
            </w:pPr>
            <w:r>
              <w:rPr>
                <w:rFonts w:eastAsia="SimSun" w:hint="eastAsia"/>
                <w:b/>
                <w:bCs/>
                <w:i/>
                <w:iCs/>
                <w:lang w:eastAsia="zh-CN"/>
              </w:rPr>
              <w:t>Proposal 1:</w:t>
            </w:r>
            <w:r>
              <w:rPr>
                <w:rFonts w:eastAsia="SimSun" w:hint="eastAsia"/>
                <w:i/>
                <w:iCs/>
                <w:lang w:eastAsia="zh-CN"/>
              </w:rPr>
              <w:t xml:space="preserve"> No need to define UE features for NCR-Fwd reported via RRC </w:t>
            </w:r>
            <w:proofErr w:type="spellStart"/>
            <w:r>
              <w:rPr>
                <w:rFonts w:eastAsia="SimSun" w:hint="eastAsia"/>
                <w:i/>
                <w:iCs/>
                <w:lang w:eastAsia="zh-CN"/>
              </w:rPr>
              <w:t>signalling</w:t>
            </w:r>
            <w:proofErr w:type="spellEnd"/>
            <w:r>
              <w:rPr>
                <w:rFonts w:eastAsia="SimSun" w:hint="eastAsia"/>
                <w:i/>
                <w:iCs/>
                <w:lang w:eastAsia="zh-CN"/>
              </w:rPr>
              <w:t>.</w:t>
            </w:r>
          </w:p>
          <w:p w14:paraId="56A67C73" w14:textId="77777777" w:rsidR="00F412F3" w:rsidRDefault="00F412F3">
            <w:pPr>
              <w:spacing w:beforeLines="50" w:before="120"/>
              <w:jc w:val="left"/>
              <w:rPr>
                <w:rFonts w:ascii="Calibri" w:hAnsi="Calibri" w:cs="Calibri"/>
                <w:color w:val="000000"/>
              </w:rPr>
            </w:pPr>
          </w:p>
          <w:p w14:paraId="4C01249D" w14:textId="77777777" w:rsidR="00F412F3" w:rsidRDefault="00852FCF">
            <w:pPr>
              <w:pStyle w:val="Heading3"/>
              <w:numPr>
                <w:ilvl w:val="0"/>
                <w:numId w:val="0"/>
              </w:numPr>
              <w:ind w:left="720" w:hanging="720"/>
              <w:rPr>
                <w:b w:val="0"/>
                <w:bCs/>
                <w:sz w:val="20"/>
                <w:lang w:eastAsia="zh-CN"/>
              </w:rPr>
            </w:pPr>
            <w:r>
              <w:rPr>
                <w:rFonts w:hint="eastAsia"/>
                <w:bCs/>
                <w:sz w:val="20"/>
                <w:lang w:eastAsia="zh-CN"/>
              </w:rPr>
              <w:t>New UE features for NCR-MT</w:t>
            </w:r>
          </w:p>
          <w:p w14:paraId="62E676E5" w14:textId="77777777" w:rsidR="00F412F3" w:rsidRDefault="00852FCF">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3E6C238E" w14:textId="77777777" w:rsidR="00F412F3" w:rsidRDefault="00852FCF">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559CDBCC" w14:textId="77777777" w:rsidR="00F412F3" w:rsidRDefault="00852FCF">
            <w:pPr>
              <w:spacing w:before="120"/>
              <w:rPr>
                <w:rFonts w:eastAsia="SimSun"/>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SimSun" w:hint="eastAsia"/>
                <w:color w:val="000000"/>
                <w:lang w:eastAsia="zh-CN"/>
              </w:rPr>
              <w:t xml:space="preserve"> configured in RRC, then the beam index update should be </w:t>
            </w:r>
            <w:proofErr w:type="gramStart"/>
            <w:r>
              <w:rPr>
                <w:rFonts w:eastAsia="SimSun" w:hint="eastAsia"/>
                <w:color w:val="000000"/>
                <w:lang w:eastAsia="zh-CN"/>
              </w:rPr>
              <w:t>an</w:t>
            </w:r>
            <w:proofErr w:type="gramEnd"/>
            <w:r>
              <w:rPr>
                <w:rFonts w:eastAsia="SimSun" w:hint="eastAsia"/>
                <w:color w:val="000000"/>
                <w:lang w:eastAsia="zh-CN"/>
              </w:rPr>
              <w:t xml:space="preserve"> separate optional capability for NCR-MT.</w:t>
            </w:r>
          </w:p>
          <w:p w14:paraId="7DA8F972" w14:textId="77777777" w:rsidR="00F412F3" w:rsidRDefault="00852FCF">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56769089" w14:textId="77777777" w:rsidR="00F412F3" w:rsidRDefault="00852FCF">
            <w:pPr>
              <w:numPr>
                <w:ilvl w:val="255"/>
                <w:numId w:val="0"/>
              </w:numPr>
              <w:spacing w:before="120"/>
              <w:rPr>
                <w:lang w:eastAsia="zh-CN"/>
              </w:rPr>
            </w:pPr>
            <w:r>
              <w:rPr>
                <w:rFonts w:hint="eastAsia"/>
                <w:lang w:eastAsia="zh-CN"/>
              </w:rPr>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1D93B701" w14:textId="77777777" w:rsidR="00F412F3" w:rsidRDefault="00852FCF">
            <w:pPr>
              <w:spacing w:before="120"/>
              <w:rPr>
                <w:rFonts w:eastAsiaTheme="minorEastAsia"/>
                <w:lang w:eastAsia="zh-CN"/>
              </w:rPr>
            </w:pPr>
            <w:r>
              <w:rPr>
                <w:rFonts w:eastAsiaTheme="minorEastAsia" w:hint="eastAsia"/>
                <w:lang w:eastAsia="zh-CN"/>
              </w:rPr>
              <w:lastRenderedPageBreak/>
              <w:t xml:space="preserve">If adaptive beams are adopted for C-link and backhaul link, new signaling via MAC CE can be optionally supported to indicate a beam(s) used for </w:t>
            </w:r>
            <w:proofErr w:type="gramStart"/>
            <w:r>
              <w:rPr>
                <w:rFonts w:eastAsiaTheme="minorEastAsia" w:hint="eastAsia"/>
                <w:lang w:eastAsia="zh-CN"/>
              </w:rPr>
              <w:t>backhaul</w:t>
            </w:r>
            <w:proofErr w:type="gramEnd"/>
            <w:r>
              <w:rPr>
                <w:rFonts w:eastAsiaTheme="minorEastAsia" w:hint="eastAsia"/>
                <w:lang w:eastAsia="zh-CN"/>
              </w:rPr>
              <w:t xml:space="preserve">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TableGrid"/>
              <w:tblW w:w="0" w:type="auto"/>
              <w:tblInd w:w="101" w:type="dxa"/>
              <w:tblLook w:val="04A0" w:firstRow="1" w:lastRow="0" w:firstColumn="1" w:lastColumn="0" w:noHBand="0" w:noVBand="1"/>
            </w:tblPr>
            <w:tblGrid>
              <w:gridCol w:w="14657"/>
            </w:tblGrid>
            <w:tr w:rsidR="00F412F3" w14:paraId="1FBAF7FD" w14:textId="77777777">
              <w:tc>
                <w:tcPr>
                  <w:tcW w:w="0" w:type="auto"/>
                </w:tcPr>
                <w:p w14:paraId="46E07608" w14:textId="77777777" w:rsidR="00F412F3" w:rsidRDefault="00852FCF">
                  <w:pPr>
                    <w:adjustRightInd w:val="0"/>
                    <w:snapToGrid w:val="0"/>
                    <w:spacing w:before="120"/>
                    <w:rPr>
                      <w:b/>
                      <w:bCs/>
                      <w:iCs/>
                      <w:highlight w:val="green"/>
                    </w:rPr>
                  </w:pPr>
                  <w:r>
                    <w:rPr>
                      <w:b/>
                      <w:bCs/>
                      <w:highlight w:val="green"/>
                    </w:rPr>
                    <w:t>Agreement</w:t>
                  </w:r>
                </w:p>
                <w:p w14:paraId="2C1CF47D" w14:textId="77777777" w:rsidR="00F412F3" w:rsidRDefault="00852FCF">
                  <w:pPr>
                    <w:adjustRightInd w:val="0"/>
                    <w:snapToGrid w:val="0"/>
                    <w:spacing w:before="120"/>
                    <w:rPr>
                      <w:rFonts w:eastAsia="SimSun"/>
                      <w:lang w:eastAsia="zh-CN"/>
                    </w:rPr>
                  </w:pPr>
                  <w:r>
                    <w:rPr>
                      <w:rFonts w:eastAsia="SimSun"/>
                      <w:lang w:eastAsia="zh-CN"/>
                    </w:rPr>
                    <w:t>The following aspects should be NCR capability:</w:t>
                  </w:r>
                </w:p>
                <w:p w14:paraId="6DDC223E"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311AA5A0"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6650C3C3"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3730B79"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2F8BEF8F"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672092F" w14:textId="77777777" w:rsidR="00F412F3" w:rsidRDefault="00852FCF">
                  <w:pPr>
                    <w:adjustRightInd w:val="0"/>
                    <w:snapToGrid w:val="0"/>
                    <w:spacing w:before="120"/>
                    <w:rPr>
                      <w:bCs/>
                      <w:iCs/>
                      <w:color w:val="000000"/>
                      <w:highlight w:val="green"/>
                    </w:rPr>
                  </w:pPr>
                  <w:r>
                    <w:rPr>
                      <w:color w:val="000000"/>
                      <w:highlight w:val="green"/>
                    </w:rPr>
                    <w:t>Agreement</w:t>
                  </w:r>
                </w:p>
                <w:p w14:paraId="7FD70771" w14:textId="77777777" w:rsidR="00F412F3" w:rsidRDefault="00852FCF">
                  <w:pPr>
                    <w:adjustRightInd w:val="0"/>
                    <w:snapToGrid w:val="0"/>
                    <w:spacing w:before="120"/>
                    <w:rPr>
                      <w:rFonts w:eastAsia="DengXian"/>
                    </w:rPr>
                  </w:pPr>
                  <w:r>
                    <w:rPr>
                      <w:rFonts w:eastAsia="DengXian"/>
                    </w:rPr>
                    <w:t xml:space="preserve">If adaptive beams are adopted for C-link and backhaul link, new signaling is supported to indicate a beam(s) used for </w:t>
                  </w:r>
                  <w:proofErr w:type="gramStart"/>
                  <w:r>
                    <w:rPr>
                      <w:rFonts w:eastAsia="DengXian"/>
                    </w:rPr>
                    <w:t>backhaul</w:t>
                  </w:r>
                  <w:proofErr w:type="gramEnd"/>
                  <w:r>
                    <w:rPr>
                      <w:rFonts w:eastAsia="DengXian"/>
                    </w:rPr>
                    <w:t xml:space="preserve"> link from the set of beams for C-link.</w:t>
                  </w:r>
                </w:p>
                <w:p w14:paraId="7745832B" w14:textId="77777777" w:rsidR="00F412F3" w:rsidRDefault="00852FCF">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40C5F20C" w14:textId="77777777" w:rsidR="00F412F3" w:rsidRDefault="00852FCF">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04E37FB8" w14:textId="77777777" w:rsidR="00F412F3" w:rsidRDefault="00852FCF">
                  <w:pPr>
                    <w:pStyle w:val="ListParagraph"/>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26A762A7" w14:textId="77777777" w:rsidR="00F412F3" w:rsidRDefault="00852FCF">
                  <w:pPr>
                    <w:pStyle w:val="ListParagraph"/>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Note: The beam(s) used for </w:t>
                  </w:r>
                  <w:proofErr w:type="gramStart"/>
                  <w:r>
                    <w:rPr>
                      <w:rFonts w:ascii="Times New Roman" w:hAnsi="Times New Roman"/>
                    </w:rPr>
                    <w:t>backhaul</w:t>
                  </w:r>
                  <w:proofErr w:type="gramEnd"/>
                  <w:r>
                    <w:rPr>
                      <w:rFonts w:ascii="Times New Roman" w:hAnsi="Times New Roman"/>
                    </w:rPr>
                    <w:t xml:space="preserve"> link should be from the RRC-configured list of beams for C-link.</w:t>
                  </w:r>
                </w:p>
                <w:p w14:paraId="7E806BF8" w14:textId="77777777" w:rsidR="00F412F3" w:rsidRDefault="00852FCF">
                  <w:pPr>
                    <w:pStyle w:val="ListParagraph"/>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62C87827" w14:textId="77777777" w:rsidR="00F412F3" w:rsidRDefault="00F412F3">
            <w:pPr>
              <w:spacing w:after="0"/>
              <w:rPr>
                <w:rFonts w:eastAsiaTheme="minorEastAsia"/>
                <w:lang w:eastAsia="zh-CN"/>
              </w:rPr>
            </w:pPr>
          </w:p>
          <w:p w14:paraId="3FB668CE" w14:textId="77777777" w:rsidR="00F412F3" w:rsidRDefault="00852FCF">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w:t>
            </w:r>
            <w:proofErr w:type="spellStart"/>
            <w:r>
              <w:rPr>
                <w:rFonts w:eastAsiaTheme="minorEastAsia" w:hint="eastAsia"/>
                <w:lang w:eastAsia="zh-CN"/>
              </w:rPr>
              <w:t>gNB</w:t>
            </w:r>
            <w:proofErr w:type="spellEnd"/>
            <w:r>
              <w:rPr>
                <w:rFonts w:eastAsiaTheme="minorEastAsia" w:hint="eastAsia"/>
                <w:lang w:eastAsia="zh-CN"/>
              </w:rPr>
              <w:t xml:space="preserve"> via RRC </w:t>
            </w:r>
            <w:proofErr w:type="spellStart"/>
            <w:r>
              <w:rPr>
                <w:rFonts w:eastAsiaTheme="minorEastAsia" w:hint="eastAsia"/>
                <w:lang w:eastAsia="zh-CN"/>
              </w:rPr>
              <w:t>signalling</w:t>
            </w:r>
            <w:proofErr w:type="spellEnd"/>
            <w:r>
              <w:rPr>
                <w:rFonts w:eastAsiaTheme="minorEastAsia" w:hint="eastAsia"/>
                <w:lang w:eastAsia="zh-CN"/>
              </w:rPr>
              <w:t>.</w:t>
            </w:r>
          </w:p>
          <w:p w14:paraId="53DF6B3F" w14:textId="77777777" w:rsidR="00F412F3" w:rsidRDefault="00F412F3">
            <w:pPr>
              <w:spacing w:beforeLines="50" w:before="120"/>
              <w:jc w:val="left"/>
              <w:rPr>
                <w:rFonts w:ascii="Calibri" w:hAnsi="Calibri" w:cs="Calibri"/>
                <w:color w:val="000000"/>
              </w:rPr>
            </w:pPr>
          </w:p>
          <w:p w14:paraId="3D222382" w14:textId="77777777" w:rsidR="00F412F3" w:rsidRDefault="00852FCF">
            <w:pPr>
              <w:numPr>
                <w:ilvl w:val="255"/>
                <w:numId w:val="0"/>
              </w:numPr>
              <w:spacing w:beforeLines="50" w:before="120" w:afterLines="50"/>
              <w:rPr>
                <w:rFonts w:eastAsia="SimSun"/>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F412F3" w14:paraId="7F27F921"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61B900F9" w14:textId="77777777" w:rsidR="00F412F3" w:rsidRDefault="00852FCF">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11674CFE" w14:textId="77777777" w:rsidR="00F412F3" w:rsidRDefault="00852FCF">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43015B67" w14:textId="77777777" w:rsidR="00F412F3" w:rsidRDefault="00852FCF">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261C61ED" w14:textId="77777777" w:rsidR="00F412F3" w:rsidRDefault="00852FCF">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9E57CF8" w14:textId="77777777" w:rsidR="00F412F3" w:rsidRDefault="00852FCF">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3F7EE96" w14:textId="77777777" w:rsidR="00F412F3" w:rsidRDefault="00852FCF">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3988EF0C" w14:textId="77777777" w:rsidR="00F412F3" w:rsidRDefault="00852FCF">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547712E" w14:textId="77777777" w:rsidR="00F412F3" w:rsidRDefault="00852FCF">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30CDD90A" w14:textId="77777777" w:rsidR="00F412F3" w:rsidRDefault="00852FCF">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640C1A9D" w14:textId="77777777" w:rsidR="00F412F3" w:rsidRDefault="00F412F3">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F65EBE7" w14:textId="77777777" w:rsidR="00F412F3" w:rsidRDefault="00852FCF">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4417C1DA" w14:textId="77777777" w:rsidR="00F412F3" w:rsidRDefault="00852FCF">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5E74A63B" w14:textId="77777777" w:rsidR="00F412F3" w:rsidRDefault="00852FCF">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3C19FDB3" w14:textId="77777777" w:rsidR="00F412F3" w:rsidRDefault="00852FCF">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4C2694D1" w14:textId="77777777" w:rsidR="00F412F3" w:rsidRDefault="00852FCF">
                  <w:pPr>
                    <w:numPr>
                      <w:ilvl w:val="255"/>
                      <w:numId w:val="0"/>
                    </w:numPr>
                    <w:spacing w:after="0"/>
                    <w:rPr>
                      <w:b/>
                      <w:bCs/>
                      <w:i/>
                      <w:iCs/>
                      <w:sz w:val="18"/>
                      <w:szCs w:val="18"/>
                      <w:lang w:eastAsia="zh-CN"/>
                    </w:rPr>
                  </w:pPr>
                  <w:r>
                    <w:rPr>
                      <w:b/>
                      <w:bCs/>
                      <w:i/>
                      <w:iCs/>
                      <w:sz w:val="18"/>
                      <w:szCs w:val="18"/>
                      <w:lang w:eastAsia="zh-CN"/>
                    </w:rPr>
                    <w:t>Mandatory/Optional</w:t>
                  </w:r>
                </w:p>
              </w:tc>
            </w:tr>
            <w:tr w:rsidR="00F412F3" w14:paraId="23DB64E8"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3B8D53B6"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1362C" w14:textId="77777777" w:rsidR="00F412F3" w:rsidRDefault="00852FCF">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13A4"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7CBA" w14:textId="77777777" w:rsidR="00F412F3" w:rsidRDefault="00852FCF">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BD90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23CEE"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870AC"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74AC8"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C9B66"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24922"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C7638"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00628"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EEC5"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CC4EC" w14:textId="77777777" w:rsidR="00F412F3" w:rsidRDefault="00852FCF">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412F3" w14:paraId="714FC47E" w14:textId="77777777">
              <w:trPr>
                <w:trHeight w:val="20"/>
              </w:trPr>
              <w:tc>
                <w:tcPr>
                  <w:tcW w:w="0" w:type="auto"/>
                  <w:vMerge/>
                  <w:tcBorders>
                    <w:left w:val="single" w:sz="4" w:space="0" w:color="auto"/>
                    <w:right w:val="single" w:sz="4" w:space="0" w:color="auto"/>
                  </w:tcBorders>
                  <w:shd w:val="clear" w:color="auto" w:fill="auto"/>
                </w:tcPr>
                <w:p w14:paraId="32BAE396"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9BA06" w14:textId="77777777" w:rsidR="00F412F3" w:rsidRDefault="00852FCF">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4B6C"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466D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B3D6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2BDB"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F3F4F"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C8FD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80D25"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D0196"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935C"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C0F48" w14:textId="77777777" w:rsidR="00F412F3" w:rsidRDefault="00852FCF">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31558"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6C928" w14:textId="77777777" w:rsidR="00F412F3" w:rsidRDefault="00852FCF">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F412F3" w14:paraId="21D2BE80" w14:textId="77777777">
              <w:trPr>
                <w:trHeight w:val="20"/>
              </w:trPr>
              <w:tc>
                <w:tcPr>
                  <w:tcW w:w="0" w:type="auto"/>
                  <w:vMerge/>
                  <w:tcBorders>
                    <w:left w:val="single" w:sz="4" w:space="0" w:color="auto"/>
                    <w:right w:val="single" w:sz="4" w:space="0" w:color="auto"/>
                  </w:tcBorders>
                  <w:shd w:val="clear" w:color="auto" w:fill="auto"/>
                </w:tcPr>
                <w:p w14:paraId="1C32021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82BEA" w14:textId="77777777" w:rsidR="00F412F3" w:rsidRDefault="00852FCF">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82E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C788"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9856C"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051FB"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EA8A" w14:textId="77777777" w:rsidR="00F412F3" w:rsidRDefault="00852FCF">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3A099"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50013"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0A15B"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B12B2" w14:textId="77777777" w:rsidR="00F412F3" w:rsidRDefault="00852FCF">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9336C"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67A58"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06015" w14:textId="77777777" w:rsidR="00F412F3" w:rsidRDefault="00852FCF">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F412F3" w14:paraId="2EFF565A" w14:textId="77777777">
              <w:trPr>
                <w:trHeight w:val="20"/>
              </w:trPr>
              <w:tc>
                <w:tcPr>
                  <w:tcW w:w="0" w:type="auto"/>
                  <w:vMerge/>
                  <w:tcBorders>
                    <w:left w:val="single" w:sz="4" w:space="0" w:color="auto"/>
                    <w:right w:val="single" w:sz="4" w:space="0" w:color="auto"/>
                  </w:tcBorders>
                  <w:shd w:val="clear" w:color="auto" w:fill="auto"/>
                </w:tcPr>
                <w:p w14:paraId="2CE3092C"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39A34" w14:textId="77777777" w:rsidR="00F412F3" w:rsidRDefault="00852FCF">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7FBA"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DD50"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DF843" w14:textId="77777777" w:rsidR="00F412F3" w:rsidRDefault="00852FCF">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1700" w14:textId="77777777" w:rsidR="00F412F3" w:rsidRDefault="00852FCF">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5429" w14:textId="77777777" w:rsidR="00F412F3" w:rsidRDefault="00852FCF">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677CA"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E8ADA" w14:textId="77777777" w:rsidR="00F412F3" w:rsidRDefault="00852FCF">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19A72"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EEBAA" w14:textId="77777777" w:rsidR="00F412F3" w:rsidRDefault="00852FCF">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DA76"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A487"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4A9B5"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7C3375C7" w14:textId="77777777">
              <w:trPr>
                <w:trHeight w:val="20"/>
              </w:trPr>
              <w:tc>
                <w:tcPr>
                  <w:tcW w:w="0" w:type="auto"/>
                  <w:vMerge/>
                  <w:tcBorders>
                    <w:left w:val="single" w:sz="4" w:space="0" w:color="auto"/>
                    <w:right w:val="single" w:sz="4" w:space="0" w:color="auto"/>
                  </w:tcBorders>
                  <w:shd w:val="clear" w:color="auto" w:fill="auto"/>
                </w:tcPr>
                <w:p w14:paraId="14A08D1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28A3E" w14:textId="77777777" w:rsidR="00F412F3" w:rsidRDefault="00852FCF">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E5E43"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3265A" w14:textId="77777777" w:rsidR="00F412F3" w:rsidRDefault="00852FCF">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30A327D5" w14:textId="77777777" w:rsidR="00F412F3" w:rsidRDefault="00852FCF">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BE7BF"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694A1"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C345"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025A7"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14D9D"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409F"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B03A1"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71898"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768A4"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64B4C"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6BDC12CD" w14:textId="77777777">
              <w:trPr>
                <w:trHeight w:val="20"/>
              </w:trPr>
              <w:tc>
                <w:tcPr>
                  <w:tcW w:w="0" w:type="auto"/>
                  <w:vMerge/>
                  <w:tcBorders>
                    <w:left w:val="single" w:sz="4" w:space="0" w:color="auto"/>
                    <w:right w:val="single" w:sz="4" w:space="0" w:color="auto"/>
                  </w:tcBorders>
                  <w:shd w:val="clear" w:color="auto" w:fill="auto"/>
                </w:tcPr>
                <w:p w14:paraId="5D3A44F5"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459FA" w14:textId="77777777" w:rsidR="00F412F3" w:rsidRDefault="00852FCF">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C7FAC"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AB7A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3AD00"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0A940"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C455"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DC0A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597D9"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21FE"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7F606"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1B79"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8BBE3"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CBF85"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r w:rsidR="00F412F3" w14:paraId="57851D11"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74CA393B"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288E5" w14:textId="77777777" w:rsidR="00F412F3" w:rsidRDefault="00852FCF">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A616E"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88132"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11289" w14:textId="77777777" w:rsidR="00F412F3" w:rsidRDefault="00852FCF">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0F487" w14:textId="77777777" w:rsidR="00F412F3" w:rsidRDefault="00852FCF">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1AD7F" w14:textId="77777777" w:rsidR="00F412F3" w:rsidRDefault="00852FCF">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9B6F" w14:textId="77777777" w:rsidR="00F412F3" w:rsidRDefault="00852FCF">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CB0F0" w14:textId="77777777" w:rsidR="00F412F3" w:rsidRDefault="00852FCF">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CC931"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F4D1E" w14:textId="77777777" w:rsidR="00F412F3" w:rsidRDefault="00852FCF">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5C74" w14:textId="77777777" w:rsidR="00F412F3" w:rsidRDefault="00852FCF">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D9EFD" w14:textId="77777777" w:rsidR="00F412F3" w:rsidRDefault="00F412F3">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92961" w14:textId="77777777" w:rsidR="00F412F3" w:rsidRDefault="00852FCF">
                  <w:pPr>
                    <w:numPr>
                      <w:ilvl w:val="255"/>
                      <w:numId w:val="0"/>
                    </w:numPr>
                    <w:spacing w:after="0"/>
                    <w:rPr>
                      <w:i/>
                      <w:iCs/>
                      <w:sz w:val="18"/>
                      <w:szCs w:val="18"/>
                      <w:lang w:eastAsia="zh-CN"/>
                    </w:rPr>
                  </w:pPr>
                  <w:r>
                    <w:rPr>
                      <w:i/>
                      <w:iCs/>
                      <w:sz w:val="18"/>
                      <w:szCs w:val="18"/>
                      <w:lang w:eastAsia="zh-CN"/>
                    </w:rPr>
                    <w:t>Optional with capability signaling</w:t>
                  </w:r>
                </w:p>
              </w:tc>
            </w:tr>
          </w:tbl>
          <w:p w14:paraId="28B9032C" w14:textId="77777777" w:rsidR="00F412F3" w:rsidRDefault="00F412F3">
            <w:pPr>
              <w:spacing w:beforeLines="50" w:before="120"/>
              <w:jc w:val="left"/>
              <w:rPr>
                <w:rFonts w:ascii="Calibri" w:hAnsi="Calibri" w:cs="Calibri"/>
                <w:color w:val="000000"/>
              </w:rPr>
            </w:pPr>
          </w:p>
          <w:p w14:paraId="5CBB86CD" w14:textId="77777777" w:rsidR="00F412F3" w:rsidRDefault="00852FCF">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TableGrid"/>
              <w:tblW w:w="0" w:type="auto"/>
              <w:tblInd w:w="101" w:type="dxa"/>
              <w:tblLook w:val="04A0" w:firstRow="1" w:lastRow="0" w:firstColumn="1" w:lastColumn="0" w:noHBand="0" w:noVBand="1"/>
            </w:tblPr>
            <w:tblGrid>
              <w:gridCol w:w="17275"/>
            </w:tblGrid>
            <w:tr w:rsidR="00F412F3" w14:paraId="57BD90AE" w14:textId="77777777">
              <w:tc>
                <w:tcPr>
                  <w:tcW w:w="0" w:type="auto"/>
                </w:tcPr>
                <w:p w14:paraId="212F3BD1" w14:textId="77777777" w:rsidR="00F412F3" w:rsidRDefault="00852FCF">
                  <w:pPr>
                    <w:spacing w:after="0"/>
                    <w:rPr>
                      <w:b/>
                      <w:bCs/>
                      <w:highlight w:val="green"/>
                    </w:rPr>
                  </w:pPr>
                  <w:r>
                    <w:rPr>
                      <w:b/>
                      <w:bCs/>
                      <w:highlight w:val="green"/>
                    </w:rPr>
                    <w:t>Agreement</w:t>
                  </w:r>
                </w:p>
                <w:p w14:paraId="2C16967F" w14:textId="77777777" w:rsidR="00F412F3" w:rsidRDefault="00852FCF">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79984A3E" w14:textId="77777777" w:rsidR="00F412F3" w:rsidRDefault="00852FCF">
                  <w:pPr>
                    <w:pStyle w:val="ListParagraph"/>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26530FF" w14:textId="77777777" w:rsidR="00F412F3" w:rsidRDefault="00852FCF">
                  <w:pPr>
                    <w:pStyle w:val="ListParagraph"/>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5F1585DE" w14:textId="77777777" w:rsidR="00F412F3" w:rsidRDefault="00F412F3">
                  <w:pPr>
                    <w:pStyle w:val="ListParagraph"/>
                    <w:ind w:left="0"/>
                    <w:rPr>
                      <w:lang w:eastAsia="zh-CN"/>
                    </w:rPr>
                  </w:pPr>
                </w:p>
              </w:tc>
            </w:tr>
          </w:tbl>
          <w:p w14:paraId="1E6446CB" w14:textId="77777777" w:rsidR="00F412F3" w:rsidRDefault="00852FCF">
            <w:pPr>
              <w:numPr>
                <w:ilvl w:val="255"/>
                <w:numId w:val="0"/>
              </w:numPr>
              <w:spacing w:beforeLines="50" w:before="120" w:afterLines="50"/>
              <w:rPr>
                <w:lang w:eastAsia="zh-CN"/>
              </w:rPr>
            </w:pPr>
            <w:r>
              <w:rPr>
                <w:rFonts w:hint="eastAsia"/>
                <w:lang w:eastAsia="zh-CN"/>
              </w:rPr>
              <w:t>According to the agreement above, down-selection is required to define the offset value k, which can be defined by NCR-MT capability and/or declared by vendor. The offset value k may come from the timing in several parts, e.g., DCI decoding time of NCR-MT, MT to Fwd inter-module delay, potential ON-OFF or beam switching time of NCR-Fwd, it</w:t>
            </w:r>
            <w:r>
              <w:rPr>
                <w:lang w:eastAsia="zh-CN"/>
              </w:rPr>
              <w:t>’</w:t>
            </w:r>
            <w:r>
              <w:rPr>
                <w:rFonts w:hint="eastAsia"/>
                <w:lang w:eastAsia="zh-CN"/>
              </w:rPr>
              <w:t>s difficult to define the offset value as NCR-MT</w:t>
            </w:r>
            <w:r>
              <w:rPr>
                <w:lang w:eastAsia="zh-CN"/>
              </w:rPr>
              <w:t>’</w:t>
            </w:r>
            <w:r>
              <w:rPr>
                <w:rFonts w:hint="eastAsia"/>
                <w:lang w:eastAsia="zh-CN"/>
              </w:rPr>
              <w:t xml:space="preserve">s capability. </w:t>
            </w:r>
            <w:proofErr w:type="gramStart"/>
            <w:r>
              <w:rPr>
                <w:rFonts w:hint="eastAsia"/>
                <w:lang w:eastAsia="zh-CN"/>
              </w:rPr>
              <w:t>Thus</w:t>
            </w:r>
            <w:proofErr w:type="gramEnd"/>
            <w:r>
              <w:rPr>
                <w:rFonts w:hint="eastAsia"/>
                <w:lang w:eastAsia="zh-CN"/>
              </w:rPr>
              <w:t xml:space="preserve"> it</w:t>
            </w:r>
            <w:r>
              <w:rPr>
                <w:lang w:eastAsia="zh-CN"/>
              </w:rPr>
              <w:t>’</w:t>
            </w:r>
            <w:r>
              <w:rPr>
                <w:rFonts w:hint="eastAsia"/>
                <w:lang w:eastAsia="zh-CN"/>
              </w:rPr>
              <w:t>s more straightforward to go with the other direction, i.e., the offset value k can be declared by vendor by considering all possible impacted factors.</w:t>
            </w:r>
          </w:p>
          <w:p w14:paraId="07FC9C96" w14:textId="77777777" w:rsidR="00F412F3" w:rsidRDefault="00852FCF">
            <w:pPr>
              <w:numPr>
                <w:ilvl w:val="255"/>
                <w:numId w:val="0"/>
              </w:numPr>
              <w:spacing w:after="0"/>
              <w:rPr>
                <w:rFonts w:eastAsia="SimSun"/>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SimSun"/>
                <w:i/>
                <w:iCs/>
                <w:lang w:eastAsia="zh-CN"/>
              </w:rPr>
              <w:t xml:space="preserve"> </w:t>
            </w:r>
            <w:r>
              <w:rPr>
                <w:i/>
                <w:iCs/>
              </w:rPr>
              <w:t>k refers to the offset value declared by vendor</w:t>
            </w:r>
            <w:r>
              <w:rPr>
                <w:rFonts w:eastAsia="SimSun"/>
                <w:i/>
                <w:iCs/>
                <w:lang w:eastAsia="zh-CN"/>
              </w:rPr>
              <w:t>.</w:t>
            </w:r>
          </w:p>
          <w:p w14:paraId="010FDADF" w14:textId="77777777" w:rsidR="00F412F3" w:rsidRDefault="00852FCF">
            <w:pPr>
              <w:pStyle w:val="ListParagraph"/>
              <w:numPr>
                <w:ilvl w:val="0"/>
                <w:numId w:val="15"/>
              </w:numPr>
              <w:spacing w:before="0" w:after="0"/>
              <w:contextualSpacing w:val="0"/>
              <w:rPr>
                <w:rFonts w:ascii="Times New Roman" w:hAnsi="Times New Roman"/>
                <w:i/>
                <w:iCs/>
              </w:rPr>
            </w:pPr>
            <w:r>
              <w:rPr>
                <w:rFonts w:ascii="Times New Roman" w:eastAsia="SimSun" w:hAnsi="Times New Roman"/>
                <w:i/>
                <w:iCs/>
                <w:lang w:eastAsia="zh-CN"/>
              </w:rPr>
              <w:t>Note: No need to define new capability for the offset value k.</w:t>
            </w:r>
          </w:p>
          <w:p w14:paraId="584C4F36" w14:textId="77777777" w:rsidR="00F412F3" w:rsidRDefault="00F412F3">
            <w:pPr>
              <w:numPr>
                <w:ilvl w:val="255"/>
                <w:numId w:val="0"/>
              </w:numPr>
              <w:spacing w:after="0"/>
              <w:ind w:left="420"/>
              <w:rPr>
                <w:rFonts w:eastAsia="SimSun"/>
                <w:lang w:eastAsia="zh-CN"/>
              </w:rPr>
            </w:pPr>
          </w:p>
          <w:p w14:paraId="0287BF49" w14:textId="77777777" w:rsidR="00F412F3" w:rsidRDefault="00852FCF">
            <w:pPr>
              <w:pStyle w:val="Heading3"/>
              <w:numPr>
                <w:ilvl w:val="0"/>
                <w:numId w:val="0"/>
              </w:numPr>
              <w:rPr>
                <w:b w:val="0"/>
                <w:bCs/>
                <w:sz w:val="20"/>
                <w:lang w:eastAsia="zh-CN"/>
              </w:rPr>
            </w:pPr>
            <w:r>
              <w:rPr>
                <w:rFonts w:hint="eastAsia"/>
                <w:bCs/>
                <w:sz w:val="20"/>
                <w:lang w:eastAsia="zh-CN"/>
              </w:rPr>
              <w:t>Existing mandatory UE features for NCR-MT</w:t>
            </w:r>
          </w:p>
          <w:tbl>
            <w:tblPr>
              <w:tblStyle w:val="TableGrid"/>
              <w:tblW w:w="0" w:type="auto"/>
              <w:tblInd w:w="113" w:type="dxa"/>
              <w:tblLook w:val="04A0" w:firstRow="1" w:lastRow="0" w:firstColumn="1" w:lastColumn="0" w:noHBand="0" w:noVBand="1"/>
            </w:tblPr>
            <w:tblGrid>
              <w:gridCol w:w="14044"/>
            </w:tblGrid>
            <w:tr w:rsidR="00F412F3" w14:paraId="3CF6FCBA" w14:textId="77777777">
              <w:tc>
                <w:tcPr>
                  <w:tcW w:w="0" w:type="auto"/>
                </w:tcPr>
                <w:p w14:paraId="2CC20B58" w14:textId="77777777" w:rsidR="00F412F3" w:rsidRDefault="00852FCF">
                  <w:pPr>
                    <w:adjustRightInd w:val="0"/>
                    <w:snapToGrid w:val="0"/>
                    <w:spacing w:before="120"/>
                    <w:rPr>
                      <w:rFonts w:eastAsia="SimSun"/>
                      <w:lang w:eastAsia="zh-CN"/>
                    </w:rPr>
                  </w:pPr>
                  <w:r>
                    <w:rPr>
                      <w:rFonts w:eastAsia="SimSun" w:hint="eastAsia"/>
                      <w:lang w:eastAsia="zh-CN"/>
                    </w:rPr>
                    <w:t>RAN1#111</w:t>
                  </w:r>
                </w:p>
                <w:p w14:paraId="2B39EED0" w14:textId="77777777" w:rsidR="00F412F3" w:rsidRDefault="00852FCF">
                  <w:pPr>
                    <w:adjustRightInd w:val="0"/>
                    <w:snapToGrid w:val="0"/>
                    <w:spacing w:before="120"/>
                    <w:rPr>
                      <w:highlight w:val="green"/>
                    </w:rPr>
                  </w:pPr>
                  <w:r>
                    <w:rPr>
                      <w:highlight w:val="green"/>
                    </w:rPr>
                    <w:t>Agreement</w:t>
                  </w:r>
                </w:p>
                <w:p w14:paraId="688B62BF" w14:textId="77777777" w:rsidR="00F412F3" w:rsidRDefault="00852FCF">
                  <w:pPr>
                    <w:adjustRightInd w:val="0"/>
                    <w:snapToGrid w:val="0"/>
                    <w:spacing w:before="120"/>
                  </w:pPr>
                  <w:r>
                    <w:t>As optional functionalities for the NCR-MT, at least Rel-15 legacy BFD</w:t>
                  </w:r>
                  <w:r>
                    <w:rPr>
                      <w:rFonts w:eastAsia="Yu Mincho"/>
                      <w:lang w:eastAsia="ja-JP"/>
                    </w:rPr>
                    <w:t>/</w:t>
                  </w:r>
                  <w:r>
                    <w:t>BFR/RLM mechanisms are supported</w:t>
                  </w:r>
                </w:p>
                <w:p w14:paraId="46583AA3" w14:textId="77777777" w:rsidR="00F412F3" w:rsidRDefault="00852FCF">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41CE65B8" w14:textId="77777777" w:rsidR="00F412F3" w:rsidRDefault="00852FCF">
                  <w:pPr>
                    <w:adjustRightInd w:val="0"/>
                    <w:snapToGrid w:val="0"/>
                    <w:spacing w:before="120"/>
                    <w:rPr>
                      <w:highlight w:val="green"/>
                    </w:rPr>
                  </w:pPr>
                  <w:r>
                    <w:rPr>
                      <w:highlight w:val="green"/>
                    </w:rPr>
                    <w:t>Agreement</w:t>
                  </w:r>
                </w:p>
                <w:p w14:paraId="262109E7" w14:textId="77777777" w:rsidR="00F412F3" w:rsidRDefault="00852FCF">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5C85B663" w14:textId="77777777" w:rsidR="00F412F3" w:rsidRDefault="00852FCF">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10B2DB25" w14:textId="77777777" w:rsidR="00F412F3" w:rsidRDefault="00852FCF">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388DD27D" w14:textId="77777777" w:rsidR="00F412F3" w:rsidRDefault="00852FCF">
                  <w:pPr>
                    <w:pStyle w:val="ListParagraph"/>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33D0DA28" w14:textId="77777777" w:rsidR="00F412F3" w:rsidRDefault="00852FCF">
                  <w:pPr>
                    <w:adjustRightInd w:val="0"/>
                    <w:snapToGrid w:val="0"/>
                    <w:spacing w:before="120"/>
                    <w:rPr>
                      <w:highlight w:val="green"/>
                    </w:rPr>
                  </w:pPr>
                  <w:r>
                    <w:rPr>
                      <w:highlight w:val="green"/>
                    </w:rPr>
                    <w:t>Agreement:</w:t>
                  </w:r>
                </w:p>
                <w:p w14:paraId="6E4DF4B7" w14:textId="77777777" w:rsidR="00F412F3" w:rsidRDefault="00852FCF">
                  <w:pPr>
                    <w:adjustRightInd w:val="0"/>
                    <w:snapToGrid w:val="0"/>
                    <w:spacing w:before="120"/>
                  </w:pPr>
                  <w:r>
                    <w:t xml:space="preserve">For NCR-MT which can support adaptive beams in C link, </w:t>
                  </w:r>
                </w:p>
                <w:p w14:paraId="3FB1F58F" w14:textId="77777777" w:rsidR="00F412F3" w:rsidRDefault="00852FCF">
                  <w:pPr>
                    <w:pStyle w:val="ListParagraph"/>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29264A23" w14:textId="77777777" w:rsidR="00F412F3" w:rsidRDefault="00852FCF">
                  <w:pPr>
                    <w:pStyle w:val="ListParagraph"/>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6A4A4781" w14:textId="77777777" w:rsidR="00F412F3" w:rsidRDefault="00852FCF">
            <w:pPr>
              <w:spacing w:beforeLines="50" w:before="120" w:afterLines="50"/>
              <w:rPr>
                <w:rFonts w:eastAsia="SimSun"/>
                <w:lang w:eastAsia="zh-CN"/>
              </w:rPr>
            </w:pPr>
            <w:r>
              <w:rPr>
                <w:rFonts w:eastAsia="SimSun"/>
                <w:lang w:eastAsia="zh-CN"/>
              </w:rPr>
              <w:t>Generally, NCR</w:t>
            </w:r>
            <w:r>
              <w:rPr>
                <w:rFonts w:eastAsia="SimSun" w:hint="eastAsia"/>
                <w:lang w:eastAsia="zh-CN"/>
              </w:rPr>
              <w:t>-</w:t>
            </w:r>
            <w:r>
              <w:rPr>
                <w:rFonts w:eastAsia="SimSun"/>
                <w:lang w:eastAsia="zh-CN"/>
              </w:rPr>
              <w:t xml:space="preserve">MT is assumed to have simplified functionalities compared to </w:t>
            </w:r>
            <w:r>
              <w:rPr>
                <w:rFonts w:eastAsia="SimSun" w:hint="eastAsia"/>
                <w:lang w:eastAsia="zh-CN"/>
              </w:rPr>
              <w:t xml:space="preserve">legacy </w:t>
            </w:r>
            <w:r>
              <w:rPr>
                <w:rFonts w:eastAsia="SimSun"/>
                <w:lang w:eastAsia="zh-CN"/>
              </w:rPr>
              <w:t>UE. Also,</w:t>
            </w:r>
            <w:r>
              <w:rPr>
                <w:rFonts w:eastAsia="SimSun" w:hint="eastAsia"/>
                <w:lang w:eastAsia="zh-CN"/>
              </w:rPr>
              <w:t xml:space="preserve"> </w:t>
            </w:r>
            <w:r>
              <w:rPr>
                <w:rFonts w:eastAsia="SimSun"/>
                <w:lang w:eastAsia="zh-CN"/>
              </w:rPr>
              <w:t xml:space="preserve">no </w:t>
            </w:r>
            <w:r>
              <w:rPr>
                <w:rFonts w:eastAsia="SimSun" w:hint="eastAsia"/>
                <w:lang w:eastAsia="zh-CN"/>
              </w:rPr>
              <w:t>additional</w:t>
            </w:r>
            <w:r>
              <w:rPr>
                <w:rFonts w:eastAsia="SimSun"/>
                <w:lang w:eastAsia="zh-CN"/>
              </w:rPr>
              <w:t xml:space="preserve"> complexity is expected compared to IAB-MT with the </w:t>
            </w:r>
            <w:r>
              <w:rPr>
                <w:rFonts w:eastAsia="SimSun" w:hint="eastAsia"/>
                <w:lang w:eastAsia="zh-CN"/>
              </w:rPr>
              <w:t>mandatory</w:t>
            </w:r>
            <w:r>
              <w:rPr>
                <w:rFonts w:eastAsia="SimSun"/>
                <w:lang w:eastAsia="zh-CN"/>
              </w:rPr>
              <w:t xml:space="preserve"> feature</w:t>
            </w:r>
            <w:r>
              <w:rPr>
                <w:rFonts w:eastAsia="SimSun" w:hint="eastAsia"/>
                <w:lang w:eastAsia="zh-CN"/>
              </w:rPr>
              <w:t>s</w:t>
            </w:r>
            <w:r>
              <w:rPr>
                <w:rFonts w:eastAsia="SimSun"/>
                <w:lang w:eastAsia="zh-CN"/>
              </w:rPr>
              <w:t xml:space="preserve"> defined in </w:t>
            </w:r>
            <w:r>
              <w:rPr>
                <w:rFonts w:eastAsia="SimSun" w:hint="eastAsia"/>
                <w:lang w:eastAsia="zh-CN"/>
              </w:rPr>
              <w:t xml:space="preserve">section </w:t>
            </w:r>
            <w:r>
              <w:rPr>
                <w:rFonts w:eastAsia="SimSun"/>
                <w:lang w:eastAsia="zh-CN"/>
              </w:rPr>
              <w:t>4. [</w:t>
            </w:r>
            <w:r>
              <w:rPr>
                <w:rFonts w:eastAsia="SimSun" w:hint="eastAsia"/>
                <w:lang w:eastAsia="zh-CN"/>
              </w:rPr>
              <w:t>2</w:t>
            </w:r>
            <w:r>
              <w:rPr>
                <w:rFonts w:eastAsia="SimSun"/>
                <w:lang w:eastAsia="zh-CN"/>
              </w:rPr>
              <w:t xml:space="preserve">]. Meanwhile, </w:t>
            </w:r>
            <w:r>
              <w:rPr>
                <w:rFonts w:eastAsia="SimSun" w:hint="eastAsia"/>
                <w:lang w:eastAsia="zh-CN"/>
              </w:rPr>
              <w:t>BFD/BFR/</w:t>
            </w:r>
            <w:r>
              <w:rPr>
                <w:rFonts w:eastAsia="SimSun"/>
                <w:lang w:eastAsia="zh-CN"/>
              </w:rPr>
              <w:t>RLM</w:t>
            </w:r>
            <w:r>
              <w:rPr>
                <w:rFonts w:eastAsia="SimSun" w:hint="eastAsia"/>
                <w:lang w:eastAsia="zh-CN"/>
              </w:rPr>
              <w:t xml:space="preserve"> mechanisms have been agreed as </w:t>
            </w:r>
            <w:r>
              <w:rPr>
                <w:rFonts w:eastAsia="SimSun"/>
                <w:lang w:eastAsia="zh-CN"/>
              </w:rPr>
              <w:t>optional</w:t>
            </w:r>
            <w:r>
              <w:rPr>
                <w:rFonts w:eastAsia="SimSun" w:hint="eastAsia"/>
                <w:lang w:eastAsia="zh-CN"/>
              </w:rPr>
              <w:t xml:space="preserve"> functionalities in RAN1#111</w:t>
            </w:r>
            <w:r>
              <w:rPr>
                <w:rFonts w:eastAsia="SimSun"/>
                <w:lang w:eastAsia="zh-CN"/>
              </w:rPr>
              <w:t>.</w:t>
            </w:r>
          </w:p>
          <w:p w14:paraId="3EA61B32" w14:textId="77777777" w:rsidR="00F412F3" w:rsidRDefault="00852FCF">
            <w:pPr>
              <w:spacing w:beforeLines="50" w:before="120"/>
              <w:jc w:val="left"/>
              <w:rPr>
                <w:rFonts w:eastAsia="SimSun"/>
                <w:lang w:eastAsia="zh-CN"/>
              </w:rPr>
            </w:pPr>
            <w:r>
              <w:rPr>
                <w:rFonts w:eastAsia="SimSun"/>
                <w:lang w:eastAsia="zh-CN"/>
              </w:rPr>
              <w:t xml:space="preserve">Then, the </w:t>
            </w:r>
            <w:r>
              <w:rPr>
                <w:rFonts w:eastAsia="SimSun" w:hint="eastAsia"/>
                <w:lang w:eastAsia="zh-CN"/>
              </w:rPr>
              <w:t>mandatory</w:t>
            </w:r>
            <w:r>
              <w:rPr>
                <w:rFonts w:eastAsia="SimSun"/>
                <w:lang w:eastAsia="zh-CN"/>
              </w:rPr>
              <w:t xml:space="preserve"> feature defined in Table </w:t>
            </w:r>
            <w:r>
              <w:rPr>
                <w:rFonts w:eastAsia="SimSun" w:hint="eastAsia"/>
                <w:lang w:eastAsia="zh-CN"/>
              </w:rPr>
              <w:t>1</w:t>
            </w:r>
            <w:r>
              <w:rPr>
                <w:rFonts w:eastAsia="SimSun"/>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F412F3" w14:paraId="174E03B3"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056E2642"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DBE6453"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C1BC6C1"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10A4A4AC"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F412F3" w14:paraId="36C3DA00" w14:textId="77777777">
              <w:trPr>
                <w:cantSplit/>
              </w:trPr>
              <w:tc>
                <w:tcPr>
                  <w:tcW w:w="0" w:type="auto"/>
                  <w:vMerge w:val="restart"/>
                </w:tcPr>
                <w:p w14:paraId="26F099C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7747760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0B86C5A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4C586D0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775C9B6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F412F3" w14:paraId="1BE64CC8" w14:textId="77777777">
              <w:trPr>
                <w:cantSplit/>
              </w:trPr>
              <w:tc>
                <w:tcPr>
                  <w:tcW w:w="0" w:type="auto"/>
                  <w:vMerge/>
                </w:tcPr>
                <w:p w14:paraId="128F0267"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Pr>
                <w:p w14:paraId="135BD91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45A3757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2ADDF54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201679B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1948E0D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F412F3" w14:paraId="2601365D" w14:textId="77777777">
              <w:trPr>
                <w:cantSplit/>
              </w:trPr>
              <w:tc>
                <w:tcPr>
                  <w:tcW w:w="0" w:type="auto"/>
                  <w:vMerge/>
                </w:tcPr>
                <w:p w14:paraId="6D1C62BB"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Pr>
                <w:p w14:paraId="7504841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494D20D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2EF14C3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7A04D23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F412F3" w14:paraId="5F1A4A97" w14:textId="77777777">
              <w:trPr>
                <w:cantSplit/>
              </w:trPr>
              <w:tc>
                <w:tcPr>
                  <w:tcW w:w="0" w:type="auto"/>
                  <w:tcBorders>
                    <w:top w:val="single" w:sz="4" w:space="0" w:color="auto"/>
                    <w:left w:val="single" w:sz="4" w:space="0" w:color="auto"/>
                    <w:right w:val="single" w:sz="4" w:space="0" w:color="auto"/>
                  </w:tcBorders>
                </w:tcPr>
                <w:p w14:paraId="178F520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704B5C0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1616E8F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7F5076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5E29DDE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073388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F412F3" w14:paraId="12AA323C" w14:textId="77777777">
              <w:trPr>
                <w:cantSplit/>
              </w:trPr>
              <w:tc>
                <w:tcPr>
                  <w:tcW w:w="0" w:type="auto"/>
                  <w:vMerge w:val="restart"/>
                  <w:tcBorders>
                    <w:top w:val="single" w:sz="4" w:space="0" w:color="auto"/>
                    <w:left w:val="single" w:sz="4" w:space="0" w:color="auto"/>
                    <w:right w:val="single" w:sz="4" w:space="0" w:color="auto"/>
                  </w:tcBorders>
                </w:tcPr>
                <w:p w14:paraId="0EAC5B0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052DAD2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4459A50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E1D369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1C517E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0132BDD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F412F3" w14:paraId="66172E21" w14:textId="77777777">
              <w:trPr>
                <w:cantSplit/>
              </w:trPr>
              <w:tc>
                <w:tcPr>
                  <w:tcW w:w="0" w:type="auto"/>
                  <w:vMerge/>
                  <w:tcBorders>
                    <w:left w:val="single" w:sz="4" w:space="0" w:color="auto"/>
                    <w:right w:val="single" w:sz="4" w:space="0" w:color="auto"/>
                  </w:tcBorders>
                </w:tcPr>
                <w:p w14:paraId="2655F0B3"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9FFBF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73673CC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SimSun"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5A94A95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430534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CF7B63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F412F3" w14:paraId="504AF0CC" w14:textId="77777777">
              <w:trPr>
                <w:cantSplit/>
              </w:trPr>
              <w:tc>
                <w:tcPr>
                  <w:tcW w:w="0" w:type="auto"/>
                  <w:vMerge/>
                  <w:tcBorders>
                    <w:left w:val="single" w:sz="4" w:space="0" w:color="auto"/>
                    <w:right w:val="single" w:sz="4" w:space="0" w:color="auto"/>
                  </w:tcBorders>
                </w:tcPr>
                <w:p w14:paraId="22519E61"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035A26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14A498A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0981C20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51FC205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507269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412F3" w14:paraId="27BE320D" w14:textId="77777777">
              <w:trPr>
                <w:cantSplit/>
              </w:trPr>
              <w:tc>
                <w:tcPr>
                  <w:tcW w:w="0" w:type="auto"/>
                  <w:vMerge/>
                  <w:tcBorders>
                    <w:left w:val="single" w:sz="4" w:space="0" w:color="auto"/>
                    <w:right w:val="single" w:sz="4" w:space="0" w:color="auto"/>
                  </w:tcBorders>
                </w:tcPr>
                <w:p w14:paraId="66049B7F"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9CE4BB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5A3BEA5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993E2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5CF158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31EB378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F412F3" w14:paraId="1A5FFDA0" w14:textId="77777777">
              <w:trPr>
                <w:cantSplit/>
              </w:trPr>
              <w:tc>
                <w:tcPr>
                  <w:tcW w:w="0" w:type="auto"/>
                  <w:vMerge/>
                  <w:tcBorders>
                    <w:left w:val="single" w:sz="4" w:space="0" w:color="auto"/>
                    <w:right w:val="single" w:sz="4" w:space="0" w:color="auto"/>
                  </w:tcBorders>
                </w:tcPr>
                <w:p w14:paraId="4692E7CD"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CD37D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2880F77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76A2D4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5FBDCE9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0FAA7BE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F412F3" w14:paraId="06B83652" w14:textId="77777777">
              <w:trPr>
                <w:cantSplit/>
              </w:trPr>
              <w:tc>
                <w:tcPr>
                  <w:tcW w:w="0" w:type="auto"/>
                  <w:vMerge/>
                  <w:tcBorders>
                    <w:left w:val="single" w:sz="4" w:space="0" w:color="auto"/>
                    <w:right w:val="single" w:sz="4" w:space="0" w:color="auto"/>
                  </w:tcBorders>
                </w:tcPr>
                <w:p w14:paraId="6F919925"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FAD1F3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6F938E1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0ABE238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3B64D31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26041C2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F412F3" w14:paraId="020AF7B2" w14:textId="77777777">
              <w:trPr>
                <w:cantSplit/>
              </w:trPr>
              <w:tc>
                <w:tcPr>
                  <w:tcW w:w="0" w:type="auto"/>
                  <w:vMerge/>
                  <w:tcBorders>
                    <w:left w:val="single" w:sz="4" w:space="0" w:color="auto"/>
                    <w:right w:val="single" w:sz="4" w:space="0" w:color="auto"/>
                  </w:tcBorders>
                </w:tcPr>
                <w:p w14:paraId="6408A5D4"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ACE9F2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23BBFBD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7DB9908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52EA0C3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77E47CC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139347A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1431244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3C4A1B6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F412F3" w14:paraId="6D09819B" w14:textId="77777777">
              <w:trPr>
                <w:cantSplit/>
              </w:trPr>
              <w:tc>
                <w:tcPr>
                  <w:tcW w:w="0" w:type="auto"/>
                  <w:vMerge/>
                  <w:tcBorders>
                    <w:left w:val="single" w:sz="4" w:space="0" w:color="auto"/>
                    <w:right w:val="single" w:sz="4" w:space="0" w:color="auto"/>
                  </w:tcBorders>
                </w:tcPr>
                <w:p w14:paraId="79CD2BFF"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4F1DC8A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988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6C93D93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7F01398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w:t>
                  </w:r>
                  <w:proofErr w:type="gramStart"/>
                  <w:r>
                    <w:rPr>
                      <w:sz w:val="18"/>
                      <w:lang w:val="en-GB" w:eastAsia="ja-JP"/>
                    </w:rPr>
                    <w:t>periodicity</w:t>
                  </w:r>
                  <w:proofErr w:type="gramEnd"/>
                  <w:r>
                    <w:rPr>
                      <w:sz w:val="18"/>
                      <w:lang w:val="en-GB" w:eastAsia="ja-JP"/>
                    </w:rPr>
                    <w:t xml:space="preserve"> are supported.</w:t>
                  </w:r>
                </w:p>
              </w:tc>
            </w:tr>
            <w:tr w:rsidR="00F412F3" w14:paraId="21E7F452" w14:textId="77777777">
              <w:trPr>
                <w:cantSplit/>
              </w:trPr>
              <w:tc>
                <w:tcPr>
                  <w:tcW w:w="0" w:type="auto"/>
                  <w:vMerge/>
                  <w:tcBorders>
                    <w:left w:val="single" w:sz="4" w:space="0" w:color="auto"/>
                    <w:bottom w:val="single" w:sz="4" w:space="0" w:color="auto"/>
                    <w:right w:val="single" w:sz="4" w:space="0" w:color="auto"/>
                  </w:tcBorders>
                </w:tcPr>
                <w:p w14:paraId="20BDF7BE"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32D6052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579137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791C9D1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9C2D16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F412F3" w14:paraId="6E740754" w14:textId="77777777">
              <w:trPr>
                <w:cantSplit/>
              </w:trPr>
              <w:tc>
                <w:tcPr>
                  <w:tcW w:w="0" w:type="auto"/>
                  <w:tcBorders>
                    <w:left w:val="single" w:sz="4" w:space="0" w:color="auto"/>
                    <w:right w:val="single" w:sz="4" w:space="0" w:color="auto"/>
                  </w:tcBorders>
                </w:tcPr>
                <w:p w14:paraId="5A94C57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DL control channel and procedure</w:t>
                  </w:r>
                </w:p>
              </w:tc>
              <w:tc>
                <w:tcPr>
                  <w:tcW w:w="0" w:type="auto"/>
                  <w:tcBorders>
                    <w:left w:val="single" w:sz="4" w:space="0" w:color="auto"/>
                    <w:right w:val="single" w:sz="4" w:space="0" w:color="auto"/>
                  </w:tcBorders>
                </w:tcPr>
                <w:p w14:paraId="1867E0E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642C287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0D18D3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0C84AA7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CORESET resource allocation of 6RB </w:t>
                  </w:r>
                  <w:proofErr w:type="gramStart"/>
                  <w:r>
                    <w:rPr>
                      <w:sz w:val="18"/>
                      <w:lang w:val="en-GB" w:eastAsia="ja-JP"/>
                    </w:rPr>
                    <w:t>bit-map</w:t>
                  </w:r>
                  <w:proofErr w:type="gramEnd"/>
                  <w:r>
                    <w:rPr>
                      <w:sz w:val="18"/>
                      <w:lang w:val="en-GB" w:eastAsia="ja-JP"/>
                    </w:rPr>
                    <w:t xml:space="preserve"> and duration of 1 – 3 OFDM symbols for FR1</w:t>
                  </w:r>
                </w:p>
                <w:p w14:paraId="588B6CC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without dedicated RRC configuration and for type 0, 0A, and 2 CSSs, CORESET resource allocation of 6RB </w:t>
                  </w:r>
                  <w:proofErr w:type="gramStart"/>
                  <w:r>
                    <w:rPr>
                      <w:sz w:val="18"/>
                      <w:lang w:val="en-GB" w:eastAsia="ja-JP"/>
                    </w:rPr>
                    <w:t>bit-map</w:t>
                  </w:r>
                  <w:proofErr w:type="gramEnd"/>
                  <w:r>
                    <w:rPr>
                      <w:sz w:val="18"/>
                      <w:lang w:val="en-GB" w:eastAsia="ja-JP"/>
                    </w:rPr>
                    <w:t xml:space="preserve"> and duration 1-3 OFDM symbols for FR2</w:t>
                  </w:r>
                </w:p>
                <w:p w14:paraId="77D8927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For type 1 CSS with dedicated RRC configuration and for type 3 CSS, UE specific SS, CORESET resource allocation of 6RB </w:t>
                  </w:r>
                  <w:proofErr w:type="gramStart"/>
                  <w:r>
                    <w:rPr>
                      <w:sz w:val="18"/>
                      <w:lang w:val="en-GB" w:eastAsia="ja-JP"/>
                    </w:rPr>
                    <w:t>bit-map</w:t>
                  </w:r>
                  <w:proofErr w:type="gramEnd"/>
                  <w:r>
                    <w:rPr>
                      <w:sz w:val="18"/>
                      <w:lang w:val="en-GB" w:eastAsia="ja-JP"/>
                    </w:rPr>
                    <w:t xml:space="preserve"> and duration 1-2 OFDM symbols for FR2</w:t>
                  </w:r>
                </w:p>
                <w:p w14:paraId="4A78A5D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117F209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55131C5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5934539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47776A9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4B423A6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46C6E5F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57722F0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528396C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1D3D469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2C8C11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AA4E48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22DFDF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019FE72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F412F3" w14:paraId="5928F7C9" w14:textId="77777777">
              <w:trPr>
                <w:cantSplit/>
              </w:trPr>
              <w:tc>
                <w:tcPr>
                  <w:tcW w:w="0" w:type="auto"/>
                  <w:vMerge w:val="restart"/>
                  <w:tcBorders>
                    <w:left w:val="single" w:sz="4" w:space="0" w:color="auto"/>
                    <w:right w:val="single" w:sz="4" w:space="0" w:color="auto"/>
                  </w:tcBorders>
                </w:tcPr>
                <w:p w14:paraId="744A0FE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lastRenderedPageBreak/>
                    <w:t>4. UL control channel and procedure</w:t>
                  </w:r>
                </w:p>
              </w:tc>
              <w:tc>
                <w:tcPr>
                  <w:tcW w:w="0" w:type="auto"/>
                  <w:tcBorders>
                    <w:left w:val="single" w:sz="4" w:space="0" w:color="auto"/>
                    <w:right w:val="single" w:sz="4" w:space="0" w:color="auto"/>
                  </w:tcBorders>
                </w:tcPr>
                <w:p w14:paraId="58504BE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1B7CF86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245210D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7B5D9D6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516CCF03"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564E885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1DD090A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654A087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SimSun"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6434C1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5701BB5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787C71D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F412F3" w14:paraId="535F85CD" w14:textId="77777777">
              <w:trPr>
                <w:cantSplit/>
              </w:trPr>
              <w:tc>
                <w:tcPr>
                  <w:tcW w:w="0" w:type="auto"/>
                  <w:vMerge/>
                  <w:tcBorders>
                    <w:left w:val="single" w:sz="4" w:space="0" w:color="auto"/>
                    <w:right w:val="single" w:sz="4" w:space="0" w:color="auto"/>
                  </w:tcBorders>
                </w:tcPr>
                <w:p w14:paraId="13B6C565" w14:textId="77777777" w:rsidR="00F412F3" w:rsidRDefault="00F412F3">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65BF725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7C91FB0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0757EE5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F412F3" w14:paraId="68F1202C" w14:textId="77777777">
              <w:trPr>
                <w:cantSplit/>
              </w:trPr>
              <w:tc>
                <w:tcPr>
                  <w:tcW w:w="0" w:type="auto"/>
                  <w:tcBorders>
                    <w:left w:val="single" w:sz="4" w:space="0" w:color="auto"/>
                    <w:right w:val="single" w:sz="4" w:space="0" w:color="auto"/>
                  </w:tcBorders>
                </w:tcPr>
                <w:p w14:paraId="129CEF8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299DD0A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65A82D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795B3D3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3C48342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3905BFF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2CA253F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6A7C713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43102B3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5E55B2F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18BFA87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0BAEA4F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45FA5E8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31087A7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2D4F0DE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CD46B1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0C1D695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5F5DE3A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2FF2487E"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7CD3DBA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669F1D6A" w14:textId="77777777" w:rsidR="00F412F3" w:rsidRDefault="00F412F3">
                  <w:pPr>
                    <w:keepLines/>
                    <w:overflowPunct w:val="0"/>
                    <w:autoSpaceDE w:val="0"/>
                    <w:autoSpaceDN w:val="0"/>
                    <w:adjustRightInd w:val="0"/>
                    <w:spacing w:after="0"/>
                    <w:textAlignment w:val="baseline"/>
                    <w:rPr>
                      <w:sz w:val="18"/>
                      <w:lang w:val="en-GB" w:eastAsia="ja-JP"/>
                    </w:rPr>
                  </w:pPr>
                </w:p>
                <w:p w14:paraId="013853BD"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F412F3" w14:paraId="75E48C3F" w14:textId="77777777">
              <w:trPr>
                <w:cantSplit/>
              </w:trPr>
              <w:tc>
                <w:tcPr>
                  <w:tcW w:w="0" w:type="auto"/>
                  <w:tcBorders>
                    <w:left w:val="single" w:sz="4" w:space="0" w:color="auto"/>
                    <w:right w:val="single" w:sz="4" w:space="0" w:color="auto"/>
                  </w:tcBorders>
                </w:tcPr>
                <w:p w14:paraId="056C1FC4"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CA/DC, BWP, SUL</w:t>
                  </w:r>
                </w:p>
              </w:tc>
              <w:tc>
                <w:tcPr>
                  <w:tcW w:w="0" w:type="auto"/>
                  <w:tcBorders>
                    <w:left w:val="single" w:sz="4" w:space="0" w:color="auto"/>
                    <w:right w:val="single" w:sz="4" w:space="0" w:color="auto"/>
                  </w:tcBorders>
                </w:tcPr>
                <w:p w14:paraId="200B50B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6D250E6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41A6FBB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3E132AB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00599D46"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08F3392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F412F3" w14:paraId="5B5264E1" w14:textId="77777777">
              <w:trPr>
                <w:cantSplit/>
              </w:trPr>
              <w:tc>
                <w:tcPr>
                  <w:tcW w:w="0" w:type="auto"/>
                  <w:tcBorders>
                    <w:left w:val="single" w:sz="4" w:space="0" w:color="auto"/>
                    <w:right w:val="single" w:sz="4" w:space="0" w:color="auto"/>
                  </w:tcBorders>
                </w:tcPr>
                <w:p w14:paraId="5BE5378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038F065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20F2ED1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227EF2D0"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7B35CC6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59EFB07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F412F3" w14:paraId="244473B2" w14:textId="77777777">
              <w:trPr>
                <w:cantSplit/>
              </w:trPr>
              <w:tc>
                <w:tcPr>
                  <w:tcW w:w="0" w:type="auto"/>
                  <w:tcBorders>
                    <w:left w:val="single" w:sz="4" w:space="0" w:color="auto"/>
                    <w:bottom w:val="single" w:sz="4" w:space="0" w:color="auto"/>
                    <w:right w:val="single" w:sz="4" w:space="0" w:color="auto"/>
                  </w:tcBorders>
                </w:tcPr>
                <w:p w14:paraId="02F4F1CB"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09ECBB5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59DC7E4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7AE47F88"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2AFD85F5"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5B08E417"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7F232942"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02F2C031"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35C3CAFA"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334EB4FC"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6D82020F"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2F95E379" w14:textId="77777777" w:rsidR="00F412F3" w:rsidRDefault="00852FCF">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71174C3A" w14:textId="77777777" w:rsidR="00F412F3" w:rsidRDefault="00F412F3">
            <w:pPr>
              <w:spacing w:beforeLines="50" w:before="120"/>
              <w:jc w:val="left"/>
              <w:rPr>
                <w:rFonts w:ascii="Calibri" w:hAnsi="Calibri" w:cs="Calibri"/>
                <w:color w:val="000000"/>
              </w:rPr>
            </w:pPr>
          </w:p>
          <w:p w14:paraId="25D441BC" w14:textId="77777777" w:rsidR="00F412F3" w:rsidRDefault="00852FCF">
            <w:pPr>
              <w:spacing w:beforeLines="50" w:before="120" w:afterLines="50"/>
              <w:rPr>
                <w:i/>
                <w:iCs/>
              </w:rPr>
            </w:pPr>
            <w:r>
              <w:rPr>
                <w:rFonts w:eastAsia="SimSun" w:hint="eastAsia"/>
                <w:b/>
                <w:bCs/>
                <w:i/>
                <w:iCs/>
                <w:lang w:eastAsia="zh-CN"/>
              </w:rPr>
              <w:t>Proposal 4:</w:t>
            </w:r>
            <w:r>
              <w:rPr>
                <w:rFonts w:eastAsia="SimSun" w:hint="eastAsia"/>
                <w:i/>
                <w:iCs/>
                <w:lang w:eastAsia="zh-CN"/>
              </w:rPr>
              <w:t xml:space="preserve"> NCR-MT</w:t>
            </w:r>
            <w:r>
              <w:rPr>
                <w:i/>
                <w:iCs/>
                <w:lang w:val="en-GB"/>
              </w:rPr>
              <w:t xml:space="preserve"> s</w:t>
            </w:r>
            <w:r>
              <w:rPr>
                <w:i/>
                <w:iCs/>
                <w:color w:val="000000"/>
                <w:lang w:val="en-GB"/>
              </w:rPr>
              <w:t>upport</w:t>
            </w:r>
            <w:r>
              <w:rPr>
                <w:rFonts w:eastAsia="SimSun"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SimSun" w:eastAsia="SimSun" w:hAnsi="SimSun" w:cs="SimSun" w:hint="eastAsia"/>
                <w:i/>
                <w:iCs/>
                <w:color w:val="000000"/>
                <w:lang w:val="en-GB" w:eastAsia="zh-CN"/>
              </w:rPr>
              <w:t>.</w:t>
            </w:r>
          </w:p>
          <w:p w14:paraId="5AEA9C17" w14:textId="77777777" w:rsidR="00F412F3" w:rsidRDefault="00852FCF">
            <w:pPr>
              <w:pStyle w:val="maintext"/>
              <w:numPr>
                <w:ilvl w:val="0"/>
                <w:numId w:val="18"/>
              </w:numPr>
              <w:ind w:firstLineChars="0"/>
              <w:rPr>
                <w:i/>
                <w:iCs/>
              </w:rPr>
            </w:pPr>
            <w:r>
              <w:rPr>
                <w:i/>
                <w:iCs/>
                <w:color w:val="000000"/>
              </w:rPr>
              <w:t>0-1, 0-3, 0-4, 1-1, 2-1, 2-5, 2-6, 2-12, 2-16, 2-16a, 2-32 (only components 1-4 and 7), 2-50 (only components 1,2),</w:t>
            </w:r>
            <w:r>
              <w:rPr>
                <w:rFonts w:eastAsia="SimSun" w:hint="eastAsia"/>
                <w:i/>
                <w:iCs/>
                <w:color w:val="000000"/>
                <w:lang w:eastAsia="zh-CN"/>
              </w:rPr>
              <w:t xml:space="preserve"> 2-52 (only components 1, 2),</w:t>
            </w:r>
            <w:r>
              <w:rPr>
                <w:i/>
                <w:iCs/>
                <w:color w:val="000000"/>
              </w:rPr>
              <w:t xml:space="preserve"> 3-1 (only components 1,2,3,4,5), 4-1,</w:t>
            </w:r>
            <w:r>
              <w:rPr>
                <w:rFonts w:eastAsia="SimSun" w:hint="eastAsia"/>
                <w:i/>
                <w:iCs/>
                <w:color w:val="000000"/>
                <w:lang w:eastAsia="zh-CN"/>
              </w:rPr>
              <w:t xml:space="preserve"> 4-10,</w:t>
            </w:r>
            <w:r>
              <w:rPr>
                <w:i/>
                <w:iCs/>
                <w:color w:val="000000"/>
              </w:rPr>
              <w:t xml:space="preserve"> 5-1 (only components 1/2/3/4/5/6/9/10/12), 6-1, 7-1, 8-3</w:t>
            </w:r>
          </w:p>
          <w:p w14:paraId="7573138A" w14:textId="77777777" w:rsidR="00F412F3" w:rsidRDefault="00852FCF">
            <w:pPr>
              <w:pStyle w:val="Heading3"/>
              <w:numPr>
                <w:ilvl w:val="0"/>
                <w:numId w:val="0"/>
              </w:numPr>
              <w:rPr>
                <w:b w:val="0"/>
                <w:bCs/>
                <w:sz w:val="20"/>
                <w:lang w:eastAsia="zh-CN"/>
              </w:rPr>
            </w:pPr>
            <w:r>
              <w:rPr>
                <w:rFonts w:hint="eastAsia"/>
                <w:bCs/>
                <w:sz w:val="20"/>
                <w:lang w:eastAsia="zh-CN"/>
              </w:rPr>
              <w:t>Revised existing UE features for NCR-MT</w:t>
            </w:r>
          </w:p>
          <w:tbl>
            <w:tblPr>
              <w:tblStyle w:val="TableGrid"/>
              <w:tblW w:w="0" w:type="auto"/>
              <w:tblInd w:w="113" w:type="dxa"/>
              <w:tblLook w:val="04A0" w:firstRow="1" w:lastRow="0" w:firstColumn="1" w:lastColumn="0" w:noHBand="0" w:noVBand="1"/>
            </w:tblPr>
            <w:tblGrid>
              <w:gridCol w:w="9831"/>
            </w:tblGrid>
            <w:tr w:rsidR="00F412F3" w14:paraId="1949BDC0" w14:textId="77777777">
              <w:tc>
                <w:tcPr>
                  <w:tcW w:w="0" w:type="auto"/>
                </w:tcPr>
                <w:p w14:paraId="5AC198A1" w14:textId="77777777" w:rsidR="00F412F3" w:rsidRDefault="00852FCF">
                  <w:pPr>
                    <w:snapToGrid w:val="0"/>
                    <w:spacing w:beforeLines="50" w:before="120" w:afterLines="50"/>
                    <w:rPr>
                      <w:rFonts w:eastAsia="SimSun"/>
                      <w:lang w:eastAsia="zh-CN"/>
                    </w:rPr>
                  </w:pPr>
                  <w:r>
                    <w:rPr>
                      <w:rFonts w:eastAsia="SimSun" w:hint="eastAsia"/>
                      <w:lang w:eastAsia="zh-CN"/>
                    </w:rPr>
                    <w:t>RAN1#111</w:t>
                  </w:r>
                </w:p>
                <w:p w14:paraId="5009504C" w14:textId="77777777" w:rsidR="00F412F3" w:rsidRDefault="00852FCF">
                  <w:pPr>
                    <w:snapToGrid w:val="0"/>
                    <w:spacing w:before="120"/>
                    <w:rPr>
                      <w:highlight w:val="green"/>
                    </w:rPr>
                  </w:pPr>
                  <w:r>
                    <w:rPr>
                      <w:highlight w:val="green"/>
                    </w:rPr>
                    <w:lastRenderedPageBreak/>
                    <w:t>Agreement</w:t>
                  </w:r>
                </w:p>
                <w:p w14:paraId="105A5E76" w14:textId="77777777" w:rsidR="00F412F3" w:rsidRDefault="00852FCF">
                  <w:pPr>
                    <w:snapToGrid w:val="0"/>
                    <w:spacing w:before="120"/>
                  </w:pPr>
                  <w:r>
                    <w:t>As optional functionalities for the NCR-MT, at least Rel-15 legacy BFD</w:t>
                  </w:r>
                  <w:r>
                    <w:rPr>
                      <w:rFonts w:eastAsia="Yu Mincho"/>
                      <w:lang w:eastAsia="ja-JP"/>
                    </w:rPr>
                    <w:t>/</w:t>
                  </w:r>
                  <w:r>
                    <w:t>BFR/RLM mechanisms are supported</w:t>
                  </w:r>
                </w:p>
                <w:p w14:paraId="75E68917" w14:textId="77777777" w:rsidR="00F412F3" w:rsidRDefault="00852FCF">
                  <w:pPr>
                    <w:pStyle w:val="ListParagraph"/>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NCR-Fwd when BFR/RLF happen in C link.</w:t>
                  </w:r>
                </w:p>
                <w:p w14:paraId="28262859" w14:textId="77777777" w:rsidR="00F412F3" w:rsidRDefault="00852FCF">
                  <w:pPr>
                    <w:adjustRightInd w:val="0"/>
                    <w:snapToGrid w:val="0"/>
                    <w:spacing w:before="120"/>
                    <w:rPr>
                      <w:b/>
                      <w:bCs/>
                      <w:iCs/>
                      <w:highlight w:val="green"/>
                    </w:rPr>
                  </w:pPr>
                  <w:r>
                    <w:rPr>
                      <w:b/>
                      <w:bCs/>
                      <w:highlight w:val="green"/>
                    </w:rPr>
                    <w:t>Agreement</w:t>
                  </w:r>
                </w:p>
                <w:p w14:paraId="5AE6B4DF" w14:textId="77777777" w:rsidR="00F412F3" w:rsidRDefault="00852FCF">
                  <w:pPr>
                    <w:adjustRightInd w:val="0"/>
                    <w:snapToGrid w:val="0"/>
                    <w:spacing w:before="120"/>
                    <w:rPr>
                      <w:rFonts w:eastAsia="SimSun"/>
                      <w:lang w:eastAsia="zh-CN"/>
                    </w:rPr>
                  </w:pPr>
                  <w:r>
                    <w:rPr>
                      <w:rFonts w:eastAsia="SimSun"/>
                      <w:lang w:eastAsia="zh-CN"/>
                    </w:rPr>
                    <w:t>The following aspects should be NCR capability:</w:t>
                  </w:r>
                </w:p>
                <w:p w14:paraId="5FB5C758"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5BAD703B"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27B76B8A"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2A55A62"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5C8945DB" w14:textId="77777777" w:rsidR="00F412F3" w:rsidRDefault="00852FCF">
                  <w:pPr>
                    <w:pStyle w:val="ListParagraph"/>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3D012466" w14:textId="77777777" w:rsidR="00F412F3" w:rsidRDefault="00F412F3">
            <w:pPr>
              <w:numPr>
                <w:ilvl w:val="255"/>
                <w:numId w:val="0"/>
              </w:numPr>
              <w:spacing w:after="0"/>
              <w:rPr>
                <w:lang w:eastAsia="zh-CN"/>
              </w:rPr>
            </w:pPr>
          </w:p>
          <w:p w14:paraId="6FDE38FD" w14:textId="77777777" w:rsidR="00F412F3" w:rsidRDefault="00852FCF">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3B3D3D3E" w14:textId="77777777" w:rsidR="00F412F3" w:rsidRDefault="00852FCF">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F412F3" w14:paraId="3B58754C"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37634CC4"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7784BB7D" w14:textId="77777777" w:rsidR="00F412F3" w:rsidRDefault="00852FCF">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19A4C5"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04D2E4E0" w14:textId="77777777" w:rsidR="00F412F3" w:rsidRDefault="00852FCF">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9A3078B" w14:textId="77777777" w:rsidR="00F412F3" w:rsidRDefault="00852FCF">
                  <w:pPr>
                    <w:keepLines/>
                    <w:overflowPunct w:val="0"/>
                    <w:autoSpaceDE w:val="0"/>
                    <w:autoSpaceDN w:val="0"/>
                    <w:adjustRightInd w:val="0"/>
                    <w:spacing w:after="0"/>
                    <w:textAlignment w:val="baseline"/>
                    <w:rPr>
                      <w:rFonts w:eastAsia="SimSun"/>
                      <w:b/>
                      <w:lang w:eastAsia="zh-CN"/>
                    </w:rPr>
                  </w:pPr>
                  <w:r>
                    <w:rPr>
                      <w:rFonts w:eastAsia="SimSun"/>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6E6532BD" w14:textId="77777777" w:rsidR="00F412F3" w:rsidRDefault="00852FCF">
                  <w:pPr>
                    <w:keepLines/>
                    <w:overflowPunct w:val="0"/>
                    <w:autoSpaceDE w:val="0"/>
                    <w:autoSpaceDN w:val="0"/>
                    <w:adjustRightInd w:val="0"/>
                    <w:spacing w:after="0"/>
                    <w:jc w:val="center"/>
                    <w:textAlignment w:val="baseline"/>
                    <w:rPr>
                      <w:rFonts w:eastAsia="SimSun"/>
                      <w:b/>
                      <w:lang w:eastAsia="zh-CN"/>
                    </w:rPr>
                  </w:pPr>
                  <w:r>
                    <w:rPr>
                      <w:rFonts w:eastAsia="SimSun"/>
                      <w:b/>
                      <w:lang w:eastAsia="zh-CN"/>
                    </w:rPr>
                    <w:t>Additional information</w:t>
                  </w:r>
                </w:p>
              </w:tc>
            </w:tr>
            <w:tr w:rsidR="00F412F3" w14:paraId="0F5973AE" w14:textId="77777777">
              <w:tc>
                <w:tcPr>
                  <w:tcW w:w="0" w:type="auto"/>
                  <w:vMerge w:val="restart"/>
                </w:tcPr>
                <w:p w14:paraId="4B98A92B" w14:textId="77777777" w:rsidR="00F412F3" w:rsidRDefault="00852FCF">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3A9EB82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760C833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5912D242" w14:textId="77777777" w:rsidR="00F412F3" w:rsidRDefault="00852FCF">
                  <w:pPr>
                    <w:keepLines/>
                    <w:overflowPunct w:val="0"/>
                    <w:autoSpaceDE w:val="0"/>
                    <w:autoSpaceDN w:val="0"/>
                    <w:adjustRightInd w:val="0"/>
                    <w:spacing w:after="0"/>
                    <w:textAlignment w:val="baseline"/>
                    <w:rPr>
                      <w:lang w:val="en-GB" w:eastAsia="ja-JP"/>
                    </w:rPr>
                  </w:pPr>
                  <w:r>
                    <w:t>1-1</w:t>
                  </w:r>
                </w:p>
              </w:tc>
              <w:tc>
                <w:tcPr>
                  <w:tcW w:w="0" w:type="auto"/>
                </w:tcPr>
                <w:p w14:paraId="421922CA"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5958800A" w14:textId="77777777" w:rsidR="00F412F3" w:rsidRDefault="00852FCF">
                  <w:pPr>
                    <w:keepLines/>
                    <w:overflowPunct w:val="0"/>
                    <w:autoSpaceDE w:val="0"/>
                    <w:autoSpaceDN w:val="0"/>
                    <w:adjustRightInd w:val="0"/>
                    <w:spacing w:after="0"/>
                    <w:textAlignment w:val="baseline"/>
                    <w:rPr>
                      <w:lang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3334E59C"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412F3" w14:paraId="2429B17B" w14:textId="77777777">
              <w:tc>
                <w:tcPr>
                  <w:tcW w:w="0" w:type="auto"/>
                  <w:vMerge/>
                </w:tcPr>
                <w:p w14:paraId="75B7A42A" w14:textId="77777777" w:rsidR="00F412F3" w:rsidRDefault="00F412F3">
                  <w:pPr>
                    <w:keepLines/>
                    <w:overflowPunct w:val="0"/>
                    <w:autoSpaceDE w:val="0"/>
                    <w:autoSpaceDN w:val="0"/>
                    <w:adjustRightInd w:val="0"/>
                    <w:spacing w:after="0"/>
                    <w:textAlignment w:val="baseline"/>
                  </w:pPr>
                </w:p>
              </w:tc>
              <w:tc>
                <w:tcPr>
                  <w:tcW w:w="0" w:type="auto"/>
                </w:tcPr>
                <w:p w14:paraId="2121C3D0" w14:textId="77777777" w:rsidR="00F412F3" w:rsidRDefault="00852FCF">
                  <w:pPr>
                    <w:keepLines/>
                    <w:overflowPunct w:val="0"/>
                    <w:autoSpaceDE w:val="0"/>
                    <w:autoSpaceDN w:val="0"/>
                    <w:adjustRightInd w:val="0"/>
                    <w:spacing w:after="0"/>
                    <w:textAlignment w:val="baseline"/>
                    <w:rPr>
                      <w:lang w:val="en-GB" w:eastAsia="ja-JP"/>
                    </w:rPr>
                  </w:pPr>
                  <w:r>
                    <w:t>1-7</w:t>
                  </w:r>
                </w:p>
              </w:tc>
              <w:tc>
                <w:tcPr>
                  <w:tcW w:w="0" w:type="auto"/>
                </w:tcPr>
                <w:p w14:paraId="2761D369" w14:textId="77777777" w:rsidR="00F412F3" w:rsidRDefault="00852FCF">
                  <w:pPr>
                    <w:keepLines/>
                    <w:overflowPunct w:val="0"/>
                    <w:autoSpaceDE w:val="0"/>
                    <w:autoSpaceDN w:val="0"/>
                    <w:adjustRightInd w:val="0"/>
                    <w:spacing w:after="0"/>
                    <w:textAlignment w:val="baseline"/>
                    <w:rPr>
                      <w:lang w:val="en-GB" w:eastAsia="ja-JP"/>
                    </w:rPr>
                  </w:pPr>
                  <w:r>
                    <w:t>CSI-RS based RLM</w:t>
                  </w:r>
                </w:p>
              </w:tc>
              <w:tc>
                <w:tcPr>
                  <w:tcW w:w="0" w:type="auto"/>
                </w:tcPr>
                <w:p w14:paraId="6EF83C9B" w14:textId="77777777" w:rsidR="00F412F3" w:rsidRDefault="00852FCF">
                  <w:pPr>
                    <w:keepLines/>
                    <w:overflowPunct w:val="0"/>
                    <w:autoSpaceDE w:val="0"/>
                    <w:autoSpaceDN w:val="0"/>
                    <w:adjustRightInd w:val="0"/>
                    <w:spacing w:after="0"/>
                    <w:textAlignment w:val="baseline"/>
                  </w:pPr>
                  <w:r>
                    <w:t>1-1, CSI-RS</w:t>
                  </w:r>
                </w:p>
              </w:tc>
              <w:tc>
                <w:tcPr>
                  <w:tcW w:w="0" w:type="auto"/>
                </w:tcPr>
                <w:p w14:paraId="443A01DE"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0066695C"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73E49B60"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r>
            <w:tr w:rsidR="00F412F3" w14:paraId="32E5CA55" w14:textId="77777777">
              <w:trPr>
                <w:trHeight w:val="2252"/>
              </w:trPr>
              <w:tc>
                <w:tcPr>
                  <w:tcW w:w="0" w:type="auto"/>
                  <w:vMerge w:val="restart"/>
                </w:tcPr>
                <w:p w14:paraId="6E8A8A6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 MIMO</w:t>
                  </w:r>
                </w:p>
              </w:tc>
              <w:tc>
                <w:tcPr>
                  <w:tcW w:w="0" w:type="auto"/>
                </w:tcPr>
                <w:p w14:paraId="53ED9A7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5D4CA96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610C38F3"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Pr>
                <w:p w14:paraId="2CF19C45"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4C04BC50"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6CB91A35"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142F5898"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77668413"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178C7EE0" w14:textId="77777777">
              <w:tc>
                <w:tcPr>
                  <w:tcW w:w="0" w:type="auto"/>
                  <w:vMerge/>
                </w:tcPr>
                <w:p w14:paraId="348FFB6B"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Pr>
                <w:p w14:paraId="12ACF7DD"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10AD916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6DB01E7E"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Pr>
                <w:p w14:paraId="188EAE34"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34BDC00E"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Pr>
                <w:p w14:paraId="6E7DB7A5"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7FB179F"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26C61125"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64C0723A" w14:textId="77777777">
              <w:tc>
                <w:tcPr>
                  <w:tcW w:w="0" w:type="auto"/>
                  <w:vMerge/>
                </w:tcPr>
                <w:p w14:paraId="03EC2754"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Pr>
                <w:p w14:paraId="15AD6DB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3957327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6138CEE8"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B6690E4"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8D16947"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695F265E" w14:textId="77777777">
              <w:tc>
                <w:tcPr>
                  <w:tcW w:w="0" w:type="auto"/>
                  <w:vMerge/>
                </w:tcPr>
                <w:p w14:paraId="45EB0611"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6454A2B3"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1DF295C8"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7E68CA95"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530A76C"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693A64A"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2E2C18D3" w14:textId="77777777">
              <w:tc>
                <w:tcPr>
                  <w:tcW w:w="0" w:type="auto"/>
                  <w:vMerge/>
                </w:tcPr>
                <w:p w14:paraId="024FDAEA"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4C8DF2A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7CA32B50"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1AC19ED1"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2-21, 2-22 or 2-23, 2-23a</w:t>
                  </w:r>
                </w:p>
                <w:p w14:paraId="10F66A0E"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84F626B"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787F79B6" w14:textId="77777777" w:rsidR="00F412F3" w:rsidRDefault="00F412F3">
                  <w:pPr>
                    <w:keepLines/>
                    <w:overflowPunct w:val="0"/>
                    <w:autoSpaceDE w:val="0"/>
                    <w:autoSpaceDN w:val="0"/>
                    <w:adjustRightInd w:val="0"/>
                    <w:spacing w:after="0"/>
                    <w:textAlignment w:val="baseline"/>
                  </w:pPr>
                </w:p>
                <w:p w14:paraId="4D6D28F6" w14:textId="77777777" w:rsidR="00F412F3" w:rsidRDefault="00852FCF">
                  <w:pPr>
                    <w:keepLines/>
                    <w:overflowPunct w:val="0"/>
                    <w:autoSpaceDE w:val="0"/>
                    <w:autoSpaceDN w:val="0"/>
                    <w:adjustRightInd w:val="0"/>
                    <w:spacing w:after="0"/>
                    <w:textAlignment w:val="baseline"/>
                  </w:pPr>
                  <w:r>
                    <w:t>Component-1, candidate value set for MB_1 is {0, 8, 16, 32, 64}</w:t>
                  </w:r>
                </w:p>
                <w:p w14:paraId="6FC94A4B" w14:textId="77777777" w:rsidR="00F412F3" w:rsidRDefault="00F412F3">
                  <w:pPr>
                    <w:keepLines/>
                    <w:overflowPunct w:val="0"/>
                    <w:autoSpaceDE w:val="0"/>
                    <w:autoSpaceDN w:val="0"/>
                    <w:adjustRightInd w:val="0"/>
                    <w:spacing w:after="0"/>
                    <w:textAlignment w:val="baseline"/>
                  </w:pPr>
                </w:p>
                <w:p w14:paraId="183412CA" w14:textId="77777777" w:rsidR="00F412F3" w:rsidRDefault="00852FCF">
                  <w:pPr>
                    <w:keepLines/>
                    <w:overflowPunct w:val="0"/>
                    <w:autoSpaceDE w:val="0"/>
                    <w:autoSpaceDN w:val="0"/>
                    <w:adjustRightInd w:val="0"/>
                    <w:spacing w:after="0"/>
                    <w:textAlignment w:val="baseline"/>
                  </w:pPr>
                  <w:r>
                    <w:t>On FR2, UE is mandated to signal MB_1 &gt;=8</w:t>
                  </w:r>
                </w:p>
                <w:p w14:paraId="20C18675" w14:textId="77777777" w:rsidR="00F412F3" w:rsidRDefault="00852FCF">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3B4FFD63" w14:textId="77777777" w:rsidR="00F412F3" w:rsidRDefault="00F412F3">
                  <w:pPr>
                    <w:keepLines/>
                    <w:overflowPunct w:val="0"/>
                    <w:autoSpaceDE w:val="0"/>
                    <w:autoSpaceDN w:val="0"/>
                    <w:adjustRightInd w:val="0"/>
                    <w:spacing w:after="0"/>
                    <w:textAlignment w:val="baseline"/>
                  </w:pPr>
                </w:p>
                <w:p w14:paraId="06B8925D" w14:textId="77777777" w:rsidR="00F412F3" w:rsidRDefault="00852FCF">
                  <w:pPr>
                    <w:keepLines/>
                    <w:overflowPunct w:val="0"/>
                    <w:autoSpaceDE w:val="0"/>
                    <w:autoSpaceDN w:val="0"/>
                    <w:adjustRightInd w:val="0"/>
                    <w:spacing w:after="0"/>
                    <w:textAlignment w:val="baseline"/>
                  </w:pPr>
                  <w:r>
                    <w:t>Component-2, candidate value set for MC_1 is {0, 4, 8, 16, 32, 64}</w:t>
                  </w:r>
                </w:p>
                <w:p w14:paraId="71D3B3A1" w14:textId="77777777" w:rsidR="00F412F3" w:rsidRDefault="00F412F3">
                  <w:pPr>
                    <w:keepLines/>
                    <w:overflowPunct w:val="0"/>
                    <w:autoSpaceDE w:val="0"/>
                    <w:autoSpaceDN w:val="0"/>
                    <w:adjustRightInd w:val="0"/>
                    <w:spacing w:after="0"/>
                    <w:textAlignment w:val="baseline"/>
                  </w:pPr>
                </w:p>
                <w:p w14:paraId="619F0A04" w14:textId="77777777" w:rsidR="00F412F3" w:rsidRDefault="00852FCF">
                  <w:pPr>
                    <w:keepLines/>
                    <w:overflowPunct w:val="0"/>
                    <w:autoSpaceDE w:val="0"/>
                    <w:autoSpaceDN w:val="0"/>
                    <w:adjustRightInd w:val="0"/>
                    <w:spacing w:after="0"/>
                    <w:textAlignment w:val="baseline"/>
                  </w:pPr>
                  <w:r>
                    <w:t>For FR1, UE is mandated to report at least 8.</w:t>
                  </w:r>
                </w:p>
                <w:p w14:paraId="2D503643" w14:textId="77777777" w:rsidR="00F412F3" w:rsidRDefault="00F412F3">
                  <w:pPr>
                    <w:keepLines/>
                    <w:overflowPunct w:val="0"/>
                    <w:autoSpaceDE w:val="0"/>
                    <w:autoSpaceDN w:val="0"/>
                    <w:adjustRightInd w:val="0"/>
                    <w:spacing w:after="0"/>
                    <w:textAlignment w:val="baseline"/>
                  </w:pPr>
                </w:p>
                <w:p w14:paraId="793E7703" w14:textId="77777777" w:rsidR="00F412F3" w:rsidRDefault="00852FCF">
                  <w:pPr>
                    <w:keepLines/>
                    <w:overflowPunct w:val="0"/>
                    <w:autoSpaceDE w:val="0"/>
                    <w:autoSpaceDN w:val="0"/>
                    <w:adjustRightInd w:val="0"/>
                    <w:spacing w:after="0"/>
                    <w:textAlignment w:val="baseline"/>
                  </w:pPr>
                  <w:r>
                    <w:lastRenderedPageBreak/>
                    <w:t>Component-3, candidate value set for MB_2 is {0, 4, 8, 16, 32, 64}</w:t>
                  </w:r>
                </w:p>
                <w:p w14:paraId="6C68A3A6" w14:textId="77777777" w:rsidR="00F412F3" w:rsidRDefault="00F412F3">
                  <w:pPr>
                    <w:keepLines/>
                    <w:overflowPunct w:val="0"/>
                    <w:autoSpaceDE w:val="0"/>
                    <w:autoSpaceDN w:val="0"/>
                    <w:adjustRightInd w:val="0"/>
                    <w:spacing w:after="0"/>
                    <w:textAlignment w:val="baseline"/>
                  </w:pPr>
                </w:p>
                <w:p w14:paraId="055B175C" w14:textId="77777777" w:rsidR="00F412F3" w:rsidRDefault="00852FCF">
                  <w:pPr>
                    <w:keepLines/>
                    <w:overflowPunct w:val="0"/>
                    <w:autoSpaceDE w:val="0"/>
                    <w:autoSpaceDN w:val="0"/>
                    <w:adjustRightInd w:val="0"/>
                    <w:spacing w:after="0"/>
                    <w:textAlignment w:val="baseline"/>
                  </w:pPr>
                  <w:r>
                    <w:t>Component-4: candidate value set:</w:t>
                  </w:r>
                </w:p>
                <w:p w14:paraId="129BE83C" w14:textId="77777777" w:rsidR="00F412F3" w:rsidRDefault="00852FCF">
                  <w:pPr>
                    <w:keepLines/>
                    <w:overflowPunct w:val="0"/>
                    <w:autoSpaceDE w:val="0"/>
                    <w:autoSpaceDN w:val="0"/>
                    <w:adjustRightInd w:val="0"/>
                    <w:spacing w:after="0"/>
                    <w:textAlignment w:val="baseline"/>
                  </w:pPr>
                  <w:r>
                    <w:t>{"not supported", "1 only", "3 only", "both 1 and 3"}</w:t>
                  </w:r>
                </w:p>
                <w:p w14:paraId="0229080A" w14:textId="77777777" w:rsidR="00F412F3" w:rsidRDefault="00F412F3">
                  <w:pPr>
                    <w:keepLines/>
                    <w:overflowPunct w:val="0"/>
                    <w:autoSpaceDE w:val="0"/>
                    <w:autoSpaceDN w:val="0"/>
                    <w:adjustRightInd w:val="0"/>
                    <w:spacing w:after="0"/>
                    <w:textAlignment w:val="baseline"/>
                  </w:pPr>
                </w:p>
                <w:p w14:paraId="7B260A9F" w14:textId="77777777" w:rsidR="00F412F3" w:rsidRDefault="00F412F3">
                  <w:pPr>
                    <w:keepLines/>
                    <w:overflowPunct w:val="0"/>
                    <w:autoSpaceDE w:val="0"/>
                    <w:autoSpaceDN w:val="0"/>
                    <w:adjustRightInd w:val="0"/>
                    <w:spacing w:after="0"/>
                    <w:textAlignment w:val="baseline"/>
                  </w:pPr>
                </w:p>
                <w:p w14:paraId="7D726F4B" w14:textId="77777777" w:rsidR="00F412F3" w:rsidRDefault="00852FCF">
                  <w:pPr>
                    <w:keepLines/>
                    <w:overflowPunct w:val="0"/>
                    <w:autoSpaceDE w:val="0"/>
                    <w:autoSpaceDN w:val="0"/>
                    <w:adjustRightInd w:val="0"/>
                    <w:spacing w:after="0"/>
                    <w:textAlignment w:val="baseline"/>
                  </w:pPr>
                  <w:r>
                    <w:t>On FR2, UE is mandated to signal either "3 only" or "both 1 and 3"</w:t>
                  </w:r>
                </w:p>
                <w:p w14:paraId="2A2498FE" w14:textId="77777777" w:rsidR="00F412F3" w:rsidRDefault="00852FCF">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90E0EC8" w14:textId="77777777" w:rsidR="00F412F3" w:rsidRDefault="00F412F3">
                  <w:pPr>
                    <w:keepLines/>
                    <w:overflowPunct w:val="0"/>
                    <w:autoSpaceDE w:val="0"/>
                    <w:autoSpaceDN w:val="0"/>
                    <w:adjustRightInd w:val="0"/>
                    <w:spacing w:after="0"/>
                    <w:textAlignment w:val="baseline"/>
                  </w:pPr>
                </w:p>
                <w:p w14:paraId="0B59E594" w14:textId="77777777" w:rsidR="00F412F3" w:rsidRDefault="00852FCF">
                  <w:pPr>
                    <w:keepLines/>
                    <w:overflowPunct w:val="0"/>
                    <w:autoSpaceDE w:val="0"/>
                    <w:autoSpaceDN w:val="0"/>
                    <w:adjustRightInd w:val="0"/>
                    <w:spacing w:after="0"/>
                    <w:textAlignment w:val="baseline"/>
                  </w:pPr>
                  <w:r>
                    <w:t>Component-5, candidate value set for MD_2 is {0, 1, 4, 8, 16, 32, 64}</w:t>
                  </w:r>
                </w:p>
                <w:p w14:paraId="12C906DB" w14:textId="77777777" w:rsidR="00F412F3" w:rsidRDefault="00852FCF">
                  <w:pPr>
                    <w:keepLines/>
                    <w:overflowPunct w:val="0"/>
                    <w:autoSpaceDE w:val="0"/>
                    <w:autoSpaceDN w:val="0"/>
                    <w:adjustRightInd w:val="0"/>
                    <w:spacing w:after="0"/>
                    <w:textAlignment w:val="baseline"/>
                  </w:pPr>
                  <w:r>
                    <w:t>For both FR1 and FR2, UE is mandated to report at least 4</w:t>
                  </w:r>
                </w:p>
                <w:p w14:paraId="4518B9DA" w14:textId="77777777" w:rsidR="00F412F3" w:rsidRDefault="00F412F3">
                  <w:pPr>
                    <w:keepLines/>
                    <w:overflowPunct w:val="0"/>
                    <w:autoSpaceDE w:val="0"/>
                    <w:autoSpaceDN w:val="0"/>
                    <w:adjustRightInd w:val="0"/>
                    <w:spacing w:after="0"/>
                    <w:textAlignment w:val="baseline"/>
                  </w:pPr>
                </w:p>
                <w:p w14:paraId="609EC62C"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2567FE"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413453B"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1253A6A1"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251BC70A" w14:textId="77777777">
              <w:tc>
                <w:tcPr>
                  <w:tcW w:w="0" w:type="auto"/>
                  <w:vMerge/>
                </w:tcPr>
                <w:p w14:paraId="6CC1222D"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8491C2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37C9A4C3"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DC2A73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p w14:paraId="3F9551FA"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76C6B9" w14:textId="77777777" w:rsidR="00F412F3" w:rsidRDefault="00852FCF">
                  <w:pPr>
                    <w:keepLines/>
                    <w:overflowPunct w:val="0"/>
                    <w:autoSpaceDE w:val="0"/>
                    <w:autoSpaceDN w:val="0"/>
                    <w:adjustRightInd w:val="0"/>
                    <w:spacing w:after="0"/>
                    <w:textAlignment w:val="baseline"/>
                  </w:pPr>
                  <w:r>
                    <w:t xml:space="preserve">Mandatory with </w:t>
                  </w:r>
                  <w:proofErr w:type="spellStart"/>
                  <w:r>
                    <w:t>capabilit</w:t>
                  </w:r>
                  <w:proofErr w:type="spellEnd"/>
                </w:p>
                <w:p w14:paraId="0DB29E6C" w14:textId="77777777" w:rsidR="00F412F3" w:rsidRDefault="00852FCF">
                  <w:pPr>
                    <w:keepLines/>
                    <w:overflowPunct w:val="0"/>
                    <w:autoSpaceDE w:val="0"/>
                    <w:autoSpaceDN w:val="0"/>
                    <w:adjustRightInd w:val="0"/>
                    <w:spacing w:after="0"/>
                    <w:textAlignment w:val="baseline"/>
                  </w:pPr>
                  <w:r>
                    <w:t>Candidate value sets:</w:t>
                  </w:r>
                </w:p>
                <w:p w14:paraId="18744857" w14:textId="77777777" w:rsidR="00F412F3" w:rsidRDefault="00852FCF">
                  <w:pPr>
                    <w:keepLines/>
                    <w:overflowPunct w:val="0"/>
                    <w:autoSpaceDE w:val="0"/>
                    <w:autoSpaceDN w:val="0"/>
                    <w:adjustRightInd w:val="0"/>
                    <w:spacing w:after="0"/>
                    <w:textAlignment w:val="baseline"/>
                  </w:pPr>
                  <w:r>
                    <w:t>X1 is {2, 4, 8}</w:t>
                  </w:r>
                </w:p>
                <w:p w14:paraId="4007E070" w14:textId="77777777" w:rsidR="00F412F3" w:rsidRDefault="00852FCF">
                  <w:pPr>
                    <w:keepLines/>
                    <w:overflowPunct w:val="0"/>
                    <w:autoSpaceDE w:val="0"/>
                    <w:autoSpaceDN w:val="0"/>
                    <w:adjustRightInd w:val="0"/>
                    <w:spacing w:after="0"/>
                    <w:textAlignment w:val="baseline"/>
                  </w:pPr>
                  <w:r>
                    <w:t>X2 is {4, 8, 14, 28}</w:t>
                  </w:r>
                </w:p>
                <w:p w14:paraId="0939F053" w14:textId="77777777" w:rsidR="00F412F3" w:rsidRDefault="00852FCF">
                  <w:pPr>
                    <w:keepLines/>
                    <w:overflowPunct w:val="0"/>
                    <w:autoSpaceDE w:val="0"/>
                    <w:autoSpaceDN w:val="0"/>
                    <w:adjustRightInd w:val="0"/>
                    <w:spacing w:after="0"/>
                    <w:textAlignment w:val="baseline"/>
                  </w:pPr>
                  <w:r>
                    <w:t>X3 is {8,14, 28}</w:t>
                  </w:r>
                </w:p>
                <w:p w14:paraId="0EC54625" w14:textId="77777777" w:rsidR="00F412F3" w:rsidRDefault="00852FCF">
                  <w:pPr>
                    <w:keepLines/>
                    <w:overflowPunct w:val="0"/>
                    <w:autoSpaceDE w:val="0"/>
                    <w:autoSpaceDN w:val="0"/>
                    <w:adjustRightInd w:val="0"/>
                    <w:spacing w:after="0"/>
                    <w:textAlignment w:val="baseline"/>
                  </w:pPr>
                  <w:r>
                    <w:t xml:space="preserve">X4 </w:t>
                  </w:r>
                  <w:proofErr w:type="gramStart"/>
                  <w:r>
                    <w:t>is{</w:t>
                  </w:r>
                  <w:proofErr w:type="gramEnd"/>
                  <w:r>
                    <w:t>14,28, 56}</w:t>
                  </w:r>
                </w:p>
                <w:p w14:paraId="4120B070" w14:textId="77777777" w:rsidR="00F412F3" w:rsidRDefault="00F412F3">
                  <w:pPr>
                    <w:keepLines/>
                    <w:overflowPunct w:val="0"/>
                    <w:autoSpaceDE w:val="0"/>
                    <w:autoSpaceDN w:val="0"/>
                    <w:adjustRightInd w:val="0"/>
                    <w:spacing w:after="0"/>
                    <w:textAlignment w:val="baseline"/>
                  </w:pPr>
                </w:p>
                <w:p w14:paraId="1E1D9EF8"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168413E"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79BEDB8"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43FB91F9"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5E6EB787" w14:textId="77777777">
              <w:tc>
                <w:tcPr>
                  <w:tcW w:w="0" w:type="auto"/>
                  <w:vMerge/>
                </w:tcPr>
                <w:p w14:paraId="35AF8C59"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A7F146"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07DFD41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0D818AD"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D375FAA" w14:textId="77777777" w:rsidR="00F412F3" w:rsidRDefault="00852FCF">
                  <w:pPr>
                    <w:keepLines/>
                    <w:overflowPunct w:val="0"/>
                    <w:autoSpaceDE w:val="0"/>
                    <w:autoSpaceDN w:val="0"/>
                    <w:adjustRightInd w:val="0"/>
                    <w:spacing w:after="0"/>
                    <w:textAlignment w:val="baseline"/>
                  </w:pPr>
                  <w:r>
                    <w:t>Mandatory with UE capability at least for FR2</w:t>
                  </w:r>
                </w:p>
                <w:p w14:paraId="005DED28" w14:textId="77777777" w:rsidR="00F412F3" w:rsidRDefault="00F412F3">
                  <w:pPr>
                    <w:keepLines/>
                    <w:overflowPunct w:val="0"/>
                    <w:autoSpaceDE w:val="0"/>
                    <w:autoSpaceDN w:val="0"/>
                    <w:adjustRightInd w:val="0"/>
                    <w:spacing w:after="0"/>
                    <w:textAlignment w:val="baseline"/>
                  </w:pPr>
                </w:p>
                <w:p w14:paraId="2E5FB654" w14:textId="77777777" w:rsidR="00F412F3" w:rsidRDefault="00852FCF">
                  <w:pPr>
                    <w:keepLines/>
                    <w:overflowPunct w:val="0"/>
                    <w:autoSpaceDE w:val="0"/>
                    <w:autoSpaceDN w:val="0"/>
                    <w:adjustRightInd w:val="0"/>
                    <w:spacing w:after="0"/>
                    <w:textAlignment w:val="baseline"/>
                  </w:pPr>
                  <w:r>
                    <w:t>Componet-2: candidate value set {2, 3, 4, 5, 6, 7, 8}</w:t>
                  </w:r>
                </w:p>
                <w:p w14:paraId="28E28118" w14:textId="77777777" w:rsidR="00F412F3" w:rsidRDefault="00F412F3">
                  <w:pPr>
                    <w:keepLines/>
                    <w:overflowPunct w:val="0"/>
                    <w:autoSpaceDE w:val="0"/>
                    <w:autoSpaceDN w:val="0"/>
                    <w:adjustRightInd w:val="0"/>
                    <w:spacing w:after="0"/>
                    <w:textAlignment w:val="baseline"/>
                  </w:pPr>
                </w:p>
                <w:p w14:paraId="147F5003"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32D31D8"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27DE127F"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0D7862B0"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0716C59E" w14:textId="77777777">
              <w:tc>
                <w:tcPr>
                  <w:tcW w:w="0" w:type="auto"/>
                  <w:vMerge/>
                </w:tcPr>
                <w:p w14:paraId="58839BB8"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F9CE5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496DBA0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11871B0E"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2-24</w:t>
                  </w:r>
                </w:p>
                <w:p w14:paraId="0725A083"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98B6C73"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04CC4DB9" w14:textId="77777777" w:rsidR="00F412F3" w:rsidRDefault="00852FCF">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2CCE72CC"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4DA7C909" w14:textId="77777777">
              <w:tc>
                <w:tcPr>
                  <w:tcW w:w="0" w:type="auto"/>
                  <w:vMerge/>
                </w:tcPr>
                <w:p w14:paraId="0FA7F925"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A0DC381"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3D11F52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74F658A4"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9B3815E"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6676BB4D" w14:textId="77777777" w:rsidR="00F412F3" w:rsidRDefault="00F412F3">
                  <w:pPr>
                    <w:keepLines/>
                    <w:overflowPunct w:val="0"/>
                    <w:autoSpaceDE w:val="0"/>
                    <w:autoSpaceDN w:val="0"/>
                    <w:adjustRightInd w:val="0"/>
                    <w:spacing w:after="0"/>
                    <w:textAlignment w:val="baseline"/>
                  </w:pPr>
                </w:p>
                <w:p w14:paraId="73FC761A" w14:textId="77777777" w:rsidR="00F412F3" w:rsidRDefault="00852FCF">
                  <w:pPr>
                    <w:keepLines/>
                    <w:overflowPunct w:val="0"/>
                    <w:autoSpaceDE w:val="0"/>
                    <w:autoSpaceDN w:val="0"/>
                    <w:adjustRightInd w:val="0"/>
                    <w:spacing w:after="0"/>
                    <w:textAlignment w:val="baseline"/>
                  </w:pPr>
                  <w:r>
                    <w:t>Candidate values:</w:t>
                  </w:r>
                </w:p>
                <w:p w14:paraId="374BAA53" w14:textId="77777777" w:rsidR="00F412F3" w:rsidRDefault="00852FCF">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CD1F4C3"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1AF3465B" w14:textId="77777777">
              <w:tc>
                <w:tcPr>
                  <w:tcW w:w="0" w:type="auto"/>
                  <w:vMerge/>
                </w:tcPr>
                <w:p w14:paraId="38D84333"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B96C8B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429E7EAD"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56E9228"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DE9E42C" w14:textId="77777777" w:rsidR="00F412F3" w:rsidRDefault="00852FCF">
                  <w:pPr>
                    <w:keepLines/>
                    <w:overflowPunct w:val="0"/>
                    <w:autoSpaceDE w:val="0"/>
                    <w:autoSpaceDN w:val="0"/>
                    <w:adjustRightInd w:val="0"/>
                    <w:spacing w:after="0"/>
                    <w:textAlignment w:val="baseline"/>
                  </w:pPr>
                  <w:r>
                    <w:t>Mandatory with capability for both FR1 and FR2</w:t>
                  </w:r>
                </w:p>
                <w:p w14:paraId="60E32514" w14:textId="77777777" w:rsidR="00F412F3" w:rsidRDefault="00852FCF">
                  <w:pPr>
                    <w:keepLines/>
                    <w:overflowPunct w:val="0"/>
                    <w:autoSpaceDE w:val="0"/>
                    <w:autoSpaceDN w:val="0"/>
                    <w:adjustRightInd w:val="0"/>
                    <w:spacing w:after="0"/>
                    <w:textAlignment w:val="baseline"/>
                  </w:pPr>
                  <w:r>
                    <w:t>candidate value set is {1, 2, 4}</w:t>
                  </w:r>
                </w:p>
                <w:p w14:paraId="051259D8" w14:textId="77777777" w:rsidR="00F412F3" w:rsidRDefault="00F412F3">
                  <w:pPr>
                    <w:keepLines/>
                    <w:overflowPunct w:val="0"/>
                    <w:autoSpaceDE w:val="0"/>
                    <w:autoSpaceDN w:val="0"/>
                    <w:adjustRightInd w:val="0"/>
                    <w:spacing w:after="0"/>
                    <w:textAlignment w:val="baseline"/>
                  </w:pPr>
                </w:p>
                <w:p w14:paraId="2C0D6453" w14:textId="77777777" w:rsidR="00F412F3" w:rsidRDefault="00852FCF">
                  <w:pPr>
                    <w:keepLines/>
                    <w:overflowPunct w:val="0"/>
                    <w:autoSpaceDE w:val="0"/>
                    <w:autoSpaceDN w:val="0"/>
                    <w:adjustRightInd w:val="0"/>
                    <w:spacing w:after="0"/>
                    <w:textAlignment w:val="baseline"/>
                    <w:rPr>
                      <w:lang w:val="en-GB" w:eastAsia="ja-JP"/>
                    </w:rPr>
                  </w:pP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8CE881D"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64890B5"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68E4573A"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t>FG 43-4 should be added in the prerequisite feature group.</w:t>
                  </w:r>
                </w:p>
              </w:tc>
            </w:tr>
            <w:tr w:rsidR="00F412F3" w14:paraId="481CDA79" w14:textId="77777777">
              <w:tc>
                <w:tcPr>
                  <w:tcW w:w="0" w:type="auto"/>
                  <w:vMerge/>
                </w:tcPr>
                <w:p w14:paraId="01DED553"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CAA707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11A9A8F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34C35EB3"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14CC7F" w14:textId="77777777" w:rsidR="00F412F3" w:rsidRDefault="00852FCF">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26F60B51"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03963C44" w14:textId="77777777">
              <w:tc>
                <w:tcPr>
                  <w:tcW w:w="0" w:type="auto"/>
                  <w:vMerge/>
                </w:tcPr>
                <w:p w14:paraId="15F628B4"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F844594"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306DFD7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06A232CD"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7839128"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D64653A" w14:textId="77777777" w:rsidR="00F412F3" w:rsidRDefault="00852FCF">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F8C36A9" w14:textId="77777777" w:rsidR="00F412F3" w:rsidRDefault="00852FCF">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4119F45F" w14:textId="77777777" w:rsidR="00F412F3" w:rsidRDefault="00F412F3">
                  <w:pPr>
                    <w:keepLines/>
                    <w:overflowPunct w:val="0"/>
                    <w:autoSpaceDE w:val="0"/>
                    <w:autoSpaceDN w:val="0"/>
                    <w:adjustRightInd w:val="0"/>
                    <w:spacing w:after="0"/>
                    <w:textAlignment w:val="baseline"/>
                  </w:pPr>
                </w:p>
                <w:p w14:paraId="1BC0A779" w14:textId="77777777" w:rsidR="00F412F3" w:rsidRDefault="00852FCF">
                  <w:pPr>
                    <w:keepLines/>
                    <w:overflowPunct w:val="0"/>
                    <w:autoSpaceDE w:val="0"/>
                    <w:autoSpaceDN w:val="0"/>
                    <w:adjustRightInd w:val="0"/>
                    <w:spacing w:after="0"/>
                    <w:textAlignment w:val="baseline"/>
                  </w:pPr>
                  <w:r>
                    <w:t>Component-2, candidate value set is {2, 4, 8, 16}</w:t>
                  </w:r>
                </w:p>
                <w:p w14:paraId="48E580F5" w14:textId="77777777" w:rsidR="00F412F3" w:rsidRDefault="00852FCF">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27911318" w14:textId="77777777" w:rsidR="00F412F3" w:rsidRDefault="00852FCF">
                  <w:pPr>
                    <w:keepLines/>
                    <w:overflowPunct w:val="0"/>
                    <w:autoSpaceDE w:val="0"/>
                    <w:autoSpaceDN w:val="0"/>
                    <w:adjustRightInd w:val="0"/>
                    <w:spacing w:after="0"/>
                    <w:textAlignment w:val="baseline"/>
                    <w:rPr>
                      <w:color w:val="FF0000"/>
                      <w:lang w:val="en-GB" w:eastAsia="ja-JP"/>
                    </w:rPr>
                  </w:pPr>
                  <w:r>
                    <w:rPr>
                      <w:rFonts w:eastAsia="SimSun"/>
                      <w:color w:val="FF0000"/>
                      <w:lang w:eastAsia="zh-CN"/>
                    </w:rPr>
                    <w:t>FG 43-4 should be added in the prerequisite feature group.</w:t>
                  </w:r>
                </w:p>
              </w:tc>
            </w:tr>
            <w:tr w:rsidR="00F412F3" w14:paraId="76AE248A" w14:textId="77777777">
              <w:tc>
                <w:tcPr>
                  <w:tcW w:w="0" w:type="auto"/>
                  <w:vMerge/>
                </w:tcPr>
                <w:p w14:paraId="3592A730"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5624B5E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5963341C"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4DD3042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1-7 for CSI-RS based BFD/BFR</w:t>
                  </w:r>
                </w:p>
                <w:p w14:paraId="3353B1F9"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CDF7AD2" w14:textId="77777777" w:rsidR="00F412F3" w:rsidRDefault="00852FCF">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14778A35" w14:textId="77777777" w:rsidR="00F412F3" w:rsidRDefault="00852FCF">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48FDC468" w14:textId="77777777" w:rsidR="00F412F3" w:rsidRDefault="00F412F3">
                  <w:pPr>
                    <w:keepLines/>
                    <w:overflowPunct w:val="0"/>
                    <w:autoSpaceDE w:val="0"/>
                    <w:autoSpaceDN w:val="0"/>
                    <w:adjustRightInd w:val="0"/>
                    <w:spacing w:after="0"/>
                    <w:textAlignment w:val="baseline"/>
                  </w:pPr>
                </w:p>
                <w:p w14:paraId="4A64A99D" w14:textId="77777777" w:rsidR="00F412F3" w:rsidRDefault="00852FCF">
                  <w:pPr>
                    <w:keepLines/>
                    <w:overflowPunct w:val="0"/>
                    <w:autoSpaceDE w:val="0"/>
                    <w:autoSpaceDN w:val="0"/>
                    <w:adjustRightInd w:val="0"/>
                    <w:spacing w:after="0"/>
                    <w:textAlignment w:val="baseline"/>
                  </w:pPr>
                  <w:r>
                    <w:t>Component-1 candidate value set: {from 1 to 16}</w:t>
                  </w:r>
                </w:p>
                <w:p w14:paraId="12CBD217" w14:textId="77777777" w:rsidR="00F412F3" w:rsidRDefault="00852FCF">
                  <w:pPr>
                    <w:keepLines/>
                    <w:overflowPunct w:val="0"/>
                    <w:autoSpaceDE w:val="0"/>
                    <w:autoSpaceDN w:val="0"/>
                    <w:adjustRightInd w:val="0"/>
                    <w:spacing w:after="0"/>
                    <w:textAlignment w:val="baseline"/>
                  </w:pPr>
                  <w:r>
                    <w:lastRenderedPageBreak/>
                    <w:t>Component-2 candidate: {from 1 to 16}</w:t>
                  </w:r>
                </w:p>
                <w:p w14:paraId="30477EF8" w14:textId="77777777" w:rsidR="00F412F3" w:rsidRDefault="00852FCF">
                  <w:pPr>
                    <w:keepLines/>
                    <w:overflowPunct w:val="0"/>
                    <w:autoSpaceDE w:val="0"/>
                    <w:autoSpaceDN w:val="0"/>
                    <w:adjustRightInd w:val="0"/>
                    <w:spacing w:after="0"/>
                    <w:textAlignment w:val="baseline"/>
                  </w:pPr>
                  <w:r>
                    <w:t>Component-3:</w:t>
                  </w:r>
                </w:p>
                <w:p w14:paraId="41DEB5ED" w14:textId="77777777" w:rsidR="00F412F3" w:rsidRDefault="00852FCF">
                  <w:pPr>
                    <w:keepLines/>
                    <w:overflowPunct w:val="0"/>
                    <w:autoSpaceDE w:val="0"/>
                    <w:autoSpaceDN w:val="0"/>
                    <w:adjustRightInd w:val="0"/>
                    <w:spacing w:after="0"/>
                    <w:textAlignment w:val="baseline"/>
                  </w:pPr>
                  <w:r>
                    <w:t>Candidate value set is: {from 1 to 128}</w:t>
                  </w:r>
                </w:p>
                <w:p w14:paraId="17F62A07" w14:textId="77777777" w:rsidR="00F412F3" w:rsidRDefault="00852FCF">
                  <w:pPr>
                    <w:keepLines/>
                    <w:overflowPunct w:val="0"/>
                    <w:autoSpaceDE w:val="0"/>
                    <w:autoSpaceDN w:val="0"/>
                    <w:adjustRightInd w:val="0"/>
                    <w:spacing w:after="0"/>
                    <w:textAlignment w:val="baseline"/>
                  </w:pPr>
                  <w:r>
                    <w:t>UE is mandated to support at least 32 for FR2</w:t>
                  </w:r>
                </w:p>
                <w:p w14:paraId="59B71BB8" w14:textId="77777777" w:rsidR="00F412F3" w:rsidRDefault="00F412F3">
                  <w:pPr>
                    <w:keepLines/>
                    <w:overflowPunct w:val="0"/>
                    <w:autoSpaceDE w:val="0"/>
                    <w:autoSpaceDN w:val="0"/>
                    <w:adjustRightInd w:val="0"/>
                    <w:spacing w:after="0"/>
                    <w:textAlignment w:val="baseline"/>
                  </w:pPr>
                </w:p>
                <w:p w14:paraId="60AF3F21"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E15B44C"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lastRenderedPageBreak/>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1B2A33F"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1D2D8759" w14:textId="77777777" w:rsidR="00F412F3" w:rsidRDefault="00852FCF">
                  <w:pPr>
                    <w:keepLines/>
                    <w:overflowPunct w:val="0"/>
                    <w:autoSpaceDE w:val="0"/>
                    <w:autoSpaceDN w:val="0"/>
                    <w:adjustRightInd w:val="0"/>
                    <w:spacing w:after="0"/>
                    <w:textAlignment w:val="baseline"/>
                    <w:rPr>
                      <w:rFonts w:eastAsia="SimSun"/>
                      <w:color w:val="FF0000"/>
                      <w:lang w:val="en-GB" w:eastAsia="ja-JP"/>
                    </w:rPr>
                  </w:pPr>
                  <w:r>
                    <w:rPr>
                      <w:rFonts w:eastAsia="SimSun"/>
                      <w:color w:val="FF0000"/>
                      <w:lang w:eastAsia="zh-CN"/>
                    </w:rPr>
                    <w:lastRenderedPageBreak/>
                    <w:t>FG 43-4 should be added in the prerequisite feature group.</w:t>
                  </w:r>
                </w:p>
              </w:tc>
            </w:tr>
            <w:tr w:rsidR="00F412F3" w14:paraId="2092B286" w14:textId="77777777">
              <w:tc>
                <w:tcPr>
                  <w:tcW w:w="0" w:type="auto"/>
                  <w:vMerge/>
                </w:tcPr>
                <w:p w14:paraId="11BCBFB7"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1113937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370C263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6823402E"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B621EFF"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6E4BE0E5" w14:textId="77777777" w:rsidR="00F412F3" w:rsidRDefault="00F412F3">
                  <w:pPr>
                    <w:keepLines/>
                    <w:overflowPunct w:val="0"/>
                    <w:autoSpaceDE w:val="0"/>
                    <w:autoSpaceDN w:val="0"/>
                    <w:adjustRightInd w:val="0"/>
                    <w:spacing w:after="0"/>
                    <w:textAlignment w:val="baseline"/>
                    <w:rPr>
                      <w:lang w:val="en-GB" w:eastAsia="ja-JP"/>
                    </w:rPr>
                  </w:pPr>
                </w:p>
                <w:p w14:paraId="6FFF9D3C"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3C40044D" w14:textId="77777777" w:rsidR="00F412F3" w:rsidRDefault="00F412F3">
                  <w:pPr>
                    <w:keepLines/>
                    <w:overflowPunct w:val="0"/>
                    <w:autoSpaceDE w:val="0"/>
                    <w:autoSpaceDN w:val="0"/>
                    <w:adjustRightInd w:val="0"/>
                    <w:spacing w:after="0"/>
                    <w:textAlignment w:val="baseline"/>
                    <w:rPr>
                      <w:lang w:val="en-GB" w:eastAsia="ja-JP"/>
                    </w:rPr>
                  </w:pPr>
                </w:p>
                <w:p w14:paraId="7EF1E166"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06107AF"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45708157"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081ECC5D"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412F3" w14:paraId="1FDEFF00" w14:textId="77777777">
              <w:tc>
                <w:tcPr>
                  <w:tcW w:w="0" w:type="auto"/>
                  <w:vMerge/>
                </w:tcPr>
                <w:p w14:paraId="36D794FF"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77BDE1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36030D70"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2E2764A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2-59</w:t>
                  </w:r>
                </w:p>
                <w:p w14:paraId="384DCBF0"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1B958B8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5316B5F9" w14:textId="77777777" w:rsidR="00F412F3" w:rsidRDefault="00F412F3">
                  <w:pPr>
                    <w:keepLines/>
                    <w:overflowPunct w:val="0"/>
                    <w:autoSpaceDE w:val="0"/>
                    <w:autoSpaceDN w:val="0"/>
                    <w:adjustRightInd w:val="0"/>
                    <w:spacing w:after="0"/>
                    <w:textAlignment w:val="baseline"/>
                    <w:rPr>
                      <w:lang w:val="en-GB" w:eastAsia="ja-JP"/>
                    </w:rPr>
                  </w:pPr>
                </w:p>
                <w:p w14:paraId="294FFBEF"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7C80B791" w14:textId="77777777" w:rsidR="00F412F3" w:rsidRDefault="00F412F3">
                  <w:pPr>
                    <w:keepLines/>
                    <w:overflowPunct w:val="0"/>
                    <w:autoSpaceDE w:val="0"/>
                    <w:autoSpaceDN w:val="0"/>
                    <w:adjustRightInd w:val="0"/>
                    <w:spacing w:after="0"/>
                    <w:textAlignment w:val="baseline"/>
                    <w:rPr>
                      <w:lang w:val="en-GB" w:eastAsia="ja-JP"/>
                    </w:rPr>
                  </w:pPr>
                </w:p>
                <w:p w14:paraId="710F3B45"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061C12C"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713C9F9B"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3DC3E96E"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412F3" w14:paraId="1F4AFB10" w14:textId="77777777">
              <w:tc>
                <w:tcPr>
                  <w:tcW w:w="0" w:type="auto"/>
                  <w:vMerge/>
                </w:tcPr>
                <w:p w14:paraId="48E954E7"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A6AFAB5"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3520D4F6"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96A7BA"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2-60</w:t>
                  </w:r>
                </w:p>
                <w:p w14:paraId="79AD538C" w14:textId="77777777" w:rsidR="00F412F3" w:rsidRDefault="00852FCF">
                  <w:pPr>
                    <w:keepLines/>
                    <w:overflowPunct w:val="0"/>
                    <w:autoSpaceDE w:val="0"/>
                    <w:autoSpaceDN w:val="0"/>
                    <w:adjustRightInd w:val="0"/>
                    <w:spacing w:after="0"/>
                    <w:textAlignment w:val="baseline"/>
                    <w:rPr>
                      <w:rFonts w:eastAsia="SimSun"/>
                      <w:lang w:eastAsia="zh-CN"/>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96B1EEB"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D8DD6FD"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 xml:space="preserve">Optional with capability </w:t>
                  </w:r>
                  <w:proofErr w:type="spellStart"/>
                  <w:r>
                    <w:rPr>
                      <w:rFonts w:eastAsia="SimSun"/>
                      <w:color w:val="FF0000"/>
                      <w:lang w:eastAsia="zh-CN"/>
                    </w:rPr>
                    <w:t>signalling</w:t>
                  </w:r>
                  <w:proofErr w:type="spellEnd"/>
                  <w:r>
                    <w:rPr>
                      <w:rFonts w:eastAsia="SimSun"/>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757D9BE5" w14:textId="77777777" w:rsidR="00F412F3" w:rsidRDefault="00852FCF">
                  <w:pPr>
                    <w:keepLines/>
                    <w:overflowPunct w:val="0"/>
                    <w:autoSpaceDE w:val="0"/>
                    <w:autoSpaceDN w:val="0"/>
                    <w:adjustRightInd w:val="0"/>
                    <w:spacing w:after="0"/>
                    <w:textAlignment w:val="baseline"/>
                    <w:rPr>
                      <w:rFonts w:eastAsia="SimSun"/>
                      <w:color w:val="FF0000"/>
                      <w:lang w:eastAsia="zh-CN"/>
                    </w:rPr>
                  </w:pPr>
                  <w:r>
                    <w:rPr>
                      <w:rFonts w:eastAsia="SimSun"/>
                      <w:color w:val="FF0000"/>
                      <w:lang w:eastAsia="zh-CN"/>
                    </w:rPr>
                    <w:t xml:space="preserve">This FG is </w:t>
                  </w:r>
                  <w:proofErr w:type="gramStart"/>
                  <w:r>
                    <w:rPr>
                      <w:rFonts w:eastAsia="SimSun"/>
                      <w:color w:val="FF0000"/>
                      <w:lang w:eastAsia="zh-CN"/>
                    </w:rPr>
                    <w:t>optional  with</w:t>
                  </w:r>
                  <w:proofErr w:type="gramEnd"/>
                  <w:r>
                    <w:rPr>
                      <w:rFonts w:eastAsia="SimSun"/>
                      <w:color w:val="FF0000"/>
                      <w:lang w:eastAsia="zh-CN"/>
                    </w:rPr>
                    <w:t xml:space="preserve"> capability </w:t>
                  </w:r>
                  <w:proofErr w:type="spellStart"/>
                  <w:r>
                    <w:rPr>
                      <w:rFonts w:eastAsia="SimSun"/>
                      <w:color w:val="FF0000"/>
                      <w:lang w:eastAsia="zh-CN"/>
                    </w:rPr>
                    <w:t>signalling</w:t>
                  </w:r>
                  <w:proofErr w:type="spellEnd"/>
                  <w:r>
                    <w:rPr>
                      <w:rFonts w:eastAsia="SimSun"/>
                      <w:color w:val="FF0000"/>
                      <w:lang w:eastAsia="zh-CN"/>
                    </w:rPr>
                    <w:t xml:space="preserve"> for NCR.</w:t>
                  </w:r>
                </w:p>
                <w:p w14:paraId="6ED2A749" w14:textId="77777777" w:rsidR="00F412F3" w:rsidRDefault="00F412F3">
                  <w:pPr>
                    <w:keepLines/>
                    <w:overflowPunct w:val="0"/>
                    <w:autoSpaceDE w:val="0"/>
                    <w:autoSpaceDN w:val="0"/>
                    <w:adjustRightInd w:val="0"/>
                    <w:spacing w:after="0"/>
                    <w:textAlignment w:val="baseline"/>
                    <w:rPr>
                      <w:rFonts w:eastAsia="SimSun"/>
                      <w:color w:val="FF0000"/>
                      <w:lang w:eastAsia="zh-CN"/>
                    </w:rPr>
                  </w:pPr>
                </w:p>
                <w:p w14:paraId="2268888B"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r w:rsidR="00F412F3" w14:paraId="714F3005" w14:textId="77777777">
              <w:tc>
                <w:tcPr>
                  <w:tcW w:w="0" w:type="auto"/>
                  <w:vMerge/>
                  <w:tcBorders>
                    <w:bottom w:val="single" w:sz="4" w:space="0" w:color="auto"/>
                  </w:tcBorders>
                </w:tcPr>
                <w:p w14:paraId="1A8E61FE" w14:textId="77777777" w:rsidR="00F412F3" w:rsidRDefault="00F412F3">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352043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5C77D179"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7BABEA97"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2-4, 2-4a and 2-60</w:t>
                  </w:r>
                </w:p>
                <w:p w14:paraId="0D53A8AE" w14:textId="77777777" w:rsidR="00F412F3" w:rsidRDefault="00852FCF">
                  <w:pPr>
                    <w:keepLines/>
                    <w:overflowPunct w:val="0"/>
                    <w:autoSpaceDE w:val="0"/>
                    <w:autoSpaceDN w:val="0"/>
                    <w:adjustRightInd w:val="0"/>
                    <w:spacing w:after="0"/>
                    <w:textAlignment w:val="baseline"/>
                    <w:rPr>
                      <w:lang w:val="en-GB" w:eastAsia="ja-JP"/>
                    </w:rPr>
                  </w:pPr>
                  <w:r>
                    <w:rPr>
                      <w:rFonts w:eastAsia="SimSun"/>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D7ADE92" w14:textId="77777777" w:rsidR="00F412F3" w:rsidRDefault="00852FCF">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4DB96C31" w14:textId="77777777" w:rsidR="00F412F3" w:rsidRDefault="00852FCF">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5D7875E1" w14:textId="77777777" w:rsidR="00F412F3" w:rsidRDefault="00852FCF">
                  <w:pPr>
                    <w:keepLines/>
                    <w:overflowPunct w:val="0"/>
                    <w:autoSpaceDE w:val="0"/>
                    <w:autoSpaceDN w:val="0"/>
                    <w:adjustRightInd w:val="0"/>
                    <w:spacing w:after="0"/>
                    <w:textAlignment w:val="baseline"/>
                    <w:rPr>
                      <w:lang w:val="en-GB" w:eastAsia="zh-CN"/>
                    </w:rPr>
                  </w:pPr>
                  <w:r>
                    <w:rPr>
                      <w:rFonts w:eastAsia="SimSun"/>
                      <w:color w:val="FF0000"/>
                      <w:lang w:eastAsia="zh-CN"/>
                    </w:rPr>
                    <w:t>FG 43-4 should be added in the prerequisite feature group.</w:t>
                  </w:r>
                </w:p>
              </w:tc>
            </w:tr>
          </w:tbl>
          <w:p w14:paraId="05F2369E" w14:textId="77777777" w:rsidR="00F412F3" w:rsidRDefault="00F412F3">
            <w:pPr>
              <w:spacing w:beforeLines="50" w:before="120"/>
              <w:jc w:val="left"/>
              <w:rPr>
                <w:rFonts w:ascii="Calibri" w:hAnsi="Calibri" w:cs="Calibri"/>
                <w:color w:val="000000"/>
              </w:rPr>
            </w:pPr>
          </w:p>
          <w:p w14:paraId="3825F62F" w14:textId="77777777" w:rsidR="00F412F3" w:rsidRDefault="00852FCF">
            <w:pPr>
              <w:numPr>
                <w:ilvl w:val="255"/>
                <w:numId w:val="0"/>
              </w:numPr>
              <w:spacing w:after="0"/>
              <w:rPr>
                <w:lang w:eastAsia="zh-CN"/>
              </w:rPr>
            </w:pPr>
            <w:bookmarkStart w:id="1" w:name="_Ref54269283"/>
            <w:r>
              <w:rPr>
                <w:rFonts w:hint="eastAsia"/>
                <w:lang w:eastAsia="zh-CN"/>
              </w:rPr>
              <w:t>Based on above, the following is proposed:</w:t>
            </w:r>
          </w:p>
          <w:p w14:paraId="2362380D" w14:textId="77777777" w:rsidR="00F412F3" w:rsidRDefault="00F412F3">
            <w:pPr>
              <w:numPr>
                <w:ilvl w:val="255"/>
                <w:numId w:val="0"/>
              </w:numPr>
              <w:spacing w:after="0"/>
              <w:rPr>
                <w:lang w:eastAsia="zh-CN"/>
              </w:rPr>
            </w:pPr>
          </w:p>
          <w:p w14:paraId="0A0D0F6F" w14:textId="77777777" w:rsidR="00F412F3" w:rsidRDefault="00852FCF">
            <w:pPr>
              <w:numPr>
                <w:ilvl w:val="255"/>
                <w:numId w:val="0"/>
              </w:numPr>
              <w:spacing w:after="0"/>
              <w:rPr>
                <w:rFonts w:eastAsia="SimSun"/>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SimSun" w:hint="eastAsia"/>
                <w:i/>
                <w:iCs/>
                <w:color w:val="000000"/>
                <w:lang w:eastAsia="zh-CN"/>
              </w:rPr>
              <w:t>FG 2-2</w:t>
            </w:r>
            <w:r>
              <w:rPr>
                <w:rFonts w:eastAsia="SimSun"/>
                <w:i/>
                <w:iCs/>
                <w:color w:val="000000"/>
                <w:lang w:eastAsia="zh-CN"/>
              </w:rPr>
              <w:t>1</w:t>
            </w:r>
            <w:r>
              <w:rPr>
                <w:rFonts w:eastAsia="SimSun" w:hint="eastAsia"/>
                <w:i/>
                <w:iCs/>
                <w:color w:val="000000"/>
                <w:lang w:eastAsia="zh-CN"/>
              </w:rPr>
              <w:t>~FG 2-31 and FG 2-59~FG 2-62</w:t>
            </w:r>
            <w:r>
              <w:rPr>
                <w:rFonts w:eastAsia="SimSun"/>
                <w:i/>
                <w:iCs/>
                <w:color w:val="000000"/>
                <w:lang w:eastAsia="zh-CN"/>
              </w:rPr>
              <w:t xml:space="preserve"> in Rel-15</w:t>
            </w:r>
            <w:r>
              <w:rPr>
                <w:i/>
                <w:iCs/>
                <w:color w:val="000000"/>
                <w:lang w:val="en-GB"/>
              </w:rPr>
              <w:t>) as defined in TR38.822</w:t>
            </w:r>
            <w:r>
              <w:rPr>
                <w:rFonts w:eastAsia="SimSun" w:hint="eastAsia"/>
                <w:i/>
                <w:iCs/>
                <w:color w:val="000000"/>
                <w:lang w:eastAsia="zh-CN"/>
              </w:rPr>
              <w:t xml:space="preserve"> should be revised for NCR-MT as </w:t>
            </w:r>
            <w:r>
              <w:rPr>
                <w:rFonts w:eastAsia="SimSun"/>
                <w:i/>
                <w:iCs/>
                <w:color w:val="000000"/>
                <w:lang w:eastAsia="zh-CN"/>
              </w:rPr>
              <w:t>follows</w:t>
            </w:r>
            <w:r>
              <w:rPr>
                <w:rFonts w:eastAsia="SimSun" w:hint="eastAsia"/>
                <w:i/>
                <w:iCs/>
                <w:color w:val="000000"/>
                <w:lang w:eastAsia="zh-CN"/>
              </w:rPr>
              <w:t>:</w:t>
            </w:r>
          </w:p>
          <w:p w14:paraId="3215DE75" w14:textId="77777777" w:rsidR="00F412F3" w:rsidRDefault="00852FCF">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The mandatory features</w:t>
            </w:r>
            <w:r>
              <w:rPr>
                <w:rFonts w:eastAsia="SimSun"/>
                <w:i/>
                <w:iCs/>
                <w:color w:val="000000"/>
                <w:lang w:eastAsia="zh-CN"/>
              </w:rPr>
              <w:t xml:space="preserve"> for beam management </w:t>
            </w:r>
            <w:r>
              <w:rPr>
                <w:rFonts w:eastAsia="SimSun" w:hint="eastAsia"/>
                <w:i/>
                <w:iCs/>
                <w:color w:val="000000"/>
                <w:lang w:eastAsia="zh-CN"/>
              </w:rPr>
              <w:t>should be changed to optional</w:t>
            </w:r>
            <w:r>
              <w:rPr>
                <w:rFonts w:eastAsia="SimSun"/>
                <w:i/>
                <w:iCs/>
                <w:color w:val="000000"/>
                <w:lang w:eastAsia="zh-CN"/>
              </w:rPr>
              <w:t>.</w:t>
            </w:r>
          </w:p>
          <w:p w14:paraId="0C03ECC6" w14:textId="77777777" w:rsidR="00F412F3" w:rsidRDefault="00852FCF">
            <w:pPr>
              <w:pStyle w:val="ListParagraph"/>
              <w:numPr>
                <w:ilvl w:val="0"/>
                <w:numId w:val="15"/>
              </w:numPr>
              <w:spacing w:before="0" w:after="0"/>
              <w:contextualSpacing w:val="0"/>
              <w:rPr>
                <w:rFonts w:ascii="Times New Roman" w:hAnsi="Times New Roman"/>
                <w:i/>
                <w:iCs/>
              </w:rPr>
            </w:pPr>
            <w:r>
              <w:rPr>
                <w:rFonts w:eastAsia="SimSun" w:hint="eastAsia"/>
                <w:i/>
                <w:iCs/>
                <w:color w:val="000000"/>
                <w:lang w:eastAsia="zh-CN"/>
              </w:rPr>
              <w:t xml:space="preserve">FG 43-4 </w:t>
            </w:r>
            <w:r>
              <w:rPr>
                <w:rFonts w:hint="eastAsia"/>
                <w:i/>
                <w:iCs/>
                <w:sz w:val="18"/>
                <w:szCs w:val="18"/>
                <w:lang w:eastAsia="zh-CN"/>
              </w:rPr>
              <w:t>Adaptive beam for NCR backhaul link/C-link</w:t>
            </w:r>
            <w:r>
              <w:rPr>
                <w:rFonts w:eastAsia="SimSun" w:hint="eastAsia"/>
                <w:i/>
                <w:iCs/>
                <w:color w:val="000000"/>
                <w:lang w:eastAsia="zh-CN"/>
              </w:rPr>
              <w:t xml:space="preserve"> should be added in the prerequisite feature group</w:t>
            </w:r>
            <w:r>
              <w:rPr>
                <w:rFonts w:eastAsia="SimSun"/>
                <w:i/>
                <w:iCs/>
                <w:color w:val="000000"/>
                <w:lang w:eastAsia="zh-CN"/>
              </w:rPr>
              <w:t>.</w:t>
            </w:r>
          </w:p>
          <w:p w14:paraId="0D9F193C" w14:textId="77777777" w:rsidR="00F412F3" w:rsidRDefault="00852FCF">
            <w:pPr>
              <w:pStyle w:val="Heading3"/>
              <w:numPr>
                <w:ilvl w:val="0"/>
                <w:numId w:val="0"/>
              </w:numPr>
              <w:rPr>
                <w:lang w:eastAsia="zh-CN"/>
              </w:rPr>
            </w:pPr>
            <w:r>
              <w:rPr>
                <w:rFonts w:hint="eastAsia"/>
                <w:bCs/>
                <w:sz w:val="20"/>
                <w:lang w:eastAsia="zh-CN"/>
              </w:rPr>
              <w:t>2.2.4 Not supported UE features for NCR-MT</w:t>
            </w:r>
          </w:p>
          <w:tbl>
            <w:tblPr>
              <w:tblStyle w:val="TableGrid"/>
              <w:tblW w:w="0" w:type="auto"/>
              <w:tblInd w:w="101" w:type="dxa"/>
              <w:tblLook w:val="04A0" w:firstRow="1" w:lastRow="0" w:firstColumn="1" w:lastColumn="0" w:noHBand="0" w:noVBand="1"/>
            </w:tblPr>
            <w:tblGrid>
              <w:gridCol w:w="12982"/>
            </w:tblGrid>
            <w:tr w:rsidR="00F412F3" w14:paraId="6098BAAF" w14:textId="77777777">
              <w:tc>
                <w:tcPr>
                  <w:tcW w:w="12982" w:type="dxa"/>
                </w:tcPr>
                <w:bookmarkEnd w:id="1"/>
                <w:p w14:paraId="2B97DA35" w14:textId="77777777" w:rsidR="00F412F3" w:rsidRDefault="00852FCF">
                  <w:pPr>
                    <w:snapToGrid w:val="0"/>
                    <w:spacing w:beforeLines="50" w:before="120" w:afterLines="50"/>
                    <w:rPr>
                      <w:bCs/>
                      <w:iCs/>
                      <w:color w:val="000000"/>
                      <w:highlight w:val="green"/>
                    </w:rPr>
                  </w:pPr>
                  <w:r>
                    <w:rPr>
                      <w:color w:val="000000"/>
                      <w:highlight w:val="green"/>
                    </w:rPr>
                    <w:t>Agreement</w:t>
                  </w:r>
                </w:p>
                <w:p w14:paraId="7B9ADAB3" w14:textId="77777777" w:rsidR="00F412F3" w:rsidRDefault="00852FCF">
                  <w:pPr>
                    <w:snapToGrid w:val="0"/>
                    <w:spacing w:after="0"/>
                    <w:rPr>
                      <w:rFonts w:eastAsia="Malgun Gothic"/>
                      <w:lang w:eastAsia="zh-CN"/>
                    </w:rPr>
                  </w:pPr>
                  <w:r>
                    <w:rPr>
                      <w:rFonts w:eastAsia="SimSun"/>
                      <w:shd w:val="clear" w:color="auto" w:fill="FFFFFF"/>
                      <w:lang w:eastAsia="zh-CN"/>
                    </w:rPr>
                    <w:t>For the flexible symbol based on the semi-static configuration (e.g., TDD-UL-DL-</w:t>
                  </w:r>
                  <w:proofErr w:type="spellStart"/>
                  <w:r>
                    <w:rPr>
                      <w:rFonts w:eastAsia="SimSun"/>
                      <w:shd w:val="clear" w:color="auto" w:fill="FFFFFF"/>
                      <w:lang w:eastAsia="zh-CN"/>
                    </w:rPr>
                    <w:t>ConfigCommon</w:t>
                  </w:r>
                  <w:proofErr w:type="spellEnd"/>
                  <w:r>
                    <w:rPr>
                      <w:rFonts w:eastAsia="SimSun"/>
                      <w:shd w:val="clear" w:color="auto" w:fill="FFFFFF"/>
                      <w:lang w:eastAsia="zh-CN"/>
                    </w:rPr>
                    <w:t>, TDD-UL-DL-</w:t>
                  </w:r>
                  <w:proofErr w:type="spellStart"/>
                  <w:r>
                    <w:rPr>
                      <w:rFonts w:eastAsia="SimSun"/>
                      <w:shd w:val="clear" w:color="auto" w:fill="FFFFFF"/>
                      <w:lang w:eastAsia="zh-CN"/>
                    </w:rPr>
                    <w:t>ConfigDedicated</w:t>
                  </w:r>
                  <w:proofErr w:type="spellEnd"/>
                  <w:r>
                    <w:rPr>
                      <w:rFonts w:eastAsia="SimSun"/>
                      <w:shd w:val="clear" w:color="auto" w:fill="FFFFFF"/>
                      <w:lang w:eastAsia="zh-CN"/>
                    </w:rPr>
                    <w:t xml:space="preserve">), </w:t>
                  </w:r>
                  <w:r>
                    <w:rPr>
                      <w:rFonts w:eastAsia="SimSun"/>
                      <w:lang w:eastAsia="zh-CN"/>
                    </w:rPr>
                    <w:t>the default behavior of the NCR-Fwd is expected to be OFF or not forwarding over these symbols</w:t>
                  </w:r>
                </w:p>
                <w:p w14:paraId="7EC4EEBF" w14:textId="77777777" w:rsidR="00F412F3" w:rsidRDefault="00852FCF">
                  <w:pPr>
                    <w:pStyle w:val="ListParagraph"/>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40820FA" w14:textId="77777777" w:rsidR="00F412F3" w:rsidRDefault="00852FCF">
                  <w:pPr>
                    <w:snapToGrid w:val="0"/>
                    <w:spacing w:beforeLines="50" w:before="120" w:afterLines="50"/>
                    <w:rPr>
                      <w:bCs/>
                      <w:u w:val="single"/>
                    </w:rPr>
                  </w:pPr>
                  <w:r>
                    <w:rPr>
                      <w:bCs/>
                      <w:u w:val="single"/>
                    </w:rPr>
                    <w:t>Conclusion</w:t>
                  </w:r>
                </w:p>
                <w:p w14:paraId="26E5FFF2" w14:textId="77777777" w:rsidR="00F412F3" w:rsidRDefault="00852FCF">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tc>
            </w:tr>
          </w:tbl>
          <w:p w14:paraId="5E3EA842" w14:textId="77777777" w:rsidR="00F412F3" w:rsidRDefault="00852FCF">
            <w:pPr>
              <w:spacing w:before="120"/>
              <w:rPr>
                <w:lang w:eastAsia="zh-CN"/>
              </w:rPr>
            </w:pPr>
            <w:r>
              <w:rPr>
                <w:rFonts w:hint="eastAsia"/>
                <w:lang w:eastAsia="zh-CN"/>
              </w:rPr>
              <w:t xml:space="preserve">As agreed in RAN1#111, the dynamic DL/UL operation of NCR-MT and NCR-Fwd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F412F3" w14:paraId="500AA93F" w14:textId="77777777">
              <w:trPr>
                <w:trHeight w:val="226"/>
                <w:tblHeader/>
              </w:trPr>
              <w:tc>
                <w:tcPr>
                  <w:tcW w:w="0" w:type="auto"/>
                </w:tcPr>
                <w:p w14:paraId="24C9E044"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6FAD66F1" w14:textId="77777777" w:rsidR="00F412F3" w:rsidRDefault="00852FCF">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6A532E60" w14:textId="77777777" w:rsidR="00F412F3" w:rsidRDefault="00852FCF">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1426F869" w14:textId="77777777" w:rsidR="00F412F3" w:rsidRDefault="00852FCF">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Components</w:t>
                  </w:r>
                </w:p>
              </w:tc>
              <w:tc>
                <w:tcPr>
                  <w:tcW w:w="0" w:type="auto"/>
                </w:tcPr>
                <w:p w14:paraId="36149E53" w14:textId="77777777" w:rsidR="00F412F3" w:rsidRDefault="00852FCF">
                  <w:pPr>
                    <w:keepLines/>
                    <w:overflowPunct w:val="0"/>
                    <w:autoSpaceDE w:val="0"/>
                    <w:autoSpaceDN w:val="0"/>
                    <w:adjustRightInd w:val="0"/>
                    <w:spacing w:after="0"/>
                    <w:jc w:val="center"/>
                    <w:textAlignment w:val="baseline"/>
                    <w:rPr>
                      <w:rFonts w:eastAsia="SimSun"/>
                      <w:b/>
                      <w:sz w:val="18"/>
                      <w:lang w:eastAsia="zh-CN"/>
                    </w:rPr>
                  </w:pPr>
                  <w:r>
                    <w:rPr>
                      <w:rFonts w:eastAsia="SimSun" w:hint="eastAsia"/>
                      <w:b/>
                      <w:sz w:val="18"/>
                      <w:lang w:eastAsia="zh-CN"/>
                    </w:rPr>
                    <w:t>Additional information</w:t>
                  </w:r>
                </w:p>
              </w:tc>
            </w:tr>
            <w:tr w:rsidR="00F412F3" w14:paraId="3D870A26" w14:textId="77777777">
              <w:trPr>
                <w:tblHeader/>
              </w:trPr>
              <w:tc>
                <w:tcPr>
                  <w:tcW w:w="0" w:type="auto"/>
                </w:tcPr>
                <w:p w14:paraId="440BC096" w14:textId="77777777" w:rsidR="00F412F3" w:rsidRDefault="00852FCF">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1E80726" w14:textId="77777777" w:rsidR="00F412F3" w:rsidRDefault="00852FCF">
                  <w:pPr>
                    <w:pStyle w:val="TAL"/>
                    <w:adjustRightInd/>
                    <w:rPr>
                      <w:rFonts w:ascii="Times New Roman" w:hAnsi="Times New Roman"/>
                      <w:sz w:val="20"/>
                    </w:rPr>
                  </w:pPr>
                  <w:r>
                    <w:rPr>
                      <w:rFonts w:ascii="Times New Roman" w:hAnsi="Times New Roman"/>
                      <w:sz w:val="20"/>
                    </w:rPr>
                    <w:t>3-6</w:t>
                  </w:r>
                </w:p>
              </w:tc>
              <w:tc>
                <w:tcPr>
                  <w:tcW w:w="0" w:type="auto"/>
                </w:tcPr>
                <w:p w14:paraId="0D66E951" w14:textId="77777777" w:rsidR="00F412F3" w:rsidRDefault="00852FCF">
                  <w:pPr>
                    <w:pStyle w:val="TAL"/>
                    <w:adjustRightInd/>
                    <w:rPr>
                      <w:rFonts w:ascii="Times New Roman" w:hAnsi="Times New Roman"/>
                      <w:sz w:val="20"/>
                    </w:rPr>
                  </w:pPr>
                  <w:r>
                    <w:rPr>
                      <w:rFonts w:ascii="Times New Roman" w:hAnsi="Times New Roman"/>
                      <w:sz w:val="20"/>
                    </w:rPr>
                    <w:t>Dynamic SFI monitoring</w:t>
                  </w:r>
                </w:p>
              </w:tc>
              <w:tc>
                <w:tcPr>
                  <w:tcW w:w="0" w:type="auto"/>
                </w:tcPr>
                <w:p w14:paraId="401177DB" w14:textId="77777777" w:rsidR="00F412F3" w:rsidRDefault="00852FCF">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92FE592" w14:textId="77777777" w:rsidR="00F412F3" w:rsidRDefault="00852FCF">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r w:rsidR="00F412F3" w14:paraId="2C5FB214" w14:textId="77777777">
              <w:trPr>
                <w:tblHeader/>
              </w:trPr>
              <w:tc>
                <w:tcPr>
                  <w:tcW w:w="0" w:type="auto"/>
                  <w:vMerge w:val="restart"/>
                </w:tcPr>
                <w:p w14:paraId="009D343E" w14:textId="77777777" w:rsidR="00F412F3" w:rsidRDefault="00852FCF">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29E9D93C" w14:textId="77777777" w:rsidR="00F412F3" w:rsidRDefault="00852FCF">
                  <w:pPr>
                    <w:keepLines/>
                    <w:overflowPunct w:val="0"/>
                    <w:autoSpaceDE w:val="0"/>
                    <w:autoSpaceDN w:val="0"/>
                    <w:spacing w:after="0"/>
                    <w:textAlignment w:val="baseline"/>
                    <w:rPr>
                      <w:lang w:val="en-GB" w:eastAsia="ja-JP"/>
                    </w:rPr>
                  </w:pPr>
                  <w:r>
                    <w:rPr>
                      <w:lang w:val="en-GB" w:eastAsia="ja-JP"/>
                    </w:rPr>
                    <w:t>5-1</w:t>
                  </w:r>
                </w:p>
              </w:tc>
              <w:tc>
                <w:tcPr>
                  <w:tcW w:w="0" w:type="auto"/>
                </w:tcPr>
                <w:p w14:paraId="0B3F9ACF" w14:textId="77777777" w:rsidR="00F412F3" w:rsidRDefault="00852FCF">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2222A52B" w14:textId="77777777" w:rsidR="00F412F3" w:rsidRDefault="00852FCF">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26273A07" w14:textId="77777777" w:rsidR="00F412F3" w:rsidRDefault="00F412F3">
                  <w:pPr>
                    <w:keepLines/>
                    <w:overflowPunct w:val="0"/>
                    <w:autoSpaceDE w:val="0"/>
                    <w:autoSpaceDN w:val="0"/>
                    <w:spacing w:after="0"/>
                    <w:textAlignment w:val="baseline"/>
                    <w:rPr>
                      <w:lang w:val="en-GB" w:eastAsia="ja-JP"/>
                    </w:rPr>
                  </w:pPr>
                </w:p>
              </w:tc>
              <w:tc>
                <w:tcPr>
                  <w:tcW w:w="0" w:type="auto"/>
                </w:tcPr>
                <w:p w14:paraId="49E9E0BE" w14:textId="77777777" w:rsidR="00F412F3" w:rsidRDefault="00852FCF">
                  <w:pPr>
                    <w:keepLines/>
                    <w:overflowPunct w:val="0"/>
                    <w:autoSpaceDE w:val="0"/>
                    <w:autoSpaceDN w:val="0"/>
                    <w:spacing w:after="0"/>
                    <w:textAlignment w:val="baseline"/>
                    <w:rPr>
                      <w:color w:val="FF0000"/>
                      <w:lang w:val="en-GB" w:eastAsia="ja-JP"/>
                    </w:rPr>
                  </w:pPr>
                  <w:r>
                    <w:rPr>
                      <w:rFonts w:eastAsia="SimSun"/>
                      <w:color w:val="FF0000"/>
                      <w:lang w:eastAsia="zh-CN"/>
                    </w:rPr>
                    <w:t>Component 7 of this FG is not supported for NCR.</w:t>
                  </w:r>
                </w:p>
              </w:tc>
            </w:tr>
            <w:tr w:rsidR="00F412F3" w14:paraId="66759FDC" w14:textId="77777777">
              <w:trPr>
                <w:tblHeader/>
              </w:trPr>
              <w:tc>
                <w:tcPr>
                  <w:tcW w:w="0" w:type="auto"/>
                  <w:vMerge/>
                </w:tcPr>
                <w:p w14:paraId="6E3F6B5A" w14:textId="77777777" w:rsidR="00F412F3" w:rsidRDefault="00F412F3">
                  <w:pPr>
                    <w:keepLines/>
                    <w:overflowPunct w:val="0"/>
                    <w:autoSpaceDE w:val="0"/>
                    <w:autoSpaceDN w:val="0"/>
                    <w:spacing w:after="0"/>
                    <w:textAlignment w:val="baseline"/>
                    <w:rPr>
                      <w:lang w:val="en-GB" w:eastAsia="ja-JP"/>
                    </w:rPr>
                  </w:pPr>
                </w:p>
              </w:tc>
              <w:tc>
                <w:tcPr>
                  <w:tcW w:w="0" w:type="auto"/>
                </w:tcPr>
                <w:p w14:paraId="12063D7B" w14:textId="77777777" w:rsidR="00F412F3" w:rsidRDefault="00852FCF">
                  <w:pPr>
                    <w:pStyle w:val="TAL"/>
                    <w:adjustRightInd/>
                    <w:rPr>
                      <w:rFonts w:ascii="Times New Roman" w:hAnsi="Times New Roman"/>
                      <w:sz w:val="20"/>
                    </w:rPr>
                  </w:pPr>
                  <w:r>
                    <w:rPr>
                      <w:rFonts w:ascii="Times New Roman" w:hAnsi="Times New Roman"/>
                      <w:sz w:val="20"/>
                    </w:rPr>
                    <w:t>5-1a</w:t>
                  </w:r>
                </w:p>
              </w:tc>
              <w:tc>
                <w:tcPr>
                  <w:tcW w:w="0" w:type="auto"/>
                </w:tcPr>
                <w:p w14:paraId="14714CD0" w14:textId="77777777" w:rsidR="00F412F3" w:rsidRDefault="00852FCF">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599C72B8" w14:textId="77777777" w:rsidR="00F412F3" w:rsidRDefault="00852FCF">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61E9EEA8" w14:textId="77777777" w:rsidR="00F412F3" w:rsidRDefault="00852FCF">
                  <w:pPr>
                    <w:keepLines/>
                    <w:overflowPunct w:val="0"/>
                    <w:autoSpaceDE w:val="0"/>
                    <w:autoSpaceDN w:val="0"/>
                    <w:spacing w:after="0"/>
                    <w:textAlignment w:val="baseline"/>
                    <w:rPr>
                      <w:rFonts w:eastAsia="SimSun"/>
                      <w:color w:val="FF0000"/>
                      <w:lang w:eastAsia="zh-CN"/>
                    </w:rPr>
                  </w:pPr>
                  <w:r>
                    <w:rPr>
                      <w:rFonts w:eastAsia="SimSun"/>
                      <w:color w:val="FF0000"/>
                      <w:lang w:eastAsia="zh-CN"/>
                    </w:rPr>
                    <w:t>This FG is not supported for NCR.</w:t>
                  </w:r>
                </w:p>
              </w:tc>
            </w:tr>
          </w:tbl>
          <w:p w14:paraId="4982AC4A" w14:textId="77777777" w:rsidR="00F412F3" w:rsidRDefault="00F412F3">
            <w:pPr>
              <w:spacing w:beforeLines="50" w:before="120"/>
              <w:jc w:val="left"/>
              <w:rPr>
                <w:rFonts w:ascii="Calibri" w:hAnsi="Calibri" w:cs="Calibri"/>
                <w:color w:val="000000"/>
              </w:rPr>
            </w:pPr>
          </w:p>
          <w:p w14:paraId="351865E8" w14:textId="77777777" w:rsidR="00F412F3" w:rsidRDefault="00852FCF">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SimSun" w:hint="eastAsia"/>
                <w:i/>
                <w:iCs/>
                <w:color w:val="000000"/>
                <w:lang w:eastAsia="zh-CN"/>
              </w:rPr>
              <w:t xml:space="preserve">FG 3-6, FG 5-1a and Component 7 of FG 5-1 </w:t>
            </w:r>
            <w:r>
              <w:rPr>
                <w:rFonts w:hint="eastAsia"/>
                <w:i/>
                <w:iCs/>
                <w:lang w:eastAsia="zh-CN"/>
              </w:rPr>
              <w:t>are not supported for NCR.</w:t>
            </w:r>
          </w:p>
        </w:tc>
      </w:tr>
      <w:tr w:rsidR="00F412F3" w14:paraId="129ECF39" w14:textId="77777777">
        <w:tc>
          <w:tcPr>
            <w:tcW w:w="0" w:type="auto"/>
            <w:tcBorders>
              <w:top w:val="single" w:sz="4" w:space="0" w:color="auto"/>
              <w:left w:val="single" w:sz="4" w:space="0" w:color="auto"/>
              <w:bottom w:val="single" w:sz="4" w:space="0" w:color="auto"/>
              <w:right w:val="single" w:sz="4" w:space="0" w:color="auto"/>
            </w:tcBorders>
          </w:tcPr>
          <w:p w14:paraId="1645DB15" w14:textId="77777777" w:rsidR="00F412F3" w:rsidRDefault="00852FCF">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0F260C4" w14:textId="77777777" w:rsidR="00F412F3" w:rsidRDefault="00852FCF">
            <w:pPr>
              <w:keepNext/>
              <w:spacing w:before="360" w:after="240"/>
              <w:outlineLvl w:val="0"/>
              <w:rPr>
                <w:rFonts w:eastAsia="MS Mincho"/>
                <w:b/>
                <w:bCs/>
              </w:rPr>
            </w:pPr>
            <w:r>
              <w:rPr>
                <w:rFonts w:eastAsia="MS Mincho"/>
                <w:b/>
                <w:bCs/>
                <w:lang w:val="en-GB"/>
              </w:rPr>
              <w:t>NCR-Fwd features</w:t>
            </w:r>
            <w:r>
              <w:rPr>
                <w:rFonts w:eastAsia="MS Mincho"/>
                <w:b/>
                <w:bCs/>
              </w:rPr>
              <w:t xml:space="preserve"> </w:t>
            </w:r>
          </w:p>
          <w:p w14:paraId="3D76F228" w14:textId="77777777" w:rsidR="00F412F3" w:rsidRDefault="00852FCF">
            <w:pPr>
              <w:spacing w:after="240"/>
              <w:rPr>
                <w:rFonts w:eastAsia="MS Mincho"/>
              </w:rPr>
            </w:pPr>
            <w:r>
              <w:rPr>
                <w:rFonts w:eastAsia="MS Mincho"/>
              </w:rPr>
              <w:t xml:space="preserve">In RAN1, several features were discussed and supported for NCR-Fwd,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1734AFCA" w14:textId="77777777" w:rsidR="00F412F3" w:rsidRDefault="00852FCF">
            <w:pPr>
              <w:spacing w:after="240"/>
              <w:rPr>
                <w:rFonts w:eastAsiaTheme="minorEastAsia"/>
                <w:b/>
                <w:u w:val="single"/>
                <w:lang w:eastAsia="zh-CN"/>
              </w:rPr>
            </w:pPr>
            <w:r>
              <w:rPr>
                <w:rFonts w:eastAsiaTheme="minorEastAsia"/>
                <w:b/>
                <w:u w:val="single"/>
                <w:lang w:eastAsia="zh-CN"/>
              </w:rPr>
              <w:t>Beam control</w:t>
            </w:r>
          </w:p>
          <w:p w14:paraId="5B48A841" w14:textId="77777777" w:rsidR="00F412F3" w:rsidRDefault="00852FCF">
            <w:pPr>
              <w:spacing w:after="240"/>
              <w:rPr>
                <w:rFonts w:eastAsia="MS Mincho"/>
              </w:rPr>
            </w:pPr>
            <w:r>
              <w:rPr>
                <w:rFonts w:eastAsia="MS Mincho"/>
              </w:rPr>
              <w:t xml:space="preserve">For the beam control, both backhaul link (BH) beam control and access link (AL) beam control are supported. </w:t>
            </w:r>
          </w:p>
          <w:p w14:paraId="0D6BB795" w14:textId="77777777" w:rsidR="00F412F3" w:rsidRDefault="00852FCF">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786E8D2B" w14:textId="77777777" w:rsidR="00F412F3" w:rsidRDefault="00852FCF">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442A93BF" w14:textId="77777777" w:rsidR="00F412F3" w:rsidRDefault="00852FCF">
            <w:pPr>
              <w:spacing w:after="240"/>
              <w:rPr>
                <w:rFonts w:eastAsiaTheme="minorEastAsia"/>
                <w:lang w:eastAsia="zh-CN"/>
              </w:rPr>
            </w:pPr>
            <w:r>
              <w:rPr>
                <w:rFonts w:eastAsiaTheme="minorEastAsia"/>
                <w:lang w:eastAsia="zh-CN"/>
              </w:rPr>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3072DA3C" w14:textId="77777777" w:rsidR="00F412F3" w:rsidRDefault="00852FCF">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412AED17" w14:textId="77777777" w:rsidR="00F412F3" w:rsidRDefault="00852FCF">
            <w:pPr>
              <w:spacing w:after="240"/>
              <w:rPr>
                <w:rFonts w:eastAsiaTheme="minorEastAsia"/>
                <w:b/>
                <w:u w:val="single"/>
                <w:lang w:eastAsia="zh-CN"/>
              </w:rPr>
            </w:pPr>
            <w:r>
              <w:rPr>
                <w:rFonts w:eastAsiaTheme="minorEastAsia"/>
                <w:b/>
                <w:u w:val="single"/>
                <w:lang w:eastAsia="zh-CN"/>
              </w:rPr>
              <w:t>ON-OFF control</w:t>
            </w:r>
          </w:p>
          <w:p w14:paraId="26D65529" w14:textId="77777777" w:rsidR="00F412F3" w:rsidRDefault="00852FCF">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w:t>
            </w:r>
            <w:proofErr w:type="gramStart"/>
            <w:r>
              <w:rPr>
                <w:rFonts w:eastAsiaTheme="minorEastAsia"/>
                <w:lang w:eastAsia="zh-CN"/>
              </w:rPr>
              <w:t>OFF state</w:t>
            </w:r>
            <w:proofErr w:type="gramEnd"/>
            <w:r>
              <w:rPr>
                <w:rFonts w:eastAsiaTheme="minorEastAsia"/>
                <w:lang w:eastAsia="zh-CN"/>
              </w:rPr>
              <w:t xml:space="preserve"> determination is sufficient and the feature group includes the following functions. </w:t>
            </w:r>
          </w:p>
          <w:p w14:paraId="078DDC84"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68516687"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15D73A30" w14:textId="77777777" w:rsidR="00F412F3" w:rsidRDefault="00852FCF">
            <w:pPr>
              <w:pStyle w:val="ListParagraph"/>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7CE0018D" w14:textId="77777777" w:rsidR="00F412F3" w:rsidRDefault="00852FCF">
            <w:pPr>
              <w:spacing w:after="240"/>
              <w:rPr>
                <w:rFonts w:eastAsiaTheme="minorEastAsia"/>
                <w:lang w:eastAsia="zh-CN"/>
              </w:rPr>
            </w:pPr>
            <w:r>
              <w:rPr>
                <w:rFonts w:eastAsiaTheme="minorEastAsia"/>
                <w:lang w:eastAsia="zh-CN"/>
              </w:rPr>
              <w:t xml:space="preserve">Since the </w:t>
            </w:r>
            <w:proofErr w:type="gramStart"/>
            <w:r>
              <w:rPr>
                <w:rFonts w:eastAsiaTheme="minorEastAsia"/>
                <w:lang w:eastAsia="zh-CN"/>
              </w:rPr>
              <w:t>OFF state</w:t>
            </w:r>
            <w:proofErr w:type="gramEnd"/>
            <w:r>
              <w:rPr>
                <w:rFonts w:eastAsiaTheme="minorEastAsia"/>
                <w:lang w:eastAsia="zh-CN"/>
              </w:rPr>
              <w:t xml:space="preserv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38A86E51" w14:textId="77777777" w:rsidR="00F412F3" w:rsidRDefault="00852FCF">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309CE913" w14:textId="77777777" w:rsidR="00F412F3" w:rsidRDefault="00852FCF">
            <w:pPr>
              <w:spacing w:after="240"/>
              <w:rPr>
                <w:rFonts w:eastAsiaTheme="minorEastAsia"/>
                <w:b/>
                <w:u w:val="single"/>
                <w:lang w:eastAsia="zh-CN"/>
              </w:rPr>
            </w:pPr>
            <w:r>
              <w:rPr>
                <w:rFonts w:eastAsiaTheme="minorEastAsia"/>
                <w:b/>
                <w:u w:val="single"/>
                <w:lang w:eastAsia="zh-CN"/>
              </w:rPr>
              <w:t xml:space="preserve">TDD </w:t>
            </w:r>
          </w:p>
          <w:p w14:paraId="0EA65AF7" w14:textId="77777777" w:rsidR="00F412F3" w:rsidRDefault="00852FCF">
            <w:pPr>
              <w:rPr>
                <w:rFonts w:eastAsia="Malgun Gothic"/>
                <w:iCs/>
                <w:lang w:eastAsia="zh-CN"/>
              </w:rPr>
            </w:pPr>
            <w:r>
              <w:rPr>
                <w:rFonts w:eastAsia="Malgun Gothic"/>
                <w:iCs/>
                <w:lang w:eastAsia="zh-CN"/>
              </w:rPr>
              <w:t>The determination of TDD configuration can be an optional feature for the NCR-Fwd. The reasons are listed as following</w:t>
            </w:r>
          </w:p>
          <w:p w14:paraId="1EFC8023" w14:textId="77777777" w:rsidR="00F412F3" w:rsidRDefault="00852FCF">
            <w:pPr>
              <w:pStyle w:val="ListParagraph"/>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7CC805A" w14:textId="77777777" w:rsidR="00F412F3" w:rsidRDefault="00852FCF">
            <w:pPr>
              <w:pStyle w:val="ListParagraph"/>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B64DB07" w14:textId="77777777" w:rsidR="00F412F3" w:rsidRDefault="00852FCF">
            <w:pPr>
              <w:spacing w:after="240"/>
              <w:rPr>
                <w:rFonts w:eastAsiaTheme="minorEastAsia"/>
                <w:b/>
                <w:lang w:eastAsia="zh-CN"/>
              </w:rPr>
            </w:pPr>
            <w:r>
              <w:rPr>
                <w:rFonts w:eastAsiaTheme="minorEastAsia"/>
                <w:b/>
                <w:lang w:eastAsia="zh-CN"/>
              </w:rPr>
              <w:t>Proposal 4: Support an optional feature for TDD determination of NCR-Fwd.</w:t>
            </w:r>
          </w:p>
          <w:p w14:paraId="47338FAF" w14:textId="77777777" w:rsidR="00F412F3" w:rsidRDefault="00852FCF">
            <w:pPr>
              <w:spacing w:after="240"/>
              <w:rPr>
                <w:rFonts w:eastAsiaTheme="minorEastAsia"/>
                <w:b/>
                <w:u w:val="single"/>
                <w:lang w:eastAsia="zh-CN"/>
              </w:rPr>
            </w:pPr>
            <w:r>
              <w:rPr>
                <w:rFonts w:eastAsiaTheme="minorEastAsia"/>
                <w:b/>
                <w:u w:val="single"/>
                <w:lang w:eastAsia="zh-CN"/>
              </w:rPr>
              <w:t xml:space="preserve">Timing </w:t>
            </w:r>
          </w:p>
          <w:p w14:paraId="201BF4E2" w14:textId="77777777" w:rsidR="00F412F3" w:rsidRDefault="00852FCF">
            <w:pPr>
              <w:spacing w:after="240"/>
              <w:rPr>
                <w:rFonts w:eastAsia="Malgun Gothic"/>
                <w:iCs/>
                <w:lang w:eastAsia="zh-CN"/>
              </w:rPr>
            </w:pPr>
            <w:r>
              <w:rPr>
                <w:rFonts w:eastAsia="Malgun Gothic"/>
                <w:iCs/>
                <w:lang w:eastAsia="zh-CN"/>
              </w:rPr>
              <w:t xml:space="preserve">The determination of timing is basic function for </w:t>
            </w:r>
            <w:proofErr w:type="gramStart"/>
            <w:r>
              <w:rPr>
                <w:rFonts w:eastAsia="Malgun Gothic"/>
                <w:iCs/>
                <w:lang w:eastAsia="zh-CN"/>
              </w:rPr>
              <w:t>NCR,</w:t>
            </w:r>
            <w:proofErr w:type="gramEnd"/>
            <w:r>
              <w:rPr>
                <w:rFonts w:eastAsia="Malgun Gothic"/>
                <w:iCs/>
                <w:lang w:eastAsia="zh-CN"/>
              </w:rPr>
              <w:t xml:space="preserve"> thus a mandatory feature should be defined.</w:t>
            </w:r>
          </w:p>
          <w:p w14:paraId="6B8E4071" w14:textId="77777777" w:rsidR="00F412F3" w:rsidRDefault="00852FCF">
            <w:pPr>
              <w:spacing w:after="240"/>
              <w:rPr>
                <w:rFonts w:eastAsiaTheme="minorEastAsia"/>
                <w:b/>
                <w:lang w:eastAsia="zh-CN"/>
              </w:rPr>
            </w:pPr>
            <w:r>
              <w:rPr>
                <w:rFonts w:eastAsiaTheme="minorEastAsia"/>
                <w:b/>
                <w:lang w:eastAsia="zh-CN"/>
              </w:rPr>
              <w:t>Proposal 5: Support a mandatory feature for NCR-Fwd timing determination.</w:t>
            </w:r>
          </w:p>
          <w:p w14:paraId="4B4B0DAF" w14:textId="77777777" w:rsidR="00F412F3" w:rsidRDefault="00852FCF">
            <w:pPr>
              <w:spacing w:after="240"/>
              <w:rPr>
                <w:rFonts w:eastAsiaTheme="minorEastAsia"/>
                <w:b/>
                <w:u w:val="single"/>
                <w:lang w:eastAsia="zh-CN"/>
              </w:rPr>
            </w:pPr>
            <w:r>
              <w:rPr>
                <w:rFonts w:eastAsiaTheme="minorEastAsia"/>
                <w:b/>
                <w:u w:val="single"/>
                <w:lang w:eastAsia="zh-CN"/>
              </w:rPr>
              <w:t xml:space="preserve">C-link and BH link multiplexing </w:t>
            </w:r>
          </w:p>
          <w:p w14:paraId="1958DC4D" w14:textId="77777777" w:rsidR="00F412F3" w:rsidRDefault="00852FCF">
            <w:pPr>
              <w:snapToGrid w:val="0"/>
              <w:rPr>
                <w:b/>
                <w:bCs/>
                <w:iCs/>
                <w:color w:val="000000"/>
                <w:highlight w:val="green"/>
              </w:rPr>
            </w:pPr>
            <w:r>
              <w:rPr>
                <w:b/>
                <w:color w:val="000000"/>
                <w:highlight w:val="green"/>
              </w:rPr>
              <w:t>110b Agreement</w:t>
            </w:r>
          </w:p>
          <w:p w14:paraId="010834C4" w14:textId="77777777" w:rsidR="00F412F3" w:rsidRDefault="00852FCF">
            <w:pPr>
              <w:pStyle w:val="NormalWeb"/>
              <w:spacing w:before="0" w:beforeAutospacing="0" w:after="0" w:afterAutospacing="0"/>
              <w:rPr>
                <w:rFonts w:eastAsia="Malgun Gothic"/>
                <w:iCs/>
                <w:sz w:val="20"/>
              </w:rPr>
            </w:pPr>
            <w:r>
              <w:rPr>
                <w:rFonts w:eastAsia="Malgun Gothic"/>
                <w:iCs/>
                <w:sz w:val="20"/>
              </w:rPr>
              <w:t>The following aspects should be NCR capability:</w:t>
            </w:r>
          </w:p>
          <w:p w14:paraId="32DCFEEC"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632C74A8"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C-link/backhaul-link</w:t>
            </w:r>
          </w:p>
          <w:p w14:paraId="3B843CF7"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5B23AF7D"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Note-2: </w:t>
            </w:r>
            <w:proofErr w:type="spellStart"/>
            <w:r>
              <w:rPr>
                <w:rFonts w:ascii="Times New Roman" w:eastAsia="Malgun Gothic" w:hAnsi="Times New Roman"/>
                <w:iCs/>
                <w:szCs w:val="24"/>
              </w:rPr>
              <w:t>TDMed</w:t>
            </w:r>
            <w:proofErr w:type="spellEnd"/>
            <w:r>
              <w:rPr>
                <w:rFonts w:ascii="Times New Roman" w:eastAsia="Malgun Gothic" w:hAnsi="Times New Roman"/>
                <w:iCs/>
                <w:szCs w:val="24"/>
              </w:rPr>
              <w:t xml:space="preserve"> UL transmission of C-link and backhaul link is default capability.</w:t>
            </w:r>
          </w:p>
          <w:p w14:paraId="03102D80" w14:textId="77777777" w:rsidR="00F412F3" w:rsidRDefault="00852FCF">
            <w:pPr>
              <w:pStyle w:val="ListParagraph"/>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1EAE27DF" w14:textId="77777777" w:rsidR="00F412F3" w:rsidRDefault="00F412F3">
            <w:pPr>
              <w:snapToGrid w:val="0"/>
              <w:rPr>
                <w:rFonts w:eastAsia="Malgun Gothic"/>
                <w:iCs/>
              </w:rPr>
            </w:pPr>
          </w:p>
          <w:p w14:paraId="1A3C5B7A" w14:textId="77777777" w:rsidR="00F412F3" w:rsidRDefault="00852FCF">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xml:space="preserve">, it has been agreed that </w:t>
            </w:r>
            <w:proofErr w:type="spellStart"/>
            <w:r>
              <w:rPr>
                <w:rFonts w:eastAsia="Malgun Gothic"/>
                <w:iCs/>
              </w:rPr>
              <w:t>TDMed</w:t>
            </w:r>
            <w:proofErr w:type="spellEnd"/>
            <w:r>
              <w:rPr>
                <w:rFonts w:eastAsia="Malgun Gothic"/>
                <w:iCs/>
              </w:rPr>
              <w:t xml:space="preserve"> UL transmission of C-link and backhaul link is default capability and optionally NCR capability can support simultaneous UL transmission of C-link and backhaul link. To reflect such NCR capability, it is preferred to define an optional feature for this.</w:t>
            </w:r>
          </w:p>
          <w:p w14:paraId="188E0A0D" w14:textId="77777777" w:rsidR="00F412F3" w:rsidRDefault="00852FCF">
            <w:pPr>
              <w:spacing w:after="240"/>
              <w:rPr>
                <w:rFonts w:eastAsiaTheme="minorEastAsia"/>
                <w:b/>
                <w:lang w:eastAsia="zh-CN"/>
              </w:rPr>
            </w:pPr>
            <w:r>
              <w:rPr>
                <w:rFonts w:eastAsiaTheme="minorEastAsia"/>
                <w:b/>
                <w:lang w:eastAsia="zh-CN"/>
              </w:rPr>
              <w:lastRenderedPageBreak/>
              <w:t>Proposal 6: Support an optional feature for simultaneous UL transmission of C-link and backhaul link.</w:t>
            </w:r>
          </w:p>
          <w:p w14:paraId="1C244714" w14:textId="77777777" w:rsidR="00F412F3" w:rsidRDefault="00852FCF">
            <w:pPr>
              <w:keepNext/>
              <w:spacing w:before="360" w:after="240"/>
              <w:outlineLvl w:val="0"/>
              <w:rPr>
                <w:rFonts w:eastAsia="MS Mincho"/>
                <w:b/>
                <w:bCs/>
                <w:lang w:val="en-GB"/>
              </w:rPr>
            </w:pPr>
            <w:r>
              <w:rPr>
                <w:rFonts w:eastAsia="MS Mincho"/>
                <w:b/>
                <w:bCs/>
                <w:lang w:val="en-GB"/>
              </w:rPr>
              <w:t>NCR-MT features</w:t>
            </w:r>
          </w:p>
          <w:p w14:paraId="36C78024" w14:textId="77777777" w:rsidR="00F412F3" w:rsidRDefault="00852FCF">
            <w:pPr>
              <w:spacing w:after="240"/>
              <w:rPr>
                <w:rFonts w:eastAsia="Malgun Gothic"/>
                <w:iCs/>
              </w:rPr>
            </w:pPr>
            <w:r>
              <w:rPr>
                <w:rFonts w:eastAsia="Malgun Gothic"/>
                <w:iCs/>
              </w:rPr>
              <w:t xml:space="preserve">Besides the features defined for NCR-Fwd,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1E8BAF8F" w14:textId="77777777" w:rsidR="00F412F3" w:rsidRDefault="00852FCF">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6FDAC98D" w14:textId="77777777" w:rsidR="00F412F3" w:rsidRDefault="00852FCF">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377326CD" w14:textId="77777777" w:rsidR="00F412F3" w:rsidRDefault="00852FCF">
            <w:pPr>
              <w:spacing w:after="240"/>
              <w:rPr>
                <w:rFonts w:eastAsiaTheme="minorEastAsia"/>
                <w:b/>
                <w:iCs/>
                <w:u w:val="single"/>
                <w:lang w:eastAsia="zh-CN"/>
              </w:rPr>
            </w:pPr>
            <w:r>
              <w:rPr>
                <w:rFonts w:eastAsiaTheme="minorEastAsia"/>
                <w:b/>
                <w:iCs/>
                <w:u w:val="single"/>
                <w:lang w:eastAsia="zh-CN"/>
              </w:rPr>
              <w:t>FG 0: Waveform and modulation</w:t>
            </w:r>
          </w:p>
          <w:p w14:paraId="57A4549F" w14:textId="77777777" w:rsidR="00F412F3" w:rsidRDefault="00852FCF">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564F42E8" w14:textId="77777777" w:rsidR="00F412F3" w:rsidRDefault="00852FCF">
            <w:pPr>
              <w:spacing w:after="240"/>
              <w:rPr>
                <w:rFonts w:eastAsiaTheme="minorEastAsia"/>
                <w:b/>
                <w:iCs/>
                <w:u w:val="single"/>
                <w:lang w:eastAsia="zh-CN"/>
              </w:rPr>
            </w:pPr>
            <w:r>
              <w:rPr>
                <w:rFonts w:eastAsiaTheme="minorEastAsia"/>
                <w:b/>
                <w:iCs/>
                <w:u w:val="single"/>
                <w:lang w:eastAsia="zh-CN"/>
              </w:rPr>
              <w:t>FG 1: Initial access and mobility</w:t>
            </w:r>
          </w:p>
          <w:p w14:paraId="39C6B4BE" w14:textId="77777777" w:rsidR="00F412F3" w:rsidRDefault="00852FCF">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1710BD89" w14:textId="77777777" w:rsidR="00F412F3" w:rsidRDefault="00852FCF">
            <w:pPr>
              <w:spacing w:after="240"/>
              <w:rPr>
                <w:rFonts w:eastAsiaTheme="minorEastAsia"/>
                <w:b/>
                <w:iCs/>
                <w:u w:val="single"/>
                <w:lang w:eastAsia="zh-CN"/>
              </w:rPr>
            </w:pPr>
            <w:r>
              <w:rPr>
                <w:rFonts w:eastAsiaTheme="minorEastAsia"/>
                <w:b/>
                <w:iCs/>
                <w:u w:val="single"/>
                <w:lang w:eastAsia="zh-CN"/>
              </w:rPr>
              <w:t>FG 2: MIMO</w:t>
            </w:r>
          </w:p>
          <w:p w14:paraId="7843E272" w14:textId="77777777" w:rsidR="00F412F3" w:rsidRDefault="00852FCF">
            <w:pPr>
              <w:spacing w:after="240"/>
              <w:rPr>
                <w:rFonts w:cs="Calibri"/>
                <w:color w:val="000000"/>
                <w:lang w:val="en-GB"/>
              </w:rPr>
            </w:pPr>
            <w:r>
              <w:rPr>
                <w:rFonts w:cs="Calibri"/>
                <w:color w:val="000000"/>
                <w:lang w:val="en-GB"/>
              </w:rPr>
              <w:t xml:space="preserve">For FG 2-1, the feature </w:t>
            </w:r>
            <w:proofErr w:type="gramStart"/>
            <w:r>
              <w:rPr>
                <w:rFonts w:cs="Calibri"/>
                <w:color w:val="000000"/>
                <w:lang w:val="en-GB"/>
              </w:rPr>
              <w:t>ensure</w:t>
            </w:r>
            <w:proofErr w:type="gramEnd"/>
            <w:r>
              <w:rPr>
                <w:rFonts w:cs="Calibri"/>
                <w:color w:val="000000"/>
                <w:lang w:val="en-GB"/>
              </w:rPr>
              <w:t xml:space="preserve"> basic PDSCH reception, which should be mandatory for 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w:t>
            </w:r>
            <w:proofErr w:type="gramStart"/>
            <w:r>
              <w:rPr>
                <w:rFonts w:cs="Calibri"/>
                <w:color w:val="000000"/>
                <w:lang w:val="en-GB"/>
              </w:rPr>
              <w:t>ensure</w:t>
            </w:r>
            <w:proofErr w:type="gramEnd"/>
            <w:r>
              <w:rPr>
                <w:rFonts w:cs="Calibri"/>
                <w:color w:val="000000"/>
                <w:lang w:val="en-GB"/>
              </w:rPr>
              <w:t xml:space="preserv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5F5319A9" w14:textId="77777777" w:rsidR="00F412F3" w:rsidRDefault="00852FCF">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120C581E" w14:textId="77777777" w:rsidR="00F412F3" w:rsidRDefault="00852FCF">
            <w:pPr>
              <w:spacing w:after="240"/>
              <w:rPr>
                <w:rFonts w:eastAsiaTheme="minorEastAsia"/>
                <w:b/>
                <w:iCs/>
                <w:u w:val="single"/>
                <w:lang w:eastAsia="zh-CN"/>
              </w:rPr>
            </w:pPr>
            <w:r>
              <w:rPr>
                <w:rFonts w:eastAsiaTheme="minorEastAsia"/>
                <w:b/>
                <w:iCs/>
                <w:u w:val="single"/>
                <w:lang w:eastAsia="zh-CN"/>
              </w:rPr>
              <w:t>FG 3: DL control channel and procedure</w:t>
            </w:r>
          </w:p>
          <w:p w14:paraId="7E9D23B4" w14:textId="77777777" w:rsidR="00F412F3" w:rsidRDefault="00852FCF">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6D6FA20E" w14:textId="77777777" w:rsidR="00F412F3" w:rsidRDefault="00852FCF">
            <w:pPr>
              <w:spacing w:after="240"/>
              <w:rPr>
                <w:rFonts w:eastAsiaTheme="minorEastAsia"/>
                <w:b/>
                <w:iCs/>
                <w:u w:val="single"/>
                <w:lang w:eastAsia="zh-CN"/>
              </w:rPr>
            </w:pPr>
            <w:r>
              <w:rPr>
                <w:rFonts w:eastAsiaTheme="minorEastAsia"/>
                <w:b/>
                <w:iCs/>
                <w:u w:val="single"/>
                <w:lang w:eastAsia="zh-CN"/>
              </w:rPr>
              <w:t>FG 4: UL control channel and procedure</w:t>
            </w:r>
          </w:p>
          <w:p w14:paraId="6EA8E20D" w14:textId="77777777" w:rsidR="00F412F3" w:rsidRDefault="00852FCF">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5FF50D5F" w14:textId="77777777" w:rsidR="00F412F3" w:rsidRDefault="00852FCF">
            <w:pPr>
              <w:spacing w:after="240"/>
              <w:rPr>
                <w:rFonts w:eastAsiaTheme="minorEastAsia"/>
                <w:b/>
                <w:iCs/>
                <w:u w:val="single"/>
                <w:lang w:eastAsia="zh-CN"/>
              </w:rPr>
            </w:pPr>
            <w:r>
              <w:rPr>
                <w:rFonts w:eastAsiaTheme="minorEastAsia"/>
                <w:b/>
                <w:iCs/>
                <w:u w:val="single"/>
                <w:lang w:eastAsia="zh-CN"/>
              </w:rPr>
              <w:t>FG 5: Scheduling and HARQ</w:t>
            </w:r>
          </w:p>
          <w:p w14:paraId="570EF111" w14:textId="77777777" w:rsidR="00F412F3" w:rsidRDefault="00852FCF">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7343072B" w14:textId="77777777" w:rsidR="00F412F3" w:rsidRDefault="00852FCF">
            <w:pPr>
              <w:spacing w:after="240"/>
              <w:rPr>
                <w:rFonts w:eastAsiaTheme="minorEastAsia"/>
                <w:b/>
                <w:iCs/>
                <w:u w:val="single"/>
                <w:lang w:eastAsia="zh-CN"/>
              </w:rPr>
            </w:pPr>
            <w:r>
              <w:rPr>
                <w:rFonts w:eastAsiaTheme="minorEastAsia"/>
                <w:b/>
                <w:iCs/>
                <w:u w:val="single"/>
                <w:lang w:eastAsia="zh-CN"/>
              </w:rPr>
              <w:t xml:space="preserve">Other FG </w:t>
            </w:r>
          </w:p>
          <w:p w14:paraId="6D76EF55" w14:textId="77777777" w:rsidR="00F412F3" w:rsidRDefault="00852FCF">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06C893AE" w14:textId="77777777" w:rsidR="00F412F3" w:rsidRDefault="00852FCF">
            <w:pPr>
              <w:rPr>
                <w:rFonts w:eastAsiaTheme="minorEastAsia"/>
                <w:b/>
                <w:lang w:eastAsia="zh-CN"/>
              </w:rPr>
            </w:pPr>
            <w:r>
              <w:rPr>
                <w:rFonts w:eastAsiaTheme="minorEastAsia"/>
                <w:b/>
                <w:lang w:eastAsia="zh-CN"/>
              </w:rPr>
              <w:t>Proposal 9: RAN1 at least considers the following FGs for normal UE as NCR-MT mandatory features.</w:t>
            </w:r>
          </w:p>
          <w:p w14:paraId="57D6412B"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518EE8FC"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728CE7A2"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29F14C2"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4BEC2753"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DAD749E"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25FA698"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6A86DCD9" w14:textId="77777777" w:rsidR="00F412F3" w:rsidRDefault="00852FCF">
            <w:pPr>
              <w:pStyle w:val="ListParagraph"/>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52D3638C" w14:textId="77777777" w:rsidR="00F412F3" w:rsidRDefault="00852FCF">
            <w:pPr>
              <w:pStyle w:val="ListParagraph"/>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F412F3" w14:paraId="7777E305" w14:textId="77777777">
        <w:tc>
          <w:tcPr>
            <w:tcW w:w="0" w:type="auto"/>
            <w:tcBorders>
              <w:top w:val="single" w:sz="4" w:space="0" w:color="auto"/>
              <w:left w:val="single" w:sz="4" w:space="0" w:color="auto"/>
              <w:bottom w:val="single" w:sz="4" w:space="0" w:color="auto"/>
              <w:right w:val="single" w:sz="4" w:space="0" w:color="auto"/>
            </w:tcBorders>
          </w:tcPr>
          <w:p w14:paraId="71807D9E" w14:textId="77777777" w:rsidR="00F412F3" w:rsidRDefault="00852FCF">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9601447" w14:textId="77777777" w:rsidR="00F412F3" w:rsidRDefault="00852FCF">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25F6C7A1" w14:textId="77777777" w:rsidR="00F412F3" w:rsidRDefault="00852FCF">
            <w:pPr>
              <w:rPr>
                <w:b/>
                <w:bCs/>
              </w:rPr>
            </w:pPr>
            <w:r>
              <w:rPr>
                <w:b/>
                <w:bCs/>
              </w:rPr>
              <w:t>Proposal: No UE capabilities are defined for support of NCR, but feature groups for communication between NCR node and gNB are defined in Rel-18.</w:t>
            </w:r>
          </w:p>
          <w:p w14:paraId="07552B2E" w14:textId="77777777" w:rsidR="00F412F3" w:rsidRDefault="00852FCF">
            <w:r>
              <w:t>Based on the agreements made so far in the WI, the following feature groups can be considered as a starting point for discussion:</w:t>
            </w:r>
          </w:p>
          <w:tbl>
            <w:tblPr>
              <w:tblStyle w:val="TableGrid"/>
              <w:tblW w:w="0" w:type="auto"/>
              <w:tblLook w:val="04A0" w:firstRow="1" w:lastRow="0" w:firstColumn="1" w:lastColumn="0" w:noHBand="0" w:noVBand="1"/>
            </w:tblPr>
            <w:tblGrid>
              <w:gridCol w:w="828"/>
              <w:gridCol w:w="6319"/>
              <w:gridCol w:w="6894"/>
            </w:tblGrid>
            <w:tr w:rsidR="00F412F3" w14:paraId="17111880" w14:textId="77777777">
              <w:tc>
                <w:tcPr>
                  <w:tcW w:w="0" w:type="auto"/>
                </w:tcPr>
                <w:p w14:paraId="69664652" w14:textId="77777777" w:rsidR="00F412F3" w:rsidRDefault="00852FCF">
                  <w:r>
                    <w:t>FG</w:t>
                  </w:r>
                </w:p>
              </w:tc>
              <w:tc>
                <w:tcPr>
                  <w:tcW w:w="0" w:type="auto"/>
                </w:tcPr>
                <w:p w14:paraId="13A4A3FD" w14:textId="77777777" w:rsidR="00F412F3" w:rsidRDefault="00852FCF">
                  <w:r>
                    <w:t>Description</w:t>
                  </w:r>
                </w:p>
              </w:tc>
              <w:tc>
                <w:tcPr>
                  <w:tcW w:w="0" w:type="auto"/>
                </w:tcPr>
                <w:p w14:paraId="2E33DF7A" w14:textId="77777777" w:rsidR="00F412F3" w:rsidRDefault="00852FCF">
                  <w:r>
                    <w:t>Observations</w:t>
                  </w:r>
                </w:p>
              </w:tc>
            </w:tr>
            <w:tr w:rsidR="00F412F3" w14:paraId="0BF6D55B" w14:textId="77777777">
              <w:tc>
                <w:tcPr>
                  <w:tcW w:w="0" w:type="auto"/>
                </w:tcPr>
                <w:p w14:paraId="05E59D6D" w14:textId="77777777" w:rsidR="00F412F3" w:rsidRDefault="00852FCF">
                  <w:r>
                    <w:t>NCR-1</w:t>
                  </w:r>
                </w:p>
              </w:tc>
              <w:tc>
                <w:tcPr>
                  <w:tcW w:w="0" w:type="auto"/>
                </w:tcPr>
                <w:p w14:paraId="54D5178B" w14:textId="77777777" w:rsidR="00F412F3" w:rsidRDefault="00852FCF">
                  <w:pPr>
                    <w:pStyle w:val="ListParagraph"/>
                    <w:numPr>
                      <w:ilvl w:val="0"/>
                      <w:numId w:val="22"/>
                    </w:numPr>
                    <w:snapToGrid w:val="0"/>
                    <w:spacing w:before="0" w:after="0"/>
                    <w:jc w:val="left"/>
                  </w:pPr>
                  <w:r>
                    <w:t xml:space="preserve">Fixed beam for C-link/backhaul link </w:t>
                  </w:r>
                </w:p>
                <w:p w14:paraId="0DF50B23" w14:textId="77777777" w:rsidR="00F412F3" w:rsidRDefault="00852FCF">
                  <w:pPr>
                    <w:pStyle w:val="ListParagraph"/>
                    <w:numPr>
                      <w:ilvl w:val="0"/>
                      <w:numId w:val="22"/>
                    </w:numPr>
                    <w:snapToGrid w:val="0"/>
                    <w:spacing w:before="0" w:after="0"/>
                    <w:jc w:val="left"/>
                  </w:pPr>
                  <w:proofErr w:type="spellStart"/>
                  <w:r>
                    <w:t>TDMed</w:t>
                  </w:r>
                  <w:proofErr w:type="spellEnd"/>
                  <w:r>
                    <w:t xml:space="preserve"> UL transmission of C-link and backhaul link </w:t>
                  </w:r>
                </w:p>
              </w:tc>
              <w:tc>
                <w:tcPr>
                  <w:tcW w:w="0" w:type="auto"/>
                </w:tcPr>
                <w:p w14:paraId="0CB8F6D0" w14:textId="77777777" w:rsidR="00F412F3" w:rsidRDefault="00852FCF">
                  <w:r>
                    <w:t>Basic capability for NCR</w:t>
                  </w:r>
                </w:p>
                <w:p w14:paraId="2EE14CC6" w14:textId="77777777" w:rsidR="00F412F3" w:rsidRDefault="00852FCF">
                  <w:r>
                    <w:t xml:space="preserve">Pre-requisites: </w:t>
                  </w:r>
                </w:p>
                <w:p w14:paraId="144B1F26" w14:textId="77777777" w:rsidR="00F412F3" w:rsidRDefault="00852FCF">
                  <w:pPr>
                    <w:pStyle w:val="ListParagraph"/>
                    <w:numPr>
                      <w:ilvl w:val="0"/>
                      <w:numId w:val="23"/>
                    </w:numPr>
                    <w:spacing w:before="0" w:after="0"/>
                    <w:contextualSpacing w:val="0"/>
                    <w:jc w:val="left"/>
                  </w:pPr>
                  <w:r>
                    <w:t>RACH procedure and TA adjustment for the NCR-MT</w:t>
                  </w:r>
                </w:p>
                <w:p w14:paraId="20F6B8C4" w14:textId="77777777" w:rsidR="00F412F3" w:rsidRDefault="00852FCF">
                  <w:pPr>
                    <w:pStyle w:val="ListParagraph"/>
                    <w:numPr>
                      <w:ilvl w:val="0"/>
                      <w:numId w:val="23"/>
                    </w:numPr>
                    <w:spacing w:before="0" w:after="0"/>
                    <w:contextualSpacing w:val="0"/>
                    <w:jc w:val="left"/>
                  </w:pPr>
                  <w:r>
                    <w:t>CSI-RS reception, CSI measurement and reporting by the NCR-MT</w:t>
                  </w:r>
                </w:p>
                <w:p w14:paraId="341B0761" w14:textId="77777777" w:rsidR="00F412F3" w:rsidRDefault="00852FCF">
                  <w:pPr>
                    <w:pStyle w:val="ListParagraph"/>
                    <w:numPr>
                      <w:ilvl w:val="0"/>
                      <w:numId w:val="23"/>
                    </w:numPr>
                    <w:spacing w:before="0" w:after="0"/>
                    <w:contextualSpacing w:val="0"/>
                    <w:jc w:val="left"/>
                  </w:pPr>
                  <w:r>
                    <w:t>SRS transmission by the NCR-MT</w:t>
                  </w:r>
                </w:p>
              </w:tc>
            </w:tr>
            <w:tr w:rsidR="00F412F3" w14:paraId="5FE11941" w14:textId="77777777">
              <w:tc>
                <w:tcPr>
                  <w:tcW w:w="0" w:type="auto"/>
                </w:tcPr>
                <w:p w14:paraId="1763B19E" w14:textId="77777777" w:rsidR="00F412F3" w:rsidRDefault="00852FCF">
                  <w:r>
                    <w:t>NCR-2</w:t>
                  </w:r>
                </w:p>
              </w:tc>
              <w:tc>
                <w:tcPr>
                  <w:tcW w:w="0" w:type="auto"/>
                </w:tcPr>
                <w:p w14:paraId="66A1BEA8" w14:textId="77777777" w:rsidR="00F412F3" w:rsidRDefault="00852FCF">
                  <w:r>
                    <w:t>Support for simultaneous UL transmission of C-link and backhaul link</w:t>
                  </w:r>
                </w:p>
              </w:tc>
              <w:tc>
                <w:tcPr>
                  <w:tcW w:w="0" w:type="auto"/>
                </w:tcPr>
                <w:p w14:paraId="661C1F13" w14:textId="77777777" w:rsidR="00F412F3" w:rsidRDefault="00F412F3"/>
              </w:tc>
            </w:tr>
            <w:tr w:rsidR="00F412F3" w14:paraId="166B25DF" w14:textId="77777777">
              <w:tc>
                <w:tcPr>
                  <w:tcW w:w="0" w:type="auto"/>
                </w:tcPr>
                <w:p w14:paraId="5992CE65" w14:textId="77777777" w:rsidR="00F412F3" w:rsidRDefault="00852FCF">
                  <w:r>
                    <w:t>NCR-3</w:t>
                  </w:r>
                </w:p>
              </w:tc>
              <w:tc>
                <w:tcPr>
                  <w:tcW w:w="0" w:type="auto"/>
                </w:tcPr>
                <w:p w14:paraId="7004D53A" w14:textId="77777777" w:rsidR="00F412F3" w:rsidRDefault="00852FCF">
                  <w:pPr>
                    <w:snapToGrid w:val="0"/>
                  </w:pPr>
                  <w:r>
                    <w:t>Support for adaptive beam for C-link/backhaul-link</w:t>
                  </w:r>
                </w:p>
              </w:tc>
              <w:tc>
                <w:tcPr>
                  <w:tcW w:w="0" w:type="auto"/>
                </w:tcPr>
                <w:p w14:paraId="0474F86D" w14:textId="77777777" w:rsidR="00F412F3" w:rsidRDefault="00852FCF">
                  <w:r>
                    <w:t>Candidate values: {Rel15, Rel17, both}</w:t>
                  </w:r>
                </w:p>
              </w:tc>
            </w:tr>
            <w:tr w:rsidR="00F412F3" w14:paraId="242ECBD4" w14:textId="77777777">
              <w:tc>
                <w:tcPr>
                  <w:tcW w:w="0" w:type="auto"/>
                </w:tcPr>
                <w:p w14:paraId="27989F4D" w14:textId="77777777" w:rsidR="00F412F3" w:rsidRDefault="00852FCF">
                  <w:r>
                    <w:t>NCR-4</w:t>
                  </w:r>
                </w:p>
              </w:tc>
              <w:tc>
                <w:tcPr>
                  <w:tcW w:w="0" w:type="auto"/>
                </w:tcPr>
                <w:p w14:paraId="252404CC" w14:textId="77777777" w:rsidR="00F412F3" w:rsidRDefault="00852FCF">
                  <w:pPr>
                    <w:snapToGrid w:val="0"/>
                  </w:pPr>
                  <w:r>
                    <w:t>Support for periodic beam indication</w:t>
                  </w:r>
                </w:p>
              </w:tc>
              <w:tc>
                <w:tcPr>
                  <w:tcW w:w="0" w:type="auto"/>
                </w:tcPr>
                <w:p w14:paraId="71D8C5F2" w14:textId="77777777" w:rsidR="00F412F3" w:rsidRDefault="00F412F3"/>
              </w:tc>
            </w:tr>
            <w:tr w:rsidR="00F412F3" w14:paraId="52735CB6" w14:textId="77777777">
              <w:tc>
                <w:tcPr>
                  <w:tcW w:w="0" w:type="auto"/>
                </w:tcPr>
                <w:p w14:paraId="324E41AF" w14:textId="77777777" w:rsidR="00F412F3" w:rsidRDefault="00852FCF">
                  <w:r>
                    <w:t>NCR-5</w:t>
                  </w:r>
                </w:p>
              </w:tc>
              <w:tc>
                <w:tcPr>
                  <w:tcW w:w="0" w:type="auto"/>
                </w:tcPr>
                <w:p w14:paraId="7F3A9CDA" w14:textId="77777777" w:rsidR="00F412F3" w:rsidRDefault="00852FCF">
                  <w:pPr>
                    <w:snapToGrid w:val="0"/>
                  </w:pPr>
                  <w:r>
                    <w:t>Support for semi-persistent beam indication</w:t>
                  </w:r>
                </w:p>
              </w:tc>
              <w:tc>
                <w:tcPr>
                  <w:tcW w:w="0" w:type="auto"/>
                </w:tcPr>
                <w:p w14:paraId="06A065F0" w14:textId="77777777" w:rsidR="00F412F3" w:rsidRDefault="00F412F3">
                  <w:pPr>
                    <w:rPr>
                      <w:lang w:val="fi-FI"/>
                    </w:rPr>
                  </w:pPr>
                </w:p>
              </w:tc>
            </w:tr>
            <w:tr w:rsidR="00F412F3" w14:paraId="56A211D1" w14:textId="77777777">
              <w:tc>
                <w:tcPr>
                  <w:tcW w:w="0" w:type="auto"/>
                </w:tcPr>
                <w:p w14:paraId="2EB8989F" w14:textId="77777777" w:rsidR="00F412F3" w:rsidRDefault="00852FCF">
                  <w:r>
                    <w:t>NCR-6</w:t>
                  </w:r>
                </w:p>
              </w:tc>
              <w:tc>
                <w:tcPr>
                  <w:tcW w:w="0" w:type="auto"/>
                </w:tcPr>
                <w:p w14:paraId="7AC3D1D1" w14:textId="77777777" w:rsidR="00F412F3" w:rsidRDefault="00852FCF">
                  <w:pPr>
                    <w:pStyle w:val="ListParagraph"/>
                    <w:numPr>
                      <w:ilvl w:val="0"/>
                      <w:numId w:val="24"/>
                    </w:numPr>
                    <w:snapToGrid w:val="0"/>
                    <w:spacing w:before="0" w:after="0"/>
                    <w:jc w:val="left"/>
                  </w:pPr>
                  <w:r>
                    <w:t>Support for aperiodic beam indication</w:t>
                  </w:r>
                </w:p>
                <w:p w14:paraId="455538C2" w14:textId="77777777" w:rsidR="00F412F3" w:rsidRDefault="00852FCF">
                  <w:pPr>
                    <w:pStyle w:val="ListParagraph"/>
                    <w:numPr>
                      <w:ilvl w:val="0"/>
                      <w:numId w:val="24"/>
                    </w:numPr>
                    <w:snapToGrid w:val="0"/>
                    <w:spacing w:before="0" w:after="0"/>
                    <w:jc w:val="left"/>
                  </w:pPr>
                  <w:r>
                    <w:t>Slot offset k</w:t>
                  </w:r>
                </w:p>
              </w:tc>
              <w:tc>
                <w:tcPr>
                  <w:tcW w:w="0" w:type="auto"/>
                </w:tcPr>
                <w:p w14:paraId="716F51CD" w14:textId="77777777" w:rsidR="00F412F3" w:rsidRDefault="00852FCF">
                  <w:r>
                    <w:t>FFS Candidate values</w:t>
                  </w:r>
                </w:p>
              </w:tc>
            </w:tr>
            <w:tr w:rsidR="00F412F3" w14:paraId="06175B90" w14:textId="77777777">
              <w:tc>
                <w:tcPr>
                  <w:tcW w:w="0" w:type="auto"/>
                </w:tcPr>
                <w:p w14:paraId="229271F1" w14:textId="77777777" w:rsidR="00F412F3" w:rsidRDefault="00852FCF">
                  <w:r>
                    <w:t>NCR-7</w:t>
                  </w:r>
                </w:p>
              </w:tc>
              <w:tc>
                <w:tcPr>
                  <w:tcW w:w="0" w:type="auto"/>
                </w:tcPr>
                <w:p w14:paraId="6729FD6B" w14:textId="77777777" w:rsidR="00F412F3" w:rsidRDefault="00852FCF">
                  <w:pPr>
                    <w:snapToGrid w:val="0"/>
                  </w:pPr>
                  <w:r>
                    <w:t>Support for explicit indication of backhaul beam</w:t>
                  </w:r>
                </w:p>
              </w:tc>
              <w:tc>
                <w:tcPr>
                  <w:tcW w:w="0" w:type="auto"/>
                </w:tcPr>
                <w:p w14:paraId="50EBEE07" w14:textId="77777777" w:rsidR="00F412F3" w:rsidRDefault="00852FCF">
                  <w:r>
                    <w:t>Optional feature</w:t>
                  </w:r>
                </w:p>
              </w:tc>
            </w:tr>
            <w:bookmarkEnd w:id="2"/>
          </w:tbl>
          <w:p w14:paraId="49204EB2" w14:textId="77777777" w:rsidR="00F412F3" w:rsidRDefault="00F412F3">
            <w:pPr>
              <w:spacing w:beforeLines="50" w:before="120"/>
              <w:jc w:val="left"/>
              <w:rPr>
                <w:rFonts w:ascii="Calibri" w:hAnsi="Calibri" w:cs="Calibri"/>
                <w:color w:val="000000"/>
              </w:rPr>
            </w:pPr>
          </w:p>
        </w:tc>
      </w:tr>
      <w:tr w:rsidR="00F412F3" w14:paraId="706B6206" w14:textId="77777777">
        <w:tc>
          <w:tcPr>
            <w:tcW w:w="0" w:type="auto"/>
            <w:tcBorders>
              <w:top w:val="single" w:sz="4" w:space="0" w:color="auto"/>
              <w:left w:val="single" w:sz="4" w:space="0" w:color="auto"/>
              <w:bottom w:val="single" w:sz="4" w:space="0" w:color="auto"/>
              <w:right w:val="single" w:sz="4" w:space="0" w:color="auto"/>
            </w:tcBorders>
          </w:tcPr>
          <w:p w14:paraId="4D4D2749" w14:textId="77777777" w:rsidR="00F412F3" w:rsidRDefault="00852FCF">
            <w:pPr>
              <w:jc w:val="left"/>
              <w:rPr>
                <w:rFonts w:ascii="Calibri" w:hAnsi="Calibri" w:cs="Calibri"/>
                <w:color w:val="000000"/>
              </w:rPr>
            </w:pPr>
            <w:r>
              <w:rPr>
                <w:rFonts w:cs="Arial"/>
                <w:sz w:val="16"/>
                <w:szCs w:val="16"/>
              </w:rPr>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3E8E7B9" w14:textId="77777777" w:rsidR="00F412F3" w:rsidRDefault="00852FCF">
            <w:pPr>
              <w:pStyle w:val="Heading2"/>
              <w:numPr>
                <w:ilvl w:val="0"/>
                <w:numId w:val="0"/>
              </w:numPr>
            </w:pPr>
            <w:r>
              <w:t>L</w:t>
            </w:r>
            <w:r>
              <w:rPr>
                <w:rFonts w:hint="eastAsia"/>
              </w:rPr>
              <w:t>eg</w:t>
            </w:r>
            <w:r>
              <w:t>acy features</w:t>
            </w:r>
          </w:p>
          <w:p w14:paraId="390E73A2" w14:textId="77777777" w:rsidR="00F412F3" w:rsidRDefault="00852FCF">
            <w:pPr>
              <w:rPr>
                <w:sz w:val="22"/>
                <w:szCs w:val="32"/>
                <w:lang w:eastAsia="zh-CN"/>
              </w:rPr>
            </w:pPr>
            <w:r>
              <w:rPr>
                <w:sz w:val="22"/>
                <w:szCs w:val="32"/>
                <w:lang w:eastAsia="zh-CN"/>
              </w:rPr>
              <w:t>In the legacy, a table of Layer-1 mandatory features (</w:t>
            </w:r>
            <w:proofErr w:type="gramStart"/>
            <w:r>
              <w:rPr>
                <w:sz w:val="22"/>
                <w:szCs w:val="32"/>
                <w:lang w:eastAsia="zh-CN"/>
              </w:rPr>
              <w:t>i.e.</w:t>
            </w:r>
            <w:proofErr w:type="gramEnd"/>
            <w:r>
              <w:rPr>
                <w:sz w:val="22"/>
                <w:szCs w:val="32"/>
                <w:lang w:eastAsia="zh-CN"/>
              </w:rPr>
              <w:t xml:space="preserve"> </w:t>
            </w:r>
            <w:r>
              <w:rPr>
                <w:sz w:val="22"/>
                <w:szCs w:val="32"/>
              </w:rPr>
              <w:t>Table 4.2.15.1-1 in [1])</w:t>
            </w:r>
            <w:r>
              <w:rPr>
                <w:sz w:val="22"/>
                <w:szCs w:val="32"/>
                <w:lang w:eastAsia="zh-CN"/>
              </w:rPr>
              <w:t xml:space="preserve"> is introduced for IAB-MT. And the features outside the table are optional, unless stated otherwise.</w:t>
            </w:r>
          </w:p>
          <w:p w14:paraId="7A76D601" w14:textId="77777777" w:rsidR="00F412F3" w:rsidRDefault="00852FCF">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3BFCE17E" w14:textId="77777777" w:rsidR="00F412F3" w:rsidRDefault="00852FCF">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6F6385CC" w14:textId="77777777" w:rsidR="00F412F3" w:rsidRDefault="00852FCF">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5810D9F2" w14:textId="77777777" w:rsidR="00F412F3" w:rsidRDefault="00852FCF">
            <w:pPr>
              <w:pStyle w:val="ListParagraph"/>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TableGrid"/>
              <w:tblW w:w="0" w:type="auto"/>
              <w:tblLook w:val="04A0" w:firstRow="1" w:lastRow="0" w:firstColumn="1" w:lastColumn="0" w:noHBand="0" w:noVBand="1"/>
            </w:tblPr>
            <w:tblGrid>
              <w:gridCol w:w="9831"/>
            </w:tblGrid>
            <w:tr w:rsidR="00F412F3" w14:paraId="2DA28A4B" w14:textId="77777777">
              <w:tc>
                <w:tcPr>
                  <w:tcW w:w="0" w:type="auto"/>
                </w:tcPr>
                <w:p w14:paraId="1985F60D" w14:textId="77777777" w:rsidR="00F412F3" w:rsidRDefault="00852FCF">
                  <w:pPr>
                    <w:spacing w:after="0"/>
                    <w:rPr>
                      <w:b/>
                      <w:bCs/>
                      <w:highlight w:val="green"/>
                    </w:rPr>
                  </w:pPr>
                  <w:r>
                    <w:rPr>
                      <w:b/>
                      <w:bCs/>
                      <w:highlight w:val="green"/>
                    </w:rPr>
                    <w:t>Agreement</w:t>
                  </w:r>
                </w:p>
                <w:p w14:paraId="433D2218" w14:textId="77777777" w:rsidR="00F412F3" w:rsidRDefault="00852FCF">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14:paraId="1B51D69A" w14:textId="77777777" w:rsidR="00F412F3" w:rsidRDefault="00852FCF">
                  <w:pPr>
                    <w:numPr>
                      <w:ilvl w:val="0"/>
                      <w:numId w:val="26"/>
                    </w:numPr>
                    <w:spacing w:before="0" w:after="0"/>
                    <w:contextualSpacing/>
                    <w:jc w:val="left"/>
                  </w:pPr>
                  <w:r>
                    <w:t xml:space="preserve">FFS: The </w:t>
                  </w:r>
                  <w:proofErr w:type="spellStart"/>
                  <w:r>
                    <w:t>behaviour</w:t>
                  </w:r>
                  <w:proofErr w:type="spellEnd"/>
                  <w:r>
                    <w:t xml:space="preserve"> of NCR-</w:t>
                  </w:r>
                  <w:proofErr w:type="spellStart"/>
                  <w:r>
                    <w:t>Fwd</w:t>
                  </w:r>
                  <w:proofErr w:type="spellEnd"/>
                  <w:r>
                    <w:t xml:space="preserve"> when BFR/RLF happen in C link.</w:t>
                  </w:r>
                </w:p>
              </w:tc>
            </w:tr>
          </w:tbl>
          <w:p w14:paraId="4FA02980" w14:textId="77777777" w:rsidR="00F412F3" w:rsidRDefault="00852FCF">
            <w:pPr>
              <w:pStyle w:val="ListParagraph"/>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4E64ED90" w14:textId="77777777" w:rsidR="00F412F3" w:rsidRDefault="00852FCF">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TableGrid"/>
              <w:tblW w:w="0" w:type="auto"/>
              <w:tblLook w:val="04A0" w:firstRow="1" w:lastRow="0" w:firstColumn="1" w:lastColumn="0" w:noHBand="0" w:noVBand="1"/>
            </w:tblPr>
            <w:tblGrid>
              <w:gridCol w:w="10266"/>
            </w:tblGrid>
            <w:tr w:rsidR="00F412F3" w14:paraId="742BC6E8" w14:textId="77777777">
              <w:tc>
                <w:tcPr>
                  <w:tcW w:w="0" w:type="auto"/>
                </w:tcPr>
                <w:p w14:paraId="10FA93E4" w14:textId="77777777" w:rsidR="00F412F3" w:rsidRDefault="00852FCF">
                  <w:pPr>
                    <w:spacing w:after="0"/>
                    <w:rPr>
                      <w:b/>
                      <w:bCs/>
                      <w:highlight w:val="green"/>
                      <w:lang w:eastAsia="zh-CN"/>
                    </w:rPr>
                  </w:pPr>
                  <w:r>
                    <w:rPr>
                      <w:b/>
                      <w:bCs/>
                      <w:highlight w:val="green"/>
                      <w:lang w:eastAsia="zh-CN"/>
                    </w:rPr>
                    <w:t>Agreement</w:t>
                  </w:r>
                </w:p>
                <w:p w14:paraId="78085EDA" w14:textId="77777777" w:rsidR="00F412F3" w:rsidRDefault="00852FCF">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4E7A99E8" w14:textId="77777777" w:rsidR="00F412F3" w:rsidRDefault="00852FCF">
            <w:pPr>
              <w:pStyle w:val="ListParagraph"/>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TableGrid"/>
              <w:tblW w:w="0" w:type="auto"/>
              <w:tblLook w:val="04A0" w:firstRow="1" w:lastRow="0" w:firstColumn="1" w:lastColumn="0" w:noHBand="0" w:noVBand="1"/>
            </w:tblPr>
            <w:tblGrid>
              <w:gridCol w:w="17780"/>
            </w:tblGrid>
            <w:tr w:rsidR="00F412F3" w14:paraId="5AB73F67" w14:textId="77777777">
              <w:tc>
                <w:tcPr>
                  <w:tcW w:w="0" w:type="auto"/>
                </w:tcPr>
                <w:p w14:paraId="506F3B36" w14:textId="77777777" w:rsidR="00F412F3" w:rsidRDefault="00852FCF">
                  <w:pPr>
                    <w:snapToGrid w:val="0"/>
                    <w:spacing w:after="0"/>
                    <w:rPr>
                      <w:rFonts w:ascii="Times New Roman" w:hAnsi="Times New Roman"/>
                      <w:b/>
                      <w:bCs/>
                      <w:iCs/>
                    </w:rPr>
                  </w:pPr>
                  <w:r>
                    <w:rPr>
                      <w:rFonts w:ascii="Times New Roman" w:hAnsi="Times New Roman"/>
                      <w:b/>
                      <w:bCs/>
                      <w:iCs/>
                    </w:rPr>
                    <w:t>Conclusion</w:t>
                  </w:r>
                </w:p>
                <w:p w14:paraId="563F6FF7" w14:textId="77777777" w:rsidR="00F412F3" w:rsidRDefault="00852FCF">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 xml:space="preserve">and NCR-Fwd </w:t>
                  </w:r>
                  <w:r>
                    <w:rPr>
                      <w:rFonts w:ascii="Times New Roman" w:hAnsi="Times New Roman"/>
                      <w:iCs/>
                      <w:highlight w:val="yellow"/>
                    </w:rPr>
                    <w:t>is not supported in Rel-18.</w:t>
                  </w:r>
                </w:p>
              </w:tc>
            </w:tr>
          </w:tbl>
          <w:p w14:paraId="4308491B" w14:textId="77777777" w:rsidR="00F412F3" w:rsidRDefault="00852FCF">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2FE95FDC" w14:textId="77777777" w:rsidR="00F412F3" w:rsidRDefault="00852FCF">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270F469A" w14:textId="77777777" w:rsidR="00F412F3" w:rsidRDefault="00852FCF">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101446F5" w14:textId="77777777" w:rsidR="00F412F3" w:rsidRDefault="00852FCF">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74F2E3A4" w14:textId="77777777" w:rsidR="00F412F3" w:rsidRDefault="00852FCF">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25140516" w14:textId="77777777" w:rsidR="00F412F3" w:rsidRDefault="00852FCF">
            <w:pPr>
              <w:rPr>
                <w:b/>
                <w:bCs/>
                <w:sz w:val="22"/>
                <w:szCs w:val="32"/>
                <w:lang w:eastAsia="zh-CN"/>
              </w:rPr>
            </w:pPr>
            <w:r>
              <w:rPr>
                <w:b/>
                <w:bCs/>
                <w:sz w:val="22"/>
                <w:szCs w:val="32"/>
                <w:lang w:eastAsia="zh-CN"/>
              </w:rPr>
              <w:lastRenderedPageBreak/>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0C13F63C" w14:textId="77777777" w:rsidR="00F412F3" w:rsidRDefault="00852FCF">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74DA1C15" w14:textId="77777777" w:rsidR="00F412F3" w:rsidRDefault="00852FCF">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6E744BFC" w14:textId="77777777" w:rsidR="00F412F3" w:rsidRDefault="00F412F3">
            <w:pPr>
              <w:spacing w:beforeLines="50" w:before="120"/>
              <w:jc w:val="left"/>
              <w:rPr>
                <w:rFonts w:ascii="Calibri" w:hAnsi="Calibri" w:cs="Calibri"/>
                <w:color w:val="000000"/>
              </w:rPr>
            </w:pPr>
          </w:p>
          <w:p w14:paraId="7E93F436" w14:textId="77777777" w:rsidR="00F412F3" w:rsidRDefault="00852FCF">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0D0CAA97" w14:textId="77777777" w:rsidR="00F412F3" w:rsidRDefault="00852FCF">
            <w:pPr>
              <w:pStyle w:val="ListParagraph"/>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39F916C8"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23EBCBC7"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27F551F5"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0955F47B"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4190C94E" w14:textId="77777777" w:rsidR="00F412F3" w:rsidRDefault="00852FCF">
            <w:pPr>
              <w:pStyle w:val="ListParagraph"/>
              <w:numPr>
                <w:ilvl w:val="0"/>
                <w:numId w:val="28"/>
              </w:numPr>
              <w:spacing w:before="0" w:after="0"/>
              <w:contextualSpacing w:val="0"/>
              <w:rPr>
                <w:b/>
                <w:bCs/>
                <w:sz w:val="22"/>
                <w:szCs w:val="32"/>
                <w:lang w:eastAsia="zh-CN"/>
              </w:rPr>
            </w:pPr>
            <w:r>
              <w:rPr>
                <w:b/>
                <w:bCs/>
                <w:sz w:val="22"/>
                <w:szCs w:val="32"/>
                <w:lang w:eastAsia="zh-CN"/>
              </w:rPr>
              <w:t>Clarify the following aspects.</w:t>
            </w:r>
          </w:p>
          <w:p w14:paraId="6A879F22"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Whether to support FDD.</w:t>
            </w:r>
          </w:p>
          <w:p w14:paraId="6FF0C778" w14:textId="77777777" w:rsidR="00F412F3" w:rsidRDefault="00852FCF">
            <w:pPr>
              <w:pStyle w:val="ListParagraph"/>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03214AEC"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2F43EAD2" w14:textId="77777777" w:rsidR="00F412F3" w:rsidRDefault="00852FCF">
            <w:pPr>
              <w:pStyle w:val="ListParagraph"/>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5B943EC6" w14:textId="77777777" w:rsidR="00F412F3" w:rsidRDefault="00852FCF">
            <w:pPr>
              <w:pStyle w:val="Heading2"/>
              <w:numPr>
                <w:ilvl w:val="0"/>
                <w:numId w:val="0"/>
              </w:numPr>
            </w:pPr>
            <w:r>
              <w:t>New features</w:t>
            </w:r>
          </w:p>
          <w:p w14:paraId="61392385" w14:textId="77777777" w:rsidR="00F412F3" w:rsidRDefault="00852FCF">
            <w:pPr>
              <w:pStyle w:val="Heading3"/>
              <w:numPr>
                <w:ilvl w:val="0"/>
                <w:numId w:val="0"/>
              </w:numPr>
              <w:rPr>
                <w:sz w:val="22"/>
                <w:szCs w:val="22"/>
              </w:rPr>
            </w:pPr>
            <w:r>
              <w:rPr>
                <w:sz w:val="22"/>
                <w:szCs w:val="22"/>
              </w:rPr>
              <w:t>C-link and BH-link</w:t>
            </w:r>
          </w:p>
          <w:p w14:paraId="68148D3D" w14:textId="77777777" w:rsidR="00F412F3" w:rsidRDefault="00852FCF">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4146"/>
              <w:gridCol w:w="6891"/>
            </w:tblGrid>
            <w:tr w:rsidR="00F412F3" w14:paraId="7BEDDD93" w14:textId="77777777">
              <w:tc>
                <w:tcPr>
                  <w:tcW w:w="0" w:type="auto"/>
                  <w:shd w:val="clear" w:color="auto" w:fill="auto"/>
                </w:tcPr>
                <w:p w14:paraId="777B5AE3"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525AAEB9"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58012201" w14:textId="77777777">
              <w:tc>
                <w:tcPr>
                  <w:tcW w:w="0" w:type="auto"/>
                  <w:shd w:val="clear" w:color="auto" w:fill="auto"/>
                </w:tcPr>
                <w:p w14:paraId="6F5A3F98" w14:textId="77777777" w:rsidR="00F412F3" w:rsidRDefault="00852FCF">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74469956" w14:textId="77777777" w:rsidR="00F412F3" w:rsidRDefault="00852FCF">
                  <w:pPr>
                    <w:spacing w:after="0"/>
                    <w:rPr>
                      <w:rFonts w:eastAsia="SimSun" w:cs="Times"/>
                      <w:sz w:val="18"/>
                      <w:szCs w:val="18"/>
                      <w:highlight w:val="yellow"/>
                    </w:rPr>
                  </w:pPr>
                  <w:r>
                    <w:rPr>
                      <w:rFonts w:eastAsia="SimSun" w:cs="Times"/>
                      <w:highlight w:val="yellow"/>
                    </w:rPr>
                    <w:t>The following aspects should be NCR capability:</w:t>
                  </w:r>
                </w:p>
                <w:p w14:paraId="53756077" w14:textId="77777777" w:rsidR="00F412F3" w:rsidRDefault="00852FCF">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5902A88B" w14:textId="77777777" w:rsidR="00F412F3" w:rsidRDefault="00852FCF">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5608CB3D"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2A69CED5"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38309BE5"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3BD963DA" w14:textId="77777777" w:rsidR="00F412F3" w:rsidRDefault="00852FCF">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1DD87CDC"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53AD586"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0D1E21BE" w14:textId="77777777" w:rsidR="00F412F3" w:rsidRDefault="00F412F3">
                  <w:pPr>
                    <w:snapToGrid w:val="0"/>
                    <w:spacing w:after="0"/>
                    <w:rPr>
                      <w:rFonts w:ascii="Times New Roman" w:hAnsi="Times New Roman"/>
                      <w:bCs/>
                      <w:color w:val="000000"/>
                    </w:rPr>
                  </w:pPr>
                </w:p>
              </w:tc>
            </w:tr>
            <w:tr w:rsidR="00F412F3" w14:paraId="04617DD4" w14:textId="77777777">
              <w:tc>
                <w:tcPr>
                  <w:tcW w:w="0" w:type="auto"/>
                </w:tcPr>
                <w:p w14:paraId="3E82721B" w14:textId="77777777" w:rsidR="00F412F3" w:rsidRDefault="00852FCF">
                  <w:pPr>
                    <w:snapToGrid w:val="0"/>
                    <w:spacing w:before="240" w:after="0"/>
                    <w:rPr>
                      <w:rFonts w:cs="Times"/>
                      <w:b/>
                      <w:bCs/>
                      <w:iCs/>
                      <w:highlight w:val="green"/>
                    </w:rPr>
                  </w:pPr>
                  <w:r>
                    <w:rPr>
                      <w:rFonts w:cs="Times"/>
                      <w:b/>
                      <w:highlight w:val="green"/>
                    </w:rPr>
                    <w:t>Agreement</w:t>
                  </w:r>
                  <w:r>
                    <w:rPr>
                      <w:rFonts w:cs="Times"/>
                      <w:b/>
                      <w:highlight w:val="green"/>
                    </w:rPr>
                    <w:softHyphen/>
                  </w:r>
                </w:p>
                <w:p w14:paraId="2D60454F" w14:textId="77777777" w:rsidR="00F412F3" w:rsidRDefault="00852FCF">
                  <w:pPr>
                    <w:snapToGrid w:val="0"/>
                    <w:spacing w:after="0"/>
                    <w:rPr>
                      <w:rFonts w:eastAsia="DengXian" w:cs="Times"/>
                    </w:rPr>
                  </w:pPr>
                  <w:r>
                    <w:rPr>
                      <w:rFonts w:eastAsia="DengXian" w:cs="Times"/>
                      <w:highlight w:val="yellow"/>
                    </w:rPr>
                    <w:t>If adaptive beams are adopted for C-link and backhaul link,</w:t>
                  </w:r>
                  <w:r>
                    <w:rPr>
                      <w:rFonts w:eastAsia="DengXian" w:cs="Times"/>
                    </w:rPr>
                    <w:t xml:space="preserve"> new signaling is supported to indicate a </w:t>
                  </w:r>
                  <w:r>
                    <w:rPr>
                      <w:rFonts w:eastAsia="DengXian" w:cs="Times"/>
                      <w:bCs/>
                    </w:rPr>
                    <w:t xml:space="preserve">beam(s) used for </w:t>
                  </w:r>
                  <w:proofErr w:type="gramStart"/>
                  <w:r>
                    <w:rPr>
                      <w:rFonts w:eastAsia="DengXian" w:cs="Times"/>
                      <w:bCs/>
                    </w:rPr>
                    <w:t>backhaul</w:t>
                  </w:r>
                  <w:proofErr w:type="gramEnd"/>
                  <w:r>
                    <w:rPr>
                      <w:rFonts w:eastAsia="DengXian" w:cs="Times"/>
                      <w:bCs/>
                    </w:rPr>
                    <w:t xml:space="preserve"> link from the set of beams for C-link</w:t>
                  </w:r>
                  <w:r>
                    <w:rPr>
                      <w:rFonts w:eastAsia="DengXian" w:cs="Times"/>
                    </w:rPr>
                    <w:t>.</w:t>
                  </w:r>
                </w:p>
                <w:p w14:paraId="614FB6D2" w14:textId="77777777" w:rsidR="00F412F3" w:rsidRDefault="00852FCF">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4A258F4C" w14:textId="77777777" w:rsidR="00F412F3" w:rsidRDefault="00852FCF">
                  <w:pPr>
                    <w:numPr>
                      <w:ilvl w:val="1"/>
                      <w:numId w:val="29"/>
                    </w:numPr>
                    <w:snapToGrid w:val="0"/>
                    <w:spacing w:before="0" w:after="0"/>
                    <w:jc w:val="left"/>
                    <w:rPr>
                      <w:rFonts w:cs="Times"/>
                      <w:lang w:eastAsia="zh-CN"/>
                    </w:rPr>
                  </w:pPr>
                  <w:r>
                    <w:rPr>
                      <w:rFonts w:cs="Times"/>
                      <w:lang w:eastAsia="zh-CN"/>
                    </w:rPr>
                    <w:t>FFS: Details of the predefined rule</w:t>
                  </w:r>
                </w:p>
                <w:p w14:paraId="1DF73DDD" w14:textId="77777777" w:rsidR="00F412F3" w:rsidRDefault="00852FCF">
                  <w:pPr>
                    <w:numPr>
                      <w:ilvl w:val="1"/>
                      <w:numId w:val="29"/>
                    </w:numPr>
                    <w:snapToGrid w:val="0"/>
                    <w:spacing w:before="0" w:after="0"/>
                    <w:jc w:val="left"/>
                    <w:rPr>
                      <w:rFonts w:cs="Times"/>
                      <w:lang w:eastAsia="zh-CN"/>
                    </w:rPr>
                  </w:pPr>
                  <w:r>
                    <w:rPr>
                      <w:rFonts w:cs="Times"/>
                      <w:lang w:eastAsia="zh-CN"/>
                    </w:rPr>
                    <w:t>FFS: Application of predefined rule for other cases</w:t>
                  </w:r>
                </w:p>
                <w:p w14:paraId="310D064D" w14:textId="77777777" w:rsidR="00F412F3" w:rsidRDefault="00852FCF">
                  <w:pPr>
                    <w:numPr>
                      <w:ilvl w:val="0"/>
                      <w:numId w:val="29"/>
                    </w:numPr>
                    <w:snapToGrid w:val="0"/>
                    <w:spacing w:before="0" w:after="0"/>
                    <w:jc w:val="left"/>
                    <w:rPr>
                      <w:rFonts w:cs="Times"/>
                      <w:lang w:eastAsia="zh-CN"/>
                    </w:rPr>
                  </w:pPr>
                  <w:r>
                    <w:rPr>
                      <w:rFonts w:cs="Times"/>
                      <w:lang w:eastAsia="zh-CN"/>
                    </w:rPr>
                    <w:t xml:space="preserve">Note: The beam(s) used for </w:t>
                  </w:r>
                  <w:proofErr w:type="gramStart"/>
                  <w:r>
                    <w:rPr>
                      <w:rFonts w:cs="Times"/>
                      <w:lang w:eastAsia="zh-CN"/>
                    </w:rPr>
                    <w:t>backhaul</w:t>
                  </w:r>
                  <w:proofErr w:type="gramEnd"/>
                  <w:r>
                    <w:rPr>
                      <w:rFonts w:cs="Times"/>
                      <w:lang w:eastAsia="zh-CN"/>
                    </w:rPr>
                    <w:t xml:space="preserve"> link should be from the RRC-configured list of beams for C-link.</w:t>
                  </w:r>
                </w:p>
                <w:p w14:paraId="5BB78898" w14:textId="77777777" w:rsidR="00F412F3" w:rsidRDefault="00852FCF">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2B001A25" w14:textId="77777777" w:rsidR="00F412F3" w:rsidRDefault="00F412F3">
                  <w:pPr>
                    <w:snapToGrid w:val="0"/>
                    <w:spacing w:after="0"/>
                    <w:rPr>
                      <w:rFonts w:cs="Times"/>
                      <w:highlight w:val="yellow"/>
                      <w:lang w:eastAsia="zh-CN"/>
                    </w:rPr>
                  </w:pPr>
                </w:p>
                <w:p w14:paraId="3DF7B8A3" w14:textId="77777777" w:rsidR="00F412F3" w:rsidRDefault="00852FCF">
                  <w:pPr>
                    <w:spacing w:after="0"/>
                    <w:rPr>
                      <w:b/>
                      <w:bCs/>
                      <w:iCs/>
                      <w:highlight w:val="green"/>
                    </w:rPr>
                  </w:pPr>
                  <w:r>
                    <w:rPr>
                      <w:b/>
                      <w:bCs/>
                      <w:iCs/>
                      <w:highlight w:val="green"/>
                    </w:rPr>
                    <w:t>Agreement</w:t>
                  </w:r>
                </w:p>
                <w:p w14:paraId="63730BB8" w14:textId="77777777" w:rsidR="00F412F3" w:rsidRDefault="00852FCF">
                  <w:pPr>
                    <w:spacing w:after="0"/>
                    <w:rPr>
                      <w:bCs/>
                      <w:iCs/>
                    </w:rPr>
                  </w:pPr>
                  <w:r>
                    <w:rPr>
                      <w:bCs/>
                      <w:iCs/>
                      <w:highlight w:val="yellow"/>
                    </w:rPr>
                    <w:t>For NCR-MT which can support adaptive beams in C link,</w:t>
                  </w:r>
                  <w:r>
                    <w:rPr>
                      <w:bCs/>
                      <w:iCs/>
                    </w:rPr>
                    <w:t xml:space="preserve"> </w:t>
                  </w:r>
                </w:p>
                <w:p w14:paraId="4F958F20" w14:textId="77777777" w:rsidR="00F412F3" w:rsidRDefault="00852FCF">
                  <w:pPr>
                    <w:numPr>
                      <w:ilvl w:val="0"/>
                      <w:numId w:val="30"/>
                    </w:numPr>
                    <w:snapToGrid w:val="0"/>
                    <w:spacing w:before="0" w:after="0"/>
                    <w:contextualSpacing/>
                    <w:jc w:val="left"/>
                    <w:rPr>
                      <w:rFonts w:cs="Times"/>
                      <w:lang w:eastAsia="zh-CN"/>
                    </w:rPr>
                  </w:pPr>
                  <w:r>
                    <w:rPr>
                      <w:bCs/>
                      <w:iCs/>
                    </w:rPr>
                    <w:t>Rel-15 beam indication framework can be reused</w:t>
                  </w:r>
                </w:p>
                <w:p w14:paraId="37A08D13" w14:textId="77777777" w:rsidR="00F412F3" w:rsidRDefault="00852FCF">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2550F290" w14:textId="77777777" w:rsidR="00F412F3" w:rsidRDefault="00F412F3">
                  <w:pPr>
                    <w:snapToGrid w:val="0"/>
                    <w:spacing w:after="0"/>
                    <w:rPr>
                      <w:rFonts w:cs="Times"/>
                      <w:b/>
                      <w:bCs/>
                      <w:highlight w:val="green"/>
                    </w:rPr>
                  </w:pPr>
                </w:p>
                <w:p w14:paraId="2D763DEE" w14:textId="77777777" w:rsidR="00F412F3" w:rsidRDefault="00852FCF">
                  <w:pPr>
                    <w:snapToGrid w:val="0"/>
                    <w:spacing w:after="0"/>
                    <w:rPr>
                      <w:rFonts w:cs="Times"/>
                      <w:b/>
                      <w:bCs/>
                      <w:highlight w:val="green"/>
                    </w:rPr>
                  </w:pPr>
                  <w:r>
                    <w:rPr>
                      <w:rFonts w:cs="Times"/>
                      <w:b/>
                      <w:bCs/>
                      <w:highlight w:val="green"/>
                    </w:rPr>
                    <w:t>Agreement</w:t>
                  </w:r>
                </w:p>
                <w:p w14:paraId="2C328F1B" w14:textId="77777777" w:rsidR="00F412F3" w:rsidRDefault="00852FCF">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2AA8C8C4" w14:textId="77777777" w:rsidR="00F412F3" w:rsidRDefault="00852FCF">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282AC565" w14:textId="77777777" w:rsidR="00F412F3" w:rsidRDefault="00852FCF">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0BE38465" w14:textId="77777777" w:rsidR="00F412F3" w:rsidRDefault="00852FCF">
                  <w:pPr>
                    <w:numPr>
                      <w:ilvl w:val="1"/>
                      <w:numId w:val="31"/>
                    </w:numPr>
                    <w:spacing w:before="0" w:after="0"/>
                    <w:jc w:val="left"/>
                    <w:rPr>
                      <w:rFonts w:cs="Times"/>
                      <w:iCs/>
                      <w:lang w:eastAsia="zh-CN"/>
                    </w:rPr>
                  </w:pPr>
                  <w:r>
                    <w:rPr>
                      <w:rFonts w:cs="Times"/>
                      <w:iCs/>
                      <w:lang w:eastAsia="zh-CN"/>
                    </w:rPr>
                    <w:t>The UL beam is indicated by SRI on C-link via MAC CE.</w:t>
                  </w:r>
                </w:p>
                <w:p w14:paraId="325ABBDB" w14:textId="77777777" w:rsidR="00F412F3" w:rsidRDefault="00852FCF">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5DE59DFE" w14:textId="77777777" w:rsidR="00F412F3" w:rsidRDefault="00852FCF">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4CEB0685"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F65EFB6" w14:textId="77777777" w:rsidR="00F412F3" w:rsidRDefault="00F412F3">
                  <w:pPr>
                    <w:snapToGrid w:val="0"/>
                    <w:spacing w:after="0"/>
                    <w:rPr>
                      <w:rFonts w:ascii="Times New Roman" w:hAnsi="Times New Roman"/>
                      <w:bCs/>
                      <w:color w:val="000000"/>
                    </w:rPr>
                  </w:pPr>
                </w:p>
                <w:p w14:paraId="34A9F953"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proofErr w:type="gramStart"/>
                  <w:r>
                    <w:rPr>
                      <w:rFonts w:ascii="Times New Roman" w:hAnsi="Times New Roman"/>
                      <w:bCs/>
                      <w:color w:val="000000"/>
                    </w:rPr>
                    <w:t>i.e.</w:t>
                  </w:r>
                  <w:proofErr w:type="gram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7CEC7AE" w14:textId="77777777" w:rsidR="00F412F3" w:rsidRDefault="00852FCF">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52CF58F1" w14:textId="77777777" w:rsidR="00F412F3" w:rsidRDefault="00852FCF">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779403C4" w14:textId="77777777" w:rsidR="00F412F3" w:rsidRDefault="00F412F3">
                  <w:pPr>
                    <w:snapToGrid w:val="0"/>
                    <w:spacing w:after="0"/>
                    <w:rPr>
                      <w:rFonts w:ascii="Times New Roman" w:hAnsi="Times New Roman"/>
                      <w:b/>
                      <w:color w:val="000000"/>
                      <w:highlight w:val="green"/>
                    </w:rPr>
                  </w:pPr>
                </w:p>
              </w:tc>
            </w:tr>
            <w:tr w:rsidR="00F412F3" w14:paraId="1C1F50F4" w14:textId="77777777">
              <w:tc>
                <w:tcPr>
                  <w:tcW w:w="0" w:type="auto"/>
                </w:tcPr>
                <w:p w14:paraId="2B24D8CD" w14:textId="77777777" w:rsidR="00F412F3" w:rsidRDefault="00852FCF">
                  <w:pPr>
                    <w:spacing w:after="0"/>
                    <w:rPr>
                      <w:b/>
                      <w:bCs/>
                      <w:iCs/>
                      <w:highlight w:val="green"/>
                    </w:rPr>
                  </w:pPr>
                  <w:r>
                    <w:rPr>
                      <w:b/>
                      <w:bCs/>
                      <w:iCs/>
                      <w:highlight w:val="green"/>
                    </w:rPr>
                    <w:t>Agreement</w:t>
                  </w:r>
                </w:p>
                <w:p w14:paraId="3F9DFF73" w14:textId="77777777" w:rsidR="00F412F3" w:rsidRDefault="00852FCF">
                  <w:pPr>
                    <w:spacing w:after="0"/>
                    <w:rPr>
                      <w:bCs/>
                      <w:iCs/>
                    </w:rPr>
                  </w:pPr>
                  <w:r>
                    <w:rPr>
                      <w:bCs/>
                      <w:iCs/>
                      <w:highlight w:val="yellow"/>
                    </w:rPr>
                    <w:t>For NCR-MT which can support adaptive beams in C link,</w:t>
                  </w:r>
                  <w:r>
                    <w:rPr>
                      <w:bCs/>
                      <w:iCs/>
                    </w:rPr>
                    <w:t xml:space="preserve"> </w:t>
                  </w:r>
                </w:p>
                <w:p w14:paraId="2B5DA37D" w14:textId="77777777" w:rsidR="00F412F3" w:rsidRDefault="00852FCF">
                  <w:pPr>
                    <w:numPr>
                      <w:ilvl w:val="0"/>
                      <w:numId w:val="30"/>
                    </w:numPr>
                    <w:snapToGrid w:val="0"/>
                    <w:spacing w:before="0" w:after="0"/>
                    <w:contextualSpacing/>
                    <w:jc w:val="left"/>
                    <w:rPr>
                      <w:rFonts w:cs="Times"/>
                      <w:lang w:eastAsia="zh-CN"/>
                    </w:rPr>
                  </w:pPr>
                  <w:r>
                    <w:rPr>
                      <w:bCs/>
                      <w:iCs/>
                    </w:rPr>
                    <w:lastRenderedPageBreak/>
                    <w:t>Rel-15 beam indication framework can be reused</w:t>
                  </w:r>
                </w:p>
                <w:p w14:paraId="4255BB8A" w14:textId="77777777" w:rsidR="00F412F3" w:rsidRDefault="00852FCF">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6E0881C2" w14:textId="77777777" w:rsidR="00F412F3" w:rsidRDefault="00F412F3">
                  <w:pPr>
                    <w:snapToGrid w:val="0"/>
                    <w:spacing w:after="0"/>
                    <w:rPr>
                      <w:rFonts w:ascii="Times New Roman" w:hAnsi="Times New Roman"/>
                      <w:b/>
                      <w:bCs/>
                      <w:iCs/>
                      <w:highlight w:val="green"/>
                    </w:rPr>
                  </w:pPr>
                </w:p>
                <w:p w14:paraId="5766ED81" w14:textId="77777777" w:rsidR="00F412F3" w:rsidRDefault="00852FCF">
                  <w:pPr>
                    <w:snapToGrid w:val="0"/>
                    <w:spacing w:after="0"/>
                    <w:rPr>
                      <w:rFonts w:ascii="Times New Roman" w:hAnsi="Times New Roman"/>
                      <w:b/>
                      <w:bCs/>
                      <w:iCs/>
                      <w:highlight w:val="green"/>
                    </w:rPr>
                  </w:pPr>
                  <w:r>
                    <w:rPr>
                      <w:rFonts w:ascii="Times New Roman" w:hAnsi="Times New Roman"/>
                      <w:b/>
                      <w:bCs/>
                      <w:iCs/>
                      <w:highlight w:val="green"/>
                    </w:rPr>
                    <w:t>Agreement</w:t>
                  </w:r>
                </w:p>
                <w:p w14:paraId="22B25BC9" w14:textId="77777777" w:rsidR="00F412F3" w:rsidRDefault="00852FCF">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2F77F368" w14:textId="77777777" w:rsidR="00F412F3" w:rsidRDefault="00852FCF">
                  <w:pPr>
                    <w:numPr>
                      <w:ilvl w:val="0"/>
                      <w:numId w:val="33"/>
                    </w:numPr>
                    <w:tabs>
                      <w:tab w:val="left" w:pos="720"/>
                    </w:tabs>
                    <w:spacing w:before="0" w:after="0"/>
                    <w:jc w:val="left"/>
                    <w:rPr>
                      <w:rFonts w:ascii="Times New Roman" w:eastAsia="SimSun" w:hAnsi="Times New Roman"/>
                      <w:iCs/>
                      <w:lang w:eastAsia="ko-KR"/>
                    </w:rPr>
                  </w:pPr>
                  <w:r>
                    <w:rPr>
                      <w:rFonts w:ascii="Times New Roman" w:eastAsia="SimSun" w:hAnsi="Times New Roman"/>
                      <w:iCs/>
                      <w:lang w:eastAsia="ko-KR"/>
                    </w:rPr>
                    <w:t xml:space="preserve">In the time domain resource with simultaneous downlink reception or uplink transmission in C-link and backhaul link, the beam of backhaul link is the same as the beam of C-link </w:t>
                  </w:r>
                  <w:proofErr w:type="gramStart"/>
                  <w:r>
                    <w:rPr>
                      <w:rFonts w:ascii="Times New Roman" w:eastAsia="SimSun" w:hAnsi="Times New Roman"/>
                      <w:iCs/>
                      <w:lang w:eastAsia="ko-KR"/>
                    </w:rPr>
                    <w:t>regardless</w:t>
                  </w:r>
                  <w:proofErr w:type="gramEnd"/>
                  <w:r>
                    <w:rPr>
                      <w:rFonts w:ascii="Times New Roman" w:eastAsia="SimSun" w:hAnsi="Times New Roman"/>
                      <w:iCs/>
                      <w:lang w:eastAsia="ko-KR"/>
                    </w:rPr>
                    <w:t xml:space="preserve"> whether there is beam indicated by the dedicated signal for backhaul link.</w:t>
                  </w:r>
                </w:p>
                <w:p w14:paraId="27C197E7" w14:textId="77777777" w:rsidR="00F412F3" w:rsidRDefault="00852FCF">
                  <w:pPr>
                    <w:numPr>
                      <w:ilvl w:val="0"/>
                      <w:numId w:val="33"/>
                    </w:numPr>
                    <w:tabs>
                      <w:tab w:val="left" w:pos="720"/>
                    </w:tabs>
                    <w:spacing w:before="0" w:after="0"/>
                    <w:jc w:val="left"/>
                    <w:rPr>
                      <w:rFonts w:ascii="Times New Roman" w:eastAsia="SimSun" w:hAnsi="Times New Roman"/>
                      <w:iCs/>
                      <w:highlight w:val="yellow"/>
                      <w:lang w:eastAsia="ko-KR"/>
                    </w:rPr>
                  </w:pPr>
                  <w:r>
                    <w:rPr>
                      <w:rFonts w:ascii="Times New Roman" w:eastAsia="SimSun" w:hAnsi="Times New Roman"/>
                      <w:iCs/>
                      <w:lang w:eastAsia="ko-KR"/>
                    </w:rPr>
                    <w:t xml:space="preserve">In the time domain resource without simultaneous downlink reception or uplink transmission in C-link and backhaul link, </w:t>
                  </w:r>
                  <w:r>
                    <w:rPr>
                      <w:rFonts w:ascii="Times New Roman" w:eastAsia="SimSun" w:hAnsi="Times New Roman"/>
                      <w:iCs/>
                      <w:highlight w:val="yellow"/>
                      <w:lang w:eastAsia="ko-KR"/>
                    </w:rPr>
                    <w:t xml:space="preserve">if the NCR does not support capability with the new </w:t>
                  </w:r>
                  <w:proofErr w:type="spellStart"/>
                  <w:r>
                    <w:rPr>
                      <w:rFonts w:ascii="Times New Roman" w:eastAsia="SimSun" w:hAnsi="Times New Roman"/>
                      <w:iCs/>
                      <w:highlight w:val="yellow"/>
                      <w:lang w:eastAsia="ko-KR"/>
                    </w:rPr>
                    <w:t>signalling</w:t>
                  </w:r>
                  <w:proofErr w:type="spellEnd"/>
                  <w:r>
                    <w:rPr>
                      <w:rFonts w:ascii="Times New Roman" w:eastAsia="SimSun" w:hAnsi="Times New Roman"/>
                      <w:iCs/>
                      <w:highlight w:val="yellow"/>
                      <w:lang w:eastAsia="ko-KR"/>
                    </w:rPr>
                    <w:t xml:space="preserve"> for backhaul beam indication</w:t>
                  </w:r>
                  <w:r>
                    <w:rPr>
                      <w:rFonts w:ascii="Times New Roman" w:eastAsia="SimSun" w:hAnsi="Times New Roman"/>
                      <w:iCs/>
                      <w:lang w:eastAsia="ko-KR"/>
                    </w:rPr>
                    <w:t xml:space="preserve"> </w:t>
                  </w:r>
                  <w:r>
                    <w:rPr>
                      <w:rFonts w:ascii="Times New Roman" w:eastAsia="SimSun" w:hAnsi="Times New Roman"/>
                      <w:iCs/>
                      <w:highlight w:val="yellow"/>
                      <w:lang w:eastAsia="ko-KR"/>
                    </w:rPr>
                    <w:t xml:space="preserve">or if no beam is indicated for backhaul link by the dedicated signal, </w:t>
                  </w:r>
                </w:p>
                <w:p w14:paraId="48ED3875" w14:textId="77777777" w:rsidR="00F412F3" w:rsidRDefault="00852FCF">
                  <w:pPr>
                    <w:numPr>
                      <w:ilvl w:val="1"/>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 xml:space="preserve">When Rel-15/16 beam indication framework is used for C-link, </w:t>
                  </w:r>
                </w:p>
                <w:p w14:paraId="4F9BBB8B" w14:textId="77777777" w:rsidR="00F412F3" w:rsidRDefault="00852FCF">
                  <w:pPr>
                    <w:numPr>
                      <w:ilvl w:val="2"/>
                      <w:numId w:val="33"/>
                    </w:numPr>
                    <w:tabs>
                      <w:tab w:val="left" w:pos="840"/>
                    </w:tabs>
                    <w:spacing w:before="0" w:after="0"/>
                    <w:jc w:val="left"/>
                    <w:rPr>
                      <w:rFonts w:ascii="Times New Roman" w:eastAsia="SimSun" w:hAnsi="Times New Roman"/>
                      <w:iCs/>
                      <w:highlight w:val="cyan"/>
                      <w:lang w:eastAsia="ko-KR"/>
                    </w:rPr>
                  </w:pPr>
                  <w:r>
                    <w:rPr>
                      <w:rFonts w:ascii="Times New Roman" w:eastAsia="SimSun"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24769193" w14:textId="77777777" w:rsidR="00F412F3" w:rsidRDefault="00852FCF">
                  <w:pPr>
                    <w:numPr>
                      <w:ilvl w:val="1"/>
                      <w:numId w:val="33"/>
                    </w:numPr>
                    <w:tabs>
                      <w:tab w:val="left" w:pos="840"/>
                    </w:tabs>
                    <w:spacing w:before="0" w:after="0"/>
                    <w:jc w:val="left"/>
                    <w:rPr>
                      <w:rFonts w:ascii="Times New Roman" w:eastAsia="SimSun" w:hAnsi="Times New Roman"/>
                      <w:iCs/>
                      <w:lang w:eastAsia="ko-KR"/>
                    </w:rPr>
                  </w:pPr>
                  <w:r>
                    <w:rPr>
                      <w:rFonts w:ascii="Times New Roman" w:eastAsia="SimSun" w:hAnsi="Times New Roman"/>
                      <w:iCs/>
                      <w:lang w:eastAsia="ko-KR"/>
                    </w:rPr>
                    <w:t>When Rel-17 beam indication framework (i.e., unified TCI framework) is used for C-link, the indicated unified TCI for C-link DL and UL is applied for the DL and UL of backhaul link, respectively.</w:t>
                  </w:r>
                </w:p>
                <w:p w14:paraId="73BB7237" w14:textId="77777777" w:rsidR="00F412F3" w:rsidRDefault="00852FCF">
                  <w:pPr>
                    <w:tabs>
                      <w:tab w:val="left" w:pos="840"/>
                    </w:tabs>
                    <w:spacing w:after="0"/>
                    <w:ind w:left="720"/>
                    <w:rPr>
                      <w:rFonts w:ascii="Times New Roman" w:eastAsia="SimSun" w:hAnsi="Times New Roman"/>
                      <w:iCs/>
                      <w:lang w:eastAsia="ko-KR"/>
                    </w:rPr>
                  </w:pPr>
                  <w:r>
                    <w:rPr>
                      <w:rFonts w:ascii="Times New Roman" w:eastAsia="SimSun" w:hAnsi="Times New Roman"/>
                      <w:iCs/>
                      <w:highlight w:val="yellow"/>
                      <w:lang w:eastAsia="ko-KR"/>
                    </w:rPr>
                    <w:t>Otherwise,</w:t>
                  </w:r>
                  <w:r>
                    <w:rPr>
                      <w:rFonts w:ascii="Times New Roman" w:eastAsia="SimSun" w:hAnsi="Times New Roman"/>
                      <w:iCs/>
                      <w:lang w:eastAsia="ko-KR"/>
                    </w:rPr>
                    <w:t xml:space="preserve"> the beam indicated by the dedicated </w:t>
                  </w:r>
                  <w:proofErr w:type="spellStart"/>
                  <w:r>
                    <w:rPr>
                      <w:rFonts w:ascii="Times New Roman" w:eastAsia="SimSun" w:hAnsi="Times New Roman"/>
                      <w:iCs/>
                      <w:lang w:eastAsia="ko-KR"/>
                    </w:rPr>
                    <w:t>signalling</w:t>
                  </w:r>
                  <w:proofErr w:type="spellEnd"/>
                  <w:r>
                    <w:rPr>
                      <w:rFonts w:ascii="Times New Roman" w:eastAsia="SimSun" w:hAnsi="Times New Roman"/>
                      <w:iCs/>
                      <w:lang w:eastAsia="ko-KR"/>
                    </w:rPr>
                    <w:t xml:space="preserve"> is applied for backhaul link.</w:t>
                  </w:r>
                </w:p>
                <w:p w14:paraId="7919A28F" w14:textId="77777777" w:rsidR="00F412F3" w:rsidRDefault="00852FCF">
                  <w:pPr>
                    <w:spacing w:after="0"/>
                    <w:rPr>
                      <w:b/>
                      <w:bCs/>
                      <w:highlight w:val="green"/>
                      <w:lang w:eastAsia="zh-CN"/>
                    </w:rPr>
                  </w:pPr>
                  <w:r>
                    <w:rPr>
                      <w:b/>
                      <w:bCs/>
                      <w:highlight w:val="green"/>
                      <w:lang w:eastAsia="zh-CN"/>
                    </w:rPr>
                    <w:t>Agreement</w:t>
                  </w:r>
                </w:p>
                <w:p w14:paraId="677E4E72" w14:textId="77777777" w:rsidR="00F412F3" w:rsidRDefault="00852FCF">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 by the dedicated signal,</w:t>
                  </w:r>
                  <w:r>
                    <w:t xml:space="preserve"> </w:t>
                  </w:r>
                </w:p>
                <w:p w14:paraId="7394470C" w14:textId="77777777" w:rsidR="00F412F3" w:rsidRDefault="00852FCF">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1A769D2F" w14:textId="77777777" w:rsidR="00F412F3" w:rsidRDefault="00852FCF">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w:t>
                  </w:r>
                  <w:proofErr w:type="gramStart"/>
                  <w:r>
                    <w:rPr>
                      <w:highlight w:val="cyan"/>
                      <w:lang w:eastAsia="zh-CN"/>
                    </w:rPr>
                    <w:t>i.e.</w:t>
                  </w:r>
                  <w:proofErr w:type="gramEnd"/>
                  <w:r>
                    <w:rPr>
                      <w:highlight w:val="cyan"/>
                      <w:lang w:eastAsia="zh-CN"/>
                    </w:rPr>
                    <w:t xml:space="preserve"> same as the default beam defined for Rel-15/16 beam indication framework)</w:t>
                  </w:r>
                </w:p>
                <w:p w14:paraId="5378D76F" w14:textId="77777777" w:rsidR="00F412F3" w:rsidRDefault="00852FCF">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5DEDA27A"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007F0468" w14:textId="77777777" w:rsidR="00F412F3" w:rsidRDefault="00F412F3">
                  <w:pPr>
                    <w:snapToGrid w:val="0"/>
                    <w:spacing w:after="0"/>
                    <w:rPr>
                      <w:rFonts w:ascii="Times New Roman" w:hAnsi="Times New Roman"/>
                      <w:bCs/>
                      <w:color w:val="000000"/>
                    </w:rPr>
                  </w:pPr>
                </w:p>
                <w:p w14:paraId="23D8B458" w14:textId="77777777" w:rsidR="00F412F3" w:rsidRDefault="00852FCF">
                  <w:pPr>
                    <w:snapToGrid w:val="0"/>
                    <w:spacing w:after="0"/>
                    <w:rPr>
                      <w:rFonts w:ascii="Times New Roman" w:hAnsi="Times New Roman"/>
                      <w:bCs/>
                      <w:color w:val="000000"/>
                    </w:rPr>
                  </w:pPr>
                  <w:r>
                    <w:rPr>
                      <w:rFonts w:ascii="Times New Roman" w:hAnsi="Times New Roman"/>
                      <w:bCs/>
                      <w:color w:val="000000"/>
                    </w:rPr>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4B8B4E0A" w14:textId="77777777" w:rsidR="00F412F3" w:rsidRDefault="00852FCF">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A3DB235" w14:textId="77777777" w:rsidR="00F412F3" w:rsidRDefault="00852FCF">
                  <w:pPr>
                    <w:pStyle w:val="ListParagraph"/>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6BEA71DE" w14:textId="77777777" w:rsidR="00F412F3" w:rsidRDefault="00F412F3">
                  <w:pPr>
                    <w:snapToGrid w:val="0"/>
                    <w:spacing w:after="0"/>
                    <w:rPr>
                      <w:rFonts w:ascii="Times New Roman" w:hAnsi="Times New Roman"/>
                      <w:b/>
                      <w:color w:val="000000"/>
                      <w:highlight w:val="green"/>
                    </w:rPr>
                  </w:pPr>
                </w:p>
              </w:tc>
            </w:tr>
          </w:tbl>
          <w:p w14:paraId="78716B7E" w14:textId="77777777" w:rsidR="00F412F3" w:rsidRDefault="00852FCF">
            <w:pPr>
              <w:spacing w:before="240"/>
              <w:rPr>
                <w:sz w:val="22"/>
                <w:szCs w:val="22"/>
                <w:lang w:eastAsia="zh-CN"/>
              </w:rPr>
            </w:pPr>
            <w:r>
              <w:rPr>
                <w:sz w:val="22"/>
                <w:szCs w:val="22"/>
                <w:lang w:eastAsia="zh-CN"/>
              </w:rPr>
              <w:lastRenderedPageBreak/>
              <w:t>As a summary, we have the following proposal.</w:t>
            </w:r>
          </w:p>
          <w:p w14:paraId="3235AC39" w14:textId="77777777" w:rsidR="00F412F3" w:rsidRDefault="00852FCF">
            <w:pPr>
              <w:spacing w:after="0"/>
              <w:rPr>
                <w:b/>
                <w:bCs/>
                <w:sz w:val="22"/>
                <w:szCs w:val="22"/>
                <w:lang w:eastAsia="zh-CN"/>
              </w:rPr>
            </w:pPr>
            <w:r>
              <w:rPr>
                <w:b/>
                <w:bCs/>
                <w:sz w:val="22"/>
                <w:szCs w:val="22"/>
                <w:lang w:eastAsia="zh-CN"/>
              </w:rPr>
              <w:t>Proposal 3: For NCR C-link and BH-link, define the following optional features.</w:t>
            </w:r>
          </w:p>
          <w:p w14:paraId="501CCC77"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7BDCCF30"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 xml:space="preserve">If it is not supported, </w:t>
            </w:r>
            <w:proofErr w:type="spellStart"/>
            <w:r>
              <w:rPr>
                <w:b/>
                <w:bCs/>
                <w:sz w:val="22"/>
                <w:szCs w:val="22"/>
                <w:lang w:eastAsia="zh-CN"/>
              </w:rPr>
              <w:t>TDMed</w:t>
            </w:r>
            <w:proofErr w:type="spellEnd"/>
            <w:r>
              <w:rPr>
                <w:b/>
                <w:bCs/>
                <w:sz w:val="22"/>
                <w:szCs w:val="22"/>
                <w:lang w:eastAsia="zh-CN"/>
              </w:rPr>
              <w:t xml:space="preserve"> UL transmission of C-link and BH-link is assumed.</w:t>
            </w:r>
          </w:p>
          <w:p w14:paraId="61055C19"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5AB0812"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2D615DFA"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14:paraId="0B5F0595"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5765DCB9"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79D19CDD"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97BCD8E"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1D89C9C8"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4A0EC79C"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340C903A"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105D1C4" w14:textId="77777777" w:rsidR="00F412F3" w:rsidRDefault="00852FCF">
            <w:pPr>
              <w:pStyle w:val="Heading3"/>
              <w:numPr>
                <w:ilvl w:val="0"/>
                <w:numId w:val="0"/>
              </w:numPr>
              <w:rPr>
                <w:sz w:val="22"/>
                <w:szCs w:val="22"/>
              </w:rPr>
            </w:pPr>
            <w:r>
              <w:rPr>
                <w:sz w:val="22"/>
                <w:szCs w:val="22"/>
              </w:rPr>
              <w:t>AC-link</w:t>
            </w:r>
          </w:p>
          <w:p w14:paraId="374D3E18" w14:textId="77777777" w:rsidR="00F412F3" w:rsidRDefault="00852FCF">
            <w:pPr>
              <w:rPr>
                <w:sz w:val="22"/>
                <w:szCs w:val="22"/>
                <w:lang w:eastAsia="zh-CN"/>
              </w:rPr>
            </w:pPr>
            <w:r>
              <w:rPr>
                <w:sz w:val="22"/>
                <w:szCs w:val="22"/>
                <w:lang w:eastAsia="zh-CN"/>
              </w:rPr>
              <w:t>For AC-link,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1587"/>
              <w:gridCol w:w="9450"/>
            </w:tblGrid>
            <w:tr w:rsidR="00F412F3" w14:paraId="322922E7" w14:textId="77777777">
              <w:tc>
                <w:tcPr>
                  <w:tcW w:w="0" w:type="auto"/>
                  <w:shd w:val="clear" w:color="auto" w:fill="auto"/>
                </w:tcPr>
                <w:p w14:paraId="2953FC28"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5FD516B"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2401E0BA" w14:textId="77777777">
              <w:tc>
                <w:tcPr>
                  <w:tcW w:w="0" w:type="auto"/>
                  <w:shd w:val="clear" w:color="auto" w:fill="auto"/>
                </w:tcPr>
                <w:p w14:paraId="6F2CD820" w14:textId="77777777" w:rsidR="00F412F3" w:rsidRDefault="00852FCF">
                  <w:pPr>
                    <w:spacing w:after="0"/>
                    <w:rPr>
                      <w:rFonts w:cs="Times"/>
                      <w:b/>
                      <w:bCs/>
                      <w:highlight w:val="green"/>
                      <w:lang w:eastAsia="zh-CN"/>
                    </w:rPr>
                  </w:pPr>
                  <w:r>
                    <w:rPr>
                      <w:rFonts w:cs="Times"/>
                      <w:b/>
                      <w:bCs/>
                      <w:highlight w:val="green"/>
                      <w:lang w:eastAsia="zh-CN"/>
                    </w:rPr>
                    <w:t>Agreement</w:t>
                  </w:r>
                </w:p>
                <w:p w14:paraId="266C2628" w14:textId="77777777" w:rsidR="00F412F3" w:rsidRDefault="00852FCF">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F412F3" w14:paraId="26956C67" w14:textId="77777777">
                    <w:tc>
                      <w:tcPr>
                        <w:tcW w:w="0" w:type="auto"/>
                        <w:shd w:val="clear" w:color="auto" w:fill="auto"/>
                      </w:tcPr>
                      <w:p w14:paraId="1E00A0FA" w14:textId="77777777" w:rsidR="00F412F3" w:rsidRDefault="00852FCF">
                        <w:pPr>
                          <w:snapToGrid w:val="0"/>
                          <w:spacing w:after="0"/>
                          <w:rPr>
                            <w:rFonts w:cs="Times"/>
                          </w:rPr>
                        </w:pPr>
                        <w:r>
                          <w:rPr>
                            <w:rFonts w:cs="Times"/>
                          </w:rPr>
                          <w:t>For FR2, the “ON” state of NCR-Fwd is indicated:</w:t>
                        </w:r>
                      </w:p>
                      <w:p w14:paraId="192C657F"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573E8856" w14:textId="77777777" w:rsidR="00F412F3" w:rsidRDefault="00852FCF">
                        <w:pPr>
                          <w:snapToGrid w:val="0"/>
                          <w:spacing w:after="0"/>
                          <w:rPr>
                            <w:rFonts w:cs="Times"/>
                          </w:rPr>
                        </w:pPr>
                        <w:r>
                          <w:rPr>
                            <w:rFonts w:cs="Times"/>
                          </w:rPr>
                          <w:t>For FR1, the “ON” state of NCR-Fwd is indicated:</w:t>
                        </w:r>
                      </w:p>
                      <w:p w14:paraId="150124DC"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67EFC8B0" w14:textId="77777777" w:rsidR="00F412F3" w:rsidRDefault="00852FCF">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74F2EDB0" w14:textId="77777777" w:rsidR="00F412F3" w:rsidRDefault="00852FCF">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4D6C81CF" w14:textId="77777777" w:rsidR="00F412F3" w:rsidRDefault="00F412F3">
                  <w:pPr>
                    <w:snapToGrid w:val="0"/>
                    <w:spacing w:after="0"/>
                    <w:rPr>
                      <w:rFonts w:ascii="Times New Roman" w:hAnsi="Times New Roman"/>
                      <w:b/>
                      <w:bCs/>
                      <w:iCs/>
                      <w:color w:val="000000"/>
                      <w:highlight w:val="green"/>
                    </w:rPr>
                  </w:pPr>
                </w:p>
              </w:tc>
              <w:tc>
                <w:tcPr>
                  <w:tcW w:w="0" w:type="auto"/>
                  <w:shd w:val="clear" w:color="auto" w:fill="auto"/>
                </w:tcPr>
                <w:p w14:paraId="56BCCC99" w14:textId="77777777" w:rsidR="00F412F3" w:rsidRDefault="00852FCF">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F412F3" w14:paraId="62B93727" w14:textId="77777777">
              <w:tc>
                <w:tcPr>
                  <w:tcW w:w="0" w:type="auto"/>
                  <w:shd w:val="clear" w:color="auto" w:fill="auto"/>
                </w:tcPr>
                <w:p w14:paraId="7716FC8F" w14:textId="77777777" w:rsidR="00F412F3" w:rsidRDefault="00852FCF">
                  <w:pPr>
                    <w:spacing w:after="0"/>
                    <w:rPr>
                      <w:rFonts w:cs="Times"/>
                      <w:b/>
                      <w:bCs/>
                      <w:highlight w:val="green"/>
                      <w:lang w:eastAsia="zh-CN"/>
                    </w:rPr>
                  </w:pPr>
                  <w:r>
                    <w:rPr>
                      <w:rFonts w:cs="Times"/>
                      <w:b/>
                      <w:bCs/>
                      <w:highlight w:val="green"/>
                      <w:lang w:eastAsia="zh-CN"/>
                    </w:rPr>
                    <w:t>Agreement</w:t>
                  </w:r>
                </w:p>
                <w:p w14:paraId="47E3F49B" w14:textId="77777777" w:rsidR="00F412F3" w:rsidRDefault="00852FCF">
                  <w:pPr>
                    <w:snapToGrid w:val="0"/>
                    <w:spacing w:after="0"/>
                    <w:rPr>
                      <w:rFonts w:ascii="Times New Roman" w:eastAsia="DengXian" w:hAnsi="Times New Roman"/>
                      <w:iCs/>
                    </w:rPr>
                  </w:pPr>
                  <w:r>
                    <w:rPr>
                      <w:rFonts w:ascii="Times New Roman" w:eastAsia="Calibri" w:hAnsi="Times New Roman"/>
                      <w:bCs/>
                      <w:iCs/>
                    </w:rPr>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0F2BC57D"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lastRenderedPageBreak/>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1D440475" w14:textId="77777777" w:rsidR="00F412F3" w:rsidRDefault="00852FCF">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56BD13F"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24474870"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5DB2AF67" w14:textId="77777777" w:rsidR="00F412F3" w:rsidRDefault="00852FCF">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2AFFDD88" w14:textId="77777777" w:rsidR="00F412F3" w:rsidRDefault="00852FCF">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34E27F73" w14:textId="77777777" w:rsidR="00F412F3" w:rsidRDefault="00852FCF">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70403ED5"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respectively.</w:t>
                  </w:r>
                </w:p>
                <w:p w14:paraId="6BB76C55" w14:textId="77777777" w:rsidR="00F412F3" w:rsidRDefault="00852FCF">
                  <w:pPr>
                    <w:snapToGrid w:val="0"/>
                    <w:spacing w:after="0"/>
                    <w:rPr>
                      <w:rFonts w:ascii="Times New Roman" w:hAnsi="Times New Roman"/>
                      <w:bCs/>
                      <w:color w:val="000000"/>
                    </w:rPr>
                  </w:pPr>
                  <w:r>
                    <w:rPr>
                      <w:rFonts w:ascii="Times New Roman" w:hAnsi="Times New Roman"/>
                      <w:bCs/>
                      <w:color w:val="000000"/>
                    </w:rPr>
                    <w:lastRenderedPageBreak/>
                    <w:t>2. Since AC-link beam indication is necessary for NCR’s proper operation, at least one of periodic, semi-persistent and aperiodic beam indication for access link should be supported or mandatory for NCR.</w:t>
                  </w:r>
                </w:p>
                <w:p w14:paraId="76C3FBED" w14:textId="77777777" w:rsidR="00F412F3" w:rsidRDefault="00F412F3">
                  <w:pPr>
                    <w:snapToGrid w:val="0"/>
                    <w:spacing w:after="0"/>
                    <w:rPr>
                      <w:rFonts w:ascii="Times New Roman" w:hAnsi="Times New Roman"/>
                      <w:bCs/>
                      <w:color w:val="000000"/>
                    </w:rPr>
                  </w:pPr>
                </w:p>
                <w:p w14:paraId="57A4A776" w14:textId="77777777" w:rsidR="00F412F3" w:rsidRDefault="00852FCF">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F412F3" w14:paraId="6612368E" w14:textId="77777777">
              <w:tc>
                <w:tcPr>
                  <w:tcW w:w="0" w:type="auto"/>
                  <w:shd w:val="clear" w:color="auto" w:fill="auto"/>
                </w:tcPr>
                <w:p w14:paraId="7685B279" w14:textId="77777777" w:rsidR="00F412F3" w:rsidRDefault="00852FCF">
                  <w:pPr>
                    <w:spacing w:after="0"/>
                    <w:rPr>
                      <w:rFonts w:ascii="Times New Roman" w:hAnsi="Times New Roman"/>
                      <w:color w:val="000000"/>
                      <w:highlight w:val="green"/>
                    </w:rPr>
                  </w:pPr>
                  <w:r>
                    <w:rPr>
                      <w:rFonts w:ascii="Times New Roman" w:hAnsi="Times New Roman"/>
                      <w:b/>
                      <w:bCs/>
                      <w:color w:val="000000"/>
                      <w:highlight w:val="green"/>
                    </w:rPr>
                    <w:lastRenderedPageBreak/>
                    <w:t>Agreement</w:t>
                  </w:r>
                </w:p>
                <w:p w14:paraId="021CCDF6" w14:textId="77777777" w:rsidR="00F412F3" w:rsidRDefault="00852FCF">
                  <w:pPr>
                    <w:spacing w:after="0"/>
                    <w:rPr>
                      <w:rFonts w:ascii="Times New Roman" w:hAnsi="Times New Roman"/>
                      <w:color w:val="000000"/>
                    </w:rPr>
                  </w:pPr>
                  <w:r>
                    <w:rPr>
                      <w:rFonts w:ascii="Times New Roman" w:hAnsi="Times New Roman"/>
                      <w:color w:val="000000"/>
                      <w:highlight w:val="yellow"/>
                    </w:rPr>
                    <w:t>For semi-persistent beam indication:</w:t>
                  </w:r>
                </w:p>
                <w:p w14:paraId="26160F8A" w14:textId="77777777" w:rsidR="00F412F3" w:rsidRDefault="00852FCF">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375EEB51" w14:textId="77777777" w:rsidR="00F412F3" w:rsidRDefault="00852FCF">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4F764629" w14:textId="77777777" w:rsidR="00F412F3" w:rsidRDefault="00852FCF">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The periodicity and reference SCS </w:t>
                  </w:r>
                  <w:proofErr w:type="gramStart"/>
                  <w:r>
                    <w:rPr>
                      <w:rFonts w:ascii="Times New Roman" w:hAnsi="Times New Roman"/>
                      <w:color w:val="000000"/>
                      <w:lang w:eastAsia="zh-CN"/>
                    </w:rPr>
                    <w:t>is</w:t>
                  </w:r>
                  <w:proofErr w:type="gramEnd"/>
                  <w:r>
                    <w:rPr>
                      <w:rFonts w:ascii="Times New Roman" w:hAnsi="Times New Roman"/>
                      <w:color w:val="000000"/>
                      <w:lang w:eastAsia="zh-CN"/>
                    </w:rPr>
                    <w:t xml:space="preserve"> configured as part of the RRC signaling for each list of forwarding resource</w:t>
                  </w:r>
                </w:p>
                <w:p w14:paraId="076E7488" w14:textId="77777777" w:rsidR="00F412F3" w:rsidRDefault="00852FCF">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w:t>
                  </w:r>
                  <w:proofErr w:type="spellStart"/>
                  <w:r>
                    <w:rPr>
                      <w:rFonts w:ascii="Times New Roman" w:hAnsi="Times New Roman"/>
                      <w:color w:val="000000"/>
                      <w:lang w:eastAsia="zh-CN"/>
                    </w:rPr>
                    <w:t>Y</w:t>
                  </w:r>
                  <w:proofErr w:type="spellEnd"/>
                  <w:r>
                    <w:rPr>
                      <w:rFonts w:ascii="Times New Roman" w:hAnsi="Times New Roman"/>
                      <w:color w:val="000000"/>
                      <w:lang w:eastAsia="zh-CN"/>
                    </w:rPr>
                    <w:t xml:space="preserve">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33792C85" w14:textId="77777777" w:rsidR="00F412F3" w:rsidRDefault="00852FCF">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4AADBD1D" w14:textId="77777777" w:rsidR="00F412F3" w:rsidRDefault="00852FCF">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063CD05D" w14:textId="77777777" w:rsidR="00F412F3" w:rsidRDefault="00F412F3">
                  <w:pPr>
                    <w:snapToGrid w:val="0"/>
                    <w:spacing w:after="0"/>
                    <w:rPr>
                      <w:rFonts w:ascii="Times New Roman" w:hAnsi="Times New Roman"/>
                      <w:bCs/>
                      <w:color w:val="000000"/>
                    </w:rPr>
                  </w:pPr>
                </w:p>
              </w:tc>
            </w:tr>
            <w:tr w:rsidR="00F412F3" w14:paraId="6B665727" w14:textId="77777777">
              <w:tc>
                <w:tcPr>
                  <w:tcW w:w="0" w:type="auto"/>
                  <w:shd w:val="clear" w:color="auto" w:fill="auto"/>
                </w:tcPr>
                <w:p w14:paraId="63C3DD52" w14:textId="77777777" w:rsidR="00F412F3" w:rsidRDefault="00852FCF">
                  <w:pPr>
                    <w:spacing w:after="0"/>
                    <w:rPr>
                      <w:rFonts w:cs="Times"/>
                      <w:b/>
                      <w:bCs/>
                      <w:highlight w:val="green"/>
                      <w:lang w:eastAsia="zh-CN"/>
                    </w:rPr>
                  </w:pPr>
                  <w:bookmarkStart w:id="6" w:name="OLE_LINK1"/>
                  <w:r>
                    <w:rPr>
                      <w:rFonts w:cs="Times"/>
                      <w:b/>
                      <w:bCs/>
                      <w:highlight w:val="green"/>
                      <w:lang w:eastAsia="zh-CN"/>
                    </w:rPr>
                    <w:t>Agreement</w:t>
                  </w:r>
                </w:p>
                <w:p w14:paraId="6C0E76AB" w14:textId="77777777" w:rsidR="00F412F3" w:rsidRDefault="00852FCF">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01EB5CD6"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3D5521A2" w14:textId="77777777" w:rsidR="00F412F3" w:rsidRDefault="0000000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852FCF">
                    <w:rPr>
                      <w:rFonts w:ascii="Times New Roman" w:hAnsi="Times New Roman"/>
                      <w:iCs/>
                      <w:lang w:eastAsia="zh-CN"/>
                    </w:rPr>
                    <w:t xml:space="preserve"> fields are used to indicate the beam information and each field refers to one beam </w:t>
                  </w:r>
                  <w:proofErr w:type="gramStart"/>
                  <w:r w:rsidR="00852FCF">
                    <w:rPr>
                      <w:rFonts w:ascii="Times New Roman" w:hAnsi="Times New Roman"/>
                      <w:iCs/>
                      <w:lang w:eastAsia="zh-CN"/>
                    </w:rPr>
                    <w:t>index ;</w:t>
                  </w:r>
                  <w:proofErr w:type="gramEnd"/>
                  <w:r w:rsidR="00852FCF">
                    <w:rPr>
                      <w:rFonts w:ascii="Times New Roman" w:hAnsi="Times New Roman"/>
                      <w:iCs/>
                      <w:lang w:eastAsia="zh-CN"/>
                    </w:rPr>
                    <w:t xml:space="preserve"> </w:t>
                  </w:r>
                </w:p>
                <w:p w14:paraId="05F81DEC"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is determined by the number of beams used for access link. </w:t>
                  </w:r>
                </w:p>
                <w:p w14:paraId="1AA09797" w14:textId="77777777" w:rsidR="00F412F3" w:rsidRDefault="00000000">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852FCF">
                    <w:rPr>
                      <w:rFonts w:ascii="Times New Roman" w:hAnsi="Times New Roman"/>
                      <w:iCs/>
                      <w:lang w:eastAsia="zh-CN"/>
                    </w:rPr>
                    <w:t xml:space="preserve"> fields to indicate the time </w:t>
                  </w:r>
                  <w:proofErr w:type="gramStart"/>
                  <w:r w:rsidR="00852FCF">
                    <w:rPr>
                      <w:rFonts w:ascii="Times New Roman" w:hAnsi="Times New Roman"/>
                      <w:iCs/>
                      <w:lang w:eastAsia="zh-CN"/>
                    </w:rPr>
                    <w:t>resource;</w:t>
                  </w:r>
                  <w:proofErr w:type="gramEnd"/>
                </w:p>
                <w:p w14:paraId="1DE43FD1"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for time resource indication is determined by the length of list. </w:t>
                  </w:r>
                </w:p>
                <w:p w14:paraId="58710519"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02DD7790" w14:textId="77777777" w:rsidR="00F412F3" w:rsidRDefault="00852FCF">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proofErr w:type="gramStart"/>
                  <w:r>
                    <w:rPr>
                      <w:rFonts w:ascii="Times New Roman" w:hAnsi="Times New Roman"/>
                      <w:iCs/>
                      <w:lang w:eastAsia="zh-CN"/>
                    </w:rPr>
                    <w:t>Down-select</w:t>
                  </w:r>
                  <w:proofErr w:type="gramEnd"/>
                  <w:r>
                    <w:rPr>
                      <w:rFonts w:ascii="Times New Roman" w:hAnsi="Times New Roman"/>
                      <w:iCs/>
                      <w:lang w:eastAsia="zh-CN"/>
                    </w:rPr>
                    <w:t xml:space="preserve">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05407CDF" w14:textId="77777777" w:rsidR="00F412F3" w:rsidRDefault="00852FCF">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16033B47" w14:textId="77777777" w:rsidR="00F412F3" w:rsidRDefault="00852FCF">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1505C91C" w14:textId="77777777" w:rsidR="00F412F3" w:rsidRDefault="00852FCF">
                  <w:pPr>
                    <w:spacing w:before="240" w:after="0"/>
                    <w:rPr>
                      <w:rFonts w:cs="Times"/>
                      <w:b/>
                      <w:bCs/>
                      <w:highlight w:val="green"/>
                      <w:lang w:eastAsia="zh-CN"/>
                    </w:rPr>
                  </w:pPr>
                  <w:r>
                    <w:rPr>
                      <w:rFonts w:cs="Times"/>
                      <w:b/>
                      <w:bCs/>
                      <w:highlight w:val="green"/>
                      <w:lang w:eastAsia="zh-CN"/>
                    </w:rPr>
                    <w:t>Agreement</w:t>
                  </w:r>
                </w:p>
                <w:p w14:paraId="1A00F5DA" w14:textId="77777777" w:rsidR="00F412F3" w:rsidRDefault="00852FCF">
                  <w:pPr>
                    <w:spacing w:after="0"/>
                    <w:rPr>
                      <w:rFonts w:cs="Times"/>
                      <w:iCs/>
                    </w:rPr>
                  </w:pPr>
                  <w:r>
                    <w:rPr>
                      <w:rFonts w:cs="Times"/>
                      <w:iCs/>
                    </w:rPr>
                    <w:t>The DCI Format 5_0 carrying the side control information is monitored by the NCR-MT at least in the UE specific search space.</w:t>
                  </w:r>
                </w:p>
                <w:p w14:paraId="31E470A5" w14:textId="77777777" w:rsidR="00F412F3" w:rsidRDefault="00852FCF">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23C22DDE" w14:textId="77777777" w:rsidR="00F412F3" w:rsidRDefault="00F412F3">
                  <w:pPr>
                    <w:snapToGrid w:val="0"/>
                    <w:spacing w:after="0"/>
                    <w:rPr>
                      <w:rFonts w:ascii="Times New Roman" w:hAnsi="Times New Roman"/>
                      <w:bCs/>
                      <w:color w:val="000000"/>
                    </w:rPr>
                  </w:pPr>
                </w:p>
              </w:tc>
            </w:tr>
          </w:tbl>
          <w:p w14:paraId="502A6FE3" w14:textId="77777777" w:rsidR="00F412F3" w:rsidRDefault="00852FCF">
            <w:pPr>
              <w:spacing w:before="240" w:after="0"/>
              <w:rPr>
                <w:b/>
                <w:bCs/>
                <w:sz w:val="22"/>
                <w:szCs w:val="22"/>
                <w:lang w:eastAsia="zh-CN"/>
              </w:rPr>
            </w:pPr>
            <w:r>
              <w:rPr>
                <w:b/>
                <w:bCs/>
                <w:sz w:val="22"/>
                <w:szCs w:val="22"/>
                <w:lang w:eastAsia="zh-CN"/>
              </w:rPr>
              <w:t>Proposal 4: For NCR AC-link, define the following optional features.</w:t>
            </w:r>
          </w:p>
          <w:p w14:paraId="07132B50"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Periodic AC-link beam indication</w:t>
            </w:r>
          </w:p>
          <w:p w14:paraId="0571595C"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687DC1DC"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3B8311E7"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Update of AC-link beam via MAC CE</w:t>
            </w:r>
          </w:p>
          <w:p w14:paraId="2E52A3DC" w14:textId="77777777" w:rsidR="00F412F3" w:rsidRDefault="00852FCF">
            <w:pPr>
              <w:pStyle w:val="ListParagraph"/>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3364F9B4" w14:textId="77777777" w:rsidR="00F412F3" w:rsidRDefault="00852FCF">
            <w:pPr>
              <w:pStyle w:val="ListParagraph"/>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43CC2C82" w14:textId="77777777" w:rsidR="00F412F3" w:rsidRDefault="00852FCF">
            <w:pPr>
              <w:pStyle w:val="Heading3"/>
              <w:numPr>
                <w:ilvl w:val="0"/>
                <w:numId w:val="0"/>
              </w:numPr>
              <w:rPr>
                <w:sz w:val="22"/>
                <w:szCs w:val="22"/>
              </w:rPr>
            </w:pPr>
            <w:r>
              <w:rPr>
                <w:sz w:val="22"/>
                <w:szCs w:val="22"/>
              </w:rPr>
              <w:t>ON-OFF</w:t>
            </w:r>
          </w:p>
          <w:p w14:paraId="0AD440F6" w14:textId="77777777" w:rsidR="00F412F3" w:rsidRDefault="00852FCF">
            <w:pPr>
              <w:rPr>
                <w:sz w:val="22"/>
                <w:szCs w:val="22"/>
                <w:lang w:eastAsia="zh-CN"/>
              </w:rPr>
            </w:pPr>
            <w:r>
              <w:rPr>
                <w:sz w:val="22"/>
                <w:szCs w:val="22"/>
                <w:lang w:eastAsia="zh-CN"/>
              </w:rPr>
              <w:t>For ON-OFF, some agreements which are related to UE feature discussion and corresponding comments are provided below.</w:t>
            </w:r>
          </w:p>
          <w:tbl>
            <w:tblPr>
              <w:tblStyle w:val="TableGrid"/>
              <w:tblW w:w="0" w:type="auto"/>
              <w:tblLook w:val="04A0" w:firstRow="1" w:lastRow="0" w:firstColumn="1" w:lastColumn="0" w:noHBand="0" w:noVBand="1"/>
            </w:tblPr>
            <w:tblGrid>
              <w:gridCol w:w="13874"/>
              <w:gridCol w:w="7163"/>
            </w:tblGrid>
            <w:tr w:rsidR="00F412F3" w14:paraId="4393BD56" w14:textId="77777777">
              <w:tc>
                <w:tcPr>
                  <w:tcW w:w="0" w:type="auto"/>
                  <w:shd w:val="clear" w:color="auto" w:fill="auto"/>
                </w:tcPr>
                <w:p w14:paraId="0BCCC6A8"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49EDD1BB" w14:textId="77777777" w:rsidR="00F412F3" w:rsidRDefault="00852FCF">
                  <w:pPr>
                    <w:snapToGrid w:val="0"/>
                    <w:spacing w:after="0"/>
                    <w:jc w:val="center"/>
                    <w:rPr>
                      <w:rFonts w:ascii="Times New Roman" w:hAnsi="Times New Roman"/>
                      <w:b/>
                      <w:color w:val="000000"/>
                    </w:rPr>
                  </w:pPr>
                  <w:r>
                    <w:rPr>
                      <w:rFonts w:ascii="Times New Roman" w:hAnsi="Times New Roman"/>
                      <w:b/>
                      <w:color w:val="000000"/>
                    </w:rPr>
                    <w:t>Comments</w:t>
                  </w:r>
                </w:p>
              </w:tc>
            </w:tr>
            <w:tr w:rsidR="00F412F3" w14:paraId="304C6868" w14:textId="77777777">
              <w:tc>
                <w:tcPr>
                  <w:tcW w:w="0" w:type="auto"/>
                  <w:shd w:val="clear" w:color="auto" w:fill="auto"/>
                </w:tcPr>
                <w:p w14:paraId="15D3743F" w14:textId="77777777" w:rsidR="00F412F3" w:rsidRDefault="00852FCF">
                  <w:pPr>
                    <w:spacing w:after="0"/>
                    <w:rPr>
                      <w:rFonts w:cs="Times"/>
                      <w:b/>
                      <w:bCs/>
                      <w:highlight w:val="green"/>
                      <w:lang w:eastAsia="zh-CN"/>
                    </w:rPr>
                  </w:pPr>
                  <w:r>
                    <w:rPr>
                      <w:rFonts w:cs="Times"/>
                      <w:b/>
                      <w:bCs/>
                      <w:highlight w:val="green"/>
                      <w:lang w:eastAsia="zh-CN"/>
                    </w:rPr>
                    <w:t>Agreement</w:t>
                  </w:r>
                </w:p>
                <w:p w14:paraId="6C1F4CDB" w14:textId="77777777" w:rsidR="00F412F3" w:rsidRDefault="00852FCF">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F412F3" w14:paraId="22677DA4" w14:textId="77777777">
                    <w:tc>
                      <w:tcPr>
                        <w:tcW w:w="0" w:type="auto"/>
                        <w:shd w:val="clear" w:color="auto" w:fill="auto"/>
                      </w:tcPr>
                      <w:p w14:paraId="07D461B4" w14:textId="77777777" w:rsidR="00F412F3" w:rsidRDefault="00852FCF">
                        <w:pPr>
                          <w:snapToGrid w:val="0"/>
                          <w:spacing w:after="0"/>
                          <w:rPr>
                            <w:rFonts w:cs="Times"/>
                          </w:rPr>
                        </w:pPr>
                        <w:r>
                          <w:rPr>
                            <w:rFonts w:cs="Times"/>
                          </w:rPr>
                          <w:t>For FR2, the “ON” state of NCR-Fwd is indicated:</w:t>
                        </w:r>
                      </w:p>
                      <w:p w14:paraId="79B4D87B"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9E1D953" w14:textId="77777777" w:rsidR="00F412F3" w:rsidRDefault="00852FCF">
                        <w:pPr>
                          <w:snapToGrid w:val="0"/>
                          <w:spacing w:after="0"/>
                          <w:rPr>
                            <w:rFonts w:cs="Times"/>
                          </w:rPr>
                        </w:pPr>
                        <w:r>
                          <w:rPr>
                            <w:rFonts w:cs="Times"/>
                          </w:rPr>
                          <w:t>For FR1, the “ON” state of NCR-Fwd is indicated:</w:t>
                        </w:r>
                      </w:p>
                      <w:p w14:paraId="585B1BB2" w14:textId="77777777" w:rsidR="00F412F3" w:rsidRDefault="00852FCF">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A424DA3" w14:textId="77777777" w:rsidR="00F412F3" w:rsidRDefault="00852FCF">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NCR-Fwd</w:t>
                        </w:r>
                      </w:p>
                      <w:p w14:paraId="1CA9351E" w14:textId="77777777" w:rsidR="00F412F3" w:rsidRDefault="00852FCF">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774BC9D3" w14:textId="77777777" w:rsidR="00F412F3" w:rsidRDefault="00F412F3">
                  <w:pPr>
                    <w:snapToGrid w:val="0"/>
                    <w:spacing w:after="0"/>
                    <w:jc w:val="center"/>
                    <w:rPr>
                      <w:rFonts w:ascii="Times New Roman" w:hAnsi="Times New Roman"/>
                      <w:b/>
                      <w:color w:val="000000"/>
                    </w:rPr>
                  </w:pPr>
                </w:p>
              </w:tc>
              <w:tc>
                <w:tcPr>
                  <w:tcW w:w="0" w:type="auto"/>
                  <w:shd w:val="clear" w:color="auto" w:fill="auto"/>
                </w:tcPr>
                <w:p w14:paraId="318AAE45"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AC-link beam indication should be mandatory feature for NCR</w:t>
                  </w:r>
                </w:p>
              </w:tc>
            </w:tr>
            <w:tr w:rsidR="00F412F3" w14:paraId="63D09044" w14:textId="77777777">
              <w:tc>
                <w:tcPr>
                  <w:tcW w:w="0" w:type="auto"/>
                  <w:shd w:val="clear" w:color="auto" w:fill="auto"/>
                </w:tcPr>
                <w:p w14:paraId="7E4E215D" w14:textId="77777777" w:rsidR="00F412F3" w:rsidRDefault="00852FCF">
                  <w:pPr>
                    <w:snapToGrid w:val="0"/>
                    <w:spacing w:after="0"/>
                    <w:rPr>
                      <w:rFonts w:ascii="Times New Roman" w:hAnsi="Times New Roman"/>
                      <w:b/>
                      <w:bCs/>
                      <w:iCs/>
                      <w:color w:val="000000"/>
                      <w:highlight w:val="green"/>
                    </w:rPr>
                  </w:pPr>
                  <w:r>
                    <w:rPr>
                      <w:rFonts w:ascii="Times New Roman" w:hAnsi="Times New Roman"/>
                      <w:b/>
                      <w:color w:val="000000"/>
                      <w:highlight w:val="green"/>
                    </w:rPr>
                    <w:lastRenderedPageBreak/>
                    <w:t>Agreement</w:t>
                  </w:r>
                </w:p>
                <w:p w14:paraId="1662E6D9" w14:textId="77777777" w:rsidR="00F412F3" w:rsidRDefault="00852FCF">
                  <w:pPr>
                    <w:spacing w:after="0"/>
                    <w:rPr>
                      <w:rFonts w:eastAsia="Malgun Gothic" w:cs="Times"/>
                      <w:sz w:val="18"/>
                      <w:szCs w:val="18"/>
                    </w:rPr>
                  </w:pPr>
                  <w:r>
                    <w:rPr>
                      <w:rFonts w:eastAsia="SimSun" w:cs="Times"/>
                      <w:shd w:val="clear" w:color="auto" w:fill="FFFFFF"/>
                    </w:rPr>
                    <w:t>For the flexible symbol based on the semi-static configuration (e.g., TDD-UL-DL-</w:t>
                  </w:r>
                  <w:proofErr w:type="spellStart"/>
                  <w:r>
                    <w:rPr>
                      <w:rFonts w:eastAsia="SimSun" w:cs="Times"/>
                      <w:shd w:val="clear" w:color="auto" w:fill="FFFFFF"/>
                    </w:rPr>
                    <w:t>ConfigCommon</w:t>
                  </w:r>
                  <w:proofErr w:type="spellEnd"/>
                  <w:r>
                    <w:rPr>
                      <w:rFonts w:eastAsia="SimSun" w:cs="Times"/>
                      <w:shd w:val="clear" w:color="auto" w:fill="FFFFFF"/>
                    </w:rPr>
                    <w:t>, TDD-UL-DL-</w:t>
                  </w:r>
                  <w:proofErr w:type="spellStart"/>
                  <w:r>
                    <w:rPr>
                      <w:rFonts w:eastAsia="SimSun" w:cs="Times"/>
                      <w:shd w:val="clear" w:color="auto" w:fill="FFFFFF"/>
                    </w:rPr>
                    <w:t>ConfigDedicated</w:t>
                  </w:r>
                  <w:proofErr w:type="spellEnd"/>
                  <w:r>
                    <w:rPr>
                      <w:rFonts w:eastAsia="SimSun" w:cs="Times"/>
                      <w:shd w:val="clear" w:color="auto" w:fill="FFFFFF"/>
                    </w:rPr>
                    <w:t>),</w:t>
                  </w:r>
                  <w:r>
                    <w:rPr>
                      <w:rFonts w:eastAsia="SimSun" w:cs="Times"/>
                      <w:sz w:val="18"/>
                      <w:szCs w:val="18"/>
                    </w:rPr>
                    <w:t> </w:t>
                  </w:r>
                  <w:r>
                    <w:rPr>
                      <w:rFonts w:eastAsia="SimSun" w:cs="Times"/>
                      <w:highlight w:val="yellow"/>
                    </w:rPr>
                    <w:t>the default behavior of the NCR-Fwd is expected to be OFF or not forwarding over these symbols</w:t>
                  </w:r>
                </w:p>
                <w:p w14:paraId="6B3EC242"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1AF5D5A" w14:textId="77777777" w:rsidR="00F412F3" w:rsidRDefault="00852FCF">
                  <w:pPr>
                    <w:snapToGrid w:val="0"/>
                    <w:spacing w:after="0"/>
                    <w:rPr>
                      <w:rFonts w:ascii="Times New Roman" w:hAnsi="Times New Roman"/>
                      <w:b/>
                      <w:bCs/>
                      <w:iCs/>
                    </w:rPr>
                  </w:pPr>
                  <w:r>
                    <w:rPr>
                      <w:rFonts w:ascii="Times New Roman" w:hAnsi="Times New Roman"/>
                      <w:b/>
                      <w:bCs/>
                      <w:iCs/>
                    </w:rPr>
                    <w:t>Conclusion</w:t>
                  </w:r>
                </w:p>
                <w:p w14:paraId="1F9D3DCF" w14:textId="77777777" w:rsidR="00F412F3" w:rsidRDefault="00852FCF">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NCR-Fwd is not supported in Rel-18.</w:t>
                  </w:r>
                </w:p>
              </w:tc>
              <w:tc>
                <w:tcPr>
                  <w:tcW w:w="0" w:type="auto"/>
                  <w:shd w:val="clear" w:color="auto" w:fill="auto"/>
                </w:tcPr>
                <w:p w14:paraId="6E58E831"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F412F3" w14:paraId="59B35692" w14:textId="77777777">
              <w:tc>
                <w:tcPr>
                  <w:tcW w:w="0" w:type="auto"/>
                  <w:shd w:val="clear" w:color="auto" w:fill="auto"/>
                </w:tcPr>
                <w:p w14:paraId="533B7345" w14:textId="77777777" w:rsidR="00F412F3" w:rsidRDefault="00852FCF">
                  <w:pPr>
                    <w:spacing w:after="0"/>
                    <w:rPr>
                      <w:b/>
                      <w:bCs/>
                      <w:highlight w:val="green"/>
                      <w:lang w:eastAsia="zh-CN"/>
                    </w:rPr>
                  </w:pPr>
                  <w:r>
                    <w:rPr>
                      <w:b/>
                      <w:bCs/>
                      <w:highlight w:val="green"/>
                      <w:lang w:eastAsia="zh-CN"/>
                    </w:rPr>
                    <w:t>Agreement</w:t>
                  </w:r>
                </w:p>
                <w:p w14:paraId="2AC1ED7E" w14:textId="77777777" w:rsidR="00F412F3" w:rsidRDefault="00852FCF">
                  <w:pPr>
                    <w:spacing w:after="0"/>
                    <w:rPr>
                      <w:rFonts w:eastAsia="Yu Mincho"/>
                      <w:lang w:eastAsia="ja-JP"/>
                    </w:rPr>
                  </w:pPr>
                  <w:r>
                    <w:t xml:space="preserve">Once beam failure is detected in C link by NCR-MT, </w:t>
                  </w:r>
                  <w:r>
                    <w:rPr>
                      <w:rFonts w:eastAsia="Yu Mincho"/>
                      <w:highlight w:val="yellow"/>
                      <w:lang w:eastAsia="ja-JP"/>
                    </w:rPr>
                    <w:t>NCR-Fwd is OFF until the beam failure recovery is completed.</w:t>
                  </w:r>
                </w:p>
                <w:p w14:paraId="6CC0C2ED" w14:textId="77777777" w:rsidR="00F412F3" w:rsidRDefault="00852FCF">
                  <w:pPr>
                    <w:spacing w:after="0"/>
                    <w:rPr>
                      <w:b/>
                      <w:bCs/>
                      <w:highlight w:val="green"/>
                    </w:rPr>
                  </w:pPr>
                  <w:r>
                    <w:rPr>
                      <w:b/>
                      <w:bCs/>
                      <w:highlight w:val="green"/>
                    </w:rPr>
                    <w:t>Agreement</w:t>
                  </w:r>
                </w:p>
                <w:p w14:paraId="3A02FB3B" w14:textId="77777777" w:rsidR="00F412F3" w:rsidRDefault="00852FCF">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1F6CC719" w14:textId="77777777" w:rsidR="00F412F3" w:rsidRDefault="00852FCF">
                  <w:pPr>
                    <w:spacing w:after="0"/>
                    <w:rPr>
                      <w:b/>
                      <w:bCs/>
                      <w:highlight w:val="green"/>
                      <w:lang w:eastAsia="zh-CN"/>
                    </w:rPr>
                  </w:pPr>
                  <w:r>
                    <w:t>FFS: The behavior of NCR-Fwd when BFR/RLF happen in C link.</w:t>
                  </w:r>
                </w:p>
              </w:tc>
              <w:tc>
                <w:tcPr>
                  <w:tcW w:w="0" w:type="auto"/>
                  <w:shd w:val="clear" w:color="auto" w:fill="auto"/>
                </w:tcPr>
                <w:p w14:paraId="2B1EDA8E"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F412F3" w14:paraId="418593CD" w14:textId="77777777">
              <w:tc>
                <w:tcPr>
                  <w:tcW w:w="0" w:type="auto"/>
                  <w:shd w:val="clear" w:color="auto" w:fill="auto"/>
                </w:tcPr>
                <w:p w14:paraId="500D08D6" w14:textId="77777777" w:rsidR="00F412F3" w:rsidRDefault="00852FCF">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1F18E5D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 xml:space="preserve">After RLF is declared by NCR-MT, NCR-MT performs cell selection and trigger RRC </w:t>
                  </w:r>
                  <w:proofErr w:type="gramStart"/>
                  <w:r>
                    <w:rPr>
                      <w:rFonts w:ascii="Times New Roman" w:eastAsia="Calibri" w:hAnsi="Times New Roman"/>
                      <w:bCs/>
                      <w:highlight w:val="yellow"/>
                      <w:lang w:eastAsia="en-GB"/>
                    </w:rPr>
                    <w:t>re-establishment;</w:t>
                  </w:r>
                  <w:proofErr w:type="gramEnd"/>
                </w:p>
                <w:p w14:paraId="19372D3F"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 xml:space="preserve">If NCR-MT enters RRC_IDLE due to no suitable cell is find, NCR-Fwd is </w:t>
                  </w:r>
                  <w:proofErr w:type="gramStart"/>
                  <w:r>
                    <w:rPr>
                      <w:rFonts w:ascii="Times New Roman" w:eastAsia="Calibri" w:hAnsi="Times New Roman"/>
                      <w:bCs/>
                      <w:highlight w:val="yellow"/>
                      <w:lang w:eastAsia="en-GB"/>
                    </w:rPr>
                    <w:t>OFF;</w:t>
                  </w:r>
                  <w:proofErr w:type="gramEnd"/>
                </w:p>
                <w:p w14:paraId="74CF9B2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NCR-Fwd is OFF.</w:t>
                  </w:r>
                </w:p>
                <w:p w14:paraId="5B8136FC" w14:textId="77777777" w:rsidR="00F412F3" w:rsidRDefault="00F412F3">
                  <w:pPr>
                    <w:spacing w:after="0"/>
                    <w:rPr>
                      <w:b/>
                      <w:bCs/>
                      <w:highlight w:val="green"/>
                      <w:lang w:eastAsia="zh-CN"/>
                    </w:rPr>
                  </w:pPr>
                </w:p>
                <w:p w14:paraId="07274462" w14:textId="77777777" w:rsidR="00F412F3" w:rsidRDefault="00852FCF">
                  <w:pPr>
                    <w:spacing w:after="0"/>
                    <w:rPr>
                      <w:b/>
                      <w:bCs/>
                      <w:highlight w:val="green"/>
                    </w:rPr>
                  </w:pPr>
                  <w:r>
                    <w:rPr>
                      <w:b/>
                      <w:bCs/>
                      <w:highlight w:val="green"/>
                    </w:rPr>
                    <w:t>Agreement</w:t>
                  </w:r>
                </w:p>
                <w:p w14:paraId="0877071F" w14:textId="77777777" w:rsidR="00F412F3" w:rsidRDefault="00852FCF">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5958E77C" w14:textId="77777777" w:rsidR="00F412F3" w:rsidRDefault="00852FCF">
                  <w:pPr>
                    <w:spacing w:after="0"/>
                    <w:rPr>
                      <w:b/>
                      <w:bCs/>
                      <w:highlight w:val="green"/>
                      <w:lang w:eastAsia="zh-CN"/>
                    </w:rPr>
                  </w:pPr>
                  <w:r>
                    <w:t>FFS: The behavior of NCR-Fwd when BFR/RLF happen in C link.</w:t>
                  </w:r>
                </w:p>
              </w:tc>
              <w:tc>
                <w:tcPr>
                  <w:tcW w:w="0" w:type="auto"/>
                  <w:shd w:val="clear" w:color="auto" w:fill="auto"/>
                </w:tcPr>
                <w:p w14:paraId="42B554DE"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F412F3" w14:paraId="679771E6" w14:textId="77777777">
              <w:tc>
                <w:tcPr>
                  <w:tcW w:w="0" w:type="auto"/>
                  <w:shd w:val="clear" w:color="auto" w:fill="auto"/>
                </w:tcPr>
                <w:p w14:paraId="3C84006E" w14:textId="77777777" w:rsidR="00F412F3" w:rsidRDefault="00852FCF">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2F115773" w14:textId="77777777" w:rsidR="00F412F3" w:rsidRDefault="00852FCF">
                  <w:pPr>
                    <w:spacing w:after="0"/>
                    <w:ind w:left="1259" w:hanging="1259"/>
                    <w:rPr>
                      <w:rFonts w:ascii="Times New Roman" w:eastAsia="MS Mincho" w:hAnsi="Times New Roman"/>
                      <w:bCs/>
                      <w:lang w:eastAsia="en-GB"/>
                    </w:rPr>
                  </w:pPr>
                  <w:r>
                    <w:rPr>
                      <w:rFonts w:ascii="Times New Roman" w:eastAsia="MS Mincho" w:hAnsi="Times New Roman"/>
                      <w:bCs/>
                      <w:lang w:eastAsia="en-GB"/>
                    </w:rPr>
                    <w:t>On NCR-Fwd ON/OFF:</w:t>
                  </w:r>
                </w:p>
                <w:p w14:paraId="4754A84D" w14:textId="77777777" w:rsidR="00F412F3" w:rsidRDefault="00852FCF">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 xml:space="preserve">When NCR-MT is in RRC_CONNECTED mode, the NCR-Fwd can be ON or OFF following the side control information received from the gNB. </w:t>
                  </w:r>
                </w:p>
                <w:p w14:paraId="15C95D6E" w14:textId="77777777" w:rsidR="00F412F3" w:rsidRDefault="00852FCF">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NCR-Fwd can be ON or OFF following the last configuration received from the gNB.</w:t>
                  </w:r>
                </w:p>
                <w:p w14:paraId="6911F510" w14:textId="77777777" w:rsidR="00F412F3" w:rsidRDefault="00852FCF">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70F3582D" w14:textId="77777777" w:rsidR="00F412F3" w:rsidRDefault="00F412F3">
                  <w:pPr>
                    <w:spacing w:after="0"/>
                    <w:ind w:left="1259" w:hanging="1259"/>
                    <w:rPr>
                      <w:rFonts w:ascii="Times New Roman" w:eastAsia="MS Mincho" w:hAnsi="Times New Roman"/>
                      <w:bCs/>
                      <w:lang w:eastAsia="en-GB"/>
                    </w:rPr>
                  </w:pPr>
                </w:p>
                <w:p w14:paraId="428AAFBB" w14:textId="77777777" w:rsidR="00F412F3" w:rsidRDefault="00852FCF">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5D847CA9" w14:textId="77777777" w:rsidR="00F412F3" w:rsidRDefault="00F412F3">
                  <w:pPr>
                    <w:spacing w:after="0"/>
                    <w:ind w:left="1259" w:hanging="1259"/>
                    <w:rPr>
                      <w:rFonts w:ascii="Times New Roman" w:eastAsia="MS Mincho" w:hAnsi="Times New Roman"/>
                      <w:bCs/>
                      <w:lang w:eastAsia="en-GB"/>
                    </w:rPr>
                  </w:pPr>
                </w:p>
              </w:tc>
              <w:tc>
                <w:tcPr>
                  <w:tcW w:w="0" w:type="auto"/>
                  <w:shd w:val="clear" w:color="auto" w:fill="auto"/>
                </w:tcPr>
                <w:p w14:paraId="3EAF5688" w14:textId="77777777" w:rsidR="00F412F3" w:rsidRDefault="00852FCF">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37F9843C" w14:textId="77777777" w:rsidR="00F412F3" w:rsidRDefault="00F412F3">
            <w:pPr>
              <w:rPr>
                <w:sz w:val="22"/>
                <w:szCs w:val="22"/>
                <w:lang w:eastAsia="zh-CN"/>
              </w:rPr>
            </w:pPr>
          </w:p>
          <w:p w14:paraId="7A52B90D" w14:textId="77777777" w:rsidR="00F412F3" w:rsidRDefault="00852FCF">
            <w:pPr>
              <w:spacing w:after="0"/>
              <w:rPr>
                <w:b/>
                <w:bCs/>
                <w:sz w:val="22"/>
                <w:szCs w:val="22"/>
                <w:lang w:eastAsia="zh-CN"/>
              </w:rPr>
            </w:pPr>
            <w:r>
              <w:rPr>
                <w:b/>
                <w:bCs/>
                <w:sz w:val="22"/>
                <w:szCs w:val="22"/>
                <w:lang w:eastAsia="zh-CN"/>
              </w:rPr>
              <w:t>Proposal 5: For ON/OFF, at least the following optional features considered.</w:t>
            </w:r>
          </w:p>
          <w:p w14:paraId="52921DF5" w14:textId="77777777" w:rsidR="00F412F3" w:rsidRDefault="00852FCF">
            <w:pPr>
              <w:pStyle w:val="ListParagraph"/>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4A94321F" w14:textId="77777777" w:rsidR="00F412F3" w:rsidRDefault="00852FCF">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2539B3D" w14:textId="77777777" w:rsidR="00F412F3" w:rsidRDefault="00852FCF">
            <w:pPr>
              <w:pStyle w:val="ListParagraph"/>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4C77540B" w14:textId="77777777" w:rsidR="00F412F3" w:rsidRDefault="00852FCF">
            <w:pPr>
              <w:pStyle w:val="ListParagraph"/>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18DFFE85" w14:textId="77777777" w:rsidR="00F412F3" w:rsidRDefault="00852FCF">
            <w:pPr>
              <w:pStyle w:val="ListParagraph"/>
              <w:numPr>
                <w:ilvl w:val="0"/>
                <w:numId w:val="21"/>
              </w:numPr>
              <w:spacing w:before="0" w:after="0"/>
              <w:contextualSpacing w:val="0"/>
              <w:rPr>
                <w:b/>
                <w:bCs/>
                <w:sz w:val="22"/>
                <w:szCs w:val="22"/>
                <w:lang w:eastAsia="zh-CN"/>
              </w:rPr>
            </w:pPr>
            <w:r>
              <w:rPr>
                <w:b/>
                <w:bCs/>
                <w:sz w:val="22"/>
                <w:szCs w:val="22"/>
                <w:lang w:eastAsia="zh-CN"/>
              </w:rPr>
              <w:t>ON-OFF in case of BFD/BFR</w:t>
            </w:r>
          </w:p>
          <w:p w14:paraId="6433E398" w14:textId="77777777" w:rsidR="00F412F3" w:rsidRDefault="00852FCF">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35AF2FA9" w14:textId="77777777" w:rsidR="00F412F3" w:rsidRDefault="00852FCF">
            <w:pPr>
              <w:pStyle w:val="ListParagraph"/>
              <w:numPr>
                <w:ilvl w:val="0"/>
                <w:numId w:val="21"/>
              </w:numPr>
              <w:spacing w:before="0" w:after="0"/>
              <w:contextualSpacing w:val="0"/>
              <w:rPr>
                <w:sz w:val="22"/>
                <w:szCs w:val="22"/>
                <w:lang w:eastAsia="zh-CN"/>
              </w:rPr>
            </w:pPr>
            <w:r>
              <w:rPr>
                <w:b/>
                <w:bCs/>
                <w:sz w:val="22"/>
                <w:szCs w:val="22"/>
                <w:lang w:eastAsia="zh-CN"/>
              </w:rPr>
              <w:t>ON-OFF in case of RLF</w:t>
            </w:r>
          </w:p>
          <w:p w14:paraId="1CC44063" w14:textId="77777777" w:rsidR="00F412F3" w:rsidRDefault="00852FCF">
            <w:pPr>
              <w:pStyle w:val="ListParagraph"/>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2FE6CF36" w14:textId="77777777" w:rsidR="00F412F3" w:rsidRDefault="00852FCF">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F412F3" w14:paraId="4C9D11DB" w14:textId="77777777">
              <w:trPr>
                <w:trHeight w:val="314"/>
              </w:trPr>
              <w:tc>
                <w:tcPr>
                  <w:tcW w:w="0" w:type="auto"/>
                </w:tcPr>
                <w:p w14:paraId="44A81BC4" w14:textId="77777777" w:rsidR="00F412F3" w:rsidRDefault="00852FCF">
                  <w:pPr>
                    <w:pStyle w:val="TAH"/>
                  </w:pPr>
                  <w:r>
                    <w:t>Features</w:t>
                  </w:r>
                </w:p>
              </w:tc>
              <w:tc>
                <w:tcPr>
                  <w:tcW w:w="0" w:type="auto"/>
                </w:tcPr>
                <w:p w14:paraId="003DFD2F" w14:textId="77777777" w:rsidR="00F412F3" w:rsidRDefault="00852FCF">
                  <w:pPr>
                    <w:pStyle w:val="TAH"/>
                  </w:pPr>
                  <w:r>
                    <w:t>Index</w:t>
                  </w:r>
                </w:p>
              </w:tc>
              <w:tc>
                <w:tcPr>
                  <w:tcW w:w="0" w:type="auto"/>
                </w:tcPr>
                <w:p w14:paraId="6526926B" w14:textId="77777777" w:rsidR="00F412F3" w:rsidRDefault="00852FCF">
                  <w:pPr>
                    <w:pStyle w:val="TAH"/>
                  </w:pPr>
                  <w:r>
                    <w:t>Feature group</w:t>
                  </w:r>
                </w:p>
              </w:tc>
              <w:tc>
                <w:tcPr>
                  <w:tcW w:w="0" w:type="auto"/>
                </w:tcPr>
                <w:p w14:paraId="13CC025E" w14:textId="77777777" w:rsidR="00F412F3" w:rsidRDefault="00852FCF">
                  <w:pPr>
                    <w:pStyle w:val="TAH"/>
                  </w:pPr>
                  <w:r>
                    <w:t>Components</w:t>
                  </w:r>
                </w:p>
              </w:tc>
              <w:tc>
                <w:tcPr>
                  <w:tcW w:w="0" w:type="auto"/>
                </w:tcPr>
                <w:p w14:paraId="14839CCE" w14:textId="77777777" w:rsidR="00F412F3" w:rsidRDefault="00852FCF">
                  <w:pPr>
                    <w:pStyle w:val="TAH"/>
                  </w:pPr>
                  <w:r>
                    <w:t>Prerequisite feature groups</w:t>
                  </w:r>
                </w:p>
              </w:tc>
              <w:tc>
                <w:tcPr>
                  <w:tcW w:w="0" w:type="auto"/>
                </w:tcPr>
                <w:p w14:paraId="18233759" w14:textId="77777777" w:rsidR="00F412F3" w:rsidRDefault="00852FCF">
                  <w:pPr>
                    <w:pStyle w:val="TAH"/>
                  </w:pPr>
                  <w:r>
                    <w:t>Note</w:t>
                  </w:r>
                </w:p>
              </w:tc>
              <w:tc>
                <w:tcPr>
                  <w:tcW w:w="0" w:type="auto"/>
                </w:tcPr>
                <w:p w14:paraId="1A0F00C4" w14:textId="77777777" w:rsidR="00F412F3" w:rsidRDefault="00852FCF">
                  <w:pPr>
                    <w:pStyle w:val="TAH"/>
                  </w:pPr>
                  <w:r>
                    <w:t>Mandatory/Optional</w:t>
                  </w:r>
                </w:p>
              </w:tc>
            </w:tr>
            <w:tr w:rsidR="00F412F3" w14:paraId="29167414" w14:textId="77777777">
              <w:trPr>
                <w:trHeight w:val="607"/>
              </w:trPr>
              <w:tc>
                <w:tcPr>
                  <w:tcW w:w="0" w:type="auto"/>
                  <w:vMerge w:val="restart"/>
                </w:tcPr>
                <w:p w14:paraId="40C2D04E" w14:textId="77777777" w:rsidR="00F412F3" w:rsidRDefault="00852FCF">
                  <w:pPr>
                    <w:pStyle w:val="TAL"/>
                  </w:pPr>
                  <w:r>
                    <w:t>X. NR_NCR</w:t>
                  </w:r>
                </w:p>
              </w:tc>
              <w:tc>
                <w:tcPr>
                  <w:tcW w:w="0" w:type="auto"/>
                </w:tcPr>
                <w:p w14:paraId="0CBE20B2" w14:textId="77777777" w:rsidR="00F412F3" w:rsidRDefault="00852FCF">
                  <w:pPr>
                    <w:pStyle w:val="TAL"/>
                  </w:pPr>
                  <w:r>
                    <w:t>X-Y1</w:t>
                  </w:r>
                </w:p>
              </w:tc>
              <w:tc>
                <w:tcPr>
                  <w:tcW w:w="0" w:type="auto"/>
                </w:tcPr>
                <w:p w14:paraId="74F916C4" w14:textId="77777777" w:rsidR="00F412F3" w:rsidRDefault="00852FCF">
                  <w:pPr>
                    <w:pStyle w:val="TAL"/>
                  </w:pPr>
                  <w:r>
                    <w:t>Simultaneous UL transmission of C-link and BH-link</w:t>
                  </w:r>
                </w:p>
              </w:tc>
              <w:tc>
                <w:tcPr>
                  <w:tcW w:w="0" w:type="auto"/>
                </w:tcPr>
                <w:p w14:paraId="12EB4FB2" w14:textId="77777777" w:rsidR="00F412F3" w:rsidRDefault="00852FCF">
                  <w:pPr>
                    <w:pStyle w:val="TAL"/>
                  </w:pPr>
                  <w:r>
                    <w:rPr>
                      <w:lang w:eastAsia="zh-CN"/>
                    </w:rPr>
                    <w:t xml:space="preserve">Support </w:t>
                  </w:r>
                  <w:r>
                    <w:t>simultaneous UL transmission of C-link and BH-link</w:t>
                  </w:r>
                </w:p>
              </w:tc>
              <w:tc>
                <w:tcPr>
                  <w:tcW w:w="0" w:type="auto"/>
                </w:tcPr>
                <w:p w14:paraId="685D281E" w14:textId="77777777" w:rsidR="00F412F3" w:rsidRDefault="00F412F3">
                  <w:pPr>
                    <w:pStyle w:val="TAL"/>
                  </w:pPr>
                </w:p>
              </w:tc>
              <w:tc>
                <w:tcPr>
                  <w:tcW w:w="0" w:type="auto"/>
                </w:tcPr>
                <w:p w14:paraId="58D8F98A" w14:textId="77777777" w:rsidR="00F412F3" w:rsidRDefault="00852FCF">
                  <w:pPr>
                    <w:pStyle w:val="TAL"/>
                  </w:pPr>
                  <w:r>
                    <w:t xml:space="preserve">If not supported, </w:t>
                  </w:r>
                  <w:proofErr w:type="spellStart"/>
                  <w:r>
                    <w:t>TDMed</w:t>
                  </w:r>
                  <w:proofErr w:type="spellEnd"/>
                  <w:r>
                    <w:t xml:space="preserve"> UL transmission of C-link and BH-link is assumed.</w:t>
                  </w:r>
                </w:p>
              </w:tc>
              <w:tc>
                <w:tcPr>
                  <w:tcW w:w="0" w:type="auto"/>
                </w:tcPr>
                <w:p w14:paraId="16E9F987" w14:textId="77777777" w:rsidR="00F412F3" w:rsidRDefault="00852FCF">
                  <w:pPr>
                    <w:pStyle w:val="TAL"/>
                  </w:pPr>
                  <w:r>
                    <w:t>Optional with capability signalling</w:t>
                  </w:r>
                </w:p>
              </w:tc>
            </w:tr>
            <w:tr w:rsidR="00F412F3" w14:paraId="6586F463" w14:textId="77777777">
              <w:trPr>
                <w:trHeight w:val="138"/>
              </w:trPr>
              <w:tc>
                <w:tcPr>
                  <w:tcW w:w="0" w:type="auto"/>
                  <w:vMerge/>
                </w:tcPr>
                <w:p w14:paraId="5D6FFA68" w14:textId="77777777" w:rsidR="00F412F3" w:rsidRDefault="00F412F3">
                  <w:pPr>
                    <w:pStyle w:val="TAL"/>
                  </w:pPr>
                </w:p>
              </w:tc>
              <w:tc>
                <w:tcPr>
                  <w:tcW w:w="0" w:type="auto"/>
                </w:tcPr>
                <w:p w14:paraId="2BE64B23" w14:textId="77777777" w:rsidR="00F412F3" w:rsidRDefault="00852FCF">
                  <w:pPr>
                    <w:pStyle w:val="TAL"/>
                  </w:pPr>
                  <w:r>
                    <w:t>X-Y2</w:t>
                  </w:r>
                </w:p>
              </w:tc>
              <w:tc>
                <w:tcPr>
                  <w:tcW w:w="0" w:type="auto"/>
                </w:tcPr>
                <w:p w14:paraId="3CDD5202" w14:textId="77777777" w:rsidR="00F412F3" w:rsidRDefault="00852FCF">
                  <w:pPr>
                    <w:pStyle w:val="TAL"/>
                  </w:pPr>
                  <w:r>
                    <w:t>Adaptive beam for C-link and BH-link</w:t>
                  </w:r>
                </w:p>
              </w:tc>
              <w:tc>
                <w:tcPr>
                  <w:tcW w:w="0" w:type="auto"/>
                </w:tcPr>
                <w:p w14:paraId="119FFDD5" w14:textId="77777777" w:rsidR="00F412F3" w:rsidRDefault="00852FCF">
                  <w:pPr>
                    <w:pStyle w:val="TAL"/>
                  </w:pPr>
                  <w:r>
                    <w:rPr>
                      <w:lang w:eastAsia="zh-CN"/>
                    </w:rPr>
                    <w:t>Support adaptive beam for C-link and BH-link</w:t>
                  </w:r>
                </w:p>
              </w:tc>
              <w:tc>
                <w:tcPr>
                  <w:tcW w:w="0" w:type="auto"/>
                </w:tcPr>
                <w:p w14:paraId="41D98575" w14:textId="77777777" w:rsidR="00F412F3" w:rsidRDefault="00F412F3">
                  <w:pPr>
                    <w:pStyle w:val="TAL"/>
                  </w:pPr>
                </w:p>
              </w:tc>
              <w:tc>
                <w:tcPr>
                  <w:tcW w:w="0" w:type="auto"/>
                </w:tcPr>
                <w:p w14:paraId="50E1B25E" w14:textId="77777777" w:rsidR="00F412F3" w:rsidRDefault="00852FCF">
                  <w:pPr>
                    <w:pStyle w:val="TAL"/>
                  </w:pPr>
                  <w:r>
                    <w:t>If not supported, fixed beam for C-link and BH-link is assumed.</w:t>
                  </w:r>
                </w:p>
              </w:tc>
              <w:tc>
                <w:tcPr>
                  <w:tcW w:w="0" w:type="auto"/>
                </w:tcPr>
                <w:p w14:paraId="7D84AA52" w14:textId="77777777" w:rsidR="00F412F3" w:rsidRDefault="00852FCF">
                  <w:pPr>
                    <w:pStyle w:val="TAL"/>
                  </w:pPr>
                  <w:r>
                    <w:t>Optional with capability signalling</w:t>
                  </w:r>
                </w:p>
              </w:tc>
            </w:tr>
            <w:tr w:rsidR="00F412F3" w14:paraId="35DEE384" w14:textId="77777777">
              <w:trPr>
                <w:trHeight w:val="138"/>
              </w:trPr>
              <w:tc>
                <w:tcPr>
                  <w:tcW w:w="0" w:type="auto"/>
                  <w:vMerge/>
                </w:tcPr>
                <w:p w14:paraId="055A69B0" w14:textId="77777777" w:rsidR="00F412F3" w:rsidRDefault="00F412F3">
                  <w:pPr>
                    <w:pStyle w:val="TAL"/>
                  </w:pPr>
                </w:p>
              </w:tc>
              <w:tc>
                <w:tcPr>
                  <w:tcW w:w="0" w:type="auto"/>
                </w:tcPr>
                <w:p w14:paraId="789531BE" w14:textId="77777777" w:rsidR="00F412F3" w:rsidRDefault="00852FCF">
                  <w:pPr>
                    <w:pStyle w:val="TAL"/>
                  </w:pPr>
                  <w:r>
                    <w:t>X-Y3a</w:t>
                  </w:r>
                </w:p>
              </w:tc>
              <w:tc>
                <w:tcPr>
                  <w:tcW w:w="0" w:type="auto"/>
                </w:tcPr>
                <w:p w14:paraId="0EA237B1" w14:textId="77777777" w:rsidR="00F412F3" w:rsidRDefault="00852FCF">
                  <w:pPr>
                    <w:pStyle w:val="TAL"/>
                  </w:pPr>
                  <w:r>
                    <w:rPr>
                      <w:rFonts w:eastAsia="SimSun"/>
                    </w:rPr>
                    <w:t>Dedicated BH-link beam indication</w:t>
                  </w:r>
                </w:p>
              </w:tc>
              <w:tc>
                <w:tcPr>
                  <w:tcW w:w="0" w:type="auto"/>
                </w:tcPr>
                <w:p w14:paraId="003F49E9" w14:textId="77777777" w:rsidR="00F412F3" w:rsidRDefault="00852FCF">
                  <w:pPr>
                    <w:pStyle w:val="TAL"/>
                  </w:pPr>
                  <w:r>
                    <w:t>Support MAC CEs for dedicated BH-link beam indication when Rel-15/16 beam indication framework is used for C-link</w:t>
                  </w:r>
                </w:p>
              </w:tc>
              <w:tc>
                <w:tcPr>
                  <w:tcW w:w="0" w:type="auto"/>
                </w:tcPr>
                <w:p w14:paraId="1703237F" w14:textId="77777777" w:rsidR="00F412F3" w:rsidRDefault="00852FCF">
                  <w:pPr>
                    <w:pStyle w:val="TAL"/>
                  </w:pPr>
                  <w:r>
                    <w:t>X-Y2</w:t>
                  </w:r>
                </w:p>
              </w:tc>
              <w:tc>
                <w:tcPr>
                  <w:tcW w:w="0" w:type="auto"/>
                </w:tcPr>
                <w:p w14:paraId="6E758D49" w14:textId="77777777" w:rsidR="00F412F3" w:rsidRDefault="00F412F3">
                  <w:pPr>
                    <w:pStyle w:val="TAL"/>
                    <w:rPr>
                      <w:rFonts w:eastAsia="SimSun"/>
                      <w:lang w:eastAsia="zh-CN"/>
                    </w:rPr>
                  </w:pPr>
                </w:p>
              </w:tc>
              <w:tc>
                <w:tcPr>
                  <w:tcW w:w="0" w:type="auto"/>
                </w:tcPr>
                <w:p w14:paraId="2EBA2309" w14:textId="77777777" w:rsidR="00F412F3" w:rsidRDefault="00852FCF">
                  <w:pPr>
                    <w:pStyle w:val="TAL"/>
                    <w:rPr>
                      <w:rFonts w:eastAsia="SimSun"/>
                      <w:lang w:eastAsia="zh-CN"/>
                    </w:rPr>
                  </w:pPr>
                  <w:r>
                    <w:rPr>
                      <w:rFonts w:eastAsia="SimSun"/>
                      <w:lang w:eastAsia="zh-CN"/>
                    </w:rPr>
                    <w:t>Optional with capability signalling</w:t>
                  </w:r>
                </w:p>
              </w:tc>
            </w:tr>
            <w:tr w:rsidR="00F412F3" w14:paraId="291D759C" w14:textId="77777777">
              <w:trPr>
                <w:trHeight w:val="138"/>
              </w:trPr>
              <w:tc>
                <w:tcPr>
                  <w:tcW w:w="0" w:type="auto"/>
                  <w:vMerge/>
                </w:tcPr>
                <w:p w14:paraId="42CB1139" w14:textId="77777777" w:rsidR="00F412F3" w:rsidRDefault="00F412F3">
                  <w:pPr>
                    <w:pStyle w:val="TAL"/>
                  </w:pPr>
                </w:p>
              </w:tc>
              <w:tc>
                <w:tcPr>
                  <w:tcW w:w="0" w:type="auto"/>
                </w:tcPr>
                <w:p w14:paraId="0360A27C" w14:textId="77777777" w:rsidR="00F412F3" w:rsidRDefault="00852FCF">
                  <w:pPr>
                    <w:pStyle w:val="TAL"/>
                  </w:pPr>
                  <w:r>
                    <w:t>X-Y3b</w:t>
                  </w:r>
                </w:p>
              </w:tc>
              <w:tc>
                <w:tcPr>
                  <w:tcW w:w="0" w:type="auto"/>
                </w:tcPr>
                <w:p w14:paraId="2D461C4E" w14:textId="77777777" w:rsidR="00F412F3" w:rsidRDefault="00852FCF">
                  <w:pPr>
                    <w:pStyle w:val="TAL"/>
                    <w:rPr>
                      <w:rFonts w:eastAsia="SimSun"/>
                    </w:rPr>
                  </w:pPr>
                  <w:r>
                    <w:rPr>
                      <w:rFonts w:eastAsia="SimSun"/>
                    </w:rPr>
                    <w:t>Dedicated BH-link beam indication</w:t>
                  </w:r>
                </w:p>
              </w:tc>
              <w:tc>
                <w:tcPr>
                  <w:tcW w:w="0" w:type="auto"/>
                </w:tcPr>
                <w:p w14:paraId="75B8AB15" w14:textId="77777777" w:rsidR="00F412F3" w:rsidRDefault="00852FCF">
                  <w:pPr>
                    <w:pStyle w:val="TAL"/>
                  </w:pPr>
                  <w:r>
                    <w:t>Support MAC CE for dedicated BH-link beam indication when Rel-17 beam indication framework is used for C-link</w:t>
                  </w:r>
                </w:p>
              </w:tc>
              <w:tc>
                <w:tcPr>
                  <w:tcW w:w="0" w:type="auto"/>
                </w:tcPr>
                <w:p w14:paraId="48884129" w14:textId="77777777" w:rsidR="00F412F3" w:rsidRDefault="00852FCF">
                  <w:pPr>
                    <w:pStyle w:val="TAL"/>
                  </w:pPr>
                  <w:r>
                    <w:t>X-Y2</w:t>
                  </w:r>
                </w:p>
              </w:tc>
              <w:tc>
                <w:tcPr>
                  <w:tcW w:w="0" w:type="auto"/>
                </w:tcPr>
                <w:p w14:paraId="2E38978A" w14:textId="77777777" w:rsidR="00F412F3" w:rsidRDefault="00852FCF">
                  <w:pPr>
                    <w:pStyle w:val="TAL"/>
                    <w:rPr>
                      <w:rFonts w:eastAsia="SimSun"/>
                      <w:lang w:eastAsia="zh-CN"/>
                    </w:rPr>
                  </w:pPr>
                  <w:r>
                    <w:rPr>
                      <w:rFonts w:eastAsia="SimSun"/>
                      <w:lang w:eastAsia="zh-CN"/>
                    </w:rPr>
                    <w:t>Optional when NCR supports Rel-17 beam indication framework</w:t>
                  </w:r>
                </w:p>
              </w:tc>
              <w:tc>
                <w:tcPr>
                  <w:tcW w:w="0" w:type="auto"/>
                </w:tcPr>
                <w:p w14:paraId="4C1A5436" w14:textId="77777777" w:rsidR="00F412F3" w:rsidRDefault="00852FCF">
                  <w:pPr>
                    <w:pStyle w:val="TAL"/>
                    <w:rPr>
                      <w:rFonts w:eastAsia="SimSun"/>
                      <w:lang w:eastAsia="zh-CN"/>
                    </w:rPr>
                  </w:pPr>
                  <w:r>
                    <w:rPr>
                      <w:rFonts w:eastAsia="SimSun"/>
                      <w:lang w:eastAsia="zh-CN"/>
                    </w:rPr>
                    <w:t>Optional with capability signalling</w:t>
                  </w:r>
                </w:p>
              </w:tc>
            </w:tr>
            <w:tr w:rsidR="00F412F3" w14:paraId="47A5E0B2" w14:textId="77777777">
              <w:trPr>
                <w:trHeight w:val="138"/>
              </w:trPr>
              <w:tc>
                <w:tcPr>
                  <w:tcW w:w="0" w:type="auto"/>
                  <w:vMerge/>
                </w:tcPr>
                <w:p w14:paraId="6A359AEA" w14:textId="77777777" w:rsidR="00F412F3" w:rsidRDefault="00F412F3">
                  <w:pPr>
                    <w:pStyle w:val="TAL"/>
                  </w:pPr>
                </w:p>
              </w:tc>
              <w:tc>
                <w:tcPr>
                  <w:tcW w:w="0" w:type="auto"/>
                </w:tcPr>
                <w:p w14:paraId="2584FA85" w14:textId="77777777" w:rsidR="00F412F3" w:rsidRDefault="00852FCF">
                  <w:pPr>
                    <w:pStyle w:val="TAL"/>
                  </w:pPr>
                  <w:r>
                    <w:t>X-Y4a</w:t>
                  </w:r>
                </w:p>
              </w:tc>
              <w:tc>
                <w:tcPr>
                  <w:tcW w:w="0" w:type="auto"/>
                </w:tcPr>
                <w:p w14:paraId="798B8F4A" w14:textId="77777777" w:rsidR="00F412F3" w:rsidRDefault="00852FCF">
                  <w:pPr>
                    <w:pStyle w:val="TAL"/>
                  </w:pPr>
                  <w:r>
                    <w:rPr>
                      <w:rFonts w:eastAsia="SimSun"/>
                    </w:rPr>
                    <w:t xml:space="preserve">BH-link beam determination </w:t>
                  </w:r>
                </w:p>
              </w:tc>
              <w:tc>
                <w:tcPr>
                  <w:tcW w:w="0" w:type="auto"/>
                </w:tcPr>
                <w:p w14:paraId="7A04F4F4" w14:textId="77777777" w:rsidR="00F412F3" w:rsidRDefault="00852FCF">
                  <w:pPr>
                    <w:pStyle w:val="TAL"/>
                  </w:pPr>
                  <w:r>
                    <w:t>Support BH-link beam determination based on pre-defined rules when Rel-15/16 beam indication framework is used for C-link</w:t>
                  </w:r>
                </w:p>
              </w:tc>
              <w:tc>
                <w:tcPr>
                  <w:tcW w:w="0" w:type="auto"/>
                </w:tcPr>
                <w:p w14:paraId="2B362436" w14:textId="77777777" w:rsidR="00F412F3" w:rsidRDefault="00852FCF">
                  <w:pPr>
                    <w:pStyle w:val="TAL"/>
                  </w:pPr>
                  <w:r>
                    <w:t>X-Y2</w:t>
                  </w:r>
                </w:p>
              </w:tc>
              <w:tc>
                <w:tcPr>
                  <w:tcW w:w="0" w:type="auto"/>
                </w:tcPr>
                <w:p w14:paraId="5717F0ED" w14:textId="77777777" w:rsidR="00F412F3" w:rsidRDefault="00852FCF">
                  <w:pPr>
                    <w:pStyle w:val="TAL"/>
                    <w:rPr>
                      <w:rFonts w:eastAsia="SimSun"/>
                      <w:lang w:eastAsia="zh-CN"/>
                    </w:rPr>
                  </w:pPr>
                  <w:r>
                    <w:rPr>
                      <w:rFonts w:eastAsia="SimSun"/>
                      <w:lang w:eastAsia="zh-CN"/>
                    </w:rPr>
                    <w:t>Mandatory when NCR supports X-Y2</w:t>
                  </w:r>
                </w:p>
              </w:tc>
              <w:tc>
                <w:tcPr>
                  <w:tcW w:w="0" w:type="auto"/>
                </w:tcPr>
                <w:p w14:paraId="4C828E9C" w14:textId="77777777" w:rsidR="00F412F3" w:rsidRDefault="00852FCF">
                  <w:pPr>
                    <w:pStyle w:val="TAL"/>
                    <w:rPr>
                      <w:rFonts w:eastAsia="SimSun"/>
                      <w:lang w:eastAsia="zh-CN"/>
                    </w:rPr>
                  </w:pPr>
                  <w:r>
                    <w:rPr>
                      <w:rFonts w:eastAsia="SimSun"/>
                      <w:lang w:eastAsia="zh-CN"/>
                    </w:rPr>
                    <w:t>Optional with capability signalling</w:t>
                  </w:r>
                </w:p>
              </w:tc>
            </w:tr>
            <w:tr w:rsidR="00F412F3" w14:paraId="4E2E5324" w14:textId="77777777">
              <w:trPr>
                <w:trHeight w:val="138"/>
              </w:trPr>
              <w:tc>
                <w:tcPr>
                  <w:tcW w:w="0" w:type="auto"/>
                </w:tcPr>
                <w:p w14:paraId="41A9E754" w14:textId="77777777" w:rsidR="00F412F3" w:rsidRDefault="00F412F3">
                  <w:pPr>
                    <w:pStyle w:val="TAL"/>
                  </w:pPr>
                </w:p>
              </w:tc>
              <w:tc>
                <w:tcPr>
                  <w:tcW w:w="0" w:type="auto"/>
                </w:tcPr>
                <w:p w14:paraId="2E1C531D" w14:textId="77777777" w:rsidR="00F412F3" w:rsidRDefault="00852FCF">
                  <w:pPr>
                    <w:pStyle w:val="TAL"/>
                  </w:pPr>
                  <w:r>
                    <w:t>X-Y4b</w:t>
                  </w:r>
                </w:p>
              </w:tc>
              <w:tc>
                <w:tcPr>
                  <w:tcW w:w="0" w:type="auto"/>
                </w:tcPr>
                <w:p w14:paraId="0FAD51F6" w14:textId="77777777" w:rsidR="00F412F3" w:rsidRDefault="00852FCF">
                  <w:pPr>
                    <w:pStyle w:val="TAL"/>
                    <w:rPr>
                      <w:rFonts w:eastAsia="SimSun"/>
                    </w:rPr>
                  </w:pPr>
                  <w:r>
                    <w:rPr>
                      <w:rFonts w:eastAsia="SimSun"/>
                    </w:rPr>
                    <w:t xml:space="preserve">BH-link beam determination </w:t>
                  </w:r>
                </w:p>
              </w:tc>
              <w:tc>
                <w:tcPr>
                  <w:tcW w:w="0" w:type="auto"/>
                </w:tcPr>
                <w:p w14:paraId="072DF65B" w14:textId="77777777" w:rsidR="00F412F3" w:rsidRDefault="00852FCF">
                  <w:pPr>
                    <w:pStyle w:val="TAL"/>
                    <w:rPr>
                      <w:rFonts w:eastAsia="SimSun"/>
                      <w:lang w:eastAsia="zh-CN"/>
                    </w:rPr>
                  </w:pPr>
                  <w:r>
                    <w:t>Support BH-link beam determination based on pre-defined rules when Rel-17 beam indication framework is used for C-link</w:t>
                  </w:r>
                </w:p>
              </w:tc>
              <w:tc>
                <w:tcPr>
                  <w:tcW w:w="0" w:type="auto"/>
                </w:tcPr>
                <w:p w14:paraId="0950A614" w14:textId="77777777" w:rsidR="00F412F3" w:rsidRDefault="00852FCF">
                  <w:pPr>
                    <w:pStyle w:val="TAL"/>
                  </w:pPr>
                  <w:r>
                    <w:t>X-Y2</w:t>
                  </w:r>
                </w:p>
              </w:tc>
              <w:tc>
                <w:tcPr>
                  <w:tcW w:w="0" w:type="auto"/>
                </w:tcPr>
                <w:p w14:paraId="75FFF666" w14:textId="77777777" w:rsidR="00F412F3" w:rsidRDefault="00852FCF">
                  <w:pPr>
                    <w:pStyle w:val="TAL"/>
                    <w:rPr>
                      <w:rFonts w:eastAsia="SimSun"/>
                      <w:lang w:eastAsia="zh-CN"/>
                    </w:rPr>
                  </w:pPr>
                  <w:r>
                    <w:rPr>
                      <w:rFonts w:eastAsia="SimSun"/>
                      <w:lang w:eastAsia="zh-CN"/>
                    </w:rPr>
                    <w:t>Mandatory when NCR supports X-</w:t>
                  </w:r>
                  <w:proofErr w:type="gramStart"/>
                  <w:r>
                    <w:rPr>
                      <w:rFonts w:eastAsia="SimSun"/>
                      <w:lang w:eastAsia="zh-CN"/>
                    </w:rPr>
                    <w:t>Y2</w:t>
                  </w:r>
                  <w:proofErr w:type="gramEnd"/>
                  <w:r>
                    <w:rPr>
                      <w:rFonts w:eastAsia="SimSun"/>
                      <w:lang w:eastAsia="zh-CN"/>
                    </w:rPr>
                    <w:t xml:space="preserve"> and Rel-17 beam indication framework</w:t>
                  </w:r>
                </w:p>
              </w:tc>
              <w:tc>
                <w:tcPr>
                  <w:tcW w:w="0" w:type="auto"/>
                </w:tcPr>
                <w:p w14:paraId="779C9C8A" w14:textId="77777777" w:rsidR="00F412F3" w:rsidRDefault="00852FCF">
                  <w:pPr>
                    <w:pStyle w:val="TAL"/>
                    <w:rPr>
                      <w:rFonts w:eastAsia="SimSun"/>
                      <w:lang w:eastAsia="zh-CN"/>
                    </w:rPr>
                  </w:pPr>
                  <w:r>
                    <w:rPr>
                      <w:rFonts w:eastAsia="SimSun"/>
                      <w:lang w:eastAsia="zh-CN"/>
                    </w:rPr>
                    <w:t>Optional with capability signalling</w:t>
                  </w:r>
                </w:p>
              </w:tc>
            </w:tr>
            <w:tr w:rsidR="00F412F3" w14:paraId="2F89A4D8" w14:textId="77777777">
              <w:trPr>
                <w:trHeight w:val="138"/>
              </w:trPr>
              <w:tc>
                <w:tcPr>
                  <w:tcW w:w="0" w:type="auto"/>
                </w:tcPr>
                <w:p w14:paraId="62387367" w14:textId="77777777" w:rsidR="00F412F3" w:rsidRDefault="00F412F3">
                  <w:pPr>
                    <w:pStyle w:val="TAL"/>
                  </w:pPr>
                </w:p>
              </w:tc>
              <w:tc>
                <w:tcPr>
                  <w:tcW w:w="0" w:type="auto"/>
                </w:tcPr>
                <w:p w14:paraId="2AB022C4" w14:textId="77777777" w:rsidR="00F412F3" w:rsidRDefault="00852FCF">
                  <w:pPr>
                    <w:pStyle w:val="TAL"/>
                  </w:pPr>
                  <w:r>
                    <w:t>X-Y5</w:t>
                  </w:r>
                </w:p>
              </w:tc>
              <w:tc>
                <w:tcPr>
                  <w:tcW w:w="0" w:type="auto"/>
                </w:tcPr>
                <w:p w14:paraId="423285B5" w14:textId="77777777" w:rsidR="00F412F3" w:rsidRDefault="00852FCF">
                  <w:pPr>
                    <w:pStyle w:val="TAL"/>
                    <w:rPr>
                      <w:rFonts w:eastAsia="SimSun"/>
                    </w:rPr>
                  </w:pPr>
                  <w:r>
                    <w:rPr>
                      <w:rFonts w:eastAsia="SimSun"/>
                    </w:rPr>
                    <w:t xml:space="preserve">Periodic AC-link beam indication </w:t>
                  </w:r>
                </w:p>
              </w:tc>
              <w:tc>
                <w:tcPr>
                  <w:tcW w:w="0" w:type="auto"/>
                </w:tcPr>
                <w:p w14:paraId="274035B1" w14:textId="77777777" w:rsidR="00F412F3" w:rsidRDefault="00852FCF">
                  <w:pPr>
                    <w:pStyle w:val="TAL"/>
                  </w:pPr>
                  <w:r>
                    <w:rPr>
                      <w:lang w:eastAsia="zh-CN"/>
                    </w:rPr>
                    <w:t xml:space="preserve">Support </w:t>
                  </w:r>
                  <w:r>
                    <w:t>s</w:t>
                  </w:r>
                  <w:r>
                    <w:rPr>
                      <w:rFonts w:eastAsia="SimSun"/>
                    </w:rPr>
                    <w:t xml:space="preserve">emi-static </w:t>
                  </w:r>
                  <w:r>
                    <w:rPr>
                      <w:lang w:eastAsia="zh-CN"/>
                    </w:rPr>
                    <w:t>configuration/indication of access link beam</w:t>
                  </w:r>
                </w:p>
              </w:tc>
              <w:tc>
                <w:tcPr>
                  <w:tcW w:w="0" w:type="auto"/>
                </w:tcPr>
                <w:p w14:paraId="65587EF8" w14:textId="77777777" w:rsidR="00F412F3" w:rsidRDefault="00F412F3">
                  <w:pPr>
                    <w:pStyle w:val="TAL"/>
                  </w:pPr>
                </w:p>
              </w:tc>
              <w:tc>
                <w:tcPr>
                  <w:tcW w:w="0" w:type="auto"/>
                  <w:vMerge w:val="restart"/>
                </w:tcPr>
                <w:p w14:paraId="0F0BEEBA" w14:textId="77777777" w:rsidR="00F412F3" w:rsidRDefault="00852FCF">
                  <w:pPr>
                    <w:pStyle w:val="TAL"/>
                    <w:rPr>
                      <w:rFonts w:eastAsia="SimSun"/>
                      <w:lang w:eastAsia="zh-CN"/>
                    </w:rPr>
                  </w:pPr>
                  <w:r>
                    <w:rPr>
                      <w:rFonts w:eastAsia="SimSun"/>
                      <w:lang w:eastAsia="zh-CN"/>
                    </w:rPr>
                    <w:t xml:space="preserve">Support at least one of </w:t>
                  </w:r>
                  <w:r>
                    <w:t>X-Y5, X-Y6 and X-Y7</w:t>
                  </w:r>
                </w:p>
              </w:tc>
              <w:tc>
                <w:tcPr>
                  <w:tcW w:w="0" w:type="auto"/>
                </w:tcPr>
                <w:p w14:paraId="57D207FF" w14:textId="77777777" w:rsidR="00F412F3" w:rsidRDefault="00852FCF">
                  <w:pPr>
                    <w:pStyle w:val="TAL"/>
                    <w:rPr>
                      <w:rFonts w:eastAsia="SimSun"/>
                      <w:lang w:eastAsia="zh-CN"/>
                    </w:rPr>
                  </w:pPr>
                  <w:r>
                    <w:rPr>
                      <w:rFonts w:eastAsia="SimSun"/>
                      <w:lang w:eastAsia="zh-CN"/>
                    </w:rPr>
                    <w:t>Optional with capability signalling</w:t>
                  </w:r>
                </w:p>
              </w:tc>
            </w:tr>
            <w:tr w:rsidR="00F412F3" w14:paraId="2E2E681F" w14:textId="77777777">
              <w:trPr>
                <w:trHeight w:val="138"/>
              </w:trPr>
              <w:tc>
                <w:tcPr>
                  <w:tcW w:w="0" w:type="auto"/>
                </w:tcPr>
                <w:p w14:paraId="4E85B8D3" w14:textId="77777777" w:rsidR="00F412F3" w:rsidRDefault="00F412F3">
                  <w:pPr>
                    <w:pStyle w:val="TAL"/>
                  </w:pPr>
                  <w:bookmarkStart w:id="9" w:name="_Hlk131066364"/>
                </w:p>
              </w:tc>
              <w:tc>
                <w:tcPr>
                  <w:tcW w:w="0" w:type="auto"/>
                </w:tcPr>
                <w:p w14:paraId="7B1065FE" w14:textId="77777777" w:rsidR="00F412F3" w:rsidRDefault="00852FCF">
                  <w:pPr>
                    <w:pStyle w:val="TAL"/>
                  </w:pPr>
                  <w:r>
                    <w:t>X-Y6</w:t>
                  </w:r>
                </w:p>
              </w:tc>
              <w:tc>
                <w:tcPr>
                  <w:tcW w:w="0" w:type="auto"/>
                </w:tcPr>
                <w:p w14:paraId="3F25BE54" w14:textId="77777777" w:rsidR="00F412F3" w:rsidRDefault="00852FCF">
                  <w:pPr>
                    <w:pStyle w:val="TAL"/>
                    <w:rPr>
                      <w:rFonts w:eastAsia="SimSun"/>
                    </w:rPr>
                  </w:pPr>
                  <w:r>
                    <w:rPr>
                      <w:rFonts w:eastAsia="SimSun"/>
                    </w:rPr>
                    <w:t xml:space="preserve">Semi-persistent AC-link beam indication </w:t>
                  </w:r>
                </w:p>
              </w:tc>
              <w:tc>
                <w:tcPr>
                  <w:tcW w:w="0" w:type="auto"/>
                </w:tcPr>
                <w:p w14:paraId="26037C80" w14:textId="77777777" w:rsidR="00F412F3" w:rsidRDefault="00852FCF">
                  <w:pPr>
                    <w:pStyle w:val="TAL"/>
                  </w:pPr>
                  <w:r>
                    <w:rPr>
                      <w:lang w:eastAsia="zh-CN"/>
                    </w:rPr>
                    <w:t xml:space="preserve">Support </w:t>
                  </w:r>
                  <w:r>
                    <w:t>s</w:t>
                  </w:r>
                  <w:r>
                    <w:rPr>
                      <w:rFonts w:eastAsia="SimSun"/>
                    </w:rPr>
                    <w:t xml:space="preserve">emi-persistent </w:t>
                  </w:r>
                  <w:r>
                    <w:rPr>
                      <w:lang w:eastAsia="zh-CN"/>
                    </w:rPr>
                    <w:t>configuration/indication of access link beam</w:t>
                  </w:r>
                </w:p>
              </w:tc>
              <w:tc>
                <w:tcPr>
                  <w:tcW w:w="0" w:type="auto"/>
                </w:tcPr>
                <w:p w14:paraId="6ECC0820" w14:textId="77777777" w:rsidR="00F412F3" w:rsidRDefault="00F412F3">
                  <w:pPr>
                    <w:pStyle w:val="TAL"/>
                  </w:pPr>
                </w:p>
              </w:tc>
              <w:tc>
                <w:tcPr>
                  <w:tcW w:w="0" w:type="auto"/>
                  <w:vMerge/>
                </w:tcPr>
                <w:p w14:paraId="2460945C" w14:textId="77777777" w:rsidR="00F412F3" w:rsidRDefault="00F412F3">
                  <w:pPr>
                    <w:pStyle w:val="TAL"/>
                    <w:rPr>
                      <w:rFonts w:eastAsia="SimSun"/>
                      <w:lang w:eastAsia="zh-CN"/>
                    </w:rPr>
                  </w:pPr>
                </w:p>
              </w:tc>
              <w:tc>
                <w:tcPr>
                  <w:tcW w:w="0" w:type="auto"/>
                </w:tcPr>
                <w:p w14:paraId="28285415" w14:textId="77777777" w:rsidR="00F412F3" w:rsidRDefault="00852FCF">
                  <w:pPr>
                    <w:pStyle w:val="TAL"/>
                    <w:rPr>
                      <w:rFonts w:eastAsia="SimSun"/>
                      <w:lang w:eastAsia="zh-CN"/>
                    </w:rPr>
                  </w:pPr>
                  <w:r>
                    <w:rPr>
                      <w:rFonts w:eastAsia="SimSun"/>
                      <w:lang w:eastAsia="zh-CN"/>
                    </w:rPr>
                    <w:t>Optional with capability signalling</w:t>
                  </w:r>
                </w:p>
              </w:tc>
            </w:tr>
            <w:tr w:rsidR="00F412F3" w14:paraId="3BEF86FC" w14:textId="77777777">
              <w:trPr>
                <w:trHeight w:val="138"/>
              </w:trPr>
              <w:tc>
                <w:tcPr>
                  <w:tcW w:w="0" w:type="auto"/>
                </w:tcPr>
                <w:p w14:paraId="455D3378" w14:textId="77777777" w:rsidR="00F412F3" w:rsidRDefault="00F412F3">
                  <w:pPr>
                    <w:pStyle w:val="TAL"/>
                  </w:pPr>
                </w:p>
              </w:tc>
              <w:tc>
                <w:tcPr>
                  <w:tcW w:w="0" w:type="auto"/>
                </w:tcPr>
                <w:p w14:paraId="238C6401" w14:textId="77777777" w:rsidR="00F412F3" w:rsidRDefault="00852FCF">
                  <w:pPr>
                    <w:pStyle w:val="TAL"/>
                  </w:pPr>
                  <w:r>
                    <w:t>X-Y7</w:t>
                  </w:r>
                </w:p>
              </w:tc>
              <w:tc>
                <w:tcPr>
                  <w:tcW w:w="0" w:type="auto"/>
                </w:tcPr>
                <w:p w14:paraId="5BE532EF" w14:textId="77777777" w:rsidR="00F412F3" w:rsidRDefault="00852FCF">
                  <w:pPr>
                    <w:pStyle w:val="TAL"/>
                    <w:rPr>
                      <w:rFonts w:eastAsia="SimSun"/>
                    </w:rPr>
                  </w:pPr>
                  <w:r>
                    <w:rPr>
                      <w:rFonts w:eastAsia="SimSun"/>
                    </w:rPr>
                    <w:t xml:space="preserve">Aperiodic AC-link beam indication </w:t>
                  </w:r>
                </w:p>
              </w:tc>
              <w:tc>
                <w:tcPr>
                  <w:tcW w:w="0" w:type="auto"/>
                </w:tcPr>
                <w:p w14:paraId="02DFD9FD" w14:textId="77777777" w:rsidR="00F412F3" w:rsidRDefault="00852FCF">
                  <w:pPr>
                    <w:pStyle w:val="TAL"/>
                  </w:pPr>
                  <w:r>
                    <w:rPr>
                      <w:lang w:eastAsia="zh-CN"/>
                    </w:rPr>
                    <w:t xml:space="preserve">Support monitoring DCI Format 5_0 scrambled by NCR-RNTI for indication of access link beam </w:t>
                  </w:r>
                </w:p>
              </w:tc>
              <w:tc>
                <w:tcPr>
                  <w:tcW w:w="0" w:type="auto"/>
                </w:tcPr>
                <w:p w14:paraId="60BA663F" w14:textId="77777777" w:rsidR="00F412F3" w:rsidRDefault="00F412F3">
                  <w:pPr>
                    <w:pStyle w:val="TAL"/>
                  </w:pPr>
                </w:p>
              </w:tc>
              <w:tc>
                <w:tcPr>
                  <w:tcW w:w="0" w:type="auto"/>
                  <w:vMerge/>
                </w:tcPr>
                <w:p w14:paraId="69F16696" w14:textId="77777777" w:rsidR="00F412F3" w:rsidRDefault="00F412F3">
                  <w:pPr>
                    <w:pStyle w:val="TAL"/>
                    <w:rPr>
                      <w:rFonts w:eastAsia="SimSun"/>
                      <w:lang w:eastAsia="zh-CN"/>
                    </w:rPr>
                  </w:pPr>
                </w:p>
              </w:tc>
              <w:tc>
                <w:tcPr>
                  <w:tcW w:w="0" w:type="auto"/>
                </w:tcPr>
                <w:p w14:paraId="6CF98851" w14:textId="77777777" w:rsidR="00F412F3" w:rsidRDefault="00852FCF">
                  <w:pPr>
                    <w:pStyle w:val="TAL"/>
                    <w:rPr>
                      <w:rFonts w:eastAsia="SimSun"/>
                      <w:lang w:eastAsia="zh-CN"/>
                    </w:rPr>
                  </w:pPr>
                  <w:r>
                    <w:rPr>
                      <w:rFonts w:eastAsia="SimSun"/>
                      <w:lang w:eastAsia="zh-CN"/>
                    </w:rPr>
                    <w:t>Optional with capability signalling</w:t>
                  </w:r>
                </w:p>
              </w:tc>
            </w:tr>
            <w:tr w:rsidR="00F412F3" w14:paraId="2C0A7236" w14:textId="77777777">
              <w:trPr>
                <w:trHeight w:val="138"/>
              </w:trPr>
              <w:tc>
                <w:tcPr>
                  <w:tcW w:w="0" w:type="auto"/>
                </w:tcPr>
                <w:p w14:paraId="6F1A3940" w14:textId="77777777" w:rsidR="00F412F3" w:rsidRDefault="00F412F3">
                  <w:pPr>
                    <w:pStyle w:val="TAL"/>
                  </w:pPr>
                </w:p>
              </w:tc>
              <w:tc>
                <w:tcPr>
                  <w:tcW w:w="0" w:type="auto"/>
                </w:tcPr>
                <w:p w14:paraId="5C1345EF" w14:textId="77777777" w:rsidR="00F412F3" w:rsidRDefault="00852FCF">
                  <w:pPr>
                    <w:pStyle w:val="TAL"/>
                  </w:pPr>
                  <w:r>
                    <w:t>X-Y8</w:t>
                  </w:r>
                </w:p>
              </w:tc>
              <w:tc>
                <w:tcPr>
                  <w:tcW w:w="0" w:type="auto"/>
                </w:tcPr>
                <w:p w14:paraId="6A6EBB10" w14:textId="77777777" w:rsidR="00F412F3" w:rsidRDefault="00852FCF">
                  <w:pPr>
                    <w:pStyle w:val="TAL"/>
                    <w:rPr>
                      <w:rFonts w:eastAsia="SimSun"/>
                    </w:rPr>
                  </w:pPr>
                  <w:r>
                    <w:rPr>
                      <w:rFonts w:eastAsia="SimSun"/>
                    </w:rPr>
                    <w:t>Update of AC-link beam via MAC CE</w:t>
                  </w:r>
                </w:p>
              </w:tc>
              <w:tc>
                <w:tcPr>
                  <w:tcW w:w="0" w:type="auto"/>
                </w:tcPr>
                <w:p w14:paraId="350B3B77" w14:textId="77777777" w:rsidR="00F412F3" w:rsidRDefault="00852FCF">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0AF5183B" w14:textId="77777777" w:rsidR="00F412F3" w:rsidRDefault="00852FCF">
                  <w:pPr>
                    <w:pStyle w:val="TAL"/>
                  </w:pPr>
                  <w:r>
                    <w:t>X-Y6</w:t>
                  </w:r>
                </w:p>
              </w:tc>
              <w:tc>
                <w:tcPr>
                  <w:tcW w:w="0" w:type="auto"/>
                </w:tcPr>
                <w:p w14:paraId="77AF344C" w14:textId="77777777" w:rsidR="00F412F3" w:rsidRDefault="00F412F3">
                  <w:pPr>
                    <w:pStyle w:val="TAL"/>
                    <w:rPr>
                      <w:rFonts w:eastAsia="SimSun"/>
                      <w:lang w:eastAsia="zh-CN"/>
                    </w:rPr>
                  </w:pPr>
                </w:p>
              </w:tc>
              <w:tc>
                <w:tcPr>
                  <w:tcW w:w="0" w:type="auto"/>
                </w:tcPr>
                <w:p w14:paraId="17762F8A" w14:textId="77777777" w:rsidR="00F412F3" w:rsidRDefault="00852FCF">
                  <w:pPr>
                    <w:pStyle w:val="TAL"/>
                    <w:rPr>
                      <w:rFonts w:eastAsia="SimSun"/>
                      <w:lang w:eastAsia="zh-CN"/>
                    </w:rPr>
                  </w:pPr>
                  <w:r>
                    <w:rPr>
                      <w:rFonts w:eastAsia="SimSun"/>
                      <w:lang w:eastAsia="zh-CN"/>
                    </w:rPr>
                    <w:t>Optional with capability signalling</w:t>
                  </w:r>
                </w:p>
              </w:tc>
            </w:tr>
            <w:bookmarkEnd w:id="9"/>
            <w:tr w:rsidR="00F412F3" w14:paraId="322DD4EF" w14:textId="77777777">
              <w:trPr>
                <w:trHeight w:val="138"/>
              </w:trPr>
              <w:tc>
                <w:tcPr>
                  <w:tcW w:w="0" w:type="auto"/>
                </w:tcPr>
                <w:p w14:paraId="27CC5A7C" w14:textId="77777777" w:rsidR="00F412F3" w:rsidRDefault="00F412F3">
                  <w:pPr>
                    <w:pStyle w:val="TAL"/>
                  </w:pPr>
                </w:p>
              </w:tc>
              <w:tc>
                <w:tcPr>
                  <w:tcW w:w="0" w:type="auto"/>
                </w:tcPr>
                <w:p w14:paraId="65B80ADB" w14:textId="77777777" w:rsidR="00F412F3" w:rsidRDefault="00852FCF">
                  <w:pPr>
                    <w:pStyle w:val="TAL"/>
                  </w:pPr>
                  <w:r>
                    <w:t>X-Y9a</w:t>
                  </w:r>
                </w:p>
              </w:tc>
              <w:tc>
                <w:tcPr>
                  <w:tcW w:w="0" w:type="auto"/>
                </w:tcPr>
                <w:p w14:paraId="60855C28" w14:textId="77777777" w:rsidR="00F412F3" w:rsidRDefault="00852FCF">
                  <w:pPr>
                    <w:pStyle w:val="TAL"/>
                    <w:rPr>
                      <w:rFonts w:eastAsia="SimSun"/>
                    </w:rPr>
                  </w:pPr>
                  <w:r>
                    <w:rPr>
                      <w:rFonts w:eastAsia="SimSun"/>
                    </w:rPr>
                    <w:t>ON-OFF operation</w:t>
                  </w:r>
                </w:p>
              </w:tc>
              <w:tc>
                <w:tcPr>
                  <w:tcW w:w="0" w:type="auto"/>
                </w:tcPr>
                <w:p w14:paraId="772D5A3F" w14:textId="77777777" w:rsidR="00F412F3" w:rsidRDefault="00852FCF">
                  <w:pPr>
                    <w:pStyle w:val="TAL"/>
                    <w:rPr>
                      <w:lang w:eastAsia="zh-CN"/>
                    </w:rPr>
                  </w:pPr>
                  <w:r>
                    <w:rPr>
                      <w:lang w:eastAsia="zh-CN"/>
                    </w:rPr>
                    <w:t>Support ON-OFF according to AC-link beam indication and semi-static TDD configuration</w:t>
                  </w:r>
                </w:p>
              </w:tc>
              <w:tc>
                <w:tcPr>
                  <w:tcW w:w="0" w:type="auto"/>
                </w:tcPr>
                <w:p w14:paraId="21EC1C6C" w14:textId="77777777" w:rsidR="00F412F3" w:rsidRDefault="00F412F3">
                  <w:pPr>
                    <w:pStyle w:val="TAL"/>
                  </w:pPr>
                </w:p>
              </w:tc>
              <w:tc>
                <w:tcPr>
                  <w:tcW w:w="0" w:type="auto"/>
                </w:tcPr>
                <w:p w14:paraId="7A0B26AF" w14:textId="77777777" w:rsidR="00F412F3" w:rsidRDefault="00F412F3">
                  <w:pPr>
                    <w:pStyle w:val="TAL"/>
                    <w:rPr>
                      <w:rFonts w:eastAsia="SimSun"/>
                      <w:lang w:eastAsia="zh-CN"/>
                    </w:rPr>
                  </w:pPr>
                </w:p>
              </w:tc>
              <w:tc>
                <w:tcPr>
                  <w:tcW w:w="0" w:type="auto"/>
                </w:tcPr>
                <w:p w14:paraId="18D80468" w14:textId="77777777" w:rsidR="00F412F3" w:rsidRDefault="00852FCF">
                  <w:pPr>
                    <w:pStyle w:val="TAL"/>
                    <w:rPr>
                      <w:rFonts w:eastAsia="SimSun"/>
                      <w:lang w:eastAsia="zh-CN"/>
                    </w:rPr>
                  </w:pPr>
                  <w:r>
                    <w:rPr>
                      <w:rFonts w:eastAsia="SimSun"/>
                      <w:lang w:eastAsia="zh-CN"/>
                    </w:rPr>
                    <w:t>Mandatory with capability signalling</w:t>
                  </w:r>
                </w:p>
              </w:tc>
            </w:tr>
            <w:tr w:rsidR="00F412F3" w14:paraId="711C230B" w14:textId="77777777">
              <w:trPr>
                <w:trHeight w:val="138"/>
              </w:trPr>
              <w:tc>
                <w:tcPr>
                  <w:tcW w:w="0" w:type="auto"/>
                </w:tcPr>
                <w:p w14:paraId="234EB5C9" w14:textId="77777777" w:rsidR="00F412F3" w:rsidRDefault="00F412F3">
                  <w:pPr>
                    <w:pStyle w:val="TAL"/>
                  </w:pPr>
                </w:p>
              </w:tc>
              <w:tc>
                <w:tcPr>
                  <w:tcW w:w="0" w:type="auto"/>
                </w:tcPr>
                <w:p w14:paraId="1DA09525" w14:textId="77777777" w:rsidR="00F412F3" w:rsidRDefault="00852FCF">
                  <w:pPr>
                    <w:pStyle w:val="TAL"/>
                  </w:pPr>
                  <w:r>
                    <w:t>X-Y9b</w:t>
                  </w:r>
                </w:p>
              </w:tc>
              <w:tc>
                <w:tcPr>
                  <w:tcW w:w="0" w:type="auto"/>
                </w:tcPr>
                <w:p w14:paraId="34867DF7" w14:textId="77777777" w:rsidR="00F412F3" w:rsidRDefault="00852FCF">
                  <w:pPr>
                    <w:pStyle w:val="TAL"/>
                    <w:rPr>
                      <w:rFonts w:eastAsia="SimSun"/>
                    </w:rPr>
                  </w:pPr>
                  <w:r>
                    <w:rPr>
                      <w:rFonts w:eastAsia="SimSun"/>
                    </w:rPr>
                    <w:t>ON-OFF operation</w:t>
                  </w:r>
                </w:p>
              </w:tc>
              <w:tc>
                <w:tcPr>
                  <w:tcW w:w="0" w:type="auto"/>
                </w:tcPr>
                <w:p w14:paraId="269B382F" w14:textId="77777777" w:rsidR="00F412F3" w:rsidRDefault="00852FCF">
                  <w:pPr>
                    <w:pStyle w:val="TAL"/>
                    <w:rPr>
                      <w:lang w:eastAsia="zh-CN"/>
                    </w:rPr>
                  </w:pPr>
                  <w:r>
                    <w:rPr>
                      <w:lang w:eastAsia="zh-CN"/>
                    </w:rPr>
                    <w:t>Support forwarding when NCR-MT enters RRC_INACTIVE</w:t>
                  </w:r>
                </w:p>
              </w:tc>
              <w:tc>
                <w:tcPr>
                  <w:tcW w:w="0" w:type="auto"/>
                </w:tcPr>
                <w:p w14:paraId="2BC7398B" w14:textId="77777777" w:rsidR="00F412F3" w:rsidRDefault="00F412F3">
                  <w:pPr>
                    <w:pStyle w:val="TAL"/>
                  </w:pPr>
                </w:p>
              </w:tc>
              <w:tc>
                <w:tcPr>
                  <w:tcW w:w="0" w:type="auto"/>
                </w:tcPr>
                <w:p w14:paraId="14F75481" w14:textId="77777777" w:rsidR="00F412F3" w:rsidRDefault="00852FCF">
                  <w:pPr>
                    <w:pStyle w:val="TAL"/>
                    <w:rPr>
                      <w:rFonts w:eastAsia="SimSun"/>
                      <w:lang w:eastAsia="zh-CN"/>
                    </w:rPr>
                  </w:pPr>
                  <w:r>
                    <w:rPr>
                      <w:rFonts w:eastAsia="SimSun"/>
                      <w:lang w:eastAsia="zh-CN"/>
                    </w:rPr>
                    <w:t>Mandatory when NCR supports RRC_INACTIVE</w:t>
                  </w:r>
                </w:p>
              </w:tc>
              <w:tc>
                <w:tcPr>
                  <w:tcW w:w="0" w:type="auto"/>
                </w:tcPr>
                <w:p w14:paraId="6F718585" w14:textId="77777777" w:rsidR="00F412F3" w:rsidRDefault="00852FCF">
                  <w:pPr>
                    <w:pStyle w:val="TAL"/>
                    <w:rPr>
                      <w:rFonts w:eastAsia="SimSun"/>
                      <w:lang w:eastAsia="zh-CN"/>
                    </w:rPr>
                  </w:pPr>
                  <w:r>
                    <w:rPr>
                      <w:rFonts w:eastAsia="SimSun"/>
                      <w:lang w:eastAsia="zh-CN"/>
                    </w:rPr>
                    <w:t>Optional with capability signalling</w:t>
                  </w:r>
                </w:p>
              </w:tc>
            </w:tr>
            <w:tr w:rsidR="00F412F3" w14:paraId="32E340F9" w14:textId="77777777">
              <w:trPr>
                <w:trHeight w:val="138"/>
              </w:trPr>
              <w:tc>
                <w:tcPr>
                  <w:tcW w:w="0" w:type="auto"/>
                </w:tcPr>
                <w:p w14:paraId="5F795435" w14:textId="77777777" w:rsidR="00F412F3" w:rsidRDefault="00F412F3">
                  <w:pPr>
                    <w:pStyle w:val="TAL"/>
                  </w:pPr>
                </w:p>
              </w:tc>
              <w:tc>
                <w:tcPr>
                  <w:tcW w:w="0" w:type="auto"/>
                </w:tcPr>
                <w:p w14:paraId="4CA04ECB" w14:textId="77777777" w:rsidR="00F412F3" w:rsidRDefault="00852FCF">
                  <w:pPr>
                    <w:pStyle w:val="TAL"/>
                  </w:pPr>
                  <w:r>
                    <w:t>X-Y9c</w:t>
                  </w:r>
                </w:p>
              </w:tc>
              <w:tc>
                <w:tcPr>
                  <w:tcW w:w="0" w:type="auto"/>
                </w:tcPr>
                <w:p w14:paraId="3CFB9DE9" w14:textId="77777777" w:rsidR="00F412F3" w:rsidRDefault="00852FCF">
                  <w:pPr>
                    <w:pStyle w:val="TAL"/>
                    <w:rPr>
                      <w:rFonts w:eastAsia="SimSun"/>
                    </w:rPr>
                  </w:pPr>
                  <w:r>
                    <w:rPr>
                      <w:rFonts w:eastAsia="SimSun"/>
                    </w:rPr>
                    <w:t>ON-OFF operation</w:t>
                  </w:r>
                </w:p>
              </w:tc>
              <w:tc>
                <w:tcPr>
                  <w:tcW w:w="0" w:type="auto"/>
                </w:tcPr>
                <w:p w14:paraId="1BE5B728" w14:textId="77777777" w:rsidR="00F412F3" w:rsidRDefault="00852FCF">
                  <w:pPr>
                    <w:pStyle w:val="TAL"/>
                    <w:rPr>
                      <w:lang w:eastAsia="zh-CN"/>
                    </w:rPr>
                  </w:pPr>
                  <w:r>
                    <w:rPr>
                      <w:lang w:eastAsia="zh-CN"/>
                    </w:rPr>
                    <w:t>Support ON-OFF in case of BFD/BFR</w:t>
                  </w:r>
                </w:p>
              </w:tc>
              <w:tc>
                <w:tcPr>
                  <w:tcW w:w="0" w:type="auto"/>
                </w:tcPr>
                <w:p w14:paraId="56B04642" w14:textId="77777777" w:rsidR="00F412F3" w:rsidRDefault="00F412F3">
                  <w:pPr>
                    <w:pStyle w:val="TAL"/>
                  </w:pPr>
                </w:p>
              </w:tc>
              <w:tc>
                <w:tcPr>
                  <w:tcW w:w="0" w:type="auto"/>
                </w:tcPr>
                <w:p w14:paraId="43842BD1" w14:textId="77777777" w:rsidR="00F412F3" w:rsidRDefault="00852FCF">
                  <w:pPr>
                    <w:pStyle w:val="TAL"/>
                    <w:rPr>
                      <w:rFonts w:eastAsia="SimSun"/>
                      <w:lang w:eastAsia="zh-CN"/>
                    </w:rPr>
                  </w:pPr>
                  <w:r>
                    <w:rPr>
                      <w:rFonts w:eastAsia="SimSun"/>
                      <w:lang w:eastAsia="zh-CN"/>
                    </w:rPr>
                    <w:t>Mandatory when NCR supports BFD/BFR</w:t>
                  </w:r>
                </w:p>
              </w:tc>
              <w:tc>
                <w:tcPr>
                  <w:tcW w:w="0" w:type="auto"/>
                </w:tcPr>
                <w:p w14:paraId="4091C299" w14:textId="77777777" w:rsidR="00F412F3" w:rsidRDefault="00852FCF">
                  <w:pPr>
                    <w:pStyle w:val="TAL"/>
                    <w:rPr>
                      <w:rFonts w:eastAsia="SimSun"/>
                      <w:lang w:eastAsia="zh-CN"/>
                    </w:rPr>
                  </w:pPr>
                  <w:r>
                    <w:rPr>
                      <w:rFonts w:eastAsia="SimSun"/>
                      <w:lang w:eastAsia="zh-CN"/>
                    </w:rPr>
                    <w:t>Optional with capability signalling</w:t>
                  </w:r>
                </w:p>
              </w:tc>
            </w:tr>
            <w:tr w:rsidR="00F412F3" w14:paraId="6E88A6B5"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53405EAE"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677D2B53" w14:textId="77777777" w:rsidR="00F412F3" w:rsidRDefault="00852FCF">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47F4017E" w14:textId="77777777" w:rsidR="00F412F3" w:rsidRDefault="00852FCF">
                  <w:pPr>
                    <w:pStyle w:val="TAL"/>
                    <w:rPr>
                      <w:rFonts w:eastAsia="SimSun"/>
                    </w:rPr>
                  </w:pPr>
                  <w:r>
                    <w:rPr>
                      <w:rFonts w:eastAsia="SimSun"/>
                    </w:rPr>
                    <w:t>ON-OFF operation</w:t>
                  </w:r>
                </w:p>
              </w:tc>
              <w:tc>
                <w:tcPr>
                  <w:tcW w:w="0" w:type="auto"/>
                  <w:tcBorders>
                    <w:top w:val="single" w:sz="4" w:space="0" w:color="auto"/>
                    <w:left w:val="single" w:sz="4" w:space="0" w:color="auto"/>
                    <w:bottom w:val="single" w:sz="4" w:space="0" w:color="auto"/>
                    <w:right w:val="single" w:sz="4" w:space="0" w:color="auto"/>
                  </w:tcBorders>
                </w:tcPr>
                <w:p w14:paraId="76EA1FA7" w14:textId="77777777" w:rsidR="00F412F3" w:rsidRDefault="00852FCF">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0ECD448E"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73CBAADD" w14:textId="77777777" w:rsidR="00F412F3" w:rsidRDefault="00852FCF">
                  <w:pPr>
                    <w:pStyle w:val="TAL"/>
                    <w:rPr>
                      <w:rFonts w:eastAsia="SimSun"/>
                      <w:lang w:eastAsia="zh-CN"/>
                    </w:rPr>
                  </w:pPr>
                  <w:r>
                    <w:rPr>
                      <w:rFonts w:eastAsia="SimSun"/>
                      <w:lang w:eastAsia="zh-CN"/>
                    </w:rPr>
                    <w:t>Mandatory when NCR supports RLM</w:t>
                  </w:r>
                </w:p>
              </w:tc>
              <w:tc>
                <w:tcPr>
                  <w:tcW w:w="0" w:type="auto"/>
                  <w:tcBorders>
                    <w:top w:val="single" w:sz="4" w:space="0" w:color="auto"/>
                    <w:left w:val="single" w:sz="4" w:space="0" w:color="auto"/>
                    <w:bottom w:val="single" w:sz="4" w:space="0" w:color="auto"/>
                  </w:tcBorders>
                </w:tcPr>
                <w:p w14:paraId="6766D1B9" w14:textId="77777777" w:rsidR="00F412F3" w:rsidRDefault="00852FCF">
                  <w:pPr>
                    <w:pStyle w:val="TAL"/>
                    <w:rPr>
                      <w:rFonts w:eastAsia="SimSun"/>
                      <w:lang w:eastAsia="zh-CN"/>
                    </w:rPr>
                  </w:pPr>
                  <w:r>
                    <w:rPr>
                      <w:rFonts w:eastAsia="SimSun"/>
                      <w:lang w:eastAsia="zh-CN"/>
                    </w:rPr>
                    <w:t>Optional with capability signalling</w:t>
                  </w:r>
                </w:p>
              </w:tc>
            </w:tr>
          </w:tbl>
          <w:p w14:paraId="0B705B4D" w14:textId="77777777" w:rsidR="00F412F3" w:rsidRDefault="00F412F3">
            <w:pPr>
              <w:spacing w:beforeLines="50" w:before="120"/>
              <w:jc w:val="left"/>
              <w:rPr>
                <w:rFonts w:ascii="Calibri" w:hAnsi="Calibri" w:cs="Calibri"/>
                <w:color w:val="000000"/>
              </w:rPr>
            </w:pPr>
          </w:p>
        </w:tc>
      </w:tr>
      <w:tr w:rsidR="00F412F3" w14:paraId="2FC9C16C" w14:textId="77777777">
        <w:tc>
          <w:tcPr>
            <w:tcW w:w="0" w:type="auto"/>
            <w:tcBorders>
              <w:top w:val="single" w:sz="4" w:space="0" w:color="auto"/>
              <w:left w:val="single" w:sz="4" w:space="0" w:color="auto"/>
              <w:bottom w:val="single" w:sz="4" w:space="0" w:color="auto"/>
              <w:right w:val="single" w:sz="4" w:space="0" w:color="auto"/>
            </w:tcBorders>
          </w:tcPr>
          <w:p w14:paraId="629C8434" w14:textId="77777777" w:rsidR="00F412F3" w:rsidRDefault="00852FCF">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9889AD4" w14:textId="77777777" w:rsidR="00F412F3" w:rsidRDefault="00852FCF">
            <w:r>
              <w:rPr>
                <w:rFonts w:eastAsia="SimSun"/>
                <w:lang w:eastAsia="zh-CN"/>
              </w:rPr>
              <w:t xml:space="preserve">In previous RAN1 meetings [1-4], agreements related to UE feature </w:t>
            </w:r>
            <w:r>
              <w:t>for NR NCR are provided as below.</w:t>
            </w:r>
          </w:p>
          <w:tbl>
            <w:tblPr>
              <w:tblStyle w:val="TableGrid"/>
              <w:tblW w:w="0" w:type="auto"/>
              <w:tblLook w:val="04A0" w:firstRow="1" w:lastRow="0" w:firstColumn="1" w:lastColumn="0" w:noHBand="0" w:noVBand="1"/>
            </w:tblPr>
            <w:tblGrid>
              <w:gridCol w:w="17275"/>
            </w:tblGrid>
            <w:tr w:rsidR="00F412F3" w14:paraId="2D6963E1" w14:textId="77777777">
              <w:tc>
                <w:tcPr>
                  <w:tcW w:w="0" w:type="auto"/>
                </w:tcPr>
                <w:p w14:paraId="78A88BFB" w14:textId="77777777" w:rsidR="00F412F3" w:rsidRDefault="00852FCF">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w:t>
                  </w:r>
                </w:p>
                <w:p w14:paraId="750F1BA2" w14:textId="77777777" w:rsidR="00F412F3" w:rsidRDefault="00852FCF">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FA41501" w14:textId="77777777" w:rsidR="00F412F3" w:rsidRDefault="00852FCF">
                  <w:pPr>
                    <w:numPr>
                      <w:ilvl w:val="0"/>
                      <w:numId w:val="42"/>
                    </w:numPr>
                    <w:snapToGrid w:val="0"/>
                    <w:spacing w:before="0" w:after="0"/>
                    <w:contextualSpacing/>
                    <w:jc w:val="left"/>
                    <w:rPr>
                      <w:rFonts w:eastAsia="SimSun" w:cs="Times"/>
                      <w:lang w:val="en-GB" w:eastAsia="ja-JP"/>
                    </w:rPr>
                  </w:pPr>
                  <w:r>
                    <w:rPr>
                      <w:rFonts w:eastAsia="SimSun" w:cs="Times"/>
                      <w:lang w:val="en-GB" w:eastAsia="ja-JP"/>
                    </w:rPr>
                    <w:t xml:space="preserve">The </w:t>
                  </w:r>
                  <w:bookmarkStart w:id="10" w:name="_Hlk131663958"/>
                  <w:r>
                    <w:rPr>
                      <w:rFonts w:eastAsia="SimSun" w:cs="Times"/>
                      <w:lang w:val="en-GB" w:eastAsia="ja-JP"/>
                    </w:rPr>
                    <w:t xml:space="preserve">DL transmitting timing of the NCR-Fwd is delayed after the DL receiving timing of the NCR-MT (or the NCR-Fwd) by the internal </w:t>
                  </w:r>
                  <w:proofErr w:type="gramStart"/>
                  <w:r>
                    <w:rPr>
                      <w:rFonts w:eastAsia="SimSun" w:cs="Times"/>
                      <w:lang w:val="en-GB" w:eastAsia="ja-JP"/>
                    </w:rPr>
                    <w:t>delay</w:t>
                  </w:r>
                  <w:bookmarkEnd w:id="10"/>
                  <w:r>
                    <w:rPr>
                      <w:rFonts w:eastAsia="SimSun" w:cs="Times"/>
                      <w:lang w:val="en-GB" w:eastAsia="ja-JP"/>
                    </w:rPr>
                    <w:t>;</w:t>
                  </w:r>
                  <w:proofErr w:type="gramEnd"/>
                  <w:r>
                    <w:rPr>
                      <w:rFonts w:eastAsia="SimSun" w:cs="Times"/>
                      <w:lang w:val="en-GB" w:eastAsia="ja-JP"/>
                    </w:rPr>
                    <w:t xml:space="preserve"> </w:t>
                  </w:r>
                </w:p>
                <w:p w14:paraId="34C6AAA5" w14:textId="77777777" w:rsidR="00F412F3" w:rsidRDefault="00852FCF">
                  <w:pPr>
                    <w:numPr>
                      <w:ilvl w:val="0"/>
                      <w:numId w:val="42"/>
                    </w:numPr>
                    <w:snapToGrid w:val="0"/>
                    <w:spacing w:before="0" w:after="0"/>
                    <w:contextualSpacing/>
                    <w:jc w:val="left"/>
                    <w:rPr>
                      <w:rFonts w:eastAsia="SimSun" w:cs="Times"/>
                      <w:lang w:val="en-GB" w:eastAsia="ja-JP"/>
                    </w:rPr>
                  </w:pPr>
                  <w:r>
                    <w:rPr>
                      <w:rFonts w:eastAsia="SimSun" w:cs="Times"/>
                      <w:lang w:val="en-GB" w:eastAsia="ja-JP"/>
                    </w:rPr>
                    <w:t>The UL receiving timing of the NCR-Fwd is advanced before the UL transmitting timing of the NCR-MT (or the NCR-Fwd) by the internal delay.</w:t>
                  </w:r>
                </w:p>
                <w:p w14:paraId="448D4944" w14:textId="77777777" w:rsidR="00F412F3" w:rsidRDefault="00F412F3">
                  <w:pPr>
                    <w:snapToGrid w:val="0"/>
                    <w:spacing w:after="0"/>
                    <w:rPr>
                      <w:rFonts w:eastAsia="Batang"/>
                      <w:color w:val="000000"/>
                      <w:szCs w:val="24"/>
                      <w:highlight w:val="green"/>
                      <w:lang w:val="en-GB"/>
                    </w:rPr>
                  </w:pPr>
                </w:p>
                <w:p w14:paraId="7B40A0EC" w14:textId="77777777" w:rsidR="00F412F3" w:rsidRDefault="00852FCF">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SimSun" w:hAnsi="Times" w:cs="Times"/>
                      <w:iCs/>
                      <w:color w:val="493118"/>
                      <w:highlight w:val="yellow"/>
                    </w:rPr>
                    <w:t xml:space="preserve"> (</w:t>
                  </w:r>
                  <w:r>
                    <w:rPr>
                      <w:rFonts w:ascii="Times" w:hAnsi="Times" w:cs="Times"/>
                      <w:highlight w:val="yellow"/>
                      <w:lang w:eastAsia="zh-CN"/>
                    </w:rPr>
                    <w:t>RAN1#110b-e)</w:t>
                  </w:r>
                </w:p>
                <w:p w14:paraId="796A7B29" w14:textId="77777777" w:rsidR="00F412F3" w:rsidRDefault="00852FCF">
                  <w:pPr>
                    <w:snapToGrid w:val="0"/>
                    <w:spacing w:after="0"/>
                    <w:rPr>
                      <w:rFonts w:ascii="Times" w:eastAsia="SimSun" w:hAnsi="Times" w:cs="Times"/>
                      <w:color w:val="493118"/>
                      <w:sz w:val="18"/>
                      <w:szCs w:val="18"/>
                    </w:rPr>
                  </w:pPr>
                  <w:r>
                    <w:rPr>
                      <w:rFonts w:ascii="Times" w:eastAsia="SimSun" w:hAnsi="Times" w:cs="Times"/>
                      <w:color w:val="493118"/>
                      <w:szCs w:val="24"/>
                    </w:rPr>
                    <w:t>The following aspects should be NCR capability:</w:t>
                  </w:r>
                </w:p>
                <w:p w14:paraId="0503D6CC"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Simultaneous UL transmission of C-link and backhaul link</w:t>
                  </w:r>
                </w:p>
                <w:p w14:paraId="7F54102B"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Adaptive beam for C-link/backhaul-link</w:t>
                  </w:r>
                </w:p>
                <w:p w14:paraId="56FD4D70"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Note-1: Fixed beam for C-link/backhaul link is default capability</w:t>
                  </w:r>
                </w:p>
                <w:p w14:paraId="4E90996E"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 xml:space="preserve">Note-2: </w:t>
                  </w:r>
                  <w:proofErr w:type="spellStart"/>
                  <w:r>
                    <w:rPr>
                      <w:rFonts w:eastAsia="SimSun"/>
                      <w:lang w:val="en-GB" w:eastAsia="zh-CN"/>
                    </w:rPr>
                    <w:t>TDMed</w:t>
                  </w:r>
                  <w:proofErr w:type="spellEnd"/>
                  <w:r>
                    <w:rPr>
                      <w:rFonts w:eastAsia="SimSun"/>
                      <w:lang w:val="en-GB" w:eastAsia="zh-CN"/>
                    </w:rPr>
                    <w:t xml:space="preserve"> UL transmission of C-link and backhaul link is default capability.</w:t>
                  </w:r>
                </w:p>
                <w:p w14:paraId="1C5ADF57" w14:textId="77777777" w:rsidR="00F412F3" w:rsidRDefault="00852FCF">
                  <w:pPr>
                    <w:numPr>
                      <w:ilvl w:val="0"/>
                      <w:numId w:val="12"/>
                    </w:numPr>
                    <w:overflowPunct w:val="0"/>
                    <w:autoSpaceDE w:val="0"/>
                    <w:autoSpaceDN w:val="0"/>
                    <w:adjustRightInd w:val="0"/>
                    <w:snapToGrid w:val="0"/>
                    <w:spacing w:before="0" w:after="0"/>
                    <w:jc w:val="left"/>
                    <w:textAlignment w:val="baseline"/>
                    <w:rPr>
                      <w:rFonts w:eastAsia="SimSun"/>
                      <w:lang w:val="en-GB" w:eastAsia="zh-CN"/>
                    </w:rPr>
                  </w:pPr>
                  <w:r>
                    <w:rPr>
                      <w:rFonts w:eastAsia="SimSun"/>
                      <w:lang w:val="en-GB" w:eastAsia="zh-CN"/>
                    </w:rPr>
                    <w:t>FFS: How to define the capability for adaptive beam for C-link/backhaul-link</w:t>
                  </w:r>
                </w:p>
                <w:p w14:paraId="6536BFEE" w14:textId="77777777" w:rsidR="00F412F3" w:rsidRDefault="00F412F3">
                  <w:pPr>
                    <w:snapToGrid w:val="0"/>
                    <w:contextualSpacing/>
                    <w:rPr>
                      <w:rFonts w:eastAsia="Batang"/>
                      <w:color w:val="000000"/>
                      <w:highlight w:val="green"/>
                      <w:lang w:val="en-GB"/>
                    </w:rPr>
                  </w:pPr>
                </w:p>
                <w:p w14:paraId="006DF790" w14:textId="77777777" w:rsidR="00F412F3" w:rsidRDefault="00852FCF">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SimSun" w:hAnsi="Times" w:cs="Times"/>
                      <w:b/>
                      <w:bCs/>
                      <w:iCs/>
                      <w:color w:val="493118"/>
                      <w:highlight w:val="yellow"/>
                    </w:rPr>
                    <w:t xml:space="preserve"> (</w:t>
                  </w:r>
                  <w:r>
                    <w:rPr>
                      <w:rFonts w:ascii="Times" w:hAnsi="Times" w:cs="Times"/>
                      <w:highlight w:val="yellow"/>
                      <w:lang w:eastAsia="zh-CN"/>
                    </w:rPr>
                    <w:t>RAN1#110b-e)</w:t>
                  </w:r>
                </w:p>
                <w:p w14:paraId="15BF0A95" w14:textId="77777777" w:rsidR="00F412F3" w:rsidRDefault="00852FCF">
                  <w:pPr>
                    <w:snapToGrid w:val="0"/>
                    <w:contextualSpacing/>
                    <w:rPr>
                      <w:rFonts w:eastAsia="DengXian"/>
                      <w:lang w:val="en-GB"/>
                    </w:rPr>
                  </w:pPr>
                  <w:r>
                    <w:rPr>
                      <w:rFonts w:eastAsia="DengXian"/>
                      <w:lang w:val="en-GB"/>
                    </w:rPr>
                    <w:t xml:space="preserve">If adaptive beams are adopted for C-link and backhaul link, new </w:t>
                  </w:r>
                  <w:proofErr w:type="spellStart"/>
                  <w:r>
                    <w:rPr>
                      <w:rFonts w:eastAsia="DengXian"/>
                      <w:lang w:val="en-GB"/>
                    </w:rPr>
                    <w:t>signaling</w:t>
                  </w:r>
                  <w:proofErr w:type="spellEnd"/>
                  <w:r>
                    <w:rPr>
                      <w:rFonts w:eastAsia="DengXian"/>
                      <w:lang w:val="en-GB"/>
                    </w:rPr>
                    <w:t xml:space="preserve"> is supported to indicate a beam(s) used for </w:t>
                  </w:r>
                  <w:proofErr w:type="gramStart"/>
                  <w:r>
                    <w:rPr>
                      <w:rFonts w:eastAsia="DengXian"/>
                      <w:lang w:val="en-GB"/>
                    </w:rPr>
                    <w:t>backhaul</w:t>
                  </w:r>
                  <w:proofErr w:type="gramEnd"/>
                  <w:r>
                    <w:rPr>
                      <w:rFonts w:eastAsia="DengXian"/>
                      <w:lang w:val="en-GB"/>
                    </w:rPr>
                    <w:t xml:space="preserve"> link from the set of beams for C-link.</w:t>
                  </w:r>
                </w:p>
                <w:p w14:paraId="5D05C39B"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Predefined rule is used to define the beam in case there is no indication via the new signalling</w:t>
                  </w:r>
                </w:p>
                <w:p w14:paraId="412DEF9B" w14:textId="77777777" w:rsidR="00F412F3" w:rsidRDefault="00852FCF">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Details of the predefined rule</w:t>
                  </w:r>
                </w:p>
                <w:p w14:paraId="1A4DEAD2" w14:textId="77777777" w:rsidR="00F412F3" w:rsidRDefault="00852FCF">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FFS: Application of predefined rule for other cases</w:t>
                  </w:r>
                </w:p>
                <w:p w14:paraId="3A364824"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 xml:space="preserve">Note: The beam(s) used for </w:t>
                  </w:r>
                  <w:proofErr w:type="gramStart"/>
                  <w:r>
                    <w:rPr>
                      <w:rFonts w:eastAsia="SimSun"/>
                      <w:lang w:val="en-GB" w:eastAsia="ja-JP"/>
                    </w:rPr>
                    <w:t>backhaul</w:t>
                  </w:r>
                  <w:proofErr w:type="gramEnd"/>
                  <w:r>
                    <w:rPr>
                      <w:rFonts w:eastAsia="SimSun"/>
                      <w:lang w:val="en-GB" w:eastAsia="ja-JP"/>
                    </w:rPr>
                    <w:t xml:space="preserve"> link should be from the RRC-configured list of beams for C-link.</w:t>
                  </w:r>
                </w:p>
                <w:p w14:paraId="4F7A5C5A" w14:textId="77777777" w:rsidR="00F412F3" w:rsidRDefault="00852FCF">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SimSun"/>
                      <w:lang w:val="en-GB" w:eastAsia="ja-JP"/>
                    </w:rPr>
                    <w:t>The new signalling, if needed, is an optional NCR capability</w:t>
                  </w:r>
                </w:p>
                <w:p w14:paraId="2435C948" w14:textId="77777777" w:rsidR="00F412F3" w:rsidRDefault="00F412F3">
                  <w:pPr>
                    <w:overflowPunct w:val="0"/>
                    <w:autoSpaceDE w:val="0"/>
                    <w:autoSpaceDN w:val="0"/>
                    <w:adjustRightInd w:val="0"/>
                    <w:snapToGrid w:val="0"/>
                    <w:spacing w:after="0"/>
                    <w:contextualSpacing/>
                    <w:textAlignment w:val="baseline"/>
                    <w:rPr>
                      <w:rFonts w:eastAsia="PMingLiU"/>
                      <w:lang w:val="en-GB" w:eastAsia="ja-JP"/>
                    </w:rPr>
                  </w:pPr>
                </w:p>
                <w:p w14:paraId="3E7787CD" w14:textId="77777777" w:rsidR="00F412F3" w:rsidRDefault="00852FCF">
                  <w:pPr>
                    <w:snapToGrid w:val="0"/>
                    <w:spacing w:beforeLines="50" w:before="120" w:afterLines="50"/>
                    <w:rPr>
                      <w:highlight w:val="green"/>
                    </w:rPr>
                  </w:pPr>
                  <w:r>
                    <w:rPr>
                      <w:rFonts w:hint="eastAsia"/>
                      <w:highlight w:val="green"/>
                    </w:rPr>
                    <w:t>Agreement</w:t>
                  </w:r>
                  <w:r>
                    <w:rPr>
                      <w:highlight w:val="yellow"/>
                    </w:rPr>
                    <w:t xml:space="preserve"> (RAN1#111)</w:t>
                  </w:r>
                </w:p>
                <w:p w14:paraId="0AA1A99A" w14:textId="77777777" w:rsidR="00F412F3" w:rsidRDefault="00852FCF">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76F44286" w14:textId="77777777" w:rsidR="00F412F3" w:rsidRDefault="00852FCF">
                  <w:pPr>
                    <w:pStyle w:val="ListParagraph"/>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NCR-Fwd when BFR/RLF happen in C link.</w:t>
                  </w:r>
                </w:p>
                <w:p w14:paraId="13A8F6C2" w14:textId="77777777" w:rsidR="00F412F3" w:rsidRDefault="00F412F3">
                  <w:pPr>
                    <w:snapToGrid w:val="0"/>
                    <w:contextualSpacing/>
                    <w:rPr>
                      <w:rFonts w:eastAsia="Batang"/>
                      <w:highlight w:val="green"/>
                      <w:lang w:val="en-GB" w:eastAsia="zh-CN"/>
                    </w:rPr>
                  </w:pPr>
                </w:p>
                <w:p w14:paraId="540F2F7E" w14:textId="77777777" w:rsidR="00F412F3" w:rsidRDefault="00852FCF">
                  <w:pPr>
                    <w:snapToGrid w:val="0"/>
                    <w:contextualSpacing/>
                    <w:rPr>
                      <w:rFonts w:eastAsia="Batang"/>
                      <w:highlight w:val="green"/>
                      <w:lang w:val="en-GB" w:eastAsia="zh-CN"/>
                    </w:rPr>
                  </w:pPr>
                  <w:r>
                    <w:rPr>
                      <w:rFonts w:eastAsia="Batang"/>
                      <w:highlight w:val="green"/>
                      <w:lang w:val="en-GB" w:eastAsia="zh-CN"/>
                    </w:rPr>
                    <w:t>Agreement</w:t>
                  </w:r>
                  <w:r>
                    <w:rPr>
                      <w:rFonts w:eastAsia="SimSun"/>
                      <w:b/>
                      <w:bCs/>
                      <w:iCs/>
                      <w:color w:val="493118"/>
                      <w:highlight w:val="yellow"/>
                    </w:rPr>
                    <w:t xml:space="preserve"> (</w:t>
                  </w:r>
                  <w:r>
                    <w:rPr>
                      <w:highlight w:val="yellow"/>
                      <w:lang w:eastAsia="zh-CN"/>
                    </w:rPr>
                    <w:t>RAN1#112)</w:t>
                  </w:r>
                </w:p>
                <w:p w14:paraId="659DC565" w14:textId="77777777" w:rsidR="00F412F3" w:rsidRDefault="00852FCF">
                  <w:pPr>
                    <w:snapToGrid w:val="0"/>
                    <w:spacing w:after="0"/>
                    <w:contextualSpacing/>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70AA9E9D" w14:textId="77777777" w:rsidR="00F412F3" w:rsidRDefault="00852FCF">
                  <w:pPr>
                    <w:pStyle w:val="ListParagraph"/>
                    <w:numPr>
                      <w:ilvl w:val="0"/>
                      <w:numId w:val="15"/>
                    </w:numPr>
                    <w:snapToGrid w:val="0"/>
                    <w:spacing w:before="0" w:after="0"/>
                    <w:jc w:val="left"/>
                  </w:pPr>
                  <w:r>
                    <w:t>Option-2: k refers to the offset value [defined by NCR-MT capability and/or declared by vendor].</w:t>
                  </w:r>
                </w:p>
                <w:p w14:paraId="5C93CE97" w14:textId="77777777" w:rsidR="00F412F3" w:rsidRDefault="00852FCF">
                  <w:pPr>
                    <w:pStyle w:val="ListParagraph"/>
                    <w:numPr>
                      <w:ilvl w:val="1"/>
                      <w:numId w:val="15"/>
                    </w:numPr>
                    <w:snapToGrid w:val="0"/>
                    <w:spacing w:before="0" w:after="0"/>
                    <w:jc w:val="left"/>
                  </w:pPr>
                  <w:r>
                    <w:t>Note: This k is different from the parameter used to define the Slot offset for the time resource.</w:t>
                  </w:r>
                </w:p>
              </w:tc>
            </w:tr>
          </w:tbl>
          <w:p w14:paraId="3F296D3B" w14:textId="77777777" w:rsidR="00F412F3" w:rsidRDefault="00F412F3">
            <w:pPr>
              <w:rPr>
                <w:rFonts w:eastAsia="SimSun"/>
                <w:lang w:eastAsia="zh-CN"/>
              </w:rPr>
            </w:pPr>
          </w:p>
          <w:p w14:paraId="335036A4" w14:textId="77777777" w:rsidR="00F412F3" w:rsidRDefault="00852FCF">
            <w:pPr>
              <w:rPr>
                <w:rFonts w:eastAsia="SimSun"/>
                <w:lang w:eastAsia="zh-CN"/>
              </w:rPr>
            </w:pPr>
            <w:r>
              <w:rPr>
                <w:rFonts w:eastAsia="SimSun"/>
                <w:lang w:eastAsia="zh-CN"/>
              </w:rPr>
              <w:t xml:space="preserve">As agreed in RAN1#110b-e, it is subject to NCR capability to </w:t>
            </w:r>
            <w:bookmarkStart w:id="11" w:name="_Hlk131521200"/>
            <w:r>
              <w:rPr>
                <w:rFonts w:eastAsia="SimSun"/>
                <w:lang w:eastAsia="zh-CN"/>
              </w:rPr>
              <w:t>support simultaneous transmission of the UL of C-link and UL of backhaul link</w:t>
            </w:r>
            <w:bookmarkEnd w:id="11"/>
            <w:r>
              <w:rPr>
                <w:rFonts w:eastAsia="SimSun"/>
                <w:lang w:eastAsia="zh-CN"/>
              </w:rPr>
              <w:t xml:space="preserve">. In addition, </w:t>
            </w:r>
            <w:proofErr w:type="spellStart"/>
            <w:r>
              <w:rPr>
                <w:rFonts w:eastAsia="SimSun"/>
                <w:lang w:eastAsia="zh-CN"/>
              </w:rPr>
              <w:t>TDMed</w:t>
            </w:r>
            <w:proofErr w:type="spellEnd"/>
            <w:r>
              <w:rPr>
                <w:rFonts w:eastAsia="SimSun"/>
                <w:lang w:eastAsia="zh-CN"/>
              </w:rPr>
              <w:t xml:space="preserve"> UL transmission of C-link and backhaul link was agreed as default capability.</w:t>
            </w:r>
          </w:p>
          <w:p w14:paraId="274D12FD"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1</w:t>
            </w:r>
            <w:r>
              <w:rPr>
                <w:rFonts w:eastAsia="SimSun" w:hint="eastAsia"/>
                <w:b/>
                <w:bCs/>
                <w:lang w:eastAsia="zh-CN"/>
              </w:rPr>
              <w:t>:</w:t>
            </w:r>
            <w:r>
              <w:rPr>
                <w:rFonts w:eastAsia="SimSun"/>
                <w:b/>
                <w:bCs/>
                <w:lang w:eastAsia="zh-CN"/>
              </w:rPr>
              <w:t xml:space="preserve"> Introduce a capability for NR NCR to indicate support for simultaneous transmission of the UL of C-link and UL of backhaul link.</w:t>
            </w:r>
          </w:p>
          <w:p w14:paraId="52DE2C7B" w14:textId="77777777" w:rsidR="00F412F3" w:rsidRDefault="00852FCF">
            <w:pPr>
              <w:pStyle w:val="ListParagraph"/>
              <w:numPr>
                <w:ilvl w:val="0"/>
                <w:numId w:val="43"/>
              </w:numPr>
              <w:spacing w:before="0"/>
              <w:contextualSpacing w:val="0"/>
              <w:rPr>
                <w:rFonts w:eastAsia="SimSun"/>
                <w:b/>
                <w:bCs/>
                <w:lang w:eastAsia="zh-CN"/>
              </w:rPr>
            </w:pPr>
            <w:proofErr w:type="spellStart"/>
            <w:r>
              <w:rPr>
                <w:rFonts w:eastAsia="SimSun"/>
                <w:b/>
                <w:bCs/>
                <w:lang w:eastAsia="zh-CN"/>
              </w:rPr>
              <w:t>TDMed</w:t>
            </w:r>
            <w:proofErr w:type="spellEnd"/>
            <w:r>
              <w:rPr>
                <w:rFonts w:eastAsia="SimSun"/>
                <w:b/>
                <w:bCs/>
                <w:lang w:eastAsia="zh-CN"/>
              </w:rPr>
              <w:t xml:space="preserve"> UL transmission of C-link and backhaul link is the default capability.</w:t>
            </w:r>
          </w:p>
          <w:p w14:paraId="305D49D8" w14:textId="77777777" w:rsidR="00F412F3" w:rsidRDefault="00F412F3">
            <w:pPr>
              <w:rPr>
                <w:rFonts w:eastAsia="SimSun"/>
                <w:lang w:eastAsia="zh-CN"/>
              </w:rPr>
            </w:pPr>
          </w:p>
          <w:p w14:paraId="05E6B12C" w14:textId="77777777" w:rsidR="00F412F3" w:rsidRDefault="00852FCF">
            <w:pPr>
              <w:rPr>
                <w:rFonts w:eastAsia="SimSun"/>
                <w:lang w:eastAsia="zh-CN"/>
              </w:rPr>
            </w:pPr>
            <w:r>
              <w:rPr>
                <w:rFonts w:eastAsia="SimSun"/>
                <w:lang w:eastAsia="zh-CN"/>
              </w:rPr>
              <w:t xml:space="preserve">For an NCR that supports simultaneous transmission of the UL of C-link and UL of backhaul link, an additional capability can be considered to indicate whether the NCR: (i) is not subject to a </w:t>
            </w:r>
            <w:bookmarkStart w:id="12" w:name="_Hlk131644257"/>
            <w:r>
              <w:rPr>
                <w:rFonts w:eastAsia="SimSun"/>
                <w:lang w:eastAsia="zh-CN"/>
              </w:rPr>
              <w:t xml:space="preserve">joint power limit across the C-link and BH-link </w:t>
            </w:r>
            <w:bookmarkEnd w:id="12"/>
            <w:r>
              <w:rPr>
                <w:rFonts w:eastAsia="SimSun"/>
                <w:lang w:eastAsia="zh-CN"/>
              </w:rPr>
              <w:t xml:space="preserve">(e.g., using separate PAs / power resources for the C-link and BH-link), or (ii) is subject to a joint power limit across the C-link and BH-link and supports </w:t>
            </w:r>
            <w:bookmarkStart w:id="13" w:name="_Hlk131644303"/>
            <w:r>
              <w:rPr>
                <w:rFonts w:eastAsia="SimSun"/>
                <w:lang w:eastAsia="zh-CN"/>
              </w:rPr>
              <w:t>power sharing when power limited</w:t>
            </w:r>
            <w:bookmarkEnd w:id="13"/>
            <w:r>
              <w:rPr>
                <w:rFonts w:eastAsia="SimSun"/>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E27A652"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2</w:t>
            </w:r>
            <w:r>
              <w:rPr>
                <w:rFonts w:eastAsia="SimSun" w:hint="eastAsia"/>
                <w:b/>
                <w:bCs/>
                <w:lang w:eastAsia="zh-CN"/>
              </w:rPr>
              <w:t>:</w:t>
            </w:r>
            <w:r>
              <w:rPr>
                <w:rFonts w:eastAsia="SimSun"/>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5224809D" w14:textId="77777777" w:rsidR="00F412F3" w:rsidRDefault="00F412F3">
            <w:pPr>
              <w:rPr>
                <w:rFonts w:eastAsia="SimSun"/>
                <w:lang w:eastAsia="zh-CN"/>
              </w:rPr>
            </w:pPr>
          </w:p>
          <w:p w14:paraId="5D66E55E" w14:textId="77777777" w:rsidR="00F412F3" w:rsidRDefault="00852FCF">
            <w:pPr>
              <w:rPr>
                <w:rFonts w:eastAsia="SimSun"/>
                <w:lang w:eastAsia="zh-CN"/>
              </w:rPr>
            </w:pPr>
            <w:r>
              <w:rPr>
                <w:rFonts w:eastAsia="SimSun"/>
                <w:lang w:eastAsia="zh-CN"/>
              </w:rPr>
              <w:t xml:space="preserve">As agreed in RAN1#110b-e, it is subject to NCR capability to support </w:t>
            </w:r>
            <w:r>
              <w:rPr>
                <w:rFonts w:eastAsia="SimSun" w:hint="eastAsia"/>
                <w:lang w:eastAsia="zh-CN"/>
              </w:rPr>
              <w:t>a</w:t>
            </w:r>
            <w:r>
              <w:rPr>
                <w:rFonts w:eastAsia="SimSun"/>
                <w:lang w:eastAsia="zh-CN"/>
              </w:rPr>
              <w:t>daptive beam for C-link/backhaul-link. In addition, fixed beam for C-link/backhaul link was agreed as default capability.</w:t>
            </w:r>
          </w:p>
          <w:p w14:paraId="4F7A3B49" w14:textId="77777777" w:rsidR="00F412F3" w:rsidRDefault="00852FCF">
            <w:pPr>
              <w:rPr>
                <w:rFonts w:eastAsia="SimSun"/>
                <w:b/>
                <w:bCs/>
                <w:lang w:eastAsia="zh-CN"/>
              </w:rPr>
            </w:pPr>
            <w:r>
              <w:rPr>
                <w:rFonts w:eastAsia="SimSun" w:hint="eastAsia"/>
                <w:b/>
                <w:bCs/>
                <w:lang w:eastAsia="zh-CN"/>
              </w:rPr>
              <w:lastRenderedPageBreak/>
              <w:t>Proposal</w:t>
            </w:r>
            <w:r>
              <w:rPr>
                <w:rFonts w:eastAsia="SimSun"/>
                <w:b/>
                <w:bCs/>
                <w:lang w:eastAsia="zh-CN"/>
              </w:rPr>
              <w:t xml:space="preserve"> 3</w:t>
            </w:r>
            <w:r>
              <w:rPr>
                <w:rFonts w:eastAsia="SimSun" w:hint="eastAsia"/>
                <w:b/>
                <w:bCs/>
                <w:lang w:eastAsia="zh-CN"/>
              </w:rPr>
              <w:t>:</w:t>
            </w:r>
            <w:r>
              <w:rPr>
                <w:rFonts w:eastAsia="SimSun"/>
                <w:b/>
                <w:bCs/>
                <w:lang w:eastAsia="zh-CN"/>
              </w:rPr>
              <w:t xml:space="preserve"> Introduce a capability for NR NCR to indicate support for adaptive beam for C-link/backhaul-link.</w:t>
            </w:r>
          </w:p>
          <w:p w14:paraId="1F414E31" w14:textId="77777777" w:rsidR="00F412F3" w:rsidRDefault="00852FCF">
            <w:pPr>
              <w:pStyle w:val="ListParagraph"/>
              <w:numPr>
                <w:ilvl w:val="0"/>
                <w:numId w:val="43"/>
              </w:numPr>
              <w:spacing w:before="0"/>
              <w:contextualSpacing w:val="0"/>
              <w:rPr>
                <w:rFonts w:eastAsia="SimSun"/>
                <w:b/>
                <w:bCs/>
                <w:lang w:eastAsia="zh-CN"/>
              </w:rPr>
            </w:pPr>
            <w:r>
              <w:rPr>
                <w:rFonts w:eastAsia="SimSun"/>
                <w:b/>
                <w:bCs/>
                <w:lang w:eastAsia="zh-CN"/>
              </w:rPr>
              <w:t>Fixed beam for C-link/backhaul link is the default capability.</w:t>
            </w:r>
          </w:p>
          <w:p w14:paraId="27616C25" w14:textId="77777777" w:rsidR="00F412F3" w:rsidRDefault="00F412F3">
            <w:pPr>
              <w:rPr>
                <w:rFonts w:eastAsia="SimSun"/>
                <w:lang w:eastAsia="zh-CN"/>
              </w:rPr>
            </w:pPr>
          </w:p>
          <w:p w14:paraId="5F7E7FB6" w14:textId="77777777" w:rsidR="00F412F3" w:rsidRDefault="00852FCF">
            <w:pPr>
              <w:rPr>
                <w:rFonts w:eastAsia="SimSun"/>
                <w:lang w:eastAsia="zh-CN"/>
              </w:rPr>
            </w:pPr>
            <w:r>
              <w:rPr>
                <w:rFonts w:eastAsia="SimSun"/>
                <w:lang w:eastAsia="zh-CN"/>
              </w:rPr>
              <w:t xml:space="preserve">As agreed in RAN1#110b-e, it is subject to NCR capability to support </w:t>
            </w:r>
            <w:bookmarkStart w:id="14" w:name="_Hlk131521857"/>
            <w:r>
              <w:rPr>
                <w:rFonts w:eastAsia="SimSun"/>
                <w:lang w:eastAsia="zh-CN"/>
              </w:rPr>
              <w:t>dedicated signaling of beam indication for backhaul link</w:t>
            </w:r>
            <w:bookmarkEnd w:id="14"/>
            <w:r>
              <w:rPr>
                <w:rFonts w:eastAsia="SimSun"/>
                <w:lang w:eastAsia="zh-CN"/>
              </w:rPr>
              <w:t>.</w:t>
            </w:r>
          </w:p>
          <w:p w14:paraId="12F652C5"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4</w:t>
            </w:r>
            <w:r>
              <w:rPr>
                <w:rFonts w:eastAsia="SimSun" w:hint="eastAsia"/>
                <w:b/>
                <w:bCs/>
                <w:lang w:eastAsia="zh-CN"/>
              </w:rPr>
              <w:t>:</w:t>
            </w:r>
            <w:r>
              <w:rPr>
                <w:rFonts w:eastAsia="SimSun"/>
                <w:b/>
                <w:bCs/>
                <w:lang w:eastAsia="zh-CN"/>
              </w:rPr>
              <w:t xml:space="preserve"> Introduce a capability for NR NCR to indicate support for dedicated signaling of beam indication for backhaul link.</w:t>
            </w:r>
          </w:p>
          <w:p w14:paraId="0ED20764" w14:textId="77777777" w:rsidR="00F412F3" w:rsidRDefault="00F412F3">
            <w:pPr>
              <w:rPr>
                <w:rFonts w:eastAsia="SimSun"/>
                <w:lang w:eastAsia="zh-CN"/>
              </w:rPr>
            </w:pPr>
          </w:p>
          <w:p w14:paraId="2A72472B" w14:textId="77777777" w:rsidR="00F412F3" w:rsidRDefault="00852FCF">
            <w:pPr>
              <w:rPr>
                <w:rFonts w:eastAsia="SimSun"/>
                <w:lang w:eastAsia="zh-CN"/>
              </w:rPr>
            </w:pPr>
            <w:r>
              <w:rPr>
                <w:rFonts w:eastAsia="SimSun"/>
                <w:lang w:eastAsia="zh-CN"/>
              </w:rPr>
              <w:t>In our view, whether to introduce NCR capability to support aperiodic beam indication for access link can be discussed.</w:t>
            </w:r>
          </w:p>
          <w:p w14:paraId="7D210D2A"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5</w:t>
            </w:r>
            <w:r>
              <w:rPr>
                <w:rFonts w:eastAsia="SimSun" w:hint="eastAsia"/>
                <w:b/>
                <w:bCs/>
                <w:lang w:eastAsia="zh-CN"/>
              </w:rPr>
              <w:t>:</w:t>
            </w:r>
            <w:r>
              <w:rPr>
                <w:rFonts w:eastAsia="SimSun"/>
                <w:b/>
                <w:bCs/>
                <w:lang w:eastAsia="zh-CN"/>
              </w:rPr>
              <w:t xml:space="preserve"> In terms of UE feature for NR NCR, further discuss the necessity of a capability for aperiodic beam indication for access link.</w:t>
            </w:r>
          </w:p>
          <w:p w14:paraId="78030E93" w14:textId="77777777" w:rsidR="00F412F3" w:rsidRDefault="00F412F3">
            <w:pPr>
              <w:rPr>
                <w:rFonts w:eastAsia="SimSun"/>
                <w:lang w:eastAsia="zh-CN"/>
              </w:rPr>
            </w:pPr>
          </w:p>
          <w:p w14:paraId="2853033B" w14:textId="77777777" w:rsidR="00F412F3" w:rsidRDefault="00852FCF">
            <w:pPr>
              <w:rPr>
                <w:rFonts w:eastAsia="SimSun"/>
                <w:lang w:eastAsia="zh-CN"/>
              </w:rPr>
            </w:pPr>
            <w:r>
              <w:rPr>
                <w:rFonts w:eastAsia="SimSun"/>
                <w:lang w:eastAsia="zh-CN"/>
              </w:rPr>
              <w:t xml:space="preserve">As agreed in RAN1#112, for the aperiodic beam indication, the reference of slot offset for each time resource is defined as the slot </w:t>
            </w:r>
            <w:proofErr w:type="spellStart"/>
            <w:r>
              <w:rPr>
                <w:rFonts w:eastAsia="SimSun"/>
                <w:lang w:eastAsia="zh-CN"/>
              </w:rPr>
              <w:t>n+k</w:t>
            </w:r>
            <w:proofErr w:type="spellEnd"/>
            <w:r>
              <w:rPr>
                <w:rFonts w:eastAsia="SimSun"/>
                <w:lang w:eastAsia="zh-CN"/>
              </w:rPr>
              <w:t xml:space="preserve">.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w:t>
            </w:r>
            <w:proofErr w:type="spellStart"/>
            <w:r>
              <w:rPr>
                <w:rFonts w:eastAsia="SimSun"/>
                <w:lang w:eastAsia="zh-CN"/>
              </w:rPr>
              <w:t>N_pdsch</w:t>
            </w:r>
            <w:proofErr w:type="spellEnd"/>
            <w:r>
              <w:rPr>
                <w:rFonts w:eastAsia="SimSun"/>
                <w:lang w:eastAsia="zh-CN"/>
              </w:rPr>
              <w:t xml:space="preserve">) </w:t>
            </w:r>
            <w:proofErr w:type="gramStart"/>
            <w:r>
              <w:rPr>
                <w:rFonts w:eastAsia="SimSun"/>
                <w:lang w:eastAsia="zh-CN"/>
              </w:rPr>
              <w:t>in order to</w:t>
            </w:r>
            <w:proofErr w:type="gramEnd"/>
            <w:r>
              <w:rPr>
                <w:rFonts w:eastAsia="SimSun"/>
                <w:lang w:eastAsia="zh-CN"/>
              </w:rPr>
              <w:t xml:space="preserve"> support simplified implementation of NCR and/or to incorporate beam switching delay of the NCR-Fwd.</w:t>
            </w:r>
          </w:p>
          <w:p w14:paraId="13AFC295"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6</w:t>
            </w:r>
            <w:r>
              <w:rPr>
                <w:rFonts w:eastAsia="SimSun" w:hint="eastAsia"/>
                <w:b/>
                <w:bCs/>
                <w:lang w:eastAsia="zh-CN"/>
              </w:rPr>
              <w:t>:</w:t>
            </w:r>
            <w:r>
              <w:rPr>
                <w:rFonts w:eastAsia="SimSun"/>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58C880EE" w14:textId="77777777" w:rsidR="00F412F3" w:rsidRDefault="00852FCF">
            <w:pPr>
              <w:pStyle w:val="ListParagraph"/>
              <w:numPr>
                <w:ilvl w:val="0"/>
                <w:numId w:val="44"/>
              </w:numPr>
              <w:spacing w:before="0"/>
              <w:contextualSpacing w:val="0"/>
              <w:rPr>
                <w:lang w:eastAsia="zh-CN"/>
              </w:rPr>
            </w:pPr>
            <w:r>
              <w:rPr>
                <w:rFonts w:eastAsia="SimSun"/>
                <w:b/>
                <w:bCs/>
                <w:lang w:eastAsia="zh-CN"/>
              </w:rPr>
              <w:t xml:space="preserve">A value set for NR NCR capability can be larger than that for a UE capability for DCI processing (e.g., parameter </w:t>
            </w:r>
            <w:proofErr w:type="spellStart"/>
            <w:r>
              <w:rPr>
                <w:rFonts w:eastAsia="SimSun"/>
                <w:b/>
                <w:bCs/>
                <w:lang w:eastAsia="zh-CN"/>
              </w:rPr>
              <w:t>N_pdsch</w:t>
            </w:r>
            <w:proofErr w:type="spellEnd"/>
            <w:r>
              <w:rPr>
                <w:rFonts w:eastAsia="SimSun"/>
                <w:b/>
                <w:bCs/>
                <w:lang w:eastAsia="zh-CN"/>
              </w:rPr>
              <w:t>).</w:t>
            </w:r>
          </w:p>
          <w:p w14:paraId="1F070A26" w14:textId="77777777" w:rsidR="00F412F3" w:rsidRDefault="00F412F3">
            <w:pPr>
              <w:spacing w:after="0"/>
              <w:rPr>
                <w:rFonts w:eastAsia="SimSun"/>
                <w:lang w:eastAsia="zh-CN"/>
              </w:rPr>
            </w:pPr>
          </w:p>
          <w:p w14:paraId="6C1D058E" w14:textId="77777777" w:rsidR="00F412F3" w:rsidRDefault="00852FCF">
            <w:pPr>
              <w:rPr>
                <w:rFonts w:eastAsia="SimSun"/>
                <w:lang w:eastAsia="zh-CN"/>
              </w:rPr>
            </w:pPr>
            <w:r>
              <w:rPr>
                <w:rFonts w:eastAsia="SimSun"/>
                <w:lang w:eastAsia="zh-CN"/>
              </w:rPr>
              <w:t xml:space="preserve">As agreed in </w:t>
            </w:r>
            <w:r>
              <w:rPr>
                <w:rFonts w:ascii="Times" w:hAnsi="Times" w:cs="Times"/>
                <w:lang w:eastAsia="zh-CN"/>
              </w:rPr>
              <w:t>RAN1#110</w:t>
            </w:r>
            <w:r>
              <w:rPr>
                <w:rFonts w:eastAsia="SimSun"/>
                <w:lang w:eastAsia="zh-CN"/>
              </w:rPr>
              <w:t xml:space="preserve">, NCR forward DL transmitting timing of the NCR-Fwd is delayed after the DL receiving timing of the NCR-MT (or the NCR-Fwd) by the internal delay; and </w:t>
            </w:r>
            <w:r>
              <w:rPr>
                <w:rFonts w:eastAsia="SimSun" w:cs="Times"/>
                <w:lang w:val="en-GB" w:eastAsia="ja-JP"/>
              </w:rPr>
              <w:t>UL receiving timing of the NCR-Fwd is advanced before the UL transmitting timing of the NCR-MT (or the NCR-Fwd) by the internal delay</w:t>
            </w:r>
            <w:r>
              <w:rPr>
                <w:rFonts w:eastAsia="SimSun"/>
                <w:lang w:eastAsia="zh-CN"/>
              </w:rPr>
              <w:t>. A discussion points is the internal delay. In our view, it is beneficial for gNB to acquire the information on DL</w:t>
            </w:r>
            <w:r>
              <w:rPr>
                <w:rFonts w:eastAsia="SimSun" w:hint="eastAsia"/>
                <w:lang w:eastAsia="zh-CN"/>
              </w:rPr>
              <w:t>/</w:t>
            </w:r>
            <w:r>
              <w:rPr>
                <w:rFonts w:eastAsia="SimSun"/>
                <w:lang w:eastAsia="zh-CN"/>
              </w:rPr>
              <w:t>UL internal delay of NCR. By knowing the value of DL/UL internal delay, gNB can identify whether a UE is being served by the NCR more accurately.</w:t>
            </w:r>
            <w:r>
              <w:t xml:space="preserve"> </w:t>
            </w:r>
            <w:r>
              <w:rPr>
                <w:rFonts w:eastAsia="SimSun"/>
                <w:lang w:eastAsia="zh-CN"/>
              </w:rPr>
              <w:t>A straightforward option for gNB to get internal delay of NCR is from NCR capability report. Also, same DL internal delay and UL internal delay can be assumed.</w:t>
            </w:r>
          </w:p>
          <w:p w14:paraId="306B09CE"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7</w:t>
            </w:r>
            <w:r>
              <w:rPr>
                <w:rFonts w:eastAsia="SimSun" w:hint="eastAsia"/>
                <w:b/>
                <w:bCs/>
                <w:lang w:eastAsia="zh-CN"/>
              </w:rPr>
              <w:t>:</w:t>
            </w:r>
            <w:r>
              <w:rPr>
                <w:rFonts w:eastAsia="SimSun"/>
                <w:b/>
                <w:bCs/>
                <w:lang w:eastAsia="zh-CN"/>
              </w:rPr>
              <w:t xml:space="preserve"> Introduce a capability for the internal delay for NR NCR.</w:t>
            </w:r>
          </w:p>
          <w:p w14:paraId="1563E8FF" w14:textId="77777777" w:rsidR="00F412F3" w:rsidRDefault="00852FCF">
            <w:pPr>
              <w:pStyle w:val="ListParagraph"/>
              <w:numPr>
                <w:ilvl w:val="0"/>
                <w:numId w:val="44"/>
              </w:numPr>
              <w:spacing w:before="0"/>
              <w:contextualSpacing w:val="0"/>
              <w:rPr>
                <w:rFonts w:eastAsia="SimSun"/>
                <w:b/>
                <w:bCs/>
                <w:lang w:eastAsia="zh-CN"/>
              </w:rPr>
            </w:pPr>
            <w:r>
              <w:rPr>
                <w:rFonts w:eastAsia="SimSun"/>
                <w:b/>
                <w:bCs/>
                <w:lang w:eastAsia="zh-CN"/>
              </w:rPr>
              <w:t>DL internal delay and UL internal delay is the same.</w:t>
            </w:r>
          </w:p>
          <w:p w14:paraId="34EE4B37" w14:textId="77777777" w:rsidR="00F412F3" w:rsidRDefault="00F412F3">
            <w:pPr>
              <w:spacing w:after="0"/>
              <w:rPr>
                <w:rFonts w:eastAsia="SimSun"/>
                <w:lang w:eastAsia="zh-CN"/>
              </w:rPr>
            </w:pPr>
          </w:p>
          <w:p w14:paraId="34C848E2" w14:textId="77777777" w:rsidR="00F412F3" w:rsidRDefault="00852FCF">
            <w:pPr>
              <w:rPr>
                <w:rFonts w:eastAsia="SimSun"/>
                <w:lang w:eastAsia="zh-CN"/>
              </w:rPr>
            </w:pPr>
            <w:r>
              <w:rPr>
                <w:rFonts w:eastAsia="SimSun"/>
                <w:lang w:eastAsia="zh-CN"/>
              </w:rPr>
              <w:t xml:space="preserve">As agreed in RAN1#111, support for </w:t>
            </w:r>
            <w:r>
              <w:rPr>
                <w:rFonts w:eastAsia="SimSun" w:hint="eastAsia"/>
                <w:lang w:eastAsia="zh-CN"/>
              </w:rPr>
              <w:t>BFD/BFR/RLM</w:t>
            </w:r>
            <w:r>
              <w:rPr>
                <w:rFonts w:eastAsia="SimSun"/>
                <w:lang w:eastAsia="zh-CN"/>
              </w:rPr>
              <w:t xml:space="preserve"> is an optional capability for NCR-MT, with Rel-15 procedures as baseline.</w:t>
            </w:r>
          </w:p>
          <w:p w14:paraId="02A0E005"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8</w:t>
            </w:r>
            <w:r>
              <w:rPr>
                <w:rFonts w:eastAsia="SimSun" w:hint="eastAsia"/>
                <w:b/>
                <w:bCs/>
                <w:lang w:eastAsia="zh-CN"/>
              </w:rPr>
              <w:t>:</w:t>
            </w:r>
            <w:r>
              <w:rPr>
                <w:rFonts w:eastAsia="SimSun"/>
                <w:b/>
                <w:bCs/>
                <w:lang w:eastAsia="zh-CN"/>
              </w:rPr>
              <w:t xml:space="preserve"> Introduce a capability for NR NCR to indicate support for BFD/BFR/RLM.</w:t>
            </w:r>
          </w:p>
          <w:p w14:paraId="70BED217" w14:textId="77777777" w:rsidR="00F412F3" w:rsidRDefault="00852FCF">
            <w:pPr>
              <w:pStyle w:val="ListParagraph"/>
              <w:numPr>
                <w:ilvl w:val="0"/>
                <w:numId w:val="44"/>
              </w:numPr>
              <w:spacing w:before="0"/>
              <w:contextualSpacing w:val="0"/>
              <w:rPr>
                <w:rFonts w:eastAsia="SimSun"/>
                <w:b/>
                <w:bCs/>
                <w:lang w:eastAsia="zh-CN"/>
              </w:rPr>
            </w:pPr>
            <w:r>
              <w:rPr>
                <w:rFonts w:eastAsia="SimSun"/>
                <w:b/>
                <w:bCs/>
                <w:lang w:eastAsia="zh-CN"/>
              </w:rPr>
              <w:t>The capability can additionally indicate a supported release (e.g., Rel-15, or Rel-16/17/18) for these procedures. Rel-15 is the default capability.</w:t>
            </w:r>
          </w:p>
          <w:p w14:paraId="638EB7FD" w14:textId="77777777" w:rsidR="00F412F3" w:rsidRDefault="00F412F3">
            <w:pPr>
              <w:spacing w:after="0"/>
              <w:rPr>
                <w:rFonts w:eastAsia="SimSun"/>
                <w:lang w:eastAsia="zh-CN"/>
              </w:rPr>
            </w:pPr>
          </w:p>
          <w:p w14:paraId="75354A96" w14:textId="77777777" w:rsidR="00F412F3" w:rsidRDefault="00852FCF">
            <w:pPr>
              <w:rPr>
                <w:rFonts w:eastAsia="SimSun"/>
                <w:lang w:eastAsia="zh-CN"/>
              </w:rPr>
            </w:pPr>
            <w:r>
              <w:rPr>
                <w:rFonts w:eastAsia="SimSun"/>
                <w:lang w:eastAsia="zh-CN"/>
              </w:rPr>
              <w:t xml:space="preserve">Per agreements below from RAN1#110bis-e, legacy mechanisms for </w:t>
            </w:r>
            <w:bookmarkStart w:id="15" w:name="_Hlk131643327"/>
            <w:r>
              <w:rPr>
                <w:rFonts w:eastAsia="SimSun"/>
                <w:lang w:eastAsia="zh-CN"/>
              </w:rPr>
              <w:t xml:space="preserve">CSI measurement and reporting, uplink sounding (SRS), and HARQ-ACK feedback </w:t>
            </w:r>
            <w:bookmarkEnd w:id="15"/>
            <w:r>
              <w:rPr>
                <w:rFonts w:eastAsia="SimSun"/>
                <w:lang w:eastAsia="zh-CN"/>
              </w:rPr>
              <w:t>are supported by an NCR-MT, while details of the supported mechanisms are left open. It is reasonable to introduce corresponding UE capabilities to indicate the supported release for such features.</w:t>
            </w:r>
          </w:p>
          <w:p w14:paraId="187B48FE" w14:textId="77777777" w:rsidR="00F412F3" w:rsidRDefault="00852FCF">
            <w:pPr>
              <w:rPr>
                <w:rFonts w:eastAsia="SimSun"/>
                <w:b/>
                <w:bCs/>
                <w:lang w:eastAsia="zh-CN"/>
              </w:rPr>
            </w:pPr>
            <w:r>
              <w:rPr>
                <w:rFonts w:eastAsia="SimSun" w:hint="eastAsia"/>
                <w:b/>
                <w:bCs/>
                <w:lang w:eastAsia="zh-CN"/>
              </w:rPr>
              <w:t>Proposal</w:t>
            </w:r>
            <w:r>
              <w:rPr>
                <w:rFonts w:eastAsia="SimSun"/>
                <w:b/>
                <w:bCs/>
                <w:lang w:eastAsia="zh-CN"/>
              </w:rPr>
              <w:t xml:space="preserve"> 9</w:t>
            </w:r>
            <w:r>
              <w:rPr>
                <w:rFonts w:eastAsia="SimSun" w:hint="eastAsia"/>
                <w:b/>
                <w:bCs/>
                <w:lang w:eastAsia="zh-CN"/>
              </w:rPr>
              <w:t>:</w:t>
            </w:r>
            <w:r>
              <w:rPr>
                <w:rFonts w:eastAsia="SimSun"/>
                <w:b/>
                <w:bCs/>
                <w:lang w:eastAsia="zh-CN"/>
              </w:rPr>
              <w:t xml:space="preserve"> Introduce capabilities for NR NCR to indicate the supported release for CSI measurement and reporting, uplink sounding (SRS), and HARQ-ACK feedback procedures.</w:t>
            </w:r>
          </w:p>
          <w:p w14:paraId="4CABEC59" w14:textId="77777777" w:rsidR="00F412F3" w:rsidRDefault="00852FCF">
            <w:pPr>
              <w:pStyle w:val="ListParagraph"/>
              <w:numPr>
                <w:ilvl w:val="0"/>
                <w:numId w:val="44"/>
              </w:numPr>
              <w:spacing w:before="0"/>
              <w:contextualSpacing w:val="0"/>
            </w:pPr>
            <w:r>
              <w:rPr>
                <w:rFonts w:eastAsia="SimSun"/>
                <w:b/>
                <w:bCs/>
                <w:lang w:eastAsia="zh-CN"/>
              </w:rPr>
              <w:t>As starting point, a value set can consider {Rel-15, or Rel-16/17/18}. Rel-15 is the default capability.</w:t>
            </w:r>
          </w:p>
          <w:p w14:paraId="7A96F562" w14:textId="77777777" w:rsidR="00F412F3" w:rsidRDefault="00F412F3">
            <w:pPr>
              <w:pStyle w:val="ListParagraph"/>
              <w:ind w:left="420"/>
            </w:pPr>
          </w:p>
          <w:tbl>
            <w:tblPr>
              <w:tblStyle w:val="TableGrid"/>
              <w:tblW w:w="0" w:type="auto"/>
              <w:tblLook w:val="04A0" w:firstRow="1" w:lastRow="0" w:firstColumn="1" w:lastColumn="0" w:noHBand="0" w:noVBand="1"/>
            </w:tblPr>
            <w:tblGrid>
              <w:gridCol w:w="14960"/>
            </w:tblGrid>
            <w:tr w:rsidR="00F412F3" w14:paraId="4CB9FC0C" w14:textId="77777777">
              <w:tc>
                <w:tcPr>
                  <w:tcW w:w="0" w:type="auto"/>
                </w:tcPr>
                <w:p w14:paraId="0C50B5C1" w14:textId="77777777" w:rsidR="00F412F3" w:rsidRDefault="00852FCF">
                  <w:pPr>
                    <w:spacing w:after="0"/>
                    <w:rPr>
                      <w:rFonts w:eastAsia="Batang"/>
                      <w:b/>
                      <w:bCs/>
                      <w:iCs/>
                      <w:highlight w:val="green"/>
                    </w:rPr>
                  </w:pPr>
                  <w:r>
                    <w:rPr>
                      <w:b/>
                      <w:bCs/>
                      <w:iCs/>
                      <w:highlight w:val="green"/>
                    </w:rPr>
                    <w:t>Agreement (RAN1#110bis-e)</w:t>
                  </w:r>
                </w:p>
                <w:p w14:paraId="0F59580D" w14:textId="77777777" w:rsidR="00F412F3" w:rsidRDefault="00852FCF">
                  <w:pPr>
                    <w:spacing w:after="0"/>
                    <w:rPr>
                      <w:bCs/>
                      <w:iCs/>
                    </w:rPr>
                  </w:pPr>
                  <w:r>
                    <w:rPr>
                      <w:bCs/>
                      <w:iCs/>
                    </w:rPr>
                    <w:t>To support CSI measurement/reporting mechanisms for NCR-MT in C-link</w:t>
                  </w:r>
                </w:p>
                <w:p w14:paraId="7193A145" w14:textId="77777777" w:rsidR="00F412F3" w:rsidRDefault="00852FCF">
                  <w:pPr>
                    <w:numPr>
                      <w:ilvl w:val="0"/>
                      <w:numId w:val="30"/>
                    </w:numPr>
                    <w:spacing w:before="0" w:after="0"/>
                    <w:jc w:val="left"/>
                    <w:rPr>
                      <w:bCs/>
                      <w:iCs/>
                    </w:rPr>
                  </w:pPr>
                  <w:r>
                    <w:rPr>
                      <w:bCs/>
                      <w:iCs/>
                    </w:rPr>
                    <w:t>The necessary legacy mechanism for receiving CSI-RS is reused for NCR-MT.</w:t>
                  </w:r>
                </w:p>
                <w:p w14:paraId="479EB6E6" w14:textId="77777777" w:rsidR="00F412F3" w:rsidRDefault="00852FCF">
                  <w:pPr>
                    <w:numPr>
                      <w:ilvl w:val="0"/>
                      <w:numId w:val="30"/>
                    </w:numPr>
                    <w:spacing w:before="0" w:after="0"/>
                    <w:jc w:val="left"/>
                    <w:rPr>
                      <w:bCs/>
                      <w:iCs/>
                    </w:rPr>
                  </w:pPr>
                  <w:r>
                    <w:rPr>
                      <w:bCs/>
                      <w:iCs/>
                    </w:rPr>
                    <w:t>The necessary legacy mechanism for reporting CSI is reused for NCR-MT.</w:t>
                  </w:r>
                </w:p>
                <w:p w14:paraId="2EDB5F83" w14:textId="77777777" w:rsidR="00F412F3" w:rsidRDefault="00852FCF">
                  <w:pPr>
                    <w:numPr>
                      <w:ilvl w:val="0"/>
                      <w:numId w:val="30"/>
                    </w:numPr>
                    <w:spacing w:before="0" w:after="0"/>
                    <w:jc w:val="left"/>
                    <w:rPr>
                      <w:bCs/>
                      <w:iCs/>
                    </w:rPr>
                  </w:pPr>
                  <w:r>
                    <w:rPr>
                      <w:bCs/>
                      <w:iCs/>
                    </w:rPr>
                    <w:t>FFS: The details of the necessary mechanisms will be further discussed and decided.</w:t>
                  </w:r>
                </w:p>
                <w:p w14:paraId="30EBE2C8" w14:textId="77777777" w:rsidR="00F412F3" w:rsidRDefault="00852FCF">
                  <w:pPr>
                    <w:numPr>
                      <w:ilvl w:val="0"/>
                      <w:numId w:val="30"/>
                    </w:numPr>
                    <w:spacing w:before="0" w:after="0"/>
                    <w:jc w:val="left"/>
                    <w:rPr>
                      <w:bCs/>
                      <w:iCs/>
                    </w:rPr>
                  </w:pPr>
                  <w:r>
                    <w:rPr>
                      <w:bCs/>
                      <w:iCs/>
                    </w:rPr>
                    <w:t xml:space="preserve">Note: this does not mean all the legacy procedures for receiving CSI-RS and reporting CSI will be supported. </w:t>
                  </w:r>
                </w:p>
                <w:p w14:paraId="6467E35A" w14:textId="77777777" w:rsidR="00F412F3" w:rsidRDefault="00F412F3">
                  <w:pPr>
                    <w:kinsoku w:val="0"/>
                    <w:overflowPunct w:val="0"/>
                    <w:adjustRightInd w:val="0"/>
                    <w:spacing w:after="60"/>
                    <w:textAlignment w:val="baseline"/>
                    <w:rPr>
                      <w:rFonts w:eastAsia="KaiTi"/>
                      <w:lang w:eastAsia="zh-CN"/>
                    </w:rPr>
                  </w:pPr>
                </w:p>
                <w:p w14:paraId="0089E597" w14:textId="77777777" w:rsidR="00F412F3" w:rsidRDefault="00852FCF">
                  <w:pPr>
                    <w:spacing w:after="0"/>
                    <w:rPr>
                      <w:rFonts w:eastAsia="Batang"/>
                      <w:b/>
                      <w:bCs/>
                      <w:iCs/>
                      <w:highlight w:val="green"/>
                    </w:rPr>
                  </w:pPr>
                  <w:r>
                    <w:rPr>
                      <w:b/>
                      <w:bCs/>
                      <w:iCs/>
                      <w:highlight w:val="green"/>
                    </w:rPr>
                    <w:t>Agreement (RAN1#110bis-e)</w:t>
                  </w:r>
                </w:p>
                <w:p w14:paraId="453988EE" w14:textId="77777777" w:rsidR="00F412F3" w:rsidRDefault="00852FCF">
                  <w:pPr>
                    <w:spacing w:after="0"/>
                    <w:rPr>
                      <w:bCs/>
                      <w:iCs/>
                    </w:rPr>
                  </w:pPr>
                  <w:r>
                    <w:rPr>
                      <w:bCs/>
                      <w:iCs/>
                    </w:rPr>
                    <w:t>To support the sounding procedure for NCR-MT in C link, the necessary mechanism of legacy UE sounding procedure is supported.</w:t>
                  </w:r>
                </w:p>
                <w:p w14:paraId="4B46D958" w14:textId="77777777" w:rsidR="00F412F3" w:rsidRDefault="00852FCF">
                  <w:pPr>
                    <w:numPr>
                      <w:ilvl w:val="0"/>
                      <w:numId w:val="45"/>
                    </w:numPr>
                    <w:spacing w:before="0" w:after="0"/>
                    <w:jc w:val="left"/>
                    <w:rPr>
                      <w:bCs/>
                      <w:iCs/>
                    </w:rPr>
                  </w:pPr>
                  <w:r>
                    <w:rPr>
                      <w:bCs/>
                      <w:iCs/>
                    </w:rPr>
                    <w:t>FFS: The details of the necessary mechanism of legacy UE sounding procedure.</w:t>
                  </w:r>
                </w:p>
                <w:p w14:paraId="780CE3D3" w14:textId="77777777" w:rsidR="00F412F3" w:rsidRDefault="00852FCF">
                  <w:pPr>
                    <w:numPr>
                      <w:ilvl w:val="0"/>
                      <w:numId w:val="45"/>
                    </w:numPr>
                    <w:spacing w:before="0" w:after="0"/>
                    <w:jc w:val="left"/>
                    <w:rPr>
                      <w:bCs/>
                      <w:iCs/>
                    </w:rPr>
                  </w:pPr>
                  <w:r>
                    <w:rPr>
                      <w:bCs/>
                      <w:iCs/>
                    </w:rPr>
                    <w:t xml:space="preserve">Note: This does not mean all legacy UE sounding procedure will be supported. </w:t>
                  </w:r>
                </w:p>
                <w:p w14:paraId="218D1435" w14:textId="77777777" w:rsidR="00F412F3" w:rsidRDefault="00F412F3">
                  <w:pPr>
                    <w:spacing w:after="0"/>
                    <w:rPr>
                      <w:bCs/>
                      <w:iCs/>
                    </w:rPr>
                  </w:pPr>
                </w:p>
                <w:p w14:paraId="3C4D0727" w14:textId="77777777" w:rsidR="00F412F3" w:rsidRDefault="00852FCF">
                  <w:pPr>
                    <w:spacing w:after="0"/>
                    <w:rPr>
                      <w:rFonts w:eastAsia="Batang"/>
                      <w:b/>
                      <w:bCs/>
                      <w:iCs/>
                      <w:highlight w:val="green"/>
                    </w:rPr>
                  </w:pPr>
                  <w:r>
                    <w:rPr>
                      <w:b/>
                      <w:bCs/>
                      <w:iCs/>
                      <w:highlight w:val="green"/>
                    </w:rPr>
                    <w:t>Agreement (RAN1#110bis-e)</w:t>
                  </w:r>
                </w:p>
                <w:p w14:paraId="72182B19" w14:textId="77777777" w:rsidR="00F412F3" w:rsidRDefault="00852FCF">
                  <w:pPr>
                    <w:pStyle w:val="PlainText"/>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243A464F" w14:textId="77777777" w:rsidR="00F412F3" w:rsidRDefault="00852FCF">
                  <w:pPr>
                    <w:numPr>
                      <w:ilvl w:val="0"/>
                      <w:numId w:val="46"/>
                    </w:numPr>
                    <w:spacing w:before="0" w:after="0"/>
                    <w:rPr>
                      <w:rFonts w:ascii="Times" w:hAnsi="Times" w:cs="Times"/>
                      <w:iCs/>
                    </w:rPr>
                  </w:pPr>
                  <w:r>
                    <w:rPr>
                      <w:rFonts w:cs="Times"/>
                      <w:iCs/>
                    </w:rPr>
                    <w:t>FFS: Whether HARQ-ACK feedback for PDCCH carrying side control information is supported</w:t>
                  </w:r>
                </w:p>
                <w:p w14:paraId="6AA811A6" w14:textId="77777777" w:rsidR="00F412F3" w:rsidRDefault="00852FCF">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16074409" w14:textId="77777777" w:rsidR="00F412F3" w:rsidRDefault="00F412F3">
            <w:pPr>
              <w:spacing w:beforeLines="50" w:before="120"/>
              <w:jc w:val="left"/>
              <w:rPr>
                <w:rFonts w:ascii="Calibri" w:hAnsi="Calibri" w:cs="Calibri"/>
                <w:color w:val="000000"/>
              </w:rPr>
            </w:pPr>
          </w:p>
        </w:tc>
      </w:tr>
      <w:tr w:rsidR="00F412F3" w14:paraId="6EC430B1" w14:textId="77777777">
        <w:tc>
          <w:tcPr>
            <w:tcW w:w="0" w:type="auto"/>
            <w:tcBorders>
              <w:top w:val="single" w:sz="4" w:space="0" w:color="auto"/>
              <w:left w:val="single" w:sz="4" w:space="0" w:color="auto"/>
              <w:bottom w:val="single" w:sz="4" w:space="0" w:color="auto"/>
              <w:right w:val="single" w:sz="4" w:space="0" w:color="auto"/>
            </w:tcBorders>
          </w:tcPr>
          <w:p w14:paraId="6A0E0FE4" w14:textId="77777777" w:rsidR="00F412F3" w:rsidRDefault="00852FCF">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8849EDB" w14:textId="77777777" w:rsidR="00F412F3" w:rsidRDefault="00852FCF">
            <w:pPr>
              <w:rPr>
                <w:b/>
                <w:iCs/>
              </w:rPr>
            </w:pPr>
            <w:r>
              <w:rPr>
                <w:b/>
                <w:iCs/>
              </w:rPr>
              <w:t>HARQ-ACK feedback for PDCCH</w:t>
            </w:r>
          </w:p>
          <w:tbl>
            <w:tblPr>
              <w:tblStyle w:val="TableGrid"/>
              <w:tblW w:w="0" w:type="auto"/>
              <w:tblLook w:val="04A0" w:firstRow="1" w:lastRow="0" w:firstColumn="1" w:lastColumn="0" w:noHBand="0" w:noVBand="1"/>
            </w:tblPr>
            <w:tblGrid>
              <w:gridCol w:w="14960"/>
            </w:tblGrid>
            <w:tr w:rsidR="00F412F3" w14:paraId="2207E241" w14:textId="77777777">
              <w:tc>
                <w:tcPr>
                  <w:tcW w:w="0" w:type="auto"/>
                </w:tcPr>
                <w:p w14:paraId="52CF0928" w14:textId="77777777" w:rsidR="00F412F3" w:rsidRDefault="00852FCF">
                  <w:pPr>
                    <w:rPr>
                      <w:b/>
                      <w:bCs/>
                      <w:iCs/>
                      <w:highlight w:val="green"/>
                    </w:rPr>
                  </w:pPr>
                  <w:r>
                    <w:rPr>
                      <w:b/>
                      <w:bCs/>
                      <w:iCs/>
                      <w:highlight w:val="green"/>
                    </w:rPr>
                    <w:t>Agreement</w:t>
                  </w:r>
                </w:p>
                <w:p w14:paraId="6B9F15F3" w14:textId="77777777" w:rsidR="00F412F3" w:rsidRDefault="00852FCF">
                  <w:pPr>
                    <w:pStyle w:val="PlainText"/>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511A03FC" w14:textId="77777777" w:rsidR="00F412F3" w:rsidRPr="000E349A" w:rsidRDefault="00852FCF">
                  <w:pPr>
                    <w:numPr>
                      <w:ilvl w:val="0"/>
                      <w:numId w:val="46"/>
                    </w:numPr>
                    <w:spacing w:before="0" w:after="0"/>
                    <w:rPr>
                      <w:rFonts w:eastAsia="MS Gothic" w:cs="Times"/>
                      <w:iCs/>
                      <w:color w:val="000000"/>
                      <w:lang w:eastAsia="zh-CN"/>
                    </w:rPr>
                  </w:pPr>
                  <w:r w:rsidRPr="000E349A">
                    <w:rPr>
                      <w:rFonts w:eastAsia="MS Gothic" w:cs="Times"/>
                      <w:iCs/>
                      <w:color w:val="000000"/>
                      <w:lang w:eastAsia="zh-CN"/>
                    </w:rPr>
                    <w:t>FFS: Whether HARQ-ACK feedback for PDCCH carrying side control information is supported</w:t>
                  </w:r>
                </w:p>
                <w:p w14:paraId="6E17CC5C" w14:textId="77777777" w:rsidR="00F412F3" w:rsidRPr="000E349A" w:rsidRDefault="00852FCF">
                  <w:pPr>
                    <w:pStyle w:val="BodyText"/>
                    <w:rPr>
                      <w:rFonts w:eastAsia="MS Gothic" w:cs="Times"/>
                      <w:iCs/>
                      <w:color w:val="000000"/>
                      <w:szCs w:val="20"/>
                      <w:lang w:val="en-US" w:eastAsia="zh-CN"/>
                    </w:rPr>
                  </w:pPr>
                  <w:r w:rsidRPr="000E349A">
                    <w:rPr>
                      <w:rFonts w:eastAsia="MS Gothic" w:cs="Times"/>
                      <w:iCs/>
                      <w:color w:val="000000"/>
                      <w:szCs w:val="20"/>
                      <w:lang w:val="en-US" w:eastAsia="zh-CN"/>
                    </w:rPr>
                    <w:t>Note: This does not mean all legacy HARQ-ACK feedback mechanism will be supported.</w:t>
                  </w:r>
                </w:p>
              </w:tc>
            </w:tr>
          </w:tbl>
          <w:p w14:paraId="237FA2C5" w14:textId="77777777" w:rsidR="00F412F3" w:rsidRDefault="00852FCF">
            <w:pPr>
              <w:pStyle w:val="BodyText"/>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72941A28" w14:textId="77777777" w:rsidR="00F412F3" w:rsidRDefault="00852FCF">
            <w:pPr>
              <w:rPr>
                <w:lang w:eastAsia="zh-CN"/>
              </w:rPr>
            </w:pPr>
            <w:r>
              <w:rPr>
                <w:rFonts w:eastAsiaTheme="minorEastAsia"/>
                <w:lang w:eastAsia="zh-CN"/>
              </w:rPr>
              <w:t xml:space="preserve">Our preference is to support the HARQ-ACK feedback for PDCCH, considering the C-link does not always satisfy the performance requirement for PDCCH carrying side control </w:t>
            </w:r>
            <w:proofErr w:type="gramStart"/>
            <w:r>
              <w:rPr>
                <w:rFonts w:eastAsiaTheme="minorEastAsia"/>
                <w:lang w:eastAsia="zh-CN"/>
              </w:rPr>
              <w:t>information, when</w:t>
            </w:r>
            <w:proofErr w:type="gramEnd"/>
            <w:r>
              <w:rPr>
                <w:rFonts w:eastAsiaTheme="minorEastAsia"/>
                <w:lang w:eastAsia="zh-CN"/>
              </w:rPr>
              <w:t xml:space="preserve">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36BC7262" w14:textId="77777777" w:rsidR="00F412F3" w:rsidRDefault="00852FCF">
            <w:pPr>
              <w:rPr>
                <w:b/>
                <w:iCs/>
              </w:rPr>
            </w:pPr>
            <w:r>
              <w:rPr>
                <w:b/>
                <w:lang w:eastAsia="zh-CN"/>
              </w:rPr>
              <w:t xml:space="preserve">Proposal 1: </w:t>
            </w:r>
            <w:r>
              <w:rPr>
                <w:b/>
                <w:iCs/>
              </w:rPr>
              <w:t>HARQ-ACK feedback for PDCCH carrying side control information is supported, and the network can enable/disable this feature as needed.</w:t>
            </w:r>
          </w:p>
          <w:p w14:paraId="767CEB32" w14:textId="77777777" w:rsidR="00F412F3" w:rsidRDefault="00852FCF">
            <w:pPr>
              <w:rPr>
                <w:b/>
                <w:iCs/>
              </w:rPr>
            </w:pPr>
            <w:r>
              <w:rPr>
                <w:b/>
                <w:iCs/>
              </w:rPr>
              <w:t xml:space="preserve">Capabilities/features of NCR-MT and NCR-Fwd  </w:t>
            </w:r>
          </w:p>
          <w:p w14:paraId="3157D5F3" w14:textId="77777777" w:rsidR="00F412F3" w:rsidRDefault="00852FCF">
            <w:pPr>
              <w:rPr>
                <w:rFonts w:eastAsiaTheme="minorEastAsia"/>
              </w:rPr>
            </w:pPr>
            <w:r>
              <w:rPr>
                <w:lang w:eastAsia="zh-CN"/>
              </w:rPr>
              <w:t xml:space="preserve">There are two kinds of NCR capability, the NCR-MT capability and the NCR-Fwd capability. The NCR-MT capability includes capabilities related to beams in C-link, </w:t>
            </w:r>
            <w:proofErr w:type="gramStart"/>
            <w:r>
              <w:rPr>
                <w:lang w:eastAsia="zh-CN"/>
              </w:rPr>
              <w:t>e.g.</w:t>
            </w:r>
            <w:proofErr w:type="gramEnd"/>
            <w:r>
              <w:rPr>
                <w:lang w:eastAsia="zh-CN"/>
              </w:rPr>
              <w:t xml:space="preserve"> SSB</w:t>
            </w:r>
            <w:r>
              <w:rPr>
                <w:rFonts w:asciiTheme="minorEastAsia" w:eastAsiaTheme="minorEastAsia" w:hAnsiTheme="minorEastAsia" w:hint="eastAsia"/>
                <w:lang w:eastAsia="zh-CN"/>
              </w:rPr>
              <w:t>/</w:t>
            </w:r>
            <w:r>
              <w:rPr>
                <w:lang w:eastAsia="zh-CN"/>
              </w:rPr>
              <w:t xml:space="preserve">CSI-RS for beam measurement, SRS based beam management, et.al, can reuse the legacy capability reporting mechanism. For capabilities only related to NCR-Fwd, </w:t>
            </w:r>
            <w:proofErr w:type="gramStart"/>
            <w:r>
              <w:rPr>
                <w:lang w:eastAsia="zh-CN"/>
              </w:rPr>
              <w:t>e.g.</w:t>
            </w:r>
            <w:proofErr w:type="gramEnd"/>
            <w:r>
              <w:rPr>
                <w:lang w:eastAsia="zh-CN"/>
              </w:rPr>
              <w:t xml:space="preserve">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NCR-Fwd</w:t>
            </w:r>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11B79DA0" w14:textId="77777777" w:rsidR="00F412F3" w:rsidRDefault="00852FCF">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NCR-Fwd capabilities are informed to NW via OAM.</w:t>
            </w:r>
          </w:p>
          <w:p w14:paraId="4C26CE81" w14:textId="77777777" w:rsidR="00F412F3" w:rsidRDefault="00852FCF">
            <w:pPr>
              <w:rPr>
                <w:b/>
                <w:iCs/>
              </w:rPr>
            </w:pPr>
            <w:r>
              <w:rPr>
                <w:b/>
                <w:iCs/>
              </w:rPr>
              <w:t>Rel-18 NCR feature list</w:t>
            </w:r>
          </w:p>
          <w:p w14:paraId="07CCFA5E" w14:textId="77777777" w:rsidR="00F412F3" w:rsidRDefault="00852FCF">
            <w:r>
              <w:t>According to the previous agreement for NCR</w:t>
            </w:r>
            <w:r>
              <w:rPr>
                <w:rFonts w:hint="eastAsia"/>
              </w:rPr>
              <w:t>,</w:t>
            </w:r>
            <w:r>
              <w:t xml:space="preserve"> the following feature list can be considered as a starting point for discussion:</w:t>
            </w:r>
          </w:p>
          <w:tbl>
            <w:tblPr>
              <w:tblStyle w:val="TableGrid"/>
              <w:tblW w:w="0" w:type="auto"/>
              <w:tblLook w:val="04A0" w:firstRow="1" w:lastRow="0" w:firstColumn="1" w:lastColumn="0" w:noHBand="0" w:noVBand="1"/>
            </w:tblPr>
            <w:tblGrid>
              <w:gridCol w:w="1050"/>
              <w:gridCol w:w="739"/>
              <w:gridCol w:w="1561"/>
              <w:gridCol w:w="6190"/>
              <w:gridCol w:w="1650"/>
              <w:gridCol w:w="3107"/>
            </w:tblGrid>
            <w:tr w:rsidR="00F412F3" w14:paraId="1E72B988" w14:textId="77777777">
              <w:tc>
                <w:tcPr>
                  <w:tcW w:w="0" w:type="auto"/>
                </w:tcPr>
                <w:p w14:paraId="5DAD90E8" w14:textId="77777777" w:rsidR="00F412F3" w:rsidRDefault="00852FCF">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669D0D4A" w14:textId="77777777" w:rsidR="00F412F3" w:rsidRDefault="00852FCF">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3213B723" w14:textId="77777777" w:rsidR="00F412F3" w:rsidRDefault="00852FCF">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96578BB" w14:textId="77777777" w:rsidR="00F412F3" w:rsidRDefault="00852FCF">
                  <w:pPr>
                    <w:jc w:val="center"/>
                    <w:rPr>
                      <w:rFonts w:eastAsiaTheme="minorEastAsia"/>
                      <w:b/>
                      <w:lang w:eastAsia="zh-CN"/>
                    </w:rPr>
                  </w:pPr>
                  <w:r>
                    <w:rPr>
                      <w:rFonts w:eastAsiaTheme="minorEastAsia"/>
                      <w:b/>
                      <w:lang w:eastAsia="zh-CN"/>
                    </w:rPr>
                    <w:t>Components</w:t>
                  </w:r>
                </w:p>
              </w:tc>
              <w:tc>
                <w:tcPr>
                  <w:tcW w:w="0" w:type="auto"/>
                </w:tcPr>
                <w:p w14:paraId="04D56E8F" w14:textId="77777777" w:rsidR="00F412F3" w:rsidRDefault="00852FCF">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0AFF2883" w14:textId="77777777" w:rsidR="00F412F3" w:rsidRDefault="00852FCF">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79C1E4C8" w14:textId="77777777" w:rsidR="00F412F3" w:rsidRDefault="00852FCF">
                  <w:pPr>
                    <w:jc w:val="center"/>
                    <w:rPr>
                      <w:rFonts w:eastAsiaTheme="minorEastAsia"/>
                      <w:b/>
                      <w:lang w:eastAsia="zh-CN"/>
                    </w:rPr>
                  </w:pPr>
                  <w:r>
                    <w:rPr>
                      <w:rFonts w:eastAsiaTheme="minorEastAsia"/>
                      <w:b/>
                      <w:lang w:eastAsia="zh-CN"/>
                    </w:rPr>
                    <w:t>Optional</w:t>
                  </w:r>
                </w:p>
              </w:tc>
            </w:tr>
            <w:tr w:rsidR="00F412F3" w14:paraId="7AAAC473" w14:textId="77777777">
              <w:tc>
                <w:tcPr>
                  <w:tcW w:w="0" w:type="auto"/>
                </w:tcPr>
                <w:p w14:paraId="32444709" w14:textId="77777777" w:rsidR="00F412F3" w:rsidRDefault="00852FCF">
                  <w:r>
                    <w:t>NCR</w:t>
                  </w:r>
                </w:p>
              </w:tc>
              <w:tc>
                <w:tcPr>
                  <w:tcW w:w="0" w:type="auto"/>
                </w:tcPr>
                <w:p w14:paraId="0065F9B1" w14:textId="77777777" w:rsidR="00F412F3" w:rsidRDefault="00852FCF">
                  <w:pPr>
                    <w:rPr>
                      <w:rFonts w:eastAsiaTheme="minorEastAsia"/>
                      <w:lang w:eastAsia="zh-CN"/>
                    </w:rPr>
                  </w:pPr>
                  <w:r>
                    <w:rPr>
                      <w:rFonts w:eastAsiaTheme="minorEastAsia" w:hint="eastAsia"/>
                      <w:lang w:eastAsia="zh-CN"/>
                    </w:rPr>
                    <w:t>1</w:t>
                  </w:r>
                </w:p>
              </w:tc>
              <w:tc>
                <w:tcPr>
                  <w:tcW w:w="0" w:type="auto"/>
                </w:tcPr>
                <w:p w14:paraId="6328B179" w14:textId="77777777" w:rsidR="00F412F3" w:rsidRDefault="00F412F3"/>
              </w:tc>
              <w:tc>
                <w:tcPr>
                  <w:tcW w:w="0" w:type="auto"/>
                </w:tcPr>
                <w:p w14:paraId="2B2D5550" w14:textId="77777777" w:rsidR="00F412F3" w:rsidRDefault="00852FCF">
                  <w:pPr>
                    <w:rPr>
                      <w:rFonts w:eastAsiaTheme="minorEastAsia"/>
                      <w:lang w:eastAsia="zh-CN"/>
                    </w:rPr>
                  </w:pPr>
                  <w:r>
                    <w:rPr>
                      <w:rFonts w:eastAsiaTheme="minorEastAsia"/>
                      <w:lang w:eastAsia="zh-CN"/>
                    </w:rPr>
                    <w:t>Support simultaneous UL transmission of C-link and backhaul link</w:t>
                  </w:r>
                </w:p>
              </w:tc>
              <w:tc>
                <w:tcPr>
                  <w:tcW w:w="0" w:type="auto"/>
                </w:tcPr>
                <w:p w14:paraId="052EA493" w14:textId="77777777" w:rsidR="00F412F3" w:rsidRDefault="00852FCF">
                  <w:r>
                    <w:t>NCR-MT impact</w:t>
                  </w:r>
                </w:p>
              </w:tc>
              <w:tc>
                <w:tcPr>
                  <w:tcW w:w="0" w:type="auto"/>
                </w:tcPr>
                <w:p w14:paraId="696C4BF4" w14:textId="77777777" w:rsidR="00F412F3" w:rsidRDefault="00852FCF">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F412F3" w14:paraId="2394BBA1" w14:textId="77777777">
              <w:tc>
                <w:tcPr>
                  <w:tcW w:w="0" w:type="auto"/>
                </w:tcPr>
                <w:p w14:paraId="043F76CD" w14:textId="77777777" w:rsidR="00F412F3" w:rsidRDefault="00852FCF">
                  <w:r>
                    <w:t>NCR</w:t>
                  </w:r>
                </w:p>
              </w:tc>
              <w:tc>
                <w:tcPr>
                  <w:tcW w:w="0" w:type="auto"/>
                </w:tcPr>
                <w:p w14:paraId="11BD563D" w14:textId="77777777" w:rsidR="00F412F3" w:rsidRDefault="00852FCF">
                  <w:pPr>
                    <w:rPr>
                      <w:rFonts w:eastAsiaTheme="minorEastAsia"/>
                      <w:lang w:eastAsia="zh-CN"/>
                    </w:rPr>
                  </w:pPr>
                  <w:r>
                    <w:rPr>
                      <w:rFonts w:eastAsiaTheme="minorEastAsia" w:hint="eastAsia"/>
                      <w:lang w:eastAsia="zh-CN"/>
                    </w:rPr>
                    <w:t>2</w:t>
                  </w:r>
                </w:p>
              </w:tc>
              <w:tc>
                <w:tcPr>
                  <w:tcW w:w="0" w:type="auto"/>
                </w:tcPr>
                <w:p w14:paraId="27A22BBE" w14:textId="77777777" w:rsidR="00F412F3" w:rsidRDefault="00F412F3"/>
              </w:tc>
              <w:tc>
                <w:tcPr>
                  <w:tcW w:w="0" w:type="auto"/>
                </w:tcPr>
                <w:p w14:paraId="1374D9BD" w14:textId="77777777" w:rsidR="00F412F3" w:rsidRDefault="00852FCF">
                  <w:pPr>
                    <w:rPr>
                      <w:rFonts w:eastAsiaTheme="minorEastAsia"/>
                      <w:lang w:eastAsia="zh-CN"/>
                    </w:rPr>
                  </w:pPr>
                  <w:r>
                    <w:rPr>
                      <w:rFonts w:eastAsiaTheme="minorEastAsia"/>
                      <w:lang w:eastAsia="zh-CN"/>
                    </w:rPr>
                    <w:t>Support adaptive beam for C-link/backhaul-link</w:t>
                  </w:r>
                </w:p>
              </w:tc>
              <w:tc>
                <w:tcPr>
                  <w:tcW w:w="0" w:type="auto"/>
                </w:tcPr>
                <w:p w14:paraId="04D1E69B" w14:textId="77777777" w:rsidR="00F412F3" w:rsidRDefault="00852FCF">
                  <w:r>
                    <w:t>NCR-MT impact</w:t>
                  </w:r>
                </w:p>
              </w:tc>
              <w:tc>
                <w:tcPr>
                  <w:tcW w:w="0" w:type="auto"/>
                </w:tcPr>
                <w:p w14:paraId="03886B9B"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0D43160" w14:textId="77777777">
              <w:tc>
                <w:tcPr>
                  <w:tcW w:w="0" w:type="auto"/>
                </w:tcPr>
                <w:p w14:paraId="1BEECA4F" w14:textId="77777777" w:rsidR="00F412F3" w:rsidRDefault="00852FCF">
                  <w:r>
                    <w:t>NCR</w:t>
                  </w:r>
                </w:p>
              </w:tc>
              <w:tc>
                <w:tcPr>
                  <w:tcW w:w="0" w:type="auto"/>
                </w:tcPr>
                <w:p w14:paraId="32D402BB" w14:textId="77777777" w:rsidR="00F412F3" w:rsidRDefault="00852FCF">
                  <w:pPr>
                    <w:rPr>
                      <w:rFonts w:eastAsiaTheme="minorEastAsia"/>
                      <w:lang w:eastAsia="zh-CN"/>
                    </w:rPr>
                  </w:pPr>
                  <w:r>
                    <w:rPr>
                      <w:rFonts w:eastAsiaTheme="minorEastAsia" w:hint="eastAsia"/>
                      <w:lang w:eastAsia="zh-CN"/>
                    </w:rPr>
                    <w:t>3</w:t>
                  </w:r>
                </w:p>
              </w:tc>
              <w:tc>
                <w:tcPr>
                  <w:tcW w:w="0" w:type="auto"/>
                </w:tcPr>
                <w:p w14:paraId="0A798519" w14:textId="77777777" w:rsidR="00F412F3" w:rsidRDefault="00F412F3"/>
              </w:tc>
              <w:tc>
                <w:tcPr>
                  <w:tcW w:w="0" w:type="auto"/>
                </w:tcPr>
                <w:p w14:paraId="72F3B64B"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dynamic beam indication for NCR-Fwd access link</w:t>
                  </w:r>
                </w:p>
              </w:tc>
              <w:tc>
                <w:tcPr>
                  <w:tcW w:w="0" w:type="auto"/>
                </w:tcPr>
                <w:p w14:paraId="0AA54D84" w14:textId="77777777" w:rsidR="00F412F3" w:rsidRDefault="00852FCF">
                  <w:r>
                    <w:t>NCR-MT impact</w:t>
                  </w:r>
                </w:p>
              </w:tc>
              <w:tc>
                <w:tcPr>
                  <w:tcW w:w="0" w:type="auto"/>
                </w:tcPr>
                <w:p w14:paraId="029B7495"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79EC3F5D" w14:textId="77777777">
              <w:tc>
                <w:tcPr>
                  <w:tcW w:w="0" w:type="auto"/>
                </w:tcPr>
                <w:p w14:paraId="07770107" w14:textId="77777777" w:rsidR="00F412F3" w:rsidRDefault="00852FCF">
                  <w:r>
                    <w:t>NCR</w:t>
                  </w:r>
                </w:p>
              </w:tc>
              <w:tc>
                <w:tcPr>
                  <w:tcW w:w="0" w:type="auto"/>
                </w:tcPr>
                <w:p w14:paraId="7B6F2927" w14:textId="77777777" w:rsidR="00F412F3" w:rsidRDefault="00852FCF">
                  <w:pPr>
                    <w:rPr>
                      <w:rFonts w:eastAsiaTheme="minorEastAsia"/>
                      <w:lang w:eastAsia="zh-CN"/>
                    </w:rPr>
                  </w:pPr>
                  <w:r>
                    <w:rPr>
                      <w:rFonts w:eastAsiaTheme="minorEastAsia" w:hint="eastAsia"/>
                      <w:lang w:eastAsia="zh-CN"/>
                    </w:rPr>
                    <w:t>4</w:t>
                  </w:r>
                </w:p>
              </w:tc>
              <w:tc>
                <w:tcPr>
                  <w:tcW w:w="0" w:type="auto"/>
                </w:tcPr>
                <w:p w14:paraId="728AC589" w14:textId="77777777" w:rsidR="00F412F3" w:rsidRDefault="00F412F3"/>
              </w:tc>
              <w:tc>
                <w:tcPr>
                  <w:tcW w:w="0" w:type="auto"/>
                </w:tcPr>
                <w:p w14:paraId="50C90916"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NCR-Fwd access link</w:t>
                  </w:r>
                </w:p>
              </w:tc>
              <w:tc>
                <w:tcPr>
                  <w:tcW w:w="0" w:type="auto"/>
                </w:tcPr>
                <w:p w14:paraId="4B6E759F" w14:textId="77777777" w:rsidR="00F412F3" w:rsidRDefault="00852FCF">
                  <w:r>
                    <w:t>NCR-MT impact</w:t>
                  </w:r>
                </w:p>
              </w:tc>
              <w:tc>
                <w:tcPr>
                  <w:tcW w:w="0" w:type="auto"/>
                </w:tcPr>
                <w:p w14:paraId="67A32C6D"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3159EFE" w14:textId="77777777">
              <w:tc>
                <w:tcPr>
                  <w:tcW w:w="0" w:type="auto"/>
                </w:tcPr>
                <w:p w14:paraId="7747D6F5" w14:textId="77777777" w:rsidR="00F412F3" w:rsidRDefault="00852FCF">
                  <w:r>
                    <w:t>NCR</w:t>
                  </w:r>
                </w:p>
              </w:tc>
              <w:tc>
                <w:tcPr>
                  <w:tcW w:w="0" w:type="auto"/>
                </w:tcPr>
                <w:p w14:paraId="1A0E5EBB" w14:textId="77777777" w:rsidR="00F412F3" w:rsidRDefault="00852FCF">
                  <w:pPr>
                    <w:rPr>
                      <w:rFonts w:eastAsiaTheme="minorEastAsia"/>
                      <w:lang w:eastAsia="zh-CN"/>
                    </w:rPr>
                  </w:pPr>
                  <w:r>
                    <w:rPr>
                      <w:rFonts w:eastAsiaTheme="minorEastAsia" w:hint="eastAsia"/>
                      <w:lang w:eastAsia="zh-CN"/>
                    </w:rPr>
                    <w:t>5</w:t>
                  </w:r>
                </w:p>
              </w:tc>
              <w:tc>
                <w:tcPr>
                  <w:tcW w:w="0" w:type="auto"/>
                </w:tcPr>
                <w:p w14:paraId="3454EACD" w14:textId="77777777" w:rsidR="00F412F3" w:rsidRDefault="00F412F3"/>
              </w:tc>
              <w:tc>
                <w:tcPr>
                  <w:tcW w:w="0" w:type="auto"/>
                </w:tcPr>
                <w:p w14:paraId="38C07D29" w14:textId="77777777" w:rsidR="00F412F3" w:rsidRDefault="00852FCF">
                  <w:pPr>
                    <w:pStyle w:val="ListParagraph"/>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NCR-Fwd access link</w:t>
                  </w:r>
                </w:p>
                <w:p w14:paraId="4B8E5AB2" w14:textId="77777777" w:rsidR="00F412F3" w:rsidRDefault="00852FCF">
                  <w:pPr>
                    <w:pStyle w:val="ListParagraph"/>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F3A3F79" w14:textId="77777777" w:rsidR="00F412F3" w:rsidRDefault="00852FCF">
                  <w:r>
                    <w:t>NCR-MT impact</w:t>
                  </w:r>
                </w:p>
              </w:tc>
              <w:tc>
                <w:tcPr>
                  <w:tcW w:w="0" w:type="auto"/>
                </w:tcPr>
                <w:p w14:paraId="68A1D281"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608EDBD2" w14:textId="77777777">
              <w:tc>
                <w:tcPr>
                  <w:tcW w:w="0" w:type="auto"/>
                </w:tcPr>
                <w:p w14:paraId="0F8140FB" w14:textId="77777777" w:rsidR="00F412F3" w:rsidRDefault="00852FCF">
                  <w:r>
                    <w:t>NCR</w:t>
                  </w:r>
                </w:p>
              </w:tc>
              <w:tc>
                <w:tcPr>
                  <w:tcW w:w="0" w:type="auto"/>
                </w:tcPr>
                <w:p w14:paraId="6CA69454" w14:textId="77777777" w:rsidR="00F412F3" w:rsidRDefault="00852FCF">
                  <w:pPr>
                    <w:rPr>
                      <w:rFonts w:eastAsiaTheme="minorEastAsia"/>
                      <w:lang w:eastAsia="zh-CN"/>
                    </w:rPr>
                  </w:pPr>
                  <w:r>
                    <w:rPr>
                      <w:rFonts w:eastAsiaTheme="minorEastAsia" w:hint="eastAsia"/>
                      <w:lang w:eastAsia="zh-CN"/>
                    </w:rPr>
                    <w:t>6</w:t>
                  </w:r>
                </w:p>
              </w:tc>
              <w:tc>
                <w:tcPr>
                  <w:tcW w:w="0" w:type="auto"/>
                </w:tcPr>
                <w:p w14:paraId="4D954EBB" w14:textId="77777777" w:rsidR="00F412F3" w:rsidRDefault="00F412F3"/>
              </w:tc>
              <w:tc>
                <w:tcPr>
                  <w:tcW w:w="0" w:type="auto"/>
                </w:tcPr>
                <w:p w14:paraId="73FA2B48"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F5B50B5" w14:textId="77777777" w:rsidR="00F412F3" w:rsidRDefault="00852FCF">
                  <w:r>
                    <w:t>NCR-MT impact</w:t>
                  </w:r>
                </w:p>
              </w:tc>
              <w:tc>
                <w:tcPr>
                  <w:tcW w:w="0" w:type="auto"/>
                </w:tcPr>
                <w:p w14:paraId="4D340ACB"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278369C9" w14:textId="77777777">
              <w:tc>
                <w:tcPr>
                  <w:tcW w:w="0" w:type="auto"/>
                </w:tcPr>
                <w:p w14:paraId="6393EB77" w14:textId="77777777" w:rsidR="00F412F3" w:rsidRDefault="00852FCF">
                  <w:r>
                    <w:t>NCR</w:t>
                  </w:r>
                </w:p>
              </w:tc>
              <w:tc>
                <w:tcPr>
                  <w:tcW w:w="0" w:type="auto"/>
                </w:tcPr>
                <w:p w14:paraId="3CBD2ED0" w14:textId="77777777" w:rsidR="00F412F3" w:rsidRDefault="00852FCF">
                  <w:pPr>
                    <w:rPr>
                      <w:rFonts w:eastAsiaTheme="minorEastAsia"/>
                      <w:lang w:eastAsia="zh-CN"/>
                    </w:rPr>
                  </w:pPr>
                  <w:r>
                    <w:rPr>
                      <w:rFonts w:eastAsiaTheme="minorEastAsia" w:hint="eastAsia"/>
                      <w:lang w:eastAsia="zh-CN"/>
                    </w:rPr>
                    <w:t>7</w:t>
                  </w:r>
                </w:p>
              </w:tc>
              <w:tc>
                <w:tcPr>
                  <w:tcW w:w="0" w:type="auto"/>
                </w:tcPr>
                <w:p w14:paraId="40B9C1B2" w14:textId="77777777" w:rsidR="00F412F3" w:rsidRDefault="00F412F3"/>
              </w:tc>
              <w:tc>
                <w:tcPr>
                  <w:tcW w:w="0" w:type="auto"/>
                </w:tcPr>
                <w:p w14:paraId="3148A53A"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AF77A8F" w14:textId="77777777" w:rsidR="00F412F3" w:rsidRDefault="00852FCF">
                  <w:r>
                    <w:t>NCR-MT impact</w:t>
                  </w:r>
                </w:p>
              </w:tc>
              <w:tc>
                <w:tcPr>
                  <w:tcW w:w="0" w:type="auto"/>
                </w:tcPr>
                <w:p w14:paraId="1325ADA6" w14:textId="77777777" w:rsidR="00F412F3" w:rsidRDefault="00852FCF">
                  <w:r>
                    <w:rPr>
                      <w:rFonts w:eastAsiaTheme="minorEastAsia" w:hint="eastAsia"/>
                      <w:lang w:eastAsia="zh-CN"/>
                    </w:rPr>
                    <w:t>O</w:t>
                  </w:r>
                  <w:r>
                    <w:rPr>
                      <w:rFonts w:eastAsiaTheme="minorEastAsia"/>
                      <w:lang w:eastAsia="zh-CN"/>
                    </w:rPr>
                    <w:t>ptional with capability signaling</w:t>
                  </w:r>
                </w:p>
              </w:tc>
            </w:tr>
            <w:tr w:rsidR="00F412F3" w14:paraId="5E7A8420" w14:textId="77777777">
              <w:tc>
                <w:tcPr>
                  <w:tcW w:w="0" w:type="auto"/>
                </w:tcPr>
                <w:p w14:paraId="777E0B80" w14:textId="77777777" w:rsidR="00F412F3" w:rsidRDefault="00852FCF">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398C1247" w14:textId="77777777" w:rsidR="00F412F3" w:rsidRDefault="00852FCF">
                  <w:pPr>
                    <w:rPr>
                      <w:rFonts w:eastAsiaTheme="minorEastAsia"/>
                      <w:lang w:eastAsia="zh-CN"/>
                    </w:rPr>
                  </w:pPr>
                  <w:r>
                    <w:rPr>
                      <w:rFonts w:eastAsiaTheme="minorEastAsia" w:hint="eastAsia"/>
                      <w:lang w:eastAsia="zh-CN"/>
                    </w:rPr>
                    <w:t>8</w:t>
                  </w:r>
                </w:p>
              </w:tc>
              <w:tc>
                <w:tcPr>
                  <w:tcW w:w="0" w:type="auto"/>
                </w:tcPr>
                <w:p w14:paraId="4DA61378" w14:textId="77777777" w:rsidR="00F412F3" w:rsidRDefault="00F412F3"/>
              </w:tc>
              <w:tc>
                <w:tcPr>
                  <w:tcW w:w="0" w:type="auto"/>
                </w:tcPr>
                <w:p w14:paraId="7745CF16" w14:textId="77777777" w:rsidR="00F412F3" w:rsidRDefault="00852FCF">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4C267FCB" w14:textId="77777777" w:rsidR="00F412F3" w:rsidRDefault="00852FCF">
                  <w:r>
                    <w:t>NCR-MT impact</w:t>
                  </w:r>
                </w:p>
              </w:tc>
              <w:tc>
                <w:tcPr>
                  <w:tcW w:w="0" w:type="auto"/>
                </w:tcPr>
                <w:p w14:paraId="7C0171DF" w14:textId="77777777" w:rsidR="00F412F3" w:rsidRDefault="00852FCF">
                  <w:r>
                    <w:rPr>
                      <w:rFonts w:eastAsiaTheme="minorEastAsia" w:hint="eastAsia"/>
                      <w:lang w:eastAsia="zh-CN"/>
                    </w:rPr>
                    <w:t>O</w:t>
                  </w:r>
                  <w:r>
                    <w:rPr>
                      <w:rFonts w:eastAsiaTheme="minorEastAsia"/>
                      <w:lang w:eastAsia="zh-CN"/>
                    </w:rPr>
                    <w:t>ptional with capability signaling</w:t>
                  </w:r>
                </w:p>
              </w:tc>
            </w:tr>
          </w:tbl>
          <w:p w14:paraId="1D2BB33E" w14:textId="77777777" w:rsidR="00F412F3" w:rsidRDefault="00F412F3"/>
          <w:p w14:paraId="30880F6A" w14:textId="77777777" w:rsidR="00F412F3" w:rsidRDefault="00852FCF">
            <w:pPr>
              <w:snapToGrid w:val="0"/>
              <w:rPr>
                <w:b/>
                <w:lang w:eastAsia="zh-CN"/>
              </w:rPr>
            </w:pPr>
            <w:r>
              <w:rPr>
                <w:b/>
                <w:lang w:eastAsia="zh-CN"/>
              </w:rPr>
              <w:t>Proposal 3: Consider Table 1 as the starting point for discussion for Rel-18 NCR feature list.</w:t>
            </w:r>
          </w:p>
        </w:tc>
      </w:tr>
      <w:tr w:rsidR="00F412F3" w14:paraId="3DE8A162" w14:textId="77777777">
        <w:tc>
          <w:tcPr>
            <w:tcW w:w="0" w:type="auto"/>
            <w:tcBorders>
              <w:top w:val="single" w:sz="4" w:space="0" w:color="auto"/>
              <w:left w:val="single" w:sz="4" w:space="0" w:color="auto"/>
              <w:bottom w:val="single" w:sz="4" w:space="0" w:color="auto"/>
              <w:right w:val="single" w:sz="4" w:space="0" w:color="auto"/>
            </w:tcBorders>
          </w:tcPr>
          <w:p w14:paraId="778CF8AC" w14:textId="77777777" w:rsidR="00F412F3" w:rsidRDefault="00852FCF">
            <w:pPr>
              <w:jc w:val="left"/>
              <w:rPr>
                <w:rFonts w:ascii="Calibri" w:hAnsi="Calibri" w:cs="Calibri"/>
                <w:color w:val="000000"/>
              </w:rPr>
            </w:pPr>
            <w:r>
              <w:rPr>
                <w:rFonts w:cs="Arial"/>
                <w:sz w:val="16"/>
                <w:szCs w:val="16"/>
              </w:rPr>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62CE0C8" w14:textId="77777777" w:rsidR="00F412F3" w:rsidRDefault="00852FCF">
            <w:pPr>
              <w:pStyle w:val="maintext"/>
              <w:ind w:firstLineChars="0" w:firstLine="0"/>
              <w:rPr>
                <w:b/>
                <w:bCs/>
              </w:rPr>
            </w:pPr>
            <w:r>
              <w:rPr>
                <w:b/>
                <w:bCs/>
              </w:rPr>
              <w:t>Rel-16/-17 IAB-MT power control</w:t>
            </w:r>
          </w:p>
          <w:p w14:paraId="32B85410" w14:textId="77777777" w:rsidR="00F412F3" w:rsidRDefault="00852FCF">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TableGrid"/>
              <w:tblW w:w="0" w:type="auto"/>
              <w:tblLook w:val="04A0" w:firstRow="1" w:lastRow="0" w:firstColumn="1" w:lastColumn="0" w:noHBand="0" w:noVBand="1"/>
            </w:tblPr>
            <w:tblGrid>
              <w:gridCol w:w="9736"/>
            </w:tblGrid>
            <w:tr w:rsidR="00F412F3" w14:paraId="6588C5C1" w14:textId="77777777">
              <w:tc>
                <w:tcPr>
                  <w:tcW w:w="9736" w:type="dxa"/>
                </w:tcPr>
                <w:p w14:paraId="647DC9F2" w14:textId="77777777" w:rsidR="00F412F3" w:rsidRDefault="00852FCF">
                  <w:pPr>
                    <w:pStyle w:val="NormalWeb"/>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8B9247A" w14:textId="77777777" w:rsidR="00F412F3" w:rsidRDefault="00852FCF">
                  <w:pPr>
                    <w:pStyle w:val="NormalWeb"/>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w:t>
                  </w:r>
                  <w:proofErr w:type="gramStart"/>
                  <w:r>
                    <w:rPr>
                      <w:rFonts w:ascii="Arial" w:eastAsia="MS Mincho" w:hAnsi="Arial"/>
                      <w:b/>
                      <w:bCs/>
                      <w:color w:val="000000"/>
                      <w:kern w:val="24"/>
                      <w:lang w:val="en-GB"/>
                    </w:rPr>
                    <w:t>O</w:t>
                  </w:r>
                  <w:proofErr w:type="gramEnd"/>
                  <w:r>
                    <w:rPr>
                      <w:rFonts w:ascii="Arial" w:eastAsia="MS Mincho" w:hAnsi="Arial"/>
                      <w:b/>
                      <w:bCs/>
                      <w:color w:val="000000"/>
                      <w:kern w:val="24"/>
                      <w:lang w:val="en-GB"/>
                    </w:rPr>
                    <w:t xml:space="preserve"> and 2-O</w:t>
                  </w:r>
                </w:p>
                <w:p w14:paraId="01B934D1" w14:textId="77777777" w:rsidR="00F412F3" w:rsidRDefault="00852FCF">
                  <w:pPr>
                    <w:pStyle w:val="NormalWeb"/>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392BD6E5" w14:textId="77777777" w:rsidR="00F412F3" w:rsidRDefault="00852FCF">
                  <w:pPr>
                    <w:pStyle w:val="NormalWeb"/>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61DFE609" w14:textId="77777777" w:rsidR="00F412F3" w:rsidRDefault="00852FCF">
                  <w:pPr>
                    <w:pStyle w:val="NormalWeb"/>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4B1758D3" w14:textId="77777777" w:rsidR="00F412F3" w:rsidRDefault="00F412F3">
            <w:pPr>
              <w:pStyle w:val="maintext"/>
              <w:ind w:firstLine="400"/>
            </w:pPr>
          </w:p>
          <w:p w14:paraId="59B77D14" w14:textId="77777777" w:rsidR="00F412F3" w:rsidRDefault="00852FCF">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F412F3" w14:paraId="0AE9EC66" w14:textId="77777777">
              <w:trPr>
                <w:cantSplit/>
                <w:tblHeader/>
              </w:trPr>
              <w:tc>
                <w:tcPr>
                  <w:tcW w:w="6917" w:type="dxa"/>
                </w:tcPr>
                <w:p w14:paraId="6F464DB7" w14:textId="77777777" w:rsidR="00F412F3" w:rsidRDefault="00852FCF">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720636F"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30938034"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5AA0D81"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07D4D3B3"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ACA3899"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F412F3" w14:paraId="0DD93266" w14:textId="77777777">
              <w:trPr>
                <w:cantSplit/>
                <w:tblHeader/>
              </w:trPr>
              <w:tc>
                <w:tcPr>
                  <w:tcW w:w="6917" w:type="dxa"/>
                </w:tcPr>
                <w:p w14:paraId="4B1EBBFA"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751E4520"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254EDEA1" w14:textId="77777777" w:rsidR="00F412F3" w:rsidRDefault="00852FCF">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5DBF7FA8"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16914094"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671A7F" w14:textId="77777777" w:rsidR="00F412F3" w:rsidRDefault="00852FCF">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577064D5"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06F1F8F" w14:textId="77777777" w:rsidR="00F412F3" w:rsidRDefault="00F412F3">
            <w:pPr>
              <w:pStyle w:val="maintext"/>
              <w:ind w:firstLine="400"/>
            </w:pPr>
          </w:p>
          <w:p w14:paraId="221AAD1C" w14:textId="77777777" w:rsidR="00F412F3" w:rsidRDefault="00852FCF">
            <w:pPr>
              <w:pStyle w:val="maintext"/>
              <w:ind w:firstLine="400"/>
            </w:pPr>
            <w:r>
              <w:rPr>
                <w:rFonts w:hint="eastAsia"/>
              </w:rPr>
              <w:t>C</w:t>
            </w:r>
            <w:r>
              <w:t>onsequently, the following aspects are not considered for IAB-MT configured output power calculation:</w:t>
            </w:r>
          </w:p>
          <w:p w14:paraId="746FBDD2" w14:textId="77777777" w:rsidR="00F412F3" w:rsidRDefault="00852FCF">
            <w:pPr>
              <w:pStyle w:val="maintext"/>
              <w:numPr>
                <w:ilvl w:val="0"/>
                <w:numId w:val="48"/>
              </w:numPr>
              <w:ind w:firstLineChars="0"/>
            </w:pPr>
            <w:r>
              <w:rPr>
                <w:lang w:val="en-US"/>
              </w:rPr>
              <w:t>Power class</w:t>
            </w:r>
          </w:p>
          <w:p w14:paraId="7DD21965" w14:textId="77777777" w:rsidR="00F412F3" w:rsidRDefault="00852FCF">
            <w:pPr>
              <w:pStyle w:val="maintext"/>
              <w:numPr>
                <w:ilvl w:val="0"/>
                <w:numId w:val="48"/>
              </w:numPr>
              <w:ind w:firstLineChars="0"/>
            </w:pPr>
            <w:proofErr w:type="spellStart"/>
            <w:r>
              <w:rPr>
                <w:lang w:val="en-US"/>
              </w:rPr>
              <w:t>ΔP</w:t>
            </w:r>
            <w:r>
              <w:rPr>
                <w:vertAlign w:val="subscript"/>
                <w:lang w:val="en-US"/>
              </w:rPr>
              <w:t>PowerClass</w:t>
            </w:r>
            <w:proofErr w:type="spellEnd"/>
          </w:p>
          <w:p w14:paraId="00253E7E" w14:textId="77777777" w:rsidR="00F412F3" w:rsidRDefault="00852FCF">
            <w:pPr>
              <w:pStyle w:val="maintext"/>
              <w:numPr>
                <w:ilvl w:val="0"/>
                <w:numId w:val="48"/>
              </w:numPr>
              <w:ind w:firstLineChars="0"/>
            </w:pPr>
            <w:r>
              <w:rPr>
                <w:lang w:val="en-US"/>
              </w:rPr>
              <w:t>MPR/A-MPR</w:t>
            </w:r>
          </w:p>
          <w:p w14:paraId="2FDB128F" w14:textId="77777777" w:rsidR="00F412F3" w:rsidRDefault="00852FCF">
            <w:pPr>
              <w:pStyle w:val="maintext"/>
              <w:numPr>
                <w:ilvl w:val="0"/>
                <w:numId w:val="48"/>
              </w:numPr>
              <w:ind w:firstLineChars="0"/>
            </w:pPr>
            <w:r>
              <w:rPr>
                <w:lang w:val="en-US"/>
              </w:rPr>
              <w:t>PHR</w:t>
            </w:r>
          </w:p>
          <w:p w14:paraId="0263C6EE" w14:textId="77777777" w:rsidR="00F412F3" w:rsidRDefault="00852FCF">
            <w:pPr>
              <w:pStyle w:val="maintext"/>
              <w:numPr>
                <w:ilvl w:val="0"/>
                <w:numId w:val="48"/>
              </w:numPr>
              <w:ind w:firstLineChars="0"/>
            </w:pPr>
            <w:proofErr w:type="spellStart"/>
            <w:r>
              <w:rPr>
                <w:lang w:val="en-US"/>
              </w:rPr>
              <w:t>Interband</w:t>
            </w:r>
            <w:proofErr w:type="spellEnd"/>
            <w:r>
              <w:rPr>
                <w:lang w:val="en-US"/>
              </w:rPr>
              <w:t xml:space="preserve"> CA</w:t>
            </w:r>
          </w:p>
          <w:p w14:paraId="48D34531" w14:textId="77777777" w:rsidR="00F412F3" w:rsidRDefault="00852FCF">
            <w:pPr>
              <w:pStyle w:val="maintext"/>
              <w:numPr>
                <w:ilvl w:val="0"/>
                <w:numId w:val="48"/>
              </w:numPr>
              <w:ind w:firstLineChars="0"/>
            </w:pPr>
            <w:r>
              <w:rPr>
                <w:lang w:val="en-US"/>
              </w:rPr>
              <w:t>SUL and SRS related aspects</w:t>
            </w:r>
          </w:p>
          <w:p w14:paraId="6C125380" w14:textId="77777777" w:rsidR="00F412F3" w:rsidRDefault="00F412F3">
            <w:pPr>
              <w:pStyle w:val="maintext"/>
              <w:ind w:firstLine="400"/>
            </w:pPr>
          </w:p>
          <w:p w14:paraId="161A3928" w14:textId="77777777" w:rsidR="00F412F3" w:rsidRDefault="00852FCF">
            <w:pPr>
              <w:pStyle w:val="maintext"/>
              <w:ind w:left="400" w:hangingChars="200" w:hanging="400"/>
              <w:rPr>
                <w:b/>
                <w:bCs/>
              </w:rPr>
            </w:pPr>
            <w:r>
              <w:rPr>
                <w:b/>
                <w:bCs/>
              </w:rPr>
              <w:t>Observation 1. The following aspects are not considered for IAB-MT configured output power calculation:</w:t>
            </w:r>
          </w:p>
          <w:p w14:paraId="070F7D7D" w14:textId="77777777" w:rsidR="00F412F3" w:rsidRDefault="00852FCF">
            <w:pPr>
              <w:pStyle w:val="maintext"/>
              <w:numPr>
                <w:ilvl w:val="0"/>
                <w:numId w:val="48"/>
              </w:numPr>
              <w:ind w:firstLineChars="0"/>
              <w:rPr>
                <w:b/>
                <w:bCs/>
              </w:rPr>
            </w:pPr>
            <w:r>
              <w:rPr>
                <w:b/>
                <w:bCs/>
                <w:lang w:val="en-US"/>
              </w:rPr>
              <w:t>Power class</w:t>
            </w:r>
          </w:p>
          <w:p w14:paraId="784DE299" w14:textId="77777777" w:rsidR="00F412F3" w:rsidRDefault="00852FCF">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5EFAFEA4" w14:textId="77777777" w:rsidR="00F412F3" w:rsidRDefault="00852FCF">
            <w:pPr>
              <w:pStyle w:val="maintext"/>
              <w:numPr>
                <w:ilvl w:val="0"/>
                <w:numId w:val="48"/>
              </w:numPr>
              <w:ind w:firstLineChars="0"/>
              <w:rPr>
                <w:b/>
                <w:bCs/>
              </w:rPr>
            </w:pPr>
            <w:r>
              <w:rPr>
                <w:b/>
                <w:bCs/>
                <w:lang w:val="en-US"/>
              </w:rPr>
              <w:t>MPR/A-MPR</w:t>
            </w:r>
          </w:p>
          <w:p w14:paraId="5E07CB8B" w14:textId="77777777" w:rsidR="00F412F3" w:rsidRDefault="00852FCF">
            <w:pPr>
              <w:pStyle w:val="maintext"/>
              <w:numPr>
                <w:ilvl w:val="0"/>
                <w:numId w:val="48"/>
              </w:numPr>
              <w:ind w:firstLineChars="0"/>
              <w:rPr>
                <w:b/>
                <w:bCs/>
              </w:rPr>
            </w:pPr>
            <w:r>
              <w:rPr>
                <w:b/>
                <w:bCs/>
                <w:lang w:val="en-US"/>
              </w:rPr>
              <w:t>PHR</w:t>
            </w:r>
          </w:p>
          <w:p w14:paraId="6C1877E6" w14:textId="77777777" w:rsidR="00F412F3" w:rsidRDefault="00852FCF">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01BC9BAF" w14:textId="77777777" w:rsidR="00F412F3" w:rsidRDefault="00852FCF">
            <w:pPr>
              <w:pStyle w:val="maintext"/>
              <w:numPr>
                <w:ilvl w:val="0"/>
                <w:numId w:val="48"/>
              </w:numPr>
              <w:ind w:firstLineChars="0"/>
              <w:rPr>
                <w:b/>
                <w:bCs/>
              </w:rPr>
            </w:pPr>
            <w:r>
              <w:rPr>
                <w:b/>
                <w:bCs/>
                <w:lang w:val="en-US"/>
              </w:rPr>
              <w:t>SUL and SRS related aspects</w:t>
            </w:r>
          </w:p>
          <w:p w14:paraId="3BAD360E" w14:textId="77777777" w:rsidR="00F412F3" w:rsidRDefault="00F412F3">
            <w:pPr>
              <w:pStyle w:val="maintext"/>
              <w:ind w:firstLine="400"/>
            </w:pPr>
          </w:p>
          <w:p w14:paraId="7EFF9ABD" w14:textId="77777777" w:rsidR="00F412F3" w:rsidRDefault="00852FCF">
            <w:pPr>
              <w:pStyle w:val="maintext"/>
              <w:ind w:firstLineChars="100"/>
              <w:jc w:val="left"/>
              <w:rPr>
                <w:b/>
                <w:bCs/>
              </w:rPr>
            </w:pPr>
            <w:r>
              <w:rPr>
                <w:b/>
                <w:bCs/>
              </w:rPr>
              <w:t>Expected NCR power control by following IAB-MT power control</w:t>
            </w:r>
          </w:p>
          <w:p w14:paraId="2EE04BD5" w14:textId="77777777" w:rsidR="00F412F3" w:rsidRDefault="00852FCF">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declarations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F412F3" w14:paraId="0A7A038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DC9F7ED" w14:textId="77777777" w:rsidR="00F412F3" w:rsidRDefault="00852FCF">
                  <w:pPr>
                    <w:keepNext/>
                    <w:keepLines/>
                    <w:spacing w:after="0"/>
                    <w:jc w:val="left"/>
                    <w:rPr>
                      <w:rFonts w:eastAsia="DengXian"/>
                      <w:sz w:val="18"/>
                      <w:lang w:val="en-GB"/>
                    </w:rPr>
                  </w:pPr>
                  <w:r>
                    <w:rPr>
                      <w:rFonts w:eastAsia="DengXian"/>
                      <w:sz w:val="18"/>
                      <w:lang w:val="en-GB"/>
                    </w:rPr>
                    <w:t>D.9</w:t>
                  </w:r>
                </w:p>
              </w:tc>
              <w:tc>
                <w:tcPr>
                  <w:tcW w:w="2410" w:type="dxa"/>
                  <w:tcBorders>
                    <w:top w:val="single" w:sz="4" w:space="0" w:color="auto"/>
                    <w:left w:val="single" w:sz="4" w:space="0" w:color="auto"/>
                    <w:bottom w:val="single" w:sz="4" w:space="0" w:color="auto"/>
                    <w:right w:val="single" w:sz="4" w:space="0" w:color="auto"/>
                  </w:tcBorders>
                </w:tcPr>
                <w:p w14:paraId="78393F39" w14:textId="77777777" w:rsidR="00F412F3" w:rsidRDefault="00852FCF">
                  <w:pPr>
                    <w:keepNext/>
                    <w:keepLines/>
                    <w:spacing w:after="0"/>
                    <w:jc w:val="left"/>
                    <w:rPr>
                      <w:rFonts w:eastAsia="DengXian"/>
                      <w:sz w:val="18"/>
                      <w:lang w:val="en-GB"/>
                    </w:rPr>
                  </w:pPr>
                  <w:r>
                    <w:rPr>
                      <w:rFonts w:eastAsia="DengXian"/>
                      <w:sz w:val="18"/>
                      <w:lang w:val="en-GB"/>
                    </w:rPr>
                    <w:t>Rated output power</w:t>
                  </w:r>
                  <w:r>
                    <w:rPr>
                      <w:rFonts w:eastAsia="DengXian"/>
                      <w:i/>
                      <w:sz w:val="18"/>
                      <w:lang w:val="en-GB"/>
                    </w:rPr>
                    <w:t xml:space="preserve"> </w:t>
                  </w:r>
                  <w:r>
                    <w:rPr>
                      <w:rFonts w:eastAsia="DengXian"/>
                      <w:iCs/>
                      <w:sz w:val="18"/>
                      <w:lang w:val="en-GB"/>
                    </w:rPr>
                    <w:t xml:space="preserve">per passband </w:t>
                  </w:r>
                  <w:r>
                    <w:rPr>
                      <w:rFonts w:eastAsia="DengXian"/>
                      <w:sz w:val="18"/>
                      <w:lang w:val="en-GB"/>
                    </w:rPr>
                    <w:t>(</w:t>
                  </w:r>
                  <w:proofErr w:type="spellStart"/>
                  <w:proofErr w:type="gramStart"/>
                  <w:r>
                    <w:rPr>
                      <w:rFonts w:eastAsia="DengXian"/>
                      <w:sz w:val="18"/>
                      <w:lang w:val="en-GB"/>
                    </w:rPr>
                    <w:t>P</w:t>
                  </w:r>
                  <w:r>
                    <w:rPr>
                      <w:rFonts w:eastAsia="DengXian"/>
                      <w:sz w:val="18"/>
                      <w:vertAlign w:val="subscript"/>
                      <w:lang w:val="en-GB"/>
                    </w:rPr>
                    <w:t>rated,</w:t>
                  </w:r>
                  <w:r>
                    <w:rPr>
                      <w:rFonts w:eastAsia="DengXian"/>
                      <w:sz w:val="18"/>
                      <w:vertAlign w:val="subscript"/>
                      <w:lang w:val="en-GB" w:eastAsia="zh-CN"/>
                    </w:rPr>
                    <w:t>p</w:t>
                  </w:r>
                  <w:proofErr w:type="gramEnd"/>
                  <w:r>
                    <w:rPr>
                      <w:rFonts w:eastAsia="DengXian"/>
                      <w:sz w:val="18"/>
                      <w:vertAlign w:val="subscript"/>
                      <w:lang w:val="en-GB"/>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473B5EEC" w14:textId="77777777" w:rsidR="00F412F3" w:rsidRDefault="00852FCF">
                  <w:pPr>
                    <w:keepNext/>
                    <w:keepLines/>
                    <w:spacing w:after="0"/>
                    <w:jc w:val="left"/>
                    <w:rPr>
                      <w:rFonts w:eastAsia="DengXian"/>
                      <w:sz w:val="18"/>
                      <w:lang w:val="en-GB"/>
                    </w:rPr>
                  </w:pPr>
                  <w:r>
                    <w:rPr>
                      <w:rFonts w:eastAsia="DengXian"/>
                      <w:sz w:val="18"/>
                      <w:lang w:val="en-GB"/>
                    </w:rPr>
                    <w:t xml:space="preserve">Conducted rated output power per passband, per </w:t>
                  </w:r>
                  <w:r>
                    <w:rPr>
                      <w:rFonts w:eastAsia="DengXian"/>
                      <w:i/>
                      <w:sz w:val="18"/>
                      <w:lang w:val="en-GB"/>
                    </w:rPr>
                    <w:t xml:space="preserve">single band connector </w:t>
                  </w:r>
                  <w:r>
                    <w:rPr>
                      <w:rFonts w:eastAsia="DengXian"/>
                      <w:sz w:val="18"/>
                      <w:lang w:val="en-GB"/>
                    </w:rPr>
                    <w:t>or</w:t>
                  </w:r>
                  <w:r>
                    <w:rPr>
                      <w:rFonts w:eastAsia="DengXian"/>
                      <w:i/>
                      <w:sz w:val="18"/>
                      <w:lang w:val="en-GB"/>
                    </w:rPr>
                    <w:t xml:space="preserve"> multi-band connector.</w:t>
                  </w:r>
                </w:p>
                <w:p w14:paraId="4BB56F42" w14:textId="77777777" w:rsidR="00F412F3" w:rsidRDefault="00852FCF">
                  <w:pPr>
                    <w:keepNext/>
                    <w:keepLines/>
                    <w:spacing w:after="0"/>
                    <w:jc w:val="left"/>
                    <w:rPr>
                      <w:rFonts w:eastAsia="DengXian"/>
                      <w:sz w:val="18"/>
                      <w:lang w:val="en-GB"/>
                    </w:rPr>
                  </w:pPr>
                  <w:r>
                    <w:rPr>
                      <w:rFonts w:eastAsia="DengXian"/>
                      <w:sz w:val="18"/>
                      <w:lang w:val="en-GB"/>
                    </w:rPr>
                    <w:t xml:space="preserve">Declared per supported </w:t>
                  </w:r>
                  <w:r>
                    <w:rPr>
                      <w:rFonts w:eastAsia="DengXian"/>
                      <w:i/>
                      <w:sz w:val="18"/>
                      <w:lang w:val="en-GB"/>
                    </w:rPr>
                    <w:t>passband</w:t>
                  </w:r>
                  <w:r>
                    <w:rPr>
                      <w:rFonts w:eastAsia="DengXian"/>
                      <w:sz w:val="18"/>
                      <w:lang w:val="en-GB"/>
                    </w:rPr>
                    <w:t xml:space="preserve">, per </w:t>
                  </w:r>
                  <w:r>
                    <w:rPr>
                      <w:rFonts w:eastAsia="DengXian"/>
                      <w:i/>
                      <w:sz w:val="18"/>
                      <w:lang w:val="en-GB"/>
                    </w:rPr>
                    <w:t>antenna connector.</w:t>
                  </w:r>
                  <w:r>
                    <w:rPr>
                      <w:rFonts w:eastAsia="DengXian"/>
                      <w:sz w:val="18"/>
                      <w:lang w:val="en-GB"/>
                    </w:rPr>
                    <w:t xml:space="preserve"> (Note 1)</w:t>
                  </w:r>
                </w:p>
              </w:tc>
            </w:tr>
            <w:tr w:rsidR="00F412F3" w14:paraId="0EA4A15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05E72A7E" w14:textId="77777777" w:rsidR="00F412F3" w:rsidRDefault="00852FCF">
                  <w:pPr>
                    <w:keepNext/>
                    <w:keepLines/>
                    <w:spacing w:after="0"/>
                    <w:jc w:val="left"/>
                    <w:rPr>
                      <w:rFonts w:eastAsia="DengXian"/>
                      <w:sz w:val="18"/>
                      <w:lang w:val="en-GB"/>
                    </w:rPr>
                  </w:pPr>
                  <w:r>
                    <w:rPr>
                      <w:rFonts w:eastAsia="DengXian"/>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1055D754" w14:textId="77777777" w:rsidR="00F412F3" w:rsidRDefault="00852FCF">
                  <w:pPr>
                    <w:keepNext/>
                    <w:keepLines/>
                    <w:spacing w:after="0"/>
                    <w:jc w:val="left"/>
                    <w:rPr>
                      <w:rFonts w:eastAsia="DengXian"/>
                      <w:sz w:val="18"/>
                      <w:lang w:val="en-GB"/>
                    </w:rPr>
                  </w:pPr>
                  <w:r>
                    <w:rPr>
                      <w:rFonts w:eastAsia="DengXian"/>
                      <w:sz w:val="18"/>
                      <w:lang w:val="en-GB"/>
                    </w:rPr>
                    <w:t>R</w:t>
                  </w:r>
                  <w:r>
                    <w:rPr>
                      <w:rFonts w:eastAsia="DengXian"/>
                      <w:i/>
                      <w:sz w:val="18"/>
                      <w:lang w:val="en-GB"/>
                    </w:rPr>
                    <w:t xml:space="preserve">ated total output power </w:t>
                  </w:r>
                  <w:r>
                    <w:rPr>
                      <w:rFonts w:eastAsia="DengXian"/>
                      <w:sz w:val="18"/>
                      <w:lang w:val="en-GB"/>
                    </w:rPr>
                    <w:t>(</w:t>
                  </w:r>
                  <w:proofErr w:type="spellStart"/>
                  <w:proofErr w:type="gramStart"/>
                  <w:r>
                    <w:rPr>
                      <w:rFonts w:eastAsia="DengXian"/>
                      <w:sz w:val="18"/>
                      <w:lang w:val="en-GB" w:eastAsia="zh-CN"/>
                    </w:rPr>
                    <w:t>P</w:t>
                  </w:r>
                  <w:r>
                    <w:rPr>
                      <w:rFonts w:eastAsia="DengXian"/>
                      <w:sz w:val="18"/>
                      <w:vertAlign w:val="subscript"/>
                      <w:lang w:val="en-GB" w:eastAsia="zh-CN"/>
                    </w:rPr>
                    <w:t>rated,t</w:t>
                  </w:r>
                  <w:proofErr w:type="gramEnd"/>
                  <w:r>
                    <w:rPr>
                      <w:rFonts w:eastAsia="DengXian"/>
                      <w:sz w:val="18"/>
                      <w:vertAlign w:val="subscript"/>
                      <w:lang w:val="en-GB" w:eastAsia="zh-CN"/>
                    </w:rPr>
                    <w:t>,AC</w:t>
                  </w:r>
                  <w:proofErr w:type="spellEnd"/>
                  <w:r>
                    <w:rPr>
                      <w:rFonts w:eastAsia="DengXian"/>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483263CB" w14:textId="77777777" w:rsidR="00F412F3" w:rsidRDefault="00852FCF">
                  <w:pPr>
                    <w:keepNext/>
                    <w:keepLines/>
                    <w:spacing w:after="0"/>
                    <w:jc w:val="left"/>
                    <w:rPr>
                      <w:rFonts w:eastAsia="DengXian"/>
                      <w:sz w:val="18"/>
                      <w:lang w:val="en-GB"/>
                    </w:rPr>
                  </w:pPr>
                  <w:r>
                    <w:rPr>
                      <w:rFonts w:eastAsia="DengXian"/>
                      <w:sz w:val="18"/>
                      <w:lang w:val="en-GB"/>
                    </w:rPr>
                    <w:t>Conducted total rated output power</w:t>
                  </w:r>
                  <w:r>
                    <w:rPr>
                      <w:rFonts w:eastAsia="DengXian"/>
                      <w:i/>
                      <w:sz w:val="18"/>
                      <w:lang w:val="en-GB"/>
                    </w:rPr>
                    <w:t>.</w:t>
                  </w:r>
                </w:p>
                <w:p w14:paraId="502B3804" w14:textId="77777777" w:rsidR="00F412F3" w:rsidRDefault="00852FCF">
                  <w:pPr>
                    <w:keepNext/>
                    <w:keepLines/>
                    <w:spacing w:after="0"/>
                    <w:jc w:val="left"/>
                    <w:rPr>
                      <w:rFonts w:eastAsia="DengXian"/>
                      <w:i/>
                      <w:sz w:val="18"/>
                      <w:lang w:val="en-GB"/>
                    </w:rPr>
                  </w:pPr>
                  <w:r>
                    <w:rPr>
                      <w:rFonts w:eastAsia="DengXian"/>
                      <w:sz w:val="18"/>
                      <w:lang w:val="en-GB"/>
                    </w:rPr>
                    <w:t xml:space="preserve">Declared per supported </w:t>
                  </w:r>
                  <w:r>
                    <w:rPr>
                      <w:rFonts w:eastAsia="DengXian"/>
                      <w:i/>
                      <w:sz w:val="18"/>
                      <w:lang w:val="en-GB"/>
                    </w:rPr>
                    <w:t>operating band</w:t>
                  </w:r>
                  <w:r>
                    <w:rPr>
                      <w:rFonts w:eastAsia="DengXian"/>
                      <w:sz w:val="18"/>
                      <w:lang w:val="en-GB"/>
                    </w:rPr>
                    <w:t xml:space="preserve">, per </w:t>
                  </w:r>
                  <w:r>
                    <w:rPr>
                      <w:rFonts w:eastAsia="DengXian"/>
                      <w:i/>
                      <w:sz w:val="18"/>
                      <w:lang w:val="en-GB"/>
                    </w:rPr>
                    <w:t>antenna connector.</w:t>
                  </w:r>
                </w:p>
                <w:p w14:paraId="2510C00E" w14:textId="77777777" w:rsidR="00F412F3" w:rsidRDefault="00852FCF">
                  <w:pPr>
                    <w:keepNext/>
                    <w:keepLines/>
                    <w:spacing w:after="0"/>
                    <w:jc w:val="left"/>
                    <w:rPr>
                      <w:rFonts w:eastAsia="DengXian"/>
                      <w:sz w:val="18"/>
                      <w:lang w:val="en-GB"/>
                    </w:rPr>
                  </w:pPr>
                  <w:r>
                    <w:rPr>
                      <w:rFonts w:eastAsia="DengXian"/>
                      <w:sz w:val="18"/>
                      <w:lang w:val="en-GB"/>
                    </w:rPr>
                    <w:t xml:space="preserve">For </w:t>
                  </w:r>
                  <w:r>
                    <w:rPr>
                      <w:rFonts w:eastAsia="DengXian"/>
                      <w:i/>
                      <w:sz w:val="18"/>
                      <w:lang w:val="en-GB"/>
                    </w:rPr>
                    <w:t xml:space="preserve">multi-band connectors </w:t>
                  </w:r>
                  <w:r>
                    <w:rPr>
                      <w:rFonts w:eastAsia="DengXian"/>
                      <w:sz w:val="18"/>
                      <w:lang w:val="en-GB"/>
                    </w:rPr>
                    <w:t xml:space="preserve">declared for each supported </w:t>
                  </w:r>
                  <w:r>
                    <w:rPr>
                      <w:rFonts w:eastAsia="DengXian"/>
                      <w:i/>
                      <w:sz w:val="18"/>
                      <w:lang w:val="en-GB"/>
                    </w:rPr>
                    <w:t>operating band</w:t>
                  </w:r>
                  <w:r>
                    <w:rPr>
                      <w:rFonts w:eastAsia="DengXian"/>
                      <w:sz w:val="18"/>
                      <w:lang w:val="en-GB"/>
                    </w:rPr>
                    <w:t xml:space="preserve"> in each supported band combination. (Note 1)</w:t>
                  </w:r>
                </w:p>
              </w:tc>
            </w:tr>
            <w:tr w:rsidR="00F412F3" w14:paraId="33723B67"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CCD7E29" w14:textId="77777777" w:rsidR="00F412F3" w:rsidRDefault="00852FCF">
                  <w:pPr>
                    <w:keepNext/>
                    <w:keepLines/>
                    <w:spacing w:after="0"/>
                    <w:jc w:val="left"/>
                    <w:rPr>
                      <w:rFonts w:eastAsia="DengXian"/>
                      <w:sz w:val="18"/>
                      <w:lang w:val="en-GB"/>
                    </w:rPr>
                  </w:pPr>
                  <w:r>
                    <w:rPr>
                      <w:rFonts w:eastAsia="DengXian"/>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526DCDA6" w14:textId="77777777" w:rsidR="00F412F3" w:rsidRDefault="00852FCF">
                  <w:pPr>
                    <w:keepNext/>
                    <w:keepLines/>
                    <w:spacing w:after="0"/>
                    <w:jc w:val="left"/>
                    <w:rPr>
                      <w:rFonts w:eastAsia="DengXian"/>
                      <w:sz w:val="18"/>
                      <w:lang w:val="en-GB"/>
                    </w:rPr>
                  </w:pPr>
                  <w:r>
                    <w:rPr>
                      <w:rFonts w:eastAsia="DengXian"/>
                      <w:sz w:val="18"/>
                      <w:lang w:val="en-GB"/>
                    </w:rPr>
                    <w:t xml:space="preserve">Rated multi-band total output power, </w:t>
                  </w:r>
                  <w:proofErr w:type="spellStart"/>
                  <w:proofErr w:type="gramStart"/>
                  <w:r>
                    <w:rPr>
                      <w:rFonts w:eastAsia="DengXian"/>
                      <w:sz w:val="18"/>
                      <w:lang w:val="en-GB"/>
                    </w:rPr>
                    <w:t>P</w:t>
                  </w:r>
                  <w:r>
                    <w:rPr>
                      <w:rFonts w:eastAsia="DengXian"/>
                      <w:sz w:val="18"/>
                      <w:vertAlign w:val="subscript"/>
                      <w:lang w:val="en-GB"/>
                    </w:rPr>
                    <w:t>rated,MB</w:t>
                  </w:r>
                  <w:proofErr w:type="gramEnd"/>
                  <w:r>
                    <w:rPr>
                      <w:rFonts w:eastAsia="DengXian"/>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tcPr>
                <w:p w14:paraId="59774294" w14:textId="77777777" w:rsidR="00F412F3" w:rsidRDefault="00852FCF">
                  <w:pPr>
                    <w:keepNext/>
                    <w:keepLines/>
                    <w:spacing w:after="0"/>
                    <w:jc w:val="left"/>
                    <w:rPr>
                      <w:rFonts w:eastAsia="DengXian"/>
                      <w:sz w:val="18"/>
                      <w:lang w:val="en-GB"/>
                    </w:rPr>
                  </w:pPr>
                  <w:r>
                    <w:rPr>
                      <w:rFonts w:eastAsia="DengXian"/>
                      <w:sz w:val="18"/>
                      <w:lang w:val="en-GB"/>
                    </w:rPr>
                    <w:t>Conducted multi-band rated total output power</w:t>
                  </w:r>
                  <w:r>
                    <w:rPr>
                      <w:rFonts w:eastAsia="DengXian"/>
                      <w:i/>
                      <w:sz w:val="18"/>
                      <w:lang w:val="en-GB"/>
                    </w:rPr>
                    <w:t>.</w:t>
                  </w:r>
                </w:p>
                <w:p w14:paraId="4F420979" w14:textId="77777777" w:rsidR="00F412F3" w:rsidRDefault="00852FCF">
                  <w:pPr>
                    <w:keepNext/>
                    <w:keepLines/>
                    <w:spacing w:after="0"/>
                    <w:jc w:val="left"/>
                    <w:rPr>
                      <w:rFonts w:eastAsia="DengXian"/>
                      <w:sz w:val="18"/>
                      <w:lang w:val="en-GB"/>
                    </w:rPr>
                  </w:pPr>
                  <w:r>
                    <w:rPr>
                      <w:rFonts w:eastAsia="DengXian"/>
                      <w:sz w:val="18"/>
                      <w:lang w:val="en-GB"/>
                    </w:rPr>
                    <w:t xml:space="preserve">Declared per supported operating band combinations, per </w:t>
                  </w:r>
                  <w:r>
                    <w:rPr>
                      <w:rFonts w:eastAsia="DengXian"/>
                      <w:i/>
                      <w:sz w:val="18"/>
                      <w:lang w:val="en-GB"/>
                    </w:rPr>
                    <w:t>multi-band connector</w:t>
                  </w:r>
                  <w:r>
                    <w:rPr>
                      <w:rFonts w:eastAsia="DengXian"/>
                      <w:sz w:val="18"/>
                      <w:lang w:val="en-GB"/>
                    </w:rPr>
                    <w:t>. (Note 1)</w:t>
                  </w:r>
                </w:p>
              </w:tc>
            </w:tr>
          </w:tbl>
          <w:p w14:paraId="405DAD18" w14:textId="77777777" w:rsidR="00F412F3" w:rsidRDefault="00F412F3">
            <w:pPr>
              <w:pStyle w:val="Caption"/>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F412F3" w14:paraId="22C7110C"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4C640EB" w14:textId="77777777" w:rsidR="00F412F3" w:rsidRDefault="00852FCF">
                  <w:pPr>
                    <w:keepNext/>
                    <w:keepLines/>
                    <w:spacing w:after="0" w:line="259" w:lineRule="auto"/>
                    <w:jc w:val="left"/>
                    <w:rPr>
                      <w:rFonts w:eastAsia="DengXian" w:cs="Arial"/>
                      <w:color w:val="000000"/>
                      <w:sz w:val="18"/>
                      <w:szCs w:val="18"/>
                      <w:lang w:val="en-GB" w:eastAsia="ja-JP"/>
                    </w:rPr>
                  </w:pPr>
                  <w:r>
                    <w:rPr>
                      <w:rFonts w:eastAsia="DengXian"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24B550FD" w14:textId="77777777" w:rsidR="00F412F3" w:rsidRDefault="00852FCF">
                  <w:pPr>
                    <w:keepNext/>
                    <w:keepLines/>
                    <w:spacing w:after="0" w:line="259" w:lineRule="auto"/>
                    <w:jc w:val="left"/>
                    <w:rPr>
                      <w:rFonts w:eastAsia="DengXian"/>
                      <w:color w:val="000000"/>
                      <w:sz w:val="18"/>
                      <w:lang w:val="en-GB" w:eastAsia="ja-JP"/>
                    </w:rPr>
                  </w:pPr>
                  <w:r>
                    <w:rPr>
                      <w:rFonts w:eastAsia="DengXian"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5AF0B6AD" w14:textId="77777777" w:rsidR="00F412F3" w:rsidRDefault="00852FCF">
                  <w:pPr>
                    <w:keepNext/>
                    <w:keepLines/>
                    <w:spacing w:after="0" w:line="259" w:lineRule="auto"/>
                    <w:jc w:val="left"/>
                    <w:rPr>
                      <w:rFonts w:eastAsia="DengXian" w:cs="Arial"/>
                      <w:color w:val="000000"/>
                      <w:sz w:val="18"/>
                      <w:lang w:val="en-GB" w:eastAsia="ja-JP"/>
                    </w:rPr>
                  </w:pPr>
                  <w:r>
                    <w:rPr>
                      <w:rFonts w:eastAsia="DengXian" w:cs="Arial"/>
                      <w:color w:val="000000"/>
                      <w:sz w:val="18"/>
                      <w:lang w:val="en-GB" w:eastAsia="ja-JP"/>
                    </w:rPr>
                    <w:t>The rated EIRP level per passband (</w:t>
                  </w:r>
                  <w:proofErr w:type="spellStart"/>
                  <w:proofErr w:type="gramStart"/>
                  <w:r>
                    <w:rPr>
                      <w:rFonts w:eastAsia="DengXian" w:cs="Arial"/>
                      <w:color w:val="000000"/>
                      <w:sz w:val="18"/>
                      <w:lang w:val="en-GB" w:eastAsia="ja-JP"/>
                    </w:rPr>
                    <w:t>P</w:t>
                  </w:r>
                  <w:r>
                    <w:rPr>
                      <w:rFonts w:eastAsia="DengXian" w:cs="Arial"/>
                      <w:color w:val="000000"/>
                      <w:sz w:val="18"/>
                      <w:vertAlign w:val="subscript"/>
                      <w:lang w:val="en-GB" w:eastAsia="ja-JP"/>
                    </w:rPr>
                    <w:t>rated,p</w:t>
                  </w:r>
                  <w:proofErr w:type="gramEnd"/>
                  <w:r>
                    <w:rPr>
                      <w:rFonts w:eastAsia="DengXian" w:cs="Arial"/>
                      <w:color w:val="000000"/>
                      <w:sz w:val="18"/>
                      <w:vertAlign w:val="subscript"/>
                      <w:lang w:val="en-GB" w:eastAsia="ja-JP"/>
                    </w:rPr>
                    <w:t>,EIRP</w:t>
                  </w:r>
                  <w:proofErr w:type="spellEnd"/>
                  <w:r>
                    <w:rPr>
                      <w:rFonts w:eastAsia="DengXian" w:cs="Arial"/>
                      <w:color w:val="000000"/>
                      <w:sz w:val="18"/>
                      <w:lang w:val="en-GB" w:eastAsia="ja-JP"/>
                    </w:rPr>
                    <w:t xml:space="preserve">) at the </w:t>
                  </w:r>
                  <w:r>
                    <w:rPr>
                      <w:rFonts w:eastAsia="DengXian" w:cs="Arial"/>
                      <w:i/>
                      <w:color w:val="000000"/>
                      <w:sz w:val="18"/>
                      <w:lang w:val="en-GB" w:eastAsia="ja-JP"/>
                    </w:rPr>
                    <w:t>beam peak direction</w:t>
                  </w:r>
                  <w:r>
                    <w:rPr>
                      <w:rFonts w:eastAsia="DengXian" w:cs="Arial"/>
                      <w:color w:val="000000"/>
                      <w:sz w:val="18"/>
                      <w:lang w:val="en-GB" w:eastAsia="ja-JP"/>
                    </w:rPr>
                    <w:t xml:space="preserve"> associated with a particular</w:t>
                  </w:r>
                  <w:r>
                    <w:rPr>
                      <w:rFonts w:eastAsia="DengXian" w:cs="Arial"/>
                      <w:i/>
                      <w:color w:val="000000"/>
                      <w:sz w:val="18"/>
                      <w:lang w:val="en-GB" w:eastAsia="ja-JP"/>
                    </w:rPr>
                    <w:t xml:space="preserve"> beam direction pair</w:t>
                  </w:r>
                  <w:r>
                    <w:rPr>
                      <w:rFonts w:eastAsia="DengXian" w:cs="Arial"/>
                      <w:color w:val="000000"/>
                      <w:sz w:val="18"/>
                      <w:lang w:val="en-GB" w:eastAsia="ja-JP"/>
                    </w:rPr>
                    <w:t xml:space="preserve"> for each of the declared maximum steering directions (D.8), as well as the reference </w:t>
                  </w:r>
                  <w:r>
                    <w:rPr>
                      <w:rFonts w:eastAsia="DengXian" w:cs="Arial"/>
                      <w:i/>
                      <w:color w:val="000000"/>
                      <w:sz w:val="18"/>
                      <w:lang w:val="en-GB" w:eastAsia="ja-JP"/>
                    </w:rPr>
                    <w:t>beam direction pair</w:t>
                  </w:r>
                  <w:r>
                    <w:rPr>
                      <w:rFonts w:eastAsia="DengXian" w:cs="Arial"/>
                      <w:color w:val="000000"/>
                      <w:sz w:val="18"/>
                      <w:lang w:val="en-GB" w:eastAsia="ja-JP"/>
                    </w:rPr>
                    <w:t xml:space="preserve"> (D.8). Declared for every beam (D.3).</w:t>
                  </w:r>
                </w:p>
                <w:p w14:paraId="5F9CF099" w14:textId="77777777" w:rsidR="00F412F3" w:rsidRDefault="00852FCF">
                  <w:pPr>
                    <w:keepNext/>
                    <w:keepLines/>
                    <w:spacing w:after="0" w:line="259" w:lineRule="auto"/>
                    <w:ind w:left="851" w:hanging="851"/>
                    <w:jc w:val="left"/>
                    <w:rPr>
                      <w:rFonts w:eastAsia="DengXian" w:cs="Arial"/>
                      <w:color w:val="000000"/>
                      <w:sz w:val="18"/>
                      <w:lang w:val="en-GB" w:eastAsia="ja-JP"/>
                    </w:rPr>
                  </w:pPr>
                  <w:r>
                    <w:rPr>
                      <w:rFonts w:eastAsia="DengXian" w:cs="Arial"/>
                      <w:color w:val="000000"/>
                      <w:sz w:val="18"/>
                      <w:lang w:val="en-GB" w:eastAsia="ja-JP"/>
                    </w:rPr>
                    <w:t>(Note 5, 6, 7)</w:t>
                  </w:r>
                </w:p>
              </w:tc>
            </w:tr>
          </w:tbl>
          <w:p w14:paraId="49E5CFAD" w14:textId="77777777" w:rsidR="00F412F3" w:rsidRDefault="00F412F3">
            <w:pPr>
              <w:pStyle w:val="maintext"/>
              <w:ind w:firstLine="400"/>
              <w:jc w:val="left"/>
            </w:pPr>
          </w:p>
          <w:p w14:paraId="105D0348" w14:textId="77777777" w:rsidR="00F412F3" w:rsidRDefault="00852FCF">
            <w:pPr>
              <w:pStyle w:val="maintext"/>
              <w:ind w:firstLine="400"/>
              <w:jc w:val="left"/>
            </w:pPr>
            <w:r>
              <w:rPr>
                <w:rFonts w:hint="eastAsia"/>
              </w:rPr>
              <w:lastRenderedPageBreak/>
              <w:t>A</w:t>
            </w:r>
            <w:r>
              <w:t xml:space="preserve">ssuming that one of the above rated output power or EIRP of NR repeater replaces the rated EIRP, </w:t>
            </w:r>
            <w:proofErr w:type="spellStart"/>
            <w:r>
              <w:rPr>
                <w:lang w:val="en-US"/>
              </w:rPr>
              <w:t>P</w:t>
            </w:r>
            <w:r>
              <w:rPr>
                <w:vertAlign w:val="subscript"/>
                <w:lang w:val="en-US"/>
              </w:rPr>
              <w:t>Rated,c,EIRP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5B53960E" w14:textId="77777777" w:rsidR="00F412F3" w:rsidRDefault="00852FCF">
            <w:pPr>
              <w:pStyle w:val="maintext"/>
              <w:numPr>
                <w:ilvl w:val="0"/>
                <w:numId w:val="48"/>
              </w:numPr>
              <w:ind w:firstLineChars="0"/>
            </w:pPr>
            <w:r>
              <w:rPr>
                <w:lang w:val="en-US"/>
              </w:rPr>
              <w:t>Power class</w:t>
            </w:r>
          </w:p>
          <w:p w14:paraId="30B07A11" w14:textId="77777777" w:rsidR="00F412F3" w:rsidRDefault="00852FCF">
            <w:pPr>
              <w:pStyle w:val="maintext"/>
              <w:numPr>
                <w:ilvl w:val="0"/>
                <w:numId w:val="48"/>
              </w:numPr>
              <w:ind w:firstLineChars="0"/>
            </w:pPr>
            <w:proofErr w:type="spellStart"/>
            <w:r>
              <w:rPr>
                <w:lang w:val="en-US"/>
              </w:rPr>
              <w:t>ΔP</w:t>
            </w:r>
            <w:r>
              <w:rPr>
                <w:vertAlign w:val="subscript"/>
                <w:lang w:val="en-US"/>
              </w:rPr>
              <w:t>PowerClass</w:t>
            </w:r>
            <w:proofErr w:type="spellEnd"/>
          </w:p>
          <w:p w14:paraId="7D47B5FD" w14:textId="77777777" w:rsidR="00F412F3" w:rsidRDefault="00852FCF">
            <w:pPr>
              <w:pStyle w:val="maintext"/>
              <w:numPr>
                <w:ilvl w:val="0"/>
                <w:numId w:val="48"/>
              </w:numPr>
              <w:ind w:firstLineChars="0"/>
            </w:pPr>
            <w:r>
              <w:rPr>
                <w:lang w:val="en-US"/>
              </w:rPr>
              <w:t>MPR/A-MPR</w:t>
            </w:r>
          </w:p>
          <w:p w14:paraId="431DA69E" w14:textId="77777777" w:rsidR="00F412F3" w:rsidRDefault="00852FCF">
            <w:pPr>
              <w:pStyle w:val="maintext"/>
              <w:numPr>
                <w:ilvl w:val="0"/>
                <w:numId w:val="48"/>
              </w:numPr>
              <w:ind w:firstLineChars="0"/>
            </w:pPr>
            <w:r>
              <w:rPr>
                <w:lang w:val="en-US"/>
              </w:rPr>
              <w:t>PHR</w:t>
            </w:r>
          </w:p>
          <w:p w14:paraId="638DD10A" w14:textId="77777777" w:rsidR="00F412F3" w:rsidRDefault="00852FCF">
            <w:pPr>
              <w:pStyle w:val="maintext"/>
              <w:numPr>
                <w:ilvl w:val="0"/>
                <w:numId w:val="48"/>
              </w:numPr>
              <w:ind w:firstLineChars="0"/>
            </w:pPr>
            <w:proofErr w:type="spellStart"/>
            <w:r>
              <w:rPr>
                <w:lang w:val="en-US"/>
              </w:rPr>
              <w:t>Interband</w:t>
            </w:r>
            <w:proofErr w:type="spellEnd"/>
            <w:r>
              <w:rPr>
                <w:lang w:val="en-US"/>
              </w:rPr>
              <w:t xml:space="preserve"> CA</w:t>
            </w:r>
          </w:p>
          <w:p w14:paraId="52995E13" w14:textId="77777777" w:rsidR="00F412F3" w:rsidRDefault="00852FCF">
            <w:pPr>
              <w:pStyle w:val="maintext"/>
              <w:numPr>
                <w:ilvl w:val="0"/>
                <w:numId w:val="48"/>
              </w:numPr>
              <w:ind w:firstLineChars="0"/>
            </w:pPr>
            <w:r>
              <w:rPr>
                <w:lang w:val="en-US"/>
              </w:rPr>
              <w:t>SUL and SRS related aspects</w:t>
            </w:r>
          </w:p>
          <w:p w14:paraId="60BAD8E4" w14:textId="77777777" w:rsidR="00F412F3" w:rsidRDefault="00852FCF">
            <w:pPr>
              <w:pStyle w:val="maintext"/>
              <w:numPr>
                <w:ilvl w:val="0"/>
                <w:numId w:val="48"/>
              </w:numPr>
              <w:ind w:firstLineChars="0"/>
            </w:pPr>
            <w:r>
              <w:rPr>
                <w:rFonts w:hint="eastAsia"/>
                <w:lang w:val="en-US"/>
              </w:rPr>
              <w:t>S</w:t>
            </w:r>
            <w:r>
              <w:rPr>
                <w:lang w:val="en-US"/>
              </w:rPr>
              <w:t>imultaneous UL transmission of C-link and backhaul link</w:t>
            </w:r>
          </w:p>
          <w:p w14:paraId="7B1F826F" w14:textId="77777777" w:rsidR="00F412F3" w:rsidRDefault="00F412F3">
            <w:pPr>
              <w:pStyle w:val="maintext"/>
              <w:ind w:firstLine="400"/>
            </w:pPr>
          </w:p>
          <w:p w14:paraId="02DBD3D7" w14:textId="77777777" w:rsidR="00F412F3" w:rsidRDefault="00852FCF">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465A87CB" w14:textId="77777777" w:rsidR="00F412F3" w:rsidRDefault="00852FCF">
            <w:pPr>
              <w:pStyle w:val="maintext"/>
              <w:numPr>
                <w:ilvl w:val="0"/>
                <w:numId w:val="48"/>
              </w:numPr>
              <w:ind w:firstLineChars="0"/>
              <w:rPr>
                <w:b/>
                <w:bCs/>
              </w:rPr>
            </w:pPr>
            <w:r>
              <w:rPr>
                <w:b/>
                <w:bCs/>
                <w:lang w:val="en-US"/>
              </w:rPr>
              <w:t>Power class</w:t>
            </w:r>
          </w:p>
          <w:p w14:paraId="1A18426E" w14:textId="77777777" w:rsidR="00F412F3" w:rsidRDefault="00852FCF">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2FB92B9C" w14:textId="77777777" w:rsidR="00F412F3" w:rsidRDefault="00852FCF">
            <w:pPr>
              <w:pStyle w:val="maintext"/>
              <w:numPr>
                <w:ilvl w:val="0"/>
                <w:numId w:val="48"/>
              </w:numPr>
              <w:ind w:firstLineChars="0"/>
              <w:rPr>
                <w:b/>
                <w:bCs/>
              </w:rPr>
            </w:pPr>
            <w:r>
              <w:rPr>
                <w:b/>
                <w:bCs/>
                <w:lang w:val="en-US"/>
              </w:rPr>
              <w:t>MPR/A-MPR</w:t>
            </w:r>
          </w:p>
          <w:p w14:paraId="6DCADB9B" w14:textId="77777777" w:rsidR="00F412F3" w:rsidRDefault="00852FCF">
            <w:pPr>
              <w:pStyle w:val="maintext"/>
              <w:numPr>
                <w:ilvl w:val="0"/>
                <w:numId w:val="48"/>
              </w:numPr>
              <w:ind w:firstLineChars="0"/>
              <w:rPr>
                <w:b/>
                <w:bCs/>
              </w:rPr>
            </w:pPr>
            <w:r>
              <w:rPr>
                <w:b/>
                <w:bCs/>
                <w:lang w:val="en-US"/>
              </w:rPr>
              <w:t>PHR</w:t>
            </w:r>
          </w:p>
          <w:p w14:paraId="1A57C4A5" w14:textId="77777777" w:rsidR="00F412F3" w:rsidRDefault="00852FCF">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341FA0D2" w14:textId="77777777" w:rsidR="00F412F3" w:rsidRDefault="00852FCF">
            <w:pPr>
              <w:pStyle w:val="maintext"/>
              <w:numPr>
                <w:ilvl w:val="0"/>
                <w:numId w:val="48"/>
              </w:numPr>
              <w:ind w:firstLineChars="0"/>
              <w:rPr>
                <w:b/>
                <w:bCs/>
              </w:rPr>
            </w:pPr>
            <w:r>
              <w:rPr>
                <w:b/>
                <w:bCs/>
                <w:lang w:val="en-US"/>
              </w:rPr>
              <w:t>SUL and SRS related aspects</w:t>
            </w:r>
          </w:p>
          <w:p w14:paraId="3C695894" w14:textId="77777777" w:rsidR="00F412F3" w:rsidRDefault="00852FCF">
            <w:pPr>
              <w:pStyle w:val="maintext"/>
              <w:numPr>
                <w:ilvl w:val="0"/>
                <w:numId w:val="48"/>
              </w:numPr>
              <w:ind w:firstLineChars="0"/>
              <w:rPr>
                <w:b/>
                <w:bCs/>
              </w:rPr>
            </w:pPr>
            <w:r>
              <w:rPr>
                <w:b/>
                <w:bCs/>
              </w:rPr>
              <w:t>Simultaneous UL transmission of C-link and backhaul link</w:t>
            </w:r>
          </w:p>
          <w:p w14:paraId="3077F9C3" w14:textId="77777777" w:rsidR="00F412F3" w:rsidRDefault="00F412F3">
            <w:pPr>
              <w:pStyle w:val="maintext"/>
              <w:ind w:firstLine="400"/>
            </w:pPr>
          </w:p>
          <w:p w14:paraId="05B57912" w14:textId="77777777" w:rsidR="00F412F3" w:rsidRDefault="00852FCF">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F412F3" w14:paraId="620E98E0" w14:textId="77777777">
              <w:trPr>
                <w:cantSplit/>
                <w:tblHeader/>
              </w:trPr>
              <w:tc>
                <w:tcPr>
                  <w:tcW w:w="6917" w:type="dxa"/>
                </w:tcPr>
                <w:p w14:paraId="1DF2691B" w14:textId="77777777" w:rsidR="00F412F3" w:rsidRDefault="00852FCF">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77B6E1CF"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3E01BA76"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635B08DF"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36704235"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eastAsia="DengXian"/>
                      <w:sz w:val="18"/>
                      <w:lang w:val="en-GB" w:eastAsia="ja-JP"/>
                    </w:rPr>
                    <w:t>N/A</w:t>
                  </w:r>
                </w:p>
              </w:tc>
              <w:tc>
                <w:tcPr>
                  <w:tcW w:w="728" w:type="dxa"/>
                </w:tcPr>
                <w:p w14:paraId="0BA8B403"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F412F3" w14:paraId="46D2B513" w14:textId="77777777">
              <w:trPr>
                <w:cantSplit/>
                <w:tblHeader/>
              </w:trPr>
              <w:tc>
                <w:tcPr>
                  <w:tcW w:w="6917" w:type="dxa"/>
                </w:tcPr>
                <w:p w14:paraId="650BB5A5" w14:textId="77777777" w:rsidR="00F412F3" w:rsidRDefault="00852FCF">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0D4466D7" w14:textId="77777777" w:rsidR="00F412F3" w:rsidRDefault="00852FCF">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142A0F2A" w14:textId="77777777" w:rsidR="00F412F3" w:rsidRDefault="00852FCF">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C94758E"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66EA45F"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DA4BDE8" w14:textId="77777777" w:rsidR="00F412F3" w:rsidRDefault="00852FCF">
                  <w:pPr>
                    <w:keepNext/>
                    <w:keepLines/>
                    <w:overflowPunct w:val="0"/>
                    <w:adjustRightInd w:val="0"/>
                    <w:spacing w:after="0"/>
                    <w:jc w:val="center"/>
                    <w:textAlignment w:val="baseline"/>
                    <w:rPr>
                      <w:rFonts w:eastAsia="DengXian"/>
                      <w:sz w:val="18"/>
                      <w:lang w:val="en-GB" w:eastAsia="ja-JP"/>
                    </w:rPr>
                  </w:pPr>
                  <w:r>
                    <w:rPr>
                      <w:rFonts w:cs="Arial"/>
                      <w:sz w:val="18"/>
                      <w:szCs w:val="18"/>
                      <w:lang w:val="en-GB" w:eastAsia="ja-JP"/>
                    </w:rPr>
                    <w:t>N/A</w:t>
                  </w:r>
                </w:p>
              </w:tc>
              <w:tc>
                <w:tcPr>
                  <w:tcW w:w="728" w:type="dxa"/>
                </w:tcPr>
                <w:p w14:paraId="64164E9C" w14:textId="77777777" w:rsidR="00F412F3" w:rsidRDefault="00852FCF">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1C798427" w14:textId="77777777" w:rsidR="00F412F3" w:rsidRDefault="00F412F3">
            <w:pPr>
              <w:pStyle w:val="maintext"/>
              <w:ind w:firstLine="400"/>
            </w:pPr>
          </w:p>
          <w:p w14:paraId="7CCF955F" w14:textId="77777777" w:rsidR="00F412F3" w:rsidRDefault="00852FCF">
            <w:pPr>
              <w:pStyle w:val="maintext"/>
              <w:ind w:firstLineChars="0" w:firstLine="0"/>
              <w:rPr>
                <w:b/>
                <w:bCs/>
              </w:rPr>
            </w:pPr>
            <w:r>
              <w:rPr>
                <w:b/>
                <w:bCs/>
              </w:rPr>
              <w:t xml:space="preserve">Proposals on Rel-18 </w:t>
            </w:r>
            <w:r>
              <w:rPr>
                <w:rFonts w:hint="eastAsia"/>
                <w:b/>
                <w:bCs/>
              </w:rPr>
              <w:t>N</w:t>
            </w:r>
            <w:r>
              <w:rPr>
                <w:b/>
                <w:bCs/>
              </w:rPr>
              <w:t>CR power control</w:t>
            </w:r>
          </w:p>
          <w:p w14:paraId="42A2491C" w14:textId="77777777" w:rsidR="00F412F3" w:rsidRDefault="00F412F3">
            <w:pPr>
              <w:pStyle w:val="Caption"/>
              <w:keepNext/>
              <w:spacing w:after="120"/>
              <w:jc w:val="left"/>
            </w:pPr>
          </w:p>
          <w:tbl>
            <w:tblPr>
              <w:tblStyle w:val="TableGrid"/>
              <w:tblW w:w="0" w:type="auto"/>
              <w:tblLook w:val="04A0" w:firstRow="1" w:lastRow="0" w:firstColumn="1" w:lastColumn="0" w:noHBand="0" w:noVBand="1"/>
            </w:tblPr>
            <w:tblGrid>
              <w:gridCol w:w="9736"/>
            </w:tblGrid>
            <w:tr w:rsidR="00F412F3" w14:paraId="5554AC00" w14:textId="77777777">
              <w:tc>
                <w:tcPr>
                  <w:tcW w:w="9736" w:type="dxa"/>
                </w:tcPr>
                <w:p w14:paraId="66DB8AB7" w14:textId="77777777" w:rsidR="00F412F3" w:rsidRDefault="00852FCF">
                  <w:pPr>
                    <w:snapToGrid w:val="0"/>
                    <w:spacing w:after="0"/>
                    <w:jc w:val="left"/>
                    <w:rPr>
                      <w:rFonts w:eastAsia="Batang"/>
                      <w:b/>
                      <w:bCs/>
                      <w:iCs/>
                      <w:highlight w:val="green"/>
                      <w:lang w:val="en-GB"/>
                    </w:rPr>
                  </w:pPr>
                  <w:r>
                    <w:rPr>
                      <w:rFonts w:eastAsia="Batang"/>
                      <w:b/>
                      <w:highlight w:val="green"/>
                      <w:lang w:val="en-GB"/>
                    </w:rPr>
                    <w:t>Agreement</w:t>
                  </w:r>
                </w:p>
                <w:p w14:paraId="0F657CA1" w14:textId="77777777" w:rsidR="00F412F3" w:rsidRDefault="00852FCF">
                  <w:pPr>
                    <w:spacing w:after="0"/>
                    <w:jc w:val="left"/>
                    <w:rPr>
                      <w:rFonts w:ascii="Times" w:eastAsia="SimSun" w:hAnsi="Times" w:cs="Times"/>
                      <w:sz w:val="18"/>
                      <w:szCs w:val="18"/>
                    </w:rPr>
                  </w:pPr>
                  <w:r>
                    <w:rPr>
                      <w:rFonts w:ascii="Times" w:eastAsia="SimSun" w:hAnsi="Times" w:cs="Times"/>
                    </w:rPr>
                    <w:t>The following aspects should be NCR capability:</w:t>
                  </w:r>
                </w:p>
                <w:p w14:paraId="436AE06A"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763017A0"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2E073C27"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69B74B7"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 xml:space="preserve">Note-2: </w:t>
                  </w:r>
                  <w:proofErr w:type="spellStart"/>
                  <w:r>
                    <w:rPr>
                      <w:rFonts w:eastAsia="Batang"/>
                      <w:lang w:val="en-GB" w:eastAsia="zh-CN"/>
                    </w:rPr>
                    <w:t>TDMed</w:t>
                  </w:r>
                  <w:proofErr w:type="spellEnd"/>
                  <w:r>
                    <w:rPr>
                      <w:rFonts w:eastAsia="Batang"/>
                      <w:lang w:val="en-GB" w:eastAsia="zh-CN"/>
                    </w:rPr>
                    <w:t xml:space="preserve"> UL transmission of C-link and backhaul link is default capability.</w:t>
                  </w:r>
                </w:p>
                <w:p w14:paraId="74D9746F" w14:textId="77777777" w:rsidR="00F412F3" w:rsidRDefault="00852FCF">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2C576893" w14:textId="77777777" w:rsidR="00F412F3" w:rsidRDefault="00F412F3">
            <w:pPr>
              <w:pStyle w:val="maintext"/>
              <w:ind w:firstLine="400"/>
            </w:pPr>
          </w:p>
          <w:p w14:paraId="30538A72" w14:textId="77777777" w:rsidR="00F412F3" w:rsidRDefault="00852FCF">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w:t>
            </w:r>
            <w:proofErr w:type="gramStart"/>
            <w:r>
              <w:t>it is clear that the</w:t>
            </w:r>
            <w:proofErr w:type="gramEnd"/>
            <w:r>
              <w:t xml:space="preserve"> control link and backhaul </w:t>
            </w:r>
            <w:r>
              <w:lastRenderedPageBreak/>
              <w:t xml:space="preserve">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0FF3165A" w14:textId="77777777" w:rsidR="00F412F3" w:rsidRDefault="00852FCF">
            <w:pPr>
              <w:pStyle w:val="maintext"/>
              <w:keepNext/>
              <w:ind w:firstLineChars="0" w:firstLine="0"/>
              <w:jc w:val="left"/>
            </w:pPr>
            <w:r>
              <w:rPr>
                <w:noProof/>
                <w:lang w:val="en-US" w:eastAsia="zh-CN"/>
              </w:rPr>
              <w:drawing>
                <wp:inline distT="0" distB="0" distL="0" distR="0" wp14:anchorId="05AA2EEE" wp14:editId="6CD72731">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7BAD337D" w14:textId="77777777" w:rsidR="00F412F3" w:rsidRDefault="00852FCF">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3E9D3679" w14:textId="77777777" w:rsidR="00F412F3" w:rsidRDefault="00F412F3">
            <w:pPr>
              <w:pStyle w:val="maintext"/>
              <w:ind w:firstLine="400"/>
            </w:pPr>
          </w:p>
          <w:p w14:paraId="303FA7BC" w14:textId="77777777" w:rsidR="00F412F3" w:rsidRDefault="00852FCF">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1512A0BB" w14:textId="77777777" w:rsidR="00F412F3" w:rsidRDefault="00F412F3">
            <w:pPr>
              <w:pStyle w:val="Caption"/>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F412F3" w14:paraId="2B7E6CE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ACD9B6" w14:textId="77777777" w:rsidR="00F412F3" w:rsidRDefault="00852FCF">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28E24D" w14:textId="77777777" w:rsidR="00F412F3" w:rsidRDefault="00852FCF">
                  <w:pPr>
                    <w:pStyle w:val="maintext"/>
                    <w:ind w:firstLine="360"/>
                    <w:rPr>
                      <w:sz w:val="18"/>
                      <w:szCs w:val="16"/>
                      <w:lang w:val="en-US"/>
                    </w:rPr>
                  </w:pPr>
                  <w:r>
                    <w:rPr>
                      <w:b/>
                      <w:bCs/>
                      <w:sz w:val="18"/>
                      <w:szCs w:val="16"/>
                    </w:rPr>
                    <w:t>UE type</w:t>
                  </w:r>
                </w:p>
              </w:tc>
            </w:tr>
            <w:tr w:rsidR="00F412F3" w14:paraId="0B0162D7"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23C377" w14:textId="77777777" w:rsidR="00F412F3" w:rsidRDefault="00852FCF">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0E69E5" w14:textId="77777777" w:rsidR="00F412F3" w:rsidRDefault="00852FCF">
                  <w:pPr>
                    <w:pStyle w:val="maintext"/>
                    <w:ind w:firstLine="360"/>
                    <w:rPr>
                      <w:sz w:val="18"/>
                      <w:szCs w:val="16"/>
                      <w:lang w:val="en-US"/>
                    </w:rPr>
                  </w:pPr>
                  <w:r>
                    <w:rPr>
                      <w:sz w:val="18"/>
                      <w:szCs w:val="16"/>
                    </w:rPr>
                    <w:t>Fixed wireless access (FWA) UE</w:t>
                  </w:r>
                </w:p>
              </w:tc>
            </w:tr>
            <w:tr w:rsidR="00F412F3" w14:paraId="02B1827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399444" w14:textId="77777777" w:rsidR="00F412F3" w:rsidRDefault="00852FCF">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F9DD73" w14:textId="77777777" w:rsidR="00F412F3" w:rsidRDefault="00852FCF">
                  <w:pPr>
                    <w:pStyle w:val="maintext"/>
                    <w:ind w:firstLine="360"/>
                    <w:rPr>
                      <w:sz w:val="18"/>
                      <w:szCs w:val="16"/>
                      <w:lang w:val="en-US"/>
                    </w:rPr>
                  </w:pPr>
                  <w:r>
                    <w:rPr>
                      <w:sz w:val="18"/>
                      <w:szCs w:val="16"/>
                    </w:rPr>
                    <w:t>Vehicular UE</w:t>
                  </w:r>
                </w:p>
              </w:tc>
            </w:tr>
            <w:tr w:rsidR="00F412F3" w14:paraId="708DC69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E5A753" w14:textId="77777777" w:rsidR="00F412F3" w:rsidRDefault="00852FCF">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511489" w14:textId="77777777" w:rsidR="00F412F3" w:rsidRDefault="00852FCF">
                  <w:pPr>
                    <w:pStyle w:val="maintext"/>
                    <w:ind w:firstLine="360"/>
                    <w:rPr>
                      <w:sz w:val="18"/>
                      <w:szCs w:val="16"/>
                      <w:lang w:val="en-US"/>
                    </w:rPr>
                  </w:pPr>
                  <w:r>
                    <w:rPr>
                      <w:sz w:val="18"/>
                      <w:szCs w:val="16"/>
                    </w:rPr>
                    <w:t>Handheld UE</w:t>
                  </w:r>
                </w:p>
              </w:tc>
            </w:tr>
            <w:tr w:rsidR="00F412F3" w14:paraId="1B5A7AA1"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07EA85" w14:textId="77777777" w:rsidR="00F412F3" w:rsidRDefault="00852FCF">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BCA031" w14:textId="77777777" w:rsidR="00F412F3" w:rsidRDefault="00852FCF">
                  <w:pPr>
                    <w:pStyle w:val="maintext"/>
                    <w:ind w:firstLine="360"/>
                    <w:rPr>
                      <w:sz w:val="18"/>
                      <w:szCs w:val="16"/>
                      <w:lang w:val="en-US"/>
                    </w:rPr>
                  </w:pPr>
                  <w:r>
                    <w:rPr>
                      <w:sz w:val="18"/>
                      <w:szCs w:val="16"/>
                    </w:rPr>
                    <w:t>High power non-handheld UE</w:t>
                  </w:r>
                </w:p>
              </w:tc>
            </w:tr>
            <w:tr w:rsidR="00F412F3" w14:paraId="518126A6"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1F2BA8" w14:textId="77777777" w:rsidR="00F412F3" w:rsidRDefault="00852FCF">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DABC93" w14:textId="77777777" w:rsidR="00F412F3" w:rsidRDefault="00852FCF">
                  <w:pPr>
                    <w:pStyle w:val="maintext"/>
                    <w:ind w:firstLine="360"/>
                    <w:rPr>
                      <w:sz w:val="18"/>
                      <w:szCs w:val="16"/>
                      <w:lang w:val="en-US"/>
                    </w:rPr>
                  </w:pPr>
                  <w:r>
                    <w:rPr>
                      <w:sz w:val="18"/>
                      <w:szCs w:val="16"/>
                    </w:rPr>
                    <w:t>Fixed wireless access (FWA) UE</w:t>
                  </w:r>
                </w:p>
              </w:tc>
            </w:tr>
            <w:tr w:rsidR="00F412F3" w14:paraId="68E9FBF7"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B48093" w14:textId="77777777" w:rsidR="00F412F3" w:rsidRDefault="00852FCF">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B5722D" w14:textId="77777777" w:rsidR="00F412F3" w:rsidRDefault="00852FCF">
                  <w:pPr>
                    <w:pStyle w:val="maintext"/>
                    <w:ind w:firstLine="360"/>
                    <w:rPr>
                      <w:sz w:val="18"/>
                      <w:szCs w:val="16"/>
                      <w:lang w:val="en-US"/>
                    </w:rPr>
                  </w:pPr>
                  <w:r>
                    <w:rPr>
                      <w:sz w:val="18"/>
                      <w:szCs w:val="16"/>
                    </w:rPr>
                    <w:t>High Speed Train Roof-Mounted UE</w:t>
                  </w:r>
                </w:p>
              </w:tc>
            </w:tr>
            <w:tr w:rsidR="00F412F3" w14:paraId="3046C5D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7427D7" w14:textId="77777777" w:rsidR="00F412F3" w:rsidRDefault="00852FCF">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295FA3" w14:textId="77777777" w:rsidR="00F412F3" w:rsidRDefault="00852FCF">
                  <w:pPr>
                    <w:pStyle w:val="maintext"/>
                    <w:ind w:firstLine="360"/>
                    <w:rPr>
                      <w:sz w:val="18"/>
                      <w:szCs w:val="16"/>
                      <w:lang w:val="en-US"/>
                    </w:rPr>
                  </w:pPr>
                  <w:proofErr w:type="spellStart"/>
                  <w:r>
                    <w:rPr>
                      <w:sz w:val="18"/>
                      <w:szCs w:val="16"/>
                    </w:rPr>
                    <w:t>RedCap</w:t>
                  </w:r>
                  <w:proofErr w:type="spellEnd"/>
                  <w:r>
                    <w:rPr>
                      <w:sz w:val="18"/>
                      <w:szCs w:val="16"/>
                    </w:rPr>
                    <w:t xml:space="preserve"> UE</w:t>
                  </w:r>
                </w:p>
              </w:tc>
            </w:tr>
            <w:tr w:rsidR="00F412F3" w14:paraId="67A05DFD"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215400" w14:textId="77777777" w:rsidR="00F412F3" w:rsidRDefault="00852FCF">
                  <w:pPr>
                    <w:pStyle w:val="maintext"/>
                    <w:ind w:firstLine="360"/>
                    <w:rPr>
                      <w:sz w:val="18"/>
                      <w:szCs w:val="16"/>
                      <w:lang w:val="en-US"/>
                    </w:rPr>
                  </w:pPr>
                  <w:r>
                    <w:rPr>
                      <w:sz w:val="18"/>
                      <w:szCs w:val="16"/>
                    </w:rPr>
                    <w:t xml:space="preserve">Note: </w:t>
                  </w:r>
                  <w:proofErr w:type="spellStart"/>
                  <w:r>
                    <w:rPr>
                      <w:sz w:val="18"/>
                      <w:szCs w:val="16"/>
                    </w:rPr>
                    <w:t>RedCap</w:t>
                  </w:r>
                  <w:proofErr w:type="spellEnd"/>
                  <w:r>
                    <w:rPr>
                      <w:sz w:val="18"/>
                      <w:szCs w:val="16"/>
                    </w:rPr>
                    <w:t xml:space="preserve"> variants of non-</w:t>
                  </w:r>
                  <w:proofErr w:type="spellStart"/>
                  <w:r>
                    <w:rPr>
                      <w:sz w:val="18"/>
                      <w:szCs w:val="16"/>
                    </w:rPr>
                    <w:t>RedCap</w:t>
                  </w:r>
                  <w:proofErr w:type="spellEnd"/>
                  <w:r>
                    <w:rPr>
                      <w:sz w:val="18"/>
                      <w:szCs w:val="16"/>
                    </w:rPr>
                    <w:t xml:space="preserve"> UEs are not precluded</w:t>
                  </w:r>
                </w:p>
              </w:tc>
            </w:tr>
          </w:tbl>
          <w:p w14:paraId="0E429286" w14:textId="77777777" w:rsidR="00F412F3" w:rsidRDefault="00F412F3">
            <w:pPr>
              <w:pStyle w:val="Caption"/>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F412F3" w14:paraId="01AB3EDD"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AFBC977" w14:textId="77777777" w:rsidR="00F412F3" w:rsidRDefault="00852FCF">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186CA935" w14:textId="77777777" w:rsidR="00F412F3" w:rsidRDefault="00852FCF">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A41AF7" w14:textId="77777777" w:rsidR="00F412F3" w:rsidRDefault="00852FCF">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,EIRP</w:t>
                  </w:r>
                  <w:proofErr w:type="spellEnd"/>
                </w:p>
              </w:tc>
            </w:tr>
            <w:tr w:rsidR="00F412F3" w14:paraId="12CADFE8"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197628E" w14:textId="77777777" w:rsidR="00F412F3" w:rsidRDefault="00852FCF">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47AC92E4" w14:textId="77777777" w:rsidR="00F412F3" w:rsidRDefault="00852FCF">
                  <w:pPr>
                    <w:pStyle w:val="maintext"/>
                    <w:ind w:firstLine="360"/>
                    <w:rPr>
                      <w:sz w:val="18"/>
                      <w:szCs w:val="16"/>
                      <w:lang w:val="en-US"/>
                    </w:rPr>
                  </w:pPr>
                  <w:r>
                    <w:rPr>
                      <w:sz w:val="18"/>
                      <w:szCs w:val="16"/>
                    </w:rPr>
                    <w:t>(</w:t>
                  </w:r>
                  <w:proofErr w:type="gramStart"/>
                  <w:r>
                    <w:rPr>
                      <w:sz w:val="18"/>
                      <w:szCs w:val="16"/>
                    </w:rPr>
                    <w:t>note</w:t>
                  </w:r>
                  <w:proofErr w:type="gramEnd"/>
                  <w:r>
                    <w:rPr>
                      <w:sz w:val="18"/>
                      <w:szCs w:val="16"/>
                    </w:rPr>
                    <w:t xml:space="preserv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8C133D" w14:textId="77777777" w:rsidR="00F412F3" w:rsidRDefault="00852FCF">
                  <w:pPr>
                    <w:pStyle w:val="maintext"/>
                    <w:ind w:firstLine="360"/>
                    <w:rPr>
                      <w:sz w:val="18"/>
                      <w:szCs w:val="16"/>
                      <w:lang w:val="en-US"/>
                    </w:rPr>
                  </w:pPr>
                  <w:r>
                    <w:rPr>
                      <w:sz w:val="18"/>
                      <w:szCs w:val="16"/>
                    </w:rPr>
                    <w:t>(</w:t>
                  </w:r>
                  <w:proofErr w:type="gramStart"/>
                  <w:r>
                    <w:rPr>
                      <w:sz w:val="18"/>
                      <w:szCs w:val="16"/>
                    </w:rPr>
                    <w:t>note</w:t>
                  </w:r>
                  <w:proofErr w:type="gramEnd"/>
                  <w:r>
                    <w:rPr>
                      <w:sz w:val="18"/>
                      <w:szCs w:val="16"/>
                    </w:rPr>
                    <w:t xml:space="preserve"> 1)</w:t>
                  </w:r>
                </w:p>
              </w:tc>
            </w:tr>
            <w:tr w:rsidR="00F412F3" w14:paraId="77630E9A"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BFC8B78" w14:textId="77777777" w:rsidR="00F412F3" w:rsidRDefault="00852FCF">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27F394E" w14:textId="77777777" w:rsidR="00F412F3" w:rsidRDefault="00852FCF">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C666D1" w14:textId="77777777" w:rsidR="00F412F3" w:rsidRDefault="00852FCF">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F412F3" w14:paraId="111BC761"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E34305E" w14:textId="77777777" w:rsidR="00F412F3" w:rsidRDefault="00852FCF">
                  <w:pPr>
                    <w:pStyle w:val="maintext"/>
                    <w:ind w:firstLine="360"/>
                    <w:rPr>
                      <w:sz w:val="18"/>
                      <w:szCs w:val="16"/>
                      <w:lang w:val="en-US"/>
                    </w:rPr>
                  </w:pPr>
                  <w:r>
                    <w:rPr>
                      <w:sz w:val="18"/>
                      <w:szCs w:val="16"/>
                    </w:rPr>
                    <w:t>NOTE1:</w:t>
                  </w:r>
                  <w:r>
                    <w:rPr>
                      <w:sz w:val="18"/>
                      <w:szCs w:val="16"/>
                    </w:rPr>
                    <w:tab/>
                    <w:t xml:space="preserve">There is no upper limit for the </w:t>
                  </w:r>
                  <w:proofErr w:type="spellStart"/>
                  <w:proofErr w:type="gramStart"/>
                  <w:r>
                    <w:rPr>
                      <w:sz w:val="18"/>
                      <w:szCs w:val="16"/>
                    </w:rPr>
                    <w:t>P</w:t>
                  </w:r>
                  <w:r>
                    <w:rPr>
                      <w:sz w:val="18"/>
                      <w:szCs w:val="16"/>
                      <w:vertAlign w:val="subscript"/>
                    </w:rPr>
                    <w:t>rated,p</w:t>
                  </w:r>
                  <w:proofErr w:type="gramEnd"/>
                  <w:r>
                    <w:rPr>
                      <w:sz w:val="18"/>
                      <w:szCs w:val="16"/>
                      <w:vertAlign w:val="subscript"/>
                    </w:rPr>
                    <w:t>,TRP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23305AE5" w14:textId="77777777" w:rsidR="00F412F3" w:rsidRDefault="00852FCF">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71BC92F3" w14:textId="77777777" w:rsidR="00F412F3" w:rsidRDefault="00F412F3">
            <w:pPr>
              <w:pStyle w:val="maintext"/>
              <w:ind w:firstLine="400"/>
              <w:rPr>
                <w:lang w:val="en-US"/>
              </w:rPr>
            </w:pPr>
          </w:p>
          <w:p w14:paraId="6A5E75C0" w14:textId="77777777" w:rsidR="00F412F3" w:rsidRDefault="00852FCF">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w:t>
            </w:r>
            <w:r>
              <w:lastRenderedPageBreak/>
              <w:t xml:space="preserve">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4D84228" w14:textId="77777777" w:rsidR="00F412F3" w:rsidRDefault="00852FCF">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xml:space="preserve">. The answer </w:t>
            </w:r>
            <w:proofErr w:type="gramStart"/>
            <w:r>
              <w:t>of</w:t>
            </w:r>
            <w:proofErr w:type="gramEnd"/>
            <w:r>
              <w:t xml:space="preserve">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376ED897" w14:textId="77777777" w:rsidR="00F412F3" w:rsidRDefault="00F412F3">
            <w:pPr>
              <w:pStyle w:val="maintext"/>
              <w:ind w:firstLine="400"/>
            </w:pPr>
          </w:p>
          <w:p w14:paraId="3277ED73" w14:textId="77777777" w:rsidR="00F412F3" w:rsidRDefault="00852FCF">
            <w:pPr>
              <w:pStyle w:val="maintext"/>
              <w:keepNext/>
              <w:ind w:firstLine="400"/>
              <w:jc w:val="center"/>
            </w:pPr>
            <w:r>
              <w:rPr>
                <w:noProof/>
                <w:lang w:val="en-US" w:eastAsia="zh-CN"/>
              </w:rPr>
              <w:drawing>
                <wp:inline distT="0" distB="0" distL="0" distR="0" wp14:anchorId="15076EA0" wp14:editId="592BB249">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3DDD3164" w14:textId="77777777" w:rsidR="00F412F3" w:rsidRDefault="00F412F3">
            <w:pPr>
              <w:pStyle w:val="maintext"/>
              <w:ind w:firstLine="400"/>
            </w:pPr>
          </w:p>
          <w:p w14:paraId="69BC9048" w14:textId="77777777" w:rsidR="00F412F3" w:rsidRDefault="00852FCF">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report (from the repeater) and configuration (from the gNB) on the PA architecture also can be beneficial to handle this issue.</w:t>
            </w:r>
          </w:p>
          <w:p w14:paraId="01F81AE3" w14:textId="77777777" w:rsidR="00F412F3" w:rsidRDefault="00F412F3">
            <w:pPr>
              <w:pStyle w:val="maintext"/>
              <w:ind w:firstLine="400"/>
            </w:pPr>
          </w:p>
          <w:p w14:paraId="262C2C31" w14:textId="77777777" w:rsidR="00F412F3" w:rsidRDefault="00852FCF">
            <w:pPr>
              <w:pStyle w:val="maintext"/>
              <w:keepNext/>
              <w:ind w:firstLine="400"/>
              <w:jc w:val="center"/>
            </w:pPr>
            <w:r>
              <w:rPr>
                <w:noProof/>
                <w:lang w:val="en-US" w:eastAsia="zh-CN"/>
              </w:rPr>
              <w:drawing>
                <wp:inline distT="0" distB="0" distL="0" distR="0" wp14:anchorId="7C638344" wp14:editId="10AFC55C">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07A81059" w14:textId="77777777" w:rsidR="00F412F3" w:rsidRDefault="00F412F3">
            <w:pPr>
              <w:pStyle w:val="maintext"/>
              <w:ind w:firstLine="400"/>
              <w:rPr>
                <w:lang w:val="en-US"/>
              </w:rPr>
            </w:pPr>
          </w:p>
          <w:p w14:paraId="5587E7D2" w14:textId="77777777" w:rsidR="00F412F3" w:rsidRDefault="00852FCF">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59D533B0" w14:textId="77777777" w:rsidR="00F412F3" w:rsidRDefault="00852FCF">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632CBCF4" w14:textId="77777777" w:rsidR="00F412F3" w:rsidRDefault="00852FCF">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4659CA8F" w14:textId="77777777" w:rsidR="00F412F3" w:rsidRDefault="00F412F3">
            <w:pPr>
              <w:pStyle w:val="maintext"/>
              <w:ind w:firstLine="400"/>
            </w:pPr>
          </w:p>
          <w:p w14:paraId="7DBCBBB1" w14:textId="77777777" w:rsidR="00F412F3" w:rsidRDefault="00852FCF">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4C797D25" w14:textId="77777777" w:rsidR="00F412F3" w:rsidRDefault="00852FCF">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6BC2DA6B" w14:textId="77777777" w:rsidR="00F412F3" w:rsidRDefault="00852FCF">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2D421CE1" w14:textId="77777777" w:rsidR="00F412F3" w:rsidRDefault="00852FCF">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5C5AADB1" w14:textId="77777777" w:rsidR="00F412F3" w:rsidRDefault="00852FCF">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1DC643DB" w14:textId="77777777" w:rsidR="00F412F3" w:rsidRDefault="00F412F3">
            <w:pPr>
              <w:pStyle w:val="maintext"/>
              <w:ind w:firstLine="400"/>
            </w:pPr>
          </w:p>
          <w:p w14:paraId="5A25F941" w14:textId="77777777" w:rsidR="00F412F3" w:rsidRDefault="00852FCF">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DD82480" w14:textId="77777777" w:rsidR="00F412F3" w:rsidRDefault="00852FCF">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67FD464C" w14:textId="77777777" w:rsidR="00F412F3" w:rsidRDefault="00852FCF">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7A7EBEED" w14:textId="77777777" w:rsidR="00F412F3" w:rsidRDefault="00F412F3">
            <w:pPr>
              <w:pStyle w:val="maintext"/>
              <w:ind w:firstLine="400"/>
            </w:pPr>
          </w:p>
          <w:p w14:paraId="6B6F8AD2" w14:textId="77777777" w:rsidR="00F412F3" w:rsidRDefault="00852FCF">
            <w:pPr>
              <w:pStyle w:val="maintext"/>
              <w:ind w:left="400" w:hangingChars="200" w:hanging="400"/>
              <w:rPr>
                <w:b/>
                <w:bCs/>
              </w:rPr>
            </w:pPr>
            <w:r>
              <w:rPr>
                <w:rFonts w:hint="eastAsia"/>
                <w:b/>
                <w:bCs/>
              </w:rPr>
              <w:t>P</w:t>
            </w:r>
            <w:r>
              <w:rPr>
                <w:b/>
                <w:bCs/>
              </w:rPr>
              <w:t>roposal 4. The repeater omits the uplink transmission of C-link, if the reduced transmission power is larger than the value configured by gNB.</w:t>
            </w:r>
          </w:p>
          <w:p w14:paraId="312D9CE4" w14:textId="77777777" w:rsidR="00F412F3" w:rsidRDefault="00F412F3">
            <w:pPr>
              <w:spacing w:beforeLines="50" w:before="120"/>
              <w:jc w:val="left"/>
              <w:rPr>
                <w:rFonts w:ascii="Calibri" w:hAnsi="Calibri" w:cs="Calibri"/>
                <w:color w:val="000000"/>
                <w:lang w:val="en-GB"/>
              </w:rPr>
            </w:pPr>
          </w:p>
        </w:tc>
      </w:tr>
      <w:tr w:rsidR="00F412F3" w14:paraId="0D89F993" w14:textId="77777777">
        <w:tc>
          <w:tcPr>
            <w:tcW w:w="0" w:type="auto"/>
            <w:tcBorders>
              <w:top w:val="single" w:sz="4" w:space="0" w:color="auto"/>
              <w:left w:val="single" w:sz="4" w:space="0" w:color="auto"/>
              <w:bottom w:val="single" w:sz="4" w:space="0" w:color="auto"/>
              <w:right w:val="single" w:sz="4" w:space="0" w:color="auto"/>
            </w:tcBorders>
          </w:tcPr>
          <w:p w14:paraId="2083FC2D" w14:textId="77777777" w:rsidR="00F412F3" w:rsidRDefault="00852FCF">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26E2072" w14:textId="77777777" w:rsidR="00F412F3" w:rsidRDefault="00852FCF">
            <w:pPr>
              <w:pStyle w:val="Heading2"/>
              <w:numPr>
                <w:ilvl w:val="0"/>
                <w:numId w:val="0"/>
              </w:numPr>
              <w:spacing w:line="264" w:lineRule="auto"/>
              <w:rPr>
                <w:b w:val="0"/>
                <w:bCs/>
                <w:lang w:val="en-GB"/>
              </w:rPr>
            </w:pPr>
            <w:r>
              <w:rPr>
                <w:b w:val="0"/>
                <w:lang w:val="en-GB"/>
              </w:rPr>
              <w:t>Simultaneous UL transmission of C-link and backhaul link</w:t>
            </w:r>
          </w:p>
          <w:tbl>
            <w:tblPr>
              <w:tblStyle w:val="TableGrid"/>
              <w:tblW w:w="0" w:type="auto"/>
              <w:tblLook w:val="04A0" w:firstRow="1" w:lastRow="0" w:firstColumn="1" w:lastColumn="0" w:noHBand="0" w:noVBand="1"/>
            </w:tblPr>
            <w:tblGrid>
              <w:gridCol w:w="21037"/>
            </w:tblGrid>
            <w:tr w:rsidR="00F412F3" w14:paraId="2059A606" w14:textId="77777777">
              <w:tc>
                <w:tcPr>
                  <w:tcW w:w="0" w:type="auto"/>
                </w:tcPr>
                <w:p w14:paraId="55DF5D93" w14:textId="77777777" w:rsidR="00F412F3" w:rsidRDefault="00852FCF">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7515B807" w14:textId="77777777" w:rsidR="00F412F3" w:rsidRDefault="00852FCF">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5D41DD67" w14:textId="77777777" w:rsidR="00F412F3" w:rsidRDefault="00852FCF">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2D791CF" w14:textId="77777777" w:rsidR="00F412F3" w:rsidRDefault="00852FCF">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4233256D" wp14:editId="3F2F999E">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6301806C"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The NCR-MT is defined as a function entity to communicate with a gNB via Control link (C-link) to enable the information exchanges (</w:t>
                  </w:r>
                  <w:proofErr w:type="gramStart"/>
                  <w:r>
                    <w:rPr>
                      <w:rFonts w:ascii="Times New Roman" w:eastAsia="Malgun Gothic" w:hAnsi="Times New Roman"/>
                      <w:lang w:eastAsia="zh-CN"/>
                    </w:rPr>
                    <w:t>e.g.</w:t>
                  </w:r>
                  <w:proofErr w:type="gramEnd"/>
                  <w:r>
                    <w:rPr>
                      <w:rFonts w:ascii="Times New Roman" w:eastAsia="Malgun Gothic" w:hAnsi="Times New Roman"/>
                      <w:lang w:eastAsia="zh-CN"/>
                    </w:rPr>
                    <w:t xml:space="preserve"> side control information). The C-link is based on NR Uu interface.</w:t>
                  </w:r>
                </w:p>
                <w:p w14:paraId="4BA8A15A" w14:textId="77777777" w:rsidR="00F412F3" w:rsidRDefault="00852FCF">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NCR-Fwd</w:t>
                  </w:r>
                </w:p>
                <w:p w14:paraId="1F42C5AD" w14:textId="77777777" w:rsidR="00F412F3" w:rsidRDefault="00852FCF">
                  <w:pPr>
                    <w:numPr>
                      <w:ilvl w:val="0"/>
                      <w:numId w:val="50"/>
                    </w:numPr>
                    <w:adjustRightInd w:val="0"/>
                    <w:snapToGrid w:val="0"/>
                    <w:spacing w:before="0" w:after="0"/>
                  </w:pPr>
                  <w:r>
                    <w:rPr>
                      <w:rFonts w:ascii="Times New Roman" w:eastAsia="Malgun Gothic" w:hAnsi="Times New Roman"/>
                      <w:lang w:eastAsia="zh-CN"/>
                    </w:rPr>
                    <w:t xml:space="preserve">The NCR-Fwd is defined as a function entity to perform the amplify-and-forwarding of UL/DL RF signal between gNB and UE via backhaul link and access link. The behavior of the NCR-Fwd will be controlled according to the received side control information from gNB. </w:t>
                  </w:r>
                </w:p>
                <w:p w14:paraId="5FA6385D" w14:textId="77777777" w:rsidR="00F412F3" w:rsidRDefault="00F412F3">
                  <w:pPr>
                    <w:adjustRightInd w:val="0"/>
                    <w:snapToGrid w:val="0"/>
                    <w:spacing w:after="0"/>
                  </w:pPr>
                </w:p>
                <w:p w14:paraId="06CD42AC" w14:textId="77777777" w:rsidR="00F412F3" w:rsidRDefault="00852FCF">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0B836FC5" w14:textId="77777777" w:rsidR="00F412F3" w:rsidRDefault="00852FCF">
                  <w:pPr>
                    <w:adjustRightInd w:val="0"/>
                    <w:snapToGrid w:val="0"/>
                    <w:spacing w:after="0"/>
                    <w:rPr>
                      <w:rFonts w:eastAsia="SimSun"/>
                      <w:lang w:eastAsia="zh-CN"/>
                    </w:rPr>
                  </w:pPr>
                  <w:r>
                    <w:rPr>
                      <w:rFonts w:ascii="Times New Roman" w:eastAsia="SimSun" w:hAnsi="Times New Roman"/>
                      <w:lang w:eastAsia="zh-CN"/>
                    </w:rPr>
                    <w:t xml:space="preserve">Recommend </w:t>
                  </w:r>
                  <w:proofErr w:type="gramStart"/>
                  <w:r>
                    <w:rPr>
                      <w:rFonts w:ascii="Times New Roman" w:eastAsia="SimSun" w:hAnsi="Times New Roman"/>
                      <w:lang w:eastAsia="zh-CN"/>
                    </w:rPr>
                    <w:t>to capture</w:t>
                  </w:r>
                  <w:proofErr w:type="gramEnd"/>
                  <w:r>
                    <w:rPr>
                      <w:rFonts w:ascii="Times New Roman" w:eastAsia="SimSun" w:hAnsi="Times New Roman"/>
                      <w:lang w:eastAsia="zh-CN"/>
                    </w:rPr>
                    <w:t xml:space="preserve"> the following examples of the transmission/reception of C-link and backhaul link by NCR in TR 38.867.</w:t>
                  </w:r>
                </w:p>
                <w:p w14:paraId="4C637D48"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1FCA0D26"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2567240D"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00DED7E0" w14:textId="77777777" w:rsidR="00F412F3" w:rsidRDefault="00852FCF">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000C54FE" w14:textId="77777777" w:rsidR="00F412F3" w:rsidRDefault="00F412F3">
                  <w:pPr>
                    <w:adjustRightInd w:val="0"/>
                    <w:snapToGrid w:val="0"/>
                    <w:spacing w:after="0"/>
                    <w:rPr>
                      <w:rFonts w:eastAsia="Batang"/>
                      <w:b/>
                      <w:bCs/>
                      <w:lang w:eastAsia="zh-CN"/>
                    </w:rPr>
                  </w:pPr>
                </w:p>
                <w:p w14:paraId="7425329E"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RAN1#110bis</w:t>
                  </w:r>
                </w:p>
                <w:p w14:paraId="5213D264" w14:textId="77777777" w:rsidR="00F412F3" w:rsidRDefault="00852FCF">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5D7B24D0" w14:textId="77777777" w:rsidR="00F412F3" w:rsidRDefault="00852FCF">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58401B46"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2E6332DC"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2EA2E103"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399F07AF"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24F68504" w14:textId="77777777" w:rsidR="00F412F3" w:rsidRDefault="00852FCF">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2A42F72B" w14:textId="77777777" w:rsidR="00F412F3" w:rsidRDefault="00F412F3">
            <w:pPr>
              <w:adjustRightInd w:val="0"/>
              <w:snapToGrid w:val="0"/>
              <w:spacing w:after="0"/>
            </w:pPr>
          </w:p>
          <w:p w14:paraId="6610EEEE" w14:textId="77777777" w:rsidR="00F412F3" w:rsidRDefault="00852FCF">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2AB1726" w14:textId="77777777" w:rsidR="00F412F3" w:rsidRDefault="00F412F3">
            <w:pPr>
              <w:adjustRightInd w:val="0"/>
              <w:snapToGrid w:val="0"/>
              <w:spacing w:after="0"/>
              <w:rPr>
                <w:lang w:eastAsia="zh-CN"/>
              </w:rPr>
            </w:pPr>
          </w:p>
          <w:p w14:paraId="68A3DBDA" w14:textId="77777777" w:rsidR="00F412F3" w:rsidRDefault="00852FCF">
            <w:p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1:</w:t>
            </w:r>
          </w:p>
          <w:p w14:paraId="71362C3C" w14:textId="77777777" w:rsidR="00F412F3" w:rsidRDefault="00852FCF">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w:t>
            </w:r>
            <w:proofErr w:type="spellStart"/>
            <w:r>
              <w:rPr>
                <w:rFonts w:ascii="Times New Roman" w:eastAsia="Batang" w:hAnsi="Times New Roman"/>
                <w:b/>
                <w:bCs/>
              </w:rPr>
              <w:t>TDMed</w:t>
            </w:r>
            <w:proofErr w:type="spellEnd"/>
            <w:r>
              <w:rPr>
                <w:rFonts w:ascii="Times New Roman" w:eastAsia="Batang" w:hAnsi="Times New Roman"/>
                <w:b/>
                <w:bCs/>
              </w:rPr>
              <w:t xml:space="preserve"> UL transmission of C-link and backhaul link is default capability.</w:t>
            </w:r>
          </w:p>
          <w:p w14:paraId="464BE52B" w14:textId="77777777" w:rsidR="00F412F3" w:rsidRDefault="00F412F3">
            <w:pPr>
              <w:adjustRightInd w:val="0"/>
              <w:snapToGrid w:val="0"/>
              <w:spacing w:after="0"/>
              <w:rPr>
                <w:lang w:eastAsia="zh-CN"/>
              </w:rPr>
            </w:pPr>
          </w:p>
          <w:p w14:paraId="68A387B2" w14:textId="77777777" w:rsidR="00F412F3" w:rsidRDefault="00852FCF">
            <w:pPr>
              <w:adjustRightInd w:val="0"/>
              <w:snapToGrid w:val="0"/>
              <w:spacing w:after="0"/>
              <w:rPr>
                <w:b/>
                <w:bCs/>
                <w:lang w:eastAsia="zh-CN"/>
              </w:rPr>
            </w:pPr>
            <w:r>
              <w:rPr>
                <w:rFonts w:ascii="Times New Roman" w:hAnsi="Times New Roman"/>
                <w:b/>
                <w:bCs/>
                <w:lang w:eastAsia="zh-CN"/>
              </w:rPr>
              <w:t>Proposal 2:</w:t>
            </w:r>
          </w:p>
          <w:p w14:paraId="6499B923" w14:textId="77777777" w:rsidR="00F412F3" w:rsidRDefault="00852FCF">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78606F1E" w14:textId="77777777" w:rsidR="00F412F3" w:rsidRDefault="00F412F3">
            <w:pPr>
              <w:adjustRightInd w:val="0"/>
              <w:snapToGrid w:val="0"/>
              <w:spacing w:after="0"/>
              <w:rPr>
                <w:b/>
                <w:bCs/>
                <w:lang w:eastAsia="zh-CN"/>
              </w:rPr>
            </w:pPr>
          </w:p>
          <w:p w14:paraId="2693D852" w14:textId="77777777" w:rsidR="00F412F3" w:rsidRDefault="00852FCF">
            <w:pPr>
              <w:adjustRightInd w:val="0"/>
              <w:snapToGrid w:val="0"/>
              <w:spacing w:after="0"/>
              <w:rPr>
                <w:b/>
                <w:bCs/>
                <w:lang w:eastAsia="zh-CN"/>
              </w:rPr>
            </w:pPr>
            <w:r>
              <w:rPr>
                <w:rFonts w:ascii="Times New Roman" w:hAnsi="Times New Roman"/>
                <w:b/>
                <w:bCs/>
                <w:lang w:eastAsia="zh-CN"/>
              </w:rPr>
              <w:t>Proposal 3:</w:t>
            </w:r>
          </w:p>
          <w:p w14:paraId="10DE9689" w14:textId="77777777" w:rsidR="00F412F3" w:rsidRDefault="00852FCF">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4641C9F4" w14:textId="77777777" w:rsidR="00F412F3" w:rsidRDefault="00F412F3">
            <w:pPr>
              <w:adjustRightInd w:val="0"/>
              <w:snapToGrid w:val="0"/>
              <w:spacing w:after="0" w:line="264" w:lineRule="auto"/>
              <w:rPr>
                <w:lang w:eastAsia="zh-CN"/>
              </w:rPr>
            </w:pPr>
          </w:p>
          <w:p w14:paraId="64ED7AB8" w14:textId="77777777" w:rsidR="00F412F3" w:rsidRDefault="00852FCF">
            <w:pPr>
              <w:pStyle w:val="Heading2"/>
              <w:numPr>
                <w:ilvl w:val="0"/>
                <w:numId w:val="0"/>
              </w:numPr>
              <w:spacing w:line="264" w:lineRule="auto"/>
              <w:ind w:left="576" w:hanging="576"/>
              <w:rPr>
                <w:b w:val="0"/>
                <w:bCs/>
                <w:lang w:val="en-GB" w:eastAsia="zh-CN"/>
              </w:rPr>
            </w:pPr>
            <w:r>
              <w:rPr>
                <w:rFonts w:eastAsia="SimSun" w:hint="eastAsia"/>
                <w:b w:val="0"/>
                <w:lang w:eastAsia="zh-CN"/>
              </w:rPr>
              <w:lastRenderedPageBreak/>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TableGrid"/>
              <w:tblW w:w="0" w:type="auto"/>
              <w:tblLook w:val="04A0" w:firstRow="1" w:lastRow="0" w:firstColumn="1" w:lastColumn="0" w:noHBand="0" w:noVBand="1"/>
            </w:tblPr>
            <w:tblGrid>
              <w:gridCol w:w="21037"/>
            </w:tblGrid>
            <w:tr w:rsidR="00F412F3" w14:paraId="532905B4" w14:textId="77777777">
              <w:tc>
                <w:tcPr>
                  <w:tcW w:w="0" w:type="auto"/>
                </w:tcPr>
                <w:p w14:paraId="0589BFF6"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RAN1#109</w:t>
                  </w:r>
                </w:p>
                <w:p w14:paraId="1095EF0D" w14:textId="77777777" w:rsidR="00F412F3" w:rsidRDefault="00F412F3">
                  <w:pPr>
                    <w:adjustRightInd w:val="0"/>
                    <w:snapToGrid w:val="0"/>
                    <w:spacing w:after="0"/>
                    <w:rPr>
                      <w:lang w:eastAsia="zh-CN"/>
                    </w:rPr>
                  </w:pPr>
                </w:p>
                <w:p w14:paraId="63007F6A" w14:textId="77777777" w:rsidR="00F412F3" w:rsidRDefault="00852FCF">
                  <w:pPr>
                    <w:shd w:val="clear" w:color="auto" w:fill="FFFFFF"/>
                    <w:adjustRightInd w:val="0"/>
                    <w:snapToGrid w:val="0"/>
                    <w:spacing w:after="0"/>
                    <w:rPr>
                      <w:rStyle w:val="Emphasis"/>
                      <w:rFonts w:eastAsia="SimSun"/>
                      <w:b/>
                      <w:bCs/>
                      <w:i w:val="0"/>
                      <w:color w:val="493118"/>
                      <w:highlight w:val="green"/>
                      <w:shd w:val="clear" w:color="auto" w:fill="FFFF00"/>
                      <w:lang w:eastAsia="zh-CN"/>
                    </w:rPr>
                  </w:pPr>
                  <w:r>
                    <w:rPr>
                      <w:rStyle w:val="Emphasis"/>
                      <w:rFonts w:eastAsia="Malgun Gothic"/>
                      <w:b/>
                      <w:bCs/>
                      <w:color w:val="493118"/>
                      <w:highlight w:val="green"/>
                      <w:lang w:eastAsia="zh-CN"/>
                    </w:rPr>
                    <w:t>Agreement</w:t>
                  </w:r>
                </w:p>
                <w:p w14:paraId="25250078" w14:textId="77777777" w:rsidR="00F412F3" w:rsidRDefault="00852FCF">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178FB1D8"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7EA6726C" w14:textId="77777777" w:rsidR="00F412F3" w:rsidRDefault="00852FCF">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528099F6" w14:textId="77777777" w:rsidR="00F412F3" w:rsidRDefault="00F412F3">
                  <w:pPr>
                    <w:adjustRightInd w:val="0"/>
                    <w:snapToGrid w:val="0"/>
                    <w:spacing w:after="0"/>
                    <w:rPr>
                      <w:lang w:eastAsia="zh-CN"/>
                    </w:rPr>
                  </w:pPr>
                </w:p>
                <w:p w14:paraId="2A9F4E9B" w14:textId="77777777" w:rsidR="00F412F3" w:rsidRDefault="00852FCF">
                  <w:pPr>
                    <w:shd w:val="clear" w:color="auto" w:fill="FFFFFF"/>
                    <w:adjustRightInd w:val="0"/>
                    <w:snapToGrid w:val="0"/>
                    <w:spacing w:after="0"/>
                    <w:rPr>
                      <w:rStyle w:val="Emphasis"/>
                      <w:rFonts w:eastAsia="SimSun"/>
                      <w:b/>
                      <w:bCs/>
                      <w:i w:val="0"/>
                      <w:highlight w:val="green"/>
                      <w:shd w:val="clear" w:color="auto" w:fill="FFFF00"/>
                      <w:lang w:eastAsia="zh-CN"/>
                    </w:rPr>
                  </w:pPr>
                  <w:r>
                    <w:rPr>
                      <w:rStyle w:val="Emphasis"/>
                      <w:rFonts w:eastAsia="Malgun Gothic"/>
                      <w:b/>
                      <w:bCs/>
                      <w:highlight w:val="green"/>
                      <w:lang w:eastAsia="zh-CN"/>
                    </w:rPr>
                    <w:t>Agreement</w:t>
                  </w:r>
                </w:p>
                <w:p w14:paraId="3C975ACA" w14:textId="77777777" w:rsidR="00F412F3" w:rsidRDefault="00852FCF">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NCR-Fwd for backhaul link if the NCR-MT’s carrier(s) is within the set of carriers forwarded by the NCR-Fwd.</w:t>
                  </w:r>
                </w:p>
                <w:p w14:paraId="1582BFFE" w14:textId="77777777" w:rsidR="00F412F3" w:rsidRDefault="00852FCF">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 xml:space="preserve">FFS: additional indication from gNB to determine the beam at NCR-Fwd for backhaul link or implicit determination of the beam at NCR-Fwd for backhaul link </w:t>
                  </w:r>
                </w:p>
                <w:p w14:paraId="540C271F" w14:textId="77777777" w:rsidR="00F412F3" w:rsidRDefault="00852FCF">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NCR-Fwd as the DL/UL of the C-link at NCR-MT.</w:t>
                  </w:r>
                </w:p>
                <w:p w14:paraId="7145C4C6" w14:textId="77777777" w:rsidR="00F412F3" w:rsidRDefault="00F412F3">
                  <w:pPr>
                    <w:adjustRightInd w:val="0"/>
                    <w:snapToGrid w:val="0"/>
                    <w:spacing w:after="0"/>
                    <w:rPr>
                      <w:lang w:eastAsia="zh-CN"/>
                    </w:rPr>
                  </w:pPr>
                </w:p>
                <w:p w14:paraId="1C9ACB14" w14:textId="77777777" w:rsidR="00F412F3" w:rsidRDefault="00852FCF">
                  <w:pPr>
                    <w:adjustRightInd w:val="0"/>
                    <w:snapToGrid w:val="0"/>
                    <w:spacing w:after="0"/>
                    <w:rPr>
                      <w:lang w:eastAsia="zh-CN"/>
                    </w:rPr>
                  </w:pPr>
                  <w:r>
                    <w:rPr>
                      <w:rFonts w:ascii="Times New Roman" w:eastAsia="Batang" w:hAnsi="Times New Roman"/>
                      <w:b/>
                      <w:bCs/>
                      <w:lang w:eastAsia="zh-CN"/>
                    </w:rPr>
                    <w:t>RAN1#110bis</w:t>
                  </w:r>
                </w:p>
                <w:p w14:paraId="796D8E83" w14:textId="77777777" w:rsidR="00F412F3" w:rsidRDefault="00852FCF">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7B012608" w14:textId="77777777" w:rsidR="00F412F3" w:rsidRDefault="00852FCF">
                  <w:pPr>
                    <w:adjustRightInd w:val="0"/>
                    <w:snapToGrid w:val="0"/>
                    <w:spacing w:after="0"/>
                    <w:rPr>
                      <w:rFonts w:eastAsia="SimSun"/>
                      <w:color w:val="493118"/>
                      <w:lang w:eastAsia="zh-CN"/>
                    </w:rPr>
                  </w:pPr>
                  <w:r>
                    <w:rPr>
                      <w:rFonts w:ascii="Times New Roman" w:eastAsia="SimSun" w:hAnsi="Times New Roman"/>
                      <w:color w:val="493118"/>
                      <w:lang w:eastAsia="zh-CN"/>
                    </w:rPr>
                    <w:t>The following aspects should be NCR capability:</w:t>
                  </w:r>
                </w:p>
                <w:p w14:paraId="761CF737"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5044F1FD"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045E3E"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42A01025"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19827F3" w14:textId="77777777" w:rsidR="00F412F3" w:rsidRDefault="00852FCF">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154141B6" w14:textId="77777777" w:rsidR="00F412F3" w:rsidRDefault="00F412F3">
                  <w:pPr>
                    <w:adjustRightInd w:val="0"/>
                    <w:snapToGrid w:val="0"/>
                    <w:spacing w:after="0"/>
                    <w:rPr>
                      <w:lang w:eastAsia="zh-CN"/>
                    </w:rPr>
                  </w:pPr>
                </w:p>
                <w:p w14:paraId="0382B1F2" w14:textId="77777777" w:rsidR="00F412F3" w:rsidRDefault="00852FCF">
                  <w:pPr>
                    <w:adjustRightInd w:val="0"/>
                    <w:snapToGrid w:val="0"/>
                    <w:spacing w:after="0"/>
                    <w:rPr>
                      <w:rFonts w:eastAsia="Batang"/>
                      <w:b/>
                      <w:bCs/>
                      <w:lang w:eastAsia="zh-CN"/>
                    </w:rPr>
                  </w:pPr>
                  <w:r>
                    <w:rPr>
                      <w:rFonts w:ascii="Times New Roman" w:eastAsia="Batang" w:hAnsi="Times New Roman"/>
                      <w:b/>
                      <w:bCs/>
                      <w:lang w:eastAsia="zh-CN"/>
                    </w:rPr>
                    <w:t>RAN1#111</w:t>
                  </w:r>
                </w:p>
                <w:p w14:paraId="47F147B0" w14:textId="77777777" w:rsidR="00F412F3" w:rsidRDefault="00F412F3">
                  <w:pPr>
                    <w:adjustRightInd w:val="0"/>
                    <w:snapToGrid w:val="0"/>
                    <w:spacing w:after="0"/>
                    <w:rPr>
                      <w:rFonts w:eastAsia="Batang"/>
                      <w:b/>
                      <w:bCs/>
                      <w:lang w:eastAsia="zh-CN"/>
                    </w:rPr>
                  </w:pPr>
                </w:p>
                <w:p w14:paraId="0E57FC50"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60774694" w14:textId="77777777" w:rsidR="00F412F3" w:rsidRDefault="00852FCF">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5ADB7A79"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30F66493"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777D3577" w14:textId="77777777" w:rsidR="00F412F3" w:rsidRDefault="00852FCF">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1978FCCF" w14:textId="77777777" w:rsidR="00F412F3" w:rsidRDefault="00852FCF">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51875E4D" w14:textId="77777777" w:rsidR="00F412F3" w:rsidRDefault="00852FCF">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5139864A" w14:textId="77777777" w:rsidR="00F412F3" w:rsidRDefault="00F412F3">
                  <w:pPr>
                    <w:adjustRightInd w:val="0"/>
                    <w:snapToGrid w:val="0"/>
                    <w:spacing w:after="0"/>
                    <w:rPr>
                      <w:lang w:eastAsia="zh-CN"/>
                    </w:rPr>
                  </w:pPr>
                </w:p>
                <w:p w14:paraId="26E1A851" w14:textId="77777777" w:rsidR="00F412F3" w:rsidRDefault="00852FCF">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3A02E053" w14:textId="77777777" w:rsidR="00F412F3" w:rsidRDefault="00852FCF">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1B64B323" w14:textId="77777777" w:rsidR="00F412F3" w:rsidRDefault="00852FCF">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 simultaneous downlink reception or uplink transmission in C-link and backhaul link, the beam of backhaul link is the same as the beam of C-link </w:t>
                  </w:r>
                  <w:proofErr w:type="gramStart"/>
                  <w:r>
                    <w:rPr>
                      <w:rFonts w:ascii="Times New Roman" w:hAnsi="Times New Roman"/>
                      <w:iCs/>
                      <w:sz w:val="20"/>
                      <w:szCs w:val="20"/>
                    </w:rPr>
                    <w:t>regardless</w:t>
                  </w:r>
                  <w:proofErr w:type="gramEnd"/>
                  <w:r>
                    <w:rPr>
                      <w:rFonts w:ascii="Times New Roman" w:hAnsi="Times New Roman"/>
                      <w:iCs/>
                      <w:sz w:val="20"/>
                      <w:szCs w:val="20"/>
                    </w:rPr>
                    <w:t xml:space="preserve"> whether there is beam indicated by the dedicated signal for backhaul link.</w:t>
                  </w:r>
                </w:p>
                <w:p w14:paraId="0138F72C" w14:textId="77777777" w:rsidR="00F412F3" w:rsidRDefault="00852FCF">
                  <w:pPr>
                    <w:pStyle w:val="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016F01F8" w14:textId="77777777" w:rsidR="00F412F3" w:rsidRDefault="00852FCF">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1AAB364D" w14:textId="77777777" w:rsidR="00F412F3" w:rsidRDefault="00852FCF">
                  <w:pPr>
                    <w:pStyle w:val="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354EF795" w14:textId="77777777" w:rsidR="00F412F3" w:rsidRDefault="00852FCF">
                  <w:pPr>
                    <w:pStyle w:val="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317CE4E3" w14:textId="77777777" w:rsidR="00F412F3" w:rsidRDefault="00852FCF">
                  <w:pPr>
                    <w:pStyle w:val="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1F659AD1" w14:textId="77777777" w:rsidR="00F412F3" w:rsidRDefault="00F412F3">
                  <w:pPr>
                    <w:adjustRightInd w:val="0"/>
                    <w:snapToGrid w:val="0"/>
                    <w:spacing w:after="0"/>
                    <w:rPr>
                      <w:lang w:eastAsia="zh-CN"/>
                    </w:rPr>
                  </w:pPr>
                </w:p>
                <w:p w14:paraId="17F1048E" w14:textId="77777777" w:rsidR="00F412F3" w:rsidRDefault="00852FCF">
                  <w:pPr>
                    <w:adjustRightInd w:val="0"/>
                    <w:snapToGrid w:val="0"/>
                    <w:spacing w:after="0"/>
                    <w:rPr>
                      <w:lang w:eastAsia="zh-CN"/>
                    </w:rPr>
                  </w:pPr>
                  <w:r>
                    <w:rPr>
                      <w:rFonts w:ascii="Times New Roman" w:eastAsia="Batang" w:hAnsi="Times New Roman"/>
                      <w:b/>
                      <w:bCs/>
                      <w:lang w:eastAsia="zh-CN"/>
                    </w:rPr>
                    <w:t>RAN1#112</w:t>
                  </w:r>
                </w:p>
                <w:p w14:paraId="14487565" w14:textId="77777777" w:rsidR="00F412F3" w:rsidRDefault="00F412F3">
                  <w:pPr>
                    <w:adjustRightInd w:val="0"/>
                    <w:snapToGrid w:val="0"/>
                    <w:spacing w:after="0"/>
                    <w:rPr>
                      <w:lang w:eastAsia="zh-CN"/>
                    </w:rPr>
                  </w:pPr>
                </w:p>
                <w:p w14:paraId="3ACC6F8F"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4FE08432" w14:textId="77777777" w:rsidR="00F412F3" w:rsidRDefault="00852FCF">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33C6002" w14:textId="77777777" w:rsidR="00F412F3" w:rsidRDefault="00852FCF">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6E3C1181" w14:textId="77777777" w:rsidR="00F412F3" w:rsidRDefault="00852FCF">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w:t>
                  </w:r>
                  <w:proofErr w:type="gramStart"/>
                  <w:r>
                    <w:rPr>
                      <w:rFonts w:ascii="Times New Roman" w:eastAsia="Batang" w:hAnsi="Times New Roman"/>
                    </w:rPr>
                    <w:t>i.e.</w:t>
                  </w:r>
                  <w:proofErr w:type="gramEnd"/>
                  <w:r>
                    <w:rPr>
                      <w:rFonts w:ascii="Times New Roman" w:eastAsia="Batang" w:hAnsi="Times New Roman"/>
                    </w:rPr>
                    <w:t xml:space="preserve"> same as the default beam defined for Rel-15/16 beam indication framework)</w:t>
                  </w:r>
                </w:p>
                <w:p w14:paraId="1178678B" w14:textId="77777777" w:rsidR="00F412F3" w:rsidRDefault="00852FCF">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67CCABCC" w14:textId="77777777" w:rsidR="00F412F3" w:rsidRDefault="00F412F3">
            <w:pPr>
              <w:adjustRightInd w:val="0"/>
              <w:snapToGrid w:val="0"/>
              <w:spacing w:after="0"/>
              <w:rPr>
                <w:lang w:eastAsia="zh-CN"/>
              </w:rPr>
            </w:pPr>
          </w:p>
          <w:p w14:paraId="31E7900B" w14:textId="77777777" w:rsidR="00F412F3" w:rsidRDefault="00852FCF">
            <w:pPr>
              <w:adjustRightInd w:val="0"/>
              <w:snapToGrid w:val="0"/>
              <w:spacing w:after="0"/>
              <w:rPr>
                <w:lang w:eastAsia="zh-CN"/>
              </w:rPr>
            </w:pPr>
            <w:r>
              <w:rPr>
                <w:rFonts w:ascii="Times New Roman" w:hAnsi="Times New Roman"/>
                <w:lang w:eastAsia="zh-CN"/>
              </w:rPr>
              <w:lastRenderedPageBreak/>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1B8DD528" w14:textId="77777777" w:rsidR="00F412F3" w:rsidRDefault="00F412F3">
            <w:pPr>
              <w:adjustRightInd w:val="0"/>
              <w:snapToGrid w:val="0"/>
              <w:spacing w:after="0"/>
              <w:rPr>
                <w:lang w:eastAsia="zh-CN"/>
              </w:rPr>
            </w:pPr>
          </w:p>
          <w:p w14:paraId="2B372D3C" w14:textId="77777777" w:rsidR="00F412F3" w:rsidRDefault="00852FCF">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7ECF1821" w14:textId="77777777" w:rsidR="00F412F3" w:rsidRDefault="00F412F3">
            <w:pPr>
              <w:adjustRightInd w:val="0"/>
              <w:snapToGrid w:val="0"/>
              <w:spacing w:after="0"/>
              <w:rPr>
                <w:lang w:eastAsia="zh-CN"/>
              </w:rPr>
            </w:pPr>
          </w:p>
          <w:p w14:paraId="69DDB92D" w14:textId="77777777" w:rsidR="00F412F3" w:rsidRDefault="00852FCF">
            <w:pPr>
              <w:adjustRightInd w:val="0"/>
              <w:snapToGrid w:val="0"/>
              <w:spacing w:after="0"/>
              <w:rPr>
                <w:b/>
                <w:bCs/>
                <w:lang w:eastAsia="zh-CN"/>
              </w:rPr>
            </w:pPr>
            <w:r>
              <w:rPr>
                <w:rFonts w:ascii="Times New Roman" w:hAnsi="Times New Roman"/>
                <w:b/>
                <w:bCs/>
                <w:lang w:eastAsia="zh-CN"/>
              </w:rPr>
              <w:t>Proposal 4:</w:t>
            </w:r>
          </w:p>
          <w:p w14:paraId="7A15D1AE" w14:textId="77777777" w:rsidR="00F412F3" w:rsidRDefault="00852FCF">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3219F45A" w14:textId="77777777" w:rsidR="00F412F3" w:rsidRDefault="00F412F3">
            <w:pPr>
              <w:adjustRightInd w:val="0"/>
              <w:snapToGrid w:val="0"/>
              <w:spacing w:after="0"/>
              <w:rPr>
                <w:lang w:eastAsia="zh-CN"/>
              </w:rPr>
            </w:pPr>
          </w:p>
          <w:p w14:paraId="28BFE927" w14:textId="77777777" w:rsidR="00F412F3" w:rsidRDefault="00F412F3">
            <w:pPr>
              <w:adjustRightInd w:val="0"/>
              <w:snapToGrid w:val="0"/>
              <w:spacing w:after="0" w:line="264" w:lineRule="auto"/>
              <w:rPr>
                <w:b/>
                <w:bCs/>
                <w:lang w:eastAsia="zh-CN"/>
              </w:rPr>
            </w:pPr>
          </w:p>
          <w:p w14:paraId="65604971" w14:textId="77777777" w:rsidR="00F412F3" w:rsidRDefault="00852FCF">
            <w:pPr>
              <w:pStyle w:val="Heading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TableGrid"/>
              <w:tblW w:w="0" w:type="auto"/>
              <w:tblLook w:val="04A0" w:firstRow="1" w:lastRow="0" w:firstColumn="1" w:lastColumn="0" w:noHBand="0" w:noVBand="1"/>
            </w:tblPr>
            <w:tblGrid>
              <w:gridCol w:w="15774"/>
            </w:tblGrid>
            <w:tr w:rsidR="00F412F3" w14:paraId="269BAB7D" w14:textId="77777777">
              <w:tc>
                <w:tcPr>
                  <w:tcW w:w="0" w:type="auto"/>
                </w:tcPr>
                <w:p w14:paraId="39EE70CF" w14:textId="77777777" w:rsidR="00F412F3" w:rsidRDefault="00852FCF">
                  <w:pPr>
                    <w:adjustRightInd w:val="0"/>
                    <w:snapToGrid w:val="0"/>
                    <w:spacing w:after="0"/>
                    <w:rPr>
                      <w:lang w:eastAsia="zh-CN"/>
                    </w:rPr>
                  </w:pPr>
                  <w:r>
                    <w:rPr>
                      <w:rFonts w:ascii="Times New Roman" w:eastAsia="Batang" w:hAnsi="Times New Roman"/>
                      <w:b/>
                      <w:bCs/>
                      <w:szCs w:val="24"/>
                      <w:lang w:eastAsia="zh-CN"/>
                    </w:rPr>
                    <w:t>RAN1#112</w:t>
                  </w:r>
                </w:p>
                <w:p w14:paraId="0B6A793D" w14:textId="77777777" w:rsidR="00F412F3" w:rsidRDefault="00F412F3">
                  <w:pPr>
                    <w:adjustRightInd w:val="0"/>
                    <w:snapToGrid w:val="0"/>
                    <w:spacing w:after="0"/>
                    <w:rPr>
                      <w:lang w:eastAsia="zh-CN"/>
                    </w:rPr>
                  </w:pPr>
                </w:p>
                <w:p w14:paraId="0EB9C9F1" w14:textId="77777777" w:rsidR="00F412F3" w:rsidRDefault="00852FCF">
                  <w:pPr>
                    <w:adjustRightInd w:val="0"/>
                    <w:snapToGrid w:val="0"/>
                    <w:spacing w:after="0"/>
                    <w:rPr>
                      <w:rFonts w:eastAsia="Batang"/>
                      <w:b/>
                      <w:bCs/>
                      <w:highlight w:val="green"/>
                    </w:rPr>
                  </w:pPr>
                  <w:r>
                    <w:rPr>
                      <w:rFonts w:ascii="Times New Roman" w:eastAsia="Batang" w:hAnsi="Times New Roman"/>
                      <w:b/>
                      <w:bCs/>
                      <w:highlight w:val="green"/>
                    </w:rPr>
                    <w:t>Agreement</w:t>
                  </w:r>
                </w:p>
                <w:p w14:paraId="0884DF8C" w14:textId="77777777" w:rsidR="00F412F3" w:rsidRDefault="00852FCF">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6C80ABCA" w14:textId="77777777" w:rsidR="00F412F3" w:rsidRDefault="00852FCF">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1F4B4B7D" w14:textId="77777777" w:rsidR="00F412F3" w:rsidRDefault="00852FCF">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3D0EB347" w14:textId="77777777" w:rsidR="00F412F3" w:rsidRDefault="00F412F3">
            <w:pPr>
              <w:adjustRightInd w:val="0"/>
              <w:snapToGrid w:val="0"/>
              <w:spacing w:after="0"/>
              <w:rPr>
                <w:lang w:eastAsia="zh-CN"/>
              </w:rPr>
            </w:pPr>
          </w:p>
          <w:p w14:paraId="78006E9A" w14:textId="77777777" w:rsidR="00F412F3" w:rsidRDefault="00852FCF">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439FF28C" w14:textId="77777777" w:rsidR="00F412F3" w:rsidRDefault="00F412F3">
            <w:pPr>
              <w:adjustRightInd w:val="0"/>
              <w:snapToGrid w:val="0"/>
              <w:spacing w:after="0"/>
              <w:rPr>
                <w:lang w:eastAsia="zh-CN"/>
              </w:rPr>
            </w:pPr>
          </w:p>
          <w:p w14:paraId="6A28AE36" w14:textId="77777777" w:rsidR="00F412F3" w:rsidRDefault="00852FCF">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Proposal 5:</w:t>
            </w:r>
          </w:p>
          <w:p w14:paraId="35B04727" w14:textId="77777777" w:rsidR="00F412F3" w:rsidRDefault="00852FCF">
            <w:pPr>
              <w:numPr>
                <w:ilvl w:val="1"/>
                <w:numId w:val="0"/>
              </w:numPr>
              <w:tabs>
                <w:tab w:val="left" w:pos="432"/>
              </w:tabs>
              <w:adjustRightInd w:val="0"/>
              <w:snapToGrid w:val="0"/>
              <w:spacing w:after="0"/>
              <w:rPr>
                <w:rFonts w:eastAsia="SimSun"/>
                <w:b/>
                <w:bCs/>
                <w:lang w:eastAsia="zh-CN"/>
              </w:rPr>
            </w:pPr>
            <w:r>
              <w:rPr>
                <w:rFonts w:ascii="Times New Roman" w:eastAsia="SimSun" w:hAnsi="Times New Roman"/>
                <w:b/>
                <w:bCs/>
                <w:lang w:eastAsia="zh-CN"/>
              </w:rPr>
              <w:t xml:space="preserve">The parameter k which represents as the process time of NCR should be a capability and reported to gNB. </w:t>
            </w:r>
          </w:p>
          <w:p w14:paraId="46A66E79" w14:textId="77777777" w:rsidR="00F412F3" w:rsidRDefault="00F412F3">
            <w:pPr>
              <w:adjustRightInd w:val="0"/>
              <w:snapToGrid w:val="0"/>
              <w:spacing w:after="0"/>
              <w:rPr>
                <w:rFonts w:eastAsia="SimSun"/>
                <w:b/>
                <w:bCs/>
                <w:lang w:eastAsia="zh-CN"/>
              </w:rPr>
            </w:pPr>
          </w:p>
          <w:p w14:paraId="79E8E07C" w14:textId="77777777" w:rsidR="00F412F3" w:rsidRDefault="00852FCF">
            <w:pPr>
              <w:adjustRightInd w:val="0"/>
              <w:snapToGrid w:val="0"/>
              <w:spacing w:after="0"/>
              <w:rPr>
                <w:b/>
                <w:bCs/>
                <w:lang w:eastAsia="zh-CN"/>
              </w:rPr>
            </w:pPr>
            <w:r>
              <w:rPr>
                <w:rFonts w:ascii="Times New Roman" w:hAnsi="Times New Roman"/>
                <w:b/>
                <w:bCs/>
                <w:lang w:eastAsia="zh-CN"/>
              </w:rPr>
              <w:t>Proposal 6:</w:t>
            </w:r>
          </w:p>
          <w:p w14:paraId="75F8EEA7" w14:textId="77777777" w:rsidR="00F412F3" w:rsidRDefault="00852FCF">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69E87560" w14:textId="77777777" w:rsidR="00F412F3" w:rsidRDefault="00F412F3">
            <w:pPr>
              <w:adjustRightInd w:val="0"/>
              <w:snapToGrid w:val="0"/>
              <w:spacing w:after="0"/>
              <w:rPr>
                <w:b/>
                <w:bCs/>
                <w:lang w:eastAsia="zh-CN"/>
              </w:rPr>
            </w:pPr>
          </w:p>
          <w:p w14:paraId="15EBD5B2" w14:textId="77777777" w:rsidR="00F412F3" w:rsidRDefault="00852FCF">
            <w:pPr>
              <w:adjustRightInd w:val="0"/>
              <w:snapToGrid w:val="0"/>
              <w:spacing w:after="0"/>
              <w:rPr>
                <w:b/>
                <w:bCs/>
                <w:lang w:eastAsia="zh-CN"/>
              </w:rPr>
            </w:pPr>
            <w:r>
              <w:rPr>
                <w:rFonts w:ascii="Times New Roman" w:hAnsi="Times New Roman"/>
                <w:b/>
                <w:bCs/>
                <w:lang w:eastAsia="zh-CN"/>
              </w:rPr>
              <w:t>Proposal 7:</w:t>
            </w:r>
          </w:p>
          <w:p w14:paraId="1371BDC5" w14:textId="77777777" w:rsidR="00F412F3" w:rsidRDefault="00852FCF">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F412F3" w14:paraId="37553A82" w14:textId="77777777">
        <w:tc>
          <w:tcPr>
            <w:tcW w:w="0" w:type="auto"/>
            <w:tcBorders>
              <w:top w:val="single" w:sz="4" w:space="0" w:color="auto"/>
              <w:left w:val="single" w:sz="4" w:space="0" w:color="auto"/>
              <w:bottom w:val="single" w:sz="4" w:space="0" w:color="auto"/>
              <w:right w:val="single" w:sz="4" w:space="0" w:color="auto"/>
            </w:tcBorders>
          </w:tcPr>
          <w:p w14:paraId="01382910" w14:textId="77777777" w:rsidR="00F412F3" w:rsidRDefault="00852FCF">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28C082D" w14:textId="77777777" w:rsidR="00F412F3" w:rsidRDefault="00852FCF">
            <w:pPr>
              <w:rPr>
                <w:rFonts w:eastAsia="BatangChe"/>
                <w:b/>
                <w:bCs/>
                <w:lang w:eastAsia="ko-KR"/>
              </w:rPr>
            </w:pPr>
            <w:r>
              <w:rPr>
                <w:rFonts w:eastAsia="BatangChe"/>
                <w:b/>
                <w:bCs/>
                <w:lang w:eastAsia="ko-KR"/>
              </w:rPr>
              <w:t>Support of legacy UE features for NCR-MT</w:t>
            </w:r>
          </w:p>
          <w:p w14:paraId="31229D7C" w14:textId="77777777" w:rsidR="00F412F3" w:rsidRDefault="00852FCF">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TableGrid"/>
              <w:tblW w:w="0" w:type="auto"/>
              <w:tblLook w:val="04A0" w:firstRow="1" w:lastRow="0" w:firstColumn="1" w:lastColumn="0" w:noHBand="0" w:noVBand="1"/>
            </w:tblPr>
            <w:tblGrid>
              <w:gridCol w:w="10820"/>
            </w:tblGrid>
            <w:tr w:rsidR="00F412F3" w14:paraId="3A64089C" w14:textId="77777777">
              <w:tc>
                <w:tcPr>
                  <w:tcW w:w="0" w:type="auto"/>
                </w:tcPr>
                <w:p w14:paraId="18007C02" w14:textId="77777777" w:rsidR="00F412F3" w:rsidRDefault="00852FCF">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5A22A06" w14:textId="77777777" w:rsidR="00F412F3" w:rsidRDefault="00852FCF">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19330518"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5557262F"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0B60C952"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1B180604" w14:textId="77777777" w:rsidR="00F412F3" w:rsidRDefault="00852FCF">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03AB75EA" w14:textId="77777777" w:rsidR="00F412F3" w:rsidRDefault="00F412F3">
                  <w:pPr>
                    <w:spacing w:after="0"/>
                    <w:jc w:val="left"/>
                    <w:rPr>
                      <w:rFonts w:ascii="Times" w:eastAsia="Batang" w:hAnsi="Times" w:cs="Times"/>
                      <w:szCs w:val="44"/>
                      <w:lang w:eastAsia="zh-CN"/>
                    </w:rPr>
                  </w:pPr>
                </w:p>
                <w:p w14:paraId="63D736CC" w14:textId="77777777" w:rsidR="00F412F3" w:rsidRDefault="00852FCF">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525E1111" w14:textId="77777777" w:rsidR="00F412F3" w:rsidRDefault="00852FCF">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7DC194A9" w14:textId="77777777" w:rsidR="00F412F3" w:rsidRDefault="00852FCF">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6710F49" w14:textId="77777777" w:rsidR="00F412F3" w:rsidRDefault="00852FCF">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2AAB1F24" w14:textId="77777777" w:rsidR="00F412F3" w:rsidRDefault="00F412F3">
            <w:pPr>
              <w:rPr>
                <w:rFonts w:eastAsia="BatangChe"/>
                <w:lang w:eastAsia="ko-KR"/>
              </w:rPr>
            </w:pPr>
          </w:p>
          <w:p w14:paraId="01D67316" w14:textId="77777777" w:rsidR="00F412F3" w:rsidRDefault="00852FCF">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1B09BFA7" w14:textId="77777777" w:rsidR="00F412F3" w:rsidRDefault="00852FCF">
            <w:pPr>
              <w:rPr>
                <w:rFonts w:eastAsia="BatangChe"/>
                <w:lang w:eastAsia="ko-KR"/>
              </w:rPr>
            </w:pPr>
            <w:proofErr w:type="gramStart"/>
            <w:r>
              <w:rPr>
                <w:rFonts w:eastAsia="BatangChe"/>
                <w:lang w:eastAsia="ko-KR"/>
              </w:rPr>
              <w:t>In order to</w:t>
            </w:r>
            <w:proofErr w:type="gramEnd"/>
            <w:r>
              <w:rPr>
                <w:rFonts w:eastAsia="BatangChe"/>
                <w:lang w:eastAsia="ko-KR"/>
              </w:rPr>
              <w:t xml:space="preserve">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600A2709" w14:textId="77777777" w:rsidR="00F412F3" w:rsidRDefault="00852FCF">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00886C0D" w14:textId="77777777" w:rsidR="00F412F3" w:rsidRDefault="00F412F3">
            <w:pPr>
              <w:rPr>
                <w:rFonts w:eastAsia="BatangChe"/>
                <w:lang w:eastAsia="ko-KR"/>
              </w:rPr>
            </w:pPr>
          </w:p>
          <w:p w14:paraId="0CA5D1CB" w14:textId="77777777" w:rsidR="00F412F3" w:rsidRDefault="00852FCF">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F412F3" w14:paraId="4D434FCE"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506E0C86" w14:textId="77777777" w:rsidR="00F412F3" w:rsidRDefault="00852FCF">
                  <w:pPr>
                    <w:pStyle w:val="Heading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8E3435D" w14:textId="77777777" w:rsidR="00F412F3" w:rsidRDefault="00852FCF">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19C1E4D" w14:textId="77777777" w:rsidR="00F412F3" w:rsidRDefault="00852FCF">
                  <w:pPr>
                    <w:pStyle w:val="TAH"/>
                  </w:pPr>
                  <w:r>
                    <w:t>Feature group</w:t>
                  </w:r>
                </w:p>
              </w:tc>
            </w:tr>
            <w:tr w:rsidR="00F412F3" w14:paraId="7B398F07" w14:textId="77777777">
              <w:trPr>
                <w:tblHeader/>
                <w:jc w:val="center"/>
              </w:trPr>
              <w:tc>
                <w:tcPr>
                  <w:tcW w:w="0" w:type="auto"/>
                  <w:vMerge w:val="restart"/>
                </w:tcPr>
                <w:p w14:paraId="2A5977E4" w14:textId="77777777" w:rsidR="00F412F3" w:rsidRDefault="00852FCF">
                  <w:pPr>
                    <w:pStyle w:val="TAL"/>
                  </w:pPr>
                  <w:r>
                    <w:t>0. Waveform, modulation, subcarrier spacings, and CP</w:t>
                  </w:r>
                </w:p>
              </w:tc>
              <w:tc>
                <w:tcPr>
                  <w:tcW w:w="0" w:type="auto"/>
                </w:tcPr>
                <w:p w14:paraId="45592870" w14:textId="77777777" w:rsidR="00F412F3" w:rsidRDefault="00852FCF">
                  <w:pPr>
                    <w:pStyle w:val="TAL"/>
                  </w:pPr>
                  <w:r>
                    <w:t>0-1</w:t>
                  </w:r>
                </w:p>
              </w:tc>
              <w:tc>
                <w:tcPr>
                  <w:tcW w:w="0" w:type="auto"/>
                </w:tcPr>
                <w:p w14:paraId="08713CE3" w14:textId="77777777" w:rsidR="00F412F3" w:rsidRDefault="00852FCF">
                  <w:pPr>
                    <w:pStyle w:val="TAL"/>
                  </w:pPr>
                  <w:r>
                    <w:t>CP-OFDM waveform for DL and UL</w:t>
                  </w:r>
                </w:p>
              </w:tc>
            </w:tr>
            <w:tr w:rsidR="00F412F3" w14:paraId="1E8853FF" w14:textId="77777777">
              <w:trPr>
                <w:tblHeader/>
                <w:jc w:val="center"/>
              </w:trPr>
              <w:tc>
                <w:tcPr>
                  <w:tcW w:w="0" w:type="auto"/>
                  <w:vMerge/>
                </w:tcPr>
                <w:p w14:paraId="6A30F315" w14:textId="77777777" w:rsidR="00F412F3" w:rsidRDefault="00F412F3">
                  <w:pPr>
                    <w:pStyle w:val="TAL"/>
                  </w:pPr>
                </w:p>
              </w:tc>
              <w:tc>
                <w:tcPr>
                  <w:tcW w:w="0" w:type="auto"/>
                </w:tcPr>
                <w:p w14:paraId="72EA4A10" w14:textId="77777777" w:rsidR="00F412F3" w:rsidRDefault="00852FCF">
                  <w:pPr>
                    <w:pStyle w:val="TAL"/>
                  </w:pPr>
                  <w:r>
                    <w:t>0-3</w:t>
                  </w:r>
                </w:p>
              </w:tc>
              <w:tc>
                <w:tcPr>
                  <w:tcW w:w="0" w:type="auto"/>
                </w:tcPr>
                <w:p w14:paraId="2128350F" w14:textId="77777777" w:rsidR="00F412F3" w:rsidRDefault="00852FCF">
                  <w:pPr>
                    <w:pStyle w:val="TAL"/>
                  </w:pPr>
                  <w:r>
                    <w:t>DL modulation scheme</w:t>
                  </w:r>
                </w:p>
              </w:tc>
            </w:tr>
            <w:tr w:rsidR="00F412F3" w14:paraId="1B75FFFD" w14:textId="77777777">
              <w:trPr>
                <w:tblHeader/>
                <w:jc w:val="center"/>
              </w:trPr>
              <w:tc>
                <w:tcPr>
                  <w:tcW w:w="0" w:type="auto"/>
                  <w:vMerge/>
                </w:tcPr>
                <w:p w14:paraId="6F0B256A" w14:textId="77777777" w:rsidR="00F412F3" w:rsidRDefault="00F412F3">
                  <w:pPr>
                    <w:pStyle w:val="TAL"/>
                  </w:pPr>
                </w:p>
              </w:tc>
              <w:tc>
                <w:tcPr>
                  <w:tcW w:w="0" w:type="auto"/>
                </w:tcPr>
                <w:p w14:paraId="19A7542A" w14:textId="77777777" w:rsidR="00F412F3" w:rsidRDefault="00852FCF">
                  <w:pPr>
                    <w:pStyle w:val="TAL"/>
                  </w:pPr>
                  <w:r>
                    <w:t>0-4</w:t>
                  </w:r>
                </w:p>
              </w:tc>
              <w:tc>
                <w:tcPr>
                  <w:tcW w:w="0" w:type="auto"/>
                  <w:tcBorders>
                    <w:top w:val="single" w:sz="4" w:space="0" w:color="auto"/>
                    <w:bottom w:val="single" w:sz="4" w:space="0" w:color="auto"/>
                    <w:right w:val="single" w:sz="4" w:space="0" w:color="auto"/>
                  </w:tcBorders>
                </w:tcPr>
                <w:p w14:paraId="43547E17" w14:textId="77777777" w:rsidR="00F412F3" w:rsidRDefault="00852FCF">
                  <w:pPr>
                    <w:pStyle w:val="TAL"/>
                  </w:pPr>
                  <w:r>
                    <w:t>UL modulation scheme</w:t>
                  </w:r>
                </w:p>
              </w:tc>
            </w:tr>
            <w:tr w:rsidR="00F412F3" w14:paraId="519ED8ED" w14:textId="77777777">
              <w:trPr>
                <w:tblHeader/>
                <w:jc w:val="center"/>
              </w:trPr>
              <w:tc>
                <w:tcPr>
                  <w:tcW w:w="0" w:type="auto"/>
                  <w:vMerge w:val="restart"/>
                  <w:tcBorders>
                    <w:top w:val="single" w:sz="4" w:space="0" w:color="auto"/>
                    <w:left w:val="single" w:sz="4" w:space="0" w:color="auto"/>
                    <w:right w:val="single" w:sz="4" w:space="0" w:color="auto"/>
                  </w:tcBorders>
                </w:tcPr>
                <w:p w14:paraId="18EA5944" w14:textId="77777777" w:rsidR="00F412F3" w:rsidRDefault="00852FCF">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716F3CB3" w14:textId="77777777" w:rsidR="00F412F3" w:rsidRDefault="00852FCF">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5378854E" w14:textId="77777777" w:rsidR="00F412F3" w:rsidRDefault="00852FCF">
                  <w:pPr>
                    <w:pStyle w:val="TAL"/>
                  </w:pPr>
                  <w:r>
                    <w:t>Basic initial access channels and procedures</w:t>
                  </w:r>
                </w:p>
              </w:tc>
            </w:tr>
            <w:tr w:rsidR="00F412F3" w14:paraId="1A7B1C5E" w14:textId="77777777">
              <w:trPr>
                <w:tblHeader/>
                <w:jc w:val="center"/>
              </w:trPr>
              <w:tc>
                <w:tcPr>
                  <w:tcW w:w="0" w:type="auto"/>
                  <w:vMerge/>
                  <w:tcBorders>
                    <w:left w:val="single" w:sz="4" w:space="0" w:color="auto"/>
                    <w:bottom w:val="single" w:sz="4" w:space="0" w:color="auto"/>
                    <w:right w:val="single" w:sz="4" w:space="0" w:color="auto"/>
                  </w:tcBorders>
                </w:tcPr>
                <w:p w14:paraId="55F4E2E6"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2EB1737D" w14:textId="77777777" w:rsidR="00F412F3" w:rsidRDefault="00852FCF">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8A84565" w14:textId="77777777" w:rsidR="00F412F3" w:rsidRDefault="00852FCF">
                  <w:pPr>
                    <w:pStyle w:val="TAL"/>
                  </w:pPr>
                  <w:r>
                    <w:t>SS block based RLM</w:t>
                  </w:r>
                </w:p>
              </w:tc>
            </w:tr>
            <w:tr w:rsidR="00F412F3" w14:paraId="16A585AA" w14:textId="77777777">
              <w:trPr>
                <w:tblHeader/>
                <w:jc w:val="center"/>
              </w:trPr>
              <w:tc>
                <w:tcPr>
                  <w:tcW w:w="0" w:type="auto"/>
                  <w:vMerge w:val="restart"/>
                  <w:tcBorders>
                    <w:top w:val="single" w:sz="4" w:space="0" w:color="auto"/>
                    <w:left w:val="single" w:sz="4" w:space="0" w:color="auto"/>
                    <w:right w:val="single" w:sz="4" w:space="0" w:color="auto"/>
                  </w:tcBorders>
                </w:tcPr>
                <w:p w14:paraId="7FFC1278" w14:textId="77777777" w:rsidR="00F412F3" w:rsidRDefault="00852FCF">
                  <w:pPr>
                    <w:pStyle w:val="TAL"/>
                  </w:pPr>
                  <w:r>
                    <w:t>2. MIMO</w:t>
                  </w:r>
                </w:p>
              </w:tc>
              <w:tc>
                <w:tcPr>
                  <w:tcW w:w="0" w:type="auto"/>
                  <w:tcBorders>
                    <w:top w:val="single" w:sz="4" w:space="0" w:color="auto"/>
                    <w:left w:val="single" w:sz="4" w:space="0" w:color="auto"/>
                    <w:right w:val="single" w:sz="4" w:space="0" w:color="auto"/>
                  </w:tcBorders>
                </w:tcPr>
                <w:p w14:paraId="045D7B03" w14:textId="77777777" w:rsidR="00F412F3" w:rsidRDefault="00852FCF">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1144C77B" w14:textId="77777777" w:rsidR="00F412F3" w:rsidRDefault="00852FCF">
                  <w:pPr>
                    <w:pStyle w:val="TAL"/>
                  </w:pPr>
                  <w:r>
                    <w:t>Basic PDSCH reception</w:t>
                  </w:r>
                </w:p>
              </w:tc>
            </w:tr>
            <w:tr w:rsidR="00F412F3" w14:paraId="356105D5" w14:textId="77777777">
              <w:trPr>
                <w:tblHeader/>
                <w:jc w:val="center"/>
              </w:trPr>
              <w:tc>
                <w:tcPr>
                  <w:tcW w:w="0" w:type="auto"/>
                  <w:vMerge/>
                  <w:tcBorders>
                    <w:left w:val="single" w:sz="4" w:space="0" w:color="auto"/>
                    <w:right w:val="single" w:sz="4" w:space="0" w:color="auto"/>
                  </w:tcBorders>
                </w:tcPr>
                <w:p w14:paraId="67058546" w14:textId="77777777" w:rsidR="00F412F3" w:rsidRDefault="00F412F3">
                  <w:pPr>
                    <w:pStyle w:val="TAL"/>
                  </w:pPr>
                </w:p>
              </w:tc>
              <w:tc>
                <w:tcPr>
                  <w:tcW w:w="0" w:type="auto"/>
                  <w:tcBorders>
                    <w:left w:val="single" w:sz="4" w:space="0" w:color="auto"/>
                    <w:right w:val="single" w:sz="4" w:space="0" w:color="auto"/>
                  </w:tcBorders>
                </w:tcPr>
                <w:p w14:paraId="59D6C950" w14:textId="77777777" w:rsidR="00F412F3" w:rsidRDefault="00852FCF">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1FF5D7B5" w14:textId="77777777" w:rsidR="00F412F3" w:rsidRDefault="00852FCF">
                  <w:pPr>
                    <w:pStyle w:val="TAL"/>
                  </w:pPr>
                  <w:r>
                    <w:t>Basic downlink DMRS for scheduling type A</w:t>
                  </w:r>
                </w:p>
              </w:tc>
            </w:tr>
            <w:tr w:rsidR="00F412F3" w14:paraId="49198B19" w14:textId="77777777">
              <w:trPr>
                <w:tblHeader/>
                <w:jc w:val="center"/>
              </w:trPr>
              <w:tc>
                <w:tcPr>
                  <w:tcW w:w="0" w:type="auto"/>
                  <w:vMerge/>
                  <w:tcBorders>
                    <w:left w:val="single" w:sz="4" w:space="0" w:color="auto"/>
                    <w:right w:val="single" w:sz="4" w:space="0" w:color="auto"/>
                  </w:tcBorders>
                </w:tcPr>
                <w:p w14:paraId="6629965E" w14:textId="77777777" w:rsidR="00F412F3" w:rsidRDefault="00F412F3">
                  <w:pPr>
                    <w:pStyle w:val="TAL"/>
                  </w:pPr>
                </w:p>
              </w:tc>
              <w:tc>
                <w:tcPr>
                  <w:tcW w:w="0" w:type="auto"/>
                  <w:tcBorders>
                    <w:left w:val="single" w:sz="4" w:space="0" w:color="auto"/>
                    <w:right w:val="single" w:sz="4" w:space="0" w:color="auto"/>
                  </w:tcBorders>
                </w:tcPr>
                <w:p w14:paraId="647A73C1" w14:textId="77777777" w:rsidR="00F412F3" w:rsidRDefault="00852FCF">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48B7AAA0" w14:textId="77777777" w:rsidR="00F412F3" w:rsidRDefault="00852FCF">
                  <w:pPr>
                    <w:pStyle w:val="TAL"/>
                  </w:pPr>
                  <w:r>
                    <w:t>Basic downlink DMRS for scheduling type B</w:t>
                  </w:r>
                </w:p>
              </w:tc>
            </w:tr>
            <w:tr w:rsidR="00F412F3" w14:paraId="3AD421D9" w14:textId="77777777">
              <w:trPr>
                <w:tblHeader/>
                <w:jc w:val="center"/>
              </w:trPr>
              <w:tc>
                <w:tcPr>
                  <w:tcW w:w="0" w:type="auto"/>
                  <w:vMerge/>
                  <w:tcBorders>
                    <w:left w:val="single" w:sz="4" w:space="0" w:color="auto"/>
                    <w:right w:val="single" w:sz="4" w:space="0" w:color="auto"/>
                  </w:tcBorders>
                </w:tcPr>
                <w:p w14:paraId="73FA2927" w14:textId="77777777" w:rsidR="00F412F3" w:rsidRDefault="00F412F3">
                  <w:pPr>
                    <w:pStyle w:val="TAL"/>
                  </w:pPr>
                </w:p>
              </w:tc>
              <w:tc>
                <w:tcPr>
                  <w:tcW w:w="0" w:type="auto"/>
                  <w:tcBorders>
                    <w:left w:val="single" w:sz="4" w:space="0" w:color="auto"/>
                    <w:right w:val="single" w:sz="4" w:space="0" w:color="auto"/>
                  </w:tcBorders>
                </w:tcPr>
                <w:p w14:paraId="5F09ACA9" w14:textId="77777777" w:rsidR="00F412F3" w:rsidRDefault="00852FCF">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1131B407" w14:textId="77777777" w:rsidR="00F412F3" w:rsidRDefault="00852FCF">
                  <w:pPr>
                    <w:pStyle w:val="TAL"/>
                  </w:pPr>
                  <w:r>
                    <w:t>Basic PUSCH transmission</w:t>
                  </w:r>
                </w:p>
              </w:tc>
            </w:tr>
            <w:tr w:rsidR="00F412F3" w14:paraId="3CEB5414" w14:textId="77777777">
              <w:trPr>
                <w:tblHeader/>
                <w:jc w:val="center"/>
              </w:trPr>
              <w:tc>
                <w:tcPr>
                  <w:tcW w:w="0" w:type="auto"/>
                  <w:vMerge/>
                  <w:tcBorders>
                    <w:left w:val="single" w:sz="4" w:space="0" w:color="auto"/>
                    <w:right w:val="single" w:sz="4" w:space="0" w:color="auto"/>
                  </w:tcBorders>
                </w:tcPr>
                <w:p w14:paraId="7723493C" w14:textId="77777777" w:rsidR="00F412F3" w:rsidRDefault="00F412F3">
                  <w:pPr>
                    <w:pStyle w:val="TAL"/>
                  </w:pPr>
                </w:p>
              </w:tc>
              <w:tc>
                <w:tcPr>
                  <w:tcW w:w="0" w:type="auto"/>
                  <w:tcBorders>
                    <w:left w:val="single" w:sz="4" w:space="0" w:color="auto"/>
                    <w:right w:val="single" w:sz="4" w:space="0" w:color="auto"/>
                  </w:tcBorders>
                </w:tcPr>
                <w:p w14:paraId="1FBD86F9" w14:textId="77777777" w:rsidR="00F412F3" w:rsidRDefault="00852FCF">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44EFC1D1" w14:textId="77777777" w:rsidR="00F412F3" w:rsidRDefault="00852FCF">
                  <w:pPr>
                    <w:pStyle w:val="TAL"/>
                  </w:pPr>
                  <w:r>
                    <w:t>Basic uplink DMRS (uplink) for scheduling type A</w:t>
                  </w:r>
                </w:p>
              </w:tc>
            </w:tr>
            <w:tr w:rsidR="00F412F3" w14:paraId="4A109B6E" w14:textId="77777777">
              <w:trPr>
                <w:tblHeader/>
                <w:jc w:val="center"/>
              </w:trPr>
              <w:tc>
                <w:tcPr>
                  <w:tcW w:w="0" w:type="auto"/>
                  <w:vMerge/>
                  <w:tcBorders>
                    <w:left w:val="single" w:sz="4" w:space="0" w:color="auto"/>
                    <w:right w:val="single" w:sz="4" w:space="0" w:color="auto"/>
                  </w:tcBorders>
                </w:tcPr>
                <w:p w14:paraId="2B056559" w14:textId="77777777" w:rsidR="00F412F3" w:rsidRDefault="00F412F3">
                  <w:pPr>
                    <w:pStyle w:val="TAL"/>
                  </w:pPr>
                </w:p>
              </w:tc>
              <w:tc>
                <w:tcPr>
                  <w:tcW w:w="0" w:type="auto"/>
                  <w:tcBorders>
                    <w:left w:val="single" w:sz="4" w:space="0" w:color="auto"/>
                    <w:right w:val="single" w:sz="4" w:space="0" w:color="auto"/>
                  </w:tcBorders>
                </w:tcPr>
                <w:p w14:paraId="090DD842" w14:textId="77777777" w:rsidR="00F412F3" w:rsidRDefault="00852FCF">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732E160B" w14:textId="77777777" w:rsidR="00F412F3" w:rsidRDefault="00852FCF">
                  <w:pPr>
                    <w:pStyle w:val="TAL"/>
                  </w:pPr>
                  <w:r>
                    <w:t>Basic uplink DMRS for scheduling type B</w:t>
                  </w:r>
                </w:p>
              </w:tc>
            </w:tr>
            <w:tr w:rsidR="00F412F3" w14:paraId="30F6D34F" w14:textId="77777777">
              <w:trPr>
                <w:tblHeader/>
                <w:jc w:val="center"/>
              </w:trPr>
              <w:tc>
                <w:tcPr>
                  <w:tcW w:w="0" w:type="auto"/>
                  <w:vMerge/>
                  <w:tcBorders>
                    <w:left w:val="single" w:sz="4" w:space="0" w:color="auto"/>
                    <w:right w:val="single" w:sz="4" w:space="0" w:color="auto"/>
                  </w:tcBorders>
                </w:tcPr>
                <w:p w14:paraId="7A27B97A" w14:textId="77777777" w:rsidR="00F412F3" w:rsidRDefault="00F412F3">
                  <w:pPr>
                    <w:pStyle w:val="TAL"/>
                  </w:pPr>
                </w:p>
              </w:tc>
              <w:tc>
                <w:tcPr>
                  <w:tcW w:w="0" w:type="auto"/>
                  <w:tcBorders>
                    <w:left w:val="single" w:sz="4" w:space="0" w:color="auto"/>
                    <w:right w:val="single" w:sz="4" w:space="0" w:color="auto"/>
                  </w:tcBorders>
                </w:tcPr>
                <w:p w14:paraId="61037A73" w14:textId="77777777" w:rsidR="00F412F3" w:rsidRDefault="00852FCF">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D7D74CD" w14:textId="77777777" w:rsidR="00F412F3" w:rsidRDefault="00852FCF">
                  <w:pPr>
                    <w:pStyle w:val="TAL"/>
                  </w:pPr>
                  <w:r>
                    <w:t>Aperiodic beam report</w:t>
                  </w:r>
                </w:p>
              </w:tc>
            </w:tr>
            <w:tr w:rsidR="00F412F3" w14:paraId="543EE9D0" w14:textId="77777777">
              <w:trPr>
                <w:tblHeader/>
                <w:jc w:val="center"/>
              </w:trPr>
              <w:tc>
                <w:tcPr>
                  <w:tcW w:w="0" w:type="auto"/>
                  <w:vMerge/>
                  <w:tcBorders>
                    <w:left w:val="single" w:sz="4" w:space="0" w:color="auto"/>
                    <w:right w:val="single" w:sz="4" w:space="0" w:color="auto"/>
                  </w:tcBorders>
                </w:tcPr>
                <w:p w14:paraId="08155AB0" w14:textId="77777777" w:rsidR="00F412F3" w:rsidRDefault="00F412F3">
                  <w:pPr>
                    <w:pStyle w:val="TAL"/>
                  </w:pPr>
                </w:p>
              </w:tc>
              <w:tc>
                <w:tcPr>
                  <w:tcW w:w="0" w:type="auto"/>
                  <w:tcBorders>
                    <w:left w:val="single" w:sz="4" w:space="0" w:color="auto"/>
                    <w:right w:val="single" w:sz="4" w:space="0" w:color="auto"/>
                  </w:tcBorders>
                </w:tcPr>
                <w:p w14:paraId="3644D560" w14:textId="77777777" w:rsidR="00F412F3" w:rsidRDefault="00852FCF">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09BA89A3" w14:textId="77777777" w:rsidR="00F412F3" w:rsidRDefault="00852FCF">
                  <w:pPr>
                    <w:pStyle w:val="TAL"/>
                  </w:pPr>
                  <w:r>
                    <w:t>Basic CSI feedback</w:t>
                  </w:r>
                </w:p>
              </w:tc>
            </w:tr>
            <w:tr w:rsidR="00F412F3" w14:paraId="49465092" w14:textId="77777777">
              <w:trPr>
                <w:tblHeader/>
                <w:jc w:val="center"/>
              </w:trPr>
              <w:tc>
                <w:tcPr>
                  <w:tcW w:w="0" w:type="auto"/>
                  <w:vMerge/>
                  <w:tcBorders>
                    <w:left w:val="single" w:sz="4" w:space="0" w:color="auto"/>
                    <w:right w:val="single" w:sz="4" w:space="0" w:color="auto"/>
                  </w:tcBorders>
                </w:tcPr>
                <w:p w14:paraId="0C9CA1DD" w14:textId="77777777" w:rsidR="00F412F3" w:rsidRDefault="00F412F3">
                  <w:pPr>
                    <w:pStyle w:val="TAL"/>
                  </w:pPr>
                </w:p>
              </w:tc>
              <w:tc>
                <w:tcPr>
                  <w:tcW w:w="0" w:type="auto"/>
                  <w:tcBorders>
                    <w:left w:val="single" w:sz="4" w:space="0" w:color="auto"/>
                    <w:right w:val="single" w:sz="4" w:space="0" w:color="auto"/>
                  </w:tcBorders>
                </w:tcPr>
                <w:p w14:paraId="6FFA51D5" w14:textId="77777777" w:rsidR="00F412F3" w:rsidRDefault="00852FCF">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1223B35" w14:textId="77777777" w:rsidR="00F412F3" w:rsidRDefault="00852FCF">
                  <w:pPr>
                    <w:pStyle w:val="TAL"/>
                  </w:pPr>
                  <w:r>
                    <w:t>Basic TRS</w:t>
                  </w:r>
                </w:p>
              </w:tc>
            </w:tr>
            <w:tr w:rsidR="00F412F3" w14:paraId="0AD21732" w14:textId="77777777">
              <w:trPr>
                <w:tblHeader/>
                <w:jc w:val="center"/>
              </w:trPr>
              <w:tc>
                <w:tcPr>
                  <w:tcW w:w="0" w:type="auto"/>
                  <w:vMerge/>
                  <w:tcBorders>
                    <w:left w:val="single" w:sz="4" w:space="0" w:color="auto"/>
                    <w:bottom w:val="single" w:sz="4" w:space="0" w:color="auto"/>
                    <w:right w:val="single" w:sz="4" w:space="0" w:color="auto"/>
                  </w:tcBorders>
                </w:tcPr>
                <w:p w14:paraId="298DD5AB" w14:textId="77777777" w:rsidR="00F412F3" w:rsidRDefault="00F412F3">
                  <w:pPr>
                    <w:pStyle w:val="TAL"/>
                  </w:pPr>
                </w:p>
              </w:tc>
              <w:tc>
                <w:tcPr>
                  <w:tcW w:w="0" w:type="auto"/>
                  <w:tcBorders>
                    <w:left w:val="single" w:sz="4" w:space="0" w:color="auto"/>
                    <w:right w:val="single" w:sz="4" w:space="0" w:color="auto"/>
                  </w:tcBorders>
                </w:tcPr>
                <w:p w14:paraId="414AD8CA" w14:textId="77777777" w:rsidR="00F412F3" w:rsidRDefault="00852FCF">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6F6B84C9" w14:textId="77777777" w:rsidR="00F412F3" w:rsidRDefault="00852FCF">
                  <w:pPr>
                    <w:pStyle w:val="TAL"/>
                  </w:pPr>
                  <w:r>
                    <w:t>Basic SRS</w:t>
                  </w:r>
                </w:p>
              </w:tc>
            </w:tr>
            <w:tr w:rsidR="00F412F3" w14:paraId="367E85CA" w14:textId="77777777">
              <w:trPr>
                <w:tblHeader/>
                <w:jc w:val="center"/>
              </w:trPr>
              <w:tc>
                <w:tcPr>
                  <w:tcW w:w="0" w:type="auto"/>
                  <w:tcBorders>
                    <w:left w:val="single" w:sz="4" w:space="0" w:color="auto"/>
                    <w:right w:val="single" w:sz="4" w:space="0" w:color="auto"/>
                  </w:tcBorders>
                </w:tcPr>
                <w:p w14:paraId="38D09C86" w14:textId="77777777" w:rsidR="00F412F3" w:rsidRDefault="00852FCF">
                  <w:pPr>
                    <w:pStyle w:val="TAL"/>
                  </w:pPr>
                  <w:r>
                    <w:t>3. DL control channel and procedure</w:t>
                  </w:r>
                </w:p>
              </w:tc>
              <w:tc>
                <w:tcPr>
                  <w:tcW w:w="0" w:type="auto"/>
                  <w:tcBorders>
                    <w:left w:val="single" w:sz="4" w:space="0" w:color="auto"/>
                    <w:right w:val="single" w:sz="4" w:space="0" w:color="auto"/>
                  </w:tcBorders>
                </w:tcPr>
                <w:p w14:paraId="3611A5D5" w14:textId="77777777" w:rsidR="00F412F3" w:rsidRDefault="00852FCF">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5E13BE75" w14:textId="77777777" w:rsidR="00F412F3" w:rsidRDefault="00852FCF">
                  <w:pPr>
                    <w:pStyle w:val="TAL"/>
                  </w:pPr>
                  <w:r>
                    <w:t>Basic DL control channel</w:t>
                  </w:r>
                </w:p>
              </w:tc>
            </w:tr>
            <w:tr w:rsidR="00F412F3" w14:paraId="1D6D868F" w14:textId="77777777">
              <w:trPr>
                <w:tblHeader/>
                <w:jc w:val="center"/>
              </w:trPr>
              <w:tc>
                <w:tcPr>
                  <w:tcW w:w="0" w:type="auto"/>
                  <w:vMerge w:val="restart"/>
                  <w:tcBorders>
                    <w:left w:val="single" w:sz="4" w:space="0" w:color="auto"/>
                    <w:right w:val="single" w:sz="4" w:space="0" w:color="auto"/>
                  </w:tcBorders>
                </w:tcPr>
                <w:p w14:paraId="2EDF76D1" w14:textId="77777777" w:rsidR="00F412F3" w:rsidRDefault="00852FCF">
                  <w:pPr>
                    <w:pStyle w:val="TAL"/>
                  </w:pPr>
                  <w:r>
                    <w:t>4. UL control channel and procedure</w:t>
                  </w:r>
                </w:p>
              </w:tc>
              <w:tc>
                <w:tcPr>
                  <w:tcW w:w="0" w:type="auto"/>
                  <w:tcBorders>
                    <w:left w:val="single" w:sz="4" w:space="0" w:color="auto"/>
                    <w:right w:val="single" w:sz="4" w:space="0" w:color="auto"/>
                  </w:tcBorders>
                </w:tcPr>
                <w:p w14:paraId="4DDE00FF" w14:textId="77777777" w:rsidR="00F412F3" w:rsidRDefault="00852FCF">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58D92501" w14:textId="77777777" w:rsidR="00F412F3" w:rsidRDefault="00852FCF">
                  <w:pPr>
                    <w:pStyle w:val="TAL"/>
                  </w:pPr>
                  <w:r>
                    <w:t>Basic UL control channel</w:t>
                  </w:r>
                </w:p>
              </w:tc>
            </w:tr>
            <w:tr w:rsidR="00F412F3" w14:paraId="30C96A64" w14:textId="77777777">
              <w:trPr>
                <w:tblHeader/>
                <w:jc w:val="center"/>
              </w:trPr>
              <w:tc>
                <w:tcPr>
                  <w:tcW w:w="0" w:type="auto"/>
                  <w:vMerge/>
                  <w:tcBorders>
                    <w:left w:val="single" w:sz="4" w:space="0" w:color="auto"/>
                    <w:right w:val="single" w:sz="4" w:space="0" w:color="auto"/>
                  </w:tcBorders>
                </w:tcPr>
                <w:p w14:paraId="0DCFE4B5" w14:textId="77777777" w:rsidR="00F412F3" w:rsidRDefault="00F412F3">
                  <w:pPr>
                    <w:pStyle w:val="TAL"/>
                  </w:pPr>
                </w:p>
              </w:tc>
              <w:tc>
                <w:tcPr>
                  <w:tcW w:w="0" w:type="auto"/>
                  <w:tcBorders>
                    <w:left w:val="single" w:sz="4" w:space="0" w:color="auto"/>
                    <w:right w:val="single" w:sz="4" w:space="0" w:color="auto"/>
                  </w:tcBorders>
                </w:tcPr>
                <w:p w14:paraId="7B85B58A" w14:textId="77777777" w:rsidR="00F412F3" w:rsidRDefault="00852FCF">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53925B67" w14:textId="77777777" w:rsidR="00F412F3" w:rsidRDefault="00852FCF">
                  <w:pPr>
                    <w:pStyle w:val="TAL"/>
                  </w:pPr>
                  <w:r>
                    <w:t>Dynamic HARQ-ACK codebook</w:t>
                  </w:r>
                </w:p>
              </w:tc>
            </w:tr>
            <w:tr w:rsidR="00F412F3" w14:paraId="148381E1" w14:textId="77777777">
              <w:trPr>
                <w:tblHeader/>
                <w:jc w:val="center"/>
              </w:trPr>
              <w:tc>
                <w:tcPr>
                  <w:tcW w:w="0" w:type="auto"/>
                  <w:tcBorders>
                    <w:left w:val="single" w:sz="4" w:space="0" w:color="auto"/>
                    <w:right w:val="single" w:sz="4" w:space="0" w:color="auto"/>
                  </w:tcBorders>
                </w:tcPr>
                <w:p w14:paraId="3A034E5A" w14:textId="77777777" w:rsidR="00F412F3" w:rsidRDefault="00852FCF">
                  <w:pPr>
                    <w:pStyle w:val="TAL"/>
                  </w:pPr>
                  <w:r>
                    <w:t>5. Scheduling/HARQ operation</w:t>
                  </w:r>
                </w:p>
              </w:tc>
              <w:tc>
                <w:tcPr>
                  <w:tcW w:w="0" w:type="auto"/>
                  <w:tcBorders>
                    <w:left w:val="single" w:sz="4" w:space="0" w:color="auto"/>
                    <w:right w:val="single" w:sz="4" w:space="0" w:color="auto"/>
                  </w:tcBorders>
                </w:tcPr>
                <w:p w14:paraId="2BE1AC3C" w14:textId="77777777" w:rsidR="00F412F3" w:rsidRDefault="00852FCF">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0B9955F6" w14:textId="77777777" w:rsidR="00F412F3" w:rsidRDefault="00852FCF">
                  <w:pPr>
                    <w:pStyle w:val="TAL"/>
                  </w:pPr>
                  <w:r>
                    <w:t>Basic scheduling/HARQ operation</w:t>
                  </w:r>
                </w:p>
              </w:tc>
            </w:tr>
            <w:tr w:rsidR="00F412F3" w14:paraId="33E63102" w14:textId="77777777">
              <w:trPr>
                <w:tblHeader/>
                <w:jc w:val="center"/>
              </w:trPr>
              <w:tc>
                <w:tcPr>
                  <w:tcW w:w="0" w:type="auto"/>
                  <w:tcBorders>
                    <w:left w:val="single" w:sz="4" w:space="0" w:color="auto"/>
                    <w:right w:val="single" w:sz="4" w:space="0" w:color="auto"/>
                  </w:tcBorders>
                </w:tcPr>
                <w:p w14:paraId="141A6178" w14:textId="77777777" w:rsidR="00F412F3" w:rsidRDefault="00852FCF">
                  <w:pPr>
                    <w:pStyle w:val="TAL"/>
                  </w:pPr>
                  <w:r>
                    <w:t>6. CA/DC, BWP, SUL</w:t>
                  </w:r>
                </w:p>
              </w:tc>
              <w:tc>
                <w:tcPr>
                  <w:tcW w:w="0" w:type="auto"/>
                  <w:tcBorders>
                    <w:left w:val="single" w:sz="4" w:space="0" w:color="auto"/>
                    <w:right w:val="single" w:sz="4" w:space="0" w:color="auto"/>
                  </w:tcBorders>
                </w:tcPr>
                <w:p w14:paraId="5319EC12" w14:textId="77777777" w:rsidR="00F412F3" w:rsidRDefault="00852FCF">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24824037" w14:textId="77777777" w:rsidR="00F412F3" w:rsidRDefault="00852FCF">
                  <w:pPr>
                    <w:pStyle w:val="TAL"/>
                  </w:pPr>
                  <w:r>
                    <w:t>Basic BWP operation with restriction</w:t>
                  </w:r>
                </w:p>
              </w:tc>
            </w:tr>
            <w:tr w:rsidR="00F412F3" w14:paraId="5683B601" w14:textId="77777777">
              <w:trPr>
                <w:tblHeader/>
                <w:jc w:val="center"/>
              </w:trPr>
              <w:tc>
                <w:tcPr>
                  <w:tcW w:w="0" w:type="auto"/>
                  <w:tcBorders>
                    <w:left w:val="single" w:sz="4" w:space="0" w:color="auto"/>
                    <w:right w:val="single" w:sz="4" w:space="0" w:color="auto"/>
                  </w:tcBorders>
                </w:tcPr>
                <w:p w14:paraId="20F2E7F4" w14:textId="77777777" w:rsidR="00F412F3" w:rsidRDefault="00852FCF">
                  <w:pPr>
                    <w:pStyle w:val="TAL"/>
                  </w:pPr>
                  <w:r>
                    <w:t>7. Channel coding</w:t>
                  </w:r>
                </w:p>
              </w:tc>
              <w:tc>
                <w:tcPr>
                  <w:tcW w:w="0" w:type="auto"/>
                  <w:tcBorders>
                    <w:left w:val="single" w:sz="4" w:space="0" w:color="auto"/>
                    <w:right w:val="single" w:sz="4" w:space="0" w:color="auto"/>
                  </w:tcBorders>
                </w:tcPr>
                <w:p w14:paraId="21B94765" w14:textId="77777777" w:rsidR="00F412F3" w:rsidRDefault="00852FCF">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BF4B9AB" w14:textId="77777777" w:rsidR="00F412F3" w:rsidRDefault="00852FCF">
                  <w:pPr>
                    <w:pStyle w:val="TAL"/>
                  </w:pPr>
                  <w:r>
                    <w:t>Channel coding</w:t>
                  </w:r>
                </w:p>
              </w:tc>
            </w:tr>
            <w:tr w:rsidR="00F412F3" w14:paraId="160A3439" w14:textId="77777777">
              <w:trPr>
                <w:tblHeader/>
                <w:jc w:val="center"/>
              </w:trPr>
              <w:tc>
                <w:tcPr>
                  <w:tcW w:w="0" w:type="auto"/>
                  <w:tcBorders>
                    <w:left w:val="single" w:sz="4" w:space="0" w:color="auto"/>
                    <w:bottom w:val="single" w:sz="4" w:space="0" w:color="auto"/>
                    <w:right w:val="single" w:sz="4" w:space="0" w:color="auto"/>
                  </w:tcBorders>
                </w:tcPr>
                <w:p w14:paraId="15EA18E3" w14:textId="77777777" w:rsidR="00F412F3" w:rsidRDefault="00852FCF">
                  <w:pPr>
                    <w:pStyle w:val="TAL"/>
                  </w:pPr>
                  <w:r>
                    <w:t>8. UL TPC</w:t>
                  </w:r>
                </w:p>
              </w:tc>
              <w:tc>
                <w:tcPr>
                  <w:tcW w:w="0" w:type="auto"/>
                  <w:tcBorders>
                    <w:left w:val="single" w:sz="4" w:space="0" w:color="auto"/>
                    <w:bottom w:val="single" w:sz="4" w:space="0" w:color="auto"/>
                    <w:right w:val="single" w:sz="4" w:space="0" w:color="auto"/>
                  </w:tcBorders>
                </w:tcPr>
                <w:p w14:paraId="50C96BBE" w14:textId="77777777" w:rsidR="00F412F3" w:rsidRDefault="00852FCF">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5A374977" w14:textId="77777777" w:rsidR="00F412F3" w:rsidRDefault="00852FCF">
                  <w:pPr>
                    <w:pStyle w:val="TAL"/>
                  </w:pPr>
                  <w:r>
                    <w:t>Basic power control operation</w:t>
                  </w:r>
                </w:p>
              </w:tc>
            </w:tr>
          </w:tbl>
          <w:p w14:paraId="208227F4" w14:textId="77777777" w:rsidR="00F412F3" w:rsidRDefault="00F412F3">
            <w:pPr>
              <w:rPr>
                <w:rFonts w:eastAsia="BatangChe"/>
                <w:lang w:eastAsia="ko-KR"/>
              </w:rPr>
            </w:pPr>
          </w:p>
          <w:p w14:paraId="3C438CCA"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067CF05C"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21DBE23" w14:textId="77777777" w:rsidR="00F412F3" w:rsidRDefault="00852FCF">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4A13E77B" w14:textId="77777777" w:rsidR="00F412F3" w:rsidRDefault="00F412F3">
            <w:pPr>
              <w:rPr>
                <w:rFonts w:eastAsia="BatangChe"/>
                <w:lang w:eastAsia="ko-KR"/>
              </w:rPr>
            </w:pPr>
          </w:p>
          <w:p w14:paraId="78A43E50" w14:textId="77777777" w:rsidR="00F412F3" w:rsidRDefault="00852FCF">
            <w:pPr>
              <w:rPr>
                <w:rFonts w:eastAsia="BatangChe"/>
                <w:b/>
                <w:bCs/>
                <w:lang w:eastAsia="ko-KR"/>
              </w:rPr>
            </w:pPr>
            <w:r>
              <w:rPr>
                <w:rFonts w:eastAsia="BatangChe"/>
                <w:b/>
                <w:bCs/>
                <w:lang w:eastAsia="ko-KR"/>
              </w:rPr>
              <w:t>Rel-18 NCR specific features</w:t>
            </w:r>
          </w:p>
          <w:p w14:paraId="4FF771BB" w14:textId="77777777" w:rsidR="00F412F3" w:rsidRDefault="00852FCF">
            <w:pPr>
              <w:rPr>
                <w:rFonts w:eastAsia="BatangChe"/>
                <w:lang w:eastAsia="ko-KR"/>
              </w:rPr>
            </w:pPr>
            <w:r>
              <w:rPr>
                <w:rFonts w:eastAsia="BatangChe"/>
                <w:lang w:eastAsia="ko-KR"/>
              </w:rPr>
              <w:t>This section contains our view on the level of support for the different features introduced for Rel-18 NCR.</w:t>
            </w:r>
          </w:p>
          <w:p w14:paraId="62D2F7B6" w14:textId="77777777" w:rsidR="00F412F3" w:rsidRDefault="00F412F3">
            <w:pPr>
              <w:rPr>
                <w:rFonts w:eastAsia="BatangChe"/>
                <w:lang w:eastAsia="ko-KR"/>
              </w:rPr>
            </w:pPr>
          </w:p>
          <w:p w14:paraId="5275E6B8" w14:textId="77777777" w:rsidR="00F412F3" w:rsidRDefault="00852FCF">
            <w:pPr>
              <w:rPr>
                <w:rFonts w:eastAsia="BatangChe"/>
                <w:b/>
                <w:u w:val="single"/>
                <w:lang w:eastAsia="ko-KR"/>
              </w:rPr>
            </w:pPr>
            <w:r>
              <w:rPr>
                <w:rFonts w:eastAsia="BatangChe"/>
                <w:b/>
                <w:u w:val="single"/>
                <w:lang w:eastAsia="ko-KR"/>
              </w:rPr>
              <w:t>UL transmission of C-link and backhaul link</w:t>
            </w:r>
          </w:p>
          <w:p w14:paraId="10210660" w14:textId="77777777" w:rsidR="00F412F3" w:rsidRDefault="00852FCF">
            <w:pPr>
              <w:rPr>
                <w:rFonts w:eastAsia="BatangChe"/>
                <w:lang w:eastAsia="ko-KR"/>
              </w:rPr>
            </w:pPr>
            <w:r>
              <w:rPr>
                <w:rFonts w:eastAsia="BatangChe"/>
                <w:lang w:eastAsia="ko-KR"/>
              </w:rPr>
              <w:t xml:space="preserve">During Rel-18 NCR WI, </w:t>
            </w:r>
            <w:proofErr w:type="spellStart"/>
            <w:r>
              <w:rPr>
                <w:rFonts w:eastAsia="BatangChe"/>
                <w:lang w:eastAsia="ko-KR"/>
              </w:rPr>
              <w:t>TDMed</w:t>
            </w:r>
            <w:proofErr w:type="spellEnd"/>
            <w:r>
              <w:rPr>
                <w:rFonts w:eastAsia="BatangChe"/>
                <w:lang w:eastAsia="ko-KR"/>
              </w:rPr>
              <w:t xml:space="preserve"> UL transmission of C-link and backhaul link is agreed as the default behavior of NCR, and simultaneous UL transmission is agreed to be supported depending on NCR's capability [1]. Therefore, </w:t>
            </w:r>
            <w:proofErr w:type="spellStart"/>
            <w:r>
              <w:rPr>
                <w:rFonts w:eastAsia="BatangChe"/>
                <w:lang w:eastAsia="ko-KR"/>
              </w:rPr>
              <w:t>TDMed</w:t>
            </w:r>
            <w:proofErr w:type="spellEnd"/>
            <w:r>
              <w:rPr>
                <w:rFonts w:eastAsia="BatangChe"/>
                <w:lang w:eastAsia="ko-KR"/>
              </w:rPr>
              <w:t xml:space="preserve"> UL transmission of C-link and backhaul link should be a mandatory feature, and simultaneous UL transmission should be an optional feature depending on the capability.</w:t>
            </w:r>
          </w:p>
          <w:p w14:paraId="5DFE4912" w14:textId="77777777" w:rsidR="00F412F3" w:rsidRDefault="00F412F3">
            <w:pPr>
              <w:rPr>
                <w:rFonts w:eastAsia="BatangChe"/>
                <w:lang w:eastAsia="ko-KR"/>
              </w:rPr>
            </w:pPr>
          </w:p>
          <w:p w14:paraId="7F461A37" w14:textId="77777777" w:rsidR="00F412F3" w:rsidRDefault="00852FCF">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F68B8A6" w14:textId="77777777" w:rsidR="00F412F3" w:rsidRDefault="00852FCF">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proofErr w:type="spellStart"/>
            <w:r>
              <w:rPr>
                <w:rFonts w:eastAsia="BatangChe" w:hint="eastAsia"/>
                <w:lang w:eastAsia="ko-KR"/>
              </w:rPr>
              <w:t>T</w:t>
            </w:r>
            <w:r>
              <w:rPr>
                <w:rFonts w:eastAsia="BatangChe"/>
                <w:lang w:eastAsia="ko-KR"/>
              </w:rPr>
              <w:t>DMed</w:t>
            </w:r>
            <w:proofErr w:type="spellEnd"/>
            <w:r>
              <w:rPr>
                <w:rFonts w:eastAsia="BatangChe"/>
                <w:lang w:eastAsia="ko-KR"/>
              </w:rPr>
              <w:t xml:space="preserve"> UL transmission of C-link and 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2F809E22" w14:textId="77777777" w:rsidR="00F412F3" w:rsidRDefault="00852FCF">
            <w:pPr>
              <w:pStyle w:val="ListParagraph"/>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43F526B" w14:textId="77777777" w:rsidR="00F412F3" w:rsidRDefault="00F412F3">
            <w:pPr>
              <w:rPr>
                <w:rFonts w:eastAsia="BatangChe"/>
                <w:lang w:eastAsia="ko-KR"/>
              </w:rPr>
            </w:pPr>
          </w:p>
          <w:p w14:paraId="3C49CB6E" w14:textId="77777777" w:rsidR="00F412F3" w:rsidRDefault="00852FCF">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760E1ED6" w14:textId="77777777" w:rsidR="00F412F3" w:rsidRDefault="00852FCF">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6C1FCD1" w14:textId="77777777" w:rsidR="00F412F3" w:rsidRDefault="00852FCF">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B0CA82E" w14:textId="77777777" w:rsidR="00F412F3" w:rsidRDefault="00F412F3">
            <w:pPr>
              <w:rPr>
                <w:rFonts w:eastAsia="BatangChe"/>
                <w:lang w:eastAsia="ko-KR"/>
              </w:rPr>
            </w:pPr>
          </w:p>
          <w:p w14:paraId="1F9CC6C7"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5C828081" w14:textId="77777777" w:rsidR="00F412F3" w:rsidRDefault="00852FCF">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1588C841" w14:textId="77777777" w:rsidR="00F412F3" w:rsidRDefault="00852FCF">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r>
              <w:rPr>
                <w:rFonts w:eastAsia="BatangChe"/>
                <w:i/>
                <w:lang w:eastAsia="ko-KR"/>
              </w:rPr>
              <w:t>signalling</w:t>
            </w:r>
            <w:proofErr w:type="spellEnd"/>
          </w:p>
          <w:p w14:paraId="3B7734F7" w14:textId="77777777" w:rsidR="00F412F3" w:rsidRDefault="00852FCF">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predefined rule: </w:t>
            </w:r>
            <w:r>
              <w:rPr>
                <w:rFonts w:eastAsia="BatangChe"/>
                <w:i/>
                <w:lang w:eastAsia="ko-KR"/>
              </w:rPr>
              <w:t>Mandatory if capability 2-2 is supported</w:t>
            </w:r>
          </w:p>
          <w:p w14:paraId="6737A8EB" w14:textId="77777777" w:rsidR="00F412F3" w:rsidRDefault="00852FCF">
            <w:pPr>
              <w:pStyle w:val="ListParagraph"/>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5D581A42" w14:textId="77777777" w:rsidR="00F412F3" w:rsidRDefault="00852FCF">
            <w:pPr>
              <w:pStyle w:val="ListParagraph"/>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If UE supports 2-4, UE shall report capability 2-2.</w:t>
            </w:r>
          </w:p>
          <w:p w14:paraId="17F43C7B" w14:textId="77777777" w:rsidR="00F412F3" w:rsidRDefault="00F412F3">
            <w:pPr>
              <w:rPr>
                <w:rFonts w:eastAsia="BatangChe"/>
                <w:lang w:eastAsia="ko-KR"/>
              </w:rPr>
            </w:pPr>
          </w:p>
          <w:p w14:paraId="0FC100BF" w14:textId="77777777" w:rsidR="00F412F3" w:rsidRDefault="00852FCF">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7A464C7E" w14:textId="77777777" w:rsidR="00F412F3" w:rsidRDefault="00852FCF">
            <w:pPr>
              <w:rPr>
                <w:rFonts w:eastAsia="BatangChe"/>
                <w:lang w:eastAsia="ko-KR"/>
              </w:rPr>
            </w:pPr>
            <w:r>
              <w:rPr>
                <w:rFonts w:eastAsia="BatangChe"/>
                <w:lang w:eastAsia="ko-KR"/>
              </w:rPr>
              <w:t>In terms of OFF operation of NCR-Fwd, the following behaviors were agreed upon during the SI/WI stage of Rel-18 NCR.</w:t>
            </w:r>
          </w:p>
          <w:p w14:paraId="75F164F2" w14:textId="77777777" w:rsidR="00F412F3" w:rsidRDefault="00852FCF">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NCR-Fwd is always expected to be “OFF” unless otherwise explicitly or implicitly indicated by gNB [2].</w:t>
            </w:r>
          </w:p>
          <w:p w14:paraId="48BA9CC3" w14:textId="77777777" w:rsidR="00F412F3" w:rsidRDefault="00852FCF">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NCR-Fwd is expected to be OFF or not forwarding over these symbols [2].</w:t>
            </w:r>
          </w:p>
          <w:p w14:paraId="3A1CC0A1" w14:textId="77777777" w:rsidR="00F412F3" w:rsidRDefault="00852FCF">
            <w:pPr>
              <w:pStyle w:val="ListParagraph"/>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NCR-Fwd is OFF until the beam failure recovery is completed [3].</w:t>
            </w:r>
          </w:p>
          <w:p w14:paraId="7C16A784" w14:textId="77777777" w:rsidR="00F412F3" w:rsidRDefault="00852FCF">
            <w:pPr>
              <w:rPr>
                <w:rFonts w:eastAsia="BatangChe"/>
                <w:lang w:eastAsia="ko-KR"/>
              </w:rPr>
            </w:pPr>
            <w:r>
              <w:rPr>
                <w:rFonts w:eastAsia="BatangChe"/>
                <w:lang w:eastAsia="ko-KR"/>
              </w:rPr>
              <w:t>To support above NCR-Fwd behaviors, it is natural that ON-OFF operation is supported as a mandatory feature.</w:t>
            </w:r>
          </w:p>
          <w:p w14:paraId="0C257AA7" w14:textId="77777777" w:rsidR="00F412F3" w:rsidRDefault="00F412F3">
            <w:pPr>
              <w:rPr>
                <w:rFonts w:eastAsia="BatangChe"/>
                <w:lang w:eastAsia="ko-KR"/>
              </w:rPr>
            </w:pPr>
          </w:p>
          <w:p w14:paraId="14DF0A59"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4B9CBC37" w14:textId="77777777" w:rsidR="00F412F3" w:rsidRDefault="00852FCF">
            <w:pPr>
              <w:pStyle w:val="ListParagraph"/>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r>
              <w:rPr>
                <w:rFonts w:eastAsia="BatangChe"/>
                <w:i/>
                <w:lang w:eastAsia="ko-KR"/>
              </w:rPr>
              <w:t>signalling</w:t>
            </w:r>
            <w:proofErr w:type="spellEnd"/>
          </w:p>
          <w:p w14:paraId="56ED798C" w14:textId="77777777" w:rsidR="00F412F3" w:rsidRDefault="00F412F3">
            <w:pPr>
              <w:rPr>
                <w:rFonts w:eastAsia="BatangChe"/>
                <w:lang w:eastAsia="ko-KR"/>
              </w:rPr>
            </w:pPr>
          </w:p>
          <w:p w14:paraId="6F5CDB74" w14:textId="77777777" w:rsidR="00F412F3" w:rsidRDefault="00852FCF">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85BEB0C" w14:textId="77777777" w:rsidR="00F412F3" w:rsidRDefault="00852FCF">
            <w:pPr>
              <w:rPr>
                <w:rFonts w:eastAsia="BatangChe"/>
                <w:lang w:eastAsia="ko-KR"/>
              </w:rPr>
            </w:pPr>
            <w:r>
              <w:rPr>
                <w:rFonts w:eastAsia="BatangChe"/>
                <w:lang w:eastAsia="ko-KR"/>
              </w:rPr>
              <w:t xml:space="preserve">NCR-Fwd operates in the ON state on a resource that has received an access link beam indication [3]. Therefore, </w:t>
            </w:r>
            <w:proofErr w:type="gramStart"/>
            <w:r>
              <w:rPr>
                <w:rFonts w:eastAsia="BatangChe"/>
                <w:lang w:eastAsia="ko-KR"/>
              </w:rPr>
              <w:t>in order for</w:t>
            </w:r>
            <w:proofErr w:type="gramEnd"/>
            <w:r>
              <w:rPr>
                <w:rFonts w:eastAsia="BatangChe"/>
                <w:lang w:eastAsia="ko-KR"/>
              </w:rPr>
              <w:t xml:space="preserve"> NCR-Fwd to perform forwarding operations, support for access link beam indication is necessary. </w:t>
            </w:r>
          </w:p>
          <w:p w14:paraId="59551994" w14:textId="77777777" w:rsidR="00F412F3" w:rsidRDefault="00852FCF">
            <w:pPr>
              <w:rPr>
                <w:rFonts w:eastAsia="BatangChe"/>
                <w:lang w:eastAsia="ko-KR"/>
              </w:rPr>
            </w:pPr>
            <w:r>
              <w:rPr>
                <w:rFonts w:eastAsia="BatangChe"/>
                <w:lang w:eastAsia="ko-KR"/>
              </w:rPr>
              <w:t xml:space="preserve">To enable NCR-Fwd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w:t>
            </w:r>
            <w:proofErr w:type="gramStart"/>
            <w:r>
              <w:rPr>
                <w:rFonts w:eastAsia="BatangChe"/>
                <w:lang w:eastAsia="ko-KR"/>
              </w:rPr>
              <w:t>features, but</w:t>
            </w:r>
            <w:proofErr w:type="gramEnd"/>
            <w:r>
              <w:rPr>
                <w:rFonts w:eastAsia="BatangChe"/>
                <w:lang w:eastAsia="ko-KR"/>
              </w:rPr>
              <w:t xml:space="preserve"> specifying that at least one of them must be supported. However, the more preferred approach is to make aperiodic indication, the most adaptable indication method, a mandatory feature.</w:t>
            </w:r>
          </w:p>
          <w:p w14:paraId="30C32406" w14:textId="77777777" w:rsidR="00F412F3" w:rsidRDefault="00852FCF">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4949CB2D" w14:textId="77777777" w:rsidR="00F412F3" w:rsidRDefault="00F412F3">
            <w:pPr>
              <w:rPr>
                <w:rFonts w:eastAsia="BatangChe"/>
                <w:lang w:eastAsia="ko-KR"/>
              </w:rPr>
            </w:pPr>
          </w:p>
          <w:p w14:paraId="2F0464C0" w14:textId="77777777" w:rsidR="00F412F3" w:rsidRDefault="00852FCF">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699E6B3" w14:textId="77777777" w:rsidR="00F412F3" w:rsidRDefault="00852FCF">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69344FC5" w14:textId="77777777" w:rsidR="00F412F3" w:rsidRDefault="00852FCF">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16E5243E" w14:textId="77777777" w:rsidR="00F412F3" w:rsidRDefault="00852FCF">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6FAC12AC" w14:textId="77777777" w:rsidR="00F412F3" w:rsidRDefault="00852FCF">
            <w:pPr>
              <w:pStyle w:val="ListParagraph"/>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F412F3" w14:paraId="21ADBB9E" w14:textId="77777777">
        <w:tc>
          <w:tcPr>
            <w:tcW w:w="0" w:type="auto"/>
            <w:tcBorders>
              <w:top w:val="single" w:sz="4" w:space="0" w:color="auto"/>
              <w:left w:val="single" w:sz="4" w:space="0" w:color="auto"/>
              <w:bottom w:val="single" w:sz="4" w:space="0" w:color="auto"/>
              <w:right w:val="single" w:sz="4" w:space="0" w:color="auto"/>
            </w:tcBorders>
          </w:tcPr>
          <w:p w14:paraId="5BB267F7" w14:textId="77777777" w:rsidR="00F412F3" w:rsidRDefault="00852FCF">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64B474B" w14:textId="77777777" w:rsidR="00F412F3" w:rsidRDefault="00852FCF">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70FAFCE8" w14:textId="77777777" w:rsidR="00F412F3" w:rsidRDefault="00852FCF">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w:t>
            </w:r>
            <w:proofErr w:type="gramStart"/>
            <w:r>
              <w:rPr>
                <w:rFonts w:eastAsiaTheme="minorEastAsia"/>
                <w:lang w:eastAsia="zh-CN"/>
              </w:rPr>
              <w:t>Similar to</w:t>
            </w:r>
            <w:proofErr w:type="gramEnd"/>
            <w:r>
              <w:rPr>
                <w:rFonts w:eastAsiaTheme="minorEastAsia"/>
                <w:lang w:eastAsia="zh-CN"/>
              </w:rPr>
              <w:t xml:space="preserve">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67C5495D" w14:textId="77777777" w:rsidR="00F412F3" w:rsidRDefault="00852FCF">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169C6302" w14:textId="77777777" w:rsidR="00F412F3" w:rsidRDefault="00F412F3">
            <w:pPr>
              <w:rPr>
                <w:rFonts w:eastAsia="BatangChe"/>
                <w:b/>
                <w:lang w:eastAsia="ko-KR"/>
              </w:rPr>
            </w:pPr>
          </w:p>
          <w:p w14:paraId="088EFEA0" w14:textId="77777777" w:rsidR="00F412F3" w:rsidRDefault="00852FCF">
            <w:pPr>
              <w:rPr>
                <w:rFonts w:eastAsia="BatangChe"/>
                <w:b/>
                <w:lang w:eastAsia="ko-KR"/>
              </w:rPr>
            </w:pPr>
            <w:r>
              <w:rPr>
                <w:rFonts w:eastAsia="BatangChe"/>
                <w:b/>
                <w:lang w:eastAsia="ko-KR"/>
              </w:rPr>
              <w:t>NCR-Fwd related features</w:t>
            </w:r>
          </w:p>
          <w:p w14:paraId="70CAEAC2" w14:textId="77777777" w:rsidR="00F412F3" w:rsidRDefault="00852FCF">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339CFBE1" w14:textId="77777777" w:rsidR="00F412F3" w:rsidRDefault="00852FCF">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877B3B1" w14:textId="77777777" w:rsidR="00F412F3" w:rsidRDefault="00852FCF">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133555AF" w14:textId="77777777" w:rsidR="00F412F3" w:rsidRDefault="00852FCF">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0024DFE3" w14:textId="77777777" w:rsidR="00F412F3" w:rsidRDefault="00852FCF">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F412F3" w14:paraId="6E912946" w14:textId="77777777">
        <w:tc>
          <w:tcPr>
            <w:tcW w:w="0" w:type="auto"/>
            <w:tcBorders>
              <w:top w:val="single" w:sz="4" w:space="0" w:color="auto"/>
              <w:left w:val="single" w:sz="4" w:space="0" w:color="auto"/>
              <w:bottom w:val="single" w:sz="4" w:space="0" w:color="auto"/>
              <w:right w:val="single" w:sz="4" w:space="0" w:color="auto"/>
            </w:tcBorders>
          </w:tcPr>
          <w:p w14:paraId="21036010" w14:textId="77777777" w:rsidR="00F412F3" w:rsidRDefault="00852FCF">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9890880" w14:textId="77777777" w:rsidR="00F412F3" w:rsidRDefault="00852FCF">
            <w:pPr>
              <w:rPr>
                <w:b/>
                <w:bCs/>
                <w:lang w:val="en-GB" w:eastAsia="ja-JP"/>
              </w:rPr>
            </w:pPr>
            <w:r>
              <w:rPr>
                <w:b/>
                <w:bCs/>
                <w:lang w:val="en-GB" w:eastAsia="ja-JP"/>
              </w:rPr>
              <w:t>NCR-MT’s capability</w:t>
            </w:r>
          </w:p>
          <w:p w14:paraId="3917E34D" w14:textId="77777777" w:rsidR="00F412F3" w:rsidRDefault="00852FCF">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w:t>
            </w:r>
            <w:proofErr w:type="gramStart"/>
            <w:r>
              <w:rPr>
                <w:lang w:val="en-GB" w:eastAsia="ja-JP"/>
              </w:rPr>
              <w:t>similar to</w:t>
            </w:r>
            <w:proofErr w:type="gramEnd"/>
            <w:r>
              <w:rPr>
                <w:lang w:val="en-GB" w:eastAsia="ja-JP"/>
              </w:rPr>
              <w:t xml:space="preserve">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6477E1C7" w14:textId="77777777" w:rsidR="00F412F3" w:rsidRDefault="00852FCF">
            <w:pPr>
              <w:rPr>
                <w:lang w:val="en-GB" w:eastAsia="ja-JP"/>
              </w:rPr>
            </w:pPr>
            <w:r>
              <w:rPr>
                <w:rFonts w:cs="Arial"/>
                <w:lang w:val="en-GB"/>
              </w:rPr>
              <w:lastRenderedPageBreak/>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TableGrid"/>
              <w:tblW w:w="21316" w:type="dxa"/>
              <w:tblLook w:val="04A0" w:firstRow="1" w:lastRow="0" w:firstColumn="1" w:lastColumn="0" w:noHBand="0" w:noVBand="1"/>
            </w:tblPr>
            <w:tblGrid>
              <w:gridCol w:w="21316"/>
            </w:tblGrid>
            <w:tr w:rsidR="00F412F3" w14:paraId="33194805" w14:textId="77777777">
              <w:trPr>
                <w:trHeight w:val="3796"/>
              </w:trPr>
              <w:tc>
                <w:tcPr>
                  <w:tcW w:w="0" w:type="auto"/>
                </w:tcPr>
                <w:p w14:paraId="661D8334" w14:textId="77777777" w:rsidR="00F412F3" w:rsidRDefault="00852FCF">
                  <w:pPr>
                    <w:rPr>
                      <w:rFonts w:ascii="Times" w:hAnsi="Times" w:cs="Times"/>
                      <w:b/>
                      <w:bCs/>
                      <w:highlight w:val="green"/>
                    </w:rPr>
                  </w:pPr>
                  <w:r>
                    <w:rPr>
                      <w:rStyle w:val="Strong"/>
                      <w:rFonts w:ascii="Times" w:hAnsi="Times" w:cs="Times"/>
                      <w:highlight w:val="green"/>
                      <w:lang w:eastAsia="ko-KR"/>
                    </w:rPr>
                    <w:t>Agreement (RAN1#101-e)</w:t>
                  </w:r>
                </w:p>
                <w:p w14:paraId="153F6205" w14:textId="77777777" w:rsidR="00F412F3" w:rsidRDefault="00852FCF">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3BA02485" w14:textId="77777777" w:rsidR="00F412F3" w:rsidRDefault="00852FCF">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09A5DFD5" w14:textId="77777777" w:rsidR="00F412F3" w:rsidRDefault="00852FCF">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3B8895DE" w14:textId="77777777" w:rsidR="00F412F3" w:rsidRDefault="00852FCF">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 capability </w:t>
                  </w:r>
                  <w:proofErr w:type="spellStart"/>
                  <w:r>
                    <w:rPr>
                      <w:rFonts w:ascii="Times" w:hAnsi="Times" w:cs="Times"/>
                      <w:color w:val="000000"/>
                      <w:sz w:val="22"/>
                      <w:szCs w:val="18"/>
                    </w:rPr>
                    <w:t>signaling</w:t>
                  </w:r>
                  <w:proofErr w:type="spellEnd"/>
                  <w:r>
                    <w:rPr>
                      <w:rFonts w:ascii="Times" w:hAnsi="Times" w:cs="Times"/>
                      <w:color w:val="000000"/>
                      <w:sz w:val="22"/>
                      <w:szCs w:val="18"/>
                    </w:rPr>
                    <w:t xml:space="preserve"> which shall be set to '1'</w:t>
                  </w:r>
                </w:p>
                <w:p w14:paraId="01EA34ED" w14:textId="77777777" w:rsidR="00F412F3" w:rsidRDefault="00852FCF">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10FD2252" w14:textId="77777777" w:rsidR="00F412F3" w:rsidRDefault="00852FCF">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5A1A5C70" w14:textId="77777777" w:rsidR="00F412F3" w:rsidRDefault="00852FCF">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40590B74" w14:textId="77777777" w:rsidR="00F412F3" w:rsidRDefault="00852FCF">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6BECAA5A" w14:textId="77777777" w:rsidR="00F412F3" w:rsidRDefault="00F412F3">
            <w:pPr>
              <w:spacing w:beforeLines="50" w:before="120"/>
              <w:jc w:val="left"/>
              <w:rPr>
                <w:rFonts w:ascii="Calibri" w:hAnsi="Calibri" w:cs="Calibri"/>
                <w:color w:val="000000"/>
              </w:rPr>
            </w:pPr>
          </w:p>
          <w:p w14:paraId="715023EC" w14:textId="77777777" w:rsidR="00F412F3" w:rsidRDefault="00852FCF">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A7EFDDC" w14:textId="77777777" w:rsidR="00F412F3" w:rsidRDefault="00852FCF">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64DDB4C4" w14:textId="77777777" w:rsidR="00F412F3" w:rsidRDefault="00F412F3">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F412F3" w14:paraId="345CA28E" w14:textId="77777777">
              <w:trPr>
                <w:tblHeader/>
              </w:trPr>
              <w:tc>
                <w:tcPr>
                  <w:tcW w:w="0" w:type="auto"/>
                  <w:tcBorders>
                    <w:top w:val="single" w:sz="4" w:space="0" w:color="auto"/>
                    <w:left w:val="single" w:sz="4" w:space="0" w:color="auto"/>
                    <w:bottom w:val="single" w:sz="4" w:space="0" w:color="auto"/>
                    <w:right w:val="single" w:sz="4" w:space="0" w:color="auto"/>
                  </w:tcBorders>
                </w:tcPr>
                <w:p w14:paraId="286CA6DC" w14:textId="77777777" w:rsidR="00F412F3" w:rsidRDefault="00852FCF">
                  <w:pPr>
                    <w:pStyle w:val="Heading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6B4A0FB9" w14:textId="77777777" w:rsidR="00F412F3" w:rsidRDefault="00852FCF">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134A2931" w14:textId="77777777" w:rsidR="00F412F3" w:rsidRDefault="00852FCF">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1F1AEF61" w14:textId="77777777" w:rsidR="00F412F3" w:rsidRDefault="00852FCF">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75E2704" w14:textId="77777777" w:rsidR="00F412F3" w:rsidRDefault="00852FCF">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220BA8EF" w14:textId="77777777" w:rsidR="00F412F3" w:rsidRDefault="00852FCF">
                  <w:pPr>
                    <w:pStyle w:val="TAH"/>
                  </w:pPr>
                  <w:r>
                    <w:t>With capability set to 1</w:t>
                  </w:r>
                </w:p>
              </w:tc>
            </w:tr>
            <w:tr w:rsidR="00F412F3" w14:paraId="458310E2" w14:textId="77777777">
              <w:trPr>
                <w:tblHeader/>
              </w:trPr>
              <w:tc>
                <w:tcPr>
                  <w:tcW w:w="0" w:type="auto"/>
                  <w:vMerge w:val="restart"/>
                </w:tcPr>
                <w:p w14:paraId="60D4F13C" w14:textId="77777777" w:rsidR="00F412F3" w:rsidRDefault="00852FCF">
                  <w:pPr>
                    <w:pStyle w:val="TAL"/>
                  </w:pPr>
                  <w:r>
                    <w:t>0. Waveform, modulation, subcarrier spacings, and CP</w:t>
                  </w:r>
                </w:p>
              </w:tc>
              <w:tc>
                <w:tcPr>
                  <w:tcW w:w="0" w:type="auto"/>
                </w:tcPr>
                <w:p w14:paraId="643767DB" w14:textId="77777777" w:rsidR="00F412F3" w:rsidRDefault="00852FCF">
                  <w:pPr>
                    <w:pStyle w:val="TAL"/>
                  </w:pPr>
                  <w:r>
                    <w:t>0-1</w:t>
                  </w:r>
                </w:p>
              </w:tc>
              <w:tc>
                <w:tcPr>
                  <w:tcW w:w="0" w:type="auto"/>
                </w:tcPr>
                <w:p w14:paraId="3C982D54" w14:textId="77777777" w:rsidR="00F412F3" w:rsidRDefault="00852FCF">
                  <w:pPr>
                    <w:pStyle w:val="TAL"/>
                  </w:pPr>
                  <w:r>
                    <w:t>CP-OFDM waveform for DL and UL</w:t>
                  </w:r>
                </w:p>
              </w:tc>
              <w:tc>
                <w:tcPr>
                  <w:tcW w:w="0" w:type="auto"/>
                </w:tcPr>
                <w:p w14:paraId="350FB127" w14:textId="77777777" w:rsidR="00F412F3" w:rsidRDefault="00F412F3">
                  <w:pPr>
                    <w:pStyle w:val="TAL"/>
                    <w:jc w:val="center"/>
                  </w:pPr>
                </w:p>
              </w:tc>
              <w:tc>
                <w:tcPr>
                  <w:tcW w:w="0" w:type="auto"/>
                </w:tcPr>
                <w:p w14:paraId="360C0381" w14:textId="77777777" w:rsidR="00F412F3" w:rsidRDefault="00852FCF">
                  <w:pPr>
                    <w:pStyle w:val="TAL"/>
                    <w:jc w:val="center"/>
                  </w:pPr>
                  <w:r>
                    <w:t>Yes</w:t>
                  </w:r>
                </w:p>
              </w:tc>
              <w:tc>
                <w:tcPr>
                  <w:tcW w:w="0" w:type="auto"/>
                </w:tcPr>
                <w:p w14:paraId="05EF39A5" w14:textId="77777777" w:rsidR="00F412F3" w:rsidRDefault="00F412F3">
                  <w:pPr>
                    <w:pStyle w:val="TAL"/>
                    <w:jc w:val="center"/>
                  </w:pPr>
                </w:p>
              </w:tc>
            </w:tr>
            <w:tr w:rsidR="00F412F3" w14:paraId="44EF6D79" w14:textId="77777777">
              <w:trPr>
                <w:tblHeader/>
              </w:trPr>
              <w:tc>
                <w:tcPr>
                  <w:tcW w:w="0" w:type="auto"/>
                  <w:vMerge/>
                </w:tcPr>
                <w:p w14:paraId="502B92CE" w14:textId="77777777" w:rsidR="00F412F3" w:rsidRDefault="00F412F3">
                  <w:pPr>
                    <w:pStyle w:val="TAL"/>
                  </w:pPr>
                </w:p>
              </w:tc>
              <w:tc>
                <w:tcPr>
                  <w:tcW w:w="0" w:type="auto"/>
                </w:tcPr>
                <w:p w14:paraId="32ABC779" w14:textId="77777777" w:rsidR="00F412F3" w:rsidRDefault="00852FCF">
                  <w:pPr>
                    <w:pStyle w:val="TAL"/>
                  </w:pPr>
                  <w:r>
                    <w:t>0-3</w:t>
                  </w:r>
                </w:p>
              </w:tc>
              <w:tc>
                <w:tcPr>
                  <w:tcW w:w="0" w:type="auto"/>
                </w:tcPr>
                <w:p w14:paraId="0310303F" w14:textId="77777777" w:rsidR="00F412F3" w:rsidRDefault="00852FCF">
                  <w:pPr>
                    <w:pStyle w:val="TAL"/>
                  </w:pPr>
                  <w:r>
                    <w:t>DL modulation scheme</w:t>
                  </w:r>
                </w:p>
              </w:tc>
              <w:tc>
                <w:tcPr>
                  <w:tcW w:w="0" w:type="auto"/>
                </w:tcPr>
                <w:p w14:paraId="1F1798B6" w14:textId="77777777" w:rsidR="00F412F3" w:rsidRDefault="00F412F3">
                  <w:pPr>
                    <w:pStyle w:val="TAL"/>
                    <w:jc w:val="center"/>
                  </w:pPr>
                </w:p>
              </w:tc>
              <w:tc>
                <w:tcPr>
                  <w:tcW w:w="0" w:type="auto"/>
                </w:tcPr>
                <w:p w14:paraId="674A3DF5" w14:textId="77777777" w:rsidR="00F412F3" w:rsidRDefault="00852FCF">
                  <w:pPr>
                    <w:pStyle w:val="TAL"/>
                    <w:jc w:val="center"/>
                  </w:pPr>
                  <w:r>
                    <w:t>Yes</w:t>
                  </w:r>
                </w:p>
              </w:tc>
              <w:tc>
                <w:tcPr>
                  <w:tcW w:w="0" w:type="auto"/>
                </w:tcPr>
                <w:p w14:paraId="2637C78F" w14:textId="77777777" w:rsidR="00F412F3" w:rsidRDefault="00F412F3">
                  <w:pPr>
                    <w:pStyle w:val="TAL"/>
                    <w:jc w:val="center"/>
                  </w:pPr>
                </w:p>
              </w:tc>
            </w:tr>
            <w:tr w:rsidR="00F412F3" w14:paraId="2A652A46" w14:textId="77777777">
              <w:trPr>
                <w:tblHeader/>
              </w:trPr>
              <w:tc>
                <w:tcPr>
                  <w:tcW w:w="0" w:type="auto"/>
                  <w:vMerge/>
                </w:tcPr>
                <w:p w14:paraId="3047A176" w14:textId="77777777" w:rsidR="00F412F3" w:rsidRDefault="00F412F3">
                  <w:pPr>
                    <w:pStyle w:val="TAL"/>
                  </w:pPr>
                </w:p>
              </w:tc>
              <w:tc>
                <w:tcPr>
                  <w:tcW w:w="0" w:type="auto"/>
                </w:tcPr>
                <w:p w14:paraId="4709F1ED" w14:textId="77777777" w:rsidR="00F412F3" w:rsidRDefault="00852FCF">
                  <w:pPr>
                    <w:pStyle w:val="TAL"/>
                  </w:pPr>
                  <w:r>
                    <w:t>0-4</w:t>
                  </w:r>
                </w:p>
              </w:tc>
              <w:tc>
                <w:tcPr>
                  <w:tcW w:w="0" w:type="auto"/>
                  <w:tcBorders>
                    <w:top w:val="single" w:sz="4" w:space="0" w:color="auto"/>
                    <w:bottom w:val="single" w:sz="4" w:space="0" w:color="auto"/>
                    <w:right w:val="single" w:sz="4" w:space="0" w:color="auto"/>
                  </w:tcBorders>
                </w:tcPr>
                <w:p w14:paraId="6392E491" w14:textId="77777777" w:rsidR="00F412F3" w:rsidRDefault="00852FCF">
                  <w:pPr>
                    <w:pStyle w:val="TAL"/>
                  </w:pPr>
                  <w:r>
                    <w:t>UL modulation scheme</w:t>
                  </w:r>
                </w:p>
              </w:tc>
              <w:tc>
                <w:tcPr>
                  <w:tcW w:w="0" w:type="auto"/>
                  <w:tcBorders>
                    <w:top w:val="single" w:sz="4" w:space="0" w:color="auto"/>
                    <w:bottom w:val="single" w:sz="4" w:space="0" w:color="auto"/>
                  </w:tcBorders>
                </w:tcPr>
                <w:p w14:paraId="155775DB" w14:textId="77777777" w:rsidR="00F412F3" w:rsidRDefault="00F412F3">
                  <w:pPr>
                    <w:pStyle w:val="TAL"/>
                    <w:jc w:val="center"/>
                  </w:pPr>
                </w:p>
              </w:tc>
              <w:tc>
                <w:tcPr>
                  <w:tcW w:w="0" w:type="auto"/>
                  <w:tcBorders>
                    <w:top w:val="single" w:sz="4" w:space="0" w:color="auto"/>
                    <w:bottom w:val="single" w:sz="4" w:space="0" w:color="auto"/>
                    <w:right w:val="single" w:sz="4" w:space="0" w:color="auto"/>
                  </w:tcBorders>
                </w:tcPr>
                <w:p w14:paraId="57510A9B" w14:textId="77777777" w:rsidR="00F412F3" w:rsidRDefault="00852FCF">
                  <w:pPr>
                    <w:pStyle w:val="TAL"/>
                    <w:jc w:val="center"/>
                  </w:pPr>
                  <w:r>
                    <w:t>Yes</w:t>
                  </w:r>
                </w:p>
              </w:tc>
              <w:tc>
                <w:tcPr>
                  <w:tcW w:w="0" w:type="auto"/>
                  <w:tcBorders>
                    <w:top w:val="single" w:sz="4" w:space="0" w:color="auto"/>
                    <w:bottom w:val="single" w:sz="4" w:space="0" w:color="auto"/>
                    <w:right w:val="single" w:sz="4" w:space="0" w:color="auto"/>
                  </w:tcBorders>
                </w:tcPr>
                <w:p w14:paraId="5B10B10D" w14:textId="77777777" w:rsidR="00F412F3" w:rsidRDefault="00F412F3">
                  <w:pPr>
                    <w:pStyle w:val="TAL"/>
                    <w:jc w:val="center"/>
                  </w:pPr>
                </w:p>
              </w:tc>
            </w:tr>
            <w:tr w:rsidR="00F412F3" w14:paraId="41C65812" w14:textId="77777777">
              <w:trPr>
                <w:tblHeader/>
              </w:trPr>
              <w:tc>
                <w:tcPr>
                  <w:tcW w:w="0" w:type="auto"/>
                  <w:vMerge w:val="restart"/>
                  <w:tcBorders>
                    <w:top w:val="single" w:sz="4" w:space="0" w:color="auto"/>
                    <w:left w:val="single" w:sz="4" w:space="0" w:color="auto"/>
                    <w:right w:val="single" w:sz="4" w:space="0" w:color="auto"/>
                  </w:tcBorders>
                </w:tcPr>
                <w:p w14:paraId="06137E26" w14:textId="77777777" w:rsidR="00F412F3" w:rsidRDefault="00852FCF">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34DB2C8E" w14:textId="77777777" w:rsidR="00F412F3" w:rsidRDefault="00852FCF">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574918A1" w14:textId="77777777" w:rsidR="00F412F3" w:rsidRDefault="00852FCF">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2A42B88C" w14:textId="77777777" w:rsidR="00F412F3" w:rsidRDefault="00852FCF">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5CAEA774"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35AE9C1" w14:textId="77777777" w:rsidR="00F412F3" w:rsidRDefault="00F412F3">
                  <w:pPr>
                    <w:pStyle w:val="TAL"/>
                    <w:jc w:val="center"/>
                  </w:pPr>
                </w:p>
              </w:tc>
            </w:tr>
            <w:tr w:rsidR="00F412F3" w14:paraId="1CFD9844" w14:textId="77777777">
              <w:trPr>
                <w:tblHeader/>
              </w:trPr>
              <w:tc>
                <w:tcPr>
                  <w:tcW w:w="0" w:type="auto"/>
                  <w:vMerge/>
                  <w:tcBorders>
                    <w:left w:val="single" w:sz="4" w:space="0" w:color="auto"/>
                    <w:bottom w:val="single" w:sz="4" w:space="0" w:color="auto"/>
                    <w:right w:val="single" w:sz="4" w:space="0" w:color="auto"/>
                  </w:tcBorders>
                </w:tcPr>
                <w:p w14:paraId="712D84E6" w14:textId="77777777" w:rsidR="00F412F3" w:rsidRDefault="00F412F3">
                  <w:pPr>
                    <w:pStyle w:val="TAL"/>
                  </w:pPr>
                </w:p>
              </w:tc>
              <w:tc>
                <w:tcPr>
                  <w:tcW w:w="0" w:type="auto"/>
                  <w:tcBorders>
                    <w:top w:val="single" w:sz="4" w:space="0" w:color="auto"/>
                    <w:left w:val="single" w:sz="4" w:space="0" w:color="auto"/>
                    <w:bottom w:val="single" w:sz="4" w:space="0" w:color="auto"/>
                    <w:right w:val="single" w:sz="4" w:space="0" w:color="auto"/>
                  </w:tcBorders>
                </w:tcPr>
                <w:p w14:paraId="7A506E00" w14:textId="77777777" w:rsidR="00F412F3" w:rsidRDefault="00852FCF">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7A98FF57" w14:textId="77777777" w:rsidR="00F412F3" w:rsidRDefault="00852FCF">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5A88AADC"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80F964F"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9062D1E" w14:textId="77777777" w:rsidR="00F412F3" w:rsidRDefault="00852FCF">
                  <w:pPr>
                    <w:pStyle w:val="TAL"/>
                    <w:jc w:val="center"/>
                  </w:pPr>
                  <w:r>
                    <w:t>Yes</w:t>
                  </w:r>
                </w:p>
              </w:tc>
            </w:tr>
            <w:tr w:rsidR="00F412F3" w14:paraId="77476B0D" w14:textId="77777777">
              <w:trPr>
                <w:tblHeader/>
              </w:trPr>
              <w:tc>
                <w:tcPr>
                  <w:tcW w:w="0" w:type="auto"/>
                  <w:vMerge w:val="restart"/>
                  <w:tcBorders>
                    <w:top w:val="single" w:sz="4" w:space="0" w:color="auto"/>
                    <w:left w:val="single" w:sz="4" w:space="0" w:color="auto"/>
                    <w:right w:val="single" w:sz="4" w:space="0" w:color="auto"/>
                  </w:tcBorders>
                </w:tcPr>
                <w:p w14:paraId="47C71D4D" w14:textId="77777777" w:rsidR="00F412F3" w:rsidRDefault="00852FCF">
                  <w:pPr>
                    <w:pStyle w:val="TAL"/>
                  </w:pPr>
                  <w:r>
                    <w:t>2. MIMO</w:t>
                  </w:r>
                </w:p>
              </w:tc>
              <w:tc>
                <w:tcPr>
                  <w:tcW w:w="0" w:type="auto"/>
                  <w:tcBorders>
                    <w:top w:val="single" w:sz="4" w:space="0" w:color="auto"/>
                    <w:left w:val="single" w:sz="4" w:space="0" w:color="auto"/>
                    <w:right w:val="single" w:sz="4" w:space="0" w:color="auto"/>
                  </w:tcBorders>
                </w:tcPr>
                <w:p w14:paraId="3CBC0072" w14:textId="77777777" w:rsidR="00F412F3" w:rsidRDefault="00852FCF">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1369D75B" w14:textId="77777777" w:rsidR="00F412F3" w:rsidRDefault="00852FCF">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5E776B8A"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66570CA"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CA4BF31" w14:textId="77777777" w:rsidR="00F412F3" w:rsidRDefault="00F412F3">
                  <w:pPr>
                    <w:pStyle w:val="TAL"/>
                    <w:jc w:val="center"/>
                  </w:pPr>
                </w:p>
              </w:tc>
            </w:tr>
            <w:tr w:rsidR="00F412F3" w14:paraId="0A2C2DEE" w14:textId="77777777">
              <w:trPr>
                <w:tblHeader/>
              </w:trPr>
              <w:tc>
                <w:tcPr>
                  <w:tcW w:w="0" w:type="auto"/>
                  <w:vMerge/>
                  <w:tcBorders>
                    <w:left w:val="single" w:sz="4" w:space="0" w:color="auto"/>
                    <w:right w:val="single" w:sz="4" w:space="0" w:color="auto"/>
                  </w:tcBorders>
                </w:tcPr>
                <w:p w14:paraId="09E2D108" w14:textId="77777777" w:rsidR="00F412F3" w:rsidRDefault="00F412F3">
                  <w:pPr>
                    <w:pStyle w:val="TAL"/>
                  </w:pPr>
                </w:p>
              </w:tc>
              <w:tc>
                <w:tcPr>
                  <w:tcW w:w="0" w:type="auto"/>
                  <w:tcBorders>
                    <w:left w:val="single" w:sz="4" w:space="0" w:color="auto"/>
                    <w:right w:val="single" w:sz="4" w:space="0" w:color="auto"/>
                  </w:tcBorders>
                </w:tcPr>
                <w:p w14:paraId="5D79C465" w14:textId="77777777" w:rsidR="00F412F3" w:rsidRDefault="00852FCF">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23704224" w14:textId="77777777" w:rsidR="00F412F3" w:rsidRDefault="00852FCF">
                  <w:pPr>
                    <w:pStyle w:val="TAL"/>
                  </w:pPr>
                  <w:r>
                    <w:t>Basic downlink DMRS</w:t>
                  </w:r>
                </w:p>
                <w:p w14:paraId="24A624B0" w14:textId="77777777" w:rsidR="00F412F3" w:rsidRDefault="00852FCF">
                  <w:pPr>
                    <w:pStyle w:val="TAL"/>
                  </w:pPr>
                  <w:r>
                    <w:t xml:space="preserve">for scheduling </w:t>
                  </w:r>
                  <w:proofErr w:type="gramStart"/>
                  <w:r>
                    <w:t>type</w:t>
                  </w:r>
                  <w:proofErr w:type="gramEnd"/>
                  <w:r>
                    <w:t xml:space="preserve"> A</w:t>
                  </w:r>
                </w:p>
              </w:tc>
              <w:tc>
                <w:tcPr>
                  <w:tcW w:w="0" w:type="auto"/>
                  <w:tcBorders>
                    <w:top w:val="single" w:sz="4" w:space="0" w:color="auto"/>
                    <w:left w:val="single" w:sz="4" w:space="0" w:color="auto"/>
                    <w:bottom w:val="single" w:sz="4" w:space="0" w:color="auto"/>
                    <w:right w:val="single" w:sz="4" w:space="0" w:color="auto"/>
                  </w:tcBorders>
                </w:tcPr>
                <w:p w14:paraId="14DA43F7"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46E0DE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D185971" w14:textId="77777777" w:rsidR="00F412F3" w:rsidRDefault="00F412F3">
                  <w:pPr>
                    <w:pStyle w:val="TAL"/>
                    <w:jc w:val="center"/>
                  </w:pPr>
                </w:p>
              </w:tc>
            </w:tr>
            <w:tr w:rsidR="00F412F3" w14:paraId="6AEE098C" w14:textId="77777777">
              <w:trPr>
                <w:tblHeader/>
              </w:trPr>
              <w:tc>
                <w:tcPr>
                  <w:tcW w:w="0" w:type="auto"/>
                  <w:vMerge/>
                  <w:tcBorders>
                    <w:left w:val="single" w:sz="4" w:space="0" w:color="auto"/>
                    <w:right w:val="single" w:sz="4" w:space="0" w:color="auto"/>
                  </w:tcBorders>
                </w:tcPr>
                <w:p w14:paraId="5BEAA9D3" w14:textId="77777777" w:rsidR="00F412F3" w:rsidRDefault="00F412F3">
                  <w:pPr>
                    <w:pStyle w:val="TAL"/>
                  </w:pPr>
                </w:p>
              </w:tc>
              <w:tc>
                <w:tcPr>
                  <w:tcW w:w="0" w:type="auto"/>
                  <w:tcBorders>
                    <w:left w:val="single" w:sz="4" w:space="0" w:color="auto"/>
                    <w:right w:val="single" w:sz="4" w:space="0" w:color="auto"/>
                  </w:tcBorders>
                </w:tcPr>
                <w:p w14:paraId="5481DD7E" w14:textId="77777777" w:rsidR="00F412F3" w:rsidRDefault="00852FCF">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51AFC73" w14:textId="77777777" w:rsidR="00F412F3" w:rsidRDefault="00852FCF">
                  <w:pPr>
                    <w:pStyle w:val="TAL"/>
                  </w:pPr>
                  <w:r>
                    <w:t>Basic downlink DMRS</w:t>
                  </w:r>
                </w:p>
                <w:p w14:paraId="47537ACE" w14:textId="77777777" w:rsidR="00F412F3" w:rsidRDefault="00852FCF">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89AFF0F"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D37D491"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1E28AA8" w14:textId="77777777" w:rsidR="00F412F3" w:rsidRDefault="00F412F3">
                  <w:pPr>
                    <w:pStyle w:val="TAL"/>
                    <w:jc w:val="center"/>
                  </w:pPr>
                </w:p>
              </w:tc>
            </w:tr>
            <w:tr w:rsidR="00F412F3" w14:paraId="50067E06" w14:textId="77777777">
              <w:trPr>
                <w:tblHeader/>
              </w:trPr>
              <w:tc>
                <w:tcPr>
                  <w:tcW w:w="0" w:type="auto"/>
                  <w:vMerge/>
                  <w:tcBorders>
                    <w:left w:val="single" w:sz="4" w:space="0" w:color="auto"/>
                    <w:right w:val="single" w:sz="4" w:space="0" w:color="auto"/>
                  </w:tcBorders>
                </w:tcPr>
                <w:p w14:paraId="48F13ABE" w14:textId="77777777" w:rsidR="00F412F3" w:rsidRDefault="00F412F3">
                  <w:pPr>
                    <w:pStyle w:val="TAL"/>
                  </w:pPr>
                </w:p>
              </w:tc>
              <w:tc>
                <w:tcPr>
                  <w:tcW w:w="0" w:type="auto"/>
                  <w:tcBorders>
                    <w:left w:val="single" w:sz="4" w:space="0" w:color="auto"/>
                    <w:right w:val="single" w:sz="4" w:space="0" w:color="auto"/>
                  </w:tcBorders>
                </w:tcPr>
                <w:p w14:paraId="696777BE" w14:textId="77777777" w:rsidR="00F412F3" w:rsidRDefault="00852FCF">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4169A35E" w14:textId="77777777" w:rsidR="00F412F3" w:rsidRDefault="00852FCF">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0CAD23D8"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944CF03"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FC6931D" w14:textId="77777777" w:rsidR="00F412F3" w:rsidRDefault="00F412F3">
                  <w:pPr>
                    <w:pStyle w:val="TAL"/>
                    <w:jc w:val="center"/>
                  </w:pPr>
                </w:p>
              </w:tc>
            </w:tr>
            <w:tr w:rsidR="00F412F3" w14:paraId="7E75D558" w14:textId="77777777">
              <w:trPr>
                <w:tblHeader/>
              </w:trPr>
              <w:tc>
                <w:tcPr>
                  <w:tcW w:w="0" w:type="auto"/>
                  <w:vMerge/>
                  <w:tcBorders>
                    <w:left w:val="single" w:sz="4" w:space="0" w:color="auto"/>
                    <w:right w:val="single" w:sz="4" w:space="0" w:color="auto"/>
                  </w:tcBorders>
                </w:tcPr>
                <w:p w14:paraId="241D98C1" w14:textId="77777777" w:rsidR="00F412F3" w:rsidRDefault="00F412F3">
                  <w:pPr>
                    <w:pStyle w:val="TAL"/>
                  </w:pPr>
                </w:p>
              </w:tc>
              <w:tc>
                <w:tcPr>
                  <w:tcW w:w="0" w:type="auto"/>
                  <w:tcBorders>
                    <w:left w:val="single" w:sz="4" w:space="0" w:color="auto"/>
                    <w:right w:val="single" w:sz="4" w:space="0" w:color="auto"/>
                  </w:tcBorders>
                </w:tcPr>
                <w:p w14:paraId="1E79DF29" w14:textId="77777777" w:rsidR="00F412F3" w:rsidRDefault="00852FCF">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4472E077" w14:textId="77777777" w:rsidR="00F412F3" w:rsidRDefault="00852FCF">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061A1465"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18D0E08"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B600A3F" w14:textId="77777777" w:rsidR="00F412F3" w:rsidRDefault="00F412F3">
                  <w:pPr>
                    <w:pStyle w:val="TAL"/>
                    <w:jc w:val="center"/>
                  </w:pPr>
                </w:p>
              </w:tc>
            </w:tr>
            <w:tr w:rsidR="00F412F3" w14:paraId="0D8FE4A9" w14:textId="77777777">
              <w:trPr>
                <w:tblHeader/>
              </w:trPr>
              <w:tc>
                <w:tcPr>
                  <w:tcW w:w="0" w:type="auto"/>
                  <w:vMerge/>
                  <w:tcBorders>
                    <w:left w:val="single" w:sz="4" w:space="0" w:color="auto"/>
                    <w:right w:val="single" w:sz="4" w:space="0" w:color="auto"/>
                  </w:tcBorders>
                </w:tcPr>
                <w:p w14:paraId="09869598" w14:textId="77777777" w:rsidR="00F412F3" w:rsidRDefault="00F412F3">
                  <w:pPr>
                    <w:pStyle w:val="TAL"/>
                  </w:pPr>
                </w:p>
              </w:tc>
              <w:tc>
                <w:tcPr>
                  <w:tcW w:w="0" w:type="auto"/>
                  <w:tcBorders>
                    <w:left w:val="single" w:sz="4" w:space="0" w:color="auto"/>
                    <w:right w:val="single" w:sz="4" w:space="0" w:color="auto"/>
                  </w:tcBorders>
                </w:tcPr>
                <w:p w14:paraId="0B25AF2E" w14:textId="77777777" w:rsidR="00F412F3" w:rsidRDefault="00852FCF">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3FBE2BB6" w14:textId="77777777" w:rsidR="00F412F3" w:rsidRDefault="00852FCF">
                  <w:pPr>
                    <w:pStyle w:val="TAL"/>
                  </w:pPr>
                  <w:r>
                    <w:t>Basic uplink DMRS</w:t>
                  </w:r>
                </w:p>
                <w:p w14:paraId="7D9FC133" w14:textId="77777777" w:rsidR="00F412F3" w:rsidRDefault="00852FCF">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74C3CACB"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647C4F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5BC48B" w14:textId="77777777" w:rsidR="00F412F3" w:rsidRDefault="00F412F3">
                  <w:pPr>
                    <w:pStyle w:val="TAL"/>
                    <w:jc w:val="center"/>
                  </w:pPr>
                </w:p>
              </w:tc>
            </w:tr>
            <w:tr w:rsidR="00F412F3" w14:paraId="42090CDC" w14:textId="77777777">
              <w:trPr>
                <w:tblHeader/>
              </w:trPr>
              <w:tc>
                <w:tcPr>
                  <w:tcW w:w="0" w:type="auto"/>
                  <w:vMerge/>
                  <w:tcBorders>
                    <w:left w:val="single" w:sz="4" w:space="0" w:color="auto"/>
                    <w:right w:val="single" w:sz="4" w:space="0" w:color="auto"/>
                  </w:tcBorders>
                </w:tcPr>
                <w:p w14:paraId="6443EAE7" w14:textId="77777777" w:rsidR="00F412F3" w:rsidRDefault="00F412F3">
                  <w:pPr>
                    <w:pStyle w:val="TAL"/>
                  </w:pPr>
                </w:p>
              </w:tc>
              <w:tc>
                <w:tcPr>
                  <w:tcW w:w="0" w:type="auto"/>
                  <w:tcBorders>
                    <w:left w:val="single" w:sz="4" w:space="0" w:color="auto"/>
                    <w:right w:val="single" w:sz="4" w:space="0" w:color="auto"/>
                  </w:tcBorders>
                </w:tcPr>
                <w:p w14:paraId="1C979303" w14:textId="77777777" w:rsidR="00F412F3" w:rsidRDefault="00852FCF">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7DEF8D90" w14:textId="77777777" w:rsidR="00F412F3" w:rsidRDefault="00852FCF">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6A16C558"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9DC0E0"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CFD072C" w14:textId="77777777" w:rsidR="00F412F3" w:rsidRDefault="00852FCF">
                  <w:pPr>
                    <w:pStyle w:val="TAL"/>
                    <w:jc w:val="center"/>
                  </w:pPr>
                  <w:r>
                    <w:t>Yes</w:t>
                  </w:r>
                </w:p>
              </w:tc>
            </w:tr>
            <w:tr w:rsidR="00F412F3" w14:paraId="796160E9" w14:textId="77777777">
              <w:trPr>
                <w:tblHeader/>
              </w:trPr>
              <w:tc>
                <w:tcPr>
                  <w:tcW w:w="0" w:type="auto"/>
                  <w:vMerge/>
                  <w:tcBorders>
                    <w:left w:val="single" w:sz="4" w:space="0" w:color="auto"/>
                    <w:right w:val="single" w:sz="4" w:space="0" w:color="auto"/>
                  </w:tcBorders>
                </w:tcPr>
                <w:p w14:paraId="703F20B9" w14:textId="77777777" w:rsidR="00F412F3" w:rsidRDefault="00F412F3">
                  <w:pPr>
                    <w:pStyle w:val="TAL"/>
                  </w:pPr>
                </w:p>
              </w:tc>
              <w:tc>
                <w:tcPr>
                  <w:tcW w:w="0" w:type="auto"/>
                  <w:tcBorders>
                    <w:left w:val="single" w:sz="4" w:space="0" w:color="auto"/>
                    <w:right w:val="single" w:sz="4" w:space="0" w:color="auto"/>
                  </w:tcBorders>
                </w:tcPr>
                <w:p w14:paraId="40D73A04" w14:textId="77777777" w:rsidR="00F412F3" w:rsidRDefault="00852FCF">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BD97902" w14:textId="77777777" w:rsidR="00F412F3" w:rsidRDefault="00852FCF">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0103F522" w14:textId="77777777" w:rsidR="00F412F3" w:rsidRDefault="00852FCF">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0FDFBDB2"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57D0CD1" w14:textId="77777777" w:rsidR="00F412F3" w:rsidRDefault="00F412F3">
                  <w:pPr>
                    <w:pStyle w:val="TAL"/>
                    <w:jc w:val="center"/>
                  </w:pPr>
                </w:p>
              </w:tc>
            </w:tr>
            <w:tr w:rsidR="00F412F3" w14:paraId="0AC93150" w14:textId="77777777">
              <w:trPr>
                <w:tblHeader/>
              </w:trPr>
              <w:tc>
                <w:tcPr>
                  <w:tcW w:w="0" w:type="auto"/>
                  <w:vMerge/>
                  <w:tcBorders>
                    <w:left w:val="single" w:sz="4" w:space="0" w:color="auto"/>
                    <w:right w:val="single" w:sz="4" w:space="0" w:color="auto"/>
                  </w:tcBorders>
                </w:tcPr>
                <w:p w14:paraId="27CFCEEF" w14:textId="77777777" w:rsidR="00F412F3" w:rsidRDefault="00F412F3">
                  <w:pPr>
                    <w:pStyle w:val="TAL"/>
                  </w:pPr>
                </w:p>
              </w:tc>
              <w:tc>
                <w:tcPr>
                  <w:tcW w:w="0" w:type="auto"/>
                  <w:tcBorders>
                    <w:left w:val="single" w:sz="4" w:space="0" w:color="auto"/>
                    <w:right w:val="single" w:sz="4" w:space="0" w:color="auto"/>
                  </w:tcBorders>
                </w:tcPr>
                <w:p w14:paraId="6A42617E" w14:textId="77777777" w:rsidR="00F412F3" w:rsidRDefault="00852FCF">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0FA3013C" w14:textId="77777777" w:rsidR="00F412F3" w:rsidRDefault="00852FCF">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7B7301D5" w14:textId="77777777" w:rsidR="00F412F3" w:rsidRDefault="00852FCF">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061A3A93"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745C5FC" w14:textId="77777777" w:rsidR="00F412F3" w:rsidRDefault="00F412F3">
                  <w:pPr>
                    <w:pStyle w:val="TAL"/>
                    <w:jc w:val="center"/>
                  </w:pPr>
                </w:p>
              </w:tc>
            </w:tr>
            <w:tr w:rsidR="00F412F3" w14:paraId="4DA4E087" w14:textId="77777777">
              <w:trPr>
                <w:tblHeader/>
              </w:trPr>
              <w:tc>
                <w:tcPr>
                  <w:tcW w:w="0" w:type="auto"/>
                  <w:vMerge/>
                  <w:tcBorders>
                    <w:left w:val="single" w:sz="4" w:space="0" w:color="auto"/>
                    <w:bottom w:val="single" w:sz="4" w:space="0" w:color="auto"/>
                    <w:right w:val="single" w:sz="4" w:space="0" w:color="auto"/>
                  </w:tcBorders>
                </w:tcPr>
                <w:p w14:paraId="63757897" w14:textId="77777777" w:rsidR="00F412F3" w:rsidRDefault="00F412F3">
                  <w:pPr>
                    <w:pStyle w:val="TAL"/>
                  </w:pPr>
                </w:p>
              </w:tc>
              <w:tc>
                <w:tcPr>
                  <w:tcW w:w="0" w:type="auto"/>
                  <w:tcBorders>
                    <w:left w:val="single" w:sz="4" w:space="0" w:color="auto"/>
                    <w:right w:val="single" w:sz="4" w:space="0" w:color="auto"/>
                  </w:tcBorders>
                </w:tcPr>
                <w:p w14:paraId="2CA03157" w14:textId="77777777" w:rsidR="00F412F3" w:rsidRDefault="00852FCF">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891B372" w14:textId="77777777" w:rsidR="00F412F3" w:rsidRDefault="00852FCF">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289DD1EA" w14:textId="77777777" w:rsidR="00F412F3" w:rsidRDefault="00852FCF">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498ACC02"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CC145EF" w14:textId="77777777" w:rsidR="00F412F3" w:rsidRDefault="00F412F3">
                  <w:pPr>
                    <w:pStyle w:val="TAL"/>
                    <w:jc w:val="center"/>
                  </w:pPr>
                </w:p>
              </w:tc>
            </w:tr>
            <w:tr w:rsidR="00F412F3" w14:paraId="5A921EAC" w14:textId="77777777">
              <w:trPr>
                <w:tblHeader/>
              </w:trPr>
              <w:tc>
                <w:tcPr>
                  <w:tcW w:w="0" w:type="auto"/>
                  <w:tcBorders>
                    <w:left w:val="single" w:sz="4" w:space="0" w:color="auto"/>
                    <w:right w:val="single" w:sz="4" w:space="0" w:color="auto"/>
                  </w:tcBorders>
                </w:tcPr>
                <w:p w14:paraId="49467AE0" w14:textId="77777777" w:rsidR="00F412F3" w:rsidRDefault="00852FCF">
                  <w:pPr>
                    <w:pStyle w:val="TAL"/>
                  </w:pPr>
                  <w:r>
                    <w:t>3. DL control channel and procedure</w:t>
                  </w:r>
                </w:p>
              </w:tc>
              <w:tc>
                <w:tcPr>
                  <w:tcW w:w="0" w:type="auto"/>
                  <w:tcBorders>
                    <w:left w:val="single" w:sz="4" w:space="0" w:color="auto"/>
                    <w:right w:val="single" w:sz="4" w:space="0" w:color="auto"/>
                  </w:tcBorders>
                </w:tcPr>
                <w:p w14:paraId="2FE4C96E" w14:textId="77777777" w:rsidR="00F412F3" w:rsidRDefault="00852FCF">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77104392" w14:textId="77777777" w:rsidR="00F412F3" w:rsidRDefault="00852FCF">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45FD243C" w14:textId="77777777" w:rsidR="00F412F3" w:rsidRDefault="00852FCF">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1B63F6BA"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4FD0ABF" w14:textId="77777777" w:rsidR="00F412F3" w:rsidRDefault="00F412F3">
                  <w:pPr>
                    <w:pStyle w:val="TAL"/>
                    <w:jc w:val="center"/>
                  </w:pPr>
                </w:p>
              </w:tc>
            </w:tr>
            <w:tr w:rsidR="00F412F3" w14:paraId="43DF0DB6" w14:textId="77777777">
              <w:trPr>
                <w:tblHeader/>
              </w:trPr>
              <w:tc>
                <w:tcPr>
                  <w:tcW w:w="0" w:type="auto"/>
                  <w:vMerge w:val="restart"/>
                  <w:tcBorders>
                    <w:left w:val="single" w:sz="4" w:space="0" w:color="auto"/>
                    <w:right w:val="single" w:sz="4" w:space="0" w:color="auto"/>
                  </w:tcBorders>
                </w:tcPr>
                <w:p w14:paraId="32AF8BCB" w14:textId="77777777" w:rsidR="00F412F3" w:rsidRDefault="00852FCF">
                  <w:pPr>
                    <w:pStyle w:val="TAL"/>
                  </w:pPr>
                  <w:r>
                    <w:t>4. UL control channel and procedure</w:t>
                  </w:r>
                </w:p>
              </w:tc>
              <w:tc>
                <w:tcPr>
                  <w:tcW w:w="0" w:type="auto"/>
                  <w:tcBorders>
                    <w:left w:val="single" w:sz="4" w:space="0" w:color="auto"/>
                    <w:right w:val="single" w:sz="4" w:space="0" w:color="auto"/>
                  </w:tcBorders>
                </w:tcPr>
                <w:p w14:paraId="1392C663" w14:textId="77777777" w:rsidR="00F412F3" w:rsidRDefault="00852FCF">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0D17D10" w14:textId="77777777" w:rsidR="00F412F3" w:rsidRDefault="00852FCF">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7FB79205"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069C76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513638E" w14:textId="77777777" w:rsidR="00F412F3" w:rsidRDefault="00F412F3">
                  <w:pPr>
                    <w:pStyle w:val="TAL"/>
                    <w:jc w:val="center"/>
                  </w:pPr>
                </w:p>
              </w:tc>
            </w:tr>
            <w:tr w:rsidR="00F412F3" w14:paraId="01853959" w14:textId="77777777">
              <w:trPr>
                <w:tblHeader/>
              </w:trPr>
              <w:tc>
                <w:tcPr>
                  <w:tcW w:w="0" w:type="auto"/>
                  <w:vMerge/>
                  <w:tcBorders>
                    <w:left w:val="single" w:sz="4" w:space="0" w:color="auto"/>
                    <w:right w:val="single" w:sz="4" w:space="0" w:color="auto"/>
                  </w:tcBorders>
                </w:tcPr>
                <w:p w14:paraId="5F1DD1C3" w14:textId="77777777" w:rsidR="00F412F3" w:rsidRDefault="00F412F3">
                  <w:pPr>
                    <w:pStyle w:val="TAL"/>
                  </w:pPr>
                </w:p>
              </w:tc>
              <w:tc>
                <w:tcPr>
                  <w:tcW w:w="0" w:type="auto"/>
                  <w:tcBorders>
                    <w:left w:val="single" w:sz="4" w:space="0" w:color="auto"/>
                    <w:right w:val="single" w:sz="4" w:space="0" w:color="auto"/>
                  </w:tcBorders>
                </w:tcPr>
                <w:p w14:paraId="16050D18" w14:textId="77777777" w:rsidR="00F412F3" w:rsidRDefault="00852FCF">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5AD410BB" w14:textId="77777777" w:rsidR="00F412F3" w:rsidRDefault="00852FCF">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1492CCEC"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ECC3E4B"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C7EA4CD" w14:textId="77777777" w:rsidR="00F412F3" w:rsidRDefault="00852FCF">
                  <w:pPr>
                    <w:pStyle w:val="TAL"/>
                    <w:jc w:val="center"/>
                  </w:pPr>
                  <w:r>
                    <w:t>Yes</w:t>
                  </w:r>
                </w:p>
              </w:tc>
            </w:tr>
            <w:tr w:rsidR="00F412F3" w14:paraId="05A1DA82" w14:textId="77777777">
              <w:trPr>
                <w:tblHeader/>
              </w:trPr>
              <w:tc>
                <w:tcPr>
                  <w:tcW w:w="0" w:type="auto"/>
                  <w:tcBorders>
                    <w:left w:val="single" w:sz="4" w:space="0" w:color="auto"/>
                    <w:right w:val="single" w:sz="4" w:space="0" w:color="auto"/>
                  </w:tcBorders>
                </w:tcPr>
                <w:p w14:paraId="6EF5BBE2" w14:textId="77777777" w:rsidR="00F412F3" w:rsidRDefault="00852FCF">
                  <w:pPr>
                    <w:pStyle w:val="TAL"/>
                  </w:pPr>
                  <w:r>
                    <w:t>5. Scheduling/HARQ operation</w:t>
                  </w:r>
                </w:p>
              </w:tc>
              <w:tc>
                <w:tcPr>
                  <w:tcW w:w="0" w:type="auto"/>
                  <w:tcBorders>
                    <w:left w:val="single" w:sz="4" w:space="0" w:color="auto"/>
                    <w:right w:val="single" w:sz="4" w:space="0" w:color="auto"/>
                  </w:tcBorders>
                </w:tcPr>
                <w:p w14:paraId="6435C1EA" w14:textId="77777777" w:rsidR="00F412F3" w:rsidRDefault="00852FCF">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7D5D1A47" w14:textId="77777777" w:rsidR="00F412F3" w:rsidRDefault="00852FCF">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77C601B0" w14:textId="77777777" w:rsidR="00F412F3" w:rsidRDefault="00852FCF">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023BAC5C"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64FFCCB" w14:textId="77777777" w:rsidR="00F412F3" w:rsidRDefault="00F412F3">
                  <w:pPr>
                    <w:pStyle w:val="TAL"/>
                    <w:jc w:val="center"/>
                  </w:pPr>
                </w:p>
              </w:tc>
            </w:tr>
            <w:tr w:rsidR="00F412F3" w14:paraId="7D58C3BC" w14:textId="77777777">
              <w:trPr>
                <w:tblHeader/>
              </w:trPr>
              <w:tc>
                <w:tcPr>
                  <w:tcW w:w="0" w:type="auto"/>
                  <w:tcBorders>
                    <w:left w:val="single" w:sz="4" w:space="0" w:color="auto"/>
                    <w:right w:val="single" w:sz="4" w:space="0" w:color="auto"/>
                  </w:tcBorders>
                </w:tcPr>
                <w:p w14:paraId="2D4860C7" w14:textId="77777777" w:rsidR="00F412F3" w:rsidRDefault="00852FCF">
                  <w:pPr>
                    <w:pStyle w:val="TAL"/>
                  </w:pPr>
                  <w:r>
                    <w:t>6. CA/DC, BWP, SUL</w:t>
                  </w:r>
                </w:p>
              </w:tc>
              <w:tc>
                <w:tcPr>
                  <w:tcW w:w="0" w:type="auto"/>
                  <w:tcBorders>
                    <w:left w:val="single" w:sz="4" w:space="0" w:color="auto"/>
                    <w:right w:val="single" w:sz="4" w:space="0" w:color="auto"/>
                  </w:tcBorders>
                </w:tcPr>
                <w:p w14:paraId="4CB58AEF" w14:textId="77777777" w:rsidR="00F412F3" w:rsidRDefault="00852FCF">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FC817" w14:textId="77777777" w:rsidR="00F412F3" w:rsidRDefault="00852FCF">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6BCC0F51"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E74851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722CE80" w14:textId="77777777" w:rsidR="00F412F3" w:rsidRDefault="00F412F3">
                  <w:pPr>
                    <w:pStyle w:val="TAL"/>
                    <w:jc w:val="center"/>
                  </w:pPr>
                </w:p>
              </w:tc>
            </w:tr>
            <w:tr w:rsidR="00F412F3" w14:paraId="494724A3" w14:textId="77777777">
              <w:trPr>
                <w:tblHeader/>
              </w:trPr>
              <w:tc>
                <w:tcPr>
                  <w:tcW w:w="0" w:type="auto"/>
                  <w:tcBorders>
                    <w:left w:val="single" w:sz="4" w:space="0" w:color="auto"/>
                    <w:right w:val="single" w:sz="4" w:space="0" w:color="auto"/>
                  </w:tcBorders>
                </w:tcPr>
                <w:p w14:paraId="515A0F30" w14:textId="77777777" w:rsidR="00F412F3" w:rsidRDefault="00852FCF">
                  <w:pPr>
                    <w:pStyle w:val="TAL"/>
                  </w:pPr>
                  <w:r>
                    <w:t>7. Channel coding</w:t>
                  </w:r>
                </w:p>
              </w:tc>
              <w:tc>
                <w:tcPr>
                  <w:tcW w:w="0" w:type="auto"/>
                  <w:tcBorders>
                    <w:left w:val="single" w:sz="4" w:space="0" w:color="auto"/>
                    <w:right w:val="single" w:sz="4" w:space="0" w:color="auto"/>
                  </w:tcBorders>
                </w:tcPr>
                <w:p w14:paraId="07058313" w14:textId="77777777" w:rsidR="00F412F3" w:rsidRDefault="00852FCF">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7982332F" w14:textId="77777777" w:rsidR="00F412F3" w:rsidRDefault="00852FCF">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12F296A0"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F893809"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E37AF26" w14:textId="77777777" w:rsidR="00F412F3" w:rsidRDefault="00F412F3">
                  <w:pPr>
                    <w:pStyle w:val="TAL"/>
                    <w:jc w:val="center"/>
                  </w:pPr>
                </w:p>
              </w:tc>
            </w:tr>
            <w:tr w:rsidR="00F412F3" w14:paraId="03A0A5CB" w14:textId="77777777">
              <w:trPr>
                <w:tblHeader/>
              </w:trPr>
              <w:tc>
                <w:tcPr>
                  <w:tcW w:w="0" w:type="auto"/>
                  <w:tcBorders>
                    <w:left w:val="single" w:sz="4" w:space="0" w:color="auto"/>
                    <w:bottom w:val="single" w:sz="4" w:space="0" w:color="auto"/>
                    <w:right w:val="single" w:sz="4" w:space="0" w:color="auto"/>
                  </w:tcBorders>
                </w:tcPr>
                <w:p w14:paraId="49556744" w14:textId="77777777" w:rsidR="00F412F3" w:rsidRDefault="00852FCF">
                  <w:pPr>
                    <w:pStyle w:val="TAL"/>
                  </w:pPr>
                  <w:r>
                    <w:t>8. UL TPC</w:t>
                  </w:r>
                </w:p>
              </w:tc>
              <w:tc>
                <w:tcPr>
                  <w:tcW w:w="0" w:type="auto"/>
                  <w:tcBorders>
                    <w:left w:val="single" w:sz="4" w:space="0" w:color="auto"/>
                    <w:bottom w:val="single" w:sz="4" w:space="0" w:color="auto"/>
                    <w:right w:val="single" w:sz="4" w:space="0" w:color="auto"/>
                  </w:tcBorders>
                </w:tcPr>
                <w:p w14:paraId="6C6784AD" w14:textId="77777777" w:rsidR="00F412F3" w:rsidRDefault="00852FCF">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5A59CD0B" w14:textId="77777777" w:rsidR="00F412F3" w:rsidRDefault="00852FCF">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421C03ED" w14:textId="77777777" w:rsidR="00F412F3" w:rsidRDefault="00F412F3">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CF6846" w14:textId="77777777" w:rsidR="00F412F3" w:rsidRDefault="00852FCF">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E022B6" w14:textId="77777777" w:rsidR="00F412F3" w:rsidRDefault="00F412F3">
                  <w:pPr>
                    <w:pStyle w:val="TAL"/>
                    <w:jc w:val="center"/>
                  </w:pPr>
                </w:p>
              </w:tc>
            </w:tr>
          </w:tbl>
          <w:p w14:paraId="45051205" w14:textId="77777777" w:rsidR="00F412F3" w:rsidRDefault="00F412F3">
            <w:pPr>
              <w:spacing w:beforeLines="50" w:before="120"/>
              <w:jc w:val="left"/>
              <w:rPr>
                <w:rFonts w:ascii="Calibri" w:hAnsi="Calibri" w:cs="Calibri"/>
                <w:color w:val="000000"/>
              </w:rPr>
            </w:pPr>
          </w:p>
        </w:tc>
      </w:tr>
    </w:tbl>
    <w:p w14:paraId="51E94C01" w14:textId="77777777" w:rsidR="00F412F3" w:rsidRDefault="00F412F3">
      <w:pPr>
        <w:pStyle w:val="maintext"/>
        <w:ind w:firstLineChars="90" w:firstLine="180"/>
        <w:rPr>
          <w:rFonts w:ascii="Calibri" w:hAnsi="Calibri" w:cs="Arial"/>
        </w:rPr>
      </w:pPr>
    </w:p>
    <w:p w14:paraId="7E1599A7" w14:textId="77777777" w:rsidR="00F412F3" w:rsidRDefault="00852FCF">
      <w:pPr>
        <w:pStyle w:val="Heading1"/>
        <w:numPr>
          <w:ilvl w:val="0"/>
          <w:numId w:val="9"/>
        </w:numPr>
        <w:jc w:val="both"/>
        <w:rPr>
          <w:color w:val="000000"/>
        </w:rPr>
      </w:pPr>
      <w:r>
        <w:rPr>
          <w:color w:val="000000"/>
        </w:rPr>
        <w:t>Discussion/Approval Items during RAN1 #112bis-e — First Checkpoint</w:t>
      </w:r>
    </w:p>
    <w:p w14:paraId="1DB48CF6" w14:textId="77777777" w:rsidR="00F412F3" w:rsidRDefault="00852FCF">
      <w:pPr>
        <w:pStyle w:val="maintext"/>
        <w:ind w:firstLineChars="90" w:firstLine="180"/>
        <w:rPr>
          <w:rFonts w:ascii="Calibri" w:eastAsia="SimSun" w:hAnsi="Calibri" w:cs="Calibri"/>
          <w:lang w:eastAsia="zh-CN"/>
        </w:rPr>
      </w:pPr>
      <w:bookmarkStart w:id="23" w:name="_Hlk48059864"/>
      <w:r>
        <w:rPr>
          <w:rFonts w:ascii="Calibri" w:eastAsia="SimSun" w:hAnsi="Calibri" w:cs="Calibri"/>
          <w:lang w:eastAsia="zh-CN"/>
        </w:rPr>
        <w:t>After review of contributions submitted to RAN1 #112bis-e in this agenda item, the following topics were identified by the moderator for discussion/approval during RAN1 #112bis-e.</w:t>
      </w:r>
    </w:p>
    <w:p w14:paraId="3290856C" w14:textId="77777777" w:rsidR="00F412F3" w:rsidRDefault="00F412F3">
      <w:pPr>
        <w:pStyle w:val="maintext"/>
        <w:ind w:firstLineChars="90" w:firstLine="180"/>
        <w:rPr>
          <w:rFonts w:ascii="Calibri" w:eastAsia="SimSun" w:hAnsi="Calibri" w:cs="Calibri"/>
          <w:lang w:eastAsia="zh-CN"/>
        </w:rPr>
      </w:pPr>
    </w:p>
    <w:p w14:paraId="6D5B41B8" w14:textId="77777777" w:rsidR="00F412F3" w:rsidRDefault="00852FCF">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60F5269A" w14:textId="77777777" w:rsidR="00F412F3" w:rsidRDefault="00F412F3">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11B7C2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7D6DE67"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91EE3F1"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53A28DD" w14:textId="77777777">
        <w:tc>
          <w:tcPr>
            <w:tcW w:w="1818" w:type="dxa"/>
            <w:tcBorders>
              <w:top w:val="single" w:sz="4" w:space="0" w:color="auto"/>
              <w:left w:val="single" w:sz="4" w:space="0" w:color="auto"/>
              <w:bottom w:val="single" w:sz="4" w:space="0" w:color="auto"/>
              <w:right w:val="single" w:sz="4" w:space="0" w:color="auto"/>
            </w:tcBorders>
          </w:tcPr>
          <w:p w14:paraId="5677AC3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48162945" w14:textId="77777777" w:rsidR="00F412F3" w:rsidRDefault="00852FCF">
            <w:pPr>
              <w:jc w:val="left"/>
              <w:rPr>
                <w:rFonts w:eastAsia="SimSun"/>
              </w:rPr>
            </w:pPr>
            <w:r>
              <w:rPr>
                <w:rFonts w:eastAsia="SimSun"/>
              </w:rPr>
              <w:t>There is an outstanding issue whether the application time for DCI is a UE feature or configured by OAM. That should be discussed at some point. According to Issue 6 in the summary for MAC CE parameters for NCR, it should be discussed here.</w:t>
            </w:r>
          </w:p>
        </w:tc>
      </w:tr>
    </w:tbl>
    <w:p w14:paraId="733E763B" w14:textId="77777777" w:rsidR="00F412F3" w:rsidRDefault="00F412F3">
      <w:pPr>
        <w:pStyle w:val="maintext"/>
        <w:ind w:firstLineChars="90" w:firstLine="180"/>
        <w:rPr>
          <w:rFonts w:ascii="Calibri" w:eastAsia="SimSun" w:hAnsi="Calibri" w:cs="Calibri"/>
          <w:lang w:eastAsia="zh-CN"/>
        </w:rPr>
      </w:pPr>
    </w:p>
    <w:p w14:paraId="3E4AAE5E" w14:textId="77777777" w:rsidR="00F412F3" w:rsidRDefault="00852FCF">
      <w:pPr>
        <w:pStyle w:val="Heading1"/>
        <w:numPr>
          <w:ilvl w:val="1"/>
          <w:numId w:val="9"/>
        </w:numPr>
        <w:jc w:val="both"/>
        <w:rPr>
          <w:color w:val="000000"/>
        </w:rPr>
      </w:pPr>
      <w:r>
        <w:rPr>
          <w:color w:val="000000"/>
        </w:rPr>
        <w:t xml:space="preserve">Issue 1: Basic NCR feature  </w:t>
      </w:r>
    </w:p>
    <w:p w14:paraId="52102C95"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18B2133" w14:textId="77777777" w:rsidR="00F412F3" w:rsidRDefault="00F412F3">
      <w:pPr>
        <w:pStyle w:val="maintext"/>
        <w:ind w:firstLineChars="90" w:firstLine="180"/>
        <w:rPr>
          <w:rFonts w:ascii="Calibri" w:hAnsi="Calibri" w:cs="Arial"/>
        </w:rPr>
      </w:pPr>
    </w:p>
    <w:p w14:paraId="61858FE5"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BEE3362"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F412F3" w14:paraId="150812A5" w14:textId="77777777">
        <w:tc>
          <w:tcPr>
            <w:tcW w:w="0" w:type="auto"/>
            <w:shd w:val="clear" w:color="auto" w:fill="auto"/>
          </w:tcPr>
          <w:p w14:paraId="5C3625B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451EBF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75D75B8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61DFCF64" w14:textId="77777777" w:rsidR="00F412F3" w:rsidRDefault="00852FCF">
            <w:pPr>
              <w:spacing w:after="0"/>
              <w:jc w:val="left"/>
              <w:rPr>
                <w:rFonts w:cs="Arial"/>
                <w:sz w:val="18"/>
                <w:szCs w:val="18"/>
                <w:lang w:eastAsia="zh-CN"/>
              </w:rPr>
            </w:pPr>
            <w:r>
              <w:rPr>
                <w:rFonts w:cs="Arial"/>
                <w:sz w:val="18"/>
                <w:szCs w:val="18"/>
                <w:lang w:eastAsia="zh-CN"/>
              </w:rPr>
              <w:t>1. Fixed beam for C-link/backhaul link</w:t>
            </w:r>
          </w:p>
          <w:p w14:paraId="62241EB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2.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1EBC630D"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3C309F2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0563B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742621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48B94AD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77A0A1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FE17C8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8732A0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520001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27AF8ED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147A822F" w14:textId="77777777">
        <w:tc>
          <w:tcPr>
            <w:tcW w:w="0" w:type="auto"/>
            <w:shd w:val="clear" w:color="auto" w:fill="auto"/>
          </w:tcPr>
          <w:p w14:paraId="71C008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F10182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577CB42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6617A6A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34619C9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1FC0A4E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C83AC5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76EE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47956DE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4AA568E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6B6D5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F36641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4AB593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0C8990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7163C5C4" w14:textId="77777777">
        <w:tc>
          <w:tcPr>
            <w:tcW w:w="0" w:type="auto"/>
            <w:shd w:val="clear" w:color="auto" w:fill="auto"/>
          </w:tcPr>
          <w:p w14:paraId="3AE0F13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292579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2336434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73C08A7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3C8D82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1BD9FEC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5102EC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8DE4B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72FF651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4AD6FA4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44D440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33865A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5A0F46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3ACD4F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59314236" w14:textId="77777777">
        <w:tc>
          <w:tcPr>
            <w:tcW w:w="0" w:type="auto"/>
            <w:shd w:val="clear" w:color="auto" w:fill="auto"/>
          </w:tcPr>
          <w:p w14:paraId="1BA6EE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E19BAD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6C217F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C122C7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4041C39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5F9BF0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921CE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1019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2581FBE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AA0E6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44F69F4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4449C3F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CF055D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0B19006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51C606CE"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503B96E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34FFE9F9"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BFC6D4"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FAF25F0" w14:textId="77777777">
        <w:tc>
          <w:tcPr>
            <w:tcW w:w="1818" w:type="dxa"/>
            <w:tcBorders>
              <w:top w:val="single" w:sz="4" w:space="0" w:color="auto"/>
              <w:left w:val="single" w:sz="4" w:space="0" w:color="auto"/>
              <w:bottom w:val="single" w:sz="4" w:space="0" w:color="auto"/>
              <w:right w:val="single" w:sz="4" w:space="0" w:color="auto"/>
            </w:tcBorders>
          </w:tcPr>
          <w:p w14:paraId="1918ADE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62D4412C" w14:textId="77777777" w:rsidR="00F412F3" w:rsidRDefault="00852FCF">
            <w:pPr>
              <w:jc w:val="left"/>
              <w:rPr>
                <w:rFonts w:eastAsia="SimSun"/>
              </w:rPr>
            </w:pPr>
            <w:r>
              <w:rPr>
                <w:rFonts w:eastAsia="SimSun"/>
              </w:rPr>
              <w:t>43-1: Better description would be “Basic NCR support for c-link and backhaul link</w:t>
            </w:r>
            <w:proofErr w:type="gramStart"/>
            <w:r>
              <w:rPr>
                <w:rFonts w:eastAsia="SimSun"/>
              </w:rPr>
              <w:t>”, and</w:t>
            </w:r>
            <w:proofErr w:type="gramEnd"/>
            <w:r>
              <w:rPr>
                <w:rFonts w:eastAsia="SimSun"/>
              </w:rPr>
              <w:t xml:space="preserve"> collect c-link and backhaul related features under 43-1, see further comments below.</w:t>
            </w:r>
          </w:p>
          <w:p w14:paraId="03D50F0D" w14:textId="77777777" w:rsidR="00F412F3" w:rsidRDefault="00852FCF">
            <w:pPr>
              <w:jc w:val="left"/>
              <w:rPr>
                <w:rFonts w:eastAsia="SimSun"/>
              </w:rPr>
            </w:pPr>
            <w:r>
              <w:rPr>
                <w:rFonts w:eastAsia="SimSun"/>
              </w:rPr>
              <w:t xml:space="preserve">43-1a: Is </w:t>
            </w:r>
            <w:proofErr w:type="gramStart"/>
            <w:r>
              <w:rPr>
                <w:rFonts w:eastAsia="SimSun"/>
              </w:rPr>
              <w:t>really orthogonal</w:t>
            </w:r>
            <w:proofErr w:type="gramEnd"/>
            <w:r>
              <w:rPr>
                <w:rFonts w:eastAsia="SimSun"/>
              </w:rPr>
              <w:t xml:space="preserve"> to 43-1, propose a separate index for it.</w:t>
            </w:r>
          </w:p>
        </w:tc>
      </w:tr>
      <w:tr w:rsidR="00F412F3" w14:paraId="708A4251" w14:textId="77777777">
        <w:tc>
          <w:tcPr>
            <w:tcW w:w="1818" w:type="dxa"/>
            <w:tcBorders>
              <w:top w:val="single" w:sz="4" w:space="0" w:color="auto"/>
              <w:left w:val="single" w:sz="4" w:space="0" w:color="auto"/>
              <w:bottom w:val="single" w:sz="4" w:space="0" w:color="auto"/>
              <w:right w:val="single" w:sz="4" w:space="0" w:color="auto"/>
            </w:tcBorders>
          </w:tcPr>
          <w:p w14:paraId="1D4F353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2B94E55" w14:textId="77777777" w:rsidR="00F412F3" w:rsidRDefault="00852FCF">
            <w:pPr>
              <w:jc w:val="left"/>
              <w:rPr>
                <w:rFonts w:eastAsia="SimSun"/>
              </w:rPr>
            </w:pPr>
            <w:r>
              <w:rPr>
                <w:rFonts w:eastAsia="SimSun"/>
              </w:rPr>
              <w:t xml:space="preserve">43-1 is for backhaul/c-link, while 43-1a/2/3 is for access link. We don’t see the need to merge access link feature with backhaul/c-link feature. We share similar view with E/// that better to use a separate index for 43-1a. </w:t>
            </w:r>
          </w:p>
          <w:p w14:paraId="601A6B11" w14:textId="72AFBCE9" w:rsidR="00F412F3" w:rsidRDefault="00852FCF" w:rsidP="002F1924">
            <w:pPr>
              <w:jc w:val="left"/>
              <w:rPr>
                <w:rFonts w:eastAsia="SimSun"/>
              </w:rPr>
            </w:pPr>
            <w:r>
              <w:rPr>
                <w:rFonts w:eastAsia="SimSun"/>
              </w:rPr>
              <w:t xml:space="preserve">For 43-2, beam application latency (slot-offset k for reference slot) values should also be reported as UE feature (e.g., considered to be 43-2a). This is to reflect NCR-MT processing capability </w:t>
            </w:r>
            <w:proofErr w:type="gramStart"/>
            <w:r>
              <w:rPr>
                <w:rFonts w:eastAsia="SimSun"/>
              </w:rPr>
              <w:t>similar to</w:t>
            </w:r>
            <w:proofErr w:type="gramEnd"/>
            <w:r>
              <w:rPr>
                <w:rFonts w:eastAsia="SimSun"/>
              </w:rPr>
              <w:t xml:space="preserve"> exiting </w:t>
            </w:r>
            <w:proofErr w:type="spellStart"/>
            <w:r>
              <w:rPr>
                <w:rFonts w:eastAsia="SimSun"/>
                <w:i/>
                <w:iCs/>
              </w:rPr>
              <w:t>timedurationforQCL</w:t>
            </w:r>
            <w:proofErr w:type="spellEnd"/>
            <w:r>
              <w:rPr>
                <w:rFonts w:eastAsia="SimSun"/>
                <w:i/>
                <w:iCs/>
              </w:rPr>
              <w:t xml:space="preserve"> </w:t>
            </w:r>
            <w:r>
              <w:rPr>
                <w:rFonts w:eastAsia="SimSun"/>
              </w:rPr>
              <w:t>with additional delay caused by inter-module latency.</w:t>
            </w:r>
          </w:p>
        </w:tc>
      </w:tr>
      <w:tr w:rsidR="00F412F3" w14:paraId="606E79C7" w14:textId="77777777">
        <w:tc>
          <w:tcPr>
            <w:tcW w:w="1818" w:type="dxa"/>
            <w:tcBorders>
              <w:top w:val="single" w:sz="4" w:space="0" w:color="auto"/>
              <w:left w:val="single" w:sz="4" w:space="0" w:color="auto"/>
              <w:bottom w:val="single" w:sz="4" w:space="0" w:color="auto"/>
              <w:right w:val="single" w:sz="4" w:space="0" w:color="auto"/>
            </w:tcBorders>
          </w:tcPr>
          <w:p w14:paraId="031F00C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Fonts w:ascii="Arial" w:eastAsia="SimSun"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576DCD19" w14:textId="77777777" w:rsidR="00F412F3" w:rsidRDefault="00852FCF">
            <w:pPr>
              <w:jc w:val="left"/>
              <w:rPr>
                <w:rFonts w:eastAsia="SimSun"/>
                <w:lang w:eastAsia="zh-CN"/>
              </w:rPr>
            </w:pPr>
            <w:r>
              <w:rPr>
                <w:rFonts w:eastAsia="SimSun"/>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2A622D20" w14:textId="77777777" w:rsidR="00F412F3" w:rsidRDefault="00852FCF">
            <w:pPr>
              <w:jc w:val="left"/>
              <w:rPr>
                <w:rFonts w:eastAsia="SimSun"/>
                <w:lang w:eastAsia="zh-CN"/>
              </w:rPr>
            </w:pPr>
            <w:r>
              <w:rPr>
                <w:rFonts w:eastAsia="SimSun"/>
                <w:lang w:eastAsia="zh-CN"/>
              </w:rPr>
              <w:t xml:space="preserve">NCR-MT must support the AL beam indication, considering that w/o beam indication the NCR is always OFF, we wonder whether one of 43-1a/43-2/43-3 should be a mandatory </w:t>
            </w:r>
            <w:proofErr w:type="gramStart"/>
            <w:r>
              <w:rPr>
                <w:rFonts w:eastAsia="SimSun"/>
                <w:lang w:eastAsia="zh-CN"/>
              </w:rPr>
              <w:t>feature..</w:t>
            </w:r>
            <w:proofErr w:type="gramEnd"/>
          </w:p>
          <w:p w14:paraId="1369E478" w14:textId="77777777" w:rsidR="00F412F3" w:rsidRDefault="00852FCF">
            <w:pPr>
              <w:jc w:val="left"/>
              <w:rPr>
                <w:rFonts w:eastAsia="SimSun"/>
                <w:lang w:eastAsia="zh-CN"/>
              </w:rPr>
            </w:pPr>
            <w:r>
              <w:rPr>
                <w:rFonts w:eastAsia="SimSun"/>
                <w:lang w:eastAsia="zh-CN"/>
              </w:rPr>
              <w:t>For 43-2, we share view as Intel</w:t>
            </w:r>
            <w:r>
              <w:rPr>
                <w:rFonts w:eastAsia="SimSun"/>
              </w:rPr>
              <w:t xml:space="preserve"> that slot-offset k for reference slot (43-2a) should be reported as UE capability</w:t>
            </w:r>
          </w:p>
        </w:tc>
      </w:tr>
      <w:tr w:rsidR="00F412F3" w14:paraId="62A01C45" w14:textId="77777777">
        <w:tc>
          <w:tcPr>
            <w:tcW w:w="1818" w:type="dxa"/>
            <w:tcBorders>
              <w:top w:val="single" w:sz="4" w:space="0" w:color="auto"/>
              <w:left w:val="single" w:sz="4" w:space="0" w:color="auto"/>
              <w:bottom w:val="single" w:sz="4" w:space="0" w:color="auto"/>
              <w:right w:val="single" w:sz="4" w:space="0" w:color="auto"/>
            </w:tcBorders>
          </w:tcPr>
          <w:p w14:paraId="0942AB40" w14:textId="77777777" w:rsidR="00F412F3" w:rsidRDefault="00852FCF">
            <w:pPr>
              <w:pStyle w:val="paragraph"/>
              <w:spacing w:before="0" w:beforeAutospacing="0" w:after="0" w:afterAutospacing="0"/>
              <w:textAlignment w:val="baseline"/>
              <w:rPr>
                <w:rFonts w:ascii="Arial" w:eastAsia="SimSun"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DB07590" w14:textId="77777777" w:rsidR="00F412F3" w:rsidRDefault="00852FCF">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559B01CF" w14:textId="77777777" w:rsidR="00F412F3" w:rsidRDefault="00852FCF">
            <w:pPr>
              <w:jc w:val="left"/>
              <w:rPr>
                <w:rFonts w:eastAsiaTheme="minorEastAsia"/>
                <w:lang w:eastAsia="ko-KR"/>
              </w:rPr>
            </w:pPr>
            <w:r>
              <w:rPr>
                <w:rFonts w:eastAsiaTheme="minorEastAsia"/>
                <w:lang w:eastAsia="ko-KR"/>
              </w:rPr>
              <w:t>43-1a: Share the view with Ericsson. The index should be separated from 43-1.</w:t>
            </w:r>
          </w:p>
          <w:p w14:paraId="36A13CA3" w14:textId="77777777" w:rsidR="00F412F3" w:rsidRDefault="00852FCF">
            <w:pPr>
              <w:jc w:val="left"/>
              <w:rPr>
                <w:rFonts w:eastAsia="SimSun"/>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F412F3" w14:paraId="74B5F996" w14:textId="77777777">
        <w:tc>
          <w:tcPr>
            <w:tcW w:w="1818" w:type="dxa"/>
            <w:tcBorders>
              <w:top w:val="single" w:sz="4" w:space="0" w:color="auto"/>
              <w:left w:val="single" w:sz="4" w:space="0" w:color="auto"/>
              <w:bottom w:val="single" w:sz="4" w:space="0" w:color="auto"/>
              <w:right w:val="single" w:sz="4" w:space="0" w:color="auto"/>
            </w:tcBorders>
          </w:tcPr>
          <w:p w14:paraId="336961D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DBB96A" w14:textId="77777777" w:rsidR="00F412F3" w:rsidRDefault="00852FCF">
            <w:pPr>
              <w:jc w:val="left"/>
              <w:rPr>
                <w:rFonts w:eastAsia="SimSun"/>
              </w:rPr>
            </w:pPr>
            <w:r>
              <w:rPr>
                <w:rFonts w:eastAsia="SimSun"/>
              </w:rPr>
              <w:t xml:space="preserve">43-1a: Should be defined as a mandatory feature, because an NCR can properly operate only if it supports at least one type of beam indication for access link while 43-1a is the simplest one for NCR implementation. </w:t>
            </w:r>
          </w:p>
          <w:p w14:paraId="446513D0" w14:textId="77777777" w:rsidR="00F412F3" w:rsidRDefault="00852FCF">
            <w:pPr>
              <w:jc w:val="left"/>
              <w:rPr>
                <w:rFonts w:eastAsiaTheme="minorEastAsia"/>
                <w:lang w:eastAsia="ko-KR"/>
              </w:rPr>
            </w:pPr>
            <w:r>
              <w:rPr>
                <w:rFonts w:eastAsia="SimSun"/>
              </w:rPr>
              <w:t xml:space="preserve">43-2: We share a similar view with Intel that the value of slot-offset k should be reported via capability signaling. </w:t>
            </w:r>
          </w:p>
        </w:tc>
      </w:tr>
      <w:tr w:rsidR="00F412F3" w14:paraId="6E78A4A9" w14:textId="77777777">
        <w:tc>
          <w:tcPr>
            <w:tcW w:w="1818" w:type="dxa"/>
            <w:tcBorders>
              <w:top w:val="single" w:sz="4" w:space="0" w:color="auto"/>
              <w:left w:val="single" w:sz="4" w:space="0" w:color="auto"/>
              <w:bottom w:val="single" w:sz="4" w:space="0" w:color="auto"/>
              <w:right w:val="single" w:sz="4" w:space="0" w:color="auto"/>
            </w:tcBorders>
          </w:tcPr>
          <w:p w14:paraId="0434E655"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C7501A6" w14:textId="77777777" w:rsidR="00F412F3" w:rsidRDefault="00852FCF">
            <w:pPr>
              <w:jc w:val="left"/>
              <w:rPr>
                <w:rFonts w:eastAsia="SimSun"/>
              </w:rPr>
            </w:pPr>
            <w:r>
              <w:rPr>
                <w:rFonts w:eastAsia="SimSun"/>
              </w:rPr>
              <w:t>43-1: As commented by other companies, this is not an overall basic NR feature, but aa feature for C-link and backhaul link. Can be updated accordingly</w:t>
            </w:r>
          </w:p>
          <w:p w14:paraId="2FCD350B" w14:textId="77777777" w:rsidR="00F412F3" w:rsidRDefault="00852FCF">
            <w:pPr>
              <w:jc w:val="left"/>
              <w:rPr>
                <w:rFonts w:eastAsia="SimSun"/>
              </w:rPr>
            </w:pPr>
            <w:r>
              <w:rPr>
                <w:rFonts w:eastAsia="SimSun"/>
              </w:rPr>
              <w:t>43-1a: this is not C-link and backhaul link feature, but an access link feature. 43-1a,43-2,43-3 can be indexed together as 43-2a, 43-2b, 43-2c, respectively. Because they are all access link features. Also share similar view as Intel on slot-offset k</w:t>
            </w:r>
          </w:p>
        </w:tc>
      </w:tr>
      <w:tr w:rsidR="00F412F3" w14:paraId="75822347" w14:textId="77777777">
        <w:tc>
          <w:tcPr>
            <w:tcW w:w="1818" w:type="dxa"/>
            <w:tcBorders>
              <w:top w:val="single" w:sz="4" w:space="0" w:color="auto"/>
              <w:left w:val="single" w:sz="4" w:space="0" w:color="auto"/>
              <w:bottom w:val="single" w:sz="4" w:space="0" w:color="auto"/>
              <w:right w:val="single" w:sz="4" w:space="0" w:color="auto"/>
            </w:tcBorders>
          </w:tcPr>
          <w:p w14:paraId="2551D40B"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F406C28" w14:textId="77777777" w:rsidR="00F412F3" w:rsidRDefault="00852FCF">
            <w:pPr>
              <w:jc w:val="left"/>
              <w:rPr>
                <w:rFonts w:eastAsia="SimSun"/>
              </w:rPr>
            </w:pPr>
            <w:r>
              <w:rPr>
                <w:rFonts w:eastAsiaTheme="minorEastAsia" w:hint="eastAsia"/>
                <w:lang w:eastAsia="zh-CN"/>
              </w:rPr>
              <w:t xml:space="preserve">We share 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F412F3" w14:paraId="1E66FD94" w14:textId="77777777">
        <w:tc>
          <w:tcPr>
            <w:tcW w:w="1818" w:type="dxa"/>
            <w:tcBorders>
              <w:top w:val="single" w:sz="4" w:space="0" w:color="auto"/>
              <w:left w:val="single" w:sz="4" w:space="0" w:color="auto"/>
              <w:bottom w:val="single" w:sz="4" w:space="0" w:color="auto"/>
              <w:right w:val="single" w:sz="4" w:space="0" w:color="auto"/>
            </w:tcBorders>
          </w:tcPr>
          <w:p w14:paraId="1C905873"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89DFEC7" w14:textId="77777777" w:rsidR="00F412F3" w:rsidRPr="000E349A" w:rsidRDefault="00852FCF">
            <w:r w:rsidRPr="000E349A">
              <w:rPr>
                <w:rFonts w:eastAsiaTheme="minorEastAsia"/>
                <w:lang w:eastAsia="zh-CN"/>
              </w:rPr>
              <w:t xml:space="preserve">We are fine with 43-1 as basic feature, but some pre-requisites should be considered as well, such as </w:t>
            </w:r>
            <w:r>
              <w:t>RACH procedure and TA adjustment for the NCR-MT</w:t>
            </w:r>
            <w:r w:rsidRPr="000E349A">
              <w:t xml:space="preserve">, </w:t>
            </w:r>
            <w:r>
              <w:t>CSI-RS reception, CSI measurement and reporting by the NCR-MT</w:t>
            </w:r>
            <w:r w:rsidRPr="000E349A">
              <w:t xml:space="preserve">, and </w:t>
            </w:r>
            <w:r>
              <w:t>SRS transmission by the NCR-MT</w:t>
            </w:r>
            <w:r w:rsidRPr="000E349A">
              <w:t xml:space="preserve">. At the very least it should be clarified in the components what other functionalities are considered together. </w:t>
            </w:r>
          </w:p>
          <w:p w14:paraId="104411AE" w14:textId="77777777" w:rsidR="00F412F3" w:rsidRPr="000E349A" w:rsidRDefault="00852FCF">
            <w:r w:rsidRPr="000E349A">
              <w:t>As for other capabilities, we prefer to have them as separate, given that the functionality is significantly different.</w:t>
            </w:r>
          </w:p>
        </w:tc>
      </w:tr>
      <w:tr w:rsidR="00F412F3" w14:paraId="2432EF78" w14:textId="77777777">
        <w:tc>
          <w:tcPr>
            <w:tcW w:w="1818" w:type="dxa"/>
            <w:tcBorders>
              <w:top w:val="single" w:sz="4" w:space="0" w:color="auto"/>
              <w:left w:val="single" w:sz="4" w:space="0" w:color="auto"/>
              <w:bottom w:val="single" w:sz="4" w:space="0" w:color="auto"/>
              <w:right w:val="single" w:sz="4" w:space="0" w:color="auto"/>
            </w:tcBorders>
          </w:tcPr>
          <w:p w14:paraId="701AE789"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3316BA1" w14:textId="77777777" w:rsidR="00F412F3" w:rsidRDefault="00852FCF">
            <w:pPr>
              <w:jc w:val="left"/>
              <w:rPr>
                <w:rFonts w:eastAsia="SimSun" w:cs="Arial"/>
                <w:lang w:eastAsia="zh-CN"/>
              </w:rPr>
            </w:pPr>
            <w:r>
              <w:rPr>
                <w:rFonts w:eastAsia="SimSun" w:cs="Arial"/>
                <w:lang w:eastAsia="zh-CN"/>
              </w:rPr>
              <w:t xml:space="preserve">We are generally fine with these features. </w:t>
            </w:r>
            <w:r>
              <w:rPr>
                <w:rFonts w:eastAsia="SimSun" w:cs="Arial" w:hint="eastAsia"/>
                <w:lang w:eastAsia="zh-CN"/>
              </w:rPr>
              <w:t>For FFS part, we think at least FG 43-1a and 43-2 should be merged to 43-1.</w:t>
            </w:r>
          </w:p>
          <w:p w14:paraId="29FAD8E1" w14:textId="77777777" w:rsidR="00F412F3" w:rsidRDefault="00852FCF">
            <w:pPr>
              <w:jc w:val="left"/>
              <w:rPr>
                <w:rFonts w:eastAsia="SimSun" w:cs="Arial"/>
                <w:lang w:eastAsia="zh-CN"/>
              </w:rPr>
            </w:pPr>
            <w:r>
              <w:rPr>
                <w:rFonts w:eastAsia="SimSun" w:cs="Arial"/>
                <w:lang w:eastAsia="zh-CN"/>
              </w:rPr>
              <w:lastRenderedPageBreak/>
              <w:t>Just to clarify, the last 2 columns indicate that “</w:t>
            </w:r>
            <w:r>
              <w:rPr>
                <w:rFonts w:cs="Arial"/>
                <w:lang w:eastAsia="zh-CN"/>
              </w:rPr>
              <w:t>An NCR-MT must support FG 43-1</w:t>
            </w:r>
            <w:r>
              <w:rPr>
                <w:rFonts w:eastAsia="SimSun" w:cs="Arial"/>
                <w:lang w:eastAsia="zh-CN"/>
              </w:rPr>
              <w:t>” but FG 43-1 is “</w:t>
            </w:r>
            <w:r>
              <w:rPr>
                <w:rFonts w:cs="Arial"/>
                <w:lang w:eastAsia="zh-CN"/>
              </w:rPr>
              <w:t>Optional with capability signaling</w:t>
            </w:r>
            <w:r>
              <w:rPr>
                <w:rFonts w:eastAsia="SimSun" w:cs="Arial"/>
                <w:lang w:eastAsia="zh-CN"/>
              </w:rPr>
              <w:t xml:space="preserve">”, is it equivalent to “mandatory without capability signaling”? </w:t>
            </w:r>
            <w:proofErr w:type="gramStart"/>
            <w:r>
              <w:rPr>
                <w:rFonts w:eastAsia="SimSun" w:cs="Arial"/>
                <w:lang w:eastAsia="zh-CN"/>
              </w:rPr>
              <w:t>Actually</w:t>
            </w:r>
            <w:proofErr w:type="gramEnd"/>
            <w:r>
              <w:rPr>
                <w:rFonts w:eastAsia="SimSun" w:cs="Arial"/>
                <w:lang w:eastAsia="zh-CN"/>
              </w:rPr>
              <w:t xml:space="preserve"> from our perspective, NCR does not need to report such capability if it’s mandatory, because before capability reporting, NCR already transmits an NCR indicator in msg5 to the network based on RAN2/3 agreements</w:t>
            </w:r>
            <w:r>
              <w:rPr>
                <w:rFonts w:eastAsia="SimSun" w:cs="Arial" w:hint="eastAsia"/>
                <w:lang w:eastAsia="zh-CN"/>
              </w:rPr>
              <w:t xml:space="preserve"> below</w:t>
            </w:r>
            <w:r>
              <w:rPr>
                <w:rFonts w:eastAsia="SimSun" w:cs="Arial"/>
                <w:lang w:eastAsia="zh-CN"/>
              </w:rPr>
              <w:t>.</w:t>
            </w:r>
          </w:p>
          <w:p w14:paraId="175EFDF7" w14:textId="77777777" w:rsidR="00F412F3" w:rsidRDefault="00F412F3">
            <w:pPr>
              <w:jc w:val="left"/>
              <w:rPr>
                <w:rFonts w:eastAsia="SimSun" w:cs="Arial"/>
                <w:lang w:eastAsia="zh-CN"/>
              </w:rPr>
            </w:pPr>
          </w:p>
          <w:p w14:paraId="3241B87C" w14:textId="77777777" w:rsidR="00F412F3" w:rsidRDefault="00852FCF">
            <w:pPr>
              <w:jc w:val="left"/>
              <w:rPr>
                <w:rFonts w:eastAsia="SimSun" w:cs="Arial"/>
                <w:b/>
                <w:bCs/>
                <w:lang w:eastAsia="zh-CN"/>
              </w:rPr>
            </w:pPr>
            <w:r>
              <w:rPr>
                <w:rFonts w:eastAsia="SimSun" w:cs="Arial"/>
                <w:b/>
                <w:bCs/>
                <w:lang w:eastAsia="zh-CN"/>
              </w:rPr>
              <w:t>RAN3#119 agreement</w:t>
            </w:r>
          </w:p>
          <w:p w14:paraId="1E4F3907" w14:textId="77777777" w:rsidR="00F412F3" w:rsidRDefault="00852FCF">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accesses to the network with the assumption that the NCR indication is received from NCR in MSG5.</w:t>
            </w:r>
          </w:p>
          <w:p w14:paraId="604B7C0F" w14:textId="77777777" w:rsidR="00F412F3" w:rsidRDefault="00F412F3">
            <w:pPr>
              <w:jc w:val="left"/>
              <w:rPr>
                <w:rFonts w:eastAsia="SimSun" w:cs="Arial"/>
                <w:lang w:eastAsia="zh-CN"/>
              </w:rPr>
            </w:pPr>
          </w:p>
          <w:p w14:paraId="4AE34655" w14:textId="77777777" w:rsidR="00F412F3" w:rsidRDefault="00852FCF">
            <w:pPr>
              <w:jc w:val="left"/>
              <w:rPr>
                <w:rFonts w:eastAsia="SimSun" w:cs="Arial"/>
                <w:b/>
                <w:bCs/>
                <w:lang w:eastAsia="zh-CN"/>
              </w:rPr>
            </w:pPr>
            <w:r>
              <w:rPr>
                <w:rFonts w:eastAsia="SimSun" w:cs="Arial"/>
                <w:b/>
                <w:bCs/>
                <w:lang w:eastAsia="zh-CN"/>
              </w:rPr>
              <w:t>RAN2#121 agreement</w:t>
            </w:r>
          </w:p>
          <w:p w14:paraId="0C0E0087" w14:textId="77777777" w:rsidR="00F412F3" w:rsidRDefault="00852FCF">
            <w:pPr>
              <w:pStyle w:val="ListParagraph"/>
              <w:numPr>
                <w:ilvl w:val="0"/>
                <w:numId w:val="41"/>
              </w:numPr>
              <w:spacing w:after="60"/>
              <w:ind w:left="714" w:hanging="357"/>
              <w:jc w:val="left"/>
              <w:rPr>
                <w:rFonts w:cs="Arial"/>
              </w:rPr>
            </w:pPr>
            <w:r>
              <w:rPr>
                <w:rFonts w:cs="Arial"/>
              </w:rPr>
              <w:t>RAN2 will support RAN3 agreement to include NCR indication in msg5</w:t>
            </w:r>
          </w:p>
          <w:p w14:paraId="1036DFC3" w14:textId="77777777" w:rsidR="00F412F3" w:rsidRPr="000E349A" w:rsidRDefault="00F412F3">
            <w:pPr>
              <w:jc w:val="left"/>
              <w:rPr>
                <w:rFonts w:eastAsia="SimSun"/>
                <w:lang w:eastAsia="zh-CN"/>
              </w:rPr>
            </w:pPr>
          </w:p>
        </w:tc>
      </w:tr>
      <w:tr w:rsidR="000E349A" w14:paraId="540D6A7C" w14:textId="77777777">
        <w:tc>
          <w:tcPr>
            <w:tcW w:w="1818" w:type="dxa"/>
            <w:tcBorders>
              <w:top w:val="single" w:sz="4" w:space="0" w:color="auto"/>
              <w:left w:val="single" w:sz="4" w:space="0" w:color="auto"/>
              <w:bottom w:val="single" w:sz="4" w:space="0" w:color="auto"/>
              <w:right w:val="single" w:sz="4" w:space="0" w:color="auto"/>
            </w:tcBorders>
          </w:tcPr>
          <w:p w14:paraId="574AC7D4" w14:textId="206814CF" w:rsidR="000E349A" w:rsidRDefault="000E349A" w:rsidP="000E349A">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lastRenderedPageBreak/>
              <w:t>Samsung</w:t>
            </w:r>
          </w:p>
        </w:tc>
        <w:tc>
          <w:tcPr>
            <w:tcW w:w="20522" w:type="dxa"/>
            <w:tcBorders>
              <w:top w:val="single" w:sz="4" w:space="0" w:color="auto"/>
              <w:left w:val="single" w:sz="4" w:space="0" w:color="auto"/>
              <w:bottom w:val="single" w:sz="4" w:space="0" w:color="auto"/>
              <w:right w:val="single" w:sz="4" w:space="0" w:color="auto"/>
            </w:tcBorders>
          </w:tcPr>
          <w:p w14:paraId="53F301C5" w14:textId="77777777" w:rsidR="000E349A" w:rsidRDefault="000E349A" w:rsidP="000E349A">
            <w:pPr>
              <w:rPr>
                <w:rFonts w:eastAsiaTheme="minorEastAsia"/>
                <w:lang w:eastAsia="zh-CN"/>
              </w:rPr>
            </w:pPr>
            <w:r w:rsidRPr="009A0667">
              <w:rPr>
                <w:rFonts w:eastAsiaTheme="minorEastAsia"/>
                <w:lang w:eastAsia="zh-CN"/>
              </w:rPr>
              <w:t>For 43-1,</w:t>
            </w:r>
            <w:r>
              <w:rPr>
                <w:rFonts w:eastAsiaTheme="minorEastAsia"/>
                <w:lang w:eastAsia="zh-CN"/>
              </w:rPr>
              <w:t xml:space="preserve"> it should be a mandatory </w:t>
            </w:r>
            <w:r w:rsidRPr="009A0667">
              <w:rPr>
                <w:rFonts w:eastAsiaTheme="minorEastAsia"/>
                <w:lang w:eastAsia="zh-CN"/>
              </w:rPr>
              <w:t>with capability signaling</w:t>
            </w:r>
            <w:r>
              <w:rPr>
                <w:rFonts w:eastAsiaTheme="minorEastAsia"/>
                <w:lang w:eastAsia="zh-CN"/>
              </w:rPr>
              <w:t>.</w:t>
            </w:r>
          </w:p>
          <w:p w14:paraId="2C97C1BA" w14:textId="27D322FA" w:rsidR="000E349A" w:rsidRPr="009A0667" w:rsidRDefault="000E349A" w:rsidP="000E349A">
            <w:pPr>
              <w:rPr>
                <w:rFonts w:eastAsiaTheme="minorEastAsia"/>
                <w:lang w:eastAsia="zh-CN"/>
              </w:rPr>
            </w:pPr>
            <w:r>
              <w:rPr>
                <w:rFonts w:eastAsiaTheme="minorEastAsia" w:hint="eastAsia"/>
                <w:lang w:eastAsia="zh-CN"/>
              </w:rPr>
              <w:t>A</w:t>
            </w:r>
            <w:r>
              <w:rPr>
                <w:rFonts w:eastAsiaTheme="minorEastAsia"/>
                <w:lang w:eastAsia="zh-CN"/>
              </w:rPr>
              <w:t xml:space="preserve">lso, we share similar view that at least one of the </w:t>
            </w:r>
            <w:r w:rsidRPr="003E4537">
              <w:rPr>
                <w:rFonts w:eastAsiaTheme="minorEastAsia"/>
                <w:lang w:eastAsia="zh-CN"/>
              </w:rPr>
              <w:t>43-1a</w:t>
            </w:r>
            <w:r>
              <w:rPr>
                <w:rFonts w:eastAsiaTheme="minorEastAsia"/>
                <w:lang w:eastAsia="zh-CN"/>
              </w:rPr>
              <w:t xml:space="preserve">, </w:t>
            </w:r>
            <w:r w:rsidRPr="003E4537">
              <w:rPr>
                <w:rFonts w:eastAsiaTheme="minorEastAsia"/>
                <w:lang w:eastAsia="zh-CN"/>
              </w:rPr>
              <w:t xml:space="preserve">43-2 and </w:t>
            </w:r>
            <w:r>
              <w:rPr>
                <w:rFonts w:eastAsiaTheme="minorEastAsia"/>
                <w:lang w:eastAsia="zh-CN"/>
              </w:rPr>
              <w:t>43-3 should be supported</w:t>
            </w:r>
            <w:r w:rsidR="002A5476">
              <w:rPr>
                <w:rFonts w:eastAsiaTheme="minorEastAsia"/>
                <w:lang w:eastAsia="zh-CN"/>
              </w:rPr>
              <w:t xml:space="preserve"> (or merged into 43-1)</w:t>
            </w:r>
            <w:r>
              <w:rPr>
                <w:rFonts w:eastAsiaTheme="minorEastAsia"/>
                <w:lang w:eastAsia="zh-CN"/>
              </w:rPr>
              <w:t>. Otherwise, there is no forwarding functionality of NCR.</w:t>
            </w:r>
            <w:r w:rsidRPr="003E4537">
              <w:rPr>
                <w:rFonts w:eastAsiaTheme="minorEastAsia"/>
                <w:lang w:eastAsia="zh-CN"/>
              </w:rPr>
              <w:t xml:space="preserve"> </w:t>
            </w:r>
            <w:r>
              <w:rPr>
                <w:rFonts w:eastAsiaTheme="minorEastAsia"/>
                <w:lang w:eastAsia="zh-CN"/>
              </w:rPr>
              <w:t xml:space="preserve">For example, </w:t>
            </w:r>
            <w:r w:rsidRPr="003E4537">
              <w:rPr>
                <w:rFonts w:eastAsiaTheme="minorEastAsia"/>
                <w:lang w:eastAsia="zh-CN"/>
              </w:rPr>
              <w:t xml:space="preserve">43-2 and </w:t>
            </w:r>
            <w:r>
              <w:rPr>
                <w:rFonts w:eastAsiaTheme="minorEastAsia"/>
                <w:lang w:eastAsia="zh-CN"/>
              </w:rPr>
              <w:t>43-3 can be considered as mandated feature, which can fulfil most of the forwarding requirement from gNB.</w:t>
            </w:r>
          </w:p>
          <w:p w14:paraId="6AE0FB16" w14:textId="2E409BEC" w:rsidR="000E349A" w:rsidRDefault="000E349A" w:rsidP="000E349A">
            <w:pPr>
              <w:jc w:val="left"/>
              <w:rPr>
                <w:rFonts w:eastAsia="SimSun" w:cs="Arial"/>
                <w:lang w:eastAsia="zh-CN"/>
              </w:rPr>
            </w:pPr>
            <w:r>
              <w:rPr>
                <w:rFonts w:eastAsiaTheme="minorEastAsia"/>
                <w:lang w:eastAsia="zh-CN"/>
              </w:rPr>
              <w:t xml:space="preserve">Also, </w:t>
            </w:r>
            <w:r w:rsidR="00495629">
              <w:rPr>
                <w:rFonts w:eastAsiaTheme="minorEastAsia"/>
                <w:lang w:eastAsia="zh-CN"/>
              </w:rPr>
              <w:t>w</w:t>
            </w:r>
            <w:r>
              <w:rPr>
                <w:rFonts w:eastAsiaTheme="minorEastAsia"/>
                <w:lang w:eastAsia="zh-CN"/>
              </w:rPr>
              <w:t xml:space="preserve">e share similar view as Intel </w:t>
            </w:r>
            <w:r w:rsidRPr="009A0667">
              <w:rPr>
                <w:rFonts w:eastAsiaTheme="minorEastAsia"/>
                <w:lang w:eastAsia="zh-CN"/>
              </w:rPr>
              <w:t>on slot-offset k</w:t>
            </w:r>
            <w:r>
              <w:rPr>
                <w:rFonts w:eastAsiaTheme="minorEastAsia"/>
                <w:lang w:eastAsia="zh-CN"/>
              </w:rPr>
              <w:t>.</w:t>
            </w:r>
          </w:p>
        </w:tc>
      </w:tr>
      <w:tr w:rsidR="009F3A54" w14:paraId="2626B375" w14:textId="77777777" w:rsidTr="00F27A24">
        <w:tc>
          <w:tcPr>
            <w:tcW w:w="1818" w:type="dxa"/>
            <w:tcBorders>
              <w:top w:val="single" w:sz="4" w:space="0" w:color="auto"/>
              <w:left w:val="single" w:sz="4" w:space="0" w:color="auto"/>
              <w:bottom w:val="single" w:sz="4" w:space="0" w:color="auto"/>
              <w:right w:val="single" w:sz="4" w:space="0" w:color="auto"/>
            </w:tcBorders>
          </w:tcPr>
          <w:p w14:paraId="684F80A5" w14:textId="77777777" w:rsidR="009F3A54" w:rsidRPr="008B0ED7" w:rsidRDefault="00825784" w:rsidP="00DA21E9">
            <w:pPr>
              <w:pStyle w:val="paragraph"/>
              <w:spacing w:before="0" w:beforeAutospacing="0" w:after="0" w:afterAutospacing="0"/>
              <w:textAlignment w:val="baseline"/>
              <w:rPr>
                <w:rStyle w:val="normaltextrun"/>
                <w:rFonts w:eastAsia="Malgun Gothic"/>
                <w:sz w:val="20"/>
                <w:szCs w:val="20"/>
                <w:lang w:eastAsia="ko-KR"/>
              </w:rPr>
            </w:pPr>
            <w:r w:rsidRPr="008B0ED7">
              <w:rPr>
                <w:rStyle w:val="normaltextrun"/>
                <w:rFonts w:eastAsiaTheme="minorEastAsia" w:hint="eastAsia"/>
                <w:sz w:val="20"/>
                <w:szCs w:val="20"/>
                <w:lang w:eastAsia="zh-CN"/>
              </w:rPr>
              <w:t>H</w:t>
            </w:r>
            <w:r w:rsidRPr="008B0ED7">
              <w:rPr>
                <w:rStyle w:val="normaltextrun"/>
                <w:rFonts w:eastAsiaTheme="minorEastAsia"/>
                <w:sz w:val="20"/>
                <w:szCs w:val="20"/>
                <w:lang w:eastAsia="zh-CN"/>
              </w:rPr>
              <w:t xml:space="preserve">uawei, </w:t>
            </w:r>
            <w:proofErr w:type="spellStart"/>
            <w:r w:rsidRPr="008B0ED7">
              <w:rPr>
                <w:rStyle w:val="normaltextrun"/>
                <w:rFonts w:eastAsiaTheme="minorEastAsia"/>
                <w:sz w:val="20"/>
                <w:szCs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85CD881" w14:textId="7602D158" w:rsidR="009F3A54" w:rsidRPr="008B0ED7" w:rsidRDefault="00825784" w:rsidP="00324F5D">
            <w:pPr>
              <w:jc w:val="left"/>
              <w:rPr>
                <w:rFonts w:cs="Arial"/>
                <w:lang w:eastAsia="zh-CN"/>
              </w:rPr>
            </w:pPr>
            <w:r>
              <w:rPr>
                <w:rFonts w:cs="Arial"/>
                <w:lang w:eastAsia="zh-CN"/>
              </w:rPr>
              <w:t>For 43-1, we suggest the following</w:t>
            </w:r>
            <w:r w:rsidRPr="008B0ED7">
              <w:rPr>
                <w:rFonts w:cs="Arial"/>
                <w:lang w:eastAsia="zh-CN"/>
              </w:rPr>
              <w:t xml:space="preserve"> </w:t>
            </w:r>
            <w:r>
              <w:rPr>
                <w:rFonts w:cs="Arial"/>
                <w:lang w:eastAsia="zh-CN"/>
              </w:rPr>
              <w:t>update</w:t>
            </w:r>
          </w:p>
          <w:p w14:paraId="55B36BEF" w14:textId="77777777" w:rsidR="008B0ED7" w:rsidRPr="008B0ED7" w:rsidRDefault="00825784" w:rsidP="008B0ED7">
            <w:pPr>
              <w:spacing w:after="0"/>
              <w:jc w:val="left"/>
              <w:rPr>
                <w:rFonts w:cs="Arial"/>
                <w:lang w:eastAsia="zh-CN"/>
              </w:rPr>
            </w:pPr>
            <w:r w:rsidRPr="008B0ED7">
              <w:rPr>
                <w:rFonts w:cs="Arial"/>
                <w:lang w:eastAsia="zh-CN"/>
              </w:rPr>
              <w:t>1. Fixed beam for C-link/backhaul link</w:t>
            </w:r>
          </w:p>
          <w:p w14:paraId="6144000C" w14:textId="77777777" w:rsidR="008B0ED7" w:rsidRPr="008B0ED7" w:rsidRDefault="00825784" w:rsidP="008B0ED7">
            <w:pPr>
              <w:jc w:val="left"/>
              <w:rPr>
                <w:rFonts w:cs="Arial"/>
                <w:lang w:eastAsia="zh-CN"/>
              </w:rPr>
            </w:pPr>
            <w:r w:rsidRPr="008B0ED7">
              <w:rPr>
                <w:rFonts w:cs="Arial"/>
                <w:lang w:eastAsia="zh-CN"/>
              </w:rPr>
              <w:t xml:space="preserve">2. </w:t>
            </w:r>
            <w:proofErr w:type="spellStart"/>
            <w:r w:rsidRPr="008B0ED7">
              <w:rPr>
                <w:rFonts w:cs="Arial"/>
                <w:lang w:eastAsia="zh-CN"/>
              </w:rPr>
              <w:t>TDMed</w:t>
            </w:r>
            <w:proofErr w:type="spellEnd"/>
            <w:r w:rsidRPr="008B0ED7">
              <w:rPr>
                <w:rFonts w:cs="Arial"/>
                <w:lang w:eastAsia="zh-CN"/>
              </w:rPr>
              <w:t xml:space="preserve"> UL transmission of C-link and backhaul link</w:t>
            </w:r>
          </w:p>
          <w:p w14:paraId="54E6F62A" w14:textId="34E2227A" w:rsidR="008B0ED7" w:rsidRPr="008B0ED7" w:rsidRDefault="00825784" w:rsidP="008B0ED7">
            <w:pPr>
              <w:jc w:val="left"/>
              <w:rPr>
                <w:rFonts w:cs="Arial"/>
                <w:color w:val="FF0000"/>
                <w:lang w:eastAsia="zh-CN"/>
              </w:rPr>
            </w:pPr>
            <w:r w:rsidRPr="008B0ED7">
              <w:rPr>
                <w:rFonts w:cs="Arial" w:hint="eastAsia"/>
                <w:color w:val="FF0000"/>
                <w:lang w:eastAsia="zh-CN"/>
              </w:rPr>
              <w:t>3</w:t>
            </w:r>
            <w:r w:rsidRPr="008B0ED7">
              <w:rPr>
                <w:rFonts w:cs="Arial"/>
                <w:color w:val="FF0000"/>
                <w:lang w:eastAsia="zh-CN"/>
              </w:rPr>
              <w:t xml:space="preserve">. </w:t>
            </w:r>
            <w:r>
              <w:rPr>
                <w:rFonts w:cs="Arial"/>
                <w:color w:val="FF0000"/>
                <w:lang w:eastAsia="zh-CN"/>
              </w:rPr>
              <w:t>B</w:t>
            </w:r>
            <w:r w:rsidRPr="008B0ED7">
              <w:rPr>
                <w:rFonts w:cs="Arial"/>
                <w:color w:val="FF0000"/>
                <w:lang w:eastAsia="zh-CN"/>
              </w:rPr>
              <w:t>eam correspondence of the DL/UL of the access link at NCR-Fwd</w:t>
            </w:r>
          </w:p>
          <w:p w14:paraId="709AFA15" w14:textId="19A46039" w:rsidR="007578C4" w:rsidRDefault="007578C4" w:rsidP="008B0ED7">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 xml:space="preserve">e are fine to keep 43-1a, 43-2 and 43-3 as optional features. </w:t>
            </w:r>
            <w:r w:rsidR="006574C6">
              <w:rPr>
                <w:rFonts w:eastAsiaTheme="minorEastAsia" w:cs="Arial"/>
                <w:lang w:eastAsia="zh-CN"/>
              </w:rPr>
              <w:t>O</w:t>
            </w:r>
            <w:r>
              <w:rPr>
                <w:rFonts w:eastAsiaTheme="minorEastAsia" w:cs="Arial"/>
                <w:lang w:eastAsia="zh-CN"/>
              </w:rPr>
              <w:t>ne note can be added that at least one of them is reported.</w:t>
            </w:r>
          </w:p>
          <w:p w14:paraId="4D072517" w14:textId="5A364FA9" w:rsidR="008B0ED7" w:rsidRPr="008B0ED7" w:rsidRDefault="00825784" w:rsidP="008B0ED7">
            <w:pPr>
              <w:jc w:val="left"/>
              <w:rPr>
                <w:rFonts w:eastAsiaTheme="minorEastAsia" w:cs="Arial"/>
                <w:lang w:eastAsia="zh-CN"/>
              </w:rPr>
            </w:pPr>
            <w:r>
              <w:rPr>
                <w:rFonts w:eastAsiaTheme="minorEastAsia" w:cs="Arial"/>
                <w:lang w:eastAsia="zh-CN"/>
              </w:rPr>
              <w:t>We also s</w:t>
            </w:r>
            <w:r w:rsidRPr="008B0ED7">
              <w:rPr>
                <w:rFonts w:eastAsiaTheme="minorEastAsia" w:cs="Arial" w:hint="eastAsia"/>
                <w:lang w:eastAsia="zh-CN"/>
              </w:rPr>
              <w:t>upport</w:t>
            </w:r>
            <w:r w:rsidRPr="008B0ED7">
              <w:rPr>
                <w:rFonts w:eastAsiaTheme="minorEastAsia" w:cs="Arial"/>
                <w:lang w:eastAsia="zh-CN"/>
              </w:rPr>
              <w:t xml:space="preserve"> </w:t>
            </w:r>
            <w:r w:rsidRPr="008B0ED7">
              <w:rPr>
                <w:rFonts w:eastAsiaTheme="minorEastAsia" w:cs="Arial" w:hint="eastAsia"/>
                <w:lang w:eastAsia="zh-CN"/>
              </w:rPr>
              <w:t>slot</w:t>
            </w:r>
            <w:r w:rsidRPr="008B0ED7">
              <w:rPr>
                <w:rFonts w:eastAsiaTheme="minorEastAsia" w:cs="Arial"/>
                <w:lang w:eastAsia="zh-CN"/>
              </w:rPr>
              <w:t>-offset k to be reported as an NCR capability</w:t>
            </w:r>
          </w:p>
        </w:tc>
      </w:tr>
      <w:tr w:rsidR="00E00427" w14:paraId="456109EE" w14:textId="77777777" w:rsidTr="00F27A24">
        <w:tc>
          <w:tcPr>
            <w:tcW w:w="1818" w:type="dxa"/>
            <w:tcBorders>
              <w:top w:val="single" w:sz="4" w:space="0" w:color="auto"/>
              <w:left w:val="single" w:sz="4" w:space="0" w:color="auto"/>
              <w:bottom w:val="single" w:sz="4" w:space="0" w:color="auto"/>
              <w:right w:val="single" w:sz="4" w:space="0" w:color="auto"/>
            </w:tcBorders>
          </w:tcPr>
          <w:p w14:paraId="11FE7882" w14:textId="434F05C0" w:rsidR="00E00427" w:rsidRPr="008B0ED7" w:rsidRDefault="00E00427" w:rsidP="00E00427">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99C70E3" w14:textId="77777777" w:rsidR="00E00427" w:rsidRDefault="00E00427" w:rsidP="00E00427">
            <w:pPr>
              <w:jc w:val="left"/>
              <w:rPr>
                <w:rFonts w:eastAsia="SimSun"/>
                <w:lang w:eastAsia="zh-CN"/>
              </w:rPr>
            </w:pPr>
            <w:r>
              <w:rPr>
                <w:rFonts w:eastAsia="SimSun"/>
              </w:rPr>
              <w:t>For 43-1a</w:t>
            </w:r>
            <w:r>
              <w:rPr>
                <w:rFonts w:eastAsia="SimSun" w:hint="eastAsia"/>
                <w:lang w:eastAsia="zh-CN"/>
              </w:rPr>
              <w:t>/</w:t>
            </w:r>
            <w:r>
              <w:rPr>
                <w:rFonts w:eastAsia="SimSun"/>
                <w:lang w:eastAsia="zh-CN"/>
              </w:rPr>
              <w:t>43-2/43-3, we think it is not necessary to merge with 43-1 as 43-1 is for backhaul link, while the others are for access link.</w:t>
            </w:r>
          </w:p>
          <w:p w14:paraId="6BD7A75C" w14:textId="77777777" w:rsidR="00E00427" w:rsidRDefault="00E00427" w:rsidP="00E00427">
            <w:pPr>
              <w:jc w:val="left"/>
              <w:rPr>
                <w:rFonts w:eastAsia="SimSun"/>
                <w:lang w:eastAsia="zh-CN"/>
              </w:rPr>
            </w:pPr>
            <w:r>
              <w:rPr>
                <w:rFonts w:eastAsia="SimSun"/>
                <w:lang w:eastAsia="zh-CN"/>
              </w:rPr>
              <w:t>For 43-1a, we share similar view with Ericsson that a separate index is proposed.</w:t>
            </w:r>
          </w:p>
          <w:p w14:paraId="6A61CF77" w14:textId="4AECC34C" w:rsidR="00E00427" w:rsidRDefault="00E00427" w:rsidP="00E00427">
            <w:pPr>
              <w:jc w:val="left"/>
              <w:rPr>
                <w:rFonts w:cs="Arial"/>
                <w:lang w:eastAsia="zh-CN"/>
              </w:rPr>
            </w:pPr>
            <w:r>
              <w:rPr>
                <w:rFonts w:eastAsia="SimSun"/>
                <w:lang w:eastAsia="zh-CN"/>
              </w:rPr>
              <w:t xml:space="preserve">For 43-2, we support slot-offset k to be reported via capability signaling. </w:t>
            </w:r>
          </w:p>
        </w:tc>
      </w:tr>
      <w:tr w:rsidR="005066D6" w14:paraId="4BD4F91F" w14:textId="77777777" w:rsidTr="00F27A24">
        <w:tc>
          <w:tcPr>
            <w:tcW w:w="1818" w:type="dxa"/>
            <w:tcBorders>
              <w:top w:val="single" w:sz="4" w:space="0" w:color="auto"/>
              <w:left w:val="single" w:sz="4" w:space="0" w:color="auto"/>
              <w:bottom w:val="single" w:sz="4" w:space="0" w:color="auto"/>
              <w:right w:val="single" w:sz="4" w:space="0" w:color="auto"/>
            </w:tcBorders>
          </w:tcPr>
          <w:p w14:paraId="5AE24093" w14:textId="02AE1E94" w:rsidR="005066D6" w:rsidRDefault="0053371B"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C3AD8D6" w14:textId="77777777" w:rsidR="005066D6" w:rsidRDefault="0053371B" w:rsidP="00E00427">
            <w:pPr>
              <w:jc w:val="left"/>
              <w:rPr>
                <w:rFonts w:eastAsia="SimSun"/>
              </w:rPr>
            </w:pPr>
            <w:r>
              <w:rPr>
                <w:rFonts w:eastAsia="SimSun"/>
              </w:rPr>
              <w:t>We share similar views with other companies:</w:t>
            </w:r>
          </w:p>
          <w:p w14:paraId="5DDD4D1F" w14:textId="2CA92256" w:rsidR="0053371B" w:rsidRDefault="0053371B" w:rsidP="00E00427">
            <w:pPr>
              <w:jc w:val="left"/>
              <w:rPr>
                <w:rFonts w:eastAsia="SimSun"/>
              </w:rPr>
            </w:pPr>
            <w:r>
              <w:rPr>
                <w:rFonts w:eastAsia="SimSun"/>
              </w:rPr>
              <w:t xml:space="preserve">43-1, </w:t>
            </w:r>
            <w:r w:rsidR="005E225D">
              <w:rPr>
                <w:rFonts w:eastAsia="SimSun"/>
              </w:rPr>
              <w:t xml:space="preserve">can be </w:t>
            </w:r>
            <w:r>
              <w:rPr>
                <w:rFonts w:eastAsia="SimSun"/>
              </w:rPr>
              <w:t>rename</w:t>
            </w:r>
            <w:r w:rsidR="005E225D">
              <w:rPr>
                <w:rFonts w:eastAsia="SimSun"/>
              </w:rPr>
              <w:t>d to</w:t>
            </w:r>
            <w:r w:rsidR="00AB13F6">
              <w:rPr>
                <w:rFonts w:eastAsia="SimSun"/>
              </w:rPr>
              <w:t>, e.g.,</w:t>
            </w:r>
            <w:r>
              <w:rPr>
                <w:rFonts w:eastAsia="SimSun"/>
              </w:rPr>
              <w:t xml:space="preserve"> to </w:t>
            </w:r>
            <w:r w:rsidR="00944382">
              <w:rPr>
                <w:rFonts w:eastAsia="SimSun"/>
              </w:rPr>
              <w:t>“Basic NCR support for control and backhaul link</w:t>
            </w:r>
            <w:r w:rsidR="00AB13F6">
              <w:rPr>
                <w:rFonts w:eastAsia="SimSun"/>
              </w:rPr>
              <w:t>.</w:t>
            </w:r>
            <w:r w:rsidR="00944382">
              <w:rPr>
                <w:rFonts w:eastAsia="SimSun"/>
              </w:rPr>
              <w:t>”</w:t>
            </w:r>
            <w:r w:rsidR="00B37948">
              <w:rPr>
                <w:rFonts w:eastAsia="SimSun"/>
              </w:rPr>
              <w:t xml:space="preserve"> As pointed out by </w:t>
            </w:r>
            <w:r w:rsidR="00B82CBE">
              <w:rPr>
                <w:rFonts w:eastAsia="SimSun"/>
              </w:rPr>
              <w:t>ZTE</w:t>
            </w:r>
            <w:r w:rsidR="005E225D">
              <w:rPr>
                <w:rFonts w:eastAsia="SimSun"/>
              </w:rPr>
              <w:t xml:space="preserve"> and others</w:t>
            </w:r>
            <w:r w:rsidR="00B82CBE">
              <w:rPr>
                <w:rFonts w:eastAsia="SimSun"/>
              </w:rPr>
              <w:t xml:space="preserve">, if this </w:t>
            </w:r>
            <w:r w:rsidR="00493E40">
              <w:rPr>
                <w:rFonts w:eastAsia="SimSun"/>
              </w:rPr>
              <w:t xml:space="preserve">feature </w:t>
            </w:r>
            <w:r w:rsidR="00B82CBE">
              <w:rPr>
                <w:rFonts w:eastAsia="SimSun"/>
              </w:rPr>
              <w:t>is mandatory, does it need to be reported?</w:t>
            </w:r>
          </w:p>
          <w:p w14:paraId="34D433D3" w14:textId="37638BE8" w:rsidR="00AB13F6" w:rsidRDefault="00AB13F6" w:rsidP="00E00427">
            <w:pPr>
              <w:jc w:val="left"/>
              <w:rPr>
                <w:rFonts w:eastAsia="SimSun"/>
              </w:rPr>
            </w:pPr>
            <w:r>
              <w:rPr>
                <w:rFonts w:eastAsia="SimSun"/>
              </w:rPr>
              <w:t>43-1a, 43-2, 43-3</w:t>
            </w:r>
            <w:r w:rsidR="00493E40">
              <w:rPr>
                <w:rFonts w:eastAsia="SimSun"/>
              </w:rPr>
              <w:t xml:space="preserve"> can be merged </w:t>
            </w:r>
            <w:r w:rsidR="00006592">
              <w:rPr>
                <w:rFonts w:eastAsia="SimSun"/>
              </w:rPr>
              <w:t xml:space="preserve">into 43-2a, 43-2b, 43-2c, </w:t>
            </w:r>
            <w:r w:rsidR="00493E40">
              <w:rPr>
                <w:rFonts w:eastAsia="SimSun"/>
              </w:rPr>
              <w:t xml:space="preserve">respectively. The whole grouped </w:t>
            </w:r>
            <w:r w:rsidR="00156E66">
              <w:rPr>
                <w:rFonts w:eastAsia="SimSun"/>
              </w:rPr>
              <w:t>can be titled</w:t>
            </w:r>
            <w:r w:rsidR="00006592">
              <w:rPr>
                <w:rFonts w:eastAsia="SimSun"/>
              </w:rPr>
              <w:t xml:space="preserve"> “Basic NCR support for access link.” At least one of these features needs </w:t>
            </w:r>
            <w:r w:rsidR="00B37948">
              <w:rPr>
                <w:rFonts w:eastAsia="SimSun"/>
              </w:rPr>
              <w:t>to be supported to have a functional NCR.</w:t>
            </w:r>
            <w:r w:rsidR="00006592">
              <w:rPr>
                <w:rFonts w:eastAsia="SimSun"/>
              </w:rPr>
              <w:t xml:space="preserve"> </w:t>
            </w:r>
          </w:p>
        </w:tc>
      </w:tr>
      <w:tr w:rsidR="003D6065" w14:paraId="20173500" w14:textId="77777777" w:rsidTr="00F27A24">
        <w:tc>
          <w:tcPr>
            <w:tcW w:w="1818" w:type="dxa"/>
            <w:tcBorders>
              <w:top w:val="single" w:sz="4" w:space="0" w:color="auto"/>
              <w:left w:val="single" w:sz="4" w:space="0" w:color="auto"/>
              <w:bottom w:val="single" w:sz="4" w:space="0" w:color="auto"/>
              <w:right w:val="single" w:sz="4" w:space="0" w:color="auto"/>
            </w:tcBorders>
          </w:tcPr>
          <w:p w14:paraId="45C0243A" w14:textId="1B236A48" w:rsidR="003D6065" w:rsidRDefault="003D6065"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AT&amp;T</w:t>
            </w:r>
          </w:p>
        </w:tc>
        <w:tc>
          <w:tcPr>
            <w:tcW w:w="20522" w:type="dxa"/>
            <w:tcBorders>
              <w:top w:val="single" w:sz="4" w:space="0" w:color="auto"/>
              <w:left w:val="single" w:sz="4" w:space="0" w:color="auto"/>
              <w:bottom w:val="single" w:sz="4" w:space="0" w:color="auto"/>
              <w:right w:val="single" w:sz="4" w:space="0" w:color="auto"/>
            </w:tcBorders>
          </w:tcPr>
          <w:p w14:paraId="773AA6A0" w14:textId="0DAEE74A" w:rsidR="003D6065" w:rsidRDefault="005A3948" w:rsidP="00E00427">
            <w:pPr>
              <w:jc w:val="left"/>
              <w:rPr>
                <w:rFonts w:eastAsia="SimSun"/>
              </w:rPr>
            </w:pPr>
            <w:r>
              <w:rPr>
                <w:rFonts w:eastAsia="SimSun"/>
              </w:rPr>
              <w:t>There should be at</w:t>
            </w:r>
            <w:r w:rsidR="003D6065">
              <w:rPr>
                <w:rFonts w:eastAsia="SimSun"/>
              </w:rPr>
              <w:t xml:space="preserve"> least one</w:t>
            </w:r>
            <w:r>
              <w:rPr>
                <w:rFonts w:eastAsia="SimSun"/>
              </w:rPr>
              <w:t xml:space="preserve"> mandatory</w:t>
            </w:r>
            <w:r w:rsidR="003D6065">
              <w:rPr>
                <w:rFonts w:eastAsia="SimSun"/>
              </w:rPr>
              <w:t xml:space="preserve"> C-link/Backh</w:t>
            </w:r>
            <w:r w:rsidR="004253D5">
              <w:rPr>
                <w:rFonts w:eastAsia="SimSun"/>
              </w:rPr>
              <w:t xml:space="preserve">aul link and one </w:t>
            </w:r>
            <w:r>
              <w:rPr>
                <w:rFonts w:eastAsia="SimSun"/>
              </w:rPr>
              <w:t xml:space="preserve">mandatory </w:t>
            </w:r>
            <w:r w:rsidR="004253D5">
              <w:rPr>
                <w:rFonts w:eastAsia="SimSun"/>
              </w:rPr>
              <w:t xml:space="preserve">access link </w:t>
            </w:r>
            <w:r>
              <w:rPr>
                <w:rFonts w:eastAsia="SimSun"/>
              </w:rPr>
              <w:t>featur</w:t>
            </w:r>
            <w:r w:rsidR="00434AF3">
              <w:rPr>
                <w:rFonts w:eastAsia="SimSun"/>
              </w:rPr>
              <w:t>e set</w:t>
            </w:r>
            <w:r w:rsidR="00DC2808">
              <w:rPr>
                <w:rFonts w:eastAsia="SimSun"/>
              </w:rPr>
              <w:t>:</w:t>
            </w:r>
            <w:r w:rsidR="00434AF3">
              <w:rPr>
                <w:rFonts w:eastAsia="SimSun"/>
              </w:rPr>
              <w:t xml:space="preserve"> 43-1a/43-2/43-3 </w:t>
            </w:r>
            <w:r w:rsidR="00DC2808">
              <w:rPr>
                <w:rFonts w:eastAsia="SimSun"/>
              </w:rPr>
              <w:t>cannot</w:t>
            </w:r>
            <w:r w:rsidR="00434AF3">
              <w:rPr>
                <w:rFonts w:eastAsia="SimSun"/>
              </w:rPr>
              <w:t xml:space="preserve"> all </w:t>
            </w:r>
            <w:r w:rsidR="00DC2808">
              <w:rPr>
                <w:rFonts w:eastAsia="SimSun"/>
              </w:rPr>
              <w:t xml:space="preserve">be </w:t>
            </w:r>
            <w:r w:rsidR="00434AF3">
              <w:rPr>
                <w:rFonts w:eastAsia="SimSun"/>
              </w:rPr>
              <w:t>optional</w:t>
            </w:r>
            <w:r w:rsidR="00DC2808">
              <w:rPr>
                <w:rFonts w:eastAsia="SimSun"/>
              </w:rPr>
              <w:t>.</w:t>
            </w:r>
          </w:p>
        </w:tc>
      </w:tr>
    </w:tbl>
    <w:p w14:paraId="511987D7" w14:textId="77777777" w:rsidR="00F412F3" w:rsidRDefault="00F412F3">
      <w:pPr>
        <w:pStyle w:val="maintext"/>
        <w:ind w:firstLineChars="90" w:firstLine="180"/>
        <w:rPr>
          <w:rFonts w:ascii="Calibri" w:eastAsia="SimSun" w:hAnsi="Calibri" w:cs="Calibri"/>
          <w:lang w:eastAsia="zh-CN"/>
        </w:rPr>
      </w:pPr>
    </w:p>
    <w:p w14:paraId="5B7D1440" w14:textId="77777777" w:rsidR="00F412F3" w:rsidRDefault="00852FCF">
      <w:pPr>
        <w:pStyle w:val="Heading1"/>
        <w:numPr>
          <w:ilvl w:val="1"/>
          <w:numId w:val="9"/>
        </w:numPr>
        <w:jc w:val="both"/>
        <w:rPr>
          <w:color w:val="000000"/>
        </w:rPr>
      </w:pPr>
      <w:r>
        <w:rPr>
          <w:color w:val="000000"/>
        </w:rPr>
        <w:t>Issue 2: FG 43-3a</w:t>
      </w:r>
    </w:p>
    <w:p w14:paraId="687ED096"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414F590" w14:textId="77777777" w:rsidR="00F412F3" w:rsidRDefault="00F412F3">
      <w:pPr>
        <w:pStyle w:val="maintext"/>
        <w:ind w:firstLineChars="90" w:firstLine="180"/>
        <w:rPr>
          <w:rFonts w:ascii="Calibri" w:hAnsi="Calibri" w:cs="Arial"/>
        </w:rPr>
      </w:pPr>
    </w:p>
    <w:p w14:paraId="131D84CF"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6E7CB776"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F412F3" w14:paraId="6FF7F1AE" w14:textId="77777777">
        <w:tc>
          <w:tcPr>
            <w:tcW w:w="0" w:type="auto"/>
            <w:shd w:val="clear" w:color="auto" w:fill="auto"/>
          </w:tcPr>
          <w:p w14:paraId="419727E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EE26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2F0D9FE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38BCDBD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404B201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1D1B3A1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891855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1B518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B76BB7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7502314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02925F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5A359E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BD3B5B"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749AC15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5FFA0B7"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2453D86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AC553BE"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A4988"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07EB1620" w14:textId="77777777">
        <w:tc>
          <w:tcPr>
            <w:tcW w:w="1818" w:type="dxa"/>
            <w:tcBorders>
              <w:top w:val="single" w:sz="4" w:space="0" w:color="auto"/>
              <w:left w:val="single" w:sz="4" w:space="0" w:color="auto"/>
              <w:bottom w:val="single" w:sz="4" w:space="0" w:color="auto"/>
              <w:right w:val="single" w:sz="4" w:space="0" w:color="auto"/>
            </w:tcBorders>
          </w:tcPr>
          <w:p w14:paraId="3FA098E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0F173223" w14:textId="77777777" w:rsidR="00F412F3" w:rsidRDefault="00852FCF">
            <w:pPr>
              <w:jc w:val="left"/>
              <w:rPr>
                <w:rFonts w:eastAsia="SimSun"/>
              </w:rPr>
            </w:pPr>
            <w:r>
              <w:rPr>
                <w:rFonts w:eastAsia="SimSun"/>
              </w:rPr>
              <w:t>We understand this as referring to the temporary override of the RRC configuration. Maybe that should be included in the description?</w:t>
            </w:r>
          </w:p>
        </w:tc>
      </w:tr>
      <w:tr w:rsidR="00F412F3" w14:paraId="2908B023" w14:textId="77777777">
        <w:tc>
          <w:tcPr>
            <w:tcW w:w="1818" w:type="dxa"/>
            <w:tcBorders>
              <w:top w:val="single" w:sz="4" w:space="0" w:color="auto"/>
              <w:left w:val="single" w:sz="4" w:space="0" w:color="auto"/>
              <w:bottom w:val="single" w:sz="4" w:space="0" w:color="auto"/>
              <w:right w:val="single" w:sz="4" w:space="0" w:color="auto"/>
            </w:tcBorders>
          </w:tcPr>
          <w:p w14:paraId="60BC7FF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A855B34" w14:textId="77777777" w:rsidR="00F412F3" w:rsidRDefault="00852FCF">
            <w:pPr>
              <w:jc w:val="left"/>
              <w:rPr>
                <w:rFonts w:eastAsia="SimSun"/>
              </w:rPr>
            </w:pPr>
            <w:r>
              <w:rPr>
                <w:rFonts w:eastAsia="SimSun"/>
              </w:rPr>
              <w:t xml:space="preserve">OK with this FG </w:t>
            </w:r>
          </w:p>
        </w:tc>
      </w:tr>
      <w:tr w:rsidR="00F412F3" w14:paraId="3894CC85" w14:textId="77777777">
        <w:tc>
          <w:tcPr>
            <w:tcW w:w="1818" w:type="dxa"/>
            <w:tcBorders>
              <w:top w:val="single" w:sz="4" w:space="0" w:color="auto"/>
              <w:left w:val="single" w:sz="4" w:space="0" w:color="auto"/>
              <w:bottom w:val="single" w:sz="4" w:space="0" w:color="auto"/>
              <w:right w:val="single" w:sz="4" w:space="0" w:color="auto"/>
            </w:tcBorders>
          </w:tcPr>
          <w:p w14:paraId="4D59E4D0"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CABDEF3" w14:textId="77777777" w:rsidR="00F412F3" w:rsidRDefault="00852FCF">
            <w:pPr>
              <w:jc w:val="left"/>
              <w:rPr>
                <w:rFonts w:eastAsia="SimSun"/>
                <w:lang w:eastAsia="zh-CN"/>
              </w:rPr>
            </w:pPr>
            <w:r>
              <w:rPr>
                <w:rFonts w:eastAsia="SimSun"/>
                <w:lang w:eastAsia="zh-CN"/>
              </w:rPr>
              <w:t>OK</w:t>
            </w:r>
          </w:p>
        </w:tc>
      </w:tr>
      <w:tr w:rsidR="00F412F3" w14:paraId="0FF77E19" w14:textId="77777777">
        <w:tc>
          <w:tcPr>
            <w:tcW w:w="1818" w:type="dxa"/>
            <w:tcBorders>
              <w:top w:val="single" w:sz="4" w:space="0" w:color="auto"/>
              <w:left w:val="single" w:sz="4" w:space="0" w:color="auto"/>
              <w:bottom w:val="single" w:sz="4" w:space="0" w:color="auto"/>
              <w:right w:val="single" w:sz="4" w:space="0" w:color="auto"/>
            </w:tcBorders>
          </w:tcPr>
          <w:p w14:paraId="3F76E5A8"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lastRenderedPageBreak/>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F55219E"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5127C82A" w14:textId="77777777">
        <w:tc>
          <w:tcPr>
            <w:tcW w:w="1818" w:type="dxa"/>
            <w:tcBorders>
              <w:top w:val="single" w:sz="4" w:space="0" w:color="auto"/>
              <w:left w:val="single" w:sz="4" w:space="0" w:color="auto"/>
              <w:bottom w:val="single" w:sz="4" w:space="0" w:color="auto"/>
              <w:right w:val="single" w:sz="4" w:space="0" w:color="auto"/>
            </w:tcBorders>
          </w:tcPr>
          <w:p w14:paraId="24AD347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3C17EBC" w14:textId="77777777" w:rsidR="00F412F3" w:rsidRDefault="00852FCF">
            <w:pPr>
              <w:jc w:val="left"/>
              <w:rPr>
                <w:rFonts w:eastAsia="Malgun Gothic"/>
                <w:lang w:eastAsia="ko-KR"/>
              </w:rPr>
            </w:pPr>
            <w:r>
              <w:rPr>
                <w:rFonts w:eastAsia="SimSun"/>
              </w:rPr>
              <w:t>Support</w:t>
            </w:r>
          </w:p>
        </w:tc>
      </w:tr>
      <w:tr w:rsidR="00F412F3" w14:paraId="397BF58A" w14:textId="77777777">
        <w:tc>
          <w:tcPr>
            <w:tcW w:w="1818" w:type="dxa"/>
            <w:tcBorders>
              <w:top w:val="single" w:sz="4" w:space="0" w:color="auto"/>
              <w:left w:val="single" w:sz="4" w:space="0" w:color="auto"/>
              <w:bottom w:val="single" w:sz="4" w:space="0" w:color="auto"/>
              <w:right w:val="single" w:sz="4" w:space="0" w:color="auto"/>
            </w:tcBorders>
          </w:tcPr>
          <w:p w14:paraId="7E36D33D"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852BF27" w14:textId="77777777" w:rsidR="00F412F3" w:rsidRDefault="00852FCF">
            <w:pPr>
              <w:jc w:val="left"/>
              <w:rPr>
                <w:rFonts w:eastAsia="SimSun"/>
              </w:rPr>
            </w:pPr>
            <w:r>
              <w:rPr>
                <w:rFonts w:eastAsia="SimSun"/>
              </w:rPr>
              <w:t>Support</w:t>
            </w:r>
          </w:p>
        </w:tc>
      </w:tr>
      <w:tr w:rsidR="00F412F3" w14:paraId="65759F7A" w14:textId="77777777">
        <w:tc>
          <w:tcPr>
            <w:tcW w:w="1818" w:type="dxa"/>
            <w:tcBorders>
              <w:top w:val="single" w:sz="4" w:space="0" w:color="auto"/>
              <w:left w:val="single" w:sz="4" w:space="0" w:color="auto"/>
              <w:bottom w:val="single" w:sz="4" w:space="0" w:color="auto"/>
              <w:right w:val="single" w:sz="4" w:space="0" w:color="auto"/>
            </w:tcBorders>
          </w:tcPr>
          <w:p w14:paraId="638775B7"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EBBCB5D" w14:textId="77777777" w:rsidR="00F412F3" w:rsidRDefault="00852FCF">
            <w:pPr>
              <w:jc w:val="left"/>
              <w:rPr>
                <w:rFonts w:eastAsia="SimSun"/>
                <w:lang w:eastAsia="zh-CN"/>
              </w:rPr>
            </w:pPr>
            <w:r>
              <w:rPr>
                <w:rFonts w:eastAsia="SimSun" w:hint="eastAsia"/>
                <w:lang w:eastAsia="zh-CN"/>
              </w:rPr>
              <w:t>Support</w:t>
            </w:r>
          </w:p>
        </w:tc>
      </w:tr>
      <w:tr w:rsidR="00F412F3" w14:paraId="2E0174B8" w14:textId="77777777">
        <w:tc>
          <w:tcPr>
            <w:tcW w:w="1818" w:type="dxa"/>
            <w:tcBorders>
              <w:top w:val="single" w:sz="4" w:space="0" w:color="auto"/>
              <w:left w:val="single" w:sz="4" w:space="0" w:color="auto"/>
              <w:bottom w:val="single" w:sz="4" w:space="0" w:color="auto"/>
              <w:right w:val="single" w:sz="4" w:space="0" w:color="auto"/>
            </w:tcBorders>
          </w:tcPr>
          <w:p w14:paraId="6C73EC5A"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363F1B27" w14:textId="77777777" w:rsidR="00F412F3" w:rsidRPr="000E349A" w:rsidRDefault="00852FCF">
            <w:pPr>
              <w:jc w:val="left"/>
              <w:rPr>
                <w:rFonts w:eastAsia="SimSun"/>
                <w:lang w:eastAsia="zh-CN"/>
              </w:rPr>
            </w:pPr>
            <w:r w:rsidRPr="000E349A">
              <w:rPr>
                <w:rFonts w:eastAsia="SimSun"/>
                <w:lang w:eastAsia="zh-CN"/>
              </w:rPr>
              <w:t>Not clear why this is needed on top of 43-3 above.</w:t>
            </w:r>
          </w:p>
        </w:tc>
      </w:tr>
      <w:tr w:rsidR="00F412F3" w14:paraId="38C0EF63" w14:textId="77777777">
        <w:tc>
          <w:tcPr>
            <w:tcW w:w="1818" w:type="dxa"/>
            <w:tcBorders>
              <w:top w:val="single" w:sz="4" w:space="0" w:color="auto"/>
              <w:left w:val="single" w:sz="4" w:space="0" w:color="auto"/>
              <w:bottom w:val="single" w:sz="4" w:space="0" w:color="auto"/>
              <w:right w:val="single" w:sz="4" w:space="0" w:color="auto"/>
            </w:tcBorders>
          </w:tcPr>
          <w:p w14:paraId="08E7909D"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6A37B60" w14:textId="77777777" w:rsidR="00F412F3" w:rsidRDefault="00852FCF">
            <w:pPr>
              <w:jc w:val="left"/>
              <w:rPr>
                <w:rFonts w:eastAsia="SimSun"/>
                <w:lang w:val="zh-CN" w:eastAsia="zh-CN"/>
              </w:rPr>
            </w:pPr>
            <w:r>
              <w:rPr>
                <w:rFonts w:eastAsia="SimSun" w:hint="eastAsia"/>
                <w:lang w:eastAsia="zh-CN"/>
              </w:rPr>
              <w:t>We support this FG.</w:t>
            </w:r>
          </w:p>
        </w:tc>
      </w:tr>
      <w:tr w:rsidR="00137CA0" w14:paraId="54B6E4C4" w14:textId="77777777">
        <w:tc>
          <w:tcPr>
            <w:tcW w:w="1818" w:type="dxa"/>
            <w:tcBorders>
              <w:top w:val="single" w:sz="4" w:space="0" w:color="auto"/>
              <w:left w:val="single" w:sz="4" w:space="0" w:color="auto"/>
              <w:bottom w:val="single" w:sz="4" w:space="0" w:color="auto"/>
              <w:right w:val="single" w:sz="4" w:space="0" w:color="auto"/>
            </w:tcBorders>
          </w:tcPr>
          <w:p w14:paraId="22458239" w14:textId="77BB6E23" w:rsidR="00137CA0" w:rsidRDefault="00137CA0" w:rsidP="00137CA0">
            <w:pPr>
              <w:pStyle w:val="paragraph"/>
              <w:spacing w:before="0" w:beforeAutospacing="0" w:after="0" w:afterAutospacing="0"/>
              <w:textAlignment w:val="baseline"/>
              <w:rPr>
                <w:rStyle w:val="normaltextrun"/>
                <w:rFonts w:eastAsia="SimSun"/>
                <w:sz w:val="20"/>
                <w:lang w:eastAsia="zh-CN"/>
              </w:rPr>
            </w:pPr>
            <w:r>
              <w:rPr>
                <w:rStyle w:val="normaltextrun"/>
                <w:rFonts w:eastAsia="SimSun"/>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A193FB" w14:textId="6C7D24BB" w:rsidR="00137CA0" w:rsidRDefault="00137CA0" w:rsidP="00137CA0">
            <w:pPr>
              <w:jc w:val="left"/>
              <w:rPr>
                <w:rFonts w:eastAsia="SimSun"/>
                <w:lang w:eastAsia="zh-CN"/>
              </w:rPr>
            </w:pPr>
            <w:r>
              <w:rPr>
                <w:rFonts w:eastAsia="SimSun"/>
                <w:lang w:eastAsia="zh-CN"/>
              </w:rPr>
              <w:t xml:space="preserve">Similar view as Nokia. </w:t>
            </w:r>
            <w:r>
              <w:rPr>
                <w:rFonts w:eastAsia="SimSun" w:hint="eastAsia"/>
                <w:lang w:eastAsia="zh-CN"/>
              </w:rPr>
              <w:t>F</w:t>
            </w:r>
            <w:r>
              <w:rPr>
                <w:rFonts w:eastAsia="SimSun"/>
                <w:lang w:eastAsia="zh-CN"/>
              </w:rPr>
              <w:t>ail to see the need to add a separate capability on the top of 43-3.</w:t>
            </w:r>
          </w:p>
        </w:tc>
      </w:tr>
      <w:tr w:rsidR="008B0ED7" w14:paraId="74334337" w14:textId="77777777" w:rsidTr="008B0ED7">
        <w:tc>
          <w:tcPr>
            <w:tcW w:w="1818" w:type="dxa"/>
            <w:tcBorders>
              <w:top w:val="single" w:sz="4" w:space="0" w:color="auto"/>
              <w:left w:val="single" w:sz="4" w:space="0" w:color="auto"/>
              <w:bottom w:val="single" w:sz="4" w:space="0" w:color="auto"/>
              <w:right w:val="single" w:sz="4" w:space="0" w:color="auto"/>
            </w:tcBorders>
          </w:tcPr>
          <w:p w14:paraId="35BF49A6"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6793D59" w14:textId="6C228657" w:rsidR="008B0ED7" w:rsidRDefault="00825784" w:rsidP="006471CE">
            <w:pPr>
              <w:jc w:val="left"/>
              <w:rPr>
                <w:rFonts w:eastAsia="SimSun"/>
              </w:rPr>
            </w:pPr>
            <w:r>
              <w:rPr>
                <w:rFonts w:eastAsia="SimSun"/>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gNB to decide whether to update or not. </w:t>
            </w:r>
          </w:p>
        </w:tc>
      </w:tr>
      <w:tr w:rsidR="00E00427" w14:paraId="141AF544" w14:textId="77777777" w:rsidTr="008B0ED7">
        <w:tc>
          <w:tcPr>
            <w:tcW w:w="1818" w:type="dxa"/>
            <w:tcBorders>
              <w:top w:val="single" w:sz="4" w:space="0" w:color="auto"/>
              <w:left w:val="single" w:sz="4" w:space="0" w:color="auto"/>
              <w:bottom w:val="single" w:sz="4" w:space="0" w:color="auto"/>
              <w:right w:val="single" w:sz="4" w:space="0" w:color="auto"/>
            </w:tcBorders>
          </w:tcPr>
          <w:p w14:paraId="38C86074" w14:textId="6828DD57"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A290E6A" w14:textId="02C04793" w:rsidR="00E00427" w:rsidRDefault="00E00427" w:rsidP="00E00427">
            <w:pPr>
              <w:jc w:val="left"/>
              <w:rPr>
                <w:rFonts w:eastAsia="SimSun"/>
                <w:lang w:eastAsia="zh-CN"/>
              </w:rPr>
            </w:pPr>
            <w:r>
              <w:rPr>
                <w:rFonts w:eastAsia="SimSun"/>
              </w:rPr>
              <w:t xml:space="preserve">Support, Ericsson’s suggestion on the description is fine to us. </w:t>
            </w:r>
          </w:p>
        </w:tc>
      </w:tr>
    </w:tbl>
    <w:p w14:paraId="5CAC76D0" w14:textId="77777777" w:rsidR="00F412F3" w:rsidRDefault="00F412F3">
      <w:pPr>
        <w:pStyle w:val="maintext"/>
        <w:ind w:firstLineChars="0" w:firstLine="0"/>
        <w:rPr>
          <w:rFonts w:ascii="Calibri" w:eastAsia="SimSun" w:hAnsi="Calibri" w:cs="Calibri"/>
          <w:lang w:eastAsia="zh-CN"/>
        </w:rPr>
      </w:pPr>
    </w:p>
    <w:p w14:paraId="5F56FF33" w14:textId="77777777" w:rsidR="00F412F3" w:rsidRDefault="00852FCF">
      <w:pPr>
        <w:pStyle w:val="Heading1"/>
        <w:numPr>
          <w:ilvl w:val="1"/>
          <w:numId w:val="9"/>
        </w:numPr>
        <w:jc w:val="both"/>
        <w:rPr>
          <w:color w:val="000000"/>
        </w:rPr>
      </w:pPr>
      <w:r>
        <w:rPr>
          <w:color w:val="000000"/>
        </w:rPr>
        <w:t>Issue 3: FG 43-4</w:t>
      </w:r>
    </w:p>
    <w:p w14:paraId="2789281D"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3D4992E" w14:textId="77777777" w:rsidR="00F412F3" w:rsidRDefault="00F412F3">
      <w:pPr>
        <w:pStyle w:val="maintext"/>
        <w:ind w:firstLineChars="90" w:firstLine="180"/>
        <w:rPr>
          <w:rFonts w:ascii="Calibri" w:hAnsi="Calibri" w:cs="Arial"/>
        </w:rPr>
      </w:pPr>
    </w:p>
    <w:p w14:paraId="1E055FD7"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F3A84AF"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F412F3" w14:paraId="6AEF1938" w14:textId="77777777">
        <w:tc>
          <w:tcPr>
            <w:tcW w:w="0" w:type="auto"/>
            <w:shd w:val="clear" w:color="auto" w:fill="auto"/>
          </w:tcPr>
          <w:p w14:paraId="130115A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BA8669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675385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0" w:type="auto"/>
            <w:shd w:val="clear" w:color="auto" w:fill="auto"/>
          </w:tcPr>
          <w:p w14:paraId="09FEB733" w14:textId="77777777" w:rsidR="00F412F3" w:rsidRDefault="00852FCF">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0BC6DA8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66B9121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4F852B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258A76E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C001A6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3B022B9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D4E82C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7FC57C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C113D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822D3B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3B208DD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1A7738D"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A3C34E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008CBF4"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C85207D"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6636B4D6" w14:textId="77777777">
        <w:tc>
          <w:tcPr>
            <w:tcW w:w="1818" w:type="dxa"/>
            <w:tcBorders>
              <w:top w:val="single" w:sz="4" w:space="0" w:color="auto"/>
              <w:left w:val="single" w:sz="4" w:space="0" w:color="auto"/>
              <w:bottom w:val="single" w:sz="4" w:space="0" w:color="auto"/>
              <w:right w:val="single" w:sz="4" w:space="0" w:color="auto"/>
            </w:tcBorders>
          </w:tcPr>
          <w:p w14:paraId="42C54A9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5CA8AAC" w14:textId="77777777" w:rsidR="00F412F3" w:rsidRDefault="00852FCF">
            <w:pPr>
              <w:jc w:val="left"/>
              <w:rPr>
                <w:rFonts w:eastAsia="SimSun"/>
              </w:rPr>
            </w:pPr>
            <w:r>
              <w:rPr>
                <w:rFonts w:eastAsia="SimSun"/>
              </w:rPr>
              <w:t>We propose to name this 43-1a, since it is related to C-link and backhaul link operation. Additionally, the C-link beam management should be handled as for normal UEs and not be included in the NCR features leaving only the backhaul link in this FG.</w:t>
            </w:r>
          </w:p>
        </w:tc>
      </w:tr>
      <w:tr w:rsidR="00F412F3" w14:paraId="59D07AB9" w14:textId="77777777">
        <w:tc>
          <w:tcPr>
            <w:tcW w:w="1818" w:type="dxa"/>
            <w:tcBorders>
              <w:top w:val="single" w:sz="4" w:space="0" w:color="auto"/>
              <w:left w:val="single" w:sz="4" w:space="0" w:color="auto"/>
              <w:bottom w:val="single" w:sz="4" w:space="0" w:color="auto"/>
              <w:right w:val="single" w:sz="4" w:space="0" w:color="auto"/>
            </w:tcBorders>
          </w:tcPr>
          <w:p w14:paraId="5BC4531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5B4F2BA" w14:textId="77777777" w:rsidR="00F412F3" w:rsidRDefault="00852FCF">
            <w:pPr>
              <w:jc w:val="left"/>
              <w:rPr>
                <w:rFonts w:eastAsia="SimSun"/>
              </w:rPr>
            </w:pPr>
            <w:r>
              <w:rPr>
                <w:rFonts w:eastAsia="SimSun"/>
              </w:rPr>
              <w:t>For 43-4, we’d like to clarify, what is the relation between 43-4 and existing UE features for beam operation, e.g., if NCR-MT reports one of existing unified TCI UE capability, does NCR-MT need to also report 43-4 with value ‘Rel-17</w:t>
            </w:r>
            <w:proofErr w:type="gramStart"/>
            <w:r>
              <w:rPr>
                <w:rFonts w:eastAsia="SimSun"/>
              </w:rPr>
              <w:t>’ ?</w:t>
            </w:r>
            <w:proofErr w:type="gramEnd"/>
          </w:p>
        </w:tc>
      </w:tr>
      <w:tr w:rsidR="00F412F3" w14:paraId="3397568D" w14:textId="77777777">
        <w:tc>
          <w:tcPr>
            <w:tcW w:w="1818" w:type="dxa"/>
            <w:tcBorders>
              <w:top w:val="single" w:sz="4" w:space="0" w:color="auto"/>
              <w:left w:val="single" w:sz="4" w:space="0" w:color="auto"/>
              <w:bottom w:val="single" w:sz="4" w:space="0" w:color="auto"/>
              <w:right w:val="single" w:sz="4" w:space="0" w:color="auto"/>
            </w:tcBorders>
          </w:tcPr>
          <w:p w14:paraId="2E00EB0B"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445C4AF" w14:textId="77777777" w:rsidR="00F412F3" w:rsidRDefault="00852FCF">
            <w:pPr>
              <w:jc w:val="left"/>
              <w:rPr>
                <w:rFonts w:eastAsia="SimSun"/>
                <w:lang w:eastAsia="zh-CN"/>
              </w:rPr>
            </w:pPr>
            <w:r>
              <w:rPr>
                <w:rFonts w:eastAsia="SimSun" w:hint="eastAsia"/>
                <w:lang w:eastAsia="zh-CN"/>
              </w:rPr>
              <w:t>O</w:t>
            </w:r>
            <w:r>
              <w:rPr>
                <w:rFonts w:eastAsia="SimSun"/>
                <w:lang w:eastAsia="zh-CN"/>
              </w:rPr>
              <w:t>K</w:t>
            </w:r>
          </w:p>
        </w:tc>
      </w:tr>
      <w:tr w:rsidR="00F412F3" w14:paraId="64C82385" w14:textId="77777777">
        <w:tc>
          <w:tcPr>
            <w:tcW w:w="1818" w:type="dxa"/>
            <w:tcBorders>
              <w:top w:val="single" w:sz="4" w:space="0" w:color="auto"/>
              <w:left w:val="single" w:sz="4" w:space="0" w:color="auto"/>
              <w:bottom w:val="single" w:sz="4" w:space="0" w:color="auto"/>
              <w:right w:val="single" w:sz="4" w:space="0" w:color="auto"/>
            </w:tcBorders>
          </w:tcPr>
          <w:p w14:paraId="4FE02521"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4FD4EE2"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187703C8" w14:textId="77777777">
        <w:tc>
          <w:tcPr>
            <w:tcW w:w="1818" w:type="dxa"/>
            <w:tcBorders>
              <w:top w:val="single" w:sz="4" w:space="0" w:color="auto"/>
              <w:left w:val="single" w:sz="4" w:space="0" w:color="auto"/>
              <w:bottom w:val="single" w:sz="4" w:space="0" w:color="auto"/>
              <w:right w:val="single" w:sz="4" w:space="0" w:color="auto"/>
            </w:tcBorders>
          </w:tcPr>
          <w:p w14:paraId="6D0782F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4388C9B" w14:textId="77777777" w:rsidR="00F412F3" w:rsidRDefault="00852FCF">
            <w:pPr>
              <w:jc w:val="left"/>
              <w:rPr>
                <w:rFonts w:eastAsiaTheme="minorEastAsia"/>
                <w:lang w:eastAsia="ko-KR"/>
              </w:rPr>
            </w:pPr>
            <w:r>
              <w:rPr>
                <w:rFonts w:eastAsia="SimSun"/>
              </w:rPr>
              <w:t>We have a question for clarification. Whether “Rel-15/16, Rel-17, both” can be somehow reported by existing capability signaling?</w:t>
            </w:r>
          </w:p>
        </w:tc>
      </w:tr>
      <w:tr w:rsidR="00F412F3" w14:paraId="646A1265" w14:textId="77777777">
        <w:tc>
          <w:tcPr>
            <w:tcW w:w="1818" w:type="dxa"/>
            <w:tcBorders>
              <w:top w:val="single" w:sz="4" w:space="0" w:color="auto"/>
              <w:left w:val="single" w:sz="4" w:space="0" w:color="auto"/>
              <w:bottom w:val="single" w:sz="4" w:space="0" w:color="auto"/>
              <w:right w:val="single" w:sz="4" w:space="0" w:color="auto"/>
            </w:tcBorders>
          </w:tcPr>
          <w:p w14:paraId="28D8D19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0ED8811" w14:textId="77777777" w:rsidR="00F412F3" w:rsidRDefault="00852FCF">
            <w:pPr>
              <w:pStyle w:val="ListParagraph"/>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5389B177" w14:textId="77777777" w:rsidR="00F412F3" w:rsidRDefault="00852FCF">
            <w:pPr>
              <w:pStyle w:val="ListParagraph"/>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F412F3" w14:paraId="0AD89461" w14:textId="77777777">
        <w:tc>
          <w:tcPr>
            <w:tcW w:w="1818" w:type="dxa"/>
            <w:tcBorders>
              <w:top w:val="single" w:sz="4" w:space="0" w:color="auto"/>
              <w:left w:val="single" w:sz="4" w:space="0" w:color="auto"/>
              <w:bottom w:val="single" w:sz="4" w:space="0" w:color="auto"/>
              <w:right w:val="single" w:sz="4" w:space="0" w:color="auto"/>
            </w:tcBorders>
          </w:tcPr>
          <w:p w14:paraId="5450A9A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58A046D" w14:textId="77777777" w:rsidR="00F412F3" w:rsidRDefault="00852FCF">
            <w:pPr>
              <w:jc w:val="left"/>
              <w:rPr>
                <w:rFonts w:eastAsia="Malgun Gothic"/>
                <w:lang w:eastAsia="ko-KR"/>
              </w:rPr>
            </w:pPr>
            <w:r>
              <w:rPr>
                <w:rFonts w:eastAsia="SimSun"/>
              </w:rPr>
              <w:t>Share similar view as Ericsson to name this as 43-1a because it is related to C-link/backhaul link</w:t>
            </w:r>
          </w:p>
        </w:tc>
      </w:tr>
      <w:tr w:rsidR="00F412F3" w14:paraId="2A7CF409" w14:textId="77777777">
        <w:tc>
          <w:tcPr>
            <w:tcW w:w="1818" w:type="dxa"/>
            <w:tcBorders>
              <w:top w:val="single" w:sz="4" w:space="0" w:color="auto"/>
              <w:left w:val="single" w:sz="4" w:space="0" w:color="auto"/>
              <w:bottom w:val="single" w:sz="4" w:space="0" w:color="auto"/>
              <w:right w:val="single" w:sz="4" w:space="0" w:color="auto"/>
            </w:tcBorders>
          </w:tcPr>
          <w:p w14:paraId="31C10B5B"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5DD6BC9" w14:textId="77777777" w:rsidR="00F412F3" w:rsidRDefault="00852FCF">
            <w:pPr>
              <w:jc w:val="left"/>
              <w:rPr>
                <w:rFonts w:eastAsia="SimSun"/>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SimSun"/>
              </w:rPr>
              <w:t>unified TCI</w:t>
            </w:r>
            <w:r>
              <w:rPr>
                <w:rFonts w:eastAsia="SimSun" w:hint="eastAsia"/>
                <w:lang w:eastAsia="zh-CN"/>
              </w:rPr>
              <w:t xml:space="preserve">, and does not report this 43-4, is it </w:t>
            </w:r>
            <w:proofErr w:type="spellStart"/>
            <w:r>
              <w:rPr>
                <w:rFonts w:eastAsia="SimSun" w:hint="eastAsia"/>
                <w:lang w:eastAsia="zh-CN"/>
              </w:rPr>
              <w:t>a</w:t>
            </w:r>
            <w:proofErr w:type="spellEnd"/>
            <w:r>
              <w:rPr>
                <w:rFonts w:eastAsia="SimSun" w:hint="eastAsia"/>
                <w:lang w:eastAsia="zh-CN"/>
              </w:rPr>
              <w:t xml:space="preserve"> error case?</w:t>
            </w:r>
          </w:p>
        </w:tc>
      </w:tr>
      <w:tr w:rsidR="00F412F3" w14:paraId="45AB1F23" w14:textId="77777777">
        <w:tc>
          <w:tcPr>
            <w:tcW w:w="1818" w:type="dxa"/>
            <w:tcBorders>
              <w:top w:val="single" w:sz="4" w:space="0" w:color="auto"/>
              <w:left w:val="single" w:sz="4" w:space="0" w:color="auto"/>
              <w:bottom w:val="single" w:sz="4" w:space="0" w:color="auto"/>
              <w:right w:val="single" w:sz="4" w:space="0" w:color="auto"/>
            </w:tcBorders>
          </w:tcPr>
          <w:p w14:paraId="16AAB3F8"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DC6FB80" w14:textId="77777777" w:rsidR="00F412F3" w:rsidRDefault="00852FCF">
            <w:pPr>
              <w:jc w:val="left"/>
              <w:rPr>
                <w:rFonts w:eastAsiaTheme="minorEastAsia"/>
                <w:lang w:val="zh-CN" w:eastAsia="zh-CN"/>
              </w:rPr>
            </w:pPr>
            <w:r>
              <w:rPr>
                <w:rFonts w:eastAsiaTheme="minorEastAsia"/>
                <w:lang w:val="zh-CN" w:eastAsia="zh-CN"/>
              </w:rPr>
              <w:t>Support</w:t>
            </w:r>
          </w:p>
        </w:tc>
      </w:tr>
      <w:tr w:rsidR="00F412F3" w14:paraId="33F3445B" w14:textId="77777777">
        <w:tc>
          <w:tcPr>
            <w:tcW w:w="1818" w:type="dxa"/>
            <w:tcBorders>
              <w:top w:val="single" w:sz="4" w:space="0" w:color="auto"/>
              <w:left w:val="single" w:sz="4" w:space="0" w:color="auto"/>
              <w:bottom w:val="single" w:sz="4" w:space="0" w:color="auto"/>
              <w:right w:val="single" w:sz="4" w:space="0" w:color="auto"/>
            </w:tcBorders>
          </w:tcPr>
          <w:p w14:paraId="50D6600D"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B2FA07F" w14:textId="77777777" w:rsidR="00F412F3" w:rsidRDefault="00852FCF">
            <w:pPr>
              <w:jc w:val="left"/>
              <w:rPr>
                <w:rFonts w:eastAsia="SimSun"/>
                <w:lang w:eastAsia="zh-CN"/>
              </w:rPr>
            </w:pPr>
            <w:r>
              <w:rPr>
                <w:rFonts w:eastAsia="SimSun" w:hint="eastAsia"/>
                <w:lang w:eastAsia="zh-CN"/>
              </w:rPr>
              <w:t>In Component column, there is typo on the index.</w:t>
            </w:r>
          </w:p>
          <w:p w14:paraId="7D2D16CD" w14:textId="77777777" w:rsidR="00F412F3" w:rsidRDefault="00852FCF">
            <w:pPr>
              <w:jc w:val="left"/>
              <w:rPr>
                <w:rFonts w:eastAsia="SimSun"/>
                <w:lang w:eastAsia="zh-CN"/>
              </w:rPr>
            </w:pPr>
            <w:r>
              <w:rPr>
                <w:rFonts w:eastAsia="SimSun" w:hint="eastAsia"/>
                <w:lang w:eastAsia="zh-CN"/>
              </w:rPr>
              <w:t>In the last second column, the capability of adaptive beam for NCR is not related to the supported release, the candidate values from Rel-15/16 or Rel-17 may be added in FG 43-6/6a if needed instead of FG 43-4.</w:t>
            </w:r>
          </w:p>
          <w:p w14:paraId="45D0C18A" w14:textId="77777777" w:rsidR="00F412F3" w:rsidRDefault="00852FCF">
            <w:pPr>
              <w:jc w:val="left"/>
              <w:rPr>
                <w:rFonts w:eastAsia="SimSun"/>
                <w:lang w:eastAsia="zh-CN"/>
              </w:rPr>
            </w:pPr>
            <w:r>
              <w:rPr>
                <w:rFonts w:eastAsia="SimSun" w:hint="eastAsia"/>
                <w:lang w:eastAsia="zh-CN"/>
              </w:rPr>
              <w:t xml:space="preserve">Therefore, we suggest the following revisions in </w:t>
            </w:r>
            <w:r>
              <w:rPr>
                <w:rFonts w:eastAsia="SimSun" w:hint="eastAsia"/>
                <w:color w:val="FF0000"/>
                <w:lang w:eastAsia="zh-CN"/>
              </w:rPr>
              <w:t>red</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F412F3" w14:paraId="69E6FE60" w14:textId="77777777">
              <w:tc>
                <w:tcPr>
                  <w:tcW w:w="554" w:type="dxa"/>
                  <w:shd w:val="clear" w:color="auto" w:fill="auto"/>
                </w:tcPr>
                <w:p w14:paraId="749DA9C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lastRenderedPageBreak/>
                    <w:t>43-4</w:t>
                  </w:r>
                </w:p>
              </w:tc>
              <w:tc>
                <w:tcPr>
                  <w:tcW w:w="3089" w:type="dxa"/>
                  <w:shd w:val="clear" w:color="auto" w:fill="auto"/>
                </w:tcPr>
                <w:p w14:paraId="5F86ADD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3230" w:type="dxa"/>
                  <w:shd w:val="clear" w:color="auto" w:fill="auto"/>
                </w:tcPr>
                <w:p w14:paraId="4CC86288" w14:textId="77777777" w:rsidR="00F412F3" w:rsidRDefault="00852FCF">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3E78C92F" w14:textId="77777777" w:rsidR="00F412F3" w:rsidRDefault="00852FCF">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3ACAD86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12DBE5F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19112D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FF4DB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5755906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0891328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454C5BF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1D70839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007543E7" w14:textId="77777777" w:rsidR="00F412F3" w:rsidRDefault="00852FCF">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2DBA94B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5DB9976E" w14:textId="77777777" w:rsidR="00F412F3" w:rsidRDefault="00F412F3">
            <w:pPr>
              <w:jc w:val="left"/>
              <w:rPr>
                <w:rFonts w:eastAsia="SimSun"/>
                <w:lang w:val="zh-CN" w:eastAsia="zh-CN"/>
              </w:rPr>
            </w:pPr>
          </w:p>
        </w:tc>
      </w:tr>
      <w:tr w:rsidR="005E6621" w14:paraId="32E6E9CA" w14:textId="77777777">
        <w:tc>
          <w:tcPr>
            <w:tcW w:w="1818" w:type="dxa"/>
            <w:tcBorders>
              <w:top w:val="single" w:sz="4" w:space="0" w:color="auto"/>
              <w:left w:val="single" w:sz="4" w:space="0" w:color="auto"/>
              <w:bottom w:val="single" w:sz="4" w:space="0" w:color="auto"/>
              <w:right w:val="single" w:sz="4" w:space="0" w:color="auto"/>
            </w:tcBorders>
          </w:tcPr>
          <w:p w14:paraId="6743B46F" w14:textId="0D9708EC" w:rsidR="005E6621" w:rsidRDefault="005E6621">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lastRenderedPageBreak/>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B6DEB41" w14:textId="54F2269D" w:rsidR="005E6621" w:rsidRDefault="00705B3C">
            <w:pPr>
              <w:jc w:val="left"/>
              <w:rPr>
                <w:rFonts w:eastAsia="SimSun"/>
                <w:lang w:eastAsia="zh-CN"/>
              </w:rPr>
            </w:pPr>
            <w:r>
              <w:rPr>
                <w:rFonts w:eastAsia="SimSun" w:hint="eastAsia"/>
                <w:lang w:eastAsia="zh-CN"/>
              </w:rPr>
              <w:t>O</w:t>
            </w:r>
            <w:r>
              <w:rPr>
                <w:rFonts w:eastAsia="SimSun"/>
                <w:lang w:eastAsia="zh-CN"/>
              </w:rPr>
              <w:t>k in general.</w:t>
            </w:r>
          </w:p>
        </w:tc>
      </w:tr>
      <w:tr w:rsidR="008B0ED7" w14:paraId="01C76E00" w14:textId="77777777" w:rsidTr="008B0ED7">
        <w:tc>
          <w:tcPr>
            <w:tcW w:w="1818" w:type="dxa"/>
            <w:tcBorders>
              <w:top w:val="single" w:sz="4" w:space="0" w:color="auto"/>
              <w:left w:val="single" w:sz="4" w:space="0" w:color="auto"/>
              <w:bottom w:val="single" w:sz="4" w:space="0" w:color="auto"/>
              <w:right w:val="single" w:sz="4" w:space="0" w:color="auto"/>
            </w:tcBorders>
          </w:tcPr>
          <w:p w14:paraId="6DA6848C"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837DA88" w14:textId="3827E577" w:rsidR="008B0ED7" w:rsidRDefault="00825784" w:rsidP="008B0ED7">
            <w:pPr>
              <w:jc w:val="left"/>
              <w:rPr>
                <w:rFonts w:eastAsia="SimSun"/>
              </w:rPr>
            </w:pPr>
            <w:r>
              <w:rPr>
                <w:rFonts w:eastAsia="SimSun"/>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E00427" w14:paraId="0F6F4BDC" w14:textId="77777777" w:rsidTr="008B0ED7">
        <w:tc>
          <w:tcPr>
            <w:tcW w:w="1818" w:type="dxa"/>
            <w:tcBorders>
              <w:top w:val="single" w:sz="4" w:space="0" w:color="auto"/>
              <w:left w:val="single" w:sz="4" w:space="0" w:color="auto"/>
              <w:bottom w:val="single" w:sz="4" w:space="0" w:color="auto"/>
              <w:right w:val="single" w:sz="4" w:space="0" w:color="auto"/>
            </w:tcBorders>
          </w:tcPr>
          <w:p w14:paraId="7377CD33" w14:textId="4CDFA912"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6081736" w14:textId="3B6606BC" w:rsidR="00E00427" w:rsidRDefault="00E00427" w:rsidP="00E00427">
            <w:pPr>
              <w:jc w:val="left"/>
              <w:rPr>
                <w:rFonts w:eastAsia="SimSun"/>
                <w:lang w:eastAsia="zh-CN"/>
              </w:rPr>
            </w:pPr>
            <w:r>
              <w:rPr>
                <w:rFonts w:eastAsia="Malgun Gothic"/>
                <w:lang w:eastAsia="ko-KR"/>
              </w:rPr>
              <w:t xml:space="preserve">Support </w:t>
            </w:r>
          </w:p>
        </w:tc>
      </w:tr>
      <w:tr w:rsidR="005D3F55" w14:paraId="6F8F5490" w14:textId="77777777" w:rsidTr="008B0ED7">
        <w:tc>
          <w:tcPr>
            <w:tcW w:w="1818" w:type="dxa"/>
            <w:tcBorders>
              <w:top w:val="single" w:sz="4" w:space="0" w:color="auto"/>
              <w:left w:val="single" w:sz="4" w:space="0" w:color="auto"/>
              <w:bottom w:val="single" w:sz="4" w:space="0" w:color="auto"/>
              <w:right w:val="single" w:sz="4" w:space="0" w:color="auto"/>
            </w:tcBorders>
          </w:tcPr>
          <w:p w14:paraId="37D9BE90" w14:textId="58C6F3DD" w:rsidR="005D3F55" w:rsidRDefault="005D3F55"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37707042" w14:textId="0B1BC5A0" w:rsidR="005D3F55" w:rsidRDefault="005D3F55" w:rsidP="00E00427">
            <w:pPr>
              <w:jc w:val="left"/>
              <w:rPr>
                <w:rFonts w:eastAsia="Malgun Gothic"/>
                <w:lang w:eastAsia="ko-KR"/>
              </w:rPr>
            </w:pPr>
            <w:r>
              <w:rPr>
                <w:rFonts w:eastAsia="Malgun Gothic"/>
                <w:lang w:eastAsia="ko-KR"/>
              </w:rPr>
              <w:t>Generally Ok.</w:t>
            </w:r>
          </w:p>
        </w:tc>
      </w:tr>
    </w:tbl>
    <w:p w14:paraId="16923865" w14:textId="77777777" w:rsidR="00F412F3" w:rsidRDefault="00F412F3">
      <w:pPr>
        <w:pStyle w:val="maintext"/>
        <w:ind w:firstLineChars="0" w:firstLine="0"/>
        <w:rPr>
          <w:rFonts w:ascii="Calibri" w:eastAsia="SimSun" w:hAnsi="Calibri" w:cs="Calibri"/>
          <w:lang w:eastAsia="zh-CN"/>
        </w:rPr>
      </w:pPr>
    </w:p>
    <w:p w14:paraId="028A2C4C" w14:textId="77777777" w:rsidR="00F412F3" w:rsidRDefault="00852FCF">
      <w:pPr>
        <w:pStyle w:val="Heading1"/>
        <w:numPr>
          <w:ilvl w:val="1"/>
          <w:numId w:val="9"/>
        </w:numPr>
        <w:jc w:val="both"/>
        <w:rPr>
          <w:color w:val="000000"/>
        </w:rPr>
      </w:pPr>
      <w:r>
        <w:rPr>
          <w:color w:val="000000"/>
        </w:rPr>
        <w:t>Issue 4: FG 43-5</w:t>
      </w:r>
    </w:p>
    <w:p w14:paraId="09D21C88"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C9D345F" w14:textId="77777777" w:rsidR="00F412F3" w:rsidRDefault="00F412F3">
      <w:pPr>
        <w:pStyle w:val="maintext"/>
        <w:ind w:firstLineChars="90" w:firstLine="180"/>
        <w:rPr>
          <w:rFonts w:ascii="Calibri" w:hAnsi="Calibri" w:cs="Arial"/>
        </w:rPr>
      </w:pPr>
    </w:p>
    <w:p w14:paraId="15EEFC5E"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0C5460DE"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F412F3" w14:paraId="1193E5EE" w14:textId="77777777">
        <w:tc>
          <w:tcPr>
            <w:tcW w:w="0" w:type="auto"/>
            <w:shd w:val="clear" w:color="auto" w:fill="auto"/>
          </w:tcPr>
          <w:p w14:paraId="1C14D9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6E4F31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784EE62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05DFC7AD"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74FBEE2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7FECDBE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CBD4FE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5AE940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NCR only supports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5570AA5A"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E441D2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620496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FAD9AA9"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2132AEC"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44627E4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1E89767"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3E5CD1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3053040"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918B507"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49DD0CD4" w14:textId="77777777">
        <w:tc>
          <w:tcPr>
            <w:tcW w:w="1818" w:type="dxa"/>
            <w:tcBorders>
              <w:top w:val="single" w:sz="4" w:space="0" w:color="auto"/>
              <w:left w:val="single" w:sz="4" w:space="0" w:color="auto"/>
              <w:bottom w:val="single" w:sz="4" w:space="0" w:color="auto"/>
              <w:right w:val="single" w:sz="4" w:space="0" w:color="auto"/>
            </w:tcBorders>
          </w:tcPr>
          <w:p w14:paraId="61F9224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DA5B9FE" w14:textId="77777777" w:rsidR="00F412F3" w:rsidRDefault="00852FCF">
            <w:pPr>
              <w:jc w:val="left"/>
              <w:rPr>
                <w:rFonts w:eastAsia="SimSun"/>
              </w:rPr>
            </w:pPr>
            <w:r>
              <w:rPr>
                <w:rFonts w:eastAsia="SimSun"/>
              </w:rPr>
              <w:t xml:space="preserve">Can also </w:t>
            </w:r>
            <w:proofErr w:type="gramStart"/>
            <w:r>
              <w:rPr>
                <w:rFonts w:eastAsia="SimSun"/>
              </w:rPr>
              <w:t>be considered to be</w:t>
            </w:r>
            <w:proofErr w:type="gramEnd"/>
            <w:r>
              <w:rPr>
                <w:rFonts w:eastAsia="SimSun"/>
              </w:rPr>
              <w:t xml:space="preserve"> 43-1b considering it relates to the C-link and backhaul links.</w:t>
            </w:r>
          </w:p>
        </w:tc>
      </w:tr>
      <w:tr w:rsidR="00F412F3" w14:paraId="63F80DB1" w14:textId="77777777">
        <w:tc>
          <w:tcPr>
            <w:tcW w:w="1818" w:type="dxa"/>
            <w:tcBorders>
              <w:top w:val="single" w:sz="4" w:space="0" w:color="auto"/>
              <w:left w:val="single" w:sz="4" w:space="0" w:color="auto"/>
              <w:bottom w:val="single" w:sz="4" w:space="0" w:color="auto"/>
              <w:right w:val="single" w:sz="4" w:space="0" w:color="auto"/>
            </w:tcBorders>
          </w:tcPr>
          <w:p w14:paraId="40420CC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0F07652" w14:textId="77777777" w:rsidR="00F412F3" w:rsidRDefault="00852FCF">
            <w:pPr>
              <w:jc w:val="left"/>
              <w:rPr>
                <w:rFonts w:eastAsia="SimSun"/>
              </w:rPr>
            </w:pPr>
            <w:r>
              <w:rPr>
                <w:rFonts w:eastAsia="SimSun"/>
              </w:rPr>
              <w:t>Fine with E///’s suggestion</w:t>
            </w:r>
          </w:p>
        </w:tc>
      </w:tr>
      <w:tr w:rsidR="00F412F3" w14:paraId="01FC7C65" w14:textId="77777777">
        <w:tc>
          <w:tcPr>
            <w:tcW w:w="1818" w:type="dxa"/>
            <w:tcBorders>
              <w:top w:val="single" w:sz="4" w:space="0" w:color="auto"/>
              <w:left w:val="single" w:sz="4" w:space="0" w:color="auto"/>
              <w:bottom w:val="single" w:sz="4" w:space="0" w:color="auto"/>
              <w:right w:val="single" w:sz="4" w:space="0" w:color="auto"/>
            </w:tcBorders>
          </w:tcPr>
          <w:p w14:paraId="3E321A57"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32949AF" w14:textId="77777777" w:rsidR="00F412F3" w:rsidRDefault="00852FCF">
            <w:pPr>
              <w:jc w:val="left"/>
              <w:rPr>
                <w:rFonts w:eastAsia="SimSun"/>
                <w:lang w:eastAsia="zh-CN"/>
              </w:rPr>
            </w:pPr>
            <w:r>
              <w:rPr>
                <w:rFonts w:eastAsia="SimSun" w:hint="eastAsia"/>
                <w:lang w:eastAsia="zh-CN"/>
              </w:rPr>
              <w:t>O</w:t>
            </w:r>
            <w:r>
              <w:rPr>
                <w:rFonts w:eastAsia="SimSun"/>
                <w:lang w:eastAsia="zh-CN"/>
              </w:rPr>
              <w:t>K</w:t>
            </w:r>
          </w:p>
        </w:tc>
      </w:tr>
      <w:tr w:rsidR="00F412F3" w14:paraId="7D0FF0D6" w14:textId="77777777">
        <w:tc>
          <w:tcPr>
            <w:tcW w:w="1818" w:type="dxa"/>
            <w:tcBorders>
              <w:top w:val="single" w:sz="4" w:space="0" w:color="auto"/>
              <w:left w:val="single" w:sz="4" w:space="0" w:color="auto"/>
              <w:bottom w:val="single" w:sz="4" w:space="0" w:color="auto"/>
              <w:right w:val="single" w:sz="4" w:space="0" w:color="auto"/>
            </w:tcBorders>
          </w:tcPr>
          <w:p w14:paraId="4E3CDC8C"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FE5C6FF"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64997F14" w14:textId="77777777">
        <w:tc>
          <w:tcPr>
            <w:tcW w:w="1818" w:type="dxa"/>
            <w:tcBorders>
              <w:top w:val="single" w:sz="4" w:space="0" w:color="auto"/>
              <w:left w:val="single" w:sz="4" w:space="0" w:color="auto"/>
              <w:bottom w:val="single" w:sz="4" w:space="0" w:color="auto"/>
              <w:right w:val="single" w:sz="4" w:space="0" w:color="auto"/>
            </w:tcBorders>
          </w:tcPr>
          <w:p w14:paraId="6797378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3A2490" w14:textId="77777777" w:rsidR="00F412F3" w:rsidRDefault="00852FCF">
            <w:pPr>
              <w:jc w:val="left"/>
              <w:rPr>
                <w:rFonts w:eastAsiaTheme="minorEastAsia"/>
                <w:lang w:eastAsia="ko-KR"/>
              </w:rPr>
            </w:pPr>
            <w:r>
              <w:rPr>
                <w:rFonts w:eastAsia="SimSun"/>
              </w:rPr>
              <w:t>OK with the FG.</w:t>
            </w:r>
          </w:p>
        </w:tc>
      </w:tr>
      <w:tr w:rsidR="00F412F3" w14:paraId="4DC7660C" w14:textId="77777777">
        <w:tc>
          <w:tcPr>
            <w:tcW w:w="1818" w:type="dxa"/>
            <w:tcBorders>
              <w:top w:val="single" w:sz="4" w:space="0" w:color="auto"/>
              <w:left w:val="single" w:sz="4" w:space="0" w:color="auto"/>
              <w:bottom w:val="single" w:sz="4" w:space="0" w:color="auto"/>
              <w:right w:val="single" w:sz="4" w:space="0" w:color="auto"/>
            </w:tcBorders>
          </w:tcPr>
          <w:p w14:paraId="6FAD092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C4492FA"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3480A7CC" w14:textId="77777777">
        <w:tc>
          <w:tcPr>
            <w:tcW w:w="1818" w:type="dxa"/>
            <w:tcBorders>
              <w:top w:val="single" w:sz="4" w:space="0" w:color="auto"/>
              <w:left w:val="single" w:sz="4" w:space="0" w:color="auto"/>
              <w:bottom w:val="single" w:sz="4" w:space="0" w:color="auto"/>
              <w:right w:val="single" w:sz="4" w:space="0" w:color="auto"/>
            </w:tcBorders>
          </w:tcPr>
          <w:p w14:paraId="75A2C36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02F5FF3" w14:textId="77777777" w:rsidR="00F412F3" w:rsidRDefault="00852FCF">
            <w:pPr>
              <w:jc w:val="left"/>
              <w:rPr>
                <w:rFonts w:eastAsia="Malgun Gothic"/>
                <w:lang w:eastAsia="ko-KR"/>
              </w:rPr>
            </w:pPr>
            <w:r>
              <w:rPr>
                <w:rFonts w:eastAsia="SimSun"/>
              </w:rPr>
              <w:t>Generally fine, but can also be okay with Ericsson’s suggestion</w:t>
            </w:r>
          </w:p>
        </w:tc>
      </w:tr>
      <w:tr w:rsidR="00F412F3" w14:paraId="1D87819A" w14:textId="77777777">
        <w:tc>
          <w:tcPr>
            <w:tcW w:w="1818" w:type="dxa"/>
            <w:tcBorders>
              <w:top w:val="single" w:sz="4" w:space="0" w:color="auto"/>
              <w:left w:val="single" w:sz="4" w:space="0" w:color="auto"/>
              <w:bottom w:val="single" w:sz="4" w:space="0" w:color="auto"/>
              <w:right w:val="single" w:sz="4" w:space="0" w:color="auto"/>
            </w:tcBorders>
          </w:tcPr>
          <w:p w14:paraId="46B211A1"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385B3185" w14:textId="77777777" w:rsidR="00F412F3" w:rsidRDefault="00852FCF">
            <w:pPr>
              <w:jc w:val="left"/>
              <w:rPr>
                <w:rFonts w:eastAsia="SimSun"/>
                <w:lang w:eastAsia="zh-CN"/>
              </w:rPr>
            </w:pPr>
            <w:r>
              <w:rPr>
                <w:rFonts w:eastAsia="SimSun" w:hint="eastAsia"/>
                <w:lang w:eastAsia="zh-CN"/>
              </w:rPr>
              <w:t>OK</w:t>
            </w:r>
          </w:p>
        </w:tc>
      </w:tr>
      <w:tr w:rsidR="00F412F3" w14:paraId="4984A076" w14:textId="77777777">
        <w:tc>
          <w:tcPr>
            <w:tcW w:w="1818" w:type="dxa"/>
            <w:tcBorders>
              <w:top w:val="single" w:sz="4" w:space="0" w:color="auto"/>
              <w:left w:val="single" w:sz="4" w:space="0" w:color="auto"/>
              <w:bottom w:val="single" w:sz="4" w:space="0" w:color="auto"/>
              <w:right w:val="single" w:sz="4" w:space="0" w:color="auto"/>
            </w:tcBorders>
          </w:tcPr>
          <w:p w14:paraId="7283B2F4"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1753BD1" w14:textId="77777777" w:rsidR="00F412F3" w:rsidRDefault="00852FCF">
            <w:pPr>
              <w:jc w:val="left"/>
              <w:rPr>
                <w:rFonts w:eastAsia="SimSun"/>
                <w:lang w:val="zh-CN" w:eastAsia="zh-CN"/>
              </w:rPr>
            </w:pPr>
            <w:r>
              <w:rPr>
                <w:rFonts w:eastAsia="SimSun"/>
                <w:lang w:val="zh-CN" w:eastAsia="zh-CN"/>
              </w:rPr>
              <w:t>Support</w:t>
            </w:r>
          </w:p>
        </w:tc>
      </w:tr>
      <w:tr w:rsidR="00F412F3" w14:paraId="18E130D8" w14:textId="77777777">
        <w:tc>
          <w:tcPr>
            <w:tcW w:w="1818" w:type="dxa"/>
            <w:tcBorders>
              <w:top w:val="single" w:sz="4" w:space="0" w:color="auto"/>
              <w:left w:val="single" w:sz="4" w:space="0" w:color="auto"/>
              <w:bottom w:val="single" w:sz="4" w:space="0" w:color="auto"/>
              <w:right w:val="single" w:sz="4" w:space="0" w:color="auto"/>
            </w:tcBorders>
          </w:tcPr>
          <w:p w14:paraId="000C990D"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583474" w14:textId="77777777" w:rsidR="00F412F3" w:rsidRDefault="00852FCF">
            <w:pPr>
              <w:jc w:val="left"/>
              <w:rPr>
                <w:rFonts w:eastAsia="SimSun"/>
                <w:lang w:val="zh-CN" w:eastAsia="zh-CN"/>
              </w:rPr>
            </w:pPr>
            <w:r>
              <w:rPr>
                <w:rFonts w:eastAsia="SimSun" w:hint="eastAsia"/>
                <w:lang w:eastAsia="zh-CN"/>
              </w:rPr>
              <w:t>We support this FG.</w:t>
            </w:r>
          </w:p>
        </w:tc>
      </w:tr>
      <w:tr w:rsidR="00705B3C" w14:paraId="655183AB" w14:textId="77777777">
        <w:tc>
          <w:tcPr>
            <w:tcW w:w="1818" w:type="dxa"/>
            <w:tcBorders>
              <w:top w:val="single" w:sz="4" w:space="0" w:color="auto"/>
              <w:left w:val="single" w:sz="4" w:space="0" w:color="auto"/>
              <w:bottom w:val="single" w:sz="4" w:space="0" w:color="auto"/>
              <w:right w:val="single" w:sz="4" w:space="0" w:color="auto"/>
            </w:tcBorders>
          </w:tcPr>
          <w:p w14:paraId="05F74A48" w14:textId="718EFA72" w:rsidR="00705B3C" w:rsidRDefault="00705B3C">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E95AE9" w14:textId="72937FB7" w:rsidR="00705B3C" w:rsidRDefault="00705B3C">
            <w:pPr>
              <w:jc w:val="left"/>
              <w:rPr>
                <w:rFonts w:eastAsia="SimSun"/>
                <w:lang w:eastAsia="zh-CN"/>
              </w:rPr>
            </w:pPr>
            <w:r>
              <w:rPr>
                <w:rFonts w:eastAsia="SimSun" w:hint="eastAsia"/>
                <w:lang w:eastAsia="zh-CN"/>
              </w:rPr>
              <w:t>S</w:t>
            </w:r>
            <w:r>
              <w:rPr>
                <w:rFonts w:eastAsia="SimSun"/>
                <w:lang w:eastAsia="zh-CN"/>
              </w:rPr>
              <w:t>upport.</w:t>
            </w:r>
          </w:p>
        </w:tc>
      </w:tr>
      <w:tr w:rsidR="008B0ED7" w14:paraId="4C53CEDC" w14:textId="77777777" w:rsidTr="008B0ED7">
        <w:tc>
          <w:tcPr>
            <w:tcW w:w="1818" w:type="dxa"/>
            <w:tcBorders>
              <w:top w:val="single" w:sz="4" w:space="0" w:color="auto"/>
              <w:left w:val="single" w:sz="4" w:space="0" w:color="auto"/>
              <w:bottom w:val="single" w:sz="4" w:space="0" w:color="auto"/>
              <w:right w:val="single" w:sz="4" w:space="0" w:color="auto"/>
            </w:tcBorders>
          </w:tcPr>
          <w:p w14:paraId="5AD39A44"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2D1F940" w14:textId="77777777" w:rsidR="008B0ED7" w:rsidRDefault="00825784" w:rsidP="008B0ED7">
            <w:pPr>
              <w:jc w:val="left"/>
              <w:rPr>
                <w:rFonts w:eastAsia="SimSun"/>
              </w:rPr>
            </w:pPr>
            <w:r>
              <w:rPr>
                <w:rFonts w:eastAsia="SimSun"/>
                <w:lang w:eastAsia="zh-CN"/>
              </w:rPr>
              <w:t>Support</w:t>
            </w:r>
          </w:p>
        </w:tc>
      </w:tr>
      <w:tr w:rsidR="00E00427" w14:paraId="02C90404" w14:textId="77777777" w:rsidTr="008B0ED7">
        <w:tc>
          <w:tcPr>
            <w:tcW w:w="1818" w:type="dxa"/>
            <w:tcBorders>
              <w:top w:val="single" w:sz="4" w:space="0" w:color="auto"/>
              <w:left w:val="single" w:sz="4" w:space="0" w:color="auto"/>
              <w:bottom w:val="single" w:sz="4" w:space="0" w:color="auto"/>
              <w:right w:val="single" w:sz="4" w:space="0" w:color="auto"/>
            </w:tcBorders>
          </w:tcPr>
          <w:p w14:paraId="4EA70448" w14:textId="72237BB8"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85C2A20" w14:textId="564E360E" w:rsidR="00E00427" w:rsidRDefault="00E00427" w:rsidP="00E00427">
            <w:pPr>
              <w:jc w:val="left"/>
              <w:rPr>
                <w:rFonts w:eastAsia="SimSun"/>
                <w:lang w:eastAsia="zh-CN"/>
              </w:rPr>
            </w:pPr>
            <w:r>
              <w:rPr>
                <w:rFonts w:eastAsia="Malgun Gothic"/>
                <w:lang w:eastAsia="ko-KR"/>
              </w:rPr>
              <w:t xml:space="preserve">Support </w:t>
            </w:r>
          </w:p>
        </w:tc>
      </w:tr>
      <w:tr w:rsidR="005D3F55" w14:paraId="3346FB77" w14:textId="77777777" w:rsidTr="008B0ED7">
        <w:tc>
          <w:tcPr>
            <w:tcW w:w="1818" w:type="dxa"/>
            <w:tcBorders>
              <w:top w:val="single" w:sz="4" w:space="0" w:color="auto"/>
              <w:left w:val="single" w:sz="4" w:space="0" w:color="auto"/>
              <w:bottom w:val="single" w:sz="4" w:space="0" w:color="auto"/>
              <w:right w:val="single" w:sz="4" w:space="0" w:color="auto"/>
            </w:tcBorders>
          </w:tcPr>
          <w:p w14:paraId="7626944A" w14:textId="4DB6B2EE" w:rsidR="005D3F55" w:rsidRDefault="005D3F55"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113E50D" w14:textId="5A59B080" w:rsidR="005D3F55" w:rsidRDefault="005D3F55" w:rsidP="00E00427">
            <w:pPr>
              <w:jc w:val="left"/>
              <w:rPr>
                <w:rFonts w:eastAsia="Malgun Gothic"/>
                <w:lang w:eastAsia="ko-KR"/>
              </w:rPr>
            </w:pPr>
            <w:r>
              <w:rPr>
                <w:rFonts w:eastAsia="Malgun Gothic"/>
                <w:lang w:eastAsia="ko-KR"/>
              </w:rPr>
              <w:t>Support.</w:t>
            </w:r>
          </w:p>
        </w:tc>
      </w:tr>
    </w:tbl>
    <w:p w14:paraId="121B828C" w14:textId="77777777" w:rsidR="00F412F3" w:rsidRDefault="00F412F3">
      <w:pPr>
        <w:pStyle w:val="maintext"/>
        <w:ind w:firstLineChars="0" w:firstLine="0"/>
        <w:rPr>
          <w:rFonts w:ascii="Calibri" w:eastAsia="SimSun" w:hAnsi="Calibri" w:cs="Calibri"/>
          <w:lang w:eastAsia="zh-CN"/>
        </w:rPr>
      </w:pPr>
    </w:p>
    <w:p w14:paraId="446BF18D" w14:textId="77777777" w:rsidR="00F412F3" w:rsidRDefault="00852FCF">
      <w:pPr>
        <w:pStyle w:val="Heading1"/>
        <w:numPr>
          <w:ilvl w:val="1"/>
          <w:numId w:val="9"/>
        </w:numPr>
        <w:jc w:val="both"/>
        <w:rPr>
          <w:color w:val="000000"/>
        </w:rPr>
      </w:pPr>
      <w:r>
        <w:rPr>
          <w:color w:val="000000"/>
        </w:rPr>
        <w:t>Issue 5: FG 43-6</w:t>
      </w:r>
    </w:p>
    <w:p w14:paraId="7C1E8D01"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B1456F3" w14:textId="77777777" w:rsidR="00F412F3" w:rsidRDefault="00F412F3">
      <w:pPr>
        <w:pStyle w:val="maintext"/>
        <w:ind w:firstLineChars="90" w:firstLine="180"/>
        <w:rPr>
          <w:rFonts w:ascii="Calibri" w:hAnsi="Calibri" w:cs="Arial"/>
        </w:rPr>
      </w:pPr>
    </w:p>
    <w:p w14:paraId="16587E39" w14:textId="77777777" w:rsidR="00F412F3" w:rsidRDefault="00852FCF">
      <w:pPr>
        <w:pStyle w:val="maintext"/>
        <w:ind w:firstLineChars="90" w:firstLine="180"/>
        <w:rPr>
          <w:rFonts w:ascii="Calibri" w:hAnsi="Calibri" w:cs="Arial"/>
          <w:color w:val="000000"/>
        </w:rPr>
      </w:pPr>
      <w:r>
        <w:rPr>
          <w:rFonts w:ascii="Calibri" w:hAnsi="Calibri" w:cs="Arial"/>
          <w:b/>
          <w:lang w:val="en-US"/>
        </w:rPr>
        <w:lastRenderedPageBreak/>
        <w:t>Proposal: Introduce the following new FG/row, while keeping the yellow highlighting, if any, as shown</w:t>
      </w:r>
    </w:p>
    <w:p w14:paraId="5BEF114B"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F412F3" w14:paraId="029B1FC1" w14:textId="77777777">
        <w:tc>
          <w:tcPr>
            <w:tcW w:w="0" w:type="auto"/>
            <w:shd w:val="clear" w:color="auto" w:fill="auto"/>
          </w:tcPr>
          <w:p w14:paraId="7D775A1C"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6C8EBA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4504DC01"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6678DBA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458F1525"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1D2AFBD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50D3B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7BC249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47D50ED2"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3A6773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43751A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944CF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FE50500"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3FFDB1CF"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41DE284"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6A63C8A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987ACA8"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F79D8B"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6F195F1E" w14:textId="77777777">
        <w:tc>
          <w:tcPr>
            <w:tcW w:w="1818" w:type="dxa"/>
            <w:tcBorders>
              <w:top w:val="single" w:sz="4" w:space="0" w:color="auto"/>
              <w:left w:val="single" w:sz="4" w:space="0" w:color="auto"/>
              <w:bottom w:val="single" w:sz="4" w:space="0" w:color="auto"/>
              <w:right w:val="single" w:sz="4" w:space="0" w:color="auto"/>
            </w:tcBorders>
          </w:tcPr>
          <w:p w14:paraId="1115320B"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52D8A23" w14:textId="77777777" w:rsidR="00F412F3" w:rsidRDefault="00852FCF">
            <w:pPr>
              <w:jc w:val="left"/>
              <w:rPr>
                <w:rFonts w:eastAsia="SimSun"/>
              </w:rPr>
            </w:pPr>
            <w:r>
              <w:rPr>
                <w:rFonts w:eastAsia="SimSun"/>
              </w:rPr>
              <w:t>For consistency with our previous comments, this should be included in 43-1a as a separate component or renamed to 43-1c. Additionally, implementation of UL and DL may differ causing us to think DL and UL should have separate components.</w:t>
            </w:r>
          </w:p>
        </w:tc>
      </w:tr>
      <w:tr w:rsidR="00F412F3" w14:paraId="5A367D15" w14:textId="77777777">
        <w:tc>
          <w:tcPr>
            <w:tcW w:w="1818" w:type="dxa"/>
            <w:tcBorders>
              <w:top w:val="single" w:sz="4" w:space="0" w:color="auto"/>
              <w:left w:val="single" w:sz="4" w:space="0" w:color="auto"/>
              <w:bottom w:val="single" w:sz="4" w:space="0" w:color="auto"/>
              <w:right w:val="single" w:sz="4" w:space="0" w:color="auto"/>
            </w:tcBorders>
          </w:tcPr>
          <w:p w14:paraId="3B62EC3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D0D16F4" w14:textId="77777777" w:rsidR="00F412F3" w:rsidRDefault="00852FCF">
            <w:pPr>
              <w:jc w:val="left"/>
              <w:rPr>
                <w:rFonts w:eastAsia="SimSun"/>
              </w:rPr>
            </w:pPr>
            <w:r>
              <w:rPr>
                <w:rFonts w:eastAsia="SimSun"/>
              </w:rPr>
              <w:t>OK with this FG</w:t>
            </w:r>
          </w:p>
        </w:tc>
      </w:tr>
      <w:tr w:rsidR="00F412F3" w14:paraId="073885C4" w14:textId="77777777">
        <w:tc>
          <w:tcPr>
            <w:tcW w:w="1818" w:type="dxa"/>
            <w:tcBorders>
              <w:top w:val="single" w:sz="4" w:space="0" w:color="auto"/>
              <w:left w:val="single" w:sz="4" w:space="0" w:color="auto"/>
              <w:bottom w:val="single" w:sz="4" w:space="0" w:color="auto"/>
              <w:right w:val="single" w:sz="4" w:space="0" w:color="auto"/>
            </w:tcBorders>
          </w:tcPr>
          <w:p w14:paraId="776984CA"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26182462" w14:textId="77777777" w:rsidR="00F412F3" w:rsidRDefault="00852FCF">
            <w:pPr>
              <w:jc w:val="left"/>
              <w:rPr>
                <w:rFonts w:eastAsia="SimSun"/>
                <w:lang w:eastAsia="zh-CN"/>
              </w:rPr>
            </w:pPr>
            <w:r>
              <w:rPr>
                <w:rFonts w:eastAsia="SimSun"/>
                <w:lang w:eastAsia="zh-CN"/>
              </w:rPr>
              <w:t>OK</w:t>
            </w:r>
          </w:p>
        </w:tc>
      </w:tr>
      <w:tr w:rsidR="00F412F3" w14:paraId="333896BC" w14:textId="77777777">
        <w:tc>
          <w:tcPr>
            <w:tcW w:w="1818" w:type="dxa"/>
            <w:tcBorders>
              <w:top w:val="single" w:sz="4" w:space="0" w:color="auto"/>
              <w:left w:val="single" w:sz="4" w:space="0" w:color="auto"/>
              <w:bottom w:val="single" w:sz="4" w:space="0" w:color="auto"/>
              <w:right w:val="single" w:sz="4" w:space="0" w:color="auto"/>
            </w:tcBorders>
          </w:tcPr>
          <w:p w14:paraId="1E707298"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AE8E225"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4A5E0779" w14:textId="77777777">
        <w:tc>
          <w:tcPr>
            <w:tcW w:w="1818" w:type="dxa"/>
            <w:tcBorders>
              <w:top w:val="single" w:sz="4" w:space="0" w:color="auto"/>
              <w:left w:val="single" w:sz="4" w:space="0" w:color="auto"/>
              <w:bottom w:val="single" w:sz="4" w:space="0" w:color="auto"/>
              <w:right w:val="single" w:sz="4" w:space="0" w:color="auto"/>
            </w:tcBorders>
          </w:tcPr>
          <w:p w14:paraId="1CFB765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5F81C2E" w14:textId="77777777" w:rsidR="00F412F3" w:rsidRDefault="00852FCF">
            <w:pPr>
              <w:jc w:val="left"/>
              <w:rPr>
                <w:rFonts w:eastAsiaTheme="minorEastAsia"/>
                <w:lang w:eastAsia="ko-KR"/>
              </w:rPr>
            </w:pPr>
            <w:r>
              <w:rPr>
                <w:rFonts w:eastAsia="SimSun"/>
              </w:rPr>
              <w:t>OK with the FG</w:t>
            </w:r>
          </w:p>
        </w:tc>
      </w:tr>
      <w:tr w:rsidR="00F412F3" w14:paraId="7ECF5082" w14:textId="77777777">
        <w:tc>
          <w:tcPr>
            <w:tcW w:w="1818" w:type="dxa"/>
            <w:tcBorders>
              <w:top w:val="single" w:sz="4" w:space="0" w:color="auto"/>
              <w:left w:val="single" w:sz="4" w:space="0" w:color="auto"/>
              <w:bottom w:val="single" w:sz="4" w:space="0" w:color="auto"/>
              <w:right w:val="single" w:sz="4" w:space="0" w:color="auto"/>
            </w:tcBorders>
          </w:tcPr>
          <w:p w14:paraId="1451830D"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61D5840" w14:textId="77777777" w:rsidR="00F412F3" w:rsidRDefault="00852FCF">
            <w:pPr>
              <w:jc w:val="left"/>
              <w:rPr>
                <w:rFonts w:eastAsia="SimSun"/>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F412F3" w14:paraId="52883E5C" w14:textId="77777777">
        <w:tc>
          <w:tcPr>
            <w:tcW w:w="1818" w:type="dxa"/>
            <w:tcBorders>
              <w:top w:val="single" w:sz="4" w:space="0" w:color="auto"/>
              <w:left w:val="single" w:sz="4" w:space="0" w:color="auto"/>
              <w:bottom w:val="single" w:sz="4" w:space="0" w:color="auto"/>
              <w:right w:val="single" w:sz="4" w:space="0" w:color="auto"/>
            </w:tcBorders>
          </w:tcPr>
          <w:p w14:paraId="72509372"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8355EF3" w14:textId="77777777" w:rsidR="00F412F3" w:rsidRDefault="00852FCF">
            <w:pPr>
              <w:jc w:val="left"/>
              <w:rPr>
                <w:rFonts w:eastAsia="Malgun Gothic"/>
                <w:lang w:eastAsia="ko-KR"/>
              </w:rPr>
            </w:pPr>
            <w:r>
              <w:rPr>
                <w:rFonts w:eastAsia="SimSun"/>
              </w:rPr>
              <w:t>OK</w:t>
            </w:r>
          </w:p>
        </w:tc>
      </w:tr>
      <w:tr w:rsidR="00F412F3" w14:paraId="5E61C7C5" w14:textId="77777777">
        <w:tc>
          <w:tcPr>
            <w:tcW w:w="1818" w:type="dxa"/>
            <w:tcBorders>
              <w:top w:val="single" w:sz="4" w:space="0" w:color="auto"/>
              <w:left w:val="single" w:sz="4" w:space="0" w:color="auto"/>
              <w:bottom w:val="single" w:sz="4" w:space="0" w:color="auto"/>
              <w:right w:val="single" w:sz="4" w:space="0" w:color="auto"/>
            </w:tcBorders>
          </w:tcPr>
          <w:p w14:paraId="4FCD1E19"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0B087449" w14:textId="77777777" w:rsidR="00F412F3" w:rsidRDefault="00852FCF">
            <w:pPr>
              <w:jc w:val="left"/>
              <w:rPr>
                <w:rFonts w:eastAsia="SimSun"/>
                <w:lang w:eastAsia="zh-CN"/>
              </w:rPr>
            </w:pPr>
            <w:r>
              <w:rPr>
                <w:rFonts w:eastAsia="SimSun" w:hint="eastAsia"/>
                <w:lang w:eastAsia="zh-CN"/>
              </w:rPr>
              <w:t>OK</w:t>
            </w:r>
          </w:p>
        </w:tc>
      </w:tr>
      <w:tr w:rsidR="00F412F3" w14:paraId="539D6AF9" w14:textId="77777777">
        <w:tc>
          <w:tcPr>
            <w:tcW w:w="1818" w:type="dxa"/>
            <w:tcBorders>
              <w:top w:val="single" w:sz="4" w:space="0" w:color="auto"/>
              <w:left w:val="single" w:sz="4" w:space="0" w:color="auto"/>
              <w:bottom w:val="single" w:sz="4" w:space="0" w:color="auto"/>
              <w:right w:val="single" w:sz="4" w:space="0" w:color="auto"/>
            </w:tcBorders>
          </w:tcPr>
          <w:p w14:paraId="6839B3B2" w14:textId="77777777" w:rsidR="00F412F3" w:rsidRDefault="00852FCF">
            <w:pPr>
              <w:pStyle w:val="paragraph"/>
              <w:spacing w:before="0" w:beforeAutospacing="0" w:after="0" w:afterAutospacing="0"/>
              <w:textAlignment w:val="baseline"/>
              <w:rPr>
                <w:rStyle w:val="normaltextrun"/>
                <w:rFonts w:eastAsia="SimSun"/>
                <w:sz w:val="20"/>
                <w:lang w:val="zh-CN" w:eastAsia="zh-CN"/>
              </w:rPr>
            </w:pPr>
            <w:r>
              <w:rPr>
                <w:rStyle w:val="normaltextrun"/>
                <w:rFonts w:eastAsia="SimSun"/>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08AF996C" w14:textId="77777777" w:rsidR="00F412F3" w:rsidRDefault="00852FCF">
            <w:pPr>
              <w:jc w:val="left"/>
              <w:rPr>
                <w:rFonts w:eastAsia="SimSun"/>
                <w:lang w:val="zh-CN" w:eastAsia="zh-CN"/>
              </w:rPr>
            </w:pPr>
            <w:r>
              <w:rPr>
                <w:rFonts w:eastAsia="SimSun"/>
                <w:lang w:val="zh-CN" w:eastAsia="zh-CN"/>
              </w:rPr>
              <w:t>Support</w:t>
            </w:r>
          </w:p>
        </w:tc>
      </w:tr>
      <w:tr w:rsidR="00F412F3" w14:paraId="1FAD0DC1" w14:textId="77777777">
        <w:tc>
          <w:tcPr>
            <w:tcW w:w="1818" w:type="dxa"/>
            <w:tcBorders>
              <w:top w:val="single" w:sz="4" w:space="0" w:color="auto"/>
              <w:left w:val="single" w:sz="4" w:space="0" w:color="auto"/>
              <w:bottom w:val="single" w:sz="4" w:space="0" w:color="auto"/>
              <w:right w:val="single" w:sz="4" w:space="0" w:color="auto"/>
            </w:tcBorders>
          </w:tcPr>
          <w:p w14:paraId="591DA8C6" w14:textId="77777777" w:rsidR="00F412F3" w:rsidRDefault="00852FCF">
            <w:pPr>
              <w:pStyle w:val="paragraph"/>
              <w:spacing w:before="0" w:beforeAutospacing="0" w:after="0" w:afterAutospacing="0"/>
              <w:textAlignment w:val="baseline"/>
              <w:rPr>
                <w:rFonts w:eastAsia="SimSun"/>
                <w:sz w:val="20"/>
                <w:lang w:val="zh-CN"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E0975C" w14:textId="77777777" w:rsidR="00F412F3" w:rsidRDefault="00852FCF">
            <w:pPr>
              <w:jc w:val="left"/>
              <w:rPr>
                <w:rFonts w:eastAsia="SimSun"/>
                <w:lang w:eastAsia="zh-CN"/>
              </w:rPr>
            </w:pPr>
            <w:r>
              <w:rPr>
                <w:rFonts w:eastAsia="SimSun" w:hint="eastAsia"/>
                <w:lang w:eastAsia="zh-CN"/>
              </w:rPr>
              <w:t>After reviewing companies</w:t>
            </w:r>
            <w:r>
              <w:rPr>
                <w:rFonts w:eastAsia="SimSun"/>
                <w:lang w:eastAsia="zh-CN"/>
              </w:rPr>
              <w:t>’</w:t>
            </w:r>
            <w:r>
              <w:rPr>
                <w:rFonts w:eastAsia="SimSun" w:hint="eastAsia"/>
                <w:lang w:eastAsia="zh-CN"/>
              </w:rPr>
              <w:t xml:space="preserve"> </w:t>
            </w:r>
            <w:proofErr w:type="gramStart"/>
            <w:r>
              <w:rPr>
                <w:rFonts w:eastAsia="SimSun" w:hint="eastAsia"/>
                <w:lang w:eastAsia="zh-CN"/>
              </w:rPr>
              <w:t>contributions[</w:t>
            </w:r>
            <w:proofErr w:type="gramEnd"/>
            <w:r>
              <w:rPr>
                <w:rFonts w:eastAsia="SimSun" w:hint="eastAsia"/>
                <w:lang w:eastAsia="zh-CN"/>
              </w:rPr>
              <w:t xml:space="preserve">2][4][9], it seems predefined rule and dedicated </w:t>
            </w:r>
            <w:proofErr w:type="spellStart"/>
            <w:r>
              <w:rPr>
                <w:rFonts w:eastAsia="SimSun" w:hint="eastAsia"/>
                <w:lang w:eastAsia="zh-CN"/>
              </w:rPr>
              <w:t>signalling</w:t>
            </w:r>
            <w:proofErr w:type="spellEnd"/>
            <w:r>
              <w:rPr>
                <w:rFonts w:eastAsia="SimSun" w:hint="eastAsia"/>
                <w:lang w:eastAsia="zh-CN"/>
              </w:rPr>
              <w:t xml:space="preserve"> can be regarded as implicit and explicit way to determine the backhaul link beam, either way can make NCR workable, then the predefined rule and dedicated </w:t>
            </w:r>
            <w:proofErr w:type="spellStart"/>
            <w:r>
              <w:rPr>
                <w:rFonts w:eastAsia="SimSun" w:hint="eastAsia"/>
                <w:lang w:eastAsia="zh-CN"/>
              </w:rPr>
              <w:t>signalling</w:t>
            </w:r>
            <w:proofErr w:type="spellEnd"/>
            <w:r>
              <w:rPr>
                <w:rFonts w:eastAsia="SimSun" w:hint="eastAsia"/>
                <w:lang w:eastAsia="zh-CN"/>
              </w:rPr>
              <w:t xml:space="preserve"> can be defined as separate FGs which have same level. </w:t>
            </w:r>
          </w:p>
          <w:p w14:paraId="001B7FB0" w14:textId="77777777" w:rsidR="00F412F3" w:rsidRDefault="00852FCF">
            <w:pPr>
              <w:jc w:val="left"/>
              <w:rPr>
                <w:rFonts w:eastAsia="SimSun"/>
                <w:lang w:eastAsia="zh-CN"/>
              </w:rPr>
            </w:pPr>
            <w:r>
              <w:rPr>
                <w:rFonts w:eastAsia="SimSun" w:hint="eastAsia"/>
                <w:lang w:eastAsia="zh-CN"/>
              </w:rPr>
              <w:t xml:space="preserve">Therefore, we suggest </w:t>
            </w:r>
            <w:proofErr w:type="gramStart"/>
            <w:r>
              <w:rPr>
                <w:rFonts w:eastAsia="SimSun" w:hint="eastAsia"/>
                <w:lang w:eastAsia="zh-CN"/>
              </w:rPr>
              <w:t>to modify</w:t>
            </w:r>
            <w:proofErr w:type="gramEnd"/>
            <w:r>
              <w:rPr>
                <w:rFonts w:eastAsia="SimSun" w:hint="eastAsia"/>
                <w:lang w:eastAsia="zh-CN"/>
              </w:rPr>
              <w:t xml:space="preserve">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F412F3" w14:paraId="5918EF18" w14:textId="77777777">
              <w:tc>
                <w:tcPr>
                  <w:tcW w:w="541" w:type="dxa"/>
                  <w:shd w:val="clear" w:color="auto" w:fill="auto"/>
                </w:tcPr>
                <w:p w14:paraId="39FE3F8E"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69D9026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453E0D26"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788B3B93"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10796F44"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1DAE36B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767229" w14:textId="77777777" w:rsidR="00F412F3" w:rsidRDefault="00852FCF">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3E065AA6"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14D05E49" w14:textId="77777777" w:rsidR="00F412F3" w:rsidRDefault="00F412F3">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18BDD10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45094127"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F154AD0"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3EE3D8A4"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45FAE591"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4545CB49" w14:textId="77777777" w:rsidR="00F412F3" w:rsidRDefault="00852FCF">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219480AB" w14:textId="77777777" w:rsidR="00F412F3" w:rsidRDefault="00852FCF">
                  <w:pPr>
                    <w:pStyle w:val="maintext"/>
                    <w:ind w:firstLineChars="0" w:firstLine="0"/>
                    <w:jc w:val="left"/>
                    <w:rPr>
                      <w:rFonts w:ascii="Arial" w:hAnsi="Arial" w:cs="Arial"/>
                      <w:sz w:val="18"/>
                      <w:szCs w:val="18"/>
                      <w:lang w:eastAsia="zh-CN"/>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F412F3" w14:paraId="28496CE2" w14:textId="77777777">
              <w:tc>
                <w:tcPr>
                  <w:tcW w:w="541" w:type="dxa"/>
                  <w:shd w:val="clear" w:color="auto" w:fill="auto"/>
                </w:tcPr>
                <w:p w14:paraId="2C9956CB" w14:textId="77777777" w:rsidR="00F412F3" w:rsidRDefault="00852FCF">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11A372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467AE00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72F05E0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A54205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58687AF2"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3B41869B" w14:textId="77777777" w:rsidR="00F412F3" w:rsidRDefault="00852FCF">
                  <w:pPr>
                    <w:pStyle w:val="maintext"/>
                    <w:ind w:firstLineChars="0" w:firstLine="0"/>
                    <w:jc w:val="left"/>
                    <w:rPr>
                      <w:rFonts w:ascii="Arial" w:eastAsia="SimSun" w:hAnsi="Arial" w:cs="Arial"/>
                      <w:color w:val="FF0000"/>
                      <w:sz w:val="18"/>
                      <w:szCs w:val="18"/>
                      <w:lang w:val="en-US" w:eastAsia="zh-CN"/>
                    </w:rPr>
                  </w:pPr>
                  <w:r>
                    <w:rPr>
                      <w:rFonts w:ascii="Arial" w:eastAsia="SimSun" w:hAnsi="Arial" w:cs="Arial" w:hint="eastAsia"/>
                      <w:color w:val="FF0000"/>
                      <w:sz w:val="18"/>
                      <w:szCs w:val="18"/>
                      <w:lang w:val="en-US" w:eastAsia="zh-CN"/>
                    </w:rPr>
                    <w:t>Pre-defined rule is not supported for backhaul link.</w:t>
                  </w:r>
                </w:p>
              </w:tc>
              <w:tc>
                <w:tcPr>
                  <w:tcW w:w="1043" w:type="dxa"/>
                  <w:shd w:val="clear" w:color="auto" w:fill="auto"/>
                </w:tcPr>
                <w:p w14:paraId="5BD5C95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3399F110"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33C1C037"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2AF7C9CF"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7F05DD24"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F01B134"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1EF7ECF0"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23E2EEB3" w14:textId="77777777" w:rsidR="00F412F3" w:rsidRDefault="00F412F3">
            <w:pPr>
              <w:jc w:val="left"/>
              <w:rPr>
                <w:rFonts w:eastAsia="SimSun"/>
                <w:lang w:eastAsia="zh-CN"/>
              </w:rPr>
            </w:pPr>
          </w:p>
          <w:p w14:paraId="53EBFF46" w14:textId="77777777" w:rsidR="00F412F3" w:rsidRDefault="00F412F3">
            <w:pPr>
              <w:jc w:val="left"/>
              <w:rPr>
                <w:rFonts w:eastAsia="SimSun"/>
                <w:lang w:val="zh-CN" w:eastAsia="zh-CN"/>
              </w:rPr>
            </w:pPr>
          </w:p>
        </w:tc>
      </w:tr>
      <w:tr w:rsidR="002943EE" w14:paraId="642AA070" w14:textId="77777777">
        <w:tc>
          <w:tcPr>
            <w:tcW w:w="1818" w:type="dxa"/>
            <w:tcBorders>
              <w:top w:val="single" w:sz="4" w:space="0" w:color="auto"/>
              <w:left w:val="single" w:sz="4" w:space="0" w:color="auto"/>
              <w:bottom w:val="single" w:sz="4" w:space="0" w:color="auto"/>
              <w:right w:val="single" w:sz="4" w:space="0" w:color="auto"/>
            </w:tcBorders>
          </w:tcPr>
          <w:p w14:paraId="5E6589D4" w14:textId="52F0C32B" w:rsidR="002943EE" w:rsidRDefault="002943EE">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8656041" w14:textId="58FF0971" w:rsidR="002943EE" w:rsidRDefault="002943EE">
            <w:pPr>
              <w:jc w:val="left"/>
              <w:rPr>
                <w:rFonts w:eastAsia="SimSun"/>
                <w:lang w:eastAsia="zh-CN"/>
              </w:rPr>
            </w:pPr>
            <w:r>
              <w:rPr>
                <w:rFonts w:eastAsia="SimSun"/>
                <w:lang w:eastAsia="zh-CN"/>
              </w:rPr>
              <w:t>Support FL proposal. In our view, the adding of 43-6a is not necessary. Predefine rule should be used by default.</w:t>
            </w:r>
          </w:p>
        </w:tc>
      </w:tr>
      <w:tr w:rsidR="008B0ED7" w14:paraId="1D910B7E" w14:textId="77777777" w:rsidTr="008B0ED7">
        <w:tc>
          <w:tcPr>
            <w:tcW w:w="1818" w:type="dxa"/>
            <w:tcBorders>
              <w:top w:val="single" w:sz="4" w:space="0" w:color="auto"/>
              <w:left w:val="single" w:sz="4" w:space="0" w:color="auto"/>
              <w:bottom w:val="single" w:sz="4" w:space="0" w:color="auto"/>
              <w:right w:val="single" w:sz="4" w:space="0" w:color="auto"/>
            </w:tcBorders>
          </w:tcPr>
          <w:p w14:paraId="4633BA1F"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9780CD4" w14:textId="6DF0563E" w:rsidR="0096272B" w:rsidRDefault="00825784" w:rsidP="0096272B">
            <w:pPr>
              <w:jc w:val="left"/>
              <w:rPr>
                <w:rFonts w:eastAsia="SimSun"/>
              </w:rPr>
            </w:pPr>
            <w:r>
              <w:rPr>
                <w:rFonts w:eastAsia="SimSun"/>
                <w:lang w:eastAsia="zh-CN"/>
              </w:rPr>
              <w:t xml:space="preserve">Support. </w:t>
            </w:r>
          </w:p>
        </w:tc>
      </w:tr>
      <w:tr w:rsidR="00E00427" w14:paraId="7331D052" w14:textId="77777777" w:rsidTr="008B0ED7">
        <w:tc>
          <w:tcPr>
            <w:tcW w:w="1818" w:type="dxa"/>
            <w:tcBorders>
              <w:top w:val="single" w:sz="4" w:space="0" w:color="auto"/>
              <w:left w:val="single" w:sz="4" w:space="0" w:color="auto"/>
              <w:bottom w:val="single" w:sz="4" w:space="0" w:color="auto"/>
              <w:right w:val="single" w:sz="4" w:space="0" w:color="auto"/>
            </w:tcBorders>
          </w:tcPr>
          <w:p w14:paraId="07C62F49" w14:textId="78B3019B"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10C3BB" w14:textId="06518DA0" w:rsidR="00E00427" w:rsidRDefault="00E00427" w:rsidP="00E00427">
            <w:pPr>
              <w:jc w:val="left"/>
              <w:rPr>
                <w:rFonts w:eastAsia="SimSun"/>
                <w:lang w:eastAsia="zh-CN"/>
              </w:rPr>
            </w:pPr>
            <w:r>
              <w:rPr>
                <w:rFonts w:eastAsia="Malgun Gothic"/>
                <w:lang w:eastAsia="ko-KR"/>
              </w:rPr>
              <w:t xml:space="preserve">Support </w:t>
            </w:r>
          </w:p>
        </w:tc>
      </w:tr>
    </w:tbl>
    <w:p w14:paraId="4CF5591D" w14:textId="77777777" w:rsidR="00F412F3" w:rsidRDefault="00F412F3">
      <w:pPr>
        <w:pStyle w:val="maintext"/>
        <w:ind w:firstLineChars="0" w:firstLine="0"/>
        <w:rPr>
          <w:rFonts w:ascii="Calibri" w:eastAsia="SimSun" w:hAnsi="Calibri" w:cs="Calibri"/>
          <w:lang w:eastAsia="zh-CN"/>
        </w:rPr>
      </w:pPr>
    </w:p>
    <w:p w14:paraId="7B68899E" w14:textId="77777777" w:rsidR="00F412F3" w:rsidRDefault="00852FCF">
      <w:pPr>
        <w:pStyle w:val="Heading1"/>
        <w:numPr>
          <w:ilvl w:val="1"/>
          <w:numId w:val="9"/>
        </w:numPr>
        <w:jc w:val="both"/>
        <w:rPr>
          <w:color w:val="000000"/>
        </w:rPr>
      </w:pPr>
      <w:r>
        <w:rPr>
          <w:color w:val="000000"/>
        </w:rPr>
        <w:t>Issue 6: FG 43-7</w:t>
      </w:r>
    </w:p>
    <w:p w14:paraId="74747BAA"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3B91FF8" w14:textId="77777777" w:rsidR="00F412F3" w:rsidRDefault="00F412F3">
      <w:pPr>
        <w:pStyle w:val="maintext"/>
        <w:ind w:firstLineChars="90" w:firstLine="180"/>
        <w:rPr>
          <w:rFonts w:ascii="Calibri" w:hAnsi="Calibri" w:cs="Arial"/>
        </w:rPr>
      </w:pPr>
    </w:p>
    <w:p w14:paraId="600C46A2" w14:textId="77777777" w:rsidR="00F412F3" w:rsidRDefault="00852FCF">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1FE9103" w14:textId="77777777" w:rsidR="00F412F3" w:rsidRDefault="00F412F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F412F3" w14:paraId="7DFD7028" w14:textId="77777777">
        <w:tc>
          <w:tcPr>
            <w:tcW w:w="0" w:type="auto"/>
            <w:shd w:val="clear" w:color="auto" w:fill="auto"/>
          </w:tcPr>
          <w:p w14:paraId="2E0E09F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BA11574"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1DC1035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10AA18B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688304D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055D763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D8CC1BE"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BF184D8"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0B821ED3"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9E53BA7"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A2E359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9CA6CA6"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55B6D5C6" w14:textId="77777777" w:rsidR="00F412F3" w:rsidRDefault="00F412F3">
            <w:pPr>
              <w:pStyle w:val="maintext"/>
              <w:ind w:firstLineChars="0" w:firstLine="0"/>
              <w:jc w:val="left"/>
              <w:rPr>
                <w:rFonts w:ascii="Arial" w:hAnsi="Arial" w:cs="Arial"/>
                <w:sz w:val="18"/>
                <w:szCs w:val="18"/>
              </w:rPr>
            </w:pPr>
          </w:p>
        </w:tc>
        <w:tc>
          <w:tcPr>
            <w:tcW w:w="0" w:type="auto"/>
            <w:shd w:val="clear" w:color="auto" w:fill="auto"/>
          </w:tcPr>
          <w:p w14:paraId="6233F2FB" w14:textId="77777777" w:rsidR="00F412F3" w:rsidRDefault="00852FCF">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7EC49AB9" w14:textId="77777777" w:rsidR="00F412F3" w:rsidRDefault="00F412F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5CE6BF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770B67F"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1619C1"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AA946BD" w14:textId="77777777">
        <w:tc>
          <w:tcPr>
            <w:tcW w:w="1818" w:type="dxa"/>
            <w:tcBorders>
              <w:top w:val="single" w:sz="4" w:space="0" w:color="auto"/>
              <w:left w:val="single" w:sz="4" w:space="0" w:color="auto"/>
              <w:bottom w:val="single" w:sz="4" w:space="0" w:color="auto"/>
              <w:right w:val="single" w:sz="4" w:space="0" w:color="auto"/>
            </w:tcBorders>
          </w:tcPr>
          <w:p w14:paraId="1B3A648E"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A30513C" w14:textId="77777777" w:rsidR="00F412F3" w:rsidRDefault="00852FCF">
            <w:pPr>
              <w:jc w:val="left"/>
              <w:rPr>
                <w:rFonts w:eastAsia="SimSun"/>
              </w:rPr>
            </w:pPr>
            <w:r>
              <w:rPr>
                <w:rFonts w:eastAsia="SimSun"/>
              </w:rPr>
              <w:t>Support</w:t>
            </w:r>
          </w:p>
        </w:tc>
      </w:tr>
      <w:tr w:rsidR="00F412F3" w14:paraId="2BCCB08A" w14:textId="77777777">
        <w:tc>
          <w:tcPr>
            <w:tcW w:w="1818" w:type="dxa"/>
            <w:tcBorders>
              <w:top w:val="single" w:sz="4" w:space="0" w:color="auto"/>
              <w:left w:val="single" w:sz="4" w:space="0" w:color="auto"/>
              <w:bottom w:val="single" w:sz="4" w:space="0" w:color="auto"/>
              <w:right w:val="single" w:sz="4" w:space="0" w:color="auto"/>
            </w:tcBorders>
          </w:tcPr>
          <w:p w14:paraId="6B0B6F4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0B85CCB" w14:textId="77777777" w:rsidR="00F412F3" w:rsidRDefault="00852FCF">
            <w:pPr>
              <w:jc w:val="left"/>
              <w:rPr>
                <w:rFonts w:eastAsia="SimSun"/>
              </w:rPr>
            </w:pPr>
            <w:r>
              <w:rPr>
                <w:rFonts w:eastAsia="SimSun"/>
              </w:rPr>
              <w:t>OK with this FG</w:t>
            </w:r>
          </w:p>
        </w:tc>
      </w:tr>
      <w:tr w:rsidR="00F412F3" w14:paraId="545F80B1" w14:textId="77777777">
        <w:tc>
          <w:tcPr>
            <w:tcW w:w="1818" w:type="dxa"/>
            <w:tcBorders>
              <w:top w:val="single" w:sz="4" w:space="0" w:color="auto"/>
              <w:left w:val="single" w:sz="4" w:space="0" w:color="auto"/>
              <w:bottom w:val="single" w:sz="4" w:space="0" w:color="auto"/>
              <w:right w:val="single" w:sz="4" w:space="0" w:color="auto"/>
            </w:tcBorders>
          </w:tcPr>
          <w:p w14:paraId="669D5AF9"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DB7EF2E" w14:textId="77777777" w:rsidR="00F412F3" w:rsidRDefault="00852FCF">
            <w:pPr>
              <w:jc w:val="left"/>
              <w:rPr>
                <w:rFonts w:eastAsia="SimSun"/>
                <w:lang w:eastAsia="zh-CN"/>
              </w:rPr>
            </w:pPr>
            <w:r>
              <w:rPr>
                <w:rFonts w:eastAsia="SimSun"/>
                <w:lang w:eastAsia="zh-CN"/>
              </w:rPr>
              <w:t>OK</w:t>
            </w:r>
          </w:p>
        </w:tc>
      </w:tr>
      <w:tr w:rsidR="00F412F3" w14:paraId="52E5BDBB" w14:textId="77777777">
        <w:tc>
          <w:tcPr>
            <w:tcW w:w="1818" w:type="dxa"/>
            <w:tcBorders>
              <w:top w:val="single" w:sz="4" w:space="0" w:color="auto"/>
              <w:left w:val="single" w:sz="4" w:space="0" w:color="auto"/>
              <w:bottom w:val="single" w:sz="4" w:space="0" w:color="auto"/>
              <w:right w:val="single" w:sz="4" w:space="0" w:color="auto"/>
            </w:tcBorders>
          </w:tcPr>
          <w:p w14:paraId="6ED8DCFE"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10A2DC2F"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5C6EEC43" w14:textId="77777777">
        <w:tc>
          <w:tcPr>
            <w:tcW w:w="1818" w:type="dxa"/>
            <w:tcBorders>
              <w:top w:val="single" w:sz="4" w:space="0" w:color="auto"/>
              <w:left w:val="single" w:sz="4" w:space="0" w:color="auto"/>
              <w:bottom w:val="single" w:sz="4" w:space="0" w:color="auto"/>
              <w:right w:val="single" w:sz="4" w:space="0" w:color="auto"/>
            </w:tcBorders>
          </w:tcPr>
          <w:p w14:paraId="52AC93C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1AE7297" w14:textId="77777777" w:rsidR="00F412F3" w:rsidRDefault="00852FCF">
            <w:pPr>
              <w:jc w:val="left"/>
              <w:rPr>
                <w:rFonts w:eastAsiaTheme="minorEastAsia"/>
                <w:lang w:eastAsia="ko-KR"/>
              </w:rPr>
            </w:pPr>
            <w:r>
              <w:rPr>
                <w:rFonts w:eastAsia="SimSun"/>
              </w:rPr>
              <w:t>OK with the FG</w:t>
            </w:r>
          </w:p>
        </w:tc>
      </w:tr>
      <w:tr w:rsidR="00F412F3" w14:paraId="6AD4678E" w14:textId="77777777">
        <w:tc>
          <w:tcPr>
            <w:tcW w:w="1818" w:type="dxa"/>
            <w:tcBorders>
              <w:top w:val="single" w:sz="4" w:space="0" w:color="auto"/>
              <w:left w:val="single" w:sz="4" w:space="0" w:color="auto"/>
              <w:bottom w:val="single" w:sz="4" w:space="0" w:color="auto"/>
              <w:right w:val="single" w:sz="4" w:space="0" w:color="auto"/>
            </w:tcBorders>
          </w:tcPr>
          <w:p w14:paraId="266AA54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4534D96"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0421CD4F" w14:textId="77777777">
        <w:tc>
          <w:tcPr>
            <w:tcW w:w="1818" w:type="dxa"/>
            <w:tcBorders>
              <w:top w:val="single" w:sz="4" w:space="0" w:color="auto"/>
              <w:left w:val="single" w:sz="4" w:space="0" w:color="auto"/>
              <w:bottom w:val="single" w:sz="4" w:space="0" w:color="auto"/>
              <w:right w:val="single" w:sz="4" w:space="0" w:color="auto"/>
            </w:tcBorders>
          </w:tcPr>
          <w:p w14:paraId="71959A4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34CCB59" w14:textId="77777777" w:rsidR="00F412F3" w:rsidRDefault="00852FCF">
            <w:pPr>
              <w:jc w:val="left"/>
              <w:rPr>
                <w:rFonts w:eastAsia="Malgun Gothic"/>
                <w:lang w:eastAsia="ko-KR"/>
              </w:rPr>
            </w:pPr>
            <w:r>
              <w:rPr>
                <w:rFonts w:eastAsia="SimSun"/>
              </w:rPr>
              <w:t>Support</w:t>
            </w:r>
          </w:p>
        </w:tc>
      </w:tr>
      <w:tr w:rsidR="00F412F3" w14:paraId="4C37ABCF" w14:textId="77777777">
        <w:tc>
          <w:tcPr>
            <w:tcW w:w="1818" w:type="dxa"/>
            <w:tcBorders>
              <w:top w:val="single" w:sz="4" w:space="0" w:color="auto"/>
              <w:left w:val="single" w:sz="4" w:space="0" w:color="auto"/>
              <w:bottom w:val="single" w:sz="4" w:space="0" w:color="auto"/>
              <w:right w:val="single" w:sz="4" w:space="0" w:color="auto"/>
            </w:tcBorders>
          </w:tcPr>
          <w:p w14:paraId="1FCDF71D" w14:textId="77777777" w:rsidR="00F412F3" w:rsidRDefault="00852FCF">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3B8DDBD7" w14:textId="77777777" w:rsidR="00F412F3" w:rsidRDefault="00852FCF">
            <w:pPr>
              <w:jc w:val="left"/>
              <w:rPr>
                <w:rFonts w:eastAsia="SimSun"/>
                <w:lang w:eastAsia="zh-CN"/>
              </w:rPr>
            </w:pPr>
            <w:r>
              <w:rPr>
                <w:rFonts w:eastAsia="SimSun" w:hint="eastAsia"/>
                <w:lang w:eastAsia="zh-CN"/>
              </w:rPr>
              <w:t>Support</w:t>
            </w:r>
          </w:p>
        </w:tc>
      </w:tr>
      <w:tr w:rsidR="00F412F3" w14:paraId="511C9BF0" w14:textId="77777777">
        <w:tc>
          <w:tcPr>
            <w:tcW w:w="1818" w:type="dxa"/>
            <w:tcBorders>
              <w:top w:val="single" w:sz="4" w:space="0" w:color="auto"/>
              <w:left w:val="single" w:sz="4" w:space="0" w:color="auto"/>
              <w:bottom w:val="single" w:sz="4" w:space="0" w:color="auto"/>
              <w:right w:val="single" w:sz="4" w:space="0" w:color="auto"/>
            </w:tcBorders>
          </w:tcPr>
          <w:p w14:paraId="0EC702D6" w14:textId="77777777" w:rsidR="00F412F3" w:rsidRDefault="00852FCF">
            <w:pPr>
              <w:pStyle w:val="paragraph"/>
              <w:spacing w:before="0" w:beforeAutospacing="0" w:after="0" w:afterAutospacing="0"/>
              <w:textAlignment w:val="baseline"/>
              <w:rPr>
                <w:rFonts w:eastAsia="SimSun"/>
                <w:sz w:val="20"/>
                <w:lang w:eastAsia="zh-CN"/>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C48F08" w14:textId="77777777" w:rsidR="00F412F3" w:rsidRDefault="00852FCF">
            <w:pPr>
              <w:jc w:val="left"/>
              <w:rPr>
                <w:rFonts w:eastAsia="SimSun"/>
                <w:lang w:eastAsia="zh-CN"/>
              </w:rPr>
            </w:pPr>
            <w:r>
              <w:rPr>
                <w:rFonts w:eastAsia="SimSun"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F412F3" w14:paraId="56550826" w14:textId="77777777">
              <w:tc>
                <w:tcPr>
                  <w:tcW w:w="577" w:type="dxa"/>
                  <w:shd w:val="clear" w:color="auto" w:fill="auto"/>
                </w:tcPr>
                <w:p w14:paraId="26AFDDB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43DA0EC6" w14:textId="77777777" w:rsidR="00F412F3" w:rsidRDefault="00852FCF">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1F75927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C813645"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040C011D"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5B93556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3E3F4BA5"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1D45D7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1B778B89"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430D478"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053E74B"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5DDD1112" w14:textId="77777777" w:rsidR="00F412F3" w:rsidRDefault="00F412F3">
                  <w:pPr>
                    <w:pStyle w:val="maintext"/>
                    <w:ind w:firstLineChars="0" w:firstLine="0"/>
                    <w:jc w:val="left"/>
                    <w:rPr>
                      <w:rFonts w:ascii="Arial" w:hAnsi="Arial" w:cs="Arial"/>
                      <w:color w:val="FF0000"/>
                      <w:sz w:val="18"/>
                      <w:szCs w:val="18"/>
                    </w:rPr>
                  </w:pPr>
                </w:p>
              </w:tc>
              <w:tc>
                <w:tcPr>
                  <w:tcW w:w="2818" w:type="dxa"/>
                  <w:shd w:val="clear" w:color="auto" w:fill="auto"/>
                </w:tcPr>
                <w:p w14:paraId="04E4BDE1" w14:textId="77777777" w:rsidR="00F412F3" w:rsidRDefault="00852FCF">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r w:rsidR="00F412F3" w14:paraId="314A860D" w14:textId="77777777">
              <w:tc>
                <w:tcPr>
                  <w:tcW w:w="577" w:type="dxa"/>
                  <w:shd w:val="clear" w:color="auto" w:fill="auto"/>
                </w:tcPr>
                <w:p w14:paraId="1726887A"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3C4E6EA9" w14:textId="77777777" w:rsidR="00F412F3" w:rsidRDefault="00852FCF">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27F82808"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6247E30"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7109FBFC"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2714D8D3"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65CEEE3E"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E96A753"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049DFD16"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3C02F7FB"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58F01A7E"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0E354A77" w14:textId="77777777" w:rsidR="00F412F3" w:rsidRDefault="00F412F3">
                  <w:pPr>
                    <w:pStyle w:val="maintext"/>
                    <w:ind w:firstLineChars="0" w:firstLine="0"/>
                    <w:jc w:val="left"/>
                    <w:rPr>
                      <w:rFonts w:ascii="Arial" w:hAnsi="Arial" w:cs="Arial"/>
                      <w:color w:val="FF0000"/>
                      <w:sz w:val="18"/>
                      <w:szCs w:val="18"/>
                    </w:rPr>
                  </w:pPr>
                </w:p>
              </w:tc>
              <w:tc>
                <w:tcPr>
                  <w:tcW w:w="2818" w:type="dxa"/>
                  <w:shd w:val="clear" w:color="auto" w:fill="auto"/>
                </w:tcPr>
                <w:p w14:paraId="2D765FEB" w14:textId="77777777" w:rsidR="00F412F3" w:rsidRDefault="00852FCF">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130565BC" w14:textId="77777777" w:rsidR="00F412F3" w:rsidRDefault="00F412F3">
            <w:pPr>
              <w:jc w:val="left"/>
              <w:rPr>
                <w:rFonts w:eastAsia="SimSun"/>
                <w:lang w:eastAsia="zh-CN"/>
              </w:rPr>
            </w:pPr>
          </w:p>
        </w:tc>
      </w:tr>
      <w:tr w:rsidR="00A6323E" w14:paraId="4B5CCE79" w14:textId="77777777">
        <w:tc>
          <w:tcPr>
            <w:tcW w:w="1818" w:type="dxa"/>
            <w:tcBorders>
              <w:top w:val="single" w:sz="4" w:space="0" w:color="auto"/>
              <w:left w:val="single" w:sz="4" w:space="0" w:color="auto"/>
              <w:bottom w:val="single" w:sz="4" w:space="0" w:color="auto"/>
              <w:right w:val="single" w:sz="4" w:space="0" w:color="auto"/>
            </w:tcBorders>
          </w:tcPr>
          <w:p w14:paraId="7C94BB3A" w14:textId="0DDF22A8" w:rsidR="00A6323E" w:rsidRDefault="00A6323E">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0DF8E23" w14:textId="17234B3E" w:rsidR="00A6323E" w:rsidRDefault="00A6323E" w:rsidP="00A6323E">
            <w:pPr>
              <w:jc w:val="left"/>
              <w:rPr>
                <w:rFonts w:eastAsia="SimSun"/>
                <w:lang w:eastAsia="zh-CN"/>
              </w:rPr>
            </w:pPr>
            <w:r w:rsidRPr="000023DC">
              <w:rPr>
                <w:rFonts w:eastAsia="SimSun"/>
                <w:lang w:eastAsia="zh-CN"/>
              </w:rPr>
              <w:t>Fail to see the need to add a separate capability on the top of 43-3.</w:t>
            </w:r>
          </w:p>
        </w:tc>
      </w:tr>
      <w:tr w:rsidR="008B0ED7" w14:paraId="10ABC6E5" w14:textId="77777777" w:rsidTr="008B0ED7">
        <w:tc>
          <w:tcPr>
            <w:tcW w:w="1818" w:type="dxa"/>
            <w:tcBorders>
              <w:top w:val="single" w:sz="4" w:space="0" w:color="auto"/>
              <w:left w:val="single" w:sz="4" w:space="0" w:color="auto"/>
              <w:bottom w:val="single" w:sz="4" w:space="0" w:color="auto"/>
              <w:right w:val="single" w:sz="4" w:space="0" w:color="auto"/>
            </w:tcBorders>
          </w:tcPr>
          <w:p w14:paraId="60729885"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752058D" w14:textId="62DC7A80" w:rsidR="008B0ED7" w:rsidRDefault="00825784" w:rsidP="008B0ED7">
            <w:pPr>
              <w:jc w:val="left"/>
              <w:rPr>
                <w:rFonts w:eastAsia="SimSun"/>
              </w:rPr>
            </w:pPr>
            <w:r>
              <w:rPr>
                <w:rFonts w:eastAsia="SimSun"/>
                <w:lang w:eastAsia="zh-CN"/>
              </w:rPr>
              <w:t>We are wondering whether there is any benefit to separate this FG out from 43-1a and 43-3. From operation point of view, it would be more complicated for gNB to handle NCR with different capabilities.</w:t>
            </w:r>
          </w:p>
        </w:tc>
      </w:tr>
      <w:tr w:rsidR="00E00427" w14:paraId="158C3D60" w14:textId="77777777" w:rsidTr="008B0ED7">
        <w:tc>
          <w:tcPr>
            <w:tcW w:w="1818" w:type="dxa"/>
            <w:tcBorders>
              <w:top w:val="single" w:sz="4" w:space="0" w:color="auto"/>
              <w:left w:val="single" w:sz="4" w:space="0" w:color="auto"/>
              <w:bottom w:val="single" w:sz="4" w:space="0" w:color="auto"/>
              <w:right w:val="single" w:sz="4" w:space="0" w:color="auto"/>
            </w:tcBorders>
          </w:tcPr>
          <w:p w14:paraId="74099849" w14:textId="515E62A1"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2F241026" w14:textId="2CFAACE8" w:rsidR="00E00427" w:rsidRDefault="00E00427" w:rsidP="00E00427">
            <w:pPr>
              <w:jc w:val="left"/>
              <w:rPr>
                <w:rFonts w:eastAsia="SimSun"/>
                <w:lang w:eastAsia="zh-CN"/>
              </w:rPr>
            </w:pPr>
            <w:r>
              <w:rPr>
                <w:rFonts w:eastAsia="Malgun Gothic"/>
                <w:lang w:eastAsia="ko-KR"/>
              </w:rPr>
              <w:t xml:space="preserve">Support </w:t>
            </w:r>
          </w:p>
        </w:tc>
      </w:tr>
      <w:tr w:rsidR="00471C09" w14:paraId="03C8EED9" w14:textId="77777777" w:rsidTr="008B0ED7">
        <w:tc>
          <w:tcPr>
            <w:tcW w:w="1818" w:type="dxa"/>
            <w:tcBorders>
              <w:top w:val="single" w:sz="4" w:space="0" w:color="auto"/>
              <w:left w:val="single" w:sz="4" w:space="0" w:color="auto"/>
              <w:bottom w:val="single" w:sz="4" w:space="0" w:color="auto"/>
              <w:right w:val="single" w:sz="4" w:space="0" w:color="auto"/>
            </w:tcBorders>
          </w:tcPr>
          <w:p w14:paraId="652CA03F" w14:textId="353C3E05" w:rsidR="00471C09" w:rsidRDefault="00471C09"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7C0C6D45" w14:textId="6F666BB5" w:rsidR="00471C09" w:rsidRDefault="00471C09" w:rsidP="00E00427">
            <w:pPr>
              <w:jc w:val="left"/>
              <w:rPr>
                <w:rFonts w:eastAsia="Malgun Gothic"/>
                <w:lang w:eastAsia="ko-KR"/>
              </w:rPr>
            </w:pPr>
            <w:r>
              <w:rPr>
                <w:rFonts w:eastAsia="Malgun Gothic"/>
                <w:lang w:eastAsia="ko-KR"/>
              </w:rPr>
              <w:t>Support.</w:t>
            </w:r>
          </w:p>
        </w:tc>
      </w:tr>
    </w:tbl>
    <w:p w14:paraId="51971A55" w14:textId="77777777" w:rsidR="00F412F3" w:rsidRDefault="00F412F3">
      <w:pPr>
        <w:pStyle w:val="maintext"/>
        <w:ind w:firstLineChars="0" w:firstLine="0"/>
        <w:rPr>
          <w:rFonts w:ascii="Calibri" w:eastAsia="SimSun" w:hAnsi="Calibri" w:cs="Calibri"/>
          <w:lang w:eastAsia="zh-CN"/>
        </w:rPr>
      </w:pPr>
    </w:p>
    <w:p w14:paraId="2CDA080C" w14:textId="77777777" w:rsidR="00F412F3" w:rsidRDefault="00852FCF">
      <w:pPr>
        <w:pStyle w:val="Heading1"/>
        <w:numPr>
          <w:ilvl w:val="1"/>
          <w:numId w:val="9"/>
        </w:numPr>
        <w:jc w:val="both"/>
        <w:rPr>
          <w:color w:val="000000"/>
        </w:rPr>
      </w:pPr>
      <w:r>
        <w:rPr>
          <w:color w:val="000000"/>
        </w:rPr>
        <w:t xml:space="preserve">Issue 7: </w:t>
      </w:r>
      <w:r>
        <w:rPr>
          <w:rFonts w:ascii="Calibri" w:hAnsi="Calibri" w:cs="Arial"/>
        </w:rPr>
        <w:t>Dynamic DL/UL operation</w:t>
      </w:r>
    </w:p>
    <w:p w14:paraId="43736DAE"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E438454" w14:textId="77777777" w:rsidR="00F412F3" w:rsidRDefault="00F412F3">
      <w:pPr>
        <w:pStyle w:val="maintext"/>
        <w:ind w:firstLineChars="90" w:firstLine="180"/>
        <w:rPr>
          <w:rFonts w:ascii="Calibri" w:hAnsi="Calibri" w:cs="Arial"/>
        </w:rPr>
      </w:pPr>
    </w:p>
    <w:p w14:paraId="3F38555F" w14:textId="77777777" w:rsidR="00F412F3" w:rsidRDefault="00852FCF">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6F2FE298"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0F9781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B14CD3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10A0E7"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136A4829" w14:textId="77777777">
        <w:tc>
          <w:tcPr>
            <w:tcW w:w="1818" w:type="dxa"/>
            <w:tcBorders>
              <w:top w:val="single" w:sz="4" w:space="0" w:color="auto"/>
              <w:left w:val="single" w:sz="4" w:space="0" w:color="auto"/>
              <w:bottom w:val="single" w:sz="4" w:space="0" w:color="auto"/>
              <w:right w:val="single" w:sz="4" w:space="0" w:color="auto"/>
            </w:tcBorders>
          </w:tcPr>
          <w:p w14:paraId="7D7FD5D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C3BF672" w14:textId="77777777" w:rsidR="00F412F3" w:rsidRDefault="00852FCF">
            <w:pPr>
              <w:jc w:val="left"/>
              <w:rPr>
                <w:rFonts w:eastAsia="SimSun"/>
              </w:rPr>
            </w:pPr>
            <w:r>
              <w:rPr>
                <w:rFonts w:eastAsia="SimSun"/>
              </w:rPr>
              <w:t>Support</w:t>
            </w:r>
          </w:p>
        </w:tc>
      </w:tr>
      <w:tr w:rsidR="00F412F3" w14:paraId="1BE93829" w14:textId="77777777">
        <w:tc>
          <w:tcPr>
            <w:tcW w:w="1818" w:type="dxa"/>
            <w:tcBorders>
              <w:top w:val="single" w:sz="4" w:space="0" w:color="auto"/>
              <w:left w:val="single" w:sz="4" w:space="0" w:color="auto"/>
              <w:bottom w:val="single" w:sz="4" w:space="0" w:color="auto"/>
              <w:right w:val="single" w:sz="4" w:space="0" w:color="auto"/>
            </w:tcBorders>
          </w:tcPr>
          <w:p w14:paraId="6F5F1114"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D1F1158" w14:textId="77777777" w:rsidR="00F412F3" w:rsidRDefault="00852FCF">
            <w:pPr>
              <w:jc w:val="left"/>
              <w:rPr>
                <w:rFonts w:eastAsia="SimSun"/>
              </w:rPr>
            </w:pPr>
            <w:r>
              <w:rPr>
                <w:rFonts w:eastAsia="SimSun"/>
              </w:rPr>
              <w:t xml:space="preserve">Support </w:t>
            </w:r>
          </w:p>
        </w:tc>
      </w:tr>
      <w:tr w:rsidR="00F412F3" w14:paraId="3087A94B" w14:textId="77777777">
        <w:tc>
          <w:tcPr>
            <w:tcW w:w="1818" w:type="dxa"/>
            <w:tcBorders>
              <w:top w:val="single" w:sz="4" w:space="0" w:color="auto"/>
              <w:left w:val="single" w:sz="4" w:space="0" w:color="auto"/>
              <w:bottom w:val="single" w:sz="4" w:space="0" w:color="auto"/>
              <w:right w:val="single" w:sz="4" w:space="0" w:color="auto"/>
            </w:tcBorders>
          </w:tcPr>
          <w:p w14:paraId="5D1C328B"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DCBDA6F" w14:textId="77777777" w:rsidR="00F412F3" w:rsidRDefault="00852FCF">
            <w:pPr>
              <w:jc w:val="left"/>
              <w:rPr>
                <w:rFonts w:eastAsia="SimSun"/>
                <w:lang w:eastAsia="zh-CN"/>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F412F3" w14:paraId="7722153D" w14:textId="77777777">
        <w:tc>
          <w:tcPr>
            <w:tcW w:w="1818" w:type="dxa"/>
            <w:tcBorders>
              <w:top w:val="single" w:sz="4" w:space="0" w:color="auto"/>
              <w:left w:val="single" w:sz="4" w:space="0" w:color="auto"/>
              <w:bottom w:val="single" w:sz="4" w:space="0" w:color="auto"/>
              <w:right w:val="single" w:sz="4" w:space="0" w:color="auto"/>
            </w:tcBorders>
          </w:tcPr>
          <w:p w14:paraId="5F767B56" w14:textId="77777777" w:rsidR="00F412F3" w:rsidRDefault="00852FCF">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F666AF5" w14:textId="77777777" w:rsidR="00F412F3" w:rsidRDefault="00852FCF">
            <w:pPr>
              <w:jc w:val="left"/>
              <w:rPr>
                <w:rFonts w:eastAsia="SimSun"/>
                <w:lang w:eastAsia="zh-CN"/>
              </w:rPr>
            </w:pPr>
            <w:r>
              <w:rPr>
                <w:rFonts w:eastAsiaTheme="minorEastAsia" w:hint="eastAsia"/>
                <w:lang w:eastAsia="ko-KR"/>
              </w:rPr>
              <w:t>S</w:t>
            </w:r>
            <w:r>
              <w:rPr>
                <w:rFonts w:eastAsiaTheme="minorEastAsia"/>
                <w:lang w:eastAsia="ko-KR"/>
              </w:rPr>
              <w:t>upport</w:t>
            </w:r>
          </w:p>
        </w:tc>
      </w:tr>
      <w:tr w:rsidR="00F412F3" w14:paraId="5A28201F" w14:textId="77777777">
        <w:tc>
          <w:tcPr>
            <w:tcW w:w="1818" w:type="dxa"/>
            <w:tcBorders>
              <w:top w:val="single" w:sz="4" w:space="0" w:color="auto"/>
              <w:left w:val="single" w:sz="4" w:space="0" w:color="auto"/>
              <w:bottom w:val="single" w:sz="4" w:space="0" w:color="auto"/>
              <w:right w:val="single" w:sz="4" w:space="0" w:color="auto"/>
            </w:tcBorders>
          </w:tcPr>
          <w:p w14:paraId="7195B60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7740D1F" w14:textId="77777777" w:rsidR="00F412F3" w:rsidRDefault="00852FCF">
            <w:pPr>
              <w:jc w:val="left"/>
              <w:rPr>
                <w:rFonts w:eastAsiaTheme="minorEastAsia"/>
                <w:lang w:eastAsia="ko-KR"/>
              </w:rPr>
            </w:pPr>
            <w:r>
              <w:rPr>
                <w:rFonts w:eastAsia="SimSun"/>
              </w:rPr>
              <w:t>Support</w:t>
            </w:r>
          </w:p>
        </w:tc>
      </w:tr>
      <w:tr w:rsidR="00F412F3" w14:paraId="5AD46339" w14:textId="77777777">
        <w:tc>
          <w:tcPr>
            <w:tcW w:w="1818" w:type="dxa"/>
            <w:tcBorders>
              <w:top w:val="single" w:sz="4" w:space="0" w:color="auto"/>
              <w:left w:val="single" w:sz="4" w:space="0" w:color="auto"/>
              <w:bottom w:val="single" w:sz="4" w:space="0" w:color="auto"/>
              <w:right w:val="single" w:sz="4" w:space="0" w:color="auto"/>
            </w:tcBorders>
          </w:tcPr>
          <w:p w14:paraId="5065388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lastRenderedPageBreak/>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56356E46" w14:textId="77777777" w:rsidR="00F412F3" w:rsidRDefault="00852FCF">
            <w:pPr>
              <w:jc w:val="left"/>
              <w:rPr>
                <w:rFonts w:eastAsia="Malgun Gothic"/>
                <w:lang w:eastAsia="ko-KR"/>
              </w:rPr>
            </w:pPr>
            <w:r>
              <w:rPr>
                <w:rFonts w:eastAsia="Malgun Gothic" w:hint="eastAsia"/>
                <w:lang w:eastAsia="ko-KR"/>
              </w:rPr>
              <w:t>S</w:t>
            </w:r>
            <w:r>
              <w:rPr>
                <w:rFonts w:eastAsia="Malgun Gothic"/>
                <w:lang w:eastAsia="ko-KR"/>
              </w:rPr>
              <w:t>upport.</w:t>
            </w:r>
          </w:p>
        </w:tc>
      </w:tr>
      <w:tr w:rsidR="00F412F3" w14:paraId="2AE7715C" w14:textId="77777777">
        <w:tc>
          <w:tcPr>
            <w:tcW w:w="1818" w:type="dxa"/>
            <w:tcBorders>
              <w:top w:val="single" w:sz="4" w:space="0" w:color="auto"/>
              <w:left w:val="single" w:sz="4" w:space="0" w:color="auto"/>
              <w:bottom w:val="single" w:sz="4" w:space="0" w:color="auto"/>
              <w:right w:val="single" w:sz="4" w:space="0" w:color="auto"/>
            </w:tcBorders>
          </w:tcPr>
          <w:p w14:paraId="20EF5BD9"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9A35B04" w14:textId="77777777" w:rsidR="00F412F3" w:rsidRDefault="00852FCF">
            <w:pPr>
              <w:jc w:val="left"/>
              <w:rPr>
                <w:rFonts w:eastAsia="Malgun Gothic"/>
                <w:lang w:eastAsia="ko-KR"/>
              </w:rPr>
            </w:pPr>
            <w:r>
              <w:rPr>
                <w:rFonts w:eastAsia="SimSun"/>
              </w:rPr>
              <w:t>Support</w:t>
            </w:r>
          </w:p>
        </w:tc>
      </w:tr>
      <w:tr w:rsidR="00F412F3" w14:paraId="34CC59F0" w14:textId="77777777">
        <w:tc>
          <w:tcPr>
            <w:tcW w:w="1818" w:type="dxa"/>
            <w:tcBorders>
              <w:top w:val="single" w:sz="4" w:space="0" w:color="auto"/>
              <w:left w:val="single" w:sz="4" w:space="0" w:color="auto"/>
              <w:bottom w:val="single" w:sz="4" w:space="0" w:color="auto"/>
              <w:right w:val="single" w:sz="4" w:space="0" w:color="auto"/>
            </w:tcBorders>
          </w:tcPr>
          <w:p w14:paraId="0BF4A626" w14:textId="77777777" w:rsidR="00F412F3" w:rsidRDefault="00852FCF">
            <w:pPr>
              <w:pStyle w:val="paragraph"/>
              <w:spacing w:before="0" w:beforeAutospacing="0" w:after="0" w:afterAutospacing="0"/>
              <w:textAlignment w:val="baseline"/>
              <w:rPr>
                <w:rFonts w:eastAsia="SimSun"/>
                <w:sz w:val="20"/>
                <w:lang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396BD79" w14:textId="77777777" w:rsidR="00F412F3" w:rsidRDefault="00852FCF">
            <w:pPr>
              <w:jc w:val="left"/>
              <w:rPr>
                <w:rFonts w:eastAsia="SimSun"/>
                <w:lang w:eastAsia="zh-CN"/>
              </w:rPr>
            </w:pPr>
            <w:r>
              <w:rPr>
                <w:rFonts w:eastAsia="SimSun" w:hint="eastAsia"/>
                <w:lang w:eastAsia="zh-CN"/>
              </w:rPr>
              <w:t>We support this proposal.</w:t>
            </w:r>
          </w:p>
          <w:p w14:paraId="08EF913E" w14:textId="77777777" w:rsidR="00F412F3" w:rsidRDefault="00852FCF">
            <w:pPr>
              <w:jc w:val="left"/>
              <w:rPr>
                <w:rFonts w:eastAsia="SimSun"/>
                <w:lang w:eastAsia="zh-CN"/>
              </w:rPr>
            </w:pPr>
            <w:r>
              <w:rPr>
                <w:rFonts w:eastAsia="SimSun" w:hint="eastAsia"/>
                <w:lang w:eastAsia="zh-CN"/>
              </w:rPr>
              <w:t>@vivo, this is based on the following conclusion:</w:t>
            </w:r>
          </w:p>
          <w:p w14:paraId="69A3B988" w14:textId="77777777" w:rsidR="00F412F3" w:rsidRDefault="00852FCF">
            <w:pPr>
              <w:snapToGrid w:val="0"/>
              <w:spacing w:beforeLines="50" w:before="120" w:afterLines="50"/>
              <w:rPr>
                <w:bCs/>
                <w:u w:val="single"/>
              </w:rPr>
            </w:pPr>
            <w:r>
              <w:rPr>
                <w:bCs/>
                <w:u w:val="single"/>
              </w:rPr>
              <w:t>Conclusion</w:t>
            </w:r>
          </w:p>
          <w:p w14:paraId="49119795" w14:textId="77777777" w:rsidR="00F412F3" w:rsidRDefault="00852FCF">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NCR-Fwd is not supported in Rel-18.</w:t>
            </w:r>
          </w:p>
          <w:p w14:paraId="42F10EAA" w14:textId="77777777" w:rsidR="00F412F3" w:rsidRDefault="00F412F3">
            <w:pPr>
              <w:jc w:val="left"/>
              <w:rPr>
                <w:rFonts w:eastAsia="SimSun"/>
                <w:lang w:eastAsia="zh-CN"/>
              </w:rPr>
            </w:pPr>
          </w:p>
        </w:tc>
      </w:tr>
      <w:tr w:rsidR="003E20D1" w14:paraId="2B0BF946" w14:textId="77777777">
        <w:tc>
          <w:tcPr>
            <w:tcW w:w="1818" w:type="dxa"/>
            <w:tcBorders>
              <w:top w:val="single" w:sz="4" w:space="0" w:color="auto"/>
              <w:left w:val="single" w:sz="4" w:space="0" w:color="auto"/>
              <w:bottom w:val="single" w:sz="4" w:space="0" w:color="auto"/>
              <w:right w:val="single" w:sz="4" w:space="0" w:color="auto"/>
            </w:tcBorders>
          </w:tcPr>
          <w:p w14:paraId="4AEDAE8F" w14:textId="7A769E0D" w:rsidR="003E20D1" w:rsidRDefault="003E20D1">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B4E6F2E" w14:textId="0C80AC34" w:rsidR="003E20D1" w:rsidRDefault="003E20D1">
            <w:pPr>
              <w:jc w:val="left"/>
              <w:rPr>
                <w:rFonts w:eastAsia="SimSun"/>
                <w:lang w:eastAsia="zh-CN"/>
              </w:rPr>
            </w:pPr>
            <w:r>
              <w:rPr>
                <w:rFonts w:eastAsia="SimSun" w:hint="eastAsia"/>
                <w:lang w:eastAsia="zh-CN"/>
              </w:rPr>
              <w:t>O</w:t>
            </w:r>
            <w:r>
              <w:rPr>
                <w:rFonts w:eastAsia="SimSun"/>
                <w:lang w:eastAsia="zh-CN"/>
              </w:rPr>
              <w:t>k.</w:t>
            </w:r>
          </w:p>
        </w:tc>
      </w:tr>
      <w:tr w:rsidR="00F27A24" w14:paraId="6E9319EB" w14:textId="77777777" w:rsidTr="00F27A24">
        <w:tc>
          <w:tcPr>
            <w:tcW w:w="1818" w:type="dxa"/>
            <w:tcBorders>
              <w:top w:val="single" w:sz="4" w:space="0" w:color="auto"/>
              <w:left w:val="single" w:sz="4" w:space="0" w:color="auto"/>
              <w:bottom w:val="single" w:sz="4" w:space="0" w:color="auto"/>
              <w:right w:val="single" w:sz="4" w:space="0" w:color="auto"/>
            </w:tcBorders>
          </w:tcPr>
          <w:p w14:paraId="28F9FC69" w14:textId="77777777" w:rsidR="00F27A24" w:rsidRPr="00B83D50" w:rsidRDefault="00825784" w:rsidP="008B0ED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9550AFC" w14:textId="77777777" w:rsidR="00F27A24" w:rsidRDefault="00825784" w:rsidP="008B0ED7">
            <w:pPr>
              <w:jc w:val="left"/>
              <w:rPr>
                <w:rFonts w:eastAsia="SimSun"/>
                <w:lang w:eastAsia="zh-CN"/>
              </w:rPr>
            </w:pPr>
            <w:r>
              <w:rPr>
                <w:rFonts w:eastAsia="SimSun"/>
                <w:lang w:eastAsia="zh-CN"/>
              </w:rPr>
              <w:t>Support</w:t>
            </w:r>
          </w:p>
        </w:tc>
      </w:tr>
      <w:tr w:rsidR="00E00427" w14:paraId="6E62B015" w14:textId="77777777" w:rsidTr="00F27A24">
        <w:tc>
          <w:tcPr>
            <w:tcW w:w="1818" w:type="dxa"/>
            <w:tcBorders>
              <w:top w:val="single" w:sz="4" w:space="0" w:color="auto"/>
              <w:left w:val="single" w:sz="4" w:space="0" w:color="auto"/>
              <w:bottom w:val="single" w:sz="4" w:space="0" w:color="auto"/>
              <w:right w:val="single" w:sz="4" w:space="0" w:color="auto"/>
            </w:tcBorders>
          </w:tcPr>
          <w:p w14:paraId="65F683BF" w14:textId="052C3783"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D29244F" w14:textId="0C5A46EE" w:rsidR="00E00427" w:rsidRDefault="00E00427" w:rsidP="00E00427">
            <w:pPr>
              <w:jc w:val="left"/>
              <w:rPr>
                <w:rFonts w:eastAsia="SimSun"/>
                <w:lang w:eastAsia="zh-CN"/>
              </w:rPr>
            </w:pPr>
            <w:r>
              <w:rPr>
                <w:rFonts w:eastAsia="Malgun Gothic"/>
                <w:lang w:eastAsia="ko-KR"/>
              </w:rPr>
              <w:t xml:space="preserve">Support </w:t>
            </w:r>
          </w:p>
        </w:tc>
      </w:tr>
      <w:tr w:rsidR="004C28F7" w14:paraId="36615A58" w14:textId="77777777" w:rsidTr="00F27A24">
        <w:tc>
          <w:tcPr>
            <w:tcW w:w="1818" w:type="dxa"/>
            <w:tcBorders>
              <w:top w:val="single" w:sz="4" w:space="0" w:color="auto"/>
              <w:left w:val="single" w:sz="4" w:space="0" w:color="auto"/>
              <w:bottom w:val="single" w:sz="4" w:space="0" w:color="auto"/>
              <w:right w:val="single" w:sz="4" w:space="0" w:color="auto"/>
            </w:tcBorders>
          </w:tcPr>
          <w:p w14:paraId="76288862" w14:textId="2C9F9C3B" w:rsidR="004C28F7" w:rsidRDefault="004C28F7" w:rsidP="00E00427">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0C04FCC2" w14:textId="435C1DB3" w:rsidR="004C28F7" w:rsidRDefault="004C28F7" w:rsidP="00E00427">
            <w:pPr>
              <w:jc w:val="left"/>
              <w:rPr>
                <w:rFonts w:eastAsia="Malgun Gothic"/>
                <w:lang w:eastAsia="ko-KR"/>
              </w:rPr>
            </w:pPr>
            <w:r>
              <w:rPr>
                <w:rFonts w:eastAsia="Malgun Gothic"/>
                <w:lang w:eastAsia="ko-KR"/>
              </w:rPr>
              <w:t>Support.</w:t>
            </w:r>
          </w:p>
        </w:tc>
      </w:tr>
    </w:tbl>
    <w:p w14:paraId="1EA31F49" w14:textId="77777777" w:rsidR="00F412F3" w:rsidRDefault="00F412F3">
      <w:pPr>
        <w:pStyle w:val="maintext"/>
        <w:ind w:firstLineChars="90" w:firstLine="180"/>
        <w:rPr>
          <w:rFonts w:ascii="Calibri" w:eastAsia="SimSun" w:hAnsi="Calibri" w:cs="Calibri"/>
          <w:lang w:eastAsia="zh-CN"/>
        </w:rPr>
      </w:pPr>
    </w:p>
    <w:p w14:paraId="72F3F7DA" w14:textId="77777777" w:rsidR="00F412F3" w:rsidRDefault="00852FCF">
      <w:pPr>
        <w:pStyle w:val="Heading1"/>
        <w:numPr>
          <w:ilvl w:val="1"/>
          <w:numId w:val="9"/>
        </w:numPr>
        <w:jc w:val="both"/>
        <w:rPr>
          <w:color w:val="000000"/>
        </w:rPr>
      </w:pPr>
      <w:r>
        <w:rPr>
          <w:color w:val="000000"/>
        </w:rPr>
        <w:t>Issue 8: Optional NCR-MT features</w:t>
      </w:r>
    </w:p>
    <w:p w14:paraId="14785937"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8033F90" w14:textId="77777777" w:rsidR="00F412F3" w:rsidRDefault="00F412F3">
      <w:pPr>
        <w:pStyle w:val="maintext"/>
        <w:ind w:firstLineChars="90" w:firstLine="180"/>
        <w:rPr>
          <w:rFonts w:ascii="Calibri" w:hAnsi="Calibri" w:cs="Arial"/>
        </w:rPr>
      </w:pPr>
    </w:p>
    <w:p w14:paraId="5FAA5412"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246831CC" w14:textId="77777777" w:rsidR="00F412F3" w:rsidRDefault="00852FCF">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4C4B313B" w14:textId="77777777" w:rsidR="00F412F3" w:rsidRDefault="00852FCF">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7BAC8144" w14:textId="77777777" w:rsidR="00F412F3" w:rsidRDefault="00852FCF">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23E80FEE" w14:textId="77777777" w:rsidR="00F412F3" w:rsidRDefault="00852FCF">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18B7EB9D"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78EF587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D6AAD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640A63"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5291439C" w14:textId="77777777">
        <w:tc>
          <w:tcPr>
            <w:tcW w:w="1818" w:type="dxa"/>
            <w:tcBorders>
              <w:top w:val="single" w:sz="4" w:space="0" w:color="auto"/>
              <w:left w:val="single" w:sz="4" w:space="0" w:color="auto"/>
              <w:bottom w:val="single" w:sz="4" w:space="0" w:color="auto"/>
              <w:right w:val="single" w:sz="4" w:space="0" w:color="auto"/>
            </w:tcBorders>
          </w:tcPr>
          <w:p w14:paraId="1121F200"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4DADF5" w14:textId="77777777" w:rsidR="00F412F3" w:rsidRDefault="00852FCF">
            <w:pPr>
              <w:jc w:val="left"/>
              <w:rPr>
                <w:rFonts w:eastAsia="SimSun"/>
              </w:rPr>
            </w:pPr>
            <w:r>
              <w:rPr>
                <w:rFonts w:eastAsia="SimSun"/>
              </w:rPr>
              <w:t xml:space="preserve">It seems like FGs 1-3 and 2-22 are in conflict since they are included in both Sec. 3.8 and Sec. 3.9. Additionally, it seems redundant (and </w:t>
            </w:r>
            <w:proofErr w:type="gramStart"/>
            <w:r>
              <w:rPr>
                <w:rFonts w:eastAsia="SimSun"/>
              </w:rPr>
              <w:t>opens up</w:t>
            </w:r>
            <w:proofErr w:type="gramEnd"/>
            <w:r>
              <w:rPr>
                <w:rFonts w:eastAsia="SimSun"/>
              </w:rPr>
              <w:t xml:space="preserve"> for misunderstandings) to define both FGs that can be made optional in this section and then discuss which features are mandatory in the next section.</w:t>
            </w:r>
          </w:p>
          <w:p w14:paraId="6517868A" w14:textId="77777777" w:rsidR="00F412F3" w:rsidRDefault="00852FCF">
            <w:pPr>
              <w:jc w:val="left"/>
              <w:rPr>
                <w:rFonts w:eastAsia="SimSun"/>
              </w:rPr>
            </w:pPr>
            <w:r>
              <w:rPr>
                <w:rFonts w:eastAsia="SimSun"/>
              </w:rPr>
              <w:t>We are fine with the FG 43-4 prerequisites.</w:t>
            </w:r>
          </w:p>
        </w:tc>
      </w:tr>
      <w:tr w:rsidR="00F412F3" w14:paraId="3F91AB24" w14:textId="77777777">
        <w:tc>
          <w:tcPr>
            <w:tcW w:w="1818" w:type="dxa"/>
            <w:tcBorders>
              <w:top w:val="single" w:sz="4" w:space="0" w:color="auto"/>
              <w:left w:val="single" w:sz="4" w:space="0" w:color="auto"/>
              <w:bottom w:val="single" w:sz="4" w:space="0" w:color="auto"/>
              <w:right w:val="single" w:sz="4" w:space="0" w:color="auto"/>
            </w:tcBorders>
          </w:tcPr>
          <w:p w14:paraId="29DB8B9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6870A7A" w14:textId="77777777" w:rsidR="00F412F3" w:rsidRDefault="00852FCF">
            <w:pPr>
              <w:jc w:val="left"/>
              <w:rPr>
                <w:rFonts w:eastAsia="SimSun"/>
              </w:rPr>
            </w:pPr>
            <w:r>
              <w:rPr>
                <w:rFonts w:eastAsia="SimSun"/>
              </w:rPr>
              <w:t xml:space="preserve">Same view with E/// that 1-3 and 2-22 should be optional per RAN1 agreement. </w:t>
            </w:r>
          </w:p>
          <w:p w14:paraId="65A9D65D" w14:textId="77777777" w:rsidR="00F412F3" w:rsidRDefault="00F412F3">
            <w:pPr>
              <w:jc w:val="left"/>
              <w:rPr>
                <w:rFonts w:eastAsia="SimSun"/>
              </w:rPr>
            </w:pPr>
          </w:p>
        </w:tc>
      </w:tr>
      <w:tr w:rsidR="00F412F3" w14:paraId="2A2661D7" w14:textId="77777777">
        <w:tc>
          <w:tcPr>
            <w:tcW w:w="1818" w:type="dxa"/>
            <w:tcBorders>
              <w:top w:val="single" w:sz="4" w:space="0" w:color="auto"/>
              <w:left w:val="single" w:sz="4" w:space="0" w:color="auto"/>
              <w:bottom w:val="single" w:sz="4" w:space="0" w:color="auto"/>
              <w:right w:val="single" w:sz="4" w:space="0" w:color="auto"/>
            </w:tcBorders>
          </w:tcPr>
          <w:p w14:paraId="525F597F"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EF939AD" w14:textId="77777777" w:rsidR="00F412F3" w:rsidRDefault="00852FCF">
            <w:pPr>
              <w:jc w:val="left"/>
              <w:rPr>
                <w:rFonts w:eastAsia="SimSun"/>
              </w:rPr>
            </w:pPr>
            <w:r>
              <w:rPr>
                <w:rFonts w:eastAsia="SimSun"/>
              </w:rPr>
              <w:t>After the mandatory features are defined as in section 3.9, the features for beam management can be automatically made optional. The 1</w:t>
            </w:r>
            <w:r>
              <w:rPr>
                <w:rFonts w:eastAsia="SimSun"/>
                <w:vertAlign w:val="superscript"/>
              </w:rPr>
              <w:t>st</w:t>
            </w:r>
            <w:r>
              <w:rPr>
                <w:rFonts w:eastAsia="SimSun"/>
              </w:rPr>
              <w:t xml:space="preserve"> bullet here can be removed to avoid conflict and redundancy. </w:t>
            </w:r>
          </w:p>
        </w:tc>
      </w:tr>
      <w:tr w:rsidR="00F412F3" w14:paraId="79C71014" w14:textId="77777777">
        <w:tc>
          <w:tcPr>
            <w:tcW w:w="1818" w:type="dxa"/>
            <w:tcBorders>
              <w:top w:val="single" w:sz="4" w:space="0" w:color="auto"/>
              <w:left w:val="single" w:sz="4" w:space="0" w:color="auto"/>
              <w:bottom w:val="single" w:sz="4" w:space="0" w:color="auto"/>
              <w:right w:val="single" w:sz="4" w:space="0" w:color="auto"/>
            </w:tcBorders>
          </w:tcPr>
          <w:p w14:paraId="1D842D3B"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72C7E5C8" w14:textId="77777777" w:rsidR="00F412F3" w:rsidRDefault="00852FCF">
            <w:pPr>
              <w:jc w:val="left"/>
              <w:rPr>
                <w:rFonts w:eastAsia="SimSun"/>
              </w:rPr>
            </w:pPr>
            <w:r>
              <w:rPr>
                <w:rFonts w:eastAsia="SimSun"/>
              </w:rPr>
              <w:t>Share similar view as Ericsson</w:t>
            </w:r>
          </w:p>
        </w:tc>
      </w:tr>
      <w:tr w:rsidR="00F412F3" w14:paraId="1FD670E9" w14:textId="77777777">
        <w:tc>
          <w:tcPr>
            <w:tcW w:w="1818" w:type="dxa"/>
            <w:tcBorders>
              <w:top w:val="single" w:sz="4" w:space="0" w:color="auto"/>
              <w:left w:val="single" w:sz="4" w:space="0" w:color="auto"/>
              <w:bottom w:val="single" w:sz="4" w:space="0" w:color="auto"/>
              <w:right w:val="single" w:sz="4" w:space="0" w:color="auto"/>
            </w:tcBorders>
          </w:tcPr>
          <w:p w14:paraId="64C0DB28" w14:textId="77777777" w:rsidR="00F412F3" w:rsidRDefault="00852FCF">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55A46C2A" w14:textId="77777777" w:rsidR="00F412F3" w:rsidRPr="000E349A" w:rsidRDefault="00852FCF">
            <w:pPr>
              <w:jc w:val="left"/>
              <w:rPr>
                <w:rFonts w:eastAsia="SimSun"/>
              </w:rPr>
            </w:pPr>
            <w:r w:rsidRPr="000E349A">
              <w:rPr>
                <w:rFonts w:eastAsia="SimSun"/>
              </w:rPr>
              <w:t>We share similar view that we need to agree on the mandatory features first before discussing which would be optional then.</w:t>
            </w:r>
          </w:p>
        </w:tc>
      </w:tr>
      <w:tr w:rsidR="00F412F3" w14:paraId="5CB9C3DF" w14:textId="77777777">
        <w:tc>
          <w:tcPr>
            <w:tcW w:w="1818" w:type="dxa"/>
            <w:tcBorders>
              <w:top w:val="single" w:sz="4" w:space="0" w:color="auto"/>
              <w:left w:val="single" w:sz="4" w:space="0" w:color="auto"/>
              <w:bottom w:val="single" w:sz="4" w:space="0" w:color="auto"/>
              <w:right w:val="single" w:sz="4" w:space="0" w:color="auto"/>
            </w:tcBorders>
          </w:tcPr>
          <w:p w14:paraId="00B65278" w14:textId="77777777" w:rsidR="00F412F3" w:rsidRDefault="00852FCF">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D86856E" w14:textId="77777777" w:rsidR="00F412F3" w:rsidRDefault="00852FCF">
            <w:pPr>
              <w:jc w:val="left"/>
              <w:rPr>
                <w:rFonts w:eastAsia="SimSun"/>
                <w:lang w:val="zh-CN" w:eastAsia="zh-CN"/>
              </w:rPr>
            </w:pPr>
            <w:r>
              <w:rPr>
                <w:rFonts w:eastAsia="SimSun" w:hint="eastAsia"/>
                <w:lang w:eastAsia="zh-CN"/>
              </w:rPr>
              <w:t>We support this proposal.</w:t>
            </w:r>
          </w:p>
        </w:tc>
      </w:tr>
      <w:tr w:rsidR="003E20D1" w14:paraId="624FDD10" w14:textId="77777777">
        <w:tc>
          <w:tcPr>
            <w:tcW w:w="1818" w:type="dxa"/>
            <w:tcBorders>
              <w:top w:val="single" w:sz="4" w:space="0" w:color="auto"/>
              <w:left w:val="single" w:sz="4" w:space="0" w:color="auto"/>
              <w:bottom w:val="single" w:sz="4" w:space="0" w:color="auto"/>
              <w:right w:val="single" w:sz="4" w:space="0" w:color="auto"/>
            </w:tcBorders>
          </w:tcPr>
          <w:p w14:paraId="44E89F46" w14:textId="638C2634" w:rsidR="003E20D1" w:rsidRDefault="003E20D1" w:rsidP="003E20D1">
            <w:pPr>
              <w:pStyle w:val="paragraph"/>
              <w:spacing w:before="0" w:beforeAutospacing="0" w:after="0" w:afterAutospacing="0"/>
              <w:textAlignment w:val="baseline"/>
              <w:rPr>
                <w:rStyle w:val="normaltextrun"/>
                <w:rFonts w:eastAsia="SimSun"/>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2B3318EC" w14:textId="12A27774" w:rsidR="003E20D1" w:rsidRDefault="003E20D1" w:rsidP="003E20D1">
            <w:pPr>
              <w:jc w:val="left"/>
              <w:rPr>
                <w:rFonts w:eastAsia="SimSun"/>
                <w:lang w:eastAsia="zh-CN"/>
              </w:rPr>
            </w:pPr>
            <w:r>
              <w:rPr>
                <w:rFonts w:eastAsia="SimSun" w:hint="eastAsia"/>
              </w:rPr>
              <w:t>S</w:t>
            </w:r>
            <w:r>
              <w:rPr>
                <w:rFonts w:eastAsia="SimSun"/>
              </w:rPr>
              <w:t>hare similar view that we need to determine which feature are mandatory first.</w:t>
            </w:r>
          </w:p>
        </w:tc>
      </w:tr>
      <w:tr w:rsidR="008B0ED7" w14:paraId="7A24EAE3" w14:textId="77777777" w:rsidTr="00337376">
        <w:tc>
          <w:tcPr>
            <w:tcW w:w="1818" w:type="dxa"/>
            <w:tcBorders>
              <w:top w:val="single" w:sz="4" w:space="0" w:color="auto"/>
              <w:left w:val="single" w:sz="4" w:space="0" w:color="auto"/>
              <w:bottom w:val="single" w:sz="4" w:space="0" w:color="auto"/>
              <w:right w:val="single" w:sz="4" w:space="0" w:color="auto"/>
            </w:tcBorders>
          </w:tcPr>
          <w:p w14:paraId="1C564B4D"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593976C" w14:textId="77777777" w:rsidR="008B0ED7" w:rsidRDefault="00825784" w:rsidP="008B0ED7">
            <w:pPr>
              <w:jc w:val="left"/>
              <w:rPr>
                <w:rFonts w:eastAsia="SimSun"/>
              </w:rPr>
            </w:pPr>
            <w:r>
              <w:rPr>
                <w:rFonts w:eastAsia="SimSun"/>
                <w:lang w:eastAsia="zh-CN"/>
              </w:rPr>
              <w:t>Support</w:t>
            </w:r>
          </w:p>
        </w:tc>
      </w:tr>
      <w:tr w:rsidR="00E00427" w14:paraId="0091D323" w14:textId="77777777" w:rsidTr="00337376">
        <w:tc>
          <w:tcPr>
            <w:tcW w:w="1818" w:type="dxa"/>
            <w:tcBorders>
              <w:top w:val="single" w:sz="4" w:space="0" w:color="auto"/>
              <w:left w:val="single" w:sz="4" w:space="0" w:color="auto"/>
              <w:bottom w:val="single" w:sz="4" w:space="0" w:color="auto"/>
              <w:right w:val="single" w:sz="4" w:space="0" w:color="auto"/>
            </w:tcBorders>
          </w:tcPr>
          <w:p w14:paraId="3EB66C8D" w14:textId="03513292"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76F36AF" w14:textId="648EC595" w:rsidR="00E00427" w:rsidRDefault="00E00427" w:rsidP="00E00427">
            <w:pPr>
              <w:jc w:val="left"/>
              <w:rPr>
                <w:rFonts w:eastAsia="SimSun"/>
                <w:lang w:eastAsia="zh-CN"/>
              </w:rPr>
            </w:pPr>
            <w:r>
              <w:rPr>
                <w:rFonts w:eastAsia="SimSun"/>
              </w:rPr>
              <w:t>We share similar view with Fujitsu that the 1</w:t>
            </w:r>
            <w:r w:rsidRPr="00E00427">
              <w:rPr>
                <w:rFonts w:eastAsia="SimSun"/>
                <w:vertAlign w:val="superscript"/>
              </w:rPr>
              <w:t>st</w:t>
            </w:r>
            <w:r>
              <w:rPr>
                <w:rFonts w:eastAsia="SimSun"/>
              </w:rPr>
              <w:t xml:space="preserve"> main bullet can be removed.</w:t>
            </w:r>
          </w:p>
        </w:tc>
      </w:tr>
    </w:tbl>
    <w:p w14:paraId="5D9C3194" w14:textId="77777777" w:rsidR="00F412F3" w:rsidRDefault="00F412F3">
      <w:pPr>
        <w:pStyle w:val="maintext"/>
        <w:ind w:firstLineChars="90" w:firstLine="180"/>
        <w:rPr>
          <w:rFonts w:ascii="Calibri" w:eastAsia="SimSun" w:hAnsi="Calibri" w:cs="Calibri"/>
          <w:lang w:eastAsia="zh-CN"/>
        </w:rPr>
      </w:pPr>
    </w:p>
    <w:p w14:paraId="4C26E65D" w14:textId="77777777" w:rsidR="00F412F3" w:rsidRDefault="00852FCF">
      <w:pPr>
        <w:pStyle w:val="Heading1"/>
        <w:numPr>
          <w:ilvl w:val="1"/>
          <w:numId w:val="9"/>
        </w:numPr>
        <w:jc w:val="both"/>
        <w:rPr>
          <w:color w:val="000000"/>
        </w:rPr>
      </w:pPr>
      <w:r>
        <w:rPr>
          <w:color w:val="000000"/>
        </w:rPr>
        <w:t xml:space="preserve">Issue 9: Mandatory NCR-MT features </w:t>
      </w:r>
    </w:p>
    <w:p w14:paraId="0B605155" w14:textId="77777777" w:rsidR="00F412F3" w:rsidRDefault="00852FCF">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91CF1AA" w14:textId="77777777" w:rsidR="00F412F3" w:rsidRDefault="00F412F3">
      <w:pPr>
        <w:pStyle w:val="maintext"/>
        <w:ind w:firstLineChars="90" w:firstLine="180"/>
        <w:rPr>
          <w:rFonts w:ascii="Calibri" w:hAnsi="Calibri" w:cs="Arial"/>
        </w:rPr>
      </w:pPr>
    </w:p>
    <w:p w14:paraId="366FBAAF"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7759A0B1" w14:textId="77777777" w:rsidR="00F412F3" w:rsidRDefault="00852FCF">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44768D54" w14:textId="77777777" w:rsidR="00F412F3" w:rsidRDefault="00F412F3">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410369E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18A011" w14:textId="77777777" w:rsidR="00F412F3" w:rsidRDefault="00852FC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C169C5" w14:textId="77777777" w:rsidR="00F412F3" w:rsidRDefault="00852FCF">
            <w:pPr>
              <w:rPr>
                <w:rFonts w:ascii="Calibri" w:eastAsia="MS Mincho" w:hAnsi="Calibri" w:cs="Calibri"/>
              </w:rPr>
            </w:pPr>
            <w:r>
              <w:rPr>
                <w:rFonts w:ascii="Calibri" w:eastAsia="MS Mincho" w:hAnsi="Calibri" w:cs="Calibri"/>
              </w:rPr>
              <w:t>Comments/Questions/Suggestions</w:t>
            </w:r>
          </w:p>
        </w:tc>
      </w:tr>
      <w:tr w:rsidR="00F412F3" w14:paraId="4CE129DA" w14:textId="77777777">
        <w:tc>
          <w:tcPr>
            <w:tcW w:w="1818" w:type="dxa"/>
            <w:tcBorders>
              <w:top w:val="single" w:sz="4" w:space="0" w:color="auto"/>
              <w:left w:val="single" w:sz="4" w:space="0" w:color="auto"/>
              <w:bottom w:val="single" w:sz="4" w:space="0" w:color="auto"/>
              <w:right w:val="single" w:sz="4" w:space="0" w:color="auto"/>
            </w:tcBorders>
          </w:tcPr>
          <w:p w14:paraId="3B01C93C"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91DD3C" w14:textId="77777777" w:rsidR="00F412F3" w:rsidRDefault="00852FCF">
            <w:pPr>
              <w:jc w:val="left"/>
              <w:rPr>
                <w:rFonts w:eastAsia="SimSun"/>
              </w:rPr>
            </w:pPr>
            <w:r>
              <w:rPr>
                <w:rFonts w:eastAsia="SimSun"/>
              </w:rPr>
              <w:t>Support</w:t>
            </w:r>
          </w:p>
        </w:tc>
      </w:tr>
      <w:tr w:rsidR="00F412F3" w14:paraId="5815BFB9" w14:textId="77777777">
        <w:tc>
          <w:tcPr>
            <w:tcW w:w="1818" w:type="dxa"/>
            <w:tcBorders>
              <w:top w:val="single" w:sz="4" w:space="0" w:color="auto"/>
              <w:left w:val="single" w:sz="4" w:space="0" w:color="auto"/>
              <w:bottom w:val="single" w:sz="4" w:space="0" w:color="auto"/>
              <w:right w:val="single" w:sz="4" w:space="0" w:color="auto"/>
            </w:tcBorders>
          </w:tcPr>
          <w:p w14:paraId="750F6EFA"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C216467" w14:textId="77777777" w:rsidR="00F412F3" w:rsidRDefault="00852FCF">
            <w:pPr>
              <w:jc w:val="left"/>
              <w:rPr>
                <w:rFonts w:eastAsia="SimSun"/>
              </w:rPr>
            </w:pPr>
            <w:r>
              <w:rPr>
                <w:rFonts w:eastAsia="SimSun"/>
              </w:rPr>
              <w:t xml:space="preserve">Support. </w:t>
            </w:r>
          </w:p>
        </w:tc>
      </w:tr>
      <w:tr w:rsidR="00F412F3" w14:paraId="0C18137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569033C" w14:textId="77777777" w:rsidR="00F412F3" w:rsidRDefault="00F412F3">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38ADE545" w14:textId="77777777" w:rsidR="00F412F3" w:rsidRDefault="00852FCF">
            <w:pPr>
              <w:widowControl w:val="0"/>
              <w:spacing w:before="0" w:after="0"/>
              <w:rPr>
                <w:lang w:eastAsia="zh-CN"/>
              </w:rPr>
            </w:pPr>
            <w:r>
              <w:rPr>
                <w:lang w:eastAsia="zh-CN"/>
              </w:rPr>
              <w:t>Remove the RLM functionality per the agreement, i.e.., FG 1-3</w:t>
            </w:r>
          </w:p>
          <w:p w14:paraId="0241650E" w14:textId="77777777" w:rsidR="00F412F3" w:rsidRDefault="00F412F3">
            <w:pPr>
              <w:widowControl w:val="0"/>
              <w:spacing w:before="0" w:after="0"/>
              <w:rPr>
                <w:rFonts w:eastAsiaTheme="minorEastAsia"/>
                <w:lang w:eastAsia="zh-CN"/>
              </w:rPr>
            </w:pPr>
          </w:p>
          <w:p w14:paraId="21CE8D86" w14:textId="77777777" w:rsidR="00F412F3" w:rsidRDefault="00852FCF">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F412F3" w14:paraId="0AB1EF4B"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12AEA4A7"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0EF62E6" w14:textId="77777777" w:rsidR="00F412F3" w:rsidRDefault="00852FCF">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F412F3" w14:paraId="6116DE5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6735CCA3"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5F8727E" w14:textId="77777777" w:rsidR="00F412F3" w:rsidRDefault="00852FCF">
            <w:pPr>
              <w:jc w:val="left"/>
              <w:rPr>
                <w:rFonts w:eastAsia="SimSun"/>
              </w:rPr>
            </w:pPr>
            <w:r>
              <w:rPr>
                <w:rFonts w:eastAsia="SimSun"/>
              </w:rPr>
              <w:t>Taking the mandatory features for IAB-MT as the starting point, feature 0-2, which is not a mandatory feature for IAB-MT, should be removed.</w:t>
            </w:r>
          </w:p>
          <w:p w14:paraId="774D071D" w14:textId="77777777" w:rsidR="00F412F3" w:rsidRDefault="00852FCF">
            <w:pPr>
              <w:widowControl w:val="0"/>
              <w:spacing w:before="0" w:after="0"/>
              <w:rPr>
                <w:rFonts w:eastAsiaTheme="minorEastAsia"/>
                <w:lang w:eastAsia="ko-KR"/>
              </w:rPr>
            </w:pPr>
            <w:r>
              <w:rPr>
                <w:rFonts w:eastAsia="SimSun"/>
              </w:rPr>
              <w:t>1-3 and 2-22 should be removed since they are optional according to agreement.</w:t>
            </w:r>
          </w:p>
        </w:tc>
      </w:tr>
      <w:tr w:rsidR="00F412F3" w14:paraId="2F223196"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55CA4B8" w14:textId="77777777" w:rsidR="00F412F3" w:rsidRDefault="00852FCF">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E27FD04" w14:textId="77777777" w:rsidR="00F412F3" w:rsidRDefault="00852FCF">
            <w:pPr>
              <w:jc w:val="left"/>
              <w:rPr>
                <w:rFonts w:eastAsia="SimSun"/>
              </w:rPr>
            </w:pPr>
            <w:r>
              <w:rPr>
                <w:rFonts w:eastAsia="SimSun"/>
              </w:rPr>
              <w:t>OK and share similar view as others to remove FG 1-3 and FG 2-22</w:t>
            </w:r>
          </w:p>
        </w:tc>
      </w:tr>
      <w:tr w:rsidR="00F412F3" w14:paraId="57DA0D7D"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D504A2" w14:textId="77777777" w:rsidR="00F412F3" w:rsidRDefault="00852FCF">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001F9D16" w14:textId="77777777" w:rsidR="00F412F3" w:rsidRPr="000E349A" w:rsidRDefault="00852FCF">
            <w:pPr>
              <w:jc w:val="left"/>
              <w:rPr>
                <w:rFonts w:eastAsia="SimSun"/>
              </w:rPr>
            </w:pPr>
            <w:r w:rsidRPr="000E349A">
              <w:rPr>
                <w:rFonts w:eastAsia="SimSun"/>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sidRPr="000E349A">
              <w:rPr>
                <w:rFonts w:ascii="Times" w:hAnsi="Times" w:cs="Times"/>
                <w:color w:val="000000"/>
                <w:sz w:val="22"/>
                <w:szCs w:val="18"/>
              </w:rPr>
              <w:t>.</w:t>
            </w:r>
          </w:p>
        </w:tc>
      </w:tr>
      <w:tr w:rsidR="00F412F3" w14:paraId="327750A7"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63444C9A" w14:textId="77777777" w:rsidR="00F412F3" w:rsidRDefault="00852FCF">
            <w:pPr>
              <w:pStyle w:val="paragraph"/>
              <w:spacing w:before="0" w:beforeAutospacing="0" w:after="0" w:afterAutospacing="0"/>
              <w:textAlignment w:val="baseline"/>
              <w:rPr>
                <w:rFonts w:eastAsia="SimSun"/>
                <w:sz w:val="20"/>
                <w:lang w:val="zh-CN" w:eastAsia="ko-KR"/>
              </w:rPr>
            </w:pPr>
            <w:r>
              <w:rPr>
                <w:rStyle w:val="normaltextrun"/>
                <w:rFonts w:eastAsia="SimSun"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E3B9027" w14:textId="77777777" w:rsidR="00F412F3" w:rsidRDefault="00852FCF">
            <w:pPr>
              <w:jc w:val="left"/>
              <w:rPr>
                <w:rFonts w:eastAsia="SimSun"/>
                <w:lang w:eastAsia="zh-CN"/>
              </w:rPr>
            </w:pPr>
            <w:r>
              <w:rPr>
                <w:rFonts w:eastAsia="SimSun"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5E160AB2" w14:textId="77777777" w:rsidR="00F412F3" w:rsidRDefault="00852FCF">
            <w:pPr>
              <w:jc w:val="left"/>
              <w:rPr>
                <w:rFonts w:eastAsia="SimSun"/>
                <w:lang w:eastAsia="zh-CN"/>
              </w:rPr>
            </w:pPr>
            <w:r>
              <w:rPr>
                <w:rFonts w:eastAsia="SimSun" w:hint="eastAsia"/>
                <w:lang w:eastAsia="zh-CN"/>
              </w:rPr>
              <w:t xml:space="preserve">For FG 1-3, according to previous agreements, RLM is optional feature of NCR-MT, so FG 1-3 </w:t>
            </w:r>
            <w:r>
              <w:rPr>
                <w:lang w:val="en-GB" w:eastAsia="ja-JP"/>
              </w:rPr>
              <w:t>SS block based RLM</w:t>
            </w:r>
            <w:r>
              <w:rPr>
                <w:rFonts w:eastAsia="SimSun" w:hint="eastAsia"/>
                <w:lang w:eastAsia="zh-CN"/>
              </w:rPr>
              <w:t xml:space="preserve"> should be removed from the mandatory feature list of NCR-MT.</w:t>
            </w:r>
          </w:p>
          <w:p w14:paraId="0EA54966" w14:textId="77777777" w:rsidR="00F412F3" w:rsidRDefault="00852FCF">
            <w:pPr>
              <w:jc w:val="left"/>
              <w:rPr>
                <w:rFonts w:eastAsia="SimSun"/>
                <w:lang w:eastAsia="zh-CN"/>
              </w:rPr>
            </w:pPr>
            <w:r>
              <w:rPr>
                <w:rFonts w:eastAsia="SimSun" w:hint="eastAsia"/>
                <w:lang w:eastAsia="zh-CN"/>
              </w:rPr>
              <w:t xml:space="preserve">For FG 2-22, according to previous agreements, adaptive beam is optional feature of NCR-MT, so FG 2-22 </w:t>
            </w:r>
            <w:r>
              <w:rPr>
                <w:lang w:val="en-GB" w:eastAsia="ja-JP"/>
              </w:rPr>
              <w:t>Aperiodic beam report</w:t>
            </w:r>
            <w:r>
              <w:rPr>
                <w:rFonts w:eastAsia="SimSun" w:hint="eastAsia"/>
                <w:lang w:eastAsia="zh-CN"/>
              </w:rPr>
              <w:t xml:space="preserve"> should be removed from the mandatory feature list of NCR-MT.</w:t>
            </w:r>
          </w:p>
          <w:p w14:paraId="75FD95C2" w14:textId="77777777" w:rsidR="00F412F3" w:rsidRDefault="00852FCF">
            <w:pPr>
              <w:jc w:val="left"/>
              <w:rPr>
                <w:rFonts w:eastAsia="SimSun"/>
                <w:lang w:eastAsia="zh-CN"/>
              </w:rPr>
            </w:pPr>
            <w:r>
              <w:rPr>
                <w:rFonts w:eastAsia="SimSun" w:hint="eastAsia"/>
                <w:lang w:eastAsia="zh-CN"/>
              </w:rPr>
              <w:t>In summary, we suggest the following updates on the proposal:</w:t>
            </w:r>
          </w:p>
          <w:p w14:paraId="1C672D2A" w14:textId="77777777" w:rsidR="00F412F3" w:rsidRDefault="00852FCF">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3D3C5722" w14:textId="77777777" w:rsidR="00F412F3" w:rsidRDefault="00852FCF">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4EE79A01" w14:textId="77777777" w:rsidR="00F412F3" w:rsidRDefault="00F412F3">
            <w:pPr>
              <w:pStyle w:val="maintext"/>
              <w:ind w:firstLineChars="0" w:firstLine="0"/>
              <w:rPr>
                <w:rFonts w:ascii="Calibri" w:hAnsi="Calibri" w:cs="Arial"/>
              </w:rPr>
            </w:pPr>
          </w:p>
          <w:p w14:paraId="260BEC5C" w14:textId="77777777" w:rsidR="00F412F3" w:rsidRPr="000E349A" w:rsidRDefault="00F412F3">
            <w:pPr>
              <w:jc w:val="left"/>
              <w:rPr>
                <w:rFonts w:eastAsia="SimSun"/>
                <w:lang w:eastAsia="zh-CN"/>
              </w:rPr>
            </w:pPr>
          </w:p>
        </w:tc>
      </w:tr>
      <w:tr w:rsidR="003E20D1" w14:paraId="3145F73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0E44E07" w14:textId="66164F9F" w:rsidR="003E20D1" w:rsidRDefault="003E20D1">
            <w:pPr>
              <w:pStyle w:val="paragraph"/>
              <w:spacing w:before="0" w:beforeAutospacing="0" w:after="0" w:afterAutospacing="0"/>
              <w:textAlignment w:val="baseline"/>
              <w:rPr>
                <w:rStyle w:val="normaltextrun"/>
                <w:rFonts w:eastAsia="SimSun"/>
                <w:sz w:val="20"/>
                <w:lang w:eastAsia="zh-CN"/>
              </w:rPr>
            </w:pPr>
            <w:r>
              <w:rPr>
                <w:rStyle w:val="normaltextrun"/>
                <w:rFonts w:eastAsia="SimSun" w:hint="eastAsia"/>
                <w:sz w:val="20"/>
                <w:lang w:eastAsia="zh-CN"/>
              </w:rPr>
              <w:t>S</w:t>
            </w:r>
            <w:r>
              <w:rPr>
                <w:rStyle w:val="normaltextrun"/>
                <w:rFonts w:eastAsia="SimSun"/>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192369E" w14:textId="7EAD4F8E" w:rsidR="003E20D1" w:rsidRDefault="003E20D1">
            <w:pPr>
              <w:jc w:val="left"/>
              <w:rPr>
                <w:rFonts w:eastAsia="SimSun"/>
                <w:lang w:eastAsia="zh-CN"/>
              </w:rPr>
            </w:pPr>
            <w:r>
              <w:rPr>
                <w:rFonts w:eastAsia="SimSun" w:hint="eastAsia"/>
              </w:rPr>
              <w:t>F</w:t>
            </w:r>
            <w:r>
              <w:rPr>
                <w:rFonts w:eastAsia="SimSun"/>
              </w:rPr>
              <w:t>ine with the proposal in general.</w:t>
            </w:r>
          </w:p>
        </w:tc>
      </w:tr>
      <w:tr w:rsidR="008B0ED7" w14:paraId="16E0EA5F" w14:textId="77777777" w:rsidTr="008B0ED7">
        <w:tc>
          <w:tcPr>
            <w:tcW w:w="1818" w:type="dxa"/>
            <w:tcBorders>
              <w:top w:val="single" w:sz="4" w:space="0" w:color="auto"/>
              <w:left w:val="single" w:sz="4" w:space="0" w:color="auto"/>
              <w:bottom w:val="single" w:sz="4" w:space="0" w:color="auto"/>
              <w:right w:val="single" w:sz="4" w:space="0" w:color="auto"/>
            </w:tcBorders>
          </w:tcPr>
          <w:p w14:paraId="755412CD" w14:textId="77777777" w:rsidR="008B0ED7" w:rsidRPr="004F6974" w:rsidRDefault="00825784" w:rsidP="008B0ED7">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5624AEB" w14:textId="7FB3B25F" w:rsidR="008B0ED7" w:rsidRDefault="00825784" w:rsidP="008B0ED7">
            <w:pPr>
              <w:jc w:val="left"/>
              <w:rPr>
                <w:rFonts w:eastAsia="SimSun"/>
              </w:rPr>
            </w:pPr>
            <w:proofErr w:type="gramStart"/>
            <w:r>
              <w:rPr>
                <w:rFonts w:eastAsia="SimSun"/>
                <w:lang w:eastAsia="zh-CN"/>
              </w:rPr>
              <w:t>Similar to</w:t>
            </w:r>
            <w:proofErr w:type="gramEnd"/>
            <w:r>
              <w:rPr>
                <w:rFonts w:eastAsia="SimSun"/>
                <w:lang w:eastAsia="zh-CN"/>
              </w:rPr>
              <w:t xml:space="preserve"> IAB-MT, 0-2 is not required. </w:t>
            </w:r>
          </w:p>
        </w:tc>
      </w:tr>
      <w:tr w:rsidR="00E00427" w14:paraId="035F927A" w14:textId="77777777" w:rsidTr="008B0ED7">
        <w:tc>
          <w:tcPr>
            <w:tcW w:w="1818" w:type="dxa"/>
            <w:tcBorders>
              <w:top w:val="single" w:sz="4" w:space="0" w:color="auto"/>
              <w:left w:val="single" w:sz="4" w:space="0" w:color="auto"/>
              <w:bottom w:val="single" w:sz="4" w:space="0" w:color="auto"/>
              <w:right w:val="single" w:sz="4" w:space="0" w:color="auto"/>
            </w:tcBorders>
          </w:tcPr>
          <w:p w14:paraId="0EE78B0F" w14:textId="26D0749F" w:rsidR="00E00427" w:rsidRDefault="00E00427" w:rsidP="00E00427">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63CE7B5D" w14:textId="2616C76A" w:rsidR="00E00427" w:rsidRDefault="00E00427" w:rsidP="00E00427">
            <w:pPr>
              <w:jc w:val="left"/>
              <w:rPr>
                <w:rFonts w:eastAsia="SimSun"/>
                <w:lang w:eastAsia="zh-CN"/>
              </w:rPr>
            </w:pPr>
            <w:r>
              <w:rPr>
                <w:rFonts w:eastAsia="SimSun" w:hint="eastAsia"/>
                <w:lang w:eastAsia="zh-CN"/>
              </w:rPr>
              <w:t>F</w:t>
            </w:r>
            <w:r>
              <w:rPr>
                <w:rFonts w:eastAsia="SimSun"/>
                <w:lang w:eastAsia="zh-CN"/>
              </w:rPr>
              <w:t>G 1-3 and FG 2-22 should be optional based on the agreements.</w:t>
            </w:r>
          </w:p>
        </w:tc>
      </w:tr>
      <w:tr w:rsidR="00707F1C" w14:paraId="2E386A9B" w14:textId="77777777" w:rsidTr="008B0ED7">
        <w:tc>
          <w:tcPr>
            <w:tcW w:w="1818" w:type="dxa"/>
            <w:tcBorders>
              <w:top w:val="single" w:sz="4" w:space="0" w:color="auto"/>
              <w:left w:val="single" w:sz="4" w:space="0" w:color="auto"/>
              <w:bottom w:val="single" w:sz="4" w:space="0" w:color="auto"/>
              <w:right w:val="single" w:sz="4" w:space="0" w:color="auto"/>
            </w:tcBorders>
          </w:tcPr>
          <w:p w14:paraId="4D4457C0" w14:textId="48CFA20E" w:rsidR="00707F1C" w:rsidRDefault="00707F1C" w:rsidP="00E00427">
            <w:pPr>
              <w:pStyle w:val="paragraph"/>
              <w:spacing w:before="0" w:beforeAutospacing="0" w:after="0" w:afterAutospacing="0"/>
              <w:textAlignment w:val="baseline"/>
              <w:rPr>
                <w:rStyle w:val="normaltextrun"/>
                <w:rFonts w:asciiTheme="minorEastAsia" w:eastAsiaTheme="minorEastAsia" w:hAnsiTheme="minorEastAsia"/>
                <w:sz w:val="20"/>
                <w:lang w:eastAsia="zh-CN"/>
              </w:rPr>
            </w:pPr>
            <w:r>
              <w:rPr>
                <w:rStyle w:val="normaltextrun"/>
                <w:rFonts w:asciiTheme="minorEastAsia" w:eastAsiaTheme="minorEastAsia" w:hAnsiTheme="minorEastAsia"/>
                <w:sz w:val="20"/>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51E73711" w14:textId="47D6D94E" w:rsidR="00707F1C" w:rsidRDefault="00707F1C" w:rsidP="00E00427">
            <w:pPr>
              <w:jc w:val="left"/>
              <w:rPr>
                <w:rFonts w:eastAsia="SimSun"/>
                <w:lang w:eastAsia="zh-CN"/>
              </w:rPr>
            </w:pPr>
            <w:r>
              <w:rPr>
                <w:rFonts w:eastAsia="SimSun"/>
                <w:lang w:eastAsia="zh-CN"/>
              </w:rPr>
              <w:t>Support</w:t>
            </w:r>
          </w:p>
        </w:tc>
      </w:tr>
    </w:tbl>
    <w:p w14:paraId="265DD83B" w14:textId="77777777" w:rsidR="00F412F3" w:rsidRPr="007F56EB" w:rsidRDefault="00F412F3">
      <w:pPr>
        <w:pStyle w:val="maintext"/>
        <w:ind w:firstLineChars="0" w:firstLine="0"/>
        <w:rPr>
          <w:rFonts w:ascii="Calibri" w:hAnsi="Calibri" w:cs="Arial"/>
          <w:color w:val="000000" w:themeColor="text1"/>
        </w:rPr>
      </w:pPr>
    </w:p>
    <w:p w14:paraId="793D26CC" w14:textId="77777777" w:rsidR="00F412F3" w:rsidRPr="007F56EB" w:rsidRDefault="00852FCF">
      <w:pPr>
        <w:pStyle w:val="Heading1"/>
        <w:numPr>
          <w:ilvl w:val="0"/>
          <w:numId w:val="9"/>
        </w:numPr>
        <w:spacing w:line="259" w:lineRule="auto"/>
        <w:jc w:val="both"/>
        <w:rPr>
          <w:color w:val="000000" w:themeColor="text1"/>
        </w:rPr>
      </w:pPr>
      <w:r w:rsidRPr="007F56EB">
        <w:rPr>
          <w:color w:val="000000" w:themeColor="text1"/>
        </w:rPr>
        <w:t xml:space="preserve">Discussion/Approval Items during RAN1 #112bis-e — Second Checkpoint </w:t>
      </w:r>
    </w:p>
    <w:p w14:paraId="3A06585F" w14:textId="77777777" w:rsidR="00F412F3" w:rsidRPr="007F56EB" w:rsidRDefault="00852FCF">
      <w:pPr>
        <w:pStyle w:val="maintext"/>
        <w:ind w:firstLineChars="90" w:firstLine="180"/>
        <w:rPr>
          <w:rFonts w:ascii="Calibri" w:eastAsia="SimSun" w:hAnsi="Calibri" w:cs="Calibri"/>
          <w:color w:val="000000" w:themeColor="text1"/>
          <w:lang w:eastAsia="zh-CN"/>
        </w:rPr>
      </w:pPr>
      <w:r w:rsidRPr="007F56EB">
        <w:rPr>
          <w:rFonts w:ascii="Calibri" w:eastAsia="SimSun" w:hAnsi="Calibri" w:cs="Calibri"/>
          <w:color w:val="000000" w:themeColor="text1"/>
          <w:lang w:eastAsia="zh-CN"/>
        </w:rPr>
        <w:t>Based on the comments/questions/suggestions received by the first checkpoint, the following are the revised proposals and/or proposed agreements by the moderator. Companies submitted the following views on the moderator’s proposals.</w:t>
      </w:r>
    </w:p>
    <w:p w14:paraId="2078FC85" w14:textId="77777777" w:rsidR="00F412F3" w:rsidRPr="007F56EB" w:rsidRDefault="00F412F3">
      <w:pPr>
        <w:pStyle w:val="maintext"/>
        <w:ind w:firstLineChars="90" w:firstLine="180"/>
        <w:rPr>
          <w:rFonts w:ascii="Calibri" w:eastAsia="SimSun" w:hAnsi="Calibri" w:cs="Calibri"/>
          <w:color w:val="000000" w:themeColor="text1"/>
          <w:lang w:eastAsia="zh-CN"/>
        </w:rPr>
      </w:pPr>
    </w:p>
    <w:p w14:paraId="5C7C4325" w14:textId="77777777" w:rsidR="00F412F3" w:rsidRPr="007F56EB" w:rsidRDefault="00852FCF">
      <w:pPr>
        <w:pStyle w:val="maintext"/>
        <w:ind w:firstLineChars="90" w:firstLine="325"/>
        <w:rPr>
          <w:rFonts w:ascii="Calibri" w:eastAsia="SimSun" w:hAnsi="Calibri" w:cs="Calibri"/>
          <w:b/>
          <w:i/>
          <w:color w:val="000000" w:themeColor="text1"/>
          <w:sz w:val="36"/>
          <w:lang w:eastAsia="zh-CN"/>
        </w:rPr>
      </w:pPr>
      <w:r w:rsidRPr="007F56EB">
        <w:rPr>
          <w:rFonts w:ascii="Calibri" w:eastAsia="SimSun" w:hAnsi="Calibri" w:cs="Calibri"/>
          <w:b/>
          <w:i/>
          <w:color w:val="000000" w:themeColor="text1"/>
          <w:sz w:val="36"/>
          <w:lang w:eastAsia="zh-CN"/>
        </w:rPr>
        <w:t>[Please submit all comments/questions/suggestions here, late comments/questions/suggestions submitted in Section 3 will not be considered]</w:t>
      </w:r>
    </w:p>
    <w:p w14:paraId="2628D190" w14:textId="77777777" w:rsidR="00F412F3" w:rsidRPr="007F56EB" w:rsidRDefault="00F412F3">
      <w:pPr>
        <w:pStyle w:val="maintext"/>
        <w:ind w:firstLineChars="90" w:firstLine="180"/>
        <w:rPr>
          <w:rFonts w:ascii="Calibri" w:eastAsia="SimSun" w:hAnsi="Calibri" w:cs="Calibri"/>
          <w:color w:val="000000" w:themeColor="text1"/>
          <w:lang w:eastAsia="zh-CN"/>
        </w:rPr>
      </w:pPr>
    </w:p>
    <w:p w14:paraId="06FC431A" w14:textId="77777777" w:rsidR="00F412F3" w:rsidRPr="007F56EB" w:rsidRDefault="00852FCF">
      <w:pPr>
        <w:pStyle w:val="maintext"/>
        <w:ind w:firstLineChars="90" w:firstLine="181"/>
        <w:rPr>
          <w:rFonts w:ascii="Calibri" w:eastAsia="SimSun" w:hAnsi="Calibri" w:cs="Calibri"/>
          <w:b/>
          <w:color w:val="000000" w:themeColor="text1"/>
          <w:lang w:eastAsia="zh-CN"/>
        </w:rPr>
      </w:pPr>
      <w:r w:rsidRPr="007F56EB">
        <w:rPr>
          <w:rFonts w:ascii="Calibri" w:eastAsia="SimSun" w:hAnsi="Calibri" w:cs="Calibri"/>
          <w:b/>
          <w:color w:val="000000" w:themeColor="text1"/>
          <w:lang w:eastAsia="zh-CN"/>
        </w:rPr>
        <w:t>General comments</w:t>
      </w:r>
    </w:p>
    <w:p w14:paraId="16A7025B" w14:textId="77777777" w:rsidR="00F412F3" w:rsidRPr="007F56EB" w:rsidRDefault="00F412F3">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F56EB" w:rsidRPr="007F56EB" w14:paraId="2DB95D1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20122298" w14:textId="77777777" w:rsidR="00F412F3" w:rsidRPr="007F56EB" w:rsidRDefault="00852FCF">
            <w:pPr>
              <w:rPr>
                <w:rFonts w:ascii="Calibri" w:eastAsia="MS Mincho" w:hAnsi="Calibri" w:cs="Calibri"/>
                <w:color w:val="000000" w:themeColor="text1"/>
              </w:rPr>
            </w:pPr>
            <w:r w:rsidRPr="007F56EB">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2C5EA45" w14:textId="77777777" w:rsidR="00F412F3" w:rsidRPr="007F56EB" w:rsidRDefault="00852FCF">
            <w:pPr>
              <w:rPr>
                <w:rFonts w:ascii="Calibri" w:eastAsia="MS Mincho" w:hAnsi="Calibri" w:cs="Calibri"/>
                <w:color w:val="000000" w:themeColor="text1"/>
              </w:rPr>
            </w:pPr>
            <w:r w:rsidRPr="007F56EB">
              <w:rPr>
                <w:rFonts w:ascii="Calibri" w:eastAsia="MS Mincho" w:hAnsi="Calibri" w:cs="Calibri"/>
                <w:color w:val="000000" w:themeColor="text1"/>
              </w:rPr>
              <w:t>Comments/Questions/Suggestions</w:t>
            </w:r>
          </w:p>
        </w:tc>
      </w:tr>
      <w:tr w:rsidR="00F412F3" w:rsidRPr="007F56EB" w14:paraId="5D29B012" w14:textId="77777777">
        <w:tc>
          <w:tcPr>
            <w:tcW w:w="1818" w:type="dxa"/>
            <w:tcBorders>
              <w:top w:val="single" w:sz="4" w:space="0" w:color="auto"/>
              <w:left w:val="single" w:sz="4" w:space="0" w:color="auto"/>
              <w:bottom w:val="single" w:sz="4" w:space="0" w:color="auto"/>
              <w:right w:val="single" w:sz="4" w:space="0" w:color="auto"/>
            </w:tcBorders>
          </w:tcPr>
          <w:p w14:paraId="3B35174B" w14:textId="77777777" w:rsidR="00F412F3" w:rsidRPr="007F56EB" w:rsidRDefault="00F412F3">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7ECB6D36" w14:textId="77777777" w:rsidR="00F412F3" w:rsidRPr="007F56EB" w:rsidRDefault="00F412F3">
            <w:pPr>
              <w:rPr>
                <w:rFonts w:ascii="Calibri" w:eastAsia="MS Mincho" w:hAnsi="Calibri" w:cs="Calibri"/>
                <w:color w:val="000000" w:themeColor="text1"/>
              </w:rPr>
            </w:pPr>
          </w:p>
        </w:tc>
      </w:tr>
    </w:tbl>
    <w:p w14:paraId="23547B55" w14:textId="77777777" w:rsidR="00F412F3" w:rsidRPr="007F56EB" w:rsidRDefault="00F412F3">
      <w:pPr>
        <w:pStyle w:val="maintext"/>
        <w:ind w:firstLineChars="90" w:firstLine="180"/>
        <w:rPr>
          <w:rFonts w:ascii="Calibri" w:eastAsia="SimSun" w:hAnsi="Calibri" w:cs="Calibri"/>
          <w:color w:val="000000" w:themeColor="text1"/>
          <w:lang w:eastAsia="zh-CN"/>
        </w:rPr>
      </w:pPr>
    </w:p>
    <w:p w14:paraId="7B0C28B8" w14:textId="0CBA2E20" w:rsidR="00F412F3" w:rsidRPr="007F56EB" w:rsidRDefault="00852FCF">
      <w:pPr>
        <w:pStyle w:val="Heading1"/>
        <w:numPr>
          <w:ilvl w:val="1"/>
          <w:numId w:val="9"/>
        </w:numPr>
        <w:jc w:val="both"/>
        <w:rPr>
          <w:color w:val="000000" w:themeColor="text1"/>
        </w:rPr>
      </w:pPr>
      <w:r w:rsidRPr="007F56EB">
        <w:rPr>
          <w:color w:val="000000" w:themeColor="text1"/>
        </w:rPr>
        <w:t xml:space="preserve">Issue 1: </w:t>
      </w:r>
      <w:r w:rsidR="00BB10F2">
        <w:rPr>
          <w:color w:val="000000" w:themeColor="text1"/>
        </w:rPr>
        <w:t xml:space="preserve">Basic NCR support </w:t>
      </w:r>
    </w:p>
    <w:p w14:paraId="1C830791" w14:textId="77777777" w:rsidR="00F412F3" w:rsidRPr="007F56EB" w:rsidRDefault="00F412F3">
      <w:pPr>
        <w:pStyle w:val="maintext"/>
        <w:ind w:firstLineChars="90" w:firstLine="180"/>
        <w:rPr>
          <w:rFonts w:ascii="Calibri" w:hAnsi="Calibri" w:cs="Arial"/>
          <w:color w:val="000000" w:themeColor="text1"/>
        </w:rPr>
      </w:pPr>
    </w:p>
    <w:p w14:paraId="7728D55B" w14:textId="77777777" w:rsidR="007F56EB" w:rsidRPr="00F96A58" w:rsidRDefault="007F56EB" w:rsidP="007F56EB">
      <w:pPr>
        <w:pStyle w:val="maintext"/>
        <w:ind w:firstLineChars="90" w:firstLine="180"/>
        <w:rPr>
          <w:rFonts w:ascii="Calibri" w:hAnsi="Calibri" w:cs="Arial"/>
          <w:color w:val="000000"/>
        </w:rPr>
      </w:pPr>
      <w:r>
        <w:rPr>
          <w:rFonts w:ascii="Calibri" w:hAnsi="Calibri" w:cs="Arial"/>
          <w:b/>
        </w:rPr>
        <w:t xml:space="preserve">Proposal: </w:t>
      </w:r>
      <w:r w:rsidRPr="004F18ED">
        <w:rPr>
          <w:rFonts w:ascii="Calibri" w:hAnsi="Calibri" w:cs="Arial"/>
          <w:b/>
        </w:rPr>
        <w:t>Adopt the following changes highlighted in chromatic fonts, while keeping the yellow highlighting</w:t>
      </w:r>
      <w:r>
        <w:rPr>
          <w:rFonts w:ascii="Calibri" w:hAnsi="Calibri" w:cs="Arial"/>
          <w:b/>
        </w:rPr>
        <w:t>, if any,</w:t>
      </w:r>
      <w:r w:rsidRPr="004F18ED">
        <w:rPr>
          <w:rFonts w:ascii="Calibri" w:hAnsi="Calibri" w:cs="Arial"/>
          <w:b/>
        </w:rPr>
        <w:t xml:space="preserve"> as shown</w:t>
      </w:r>
    </w:p>
    <w:p w14:paraId="6E2FF997" w14:textId="77777777" w:rsidR="00F412F3" w:rsidRPr="007F56EB" w:rsidRDefault="00F412F3">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23"/>
        <w:gridCol w:w="2433"/>
        <w:gridCol w:w="3927"/>
        <w:gridCol w:w="566"/>
        <w:gridCol w:w="517"/>
        <w:gridCol w:w="527"/>
        <w:gridCol w:w="2904"/>
        <w:gridCol w:w="943"/>
        <w:gridCol w:w="447"/>
        <w:gridCol w:w="447"/>
        <w:gridCol w:w="527"/>
        <w:gridCol w:w="4265"/>
        <w:gridCol w:w="2327"/>
      </w:tblGrid>
      <w:tr w:rsidR="007F56EB" w:rsidRPr="007F56EB" w14:paraId="5FF4E1C2" w14:textId="77777777">
        <w:tc>
          <w:tcPr>
            <w:tcW w:w="0" w:type="auto"/>
            <w:shd w:val="clear" w:color="auto" w:fill="auto"/>
          </w:tcPr>
          <w:p w14:paraId="41871802" w14:textId="4EBE298C"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43. </w:t>
            </w:r>
            <w:proofErr w:type="spellStart"/>
            <w:r w:rsidRPr="007F56EB">
              <w:rPr>
                <w:rFonts w:ascii="Arial" w:hAnsi="Arial" w:cs="Arial"/>
                <w:color w:val="000000" w:themeColor="text1"/>
                <w:sz w:val="18"/>
                <w:szCs w:val="18"/>
                <w:lang w:eastAsia="zh-CN"/>
              </w:rPr>
              <w:t>NR_netcon_repeater</w:t>
            </w:r>
            <w:proofErr w:type="spellEnd"/>
          </w:p>
        </w:tc>
        <w:tc>
          <w:tcPr>
            <w:tcW w:w="0" w:type="auto"/>
            <w:shd w:val="clear" w:color="auto" w:fill="auto"/>
          </w:tcPr>
          <w:p w14:paraId="76B0CBD5" w14:textId="704CB546"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43-1</w:t>
            </w:r>
          </w:p>
        </w:tc>
        <w:tc>
          <w:tcPr>
            <w:tcW w:w="0" w:type="auto"/>
            <w:shd w:val="clear" w:color="auto" w:fill="auto"/>
          </w:tcPr>
          <w:p w14:paraId="778892AD" w14:textId="49D34154"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Basic NCR </w:t>
            </w:r>
            <w:r w:rsidRPr="005F05A0">
              <w:rPr>
                <w:rFonts w:ascii="Arial" w:hAnsi="Arial" w:cs="Arial"/>
                <w:color w:val="000000" w:themeColor="text1"/>
                <w:sz w:val="18"/>
                <w:szCs w:val="18"/>
                <w:lang w:eastAsia="zh-CN"/>
              </w:rPr>
              <w:t xml:space="preserve">support </w:t>
            </w:r>
            <w:r w:rsidRPr="005F05A0">
              <w:rPr>
                <w:rFonts w:ascii="Arial" w:hAnsi="Arial" w:cs="Arial"/>
                <w:strike/>
                <w:color w:val="FF0000"/>
                <w:sz w:val="18"/>
                <w:szCs w:val="18"/>
                <w:lang w:eastAsia="zh-CN"/>
              </w:rPr>
              <w:t>[</w:t>
            </w:r>
            <w:r w:rsidRPr="005F05A0">
              <w:rPr>
                <w:rFonts w:ascii="Arial" w:hAnsi="Arial" w:cs="Arial"/>
                <w:color w:val="000000" w:themeColor="text1"/>
                <w:sz w:val="18"/>
                <w:szCs w:val="18"/>
                <w:lang w:eastAsia="zh-CN"/>
              </w:rPr>
              <w:t>for C-link and backhaul link</w:t>
            </w:r>
            <w:r w:rsidRPr="005F05A0">
              <w:rPr>
                <w:rFonts w:ascii="Arial" w:hAnsi="Arial" w:cs="Arial"/>
                <w:strike/>
                <w:color w:val="FF0000"/>
                <w:sz w:val="18"/>
                <w:szCs w:val="18"/>
                <w:lang w:eastAsia="zh-CN"/>
              </w:rPr>
              <w:t>]</w:t>
            </w:r>
          </w:p>
        </w:tc>
        <w:tc>
          <w:tcPr>
            <w:tcW w:w="0" w:type="auto"/>
            <w:shd w:val="clear" w:color="auto" w:fill="auto"/>
          </w:tcPr>
          <w:p w14:paraId="487E19F1" w14:textId="77777777" w:rsidR="007F56EB" w:rsidRPr="007F56EB" w:rsidRDefault="007F56EB" w:rsidP="007F56EB">
            <w:pPr>
              <w:spacing w:after="0"/>
              <w:jc w:val="left"/>
              <w:rPr>
                <w:rFonts w:cs="Arial"/>
                <w:color w:val="000000" w:themeColor="text1"/>
                <w:sz w:val="18"/>
                <w:szCs w:val="18"/>
                <w:lang w:eastAsia="zh-CN"/>
              </w:rPr>
            </w:pPr>
            <w:r w:rsidRPr="007F56EB">
              <w:rPr>
                <w:rFonts w:cs="Arial"/>
                <w:color w:val="000000" w:themeColor="text1"/>
                <w:sz w:val="18"/>
                <w:szCs w:val="18"/>
                <w:lang w:eastAsia="zh-CN"/>
              </w:rPr>
              <w:t>1. Support of fixed beam for C-link/backhaul link</w:t>
            </w:r>
          </w:p>
          <w:p w14:paraId="28B61801" w14:textId="77777777" w:rsidR="007F56EB" w:rsidRPr="007F56EB" w:rsidRDefault="007F56EB" w:rsidP="007F56EB">
            <w:pPr>
              <w:pStyle w:val="maintext"/>
              <w:ind w:firstLineChars="0" w:firstLine="0"/>
              <w:jc w:val="left"/>
              <w:rPr>
                <w:rFonts w:ascii="Arial" w:hAnsi="Arial" w:cs="Arial"/>
                <w:color w:val="000000" w:themeColor="text1"/>
                <w:sz w:val="18"/>
                <w:szCs w:val="18"/>
                <w:lang w:eastAsia="zh-CN"/>
              </w:rPr>
            </w:pPr>
            <w:r w:rsidRPr="007F56EB">
              <w:rPr>
                <w:rFonts w:ascii="Arial" w:hAnsi="Arial" w:cs="Arial"/>
                <w:color w:val="000000" w:themeColor="text1"/>
                <w:sz w:val="18"/>
                <w:szCs w:val="18"/>
                <w:lang w:eastAsia="zh-CN"/>
              </w:rPr>
              <w:t xml:space="preserve">2. Support of </w:t>
            </w:r>
            <w:proofErr w:type="spellStart"/>
            <w:r w:rsidRPr="007F56EB">
              <w:rPr>
                <w:rFonts w:ascii="Arial" w:hAnsi="Arial" w:cs="Arial"/>
                <w:color w:val="000000" w:themeColor="text1"/>
                <w:sz w:val="18"/>
                <w:szCs w:val="18"/>
                <w:lang w:eastAsia="zh-CN"/>
              </w:rPr>
              <w:t>TDMed</w:t>
            </w:r>
            <w:proofErr w:type="spellEnd"/>
            <w:r w:rsidRPr="007F56EB">
              <w:rPr>
                <w:rFonts w:ascii="Arial" w:hAnsi="Arial" w:cs="Arial"/>
                <w:color w:val="000000" w:themeColor="text1"/>
                <w:sz w:val="18"/>
                <w:szCs w:val="18"/>
                <w:lang w:eastAsia="zh-CN"/>
              </w:rPr>
              <w:t xml:space="preserve"> UL transmission of C-link and backhaul link</w:t>
            </w:r>
          </w:p>
          <w:p w14:paraId="6CC3B5F4" w14:textId="77777777" w:rsidR="007F56EB" w:rsidRPr="007F56EB" w:rsidRDefault="007F56EB" w:rsidP="007F56EB">
            <w:pPr>
              <w:pStyle w:val="maintext"/>
              <w:ind w:firstLineChars="0" w:firstLine="0"/>
              <w:jc w:val="left"/>
              <w:rPr>
                <w:rFonts w:ascii="Arial" w:hAnsi="Arial" w:cs="Arial"/>
                <w:color w:val="000000" w:themeColor="text1"/>
                <w:sz w:val="18"/>
                <w:szCs w:val="18"/>
                <w:highlight w:val="yellow"/>
                <w:lang w:eastAsia="zh-CN"/>
              </w:rPr>
            </w:pPr>
            <w:r w:rsidRPr="007F56EB">
              <w:rPr>
                <w:rFonts w:ascii="Arial" w:hAnsi="Arial" w:cs="Arial"/>
                <w:color w:val="000000" w:themeColor="text1"/>
                <w:sz w:val="18"/>
                <w:szCs w:val="18"/>
                <w:highlight w:val="yellow"/>
                <w:lang w:eastAsia="zh-CN"/>
              </w:rPr>
              <w:t>[3. ON-OFF operation]</w:t>
            </w:r>
          </w:p>
          <w:p w14:paraId="2B283872" w14:textId="77777777" w:rsidR="007F56EB" w:rsidRPr="007F56EB" w:rsidRDefault="007F56EB" w:rsidP="007F56EB">
            <w:pPr>
              <w:pStyle w:val="maintext"/>
              <w:ind w:firstLineChars="0" w:firstLine="0"/>
              <w:jc w:val="left"/>
              <w:rPr>
                <w:rFonts w:ascii="Arial" w:hAnsi="Arial" w:cs="Arial"/>
                <w:color w:val="000000" w:themeColor="text1"/>
                <w:sz w:val="18"/>
                <w:szCs w:val="18"/>
                <w:highlight w:val="yellow"/>
                <w:lang w:eastAsia="zh-CN"/>
              </w:rPr>
            </w:pPr>
            <w:r w:rsidRPr="007F56EB">
              <w:rPr>
                <w:rFonts w:ascii="Arial" w:hAnsi="Arial" w:cs="Arial"/>
                <w:color w:val="000000" w:themeColor="text1"/>
                <w:sz w:val="18"/>
                <w:szCs w:val="18"/>
                <w:highlight w:val="yellow"/>
                <w:lang w:eastAsia="zh-CN"/>
              </w:rPr>
              <w:t>[4. TDD UL/DL determination]</w:t>
            </w:r>
          </w:p>
          <w:p w14:paraId="410A28FB" w14:textId="77777777" w:rsidR="007F56EB" w:rsidRPr="007F56EB" w:rsidRDefault="007F56EB" w:rsidP="007F56EB">
            <w:pPr>
              <w:pStyle w:val="maintext"/>
              <w:ind w:firstLineChars="0" w:firstLine="0"/>
              <w:jc w:val="left"/>
              <w:rPr>
                <w:rFonts w:ascii="Arial" w:hAnsi="Arial" w:cs="Arial"/>
                <w:color w:val="000000" w:themeColor="text1"/>
                <w:sz w:val="18"/>
                <w:szCs w:val="18"/>
                <w:lang w:eastAsia="zh-CN"/>
              </w:rPr>
            </w:pPr>
            <w:r w:rsidRPr="007F56EB">
              <w:rPr>
                <w:rFonts w:ascii="Arial" w:hAnsi="Arial" w:cs="Arial"/>
                <w:color w:val="000000" w:themeColor="text1"/>
                <w:sz w:val="18"/>
                <w:szCs w:val="18"/>
                <w:highlight w:val="yellow"/>
                <w:lang w:eastAsia="zh-CN"/>
              </w:rPr>
              <w:t>[5. Timing determination of backhaul/access link]</w:t>
            </w:r>
            <w:r w:rsidRPr="007F56EB">
              <w:rPr>
                <w:rFonts w:ascii="Arial" w:hAnsi="Arial" w:cs="Arial"/>
                <w:color w:val="000000" w:themeColor="text1"/>
                <w:sz w:val="18"/>
                <w:szCs w:val="18"/>
                <w:lang w:eastAsia="zh-CN"/>
              </w:rPr>
              <w:t xml:space="preserve"> </w:t>
            </w:r>
          </w:p>
          <w:p w14:paraId="3DD30E89" w14:textId="77777777"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rPr>
              <w:t>6. Support of beam correspondence of the DL/UL of the access link at NCR-</w:t>
            </w:r>
            <w:proofErr w:type="spellStart"/>
            <w:r w:rsidRPr="007F56EB">
              <w:rPr>
                <w:rFonts w:ascii="Arial" w:hAnsi="Arial" w:cs="Arial"/>
                <w:color w:val="000000" w:themeColor="text1"/>
                <w:sz w:val="18"/>
                <w:szCs w:val="18"/>
              </w:rPr>
              <w:t>Fwd</w:t>
            </w:r>
            <w:proofErr w:type="spellEnd"/>
          </w:p>
          <w:p w14:paraId="4D6FF10E" w14:textId="64E16014"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highlight w:val="yellow"/>
              </w:rPr>
              <w:t>[7. Support of backhaul link beam determination based on predefined rule]</w:t>
            </w:r>
          </w:p>
        </w:tc>
        <w:tc>
          <w:tcPr>
            <w:tcW w:w="0" w:type="auto"/>
            <w:shd w:val="clear" w:color="auto" w:fill="auto"/>
          </w:tcPr>
          <w:p w14:paraId="5A7F89D0" w14:textId="352FD5F4"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highlight w:val="yellow"/>
              </w:rPr>
              <w:t>FFS</w:t>
            </w:r>
          </w:p>
        </w:tc>
        <w:tc>
          <w:tcPr>
            <w:tcW w:w="0" w:type="auto"/>
            <w:shd w:val="clear" w:color="auto" w:fill="auto"/>
          </w:tcPr>
          <w:p w14:paraId="69D6E7B2" w14:textId="072FC0B2"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N/A</w:t>
            </w:r>
          </w:p>
        </w:tc>
        <w:tc>
          <w:tcPr>
            <w:tcW w:w="0" w:type="auto"/>
            <w:shd w:val="clear" w:color="auto" w:fill="auto"/>
          </w:tcPr>
          <w:p w14:paraId="74839085" w14:textId="4E0011FA"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Yes</w:t>
            </w:r>
          </w:p>
        </w:tc>
        <w:tc>
          <w:tcPr>
            <w:tcW w:w="0" w:type="auto"/>
            <w:shd w:val="clear" w:color="auto" w:fill="auto"/>
          </w:tcPr>
          <w:p w14:paraId="764C3DFE" w14:textId="73BE8F31"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NCR is not supported </w:t>
            </w:r>
          </w:p>
        </w:tc>
        <w:tc>
          <w:tcPr>
            <w:tcW w:w="0" w:type="auto"/>
            <w:shd w:val="clear" w:color="auto" w:fill="auto"/>
          </w:tcPr>
          <w:p w14:paraId="65F326E4" w14:textId="70882FCD"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Per NCR-MT</w:t>
            </w:r>
          </w:p>
        </w:tc>
        <w:tc>
          <w:tcPr>
            <w:tcW w:w="0" w:type="auto"/>
            <w:shd w:val="clear" w:color="auto" w:fill="auto"/>
          </w:tcPr>
          <w:p w14:paraId="3C27EF24" w14:textId="339EC5FB"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No</w:t>
            </w:r>
          </w:p>
        </w:tc>
        <w:tc>
          <w:tcPr>
            <w:tcW w:w="0" w:type="auto"/>
            <w:shd w:val="clear" w:color="auto" w:fill="auto"/>
          </w:tcPr>
          <w:p w14:paraId="630E0AA6" w14:textId="6D1E076C"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No</w:t>
            </w:r>
          </w:p>
        </w:tc>
        <w:tc>
          <w:tcPr>
            <w:tcW w:w="0" w:type="auto"/>
            <w:shd w:val="clear" w:color="auto" w:fill="auto"/>
          </w:tcPr>
          <w:p w14:paraId="2CBB6297" w14:textId="340FA0E3"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Yes</w:t>
            </w:r>
          </w:p>
        </w:tc>
        <w:tc>
          <w:tcPr>
            <w:tcW w:w="0" w:type="auto"/>
            <w:shd w:val="clear" w:color="auto" w:fill="auto"/>
          </w:tcPr>
          <w:p w14:paraId="569BF89C" w14:textId="5C261DD1" w:rsidR="007F56EB" w:rsidRPr="007F56EB" w:rsidRDefault="007F56EB" w:rsidP="007F56EB">
            <w:pPr>
              <w:pStyle w:val="maintext"/>
              <w:ind w:firstLineChars="0" w:firstLine="0"/>
              <w:jc w:val="left"/>
              <w:rPr>
                <w:rFonts w:ascii="Arial" w:hAnsi="Arial" w:cs="Arial"/>
                <w:color w:val="000000" w:themeColor="text1"/>
                <w:sz w:val="18"/>
                <w:szCs w:val="18"/>
                <w:lang w:eastAsia="zh-CN"/>
              </w:rPr>
            </w:pPr>
            <w:proofErr w:type="gramStart"/>
            <w:r w:rsidRPr="007F56EB">
              <w:rPr>
                <w:rFonts w:ascii="Arial" w:hAnsi="Arial" w:cs="Arial"/>
                <w:color w:val="000000" w:themeColor="text1"/>
                <w:sz w:val="18"/>
                <w:szCs w:val="18"/>
                <w:lang w:eastAsia="zh-CN"/>
              </w:rPr>
              <w:t>A</w:t>
            </w:r>
            <w:proofErr w:type="gramEnd"/>
            <w:r w:rsidRPr="007F56EB">
              <w:rPr>
                <w:rFonts w:ascii="Arial" w:hAnsi="Arial" w:cs="Arial"/>
                <w:color w:val="000000" w:themeColor="text1"/>
                <w:sz w:val="18"/>
                <w:szCs w:val="18"/>
                <w:lang w:eastAsia="zh-CN"/>
              </w:rPr>
              <w:t xml:space="preserve"> </w:t>
            </w:r>
            <w:r w:rsidRPr="005F05A0">
              <w:rPr>
                <w:rFonts w:ascii="Arial" w:hAnsi="Arial" w:cs="Arial"/>
                <w:color w:val="000000" w:themeColor="text1"/>
                <w:sz w:val="18"/>
                <w:szCs w:val="18"/>
                <w:lang w:eastAsia="zh-CN"/>
              </w:rPr>
              <w:t xml:space="preserve">NCR-MT </w:t>
            </w:r>
            <w:r w:rsidR="00131D65" w:rsidRPr="00131D65">
              <w:rPr>
                <w:rFonts w:ascii="Arial" w:hAnsi="Arial" w:cs="Arial"/>
                <w:color w:val="FF0000"/>
                <w:sz w:val="18"/>
                <w:szCs w:val="18"/>
                <w:lang w:eastAsia="zh-CN"/>
              </w:rPr>
              <w:t xml:space="preserve">that includes </w:t>
            </w:r>
            <w:proofErr w:type="spellStart"/>
            <w:r w:rsidR="00131D65" w:rsidRPr="00131D65">
              <w:rPr>
                <w:rFonts w:ascii="Arial" w:hAnsi="Arial" w:cs="Arial"/>
                <w:i/>
                <w:iCs/>
                <w:color w:val="FF0000"/>
                <w:sz w:val="18"/>
                <w:szCs w:val="18"/>
                <w:lang w:eastAsia="zh-CN"/>
              </w:rPr>
              <w:t>ncr-NodeIndication</w:t>
            </w:r>
            <w:proofErr w:type="spellEnd"/>
            <w:r w:rsidR="00131D65" w:rsidRPr="00131D65">
              <w:rPr>
                <w:rFonts w:ascii="Arial" w:hAnsi="Arial" w:cs="Arial"/>
                <w:color w:val="FF0000"/>
                <w:sz w:val="18"/>
                <w:szCs w:val="18"/>
                <w:lang w:eastAsia="zh-CN"/>
              </w:rPr>
              <w:t xml:space="preserve"> in RRC Setup Complete</w:t>
            </w:r>
            <w:r w:rsidR="00131D65" w:rsidRPr="00131D65">
              <w:rPr>
                <w:rFonts w:ascii="Arial" w:hAnsi="Arial" w:cs="Arial"/>
                <w:color w:val="000000" w:themeColor="text1"/>
                <w:sz w:val="18"/>
                <w:szCs w:val="18"/>
                <w:lang w:eastAsia="zh-CN"/>
              </w:rPr>
              <w:t xml:space="preserve"> </w:t>
            </w:r>
            <w:r w:rsidRPr="007F56EB">
              <w:rPr>
                <w:rFonts w:ascii="Arial" w:hAnsi="Arial" w:cs="Arial"/>
                <w:color w:val="000000" w:themeColor="text1"/>
                <w:sz w:val="18"/>
                <w:szCs w:val="18"/>
                <w:lang w:eastAsia="zh-CN"/>
              </w:rPr>
              <w:t>must support FG 43-1</w:t>
            </w:r>
          </w:p>
          <w:p w14:paraId="389D51D6" w14:textId="77777777" w:rsidR="007F56EB" w:rsidRPr="007F56EB" w:rsidRDefault="007F56EB" w:rsidP="007F56EB">
            <w:pPr>
              <w:pStyle w:val="maintext"/>
              <w:ind w:firstLineChars="0" w:firstLine="0"/>
              <w:jc w:val="left"/>
              <w:rPr>
                <w:rFonts w:ascii="Arial" w:hAnsi="Arial" w:cs="Arial"/>
                <w:color w:val="000000" w:themeColor="text1"/>
                <w:sz w:val="18"/>
                <w:szCs w:val="18"/>
                <w:lang w:eastAsia="zh-CN"/>
              </w:rPr>
            </w:pPr>
          </w:p>
          <w:p w14:paraId="06595E6E" w14:textId="77777777" w:rsidR="007F56EB" w:rsidRPr="007F56EB" w:rsidRDefault="007F56EB" w:rsidP="007F56EB">
            <w:pPr>
              <w:pStyle w:val="maintext"/>
              <w:ind w:firstLineChars="0" w:firstLine="0"/>
              <w:jc w:val="left"/>
              <w:rPr>
                <w:rFonts w:ascii="Arial" w:hAnsi="Arial" w:cs="Arial"/>
                <w:color w:val="000000" w:themeColor="text1"/>
                <w:sz w:val="18"/>
                <w:szCs w:val="18"/>
                <w:highlight w:val="yellow"/>
                <w:lang w:eastAsia="zh-CN"/>
              </w:rPr>
            </w:pPr>
            <w:r w:rsidRPr="007F56EB">
              <w:rPr>
                <w:rFonts w:ascii="Arial" w:hAnsi="Arial" w:cs="Arial"/>
                <w:color w:val="000000" w:themeColor="text1"/>
                <w:sz w:val="18"/>
                <w:szCs w:val="18"/>
                <w:highlight w:val="yellow"/>
                <w:lang w:eastAsia="zh-CN"/>
              </w:rPr>
              <w:t>[Component 3 candidate values: FFS]</w:t>
            </w:r>
          </w:p>
          <w:p w14:paraId="2D8853B7" w14:textId="77777777" w:rsidR="007F56EB" w:rsidRPr="007F56EB" w:rsidRDefault="007F56EB" w:rsidP="007F56EB">
            <w:pPr>
              <w:pStyle w:val="maintext"/>
              <w:ind w:firstLineChars="0" w:firstLine="0"/>
              <w:jc w:val="left"/>
              <w:rPr>
                <w:rFonts w:ascii="Arial" w:hAnsi="Arial" w:cs="Arial"/>
                <w:color w:val="000000" w:themeColor="text1"/>
                <w:sz w:val="18"/>
                <w:szCs w:val="18"/>
                <w:highlight w:val="yellow"/>
                <w:lang w:eastAsia="zh-CN"/>
              </w:rPr>
            </w:pPr>
            <w:r w:rsidRPr="007F56EB">
              <w:rPr>
                <w:rFonts w:ascii="Arial" w:hAnsi="Arial" w:cs="Arial"/>
                <w:color w:val="000000" w:themeColor="text1"/>
                <w:sz w:val="18"/>
                <w:szCs w:val="18"/>
                <w:highlight w:val="yellow"/>
                <w:lang w:eastAsia="zh-CN"/>
              </w:rPr>
              <w:t>[Component 4 candidate values: FFS]</w:t>
            </w:r>
          </w:p>
          <w:p w14:paraId="2BC1FDFE" w14:textId="62005E55"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highlight w:val="yellow"/>
                <w:lang w:eastAsia="zh-CN"/>
              </w:rPr>
              <w:t>[Component 5 candidate values: FFS]</w:t>
            </w:r>
          </w:p>
        </w:tc>
        <w:tc>
          <w:tcPr>
            <w:tcW w:w="0" w:type="auto"/>
            <w:shd w:val="clear" w:color="auto" w:fill="auto"/>
          </w:tcPr>
          <w:p w14:paraId="4C39C985" w14:textId="432FCE54"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Optional </w:t>
            </w:r>
            <w:r w:rsidRPr="007F56EB">
              <w:rPr>
                <w:rFonts w:ascii="Arial" w:hAnsi="Arial" w:cs="Arial"/>
                <w:color w:val="000000" w:themeColor="text1"/>
                <w:sz w:val="18"/>
                <w:szCs w:val="18"/>
                <w:highlight w:val="yellow"/>
                <w:lang w:eastAsia="zh-CN"/>
              </w:rPr>
              <w:t>[with/without]</w:t>
            </w:r>
            <w:r w:rsidRPr="007F56EB">
              <w:rPr>
                <w:rFonts w:ascii="Arial" w:hAnsi="Arial" w:cs="Arial"/>
                <w:color w:val="000000" w:themeColor="text1"/>
                <w:sz w:val="18"/>
                <w:szCs w:val="18"/>
                <w:lang w:eastAsia="zh-CN"/>
              </w:rPr>
              <w:t xml:space="preserve"> capability </w:t>
            </w:r>
            <w:proofErr w:type="spellStart"/>
            <w:r w:rsidRPr="007F56EB">
              <w:rPr>
                <w:rFonts w:ascii="Arial" w:hAnsi="Arial" w:cs="Arial"/>
                <w:color w:val="000000" w:themeColor="text1"/>
                <w:sz w:val="18"/>
                <w:szCs w:val="18"/>
                <w:lang w:eastAsia="zh-CN"/>
              </w:rPr>
              <w:t>signaling</w:t>
            </w:r>
            <w:proofErr w:type="spellEnd"/>
          </w:p>
        </w:tc>
      </w:tr>
      <w:tr w:rsidR="007F56EB" w:rsidRPr="007F56EB" w14:paraId="1BBA38CF" w14:textId="77777777">
        <w:tc>
          <w:tcPr>
            <w:tcW w:w="0" w:type="auto"/>
            <w:shd w:val="clear" w:color="auto" w:fill="auto"/>
          </w:tcPr>
          <w:p w14:paraId="005F88A3" w14:textId="1C0B3220"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43. </w:t>
            </w:r>
            <w:proofErr w:type="spellStart"/>
            <w:r w:rsidRPr="007F56EB">
              <w:rPr>
                <w:rFonts w:ascii="Arial" w:hAnsi="Arial" w:cs="Arial"/>
                <w:color w:val="000000" w:themeColor="text1"/>
                <w:sz w:val="18"/>
                <w:szCs w:val="18"/>
                <w:lang w:eastAsia="zh-CN"/>
              </w:rPr>
              <w:t>NR_netcon_repeater</w:t>
            </w:r>
            <w:proofErr w:type="spellEnd"/>
          </w:p>
        </w:tc>
        <w:tc>
          <w:tcPr>
            <w:tcW w:w="0" w:type="auto"/>
            <w:shd w:val="clear" w:color="auto" w:fill="auto"/>
          </w:tcPr>
          <w:p w14:paraId="6C09962D" w14:textId="748EC5A5"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43-2</w:t>
            </w:r>
          </w:p>
        </w:tc>
        <w:tc>
          <w:tcPr>
            <w:tcW w:w="0" w:type="auto"/>
            <w:shd w:val="clear" w:color="auto" w:fill="auto"/>
          </w:tcPr>
          <w:p w14:paraId="46D328B2" w14:textId="24414AD9"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Periodic beam indication for access link</w:t>
            </w:r>
          </w:p>
        </w:tc>
        <w:tc>
          <w:tcPr>
            <w:tcW w:w="0" w:type="auto"/>
            <w:shd w:val="clear" w:color="auto" w:fill="auto"/>
          </w:tcPr>
          <w:p w14:paraId="2DCD0F8E" w14:textId="77E11CB4"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1.Support periodic beam indication for access link</w:t>
            </w:r>
          </w:p>
        </w:tc>
        <w:tc>
          <w:tcPr>
            <w:tcW w:w="0" w:type="auto"/>
            <w:shd w:val="clear" w:color="auto" w:fill="auto"/>
          </w:tcPr>
          <w:p w14:paraId="2EDA7ABA" w14:textId="1217163C"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43-1</w:t>
            </w:r>
          </w:p>
        </w:tc>
        <w:tc>
          <w:tcPr>
            <w:tcW w:w="0" w:type="auto"/>
            <w:shd w:val="clear" w:color="auto" w:fill="auto"/>
          </w:tcPr>
          <w:p w14:paraId="0EA2F7A2" w14:textId="1ABCC48E"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N/A</w:t>
            </w:r>
          </w:p>
        </w:tc>
        <w:tc>
          <w:tcPr>
            <w:tcW w:w="0" w:type="auto"/>
            <w:shd w:val="clear" w:color="auto" w:fill="auto"/>
          </w:tcPr>
          <w:p w14:paraId="1D02AEF6" w14:textId="56CD3D5F"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Yes</w:t>
            </w:r>
          </w:p>
        </w:tc>
        <w:tc>
          <w:tcPr>
            <w:tcW w:w="0" w:type="auto"/>
            <w:shd w:val="clear" w:color="auto" w:fill="auto"/>
          </w:tcPr>
          <w:p w14:paraId="0AFED42F" w14:textId="1AB851C9"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NCR-MT cannot decode the periodic beam indication</w:t>
            </w:r>
          </w:p>
        </w:tc>
        <w:tc>
          <w:tcPr>
            <w:tcW w:w="0" w:type="auto"/>
            <w:shd w:val="clear" w:color="auto" w:fill="auto"/>
          </w:tcPr>
          <w:p w14:paraId="6D1EC71E" w14:textId="2C26518E"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Per NCR-MT</w:t>
            </w:r>
          </w:p>
        </w:tc>
        <w:tc>
          <w:tcPr>
            <w:tcW w:w="0" w:type="auto"/>
            <w:shd w:val="clear" w:color="auto" w:fill="auto"/>
          </w:tcPr>
          <w:p w14:paraId="50C9C501" w14:textId="55137DA4"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No</w:t>
            </w:r>
          </w:p>
        </w:tc>
        <w:tc>
          <w:tcPr>
            <w:tcW w:w="0" w:type="auto"/>
            <w:shd w:val="clear" w:color="auto" w:fill="auto"/>
          </w:tcPr>
          <w:p w14:paraId="6797A1FC" w14:textId="67C7DA3D"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No</w:t>
            </w:r>
          </w:p>
        </w:tc>
        <w:tc>
          <w:tcPr>
            <w:tcW w:w="0" w:type="auto"/>
            <w:shd w:val="clear" w:color="auto" w:fill="auto"/>
          </w:tcPr>
          <w:p w14:paraId="3F2E2C98" w14:textId="790C31F2"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Yes</w:t>
            </w:r>
          </w:p>
        </w:tc>
        <w:tc>
          <w:tcPr>
            <w:tcW w:w="0" w:type="auto"/>
            <w:shd w:val="clear" w:color="auto" w:fill="auto"/>
          </w:tcPr>
          <w:p w14:paraId="69719A35" w14:textId="63E4FE4F" w:rsidR="007F56EB" w:rsidRPr="00131D65" w:rsidRDefault="007F56EB" w:rsidP="007F56EB">
            <w:pPr>
              <w:pStyle w:val="maintext"/>
              <w:ind w:firstLineChars="0" w:firstLine="0"/>
              <w:jc w:val="left"/>
              <w:rPr>
                <w:rFonts w:ascii="Arial" w:hAnsi="Arial" w:cs="Arial"/>
                <w:color w:val="000000" w:themeColor="text1"/>
                <w:sz w:val="18"/>
                <w:szCs w:val="18"/>
              </w:rPr>
            </w:pPr>
            <w:r w:rsidRPr="00131D65">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4635DF09" w14:textId="62FCFE07"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Optional with capability </w:t>
            </w:r>
            <w:proofErr w:type="spellStart"/>
            <w:r w:rsidRPr="007F56EB">
              <w:rPr>
                <w:rFonts w:ascii="Arial" w:hAnsi="Arial" w:cs="Arial"/>
                <w:color w:val="000000" w:themeColor="text1"/>
                <w:sz w:val="18"/>
                <w:szCs w:val="18"/>
                <w:lang w:eastAsia="zh-CN"/>
              </w:rPr>
              <w:t>signaling</w:t>
            </w:r>
            <w:proofErr w:type="spellEnd"/>
          </w:p>
        </w:tc>
      </w:tr>
      <w:tr w:rsidR="007F56EB" w:rsidRPr="007F56EB" w14:paraId="1B96F885" w14:textId="77777777">
        <w:tc>
          <w:tcPr>
            <w:tcW w:w="0" w:type="auto"/>
            <w:shd w:val="clear" w:color="auto" w:fill="auto"/>
          </w:tcPr>
          <w:p w14:paraId="72B972F4" w14:textId="1EAA50E0"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43. </w:t>
            </w:r>
            <w:proofErr w:type="spellStart"/>
            <w:r w:rsidRPr="007F56EB">
              <w:rPr>
                <w:rFonts w:ascii="Arial" w:hAnsi="Arial" w:cs="Arial"/>
                <w:color w:val="000000" w:themeColor="text1"/>
                <w:sz w:val="18"/>
                <w:szCs w:val="18"/>
                <w:lang w:eastAsia="zh-CN"/>
              </w:rPr>
              <w:t>NR_netcon_repeater</w:t>
            </w:r>
            <w:proofErr w:type="spellEnd"/>
          </w:p>
        </w:tc>
        <w:tc>
          <w:tcPr>
            <w:tcW w:w="0" w:type="auto"/>
            <w:shd w:val="clear" w:color="auto" w:fill="auto"/>
          </w:tcPr>
          <w:p w14:paraId="4F7BE663" w14:textId="06ED5E4C"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43-3</w:t>
            </w:r>
          </w:p>
        </w:tc>
        <w:tc>
          <w:tcPr>
            <w:tcW w:w="0" w:type="auto"/>
            <w:shd w:val="clear" w:color="auto" w:fill="auto"/>
          </w:tcPr>
          <w:p w14:paraId="5F424598" w14:textId="5B473092"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Aperiodic beam indication for access link</w:t>
            </w:r>
          </w:p>
        </w:tc>
        <w:tc>
          <w:tcPr>
            <w:tcW w:w="0" w:type="auto"/>
            <w:shd w:val="clear" w:color="auto" w:fill="auto"/>
          </w:tcPr>
          <w:p w14:paraId="551F3C43" w14:textId="77777777" w:rsidR="007F56EB" w:rsidRPr="007F56EB" w:rsidRDefault="007F56EB" w:rsidP="007F56EB">
            <w:pPr>
              <w:pStyle w:val="maintext"/>
              <w:ind w:firstLineChars="0" w:firstLine="0"/>
              <w:jc w:val="left"/>
              <w:rPr>
                <w:rFonts w:ascii="Arial" w:hAnsi="Arial" w:cs="Arial"/>
                <w:color w:val="000000" w:themeColor="text1"/>
                <w:sz w:val="18"/>
                <w:szCs w:val="18"/>
                <w:lang w:eastAsia="zh-CN"/>
              </w:rPr>
            </w:pPr>
            <w:r w:rsidRPr="007F56EB">
              <w:rPr>
                <w:rFonts w:ascii="Arial" w:hAnsi="Arial" w:cs="Arial"/>
                <w:color w:val="000000" w:themeColor="text1"/>
                <w:sz w:val="18"/>
                <w:szCs w:val="18"/>
                <w:lang w:eastAsia="zh-CN"/>
              </w:rPr>
              <w:t>1.Support aperiodic beam indication for access link</w:t>
            </w:r>
          </w:p>
          <w:p w14:paraId="0C74CC10" w14:textId="2A57AD68"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highlight w:val="yellow"/>
              </w:rPr>
              <w:t xml:space="preserve">[2. </w:t>
            </w:r>
            <w:r w:rsidRPr="007F56EB">
              <w:rPr>
                <w:rFonts w:ascii="Arial" w:hAnsi="Arial" w:cs="Arial"/>
                <w:color w:val="000000" w:themeColor="text1"/>
                <w:sz w:val="18"/>
                <w:szCs w:val="18"/>
                <w:highlight w:val="yellow"/>
                <w:lang w:eastAsia="zh-CN"/>
              </w:rPr>
              <w:t>Supported slot-offset k values for reference slot]</w:t>
            </w:r>
          </w:p>
        </w:tc>
        <w:tc>
          <w:tcPr>
            <w:tcW w:w="0" w:type="auto"/>
            <w:shd w:val="clear" w:color="auto" w:fill="auto"/>
          </w:tcPr>
          <w:p w14:paraId="77C52E3E" w14:textId="00A44B2C"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43-1</w:t>
            </w:r>
          </w:p>
        </w:tc>
        <w:tc>
          <w:tcPr>
            <w:tcW w:w="0" w:type="auto"/>
            <w:shd w:val="clear" w:color="auto" w:fill="auto"/>
          </w:tcPr>
          <w:p w14:paraId="628BF5B6" w14:textId="39E4890A"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N/A</w:t>
            </w:r>
          </w:p>
        </w:tc>
        <w:tc>
          <w:tcPr>
            <w:tcW w:w="0" w:type="auto"/>
            <w:shd w:val="clear" w:color="auto" w:fill="auto"/>
          </w:tcPr>
          <w:p w14:paraId="2E5E2441" w14:textId="0F6A0500"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Yes</w:t>
            </w:r>
          </w:p>
        </w:tc>
        <w:tc>
          <w:tcPr>
            <w:tcW w:w="0" w:type="auto"/>
            <w:shd w:val="clear" w:color="auto" w:fill="auto"/>
          </w:tcPr>
          <w:p w14:paraId="6CA1A2FC" w14:textId="714E9110"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NCR-MT cannot decode the aperiodic beam indication</w:t>
            </w:r>
          </w:p>
        </w:tc>
        <w:tc>
          <w:tcPr>
            <w:tcW w:w="0" w:type="auto"/>
            <w:shd w:val="clear" w:color="auto" w:fill="auto"/>
          </w:tcPr>
          <w:p w14:paraId="0FF6816E" w14:textId="6E1FF843"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Per NCR-MT</w:t>
            </w:r>
          </w:p>
        </w:tc>
        <w:tc>
          <w:tcPr>
            <w:tcW w:w="0" w:type="auto"/>
            <w:shd w:val="clear" w:color="auto" w:fill="auto"/>
          </w:tcPr>
          <w:p w14:paraId="7ED01161" w14:textId="5B842071"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No </w:t>
            </w:r>
          </w:p>
        </w:tc>
        <w:tc>
          <w:tcPr>
            <w:tcW w:w="0" w:type="auto"/>
            <w:shd w:val="clear" w:color="auto" w:fill="auto"/>
          </w:tcPr>
          <w:p w14:paraId="0F37ADD4" w14:textId="76DD83DC"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No </w:t>
            </w:r>
          </w:p>
        </w:tc>
        <w:tc>
          <w:tcPr>
            <w:tcW w:w="0" w:type="auto"/>
            <w:shd w:val="clear" w:color="auto" w:fill="auto"/>
          </w:tcPr>
          <w:p w14:paraId="66144D98" w14:textId="2B1895F2"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Yes</w:t>
            </w:r>
          </w:p>
        </w:tc>
        <w:tc>
          <w:tcPr>
            <w:tcW w:w="0" w:type="auto"/>
            <w:shd w:val="clear" w:color="auto" w:fill="auto"/>
          </w:tcPr>
          <w:p w14:paraId="14442343" w14:textId="3721AD61" w:rsidR="00131D65" w:rsidRPr="00131D65" w:rsidRDefault="00131D65" w:rsidP="007F56EB">
            <w:pPr>
              <w:pStyle w:val="maintext"/>
              <w:ind w:firstLineChars="0" w:firstLine="0"/>
              <w:jc w:val="left"/>
              <w:rPr>
                <w:rFonts w:ascii="Arial" w:hAnsi="Arial" w:cs="Arial"/>
                <w:color w:val="FF0000"/>
                <w:sz w:val="18"/>
                <w:szCs w:val="18"/>
                <w:lang w:eastAsia="zh-CN"/>
              </w:rPr>
            </w:pPr>
            <w:proofErr w:type="gramStart"/>
            <w:r w:rsidRPr="005F05A0">
              <w:rPr>
                <w:rFonts w:ascii="Arial" w:hAnsi="Arial" w:cs="Arial"/>
                <w:color w:val="FF0000"/>
                <w:sz w:val="18"/>
                <w:szCs w:val="18"/>
                <w:lang w:eastAsia="zh-CN"/>
              </w:rPr>
              <w:t>A</w:t>
            </w:r>
            <w:proofErr w:type="gramEnd"/>
            <w:r w:rsidRPr="005F05A0">
              <w:rPr>
                <w:rFonts w:ascii="Arial" w:hAnsi="Arial" w:cs="Arial"/>
                <w:color w:val="FF0000"/>
                <w:sz w:val="18"/>
                <w:szCs w:val="18"/>
                <w:lang w:eastAsia="zh-CN"/>
              </w:rPr>
              <w:t xml:space="preserve"> </w:t>
            </w:r>
            <w:r w:rsidR="005F05A0" w:rsidRPr="005F05A0">
              <w:rPr>
                <w:rFonts w:ascii="Arial" w:hAnsi="Arial" w:cs="Arial"/>
                <w:color w:val="FF0000"/>
                <w:sz w:val="18"/>
                <w:szCs w:val="18"/>
                <w:lang w:eastAsia="zh-CN"/>
              </w:rPr>
              <w:t xml:space="preserve">NCR-MT </w:t>
            </w:r>
            <w:r w:rsidRPr="005F05A0">
              <w:rPr>
                <w:rFonts w:ascii="Arial" w:hAnsi="Arial" w:cs="Arial"/>
                <w:color w:val="FF0000"/>
                <w:sz w:val="18"/>
                <w:szCs w:val="18"/>
                <w:lang w:eastAsia="zh-CN"/>
              </w:rPr>
              <w:t xml:space="preserve">that includes </w:t>
            </w:r>
            <w:proofErr w:type="spellStart"/>
            <w:r w:rsidRPr="005F05A0">
              <w:rPr>
                <w:rFonts w:ascii="Arial" w:hAnsi="Arial" w:cs="Arial"/>
                <w:i/>
                <w:iCs/>
                <w:color w:val="FF0000"/>
                <w:sz w:val="18"/>
                <w:szCs w:val="18"/>
                <w:lang w:eastAsia="zh-CN"/>
              </w:rPr>
              <w:t>ncr-NodeIndication</w:t>
            </w:r>
            <w:proofErr w:type="spellEnd"/>
            <w:r w:rsidRPr="005F05A0">
              <w:rPr>
                <w:rFonts w:ascii="Arial" w:hAnsi="Arial" w:cs="Arial"/>
                <w:color w:val="FF0000"/>
                <w:sz w:val="18"/>
                <w:szCs w:val="18"/>
                <w:lang w:eastAsia="zh-CN"/>
              </w:rPr>
              <w:t xml:space="preserve"> in RR</w:t>
            </w:r>
            <w:r w:rsidRPr="00131D65">
              <w:rPr>
                <w:rFonts w:ascii="Arial" w:hAnsi="Arial" w:cs="Arial"/>
                <w:color w:val="FF0000"/>
                <w:sz w:val="18"/>
                <w:szCs w:val="18"/>
                <w:lang w:eastAsia="zh-CN"/>
              </w:rPr>
              <w:t>C Setup Complete must support FG 43-1</w:t>
            </w:r>
          </w:p>
          <w:p w14:paraId="290F4DDD" w14:textId="77777777" w:rsidR="00131D65" w:rsidRDefault="00131D65" w:rsidP="007F56EB">
            <w:pPr>
              <w:pStyle w:val="maintext"/>
              <w:ind w:firstLineChars="0" w:firstLine="0"/>
              <w:jc w:val="left"/>
              <w:rPr>
                <w:rFonts w:ascii="Arial" w:hAnsi="Arial" w:cs="Arial"/>
                <w:color w:val="000000" w:themeColor="text1"/>
                <w:sz w:val="18"/>
                <w:szCs w:val="18"/>
                <w:lang w:eastAsia="zh-CN"/>
              </w:rPr>
            </w:pPr>
          </w:p>
          <w:p w14:paraId="23EAD738" w14:textId="37FED887" w:rsidR="005F05A0" w:rsidRPr="005F05A0" w:rsidRDefault="005F05A0" w:rsidP="005F05A0">
            <w:pPr>
              <w:pStyle w:val="maintext"/>
              <w:ind w:firstLineChars="0" w:firstLine="0"/>
              <w:jc w:val="left"/>
              <w:rPr>
                <w:rFonts w:ascii="Arial" w:hAnsi="Arial" w:cs="Arial"/>
                <w:color w:val="FF0000"/>
                <w:sz w:val="18"/>
                <w:szCs w:val="18"/>
                <w:highlight w:val="yellow"/>
                <w:lang w:eastAsia="zh-CN"/>
              </w:rPr>
            </w:pPr>
            <w:r w:rsidRPr="005F05A0">
              <w:rPr>
                <w:rFonts w:ascii="Arial" w:hAnsi="Arial" w:cs="Arial"/>
                <w:color w:val="FF0000"/>
                <w:sz w:val="18"/>
                <w:szCs w:val="18"/>
                <w:highlight w:val="yellow"/>
                <w:lang w:eastAsia="zh-CN"/>
              </w:rPr>
              <w:t xml:space="preserve">[Component </w:t>
            </w:r>
            <w:r w:rsidR="00B616A3">
              <w:rPr>
                <w:rFonts w:ascii="Arial" w:hAnsi="Arial" w:cs="Arial"/>
                <w:color w:val="FF0000"/>
                <w:sz w:val="18"/>
                <w:szCs w:val="18"/>
                <w:highlight w:val="yellow"/>
                <w:lang w:eastAsia="zh-CN"/>
              </w:rPr>
              <w:t>2</w:t>
            </w:r>
            <w:r w:rsidRPr="005F05A0">
              <w:rPr>
                <w:rFonts w:ascii="Arial" w:hAnsi="Arial" w:cs="Arial"/>
                <w:color w:val="FF0000"/>
                <w:sz w:val="18"/>
                <w:szCs w:val="18"/>
                <w:highlight w:val="yellow"/>
                <w:lang w:eastAsia="zh-CN"/>
              </w:rPr>
              <w:t xml:space="preserve"> candidate values: FFS]</w:t>
            </w:r>
          </w:p>
          <w:p w14:paraId="1A3CA74C" w14:textId="77777777" w:rsidR="005F05A0" w:rsidRDefault="005F05A0" w:rsidP="007F56EB">
            <w:pPr>
              <w:pStyle w:val="maintext"/>
              <w:ind w:firstLineChars="0" w:firstLine="0"/>
              <w:jc w:val="left"/>
              <w:rPr>
                <w:rFonts w:ascii="Arial" w:hAnsi="Arial" w:cs="Arial"/>
                <w:color w:val="000000" w:themeColor="text1"/>
                <w:sz w:val="18"/>
                <w:szCs w:val="18"/>
                <w:lang w:eastAsia="zh-CN"/>
              </w:rPr>
            </w:pPr>
          </w:p>
          <w:p w14:paraId="33F1A72C" w14:textId="150983BB" w:rsidR="007F56EB" w:rsidRPr="00131D65" w:rsidRDefault="007F56EB" w:rsidP="007F56EB">
            <w:pPr>
              <w:pStyle w:val="maintext"/>
              <w:ind w:firstLineChars="0" w:firstLine="0"/>
              <w:jc w:val="left"/>
              <w:rPr>
                <w:rFonts w:ascii="Arial" w:hAnsi="Arial" w:cs="Arial"/>
                <w:strike/>
                <w:color w:val="000000" w:themeColor="text1"/>
                <w:sz w:val="18"/>
                <w:szCs w:val="18"/>
              </w:rPr>
            </w:pPr>
            <w:r w:rsidRPr="00131D65">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58A70C7D" w14:textId="69B593A5"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Optional </w:t>
            </w:r>
            <w:r w:rsidR="005F05A0" w:rsidRPr="005F05A0">
              <w:rPr>
                <w:rFonts w:ascii="Arial" w:hAnsi="Arial" w:cs="Arial"/>
                <w:color w:val="FF0000"/>
                <w:sz w:val="18"/>
                <w:szCs w:val="18"/>
                <w:highlight w:val="yellow"/>
                <w:lang w:eastAsia="zh-CN"/>
              </w:rPr>
              <w:t>[</w:t>
            </w:r>
            <w:r w:rsidR="005F05A0" w:rsidRPr="007F56EB">
              <w:rPr>
                <w:rFonts w:ascii="Arial" w:hAnsi="Arial" w:cs="Arial"/>
                <w:color w:val="000000" w:themeColor="text1"/>
                <w:sz w:val="18"/>
                <w:szCs w:val="18"/>
                <w:highlight w:val="yellow"/>
                <w:lang w:eastAsia="zh-CN"/>
              </w:rPr>
              <w:t>with</w:t>
            </w:r>
            <w:r w:rsidR="005F05A0" w:rsidRPr="005F05A0">
              <w:rPr>
                <w:rFonts w:ascii="Arial" w:hAnsi="Arial" w:cs="Arial"/>
                <w:color w:val="FF0000"/>
                <w:sz w:val="18"/>
                <w:szCs w:val="18"/>
                <w:highlight w:val="yellow"/>
                <w:lang w:eastAsia="zh-CN"/>
              </w:rPr>
              <w:t>/without]</w:t>
            </w:r>
            <w:r w:rsidR="005F05A0">
              <w:rPr>
                <w:rFonts w:ascii="Arial" w:hAnsi="Arial" w:cs="Arial"/>
                <w:color w:val="000000" w:themeColor="text1"/>
                <w:sz w:val="18"/>
                <w:szCs w:val="18"/>
                <w:lang w:eastAsia="zh-CN"/>
              </w:rPr>
              <w:t xml:space="preserve"> </w:t>
            </w:r>
            <w:r w:rsidRPr="007F56EB">
              <w:rPr>
                <w:rFonts w:ascii="Arial" w:hAnsi="Arial" w:cs="Arial"/>
                <w:color w:val="000000" w:themeColor="text1"/>
                <w:sz w:val="18"/>
                <w:szCs w:val="18"/>
                <w:lang w:eastAsia="zh-CN"/>
              </w:rPr>
              <w:t xml:space="preserve">capability </w:t>
            </w:r>
            <w:proofErr w:type="spellStart"/>
            <w:r w:rsidRPr="007F56EB">
              <w:rPr>
                <w:rFonts w:ascii="Arial" w:hAnsi="Arial" w:cs="Arial"/>
                <w:color w:val="000000" w:themeColor="text1"/>
                <w:sz w:val="18"/>
                <w:szCs w:val="18"/>
                <w:lang w:eastAsia="zh-CN"/>
              </w:rPr>
              <w:t>signaling</w:t>
            </w:r>
            <w:proofErr w:type="spellEnd"/>
          </w:p>
        </w:tc>
      </w:tr>
      <w:tr w:rsidR="007F56EB" w:rsidRPr="007F56EB" w14:paraId="278E1015" w14:textId="77777777">
        <w:tc>
          <w:tcPr>
            <w:tcW w:w="0" w:type="auto"/>
            <w:shd w:val="clear" w:color="auto" w:fill="auto"/>
          </w:tcPr>
          <w:p w14:paraId="1229D23E" w14:textId="5D865D75"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43. </w:t>
            </w:r>
            <w:proofErr w:type="spellStart"/>
            <w:r w:rsidRPr="007F56EB">
              <w:rPr>
                <w:rFonts w:ascii="Arial" w:hAnsi="Arial" w:cs="Arial"/>
                <w:color w:val="000000" w:themeColor="text1"/>
                <w:sz w:val="18"/>
                <w:szCs w:val="18"/>
                <w:lang w:eastAsia="zh-CN"/>
              </w:rPr>
              <w:t>NR_netcon_repeater</w:t>
            </w:r>
            <w:proofErr w:type="spellEnd"/>
          </w:p>
        </w:tc>
        <w:tc>
          <w:tcPr>
            <w:tcW w:w="0" w:type="auto"/>
            <w:shd w:val="clear" w:color="auto" w:fill="auto"/>
          </w:tcPr>
          <w:p w14:paraId="69735483" w14:textId="06BC36D0"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43-4</w:t>
            </w:r>
          </w:p>
        </w:tc>
        <w:tc>
          <w:tcPr>
            <w:tcW w:w="0" w:type="auto"/>
            <w:shd w:val="clear" w:color="auto" w:fill="auto"/>
          </w:tcPr>
          <w:p w14:paraId="087E0414" w14:textId="7D8F6CDA"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Semi-persistent beam indication for access link</w:t>
            </w:r>
          </w:p>
        </w:tc>
        <w:tc>
          <w:tcPr>
            <w:tcW w:w="0" w:type="auto"/>
            <w:shd w:val="clear" w:color="auto" w:fill="auto"/>
          </w:tcPr>
          <w:p w14:paraId="656F289D" w14:textId="024FD63E"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1.Support semi-persistent beam indication for access link</w:t>
            </w:r>
          </w:p>
        </w:tc>
        <w:tc>
          <w:tcPr>
            <w:tcW w:w="0" w:type="auto"/>
            <w:shd w:val="clear" w:color="auto" w:fill="auto"/>
          </w:tcPr>
          <w:p w14:paraId="7475F576" w14:textId="4BDAC37E"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43-1</w:t>
            </w:r>
          </w:p>
        </w:tc>
        <w:tc>
          <w:tcPr>
            <w:tcW w:w="0" w:type="auto"/>
            <w:shd w:val="clear" w:color="auto" w:fill="auto"/>
          </w:tcPr>
          <w:p w14:paraId="6C569551" w14:textId="228A90BE"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N/A</w:t>
            </w:r>
          </w:p>
        </w:tc>
        <w:tc>
          <w:tcPr>
            <w:tcW w:w="0" w:type="auto"/>
            <w:shd w:val="clear" w:color="auto" w:fill="auto"/>
          </w:tcPr>
          <w:p w14:paraId="50AB4288" w14:textId="38DF9CF2"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Yes</w:t>
            </w:r>
          </w:p>
        </w:tc>
        <w:tc>
          <w:tcPr>
            <w:tcW w:w="0" w:type="auto"/>
            <w:shd w:val="clear" w:color="auto" w:fill="auto"/>
          </w:tcPr>
          <w:p w14:paraId="552429DB" w14:textId="7594B42C"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NCR-MT cannot decode the semi-persistent beam indication</w:t>
            </w:r>
          </w:p>
        </w:tc>
        <w:tc>
          <w:tcPr>
            <w:tcW w:w="0" w:type="auto"/>
            <w:shd w:val="clear" w:color="auto" w:fill="auto"/>
          </w:tcPr>
          <w:p w14:paraId="67669737" w14:textId="64D0E807"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Per NCR-MT</w:t>
            </w:r>
          </w:p>
        </w:tc>
        <w:tc>
          <w:tcPr>
            <w:tcW w:w="0" w:type="auto"/>
            <w:shd w:val="clear" w:color="auto" w:fill="auto"/>
          </w:tcPr>
          <w:p w14:paraId="65C3FEF5" w14:textId="3D62520C"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No </w:t>
            </w:r>
          </w:p>
        </w:tc>
        <w:tc>
          <w:tcPr>
            <w:tcW w:w="0" w:type="auto"/>
            <w:shd w:val="clear" w:color="auto" w:fill="auto"/>
          </w:tcPr>
          <w:p w14:paraId="2B18DF03" w14:textId="7FF279B6"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No </w:t>
            </w:r>
          </w:p>
        </w:tc>
        <w:tc>
          <w:tcPr>
            <w:tcW w:w="0" w:type="auto"/>
            <w:shd w:val="clear" w:color="auto" w:fill="auto"/>
          </w:tcPr>
          <w:p w14:paraId="7430400B" w14:textId="143435C7"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Yes</w:t>
            </w:r>
          </w:p>
        </w:tc>
        <w:tc>
          <w:tcPr>
            <w:tcW w:w="0" w:type="auto"/>
            <w:shd w:val="clear" w:color="auto" w:fill="auto"/>
          </w:tcPr>
          <w:p w14:paraId="7A15CA8C" w14:textId="31FFD41B" w:rsidR="007F56EB" w:rsidRPr="00131D65" w:rsidRDefault="007F56EB" w:rsidP="007F56EB">
            <w:pPr>
              <w:pStyle w:val="maintext"/>
              <w:ind w:firstLineChars="0" w:firstLine="0"/>
              <w:jc w:val="left"/>
              <w:rPr>
                <w:rFonts w:ascii="Arial" w:hAnsi="Arial" w:cs="Arial"/>
                <w:color w:val="000000" w:themeColor="text1"/>
                <w:sz w:val="18"/>
                <w:szCs w:val="18"/>
              </w:rPr>
            </w:pPr>
            <w:r w:rsidRPr="00131D65">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31085412" w14:textId="3E78EE38" w:rsidR="007F56EB" w:rsidRPr="007F56EB" w:rsidRDefault="007F56EB" w:rsidP="007F56EB">
            <w:pPr>
              <w:pStyle w:val="maintext"/>
              <w:ind w:firstLineChars="0" w:firstLine="0"/>
              <w:jc w:val="left"/>
              <w:rPr>
                <w:rFonts w:ascii="Arial" w:hAnsi="Arial" w:cs="Arial"/>
                <w:color w:val="000000" w:themeColor="text1"/>
                <w:sz w:val="18"/>
                <w:szCs w:val="18"/>
              </w:rPr>
            </w:pPr>
            <w:r w:rsidRPr="007F56EB">
              <w:rPr>
                <w:rFonts w:ascii="Arial" w:hAnsi="Arial" w:cs="Arial"/>
                <w:color w:val="000000" w:themeColor="text1"/>
                <w:sz w:val="18"/>
                <w:szCs w:val="18"/>
                <w:lang w:eastAsia="zh-CN"/>
              </w:rPr>
              <w:t xml:space="preserve">Optional with capability </w:t>
            </w:r>
            <w:proofErr w:type="spellStart"/>
            <w:r w:rsidRPr="007F56EB">
              <w:rPr>
                <w:rFonts w:ascii="Arial" w:hAnsi="Arial" w:cs="Arial"/>
                <w:color w:val="000000" w:themeColor="text1"/>
                <w:sz w:val="18"/>
                <w:szCs w:val="18"/>
                <w:lang w:eastAsia="zh-CN"/>
              </w:rPr>
              <w:t>signaling</w:t>
            </w:r>
            <w:proofErr w:type="spellEnd"/>
          </w:p>
        </w:tc>
      </w:tr>
    </w:tbl>
    <w:p w14:paraId="61F5E2B4" w14:textId="77777777" w:rsidR="007F56EB" w:rsidRDefault="007F56EB" w:rsidP="007F56EB">
      <w:pPr>
        <w:pStyle w:val="maintext"/>
        <w:ind w:firstLineChars="90" w:firstLine="180"/>
        <w:rPr>
          <w:rFonts w:ascii="Calibri" w:eastAsia="SimSun" w:hAnsi="Calibri" w:cs="Calibri"/>
          <w:color w:val="000000" w:themeColor="text1"/>
          <w:lang w:eastAsia="zh-CN"/>
        </w:rPr>
      </w:pPr>
    </w:p>
    <w:p w14:paraId="296A8431" w14:textId="77777777" w:rsidR="00C3328D" w:rsidRDefault="00C3328D" w:rsidP="007F56EB">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3328D" w:rsidRPr="007F56EB" w14:paraId="36B010C5" w14:textId="77777777" w:rsidTr="009173DB">
        <w:tc>
          <w:tcPr>
            <w:tcW w:w="1818" w:type="dxa"/>
            <w:tcBorders>
              <w:top w:val="single" w:sz="4" w:space="0" w:color="auto"/>
              <w:left w:val="single" w:sz="4" w:space="0" w:color="auto"/>
              <w:bottom w:val="single" w:sz="4" w:space="0" w:color="auto"/>
              <w:right w:val="single" w:sz="4" w:space="0" w:color="auto"/>
            </w:tcBorders>
            <w:shd w:val="clear" w:color="auto" w:fill="FBE4D5"/>
          </w:tcPr>
          <w:p w14:paraId="27283B98" w14:textId="77777777" w:rsidR="00C3328D" w:rsidRPr="007F56EB" w:rsidRDefault="00C3328D" w:rsidP="009173DB">
            <w:pPr>
              <w:rPr>
                <w:rFonts w:ascii="Calibri" w:eastAsia="MS Mincho" w:hAnsi="Calibri" w:cs="Calibri"/>
                <w:color w:val="000000" w:themeColor="text1"/>
              </w:rPr>
            </w:pPr>
            <w:r w:rsidRPr="007F56EB">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D8306FE" w14:textId="77777777" w:rsidR="00C3328D" w:rsidRPr="007F56EB" w:rsidRDefault="00C3328D" w:rsidP="009173DB">
            <w:pPr>
              <w:rPr>
                <w:rFonts w:ascii="Calibri" w:eastAsia="MS Mincho" w:hAnsi="Calibri" w:cs="Calibri"/>
                <w:color w:val="000000" w:themeColor="text1"/>
              </w:rPr>
            </w:pPr>
            <w:r w:rsidRPr="007F56EB">
              <w:rPr>
                <w:rFonts w:ascii="Calibri" w:eastAsia="MS Mincho" w:hAnsi="Calibri" w:cs="Calibri"/>
                <w:color w:val="000000" w:themeColor="text1"/>
              </w:rPr>
              <w:t>Comments/Questions/Suggestions</w:t>
            </w:r>
          </w:p>
        </w:tc>
      </w:tr>
      <w:tr w:rsidR="00C3328D" w:rsidRPr="007F56EB" w14:paraId="7324A84B" w14:textId="77777777" w:rsidTr="009173DB">
        <w:tc>
          <w:tcPr>
            <w:tcW w:w="1818" w:type="dxa"/>
            <w:tcBorders>
              <w:top w:val="single" w:sz="4" w:space="0" w:color="auto"/>
              <w:left w:val="single" w:sz="4" w:space="0" w:color="auto"/>
              <w:bottom w:val="single" w:sz="4" w:space="0" w:color="auto"/>
              <w:right w:val="single" w:sz="4" w:space="0" w:color="auto"/>
            </w:tcBorders>
          </w:tcPr>
          <w:p w14:paraId="1B802EE2" w14:textId="77777777" w:rsidR="00C3328D" w:rsidRPr="007F56EB" w:rsidRDefault="00C3328D" w:rsidP="009173DB">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1F935B5C" w14:textId="77777777" w:rsidR="00C3328D" w:rsidRPr="007F56EB" w:rsidRDefault="00C3328D" w:rsidP="009173DB">
            <w:pPr>
              <w:rPr>
                <w:rFonts w:ascii="Calibri" w:eastAsia="MS Mincho" w:hAnsi="Calibri" w:cs="Calibri"/>
                <w:color w:val="000000" w:themeColor="text1"/>
              </w:rPr>
            </w:pPr>
          </w:p>
        </w:tc>
      </w:tr>
    </w:tbl>
    <w:p w14:paraId="1141DF82" w14:textId="77777777" w:rsidR="00C3328D" w:rsidRDefault="00C3328D" w:rsidP="007F56EB">
      <w:pPr>
        <w:pStyle w:val="maintext"/>
        <w:ind w:firstLineChars="90" w:firstLine="180"/>
        <w:rPr>
          <w:rFonts w:ascii="Calibri" w:eastAsia="SimSun" w:hAnsi="Calibri" w:cs="Calibri"/>
          <w:color w:val="000000" w:themeColor="text1"/>
          <w:lang w:eastAsia="zh-CN"/>
        </w:rPr>
      </w:pPr>
    </w:p>
    <w:p w14:paraId="59A7F718" w14:textId="77777777" w:rsidR="00C3328D" w:rsidRDefault="00C3328D" w:rsidP="007F56EB">
      <w:pPr>
        <w:pStyle w:val="maintext"/>
        <w:ind w:firstLineChars="90" w:firstLine="180"/>
        <w:rPr>
          <w:rFonts w:ascii="Calibri" w:eastAsia="SimSun" w:hAnsi="Calibri" w:cs="Calibri"/>
          <w:color w:val="000000" w:themeColor="text1"/>
          <w:lang w:eastAsia="zh-CN"/>
        </w:rPr>
      </w:pPr>
    </w:p>
    <w:p w14:paraId="014B8366" w14:textId="4004AEF7" w:rsidR="002F5087" w:rsidRPr="00C3328D" w:rsidRDefault="002F5087" w:rsidP="00C3328D">
      <w:pPr>
        <w:pStyle w:val="maintext"/>
        <w:ind w:firstLineChars="90" w:firstLine="180"/>
        <w:jc w:val="left"/>
        <w:rPr>
          <w:rFonts w:ascii="Calibri" w:hAnsi="Calibri" w:cs="Arial"/>
          <w:b/>
        </w:rPr>
      </w:pPr>
      <w:r w:rsidRPr="00C3328D">
        <w:rPr>
          <w:rFonts w:ascii="Calibri" w:hAnsi="Calibri" w:cs="Arial"/>
          <w:b/>
        </w:rPr>
        <w:t xml:space="preserve">Please comment whether </w:t>
      </w:r>
      <w:r w:rsidR="00C3328D" w:rsidRPr="00C3328D">
        <w:rPr>
          <w:rFonts w:ascii="Calibri" w:hAnsi="Calibri" w:cs="Arial"/>
          <w:b/>
        </w:rPr>
        <w:t>capability signalling is needed for FGs 43-1 and 43-3 or whether candidate values for components [3]</w:t>
      </w:r>
      <w:proofErr w:type="gramStart"/>
      <w:r w:rsidR="00C3328D" w:rsidRPr="00C3328D">
        <w:rPr>
          <w:rFonts w:ascii="Calibri" w:hAnsi="Calibri" w:cs="Arial"/>
          <w:b/>
        </w:rPr>
        <w:t>/[</w:t>
      </w:r>
      <w:proofErr w:type="gramEnd"/>
      <w:r w:rsidR="00C3328D" w:rsidRPr="00C3328D">
        <w:rPr>
          <w:rFonts w:ascii="Calibri" w:hAnsi="Calibri" w:cs="Arial"/>
          <w:b/>
        </w:rPr>
        <w:t xml:space="preserve">4]/[5] of FG 43-1 </w:t>
      </w:r>
      <w:r w:rsidR="00893631">
        <w:rPr>
          <w:rFonts w:ascii="Calibri" w:hAnsi="Calibri" w:cs="Arial"/>
          <w:b/>
        </w:rPr>
        <w:t xml:space="preserve">(if agreed) </w:t>
      </w:r>
      <w:r w:rsidR="00C3328D" w:rsidRPr="00C3328D">
        <w:rPr>
          <w:rFonts w:ascii="Calibri" w:hAnsi="Calibri" w:cs="Arial"/>
          <w:b/>
        </w:rPr>
        <w:t>and component [2] of FG 43-3</w:t>
      </w:r>
      <w:r w:rsidR="00893631">
        <w:rPr>
          <w:rFonts w:ascii="Calibri" w:hAnsi="Calibri" w:cs="Arial"/>
          <w:b/>
        </w:rPr>
        <w:t xml:space="preserve"> (if agreed)</w:t>
      </w:r>
      <w:r w:rsidR="00C3328D" w:rsidRPr="00C3328D">
        <w:rPr>
          <w:rFonts w:ascii="Calibri" w:hAnsi="Calibri" w:cs="Arial"/>
          <w:b/>
        </w:rPr>
        <w:t xml:space="preserve"> </w:t>
      </w:r>
      <w:r w:rsidR="00893631">
        <w:rPr>
          <w:rFonts w:ascii="Calibri" w:hAnsi="Calibri" w:cs="Arial"/>
          <w:b/>
        </w:rPr>
        <w:t>can be</w:t>
      </w:r>
      <w:r w:rsidR="00C3328D" w:rsidRPr="00C3328D">
        <w:rPr>
          <w:rFonts w:ascii="Calibri" w:hAnsi="Calibri" w:cs="Arial"/>
          <w:b/>
        </w:rPr>
        <w:t xml:space="preserve"> provided via OAM and including </w:t>
      </w:r>
      <w:proofErr w:type="spellStart"/>
      <w:r w:rsidR="00C3328D" w:rsidRPr="00893631">
        <w:rPr>
          <w:rFonts w:ascii="Calibri" w:hAnsi="Calibri" w:cs="Arial"/>
          <w:b/>
          <w:i/>
          <w:iCs/>
        </w:rPr>
        <w:t>ncr-NodeIndication</w:t>
      </w:r>
      <w:proofErr w:type="spellEnd"/>
      <w:r w:rsidR="00C3328D" w:rsidRPr="00C3328D">
        <w:rPr>
          <w:rFonts w:ascii="Calibri" w:hAnsi="Calibri" w:cs="Arial"/>
          <w:b/>
        </w:rPr>
        <w:t xml:space="preserve"> in RRC Setup Complete</w:t>
      </w:r>
      <w:r w:rsidR="00C3328D" w:rsidRPr="00C3328D">
        <w:rPr>
          <w:rFonts w:ascii="Calibri" w:hAnsi="Calibri" w:cs="Arial"/>
          <w:b/>
        </w:rPr>
        <w:t xml:space="preserve"> suffices to signal support of FG 43-1 and 43-3</w:t>
      </w:r>
    </w:p>
    <w:p w14:paraId="1FDDD0F5" w14:textId="77777777" w:rsidR="002F5087" w:rsidRDefault="002F5087" w:rsidP="007F56EB">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2F5087" w:rsidRPr="007F56EB" w14:paraId="2CA56C01" w14:textId="77777777" w:rsidTr="009173DB">
        <w:tc>
          <w:tcPr>
            <w:tcW w:w="1818" w:type="dxa"/>
            <w:tcBorders>
              <w:top w:val="single" w:sz="4" w:space="0" w:color="auto"/>
              <w:left w:val="single" w:sz="4" w:space="0" w:color="auto"/>
              <w:bottom w:val="single" w:sz="4" w:space="0" w:color="auto"/>
              <w:right w:val="single" w:sz="4" w:space="0" w:color="auto"/>
            </w:tcBorders>
            <w:shd w:val="clear" w:color="auto" w:fill="FBE4D5"/>
          </w:tcPr>
          <w:p w14:paraId="7EA99FF5"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C6A7F60"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Comments/Questions/Suggestions</w:t>
            </w:r>
          </w:p>
        </w:tc>
      </w:tr>
      <w:tr w:rsidR="002F5087" w:rsidRPr="007F56EB" w14:paraId="7CE7736D" w14:textId="77777777" w:rsidTr="009173DB">
        <w:tc>
          <w:tcPr>
            <w:tcW w:w="1818" w:type="dxa"/>
            <w:tcBorders>
              <w:top w:val="single" w:sz="4" w:space="0" w:color="auto"/>
              <w:left w:val="single" w:sz="4" w:space="0" w:color="auto"/>
              <w:bottom w:val="single" w:sz="4" w:space="0" w:color="auto"/>
              <w:right w:val="single" w:sz="4" w:space="0" w:color="auto"/>
            </w:tcBorders>
          </w:tcPr>
          <w:p w14:paraId="612D2BF1" w14:textId="77777777" w:rsidR="002F5087" w:rsidRPr="007F56EB" w:rsidRDefault="002F5087" w:rsidP="009173DB">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1CFBA4A1" w14:textId="77777777" w:rsidR="002F5087" w:rsidRPr="007F56EB" w:rsidRDefault="002F5087" w:rsidP="009173DB">
            <w:pPr>
              <w:rPr>
                <w:rFonts w:ascii="Calibri" w:eastAsia="MS Mincho" w:hAnsi="Calibri" w:cs="Calibri"/>
                <w:color w:val="000000" w:themeColor="text1"/>
              </w:rPr>
            </w:pPr>
          </w:p>
        </w:tc>
      </w:tr>
    </w:tbl>
    <w:p w14:paraId="4D7AE4D5" w14:textId="77777777" w:rsidR="002F5087" w:rsidRPr="007F56EB" w:rsidRDefault="002F5087" w:rsidP="007F56EB">
      <w:pPr>
        <w:pStyle w:val="maintext"/>
        <w:ind w:firstLineChars="90" w:firstLine="180"/>
        <w:rPr>
          <w:rFonts w:ascii="Calibri" w:eastAsia="SimSun" w:hAnsi="Calibri" w:cs="Calibri"/>
          <w:color w:val="000000" w:themeColor="text1"/>
          <w:lang w:eastAsia="zh-CN"/>
        </w:rPr>
      </w:pPr>
    </w:p>
    <w:p w14:paraId="31070F66" w14:textId="6218680B" w:rsidR="007F56EB" w:rsidRPr="007F56EB" w:rsidRDefault="007F56EB" w:rsidP="007F56EB">
      <w:pPr>
        <w:pStyle w:val="Heading1"/>
        <w:numPr>
          <w:ilvl w:val="1"/>
          <w:numId w:val="9"/>
        </w:numPr>
        <w:jc w:val="both"/>
        <w:rPr>
          <w:color w:val="000000" w:themeColor="text1"/>
        </w:rPr>
      </w:pPr>
      <w:r w:rsidRPr="007F56EB">
        <w:rPr>
          <w:color w:val="000000" w:themeColor="text1"/>
        </w:rPr>
        <w:t xml:space="preserve">Issue </w:t>
      </w:r>
      <w:r>
        <w:rPr>
          <w:color w:val="000000" w:themeColor="text1"/>
        </w:rPr>
        <w:t>2</w:t>
      </w:r>
      <w:r w:rsidRPr="007F56EB">
        <w:rPr>
          <w:color w:val="000000" w:themeColor="text1"/>
        </w:rPr>
        <w:t xml:space="preserve">: FG </w:t>
      </w:r>
      <w:r w:rsidR="00BB10F2">
        <w:rPr>
          <w:color w:val="000000" w:themeColor="text1"/>
        </w:rPr>
        <w:t>43-4a</w:t>
      </w:r>
    </w:p>
    <w:p w14:paraId="76E68721" w14:textId="77777777" w:rsidR="007F56EB" w:rsidRPr="007F56EB" w:rsidRDefault="007F56EB" w:rsidP="007F56EB">
      <w:pPr>
        <w:pStyle w:val="maintext"/>
        <w:ind w:firstLineChars="90" w:firstLine="180"/>
        <w:rPr>
          <w:rFonts w:ascii="Calibri" w:hAnsi="Calibri" w:cs="Arial"/>
          <w:color w:val="000000" w:themeColor="text1"/>
        </w:rPr>
      </w:pPr>
    </w:p>
    <w:p w14:paraId="09CD15F4" w14:textId="77777777" w:rsidR="002F5087" w:rsidRDefault="007F56EB" w:rsidP="007F56EB">
      <w:pPr>
        <w:pStyle w:val="maintext"/>
        <w:ind w:firstLineChars="90" w:firstLine="180"/>
        <w:rPr>
          <w:rFonts w:ascii="Calibri" w:hAnsi="Calibri" w:cs="Arial"/>
          <w:b/>
          <w:color w:val="000000" w:themeColor="text1"/>
        </w:rPr>
      </w:pPr>
      <w:r w:rsidRPr="007F56EB">
        <w:rPr>
          <w:rFonts w:ascii="Calibri" w:hAnsi="Calibri" w:cs="Arial"/>
          <w:b/>
          <w:color w:val="000000" w:themeColor="text1"/>
        </w:rPr>
        <w:t xml:space="preserve">Proposal: </w:t>
      </w:r>
    </w:p>
    <w:p w14:paraId="04DAFD58" w14:textId="378E39B5" w:rsidR="007F56EB" w:rsidRDefault="002F5087" w:rsidP="002F5087">
      <w:pPr>
        <w:pStyle w:val="maintext"/>
        <w:numPr>
          <w:ilvl w:val="0"/>
          <w:numId w:val="58"/>
        </w:numPr>
        <w:ind w:firstLineChars="0"/>
        <w:rPr>
          <w:rFonts w:ascii="Calibri" w:hAnsi="Calibri" w:cs="Arial"/>
          <w:b/>
          <w:color w:val="000000" w:themeColor="text1"/>
        </w:rPr>
      </w:pPr>
      <w:r>
        <w:rPr>
          <w:rFonts w:ascii="Calibri" w:hAnsi="Calibri" w:cs="Arial"/>
          <w:b/>
          <w:color w:val="000000" w:themeColor="text1"/>
        </w:rPr>
        <w:t>A</w:t>
      </w:r>
      <w:r w:rsidR="00451C2C">
        <w:rPr>
          <w:rFonts w:ascii="Calibri" w:hAnsi="Calibri" w:cs="Arial"/>
          <w:b/>
          <w:color w:val="000000" w:themeColor="text1"/>
        </w:rPr>
        <w:t xml:space="preserve">dd the following component to FG 43-4 incl. the yellow </w:t>
      </w:r>
      <w:proofErr w:type="gramStart"/>
      <w:r w:rsidR="00451C2C">
        <w:rPr>
          <w:rFonts w:ascii="Calibri" w:hAnsi="Calibri" w:cs="Arial"/>
          <w:b/>
          <w:color w:val="000000" w:themeColor="text1"/>
        </w:rPr>
        <w:t>highlighting</w:t>
      </w:r>
      <w:proofErr w:type="gramEnd"/>
      <w:r w:rsidR="00451C2C">
        <w:rPr>
          <w:rFonts w:ascii="Calibri" w:hAnsi="Calibri" w:cs="Arial"/>
          <w:b/>
          <w:color w:val="000000" w:themeColor="text1"/>
        </w:rPr>
        <w:t xml:space="preserve"> </w:t>
      </w:r>
    </w:p>
    <w:p w14:paraId="516E19FC" w14:textId="0CE8F886" w:rsidR="00451C2C" w:rsidRDefault="00451C2C" w:rsidP="002F5087">
      <w:pPr>
        <w:pStyle w:val="maintext"/>
        <w:numPr>
          <w:ilvl w:val="1"/>
          <w:numId w:val="58"/>
        </w:numPr>
        <w:ind w:firstLineChars="0"/>
        <w:rPr>
          <w:rFonts w:ascii="Calibri" w:hAnsi="Calibri" w:cs="Arial"/>
          <w:color w:val="000000" w:themeColor="text1"/>
        </w:rPr>
      </w:pPr>
      <w:r w:rsidRPr="00451C2C">
        <w:rPr>
          <w:rFonts w:ascii="Calibri" w:hAnsi="Calibri" w:cs="Arial"/>
          <w:color w:val="000000" w:themeColor="text1"/>
        </w:rPr>
        <w:t xml:space="preserve">Support of </w:t>
      </w:r>
      <w:r w:rsidRPr="00451C2C">
        <w:rPr>
          <w:rFonts w:ascii="Calibri" w:hAnsi="Calibri" w:cs="Arial"/>
          <w:color w:val="000000" w:themeColor="text1"/>
          <w:highlight w:val="yellow"/>
        </w:rPr>
        <w:t>[temporary]</w:t>
      </w:r>
      <w:r w:rsidRPr="00451C2C">
        <w:rPr>
          <w:rFonts w:ascii="Calibri" w:hAnsi="Calibri" w:cs="Arial"/>
          <w:color w:val="000000" w:themeColor="text1"/>
        </w:rPr>
        <w:t xml:space="preserve"> override of the RRC configuration of the beam index(es) in semi-persistent beam indication</w:t>
      </w:r>
    </w:p>
    <w:p w14:paraId="6035D24A" w14:textId="12CB3905" w:rsidR="007F56EB" w:rsidRPr="002F5087" w:rsidRDefault="002F5087" w:rsidP="002F5087">
      <w:pPr>
        <w:pStyle w:val="maintext"/>
        <w:numPr>
          <w:ilvl w:val="0"/>
          <w:numId w:val="58"/>
        </w:numPr>
        <w:ind w:firstLineChars="0"/>
        <w:rPr>
          <w:rFonts w:ascii="Calibri" w:hAnsi="Calibri" w:cs="Arial"/>
          <w:color w:val="000000" w:themeColor="text1"/>
        </w:rPr>
      </w:pPr>
      <w:r>
        <w:rPr>
          <w:rFonts w:ascii="Calibri" w:hAnsi="Calibri" w:cs="Arial"/>
          <w:b/>
          <w:color w:val="000000" w:themeColor="text1"/>
        </w:rPr>
        <w:t>Remove FG 43-4a as separate row/</w:t>
      </w:r>
      <w:proofErr w:type="gramStart"/>
      <w:r>
        <w:rPr>
          <w:rFonts w:ascii="Calibri" w:hAnsi="Calibri" w:cs="Arial"/>
          <w:b/>
          <w:color w:val="000000" w:themeColor="text1"/>
        </w:rPr>
        <w:t>FG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572"/>
        <w:gridCol w:w="2750"/>
        <w:gridCol w:w="5127"/>
        <w:gridCol w:w="742"/>
        <w:gridCol w:w="517"/>
        <w:gridCol w:w="527"/>
        <w:gridCol w:w="3812"/>
        <w:gridCol w:w="945"/>
        <w:gridCol w:w="447"/>
        <w:gridCol w:w="447"/>
        <w:gridCol w:w="527"/>
        <w:gridCol w:w="2093"/>
        <w:gridCol w:w="1844"/>
      </w:tblGrid>
      <w:tr w:rsidR="00451C2C" w:rsidRPr="00451C2C" w14:paraId="09837920" w14:textId="77777777" w:rsidTr="009173DB">
        <w:tc>
          <w:tcPr>
            <w:tcW w:w="0" w:type="auto"/>
            <w:shd w:val="clear" w:color="auto" w:fill="auto"/>
          </w:tcPr>
          <w:p w14:paraId="0BD13901" w14:textId="1394D9F2" w:rsidR="007F56EB" w:rsidRPr="002F5087"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lang w:eastAsia="zh-CN"/>
              </w:rPr>
              <w:t xml:space="preserve">43. </w:t>
            </w:r>
            <w:proofErr w:type="spellStart"/>
            <w:r w:rsidRPr="002F5087">
              <w:rPr>
                <w:rFonts w:ascii="Arial" w:hAnsi="Arial" w:cs="Arial"/>
                <w:strike/>
                <w:color w:val="FF0000"/>
                <w:sz w:val="18"/>
                <w:szCs w:val="18"/>
                <w:lang w:eastAsia="zh-CN"/>
              </w:rPr>
              <w:t>NR_netcon_repeater</w:t>
            </w:r>
            <w:proofErr w:type="spellEnd"/>
          </w:p>
        </w:tc>
        <w:tc>
          <w:tcPr>
            <w:tcW w:w="0" w:type="auto"/>
            <w:shd w:val="clear" w:color="auto" w:fill="auto"/>
          </w:tcPr>
          <w:p w14:paraId="74847FDA" w14:textId="5079E604" w:rsidR="007F56EB" w:rsidRPr="002F5087"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lang w:eastAsia="zh-CN"/>
              </w:rPr>
              <w:t>43-4a</w:t>
            </w:r>
          </w:p>
        </w:tc>
        <w:tc>
          <w:tcPr>
            <w:tcW w:w="0" w:type="auto"/>
            <w:shd w:val="clear" w:color="auto" w:fill="auto"/>
          </w:tcPr>
          <w:p w14:paraId="1A29B9A5" w14:textId="6F79FDC5" w:rsidR="007F56EB" w:rsidRPr="002F5087"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lang w:eastAsia="zh-CN"/>
              </w:rPr>
              <w:t>Beam index updates for semi-persistent beam indication</w:t>
            </w:r>
          </w:p>
        </w:tc>
        <w:tc>
          <w:tcPr>
            <w:tcW w:w="0" w:type="auto"/>
            <w:shd w:val="clear" w:color="auto" w:fill="auto"/>
          </w:tcPr>
          <w:p w14:paraId="4DC3B4B3" w14:textId="360951FF" w:rsidR="007F56EB" w:rsidRPr="002F5087"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lang w:eastAsia="zh-CN"/>
              </w:rPr>
              <w:t>1.Support of [temporary] override of the RRC configuration of the beam index(es) in semi-persistent beam indication</w:t>
            </w:r>
          </w:p>
        </w:tc>
        <w:tc>
          <w:tcPr>
            <w:tcW w:w="0" w:type="auto"/>
            <w:shd w:val="clear" w:color="auto" w:fill="auto"/>
          </w:tcPr>
          <w:p w14:paraId="67F814FC" w14:textId="1E9B7EFA" w:rsidR="007F56EB" w:rsidRPr="002F5087"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lang w:eastAsia="zh-CN"/>
              </w:rPr>
              <w:t>43-1, 43-4</w:t>
            </w:r>
          </w:p>
        </w:tc>
        <w:tc>
          <w:tcPr>
            <w:tcW w:w="0" w:type="auto"/>
            <w:shd w:val="clear" w:color="auto" w:fill="auto"/>
          </w:tcPr>
          <w:p w14:paraId="3349FF35" w14:textId="4E630068" w:rsidR="007F56EB" w:rsidRPr="002F5087"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lang w:eastAsia="zh-CN"/>
              </w:rPr>
              <w:t>N/A</w:t>
            </w:r>
          </w:p>
        </w:tc>
        <w:tc>
          <w:tcPr>
            <w:tcW w:w="0" w:type="auto"/>
            <w:shd w:val="clear" w:color="auto" w:fill="auto"/>
          </w:tcPr>
          <w:p w14:paraId="38D0712A" w14:textId="4713697A" w:rsidR="007F56EB" w:rsidRPr="002F5087"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lang w:eastAsia="zh-CN"/>
              </w:rPr>
              <w:t>Yes</w:t>
            </w:r>
          </w:p>
        </w:tc>
        <w:tc>
          <w:tcPr>
            <w:tcW w:w="0" w:type="auto"/>
            <w:shd w:val="clear" w:color="auto" w:fill="auto"/>
          </w:tcPr>
          <w:p w14:paraId="2F923B17" w14:textId="4EC2430A" w:rsidR="007F56EB" w:rsidRPr="002F5087"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lang w:eastAsia="zh-CN"/>
              </w:rPr>
              <w:t>The semi-persistent beam indication cannot provide updates for the beam index(es).</w:t>
            </w:r>
          </w:p>
        </w:tc>
        <w:tc>
          <w:tcPr>
            <w:tcW w:w="0" w:type="auto"/>
            <w:shd w:val="clear" w:color="auto" w:fill="auto"/>
          </w:tcPr>
          <w:p w14:paraId="17F1AB3D" w14:textId="0D92A8AF" w:rsidR="007F56EB" w:rsidRPr="002F5087"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lang w:eastAsia="zh-CN"/>
              </w:rPr>
              <w:t>Per NCR-MT</w:t>
            </w:r>
          </w:p>
        </w:tc>
        <w:tc>
          <w:tcPr>
            <w:tcW w:w="0" w:type="auto"/>
            <w:shd w:val="clear" w:color="auto" w:fill="auto"/>
          </w:tcPr>
          <w:p w14:paraId="2D42FA62" w14:textId="4E5DF114" w:rsidR="007F56EB" w:rsidRPr="002F5087"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lang w:eastAsia="zh-CN"/>
              </w:rPr>
              <w:t>No</w:t>
            </w:r>
          </w:p>
        </w:tc>
        <w:tc>
          <w:tcPr>
            <w:tcW w:w="0" w:type="auto"/>
            <w:shd w:val="clear" w:color="auto" w:fill="auto"/>
          </w:tcPr>
          <w:p w14:paraId="7D8C566B" w14:textId="04F66C41" w:rsidR="007F56EB" w:rsidRPr="002F5087"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lang w:eastAsia="zh-CN"/>
              </w:rPr>
              <w:t>No</w:t>
            </w:r>
          </w:p>
        </w:tc>
        <w:tc>
          <w:tcPr>
            <w:tcW w:w="0" w:type="auto"/>
            <w:shd w:val="clear" w:color="auto" w:fill="auto"/>
          </w:tcPr>
          <w:p w14:paraId="0BDC3864" w14:textId="7CA3A0DF" w:rsidR="007F56EB" w:rsidRPr="002F5087"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lang w:eastAsia="zh-CN"/>
              </w:rPr>
              <w:t>Yes</w:t>
            </w:r>
          </w:p>
        </w:tc>
        <w:tc>
          <w:tcPr>
            <w:tcW w:w="0" w:type="auto"/>
            <w:shd w:val="clear" w:color="auto" w:fill="auto"/>
          </w:tcPr>
          <w:p w14:paraId="1A6C0F00" w14:textId="2C5F921C" w:rsidR="007F56EB" w:rsidRPr="002F5087"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rPr>
              <w:t>FFS: whether to merge this FG with 43-4</w:t>
            </w:r>
          </w:p>
        </w:tc>
        <w:tc>
          <w:tcPr>
            <w:tcW w:w="0" w:type="auto"/>
            <w:shd w:val="clear" w:color="auto" w:fill="auto"/>
          </w:tcPr>
          <w:p w14:paraId="3E882F18" w14:textId="697502D4" w:rsidR="007F56EB" w:rsidRPr="00451C2C" w:rsidRDefault="007F56EB" w:rsidP="007F56EB">
            <w:pPr>
              <w:pStyle w:val="maintext"/>
              <w:ind w:firstLineChars="0" w:firstLine="0"/>
              <w:jc w:val="left"/>
              <w:rPr>
                <w:rFonts w:ascii="Arial" w:hAnsi="Arial" w:cs="Arial"/>
                <w:strike/>
                <w:color w:val="FF0000"/>
                <w:sz w:val="18"/>
              </w:rPr>
            </w:pPr>
            <w:r w:rsidRPr="002F5087">
              <w:rPr>
                <w:rFonts w:ascii="Arial" w:hAnsi="Arial" w:cs="Arial"/>
                <w:strike/>
                <w:color w:val="FF0000"/>
                <w:sz w:val="18"/>
                <w:szCs w:val="18"/>
                <w:lang w:eastAsia="zh-CN"/>
              </w:rPr>
              <w:t xml:space="preserve">Optional with capability </w:t>
            </w:r>
            <w:proofErr w:type="spellStart"/>
            <w:r w:rsidRPr="002F5087">
              <w:rPr>
                <w:rFonts w:ascii="Arial" w:hAnsi="Arial" w:cs="Arial"/>
                <w:strike/>
                <w:color w:val="FF0000"/>
                <w:sz w:val="18"/>
                <w:szCs w:val="18"/>
                <w:lang w:eastAsia="zh-CN"/>
              </w:rPr>
              <w:t>signaling</w:t>
            </w:r>
            <w:proofErr w:type="spellEnd"/>
          </w:p>
        </w:tc>
      </w:tr>
    </w:tbl>
    <w:p w14:paraId="56BB534D" w14:textId="77777777" w:rsidR="007F56EB" w:rsidRDefault="007F56EB" w:rsidP="007F56EB">
      <w:pPr>
        <w:pStyle w:val="maintext"/>
        <w:ind w:firstLineChars="90" w:firstLine="180"/>
        <w:rPr>
          <w:rFonts w:ascii="Calibri" w:eastAsia="SimSun" w:hAnsi="Calibri" w:cs="Calibri"/>
          <w:color w:val="000000" w:themeColor="text1"/>
          <w:lang w:eastAsia="zh-CN"/>
        </w:rPr>
      </w:pPr>
    </w:p>
    <w:p w14:paraId="10F17BE3" w14:textId="77777777" w:rsidR="002F5087" w:rsidRDefault="002F5087" w:rsidP="007F56EB">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2F5087" w:rsidRPr="007F56EB" w14:paraId="193CE590" w14:textId="77777777" w:rsidTr="009173DB">
        <w:tc>
          <w:tcPr>
            <w:tcW w:w="1818" w:type="dxa"/>
            <w:tcBorders>
              <w:top w:val="single" w:sz="4" w:space="0" w:color="auto"/>
              <w:left w:val="single" w:sz="4" w:space="0" w:color="auto"/>
              <w:bottom w:val="single" w:sz="4" w:space="0" w:color="auto"/>
              <w:right w:val="single" w:sz="4" w:space="0" w:color="auto"/>
            </w:tcBorders>
            <w:shd w:val="clear" w:color="auto" w:fill="FBE4D5"/>
          </w:tcPr>
          <w:p w14:paraId="4D1F0A51"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ADBB1B3"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Comments/Questions/Suggestions</w:t>
            </w:r>
          </w:p>
        </w:tc>
      </w:tr>
      <w:tr w:rsidR="002F5087" w:rsidRPr="007F56EB" w14:paraId="53C4A5FC" w14:textId="77777777" w:rsidTr="009173DB">
        <w:tc>
          <w:tcPr>
            <w:tcW w:w="1818" w:type="dxa"/>
            <w:tcBorders>
              <w:top w:val="single" w:sz="4" w:space="0" w:color="auto"/>
              <w:left w:val="single" w:sz="4" w:space="0" w:color="auto"/>
              <w:bottom w:val="single" w:sz="4" w:space="0" w:color="auto"/>
              <w:right w:val="single" w:sz="4" w:space="0" w:color="auto"/>
            </w:tcBorders>
          </w:tcPr>
          <w:p w14:paraId="503F8E5E" w14:textId="77777777" w:rsidR="002F5087" w:rsidRPr="007F56EB" w:rsidRDefault="002F5087" w:rsidP="009173DB">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314589CF" w14:textId="77777777" w:rsidR="002F5087" w:rsidRPr="007F56EB" w:rsidRDefault="002F5087" w:rsidP="009173DB">
            <w:pPr>
              <w:rPr>
                <w:rFonts w:ascii="Calibri" w:eastAsia="MS Mincho" w:hAnsi="Calibri" w:cs="Calibri"/>
                <w:color w:val="000000" w:themeColor="text1"/>
              </w:rPr>
            </w:pPr>
          </w:p>
        </w:tc>
      </w:tr>
    </w:tbl>
    <w:p w14:paraId="0BA4D228" w14:textId="77777777" w:rsidR="002F5087" w:rsidRPr="007F56EB" w:rsidRDefault="002F5087" w:rsidP="007F56EB">
      <w:pPr>
        <w:pStyle w:val="maintext"/>
        <w:ind w:firstLineChars="90" w:firstLine="180"/>
        <w:rPr>
          <w:rFonts w:ascii="Calibri" w:eastAsia="SimSun" w:hAnsi="Calibri" w:cs="Calibri"/>
          <w:color w:val="000000" w:themeColor="text1"/>
          <w:lang w:eastAsia="zh-CN"/>
        </w:rPr>
      </w:pPr>
    </w:p>
    <w:p w14:paraId="6B778DBB" w14:textId="4E1144DD" w:rsidR="007F56EB" w:rsidRPr="007F56EB" w:rsidRDefault="007F56EB" w:rsidP="007F56EB">
      <w:pPr>
        <w:pStyle w:val="Heading1"/>
        <w:numPr>
          <w:ilvl w:val="1"/>
          <w:numId w:val="9"/>
        </w:numPr>
        <w:jc w:val="both"/>
        <w:rPr>
          <w:color w:val="000000" w:themeColor="text1"/>
        </w:rPr>
      </w:pPr>
      <w:r w:rsidRPr="007F56EB">
        <w:rPr>
          <w:color w:val="000000" w:themeColor="text1"/>
        </w:rPr>
        <w:t xml:space="preserve">Issue </w:t>
      </w:r>
      <w:r>
        <w:rPr>
          <w:color w:val="000000" w:themeColor="text1"/>
        </w:rPr>
        <w:t>3</w:t>
      </w:r>
      <w:r w:rsidRPr="007F56EB">
        <w:rPr>
          <w:color w:val="000000" w:themeColor="text1"/>
        </w:rPr>
        <w:t xml:space="preserve">: FG </w:t>
      </w:r>
      <w:r w:rsidR="00BB10F2">
        <w:rPr>
          <w:color w:val="000000" w:themeColor="text1"/>
        </w:rPr>
        <w:t>43-1a</w:t>
      </w:r>
    </w:p>
    <w:p w14:paraId="64853A30" w14:textId="77777777" w:rsidR="007F56EB" w:rsidRPr="007F56EB" w:rsidRDefault="007F56EB" w:rsidP="007F56EB">
      <w:pPr>
        <w:pStyle w:val="maintext"/>
        <w:ind w:firstLineChars="90" w:firstLine="180"/>
        <w:rPr>
          <w:rFonts w:ascii="Calibri" w:hAnsi="Calibri" w:cs="Arial"/>
          <w:color w:val="000000" w:themeColor="text1"/>
        </w:rPr>
      </w:pPr>
    </w:p>
    <w:p w14:paraId="40816D69" w14:textId="77777777" w:rsidR="00B616A3" w:rsidRPr="00F96A58" w:rsidRDefault="00B616A3" w:rsidP="00B616A3">
      <w:pPr>
        <w:pStyle w:val="maintext"/>
        <w:ind w:firstLineChars="90" w:firstLine="180"/>
        <w:rPr>
          <w:rFonts w:ascii="Calibri" w:hAnsi="Calibri" w:cs="Arial"/>
          <w:color w:val="000000"/>
        </w:rPr>
      </w:pPr>
      <w:r>
        <w:rPr>
          <w:rFonts w:ascii="Calibri" w:hAnsi="Calibri" w:cs="Arial"/>
          <w:b/>
        </w:rPr>
        <w:t xml:space="preserve">Proposal: </w:t>
      </w:r>
      <w:r w:rsidRPr="004F18ED">
        <w:rPr>
          <w:rFonts w:ascii="Calibri" w:hAnsi="Calibri" w:cs="Arial"/>
          <w:b/>
        </w:rPr>
        <w:t>Adopt the following changes highlighted in chromatic fonts, while keeping the yellow highlighting</w:t>
      </w:r>
      <w:r>
        <w:rPr>
          <w:rFonts w:ascii="Calibri" w:hAnsi="Calibri" w:cs="Arial"/>
          <w:b/>
        </w:rPr>
        <w:t>, if any,</w:t>
      </w:r>
      <w:r w:rsidRPr="004F18ED">
        <w:rPr>
          <w:rFonts w:ascii="Calibri" w:hAnsi="Calibri" w:cs="Arial"/>
          <w:b/>
        </w:rPr>
        <w:t xml:space="preserve"> as shown</w:t>
      </w:r>
    </w:p>
    <w:p w14:paraId="7E088970" w14:textId="77777777" w:rsidR="007F56EB" w:rsidRPr="007F56EB" w:rsidRDefault="007F56EB" w:rsidP="007F56EB">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09"/>
        <w:gridCol w:w="2845"/>
        <w:gridCol w:w="3011"/>
        <w:gridCol w:w="543"/>
        <w:gridCol w:w="517"/>
        <w:gridCol w:w="527"/>
        <w:gridCol w:w="2898"/>
        <w:gridCol w:w="1057"/>
        <w:gridCol w:w="447"/>
        <w:gridCol w:w="447"/>
        <w:gridCol w:w="527"/>
        <w:gridCol w:w="4672"/>
        <w:gridCol w:w="2193"/>
      </w:tblGrid>
      <w:tr w:rsidR="00B616A3" w:rsidRPr="007F56EB" w14:paraId="164CEA5F" w14:textId="77777777" w:rsidTr="009173DB">
        <w:tc>
          <w:tcPr>
            <w:tcW w:w="0" w:type="auto"/>
            <w:shd w:val="clear" w:color="auto" w:fill="auto"/>
          </w:tcPr>
          <w:p w14:paraId="288D8BCB" w14:textId="44A57E80"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lang w:eastAsia="zh-CN"/>
              </w:rPr>
              <w:t xml:space="preserve">43. </w:t>
            </w:r>
            <w:proofErr w:type="spellStart"/>
            <w:r w:rsidRPr="007F56EB">
              <w:rPr>
                <w:rFonts w:ascii="Arial" w:hAnsi="Arial" w:cs="Arial"/>
                <w:color w:val="000000" w:themeColor="text1"/>
                <w:sz w:val="18"/>
                <w:szCs w:val="18"/>
                <w:lang w:eastAsia="zh-CN"/>
              </w:rPr>
              <w:t>NR_netcon_repeater</w:t>
            </w:r>
            <w:proofErr w:type="spellEnd"/>
          </w:p>
        </w:tc>
        <w:tc>
          <w:tcPr>
            <w:tcW w:w="0" w:type="auto"/>
            <w:shd w:val="clear" w:color="auto" w:fill="auto"/>
          </w:tcPr>
          <w:p w14:paraId="5938B932" w14:textId="1BF2D28A"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lang w:eastAsia="zh-CN"/>
              </w:rPr>
              <w:t>43-1a</w:t>
            </w:r>
          </w:p>
        </w:tc>
        <w:tc>
          <w:tcPr>
            <w:tcW w:w="0" w:type="auto"/>
            <w:shd w:val="clear" w:color="auto" w:fill="auto"/>
          </w:tcPr>
          <w:p w14:paraId="702593D2" w14:textId="4D83AA09"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lang w:eastAsia="zh-CN"/>
              </w:rPr>
              <w:t xml:space="preserve">Adaptive beam for NCR </w:t>
            </w:r>
            <w:proofErr w:type="gramStart"/>
            <w:r w:rsidRPr="007F56EB">
              <w:rPr>
                <w:rFonts w:ascii="Arial" w:hAnsi="Arial" w:cs="Arial"/>
                <w:color w:val="000000" w:themeColor="text1"/>
                <w:sz w:val="18"/>
                <w:szCs w:val="18"/>
                <w:lang w:eastAsia="zh-CN"/>
              </w:rPr>
              <w:t>backhaul</w:t>
            </w:r>
            <w:proofErr w:type="gramEnd"/>
            <w:r w:rsidRPr="007F56EB">
              <w:rPr>
                <w:rFonts w:ascii="Arial" w:hAnsi="Arial" w:cs="Arial"/>
                <w:color w:val="000000" w:themeColor="text1"/>
                <w:sz w:val="18"/>
                <w:szCs w:val="18"/>
                <w:lang w:eastAsia="zh-CN"/>
              </w:rPr>
              <w:t xml:space="preserve"> link</w:t>
            </w:r>
            <w:r w:rsidRPr="007F56EB">
              <w:rPr>
                <w:rFonts w:ascii="Arial" w:hAnsi="Arial" w:cs="Arial"/>
                <w:color w:val="000000" w:themeColor="text1"/>
                <w:sz w:val="18"/>
                <w:szCs w:val="18"/>
                <w:highlight w:val="yellow"/>
                <w:lang w:eastAsia="zh-CN"/>
              </w:rPr>
              <w:t>[/C-link]</w:t>
            </w:r>
          </w:p>
        </w:tc>
        <w:tc>
          <w:tcPr>
            <w:tcW w:w="0" w:type="auto"/>
            <w:shd w:val="clear" w:color="auto" w:fill="auto"/>
          </w:tcPr>
          <w:p w14:paraId="4F1EF40F" w14:textId="3895272E" w:rsidR="007F56EB" w:rsidRPr="007F56EB" w:rsidRDefault="00B616A3" w:rsidP="00B616A3">
            <w:pPr>
              <w:spacing w:before="0" w:after="0"/>
              <w:jc w:val="left"/>
              <w:rPr>
                <w:rFonts w:cs="Arial"/>
                <w:color w:val="000000" w:themeColor="text1"/>
                <w:sz w:val="18"/>
                <w:szCs w:val="18"/>
                <w:highlight w:val="yellow"/>
                <w:lang w:eastAsia="zh-CN"/>
              </w:rPr>
            </w:pPr>
            <w:r>
              <w:rPr>
                <w:rFonts w:cs="Arial"/>
                <w:color w:val="000000" w:themeColor="text1"/>
                <w:sz w:val="18"/>
                <w:szCs w:val="18"/>
                <w:highlight w:val="yellow"/>
                <w:lang w:eastAsia="zh-CN"/>
              </w:rPr>
              <w:t xml:space="preserve">1. </w:t>
            </w:r>
            <w:r w:rsidR="007F56EB" w:rsidRPr="007F56EB">
              <w:rPr>
                <w:rFonts w:cs="Arial"/>
                <w:color w:val="000000" w:themeColor="text1"/>
                <w:sz w:val="18"/>
                <w:szCs w:val="18"/>
                <w:highlight w:val="yellow"/>
                <w:lang w:eastAsia="zh-CN"/>
              </w:rPr>
              <w:t>[Support adaptive beam for NCR C-link]</w:t>
            </w:r>
          </w:p>
          <w:p w14:paraId="6CA4C544" w14:textId="7185C6A7"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lang w:eastAsia="zh-CN"/>
              </w:rPr>
              <w:t>2. Support adaptive beam for NCR backhaul link</w:t>
            </w:r>
          </w:p>
        </w:tc>
        <w:tc>
          <w:tcPr>
            <w:tcW w:w="0" w:type="auto"/>
            <w:shd w:val="clear" w:color="auto" w:fill="auto"/>
          </w:tcPr>
          <w:p w14:paraId="0830A3CA" w14:textId="3422E164"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lang w:eastAsia="zh-CN"/>
              </w:rPr>
              <w:t>43-1</w:t>
            </w:r>
          </w:p>
        </w:tc>
        <w:tc>
          <w:tcPr>
            <w:tcW w:w="0" w:type="auto"/>
            <w:shd w:val="clear" w:color="auto" w:fill="auto"/>
          </w:tcPr>
          <w:p w14:paraId="4D082704" w14:textId="392D8262"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lang w:eastAsia="zh-CN"/>
              </w:rPr>
              <w:t>N/A</w:t>
            </w:r>
          </w:p>
        </w:tc>
        <w:tc>
          <w:tcPr>
            <w:tcW w:w="0" w:type="auto"/>
            <w:shd w:val="clear" w:color="auto" w:fill="auto"/>
          </w:tcPr>
          <w:p w14:paraId="4CCDABDB" w14:textId="21EFC744"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lang w:eastAsia="zh-CN"/>
              </w:rPr>
              <w:t>Yes</w:t>
            </w:r>
          </w:p>
        </w:tc>
        <w:tc>
          <w:tcPr>
            <w:tcW w:w="0" w:type="auto"/>
            <w:shd w:val="clear" w:color="auto" w:fill="auto"/>
          </w:tcPr>
          <w:p w14:paraId="0946BD83" w14:textId="06BC3121"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lang w:eastAsia="zh-CN"/>
              </w:rPr>
              <w:t>The beam for backhaul link and C-link is fixed.</w:t>
            </w:r>
          </w:p>
        </w:tc>
        <w:tc>
          <w:tcPr>
            <w:tcW w:w="0" w:type="auto"/>
            <w:shd w:val="clear" w:color="auto" w:fill="auto"/>
          </w:tcPr>
          <w:p w14:paraId="79E112F8" w14:textId="7CB58604"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lang w:eastAsia="zh-CN"/>
              </w:rPr>
              <w:t>Per NCR-MT</w:t>
            </w:r>
          </w:p>
        </w:tc>
        <w:tc>
          <w:tcPr>
            <w:tcW w:w="0" w:type="auto"/>
            <w:shd w:val="clear" w:color="auto" w:fill="auto"/>
          </w:tcPr>
          <w:p w14:paraId="4AA19FC4" w14:textId="5AE34F26"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lang w:eastAsia="zh-CN"/>
              </w:rPr>
              <w:t>No</w:t>
            </w:r>
          </w:p>
        </w:tc>
        <w:tc>
          <w:tcPr>
            <w:tcW w:w="0" w:type="auto"/>
            <w:shd w:val="clear" w:color="auto" w:fill="auto"/>
          </w:tcPr>
          <w:p w14:paraId="357AFCCB" w14:textId="5D603CD8"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lang w:eastAsia="zh-CN"/>
              </w:rPr>
              <w:t>No</w:t>
            </w:r>
          </w:p>
        </w:tc>
        <w:tc>
          <w:tcPr>
            <w:tcW w:w="0" w:type="auto"/>
            <w:shd w:val="clear" w:color="auto" w:fill="auto"/>
          </w:tcPr>
          <w:p w14:paraId="4A40C260" w14:textId="500B14B7"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lang w:eastAsia="zh-CN"/>
              </w:rPr>
              <w:t>Yes</w:t>
            </w:r>
          </w:p>
        </w:tc>
        <w:tc>
          <w:tcPr>
            <w:tcW w:w="0" w:type="auto"/>
            <w:shd w:val="clear" w:color="auto" w:fill="auto"/>
          </w:tcPr>
          <w:p w14:paraId="5426A00C" w14:textId="77777777" w:rsidR="007F56EB" w:rsidRPr="007F56EB" w:rsidRDefault="007F56EB" w:rsidP="007F56EB">
            <w:pPr>
              <w:pStyle w:val="maintext"/>
              <w:ind w:firstLineChars="0" w:firstLine="0"/>
              <w:jc w:val="left"/>
              <w:rPr>
                <w:rFonts w:ascii="Arial" w:hAnsi="Arial" w:cs="Arial"/>
                <w:color w:val="000000" w:themeColor="text1"/>
                <w:sz w:val="18"/>
                <w:szCs w:val="18"/>
                <w:lang w:eastAsia="zh-CN"/>
              </w:rPr>
            </w:pPr>
            <w:r w:rsidRPr="007F56EB">
              <w:rPr>
                <w:rFonts w:ascii="Arial" w:hAnsi="Arial" w:cs="Arial"/>
                <w:color w:val="000000" w:themeColor="text1"/>
                <w:sz w:val="18"/>
                <w:szCs w:val="18"/>
                <w:highlight w:val="yellow"/>
                <w:lang w:eastAsia="zh-CN"/>
              </w:rPr>
              <w:t>FFS: Component candidate values: {Rel-15/16, Rel-17, both}</w:t>
            </w:r>
          </w:p>
          <w:p w14:paraId="68D6D7F4" w14:textId="77777777" w:rsidR="007F56EB" w:rsidRPr="007F56EB" w:rsidRDefault="007F56EB" w:rsidP="007F56EB">
            <w:pPr>
              <w:pStyle w:val="maintext"/>
              <w:ind w:firstLineChars="0" w:firstLine="0"/>
              <w:jc w:val="left"/>
              <w:rPr>
                <w:rFonts w:ascii="Arial" w:hAnsi="Arial" w:cs="Arial"/>
                <w:color w:val="000000" w:themeColor="text1"/>
                <w:sz w:val="18"/>
                <w:szCs w:val="18"/>
                <w:lang w:eastAsia="zh-CN"/>
              </w:rPr>
            </w:pPr>
          </w:p>
          <w:p w14:paraId="316DB36B" w14:textId="7AFFE802"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highlight w:val="yellow"/>
                <w:lang w:eastAsia="zh-CN"/>
              </w:rPr>
              <w:t xml:space="preserve">FFS: relation between </w:t>
            </w:r>
            <w:r w:rsidRPr="00B616A3">
              <w:rPr>
                <w:rFonts w:ascii="Arial" w:hAnsi="Arial" w:cs="Arial"/>
                <w:strike/>
                <w:color w:val="FF0000"/>
                <w:sz w:val="18"/>
                <w:szCs w:val="18"/>
                <w:highlight w:val="yellow"/>
                <w:lang w:eastAsia="zh-CN"/>
              </w:rPr>
              <w:t>43-4</w:t>
            </w:r>
            <w:r w:rsidR="00B616A3" w:rsidRPr="00B616A3">
              <w:rPr>
                <w:rFonts w:ascii="Arial" w:hAnsi="Arial" w:cs="Arial"/>
                <w:color w:val="FF0000"/>
                <w:sz w:val="18"/>
                <w:szCs w:val="18"/>
                <w:highlight w:val="yellow"/>
                <w:lang w:eastAsia="zh-CN"/>
              </w:rPr>
              <w:t xml:space="preserve"> 43-1a</w:t>
            </w:r>
            <w:r w:rsidRPr="007F56EB">
              <w:rPr>
                <w:rFonts w:ascii="Arial" w:hAnsi="Arial" w:cs="Arial"/>
                <w:color w:val="000000" w:themeColor="text1"/>
                <w:sz w:val="18"/>
                <w:szCs w:val="18"/>
                <w:highlight w:val="yellow"/>
                <w:lang w:eastAsia="zh-CN"/>
              </w:rPr>
              <w:t xml:space="preserve"> and existing UE features for beam operation</w:t>
            </w:r>
          </w:p>
        </w:tc>
        <w:tc>
          <w:tcPr>
            <w:tcW w:w="0" w:type="auto"/>
            <w:shd w:val="clear" w:color="auto" w:fill="auto"/>
          </w:tcPr>
          <w:p w14:paraId="5888E1D7" w14:textId="2D06DA01" w:rsidR="007F56EB" w:rsidRPr="007F56EB" w:rsidRDefault="007F56EB" w:rsidP="007F56EB">
            <w:pPr>
              <w:pStyle w:val="maintext"/>
              <w:ind w:firstLineChars="0" w:firstLine="0"/>
              <w:jc w:val="left"/>
              <w:rPr>
                <w:rFonts w:ascii="Arial" w:hAnsi="Arial" w:cs="Arial"/>
                <w:color w:val="000000" w:themeColor="text1"/>
                <w:sz w:val="18"/>
              </w:rPr>
            </w:pPr>
            <w:r w:rsidRPr="007F56EB">
              <w:rPr>
                <w:rFonts w:ascii="Arial" w:hAnsi="Arial" w:cs="Arial"/>
                <w:color w:val="000000" w:themeColor="text1"/>
                <w:sz w:val="18"/>
                <w:szCs w:val="18"/>
                <w:lang w:eastAsia="zh-CN"/>
              </w:rPr>
              <w:t xml:space="preserve">Optional with capability </w:t>
            </w:r>
            <w:proofErr w:type="spellStart"/>
            <w:r w:rsidRPr="007F56EB">
              <w:rPr>
                <w:rFonts w:ascii="Arial" w:hAnsi="Arial" w:cs="Arial"/>
                <w:color w:val="000000" w:themeColor="text1"/>
                <w:sz w:val="18"/>
                <w:szCs w:val="18"/>
                <w:lang w:eastAsia="zh-CN"/>
              </w:rPr>
              <w:t>signaling</w:t>
            </w:r>
            <w:proofErr w:type="spellEnd"/>
          </w:p>
        </w:tc>
      </w:tr>
    </w:tbl>
    <w:p w14:paraId="27C1ED60" w14:textId="77777777" w:rsidR="00B616A3" w:rsidRDefault="00B616A3" w:rsidP="007F56EB">
      <w:pPr>
        <w:pStyle w:val="maintext"/>
        <w:ind w:firstLineChars="90" w:firstLine="180"/>
        <w:rPr>
          <w:rFonts w:ascii="Calibri" w:eastAsia="SimSun" w:hAnsi="Calibri" w:cs="Calibri"/>
          <w:color w:val="000000" w:themeColor="text1"/>
          <w:lang w:eastAsia="zh-CN"/>
        </w:rPr>
      </w:pPr>
    </w:p>
    <w:p w14:paraId="44742075" w14:textId="77777777" w:rsidR="002F5087" w:rsidRDefault="002F5087" w:rsidP="007F56EB">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2F5087" w:rsidRPr="007F56EB" w14:paraId="48C921EB" w14:textId="77777777" w:rsidTr="009173DB">
        <w:tc>
          <w:tcPr>
            <w:tcW w:w="1818" w:type="dxa"/>
            <w:tcBorders>
              <w:top w:val="single" w:sz="4" w:space="0" w:color="auto"/>
              <w:left w:val="single" w:sz="4" w:space="0" w:color="auto"/>
              <w:bottom w:val="single" w:sz="4" w:space="0" w:color="auto"/>
              <w:right w:val="single" w:sz="4" w:space="0" w:color="auto"/>
            </w:tcBorders>
            <w:shd w:val="clear" w:color="auto" w:fill="FBE4D5"/>
          </w:tcPr>
          <w:p w14:paraId="2648483B"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E07B575"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Comments/Questions/Suggestions</w:t>
            </w:r>
          </w:p>
        </w:tc>
      </w:tr>
      <w:tr w:rsidR="002F5087" w:rsidRPr="007F56EB" w14:paraId="6895B877" w14:textId="77777777" w:rsidTr="009173DB">
        <w:tc>
          <w:tcPr>
            <w:tcW w:w="1818" w:type="dxa"/>
            <w:tcBorders>
              <w:top w:val="single" w:sz="4" w:space="0" w:color="auto"/>
              <w:left w:val="single" w:sz="4" w:space="0" w:color="auto"/>
              <w:bottom w:val="single" w:sz="4" w:space="0" w:color="auto"/>
              <w:right w:val="single" w:sz="4" w:space="0" w:color="auto"/>
            </w:tcBorders>
          </w:tcPr>
          <w:p w14:paraId="67271B19" w14:textId="77777777" w:rsidR="002F5087" w:rsidRPr="007F56EB" w:rsidRDefault="002F5087" w:rsidP="009173DB">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6247690B" w14:textId="77777777" w:rsidR="002F5087" w:rsidRPr="007F56EB" w:rsidRDefault="002F5087" w:rsidP="009173DB">
            <w:pPr>
              <w:rPr>
                <w:rFonts w:ascii="Calibri" w:eastAsia="MS Mincho" w:hAnsi="Calibri" w:cs="Calibri"/>
                <w:color w:val="000000" w:themeColor="text1"/>
              </w:rPr>
            </w:pPr>
          </w:p>
        </w:tc>
      </w:tr>
    </w:tbl>
    <w:p w14:paraId="509CB13D" w14:textId="77777777" w:rsidR="002F5087" w:rsidRDefault="002F5087" w:rsidP="007F56EB">
      <w:pPr>
        <w:pStyle w:val="maintext"/>
        <w:ind w:firstLineChars="90" w:firstLine="180"/>
        <w:rPr>
          <w:rFonts w:ascii="Calibri" w:eastAsia="SimSun" w:hAnsi="Calibri" w:cs="Calibri"/>
          <w:color w:val="000000" w:themeColor="text1"/>
          <w:lang w:eastAsia="zh-CN"/>
        </w:rPr>
      </w:pPr>
    </w:p>
    <w:p w14:paraId="55FDDD9C" w14:textId="3A059451" w:rsidR="00B616A3" w:rsidRPr="00C3328D" w:rsidRDefault="00B616A3" w:rsidP="00B616A3">
      <w:pPr>
        <w:pStyle w:val="maintext"/>
        <w:ind w:firstLineChars="90" w:firstLine="180"/>
        <w:jc w:val="left"/>
        <w:rPr>
          <w:rFonts w:ascii="Calibri" w:hAnsi="Calibri" w:cs="Arial"/>
          <w:b/>
        </w:rPr>
      </w:pPr>
      <w:r w:rsidRPr="00C3328D">
        <w:rPr>
          <w:rFonts w:ascii="Calibri" w:hAnsi="Calibri" w:cs="Arial"/>
          <w:b/>
        </w:rPr>
        <w:t xml:space="preserve">Please comment whether </w:t>
      </w:r>
      <w:r>
        <w:rPr>
          <w:rFonts w:ascii="Calibri" w:hAnsi="Calibri" w:cs="Arial"/>
          <w:b/>
        </w:rPr>
        <w:t xml:space="preserve">component 1 and/or component candidate values are needed for this FG </w:t>
      </w:r>
      <w:r w:rsidR="00893631">
        <w:rPr>
          <w:rFonts w:ascii="Calibri" w:hAnsi="Calibri" w:cs="Arial"/>
          <w:b/>
        </w:rPr>
        <w:t>or</w:t>
      </w:r>
      <w:r>
        <w:rPr>
          <w:rFonts w:ascii="Calibri" w:hAnsi="Calibri" w:cs="Arial"/>
          <w:b/>
        </w:rPr>
        <w:t xml:space="preserve"> how the relation between FG 43-1a and </w:t>
      </w:r>
      <w:r w:rsidR="00886256">
        <w:rPr>
          <w:rFonts w:ascii="Calibri" w:hAnsi="Calibri" w:cs="Arial"/>
          <w:b/>
        </w:rPr>
        <w:t xml:space="preserve">legacy UE features for beam operation can otherwise be </w:t>
      </w:r>
      <w:r w:rsidR="0046425D">
        <w:rPr>
          <w:rFonts w:ascii="Calibri" w:hAnsi="Calibri" w:cs="Arial"/>
          <w:b/>
        </w:rPr>
        <w:t>clarified</w:t>
      </w:r>
      <w:r w:rsidR="00886256">
        <w:rPr>
          <w:rFonts w:ascii="Calibri" w:hAnsi="Calibri" w:cs="Arial"/>
          <w:b/>
        </w:rPr>
        <w:t xml:space="preserve"> in the Notes column </w:t>
      </w:r>
      <w:r w:rsidR="0046425D">
        <w:rPr>
          <w:rFonts w:ascii="Calibri" w:hAnsi="Calibri" w:cs="Arial"/>
          <w:b/>
        </w:rPr>
        <w:t>of this FG</w:t>
      </w:r>
    </w:p>
    <w:p w14:paraId="072B8251" w14:textId="77777777" w:rsidR="00B616A3" w:rsidRDefault="00B616A3" w:rsidP="00B616A3">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616A3" w:rsidRPr="007F56EB" w14:paraId="4CF921EA" w14:textId="77777777" w:rsidTr="009173DB">
        <w:tc>
          <w:tcPr>
            <w:tcW w:w="1818" w:type="dxa"/>
            <w:tcBorders>
              <w:top w:val="single" w:sz="4" w:space="0" w:color="auto"/>
              <w:left w:val="single" w:sz="4" w:space="0" w:color="auto"/>
              <w:bottom w:val="single" w:sz="4" w:space="0" w:color="auto"/>
              <w:right w:val="single" w:sz="4" w:space="0" w:color="auto"/>
            </w:tcBorders>
            <w:shd w:val="clear" w:color="auto" w:fill="FBE4D5"/>
          </w:tcPr>
          <w:p w14:paraId="2B330C55" w14:textId="77777777" w:rsidR="00B616A3" w:rsidRPr="007F56EB" w:rsidRDefault="00B616A3" w:rsidP="009173DB">
            <w:pPr>
              <w:rPr>
                <w:rFonts w:ascii="Calibri" w:eastAsia="MS Mincho" w:hAnsi="Calibri" w:cs="Calibri"/>
                <w:color w:val="000000" w:themeColor="text1"/>
              </w:rPr>
            </w:pPr>
            <w:r w:rsidRPr="007F56EB">
              <w:rPr>
                <w:rFonts w:ascii="Calibri" w:eastAsia="MS Mincho" w:hAnsi="Calibri" w:cs="Calibri"/>
                <w:color w:val="000000" w:themeColor="text1"/>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06CE77A" w14:textId="77777777" w:rsidR="00B616A3" w:rsidRPr="007F56EB" w:rsidRDefault="00B616A3" w:rsidP="009173DB">
            <w:pPr>
              <w:rPr>
                <w:rFonts w:ascii="Calibri" w:eastAsia="MS Mincho" w:hAnsi="Calibri" w:cs="Calibri"/>
                <w:color w:val="000000" w:themeColor="text1"/>
              </w:rPr>
            </w:pPr>
            <w:r w:rsidRPr="007F56EB">
              <w:rPr>
                <w:rFonts w:ascii="Calibri" w:eastAsia="MS Mincho" w:hAnsi="Calibri" w:cs="Calibri"/>
                <w:color w:val="000000" w:themeColor="text1"/>
              </w:rPr>
              <w:t>Comments/Questions/Suggestions</w:t>
            </w:r>
          </w:p>
        </w:tc>
      </w:tr>
      <w:tr w:rsidR="00B616A3" w:rsidRPr="007F56EB" w14:paraId="3FB04D91" w14:textId="77777777" w:rsidTr="009173DB">
        <w:tc>
          <w:tcPr>
            <w:tcW w:w="1818" w:type="dxa"/>
            <w:tcBorders>
              <w:top w:val="single" w:sz="4" w:space="0" w:color="auto"/>
              <w:left w:val="single" w:sz="4" w:space="0" w:color="auto"/>
              <w:bottom w:val="single" w:sz="4" w:space="0" w:color="auto"/>
              <w:right w:val="single" w:sz="4" w:space="0" w:color="auto"/>
            </w:tcBorders>
          </w:tcPr>
          <w:p w14:paraId="0C96EBBF" w14:textId="77777777" w:rsidR="00B616A3" w:rsidRPr="007F56EB" w:rsidRDefault="00B616A3" w:rsidP="009173DB">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14DEBAC8" w14:textId="77777777" w:rsidR="00B616A3" w:rsidRPr="007F56EB" w:rsidRDefault="00B616A3" w:rsidP="009173DB">
            <w:pPr>
              <w:rPr>
                <w:rFonts w:ascii="Calibri" w:eastAsia="MS Mincho" w:hAnsi="Calibri" w:cs="Calibri"/>
                <w:color w:val="000000" w:themeColor="text1"/>
              </w:rPr>
            </w:pPr>
          </w:p>
        </w:tc>
      </w:tr>
    </w:tbl>
    <w:p w14:paraId="6E4B3359" w14:textId="77777777" w:rsidR="00B616A3" w:rsidRPr="007F56EB" w:rsidRDefault="00B616A3" w:rsidP="007F56EB">
      <w:pPr>
        <w:pStyle w:val="maintext"/>
        <w:ind w:firstLineChars="90" w:firstLine="180"/>
        <w:rPr>
          <w:rFonts w:ascii="Calibri" w:eastAsia="SimSun" w:hAnsi="Calibri" w:cs="Calibri"/>
          <w:color w:val="000000" w:themeColor="text1"/>
          <w:lang w:eastAsia="zh-CN"/>
        </w:rPr>
      </w:pPr>
    </w:p>
    <w:p w14:paraId="67EB0089" w14:textId="458DD266" w:rsidR="007F56EB" w:rsidRPr="007F56EB" w:rsidRDefault="007F56EB" w:rsidP="007F56EB">
      <w:pPr>
        <w:pStyle w:val="Heading1"/>
        <w:numPr>
          <w:ilvl w:val="1"/>
          <w:numId w:val="9"/>
        </w:numPr>
        <w:jc w:val="both"/>
        <w:rPr>
          <w:color w:val="000000" w:themeColor="text1"/>
        </w:rPr>
      </w:pPr>
      <w:r w:rsidRPr="007F56EB">
        <w:rPr>
          <w:color w:val="000000" w:themeColor="text1"/>
        </w:rPr>
        <w:t xml:space="preserve">Issue </w:t>
      </w:r>
      <w:r>
        <w:rPr>
          <w:color w:val="000000" w:themeColor="text1"/>
        </w:rPr>
        <w:t>4</w:t>
      </w:r>
      <w:r w:rsidRPr="007F56EB">
        <w:rPr>
          <w:color w:val="000000" w:themeColor="text1"/>
        </w:rPr>
        <w:t xml:space="preserve">: FG </w:t>
      </w:r>
      <w:r w:rsidR="00BB10F2">
        <w:rPr>
          <w:color w:val="000000" w:themeColor="text1"/>
        </w:rPr>
        <w:t>43-5</w:t>
      </w:r>
    </w:p>
    <w:p w14:paraId="3D808952" w14:textId="77777777" w:rsidR="007F56EB" w:rsidRPr="007F56EB" w:rsidRDefault="007F56EB" w:rsidP="007F56EB">
      <w:pPr>
        <w:pStyle w:val="maintext"/>
        <w:ind w:firstLineChars="90" w:firstLine="180"/>
        <w:rPr>
          <w:rFonts w:ascii="Calibri" w:hAnsi="Calibri" w:cs="Arial"/>
          <w:color w:val="000000" w:themeColor="text1"/>
        </w:rPr>
      </w:pPr>
    </w:p>
    <w:p w14:paraId="162E663D" w14:textId="3A178914" w:rsidR="002F5087" w:rsidRPr="007F56EB" w:rsidRDefault="0046425D" w:rsidP="007F56EB">
      <w:pPr>
        <w:pStyle w:val="maintext"/>
        <w:ind w:firstLineChars="90" w:firstLine="180"/>
        <w:rPr>
          <w:rFonts w:ascii="Calibri" w:eastAsia="SimSun" w:hAnsi="Calibri" w:cs="Calibri"/>
          <w:color w:val="000000" w:themeColor="text1"/>
          <w:lang w:eastAsia="zh-CN"/>
        </w:rPr>
      </w:pPr>
      <w:r>
        <w:rPr>
          <w:rFonts w:ascii="Calibri" w:hAnsi="Calibri" w:cs="Arial"/>
          <w:bCs/>
          <w:color w:val="000000" w:themeColor="text1"/>
        </w:rPr>
        <w:t>Void</w:t>
      </w:r>
    </w:p>
    <w:p w14:paraId="15F18350" w14:textId="0FAA9F01" w:rsidR="007F56EB" w:rsidRPr="007F56EB" w:rsidRDefault="007F56EB" w:rsidP="007F56EB">
      <w:pPr>
        <w:pStyle w:val="Heading1"/>
        <w:numPr>
          <w:ilvl w:val="1"/>
          <w:numId w:val="9"/>
        </w:numPr>
        <w:jc w:val="both"/>
        <w:rPr>
          <w:color w:val="000000" w:themeColor="text1"/>
        </w:rPr>
      </w:pPr>
      <w:r w:rsidRPr="007F56EB">
        <w:rPr>
          <w:color w:val="000000" w:themeColor="text1"/>
        </w:rPr>
        <w:t xml:space="preserve">Issue </w:t>
      </w:r>
      <w:r>
        <w:rPr>
          <w:color w:val="000000" w:themeColor="text1"/>
        </w:rPr>
        <w:t>5</w:t>
      </w:r>
      <w:r w:rsidRPr="007F56EB">
        <w:rPr>
          <w:color w:val="000000" w:themeColor="text1"/>
        </w:rPr>
        <w:t xml:space="preserve">: FG </w:t>
      </w:r>
      <w:r w:rsidR="00BB10F2">
        <w:rPr>
          <w:color w:val="000000" w:themeColor="text1"/>
        </w:rPr>
        <w:t>43-6</w:t>
      </w:r>
    </w:p>
    <w:p w14:paraId="6D475ADE" w14:textId="77777777" w:rsidR="007F56EB" w:rsidRPr="007F56EB" w:rsidRDefault="007F56EB" w:rsidP="007F56EB">
      <w:pPr>
        <w:pStyle w:val="maintext"/>
        <w:ind w:firstLineChars="90" w:firstLine="180"/>
        <w:rPr>
          <w:rFonts w:ascii="Calibri" w:hAnsi="Calibri" w:cs="Arial"/>
          <w:color w:val="000000" w:themeColor="text1"/>
        </w:rPr>
      </w:pPr>
    </w:p>
    <w:p w14:paraId="1D57A487" w14:textId="2D0B684B" w:rsidR="0046425D" w:rsidRPr="00C3328D" w:rsidRDefault="0046425D" w:rsidP="0046425D">
      <w:pPr>
        <w:pStyle w:val="maintext"/>
        <w:ind w:firstLineChars="90" w:firstLine="180"/>
        <w:jc w:val="left"/>
        <w:rPr>
          <w:rFonts w:ascii="Calibri" w:hAnsi="Calibri" w:cs="Arial"/>
          <w:b/>
        </w:rPr>
      </w:pPr>
      <w:r w:rsidRPr="00C3328D">
        <w:rPr>
          <w:rFonts w:ascii="Calibri" w:hAnsi="Calibri" w:cs="Arial"/>
          <w:b/>
        </w:rPr>
        <w:t xml:space="preserve">Please comment whether </w:t>
      </w:r>
      <w:r>
        <w:rPr>
          <w:rFonts w:ascii="Calibri" w:hAnsi="Calibri" w:cs="Arial"/>
          <w:b/>
        </w:rPr>
        <w:t>component candidate values are needed for this FG or how the relation between FG 43-</w:t>
      </w:r>
      <w:r>
        <w:rPr>
          <w:rFonts w:ascii="Calibri" w:hAnsi="Calibri" w:cs="Arial"/>
          <w:b/>
        </w:rPr>
        <w:t>6</w:t>
      </w:r>
      <w:r>
        <w:rPr>
          <w:rFonts w:ascii="Calibri" w:hAnsi="Calibri" w:cs="Arial"/>
          <w:b/>
        </w:rPr>
        <w:t xml:space="preserve"> and legacy UE features for beam operation can otherwise be clarified in the Notes column of this </w:t>
      </w:r>
      <w:proofErr w:type="gramStart"/>
      <w:r>
        <w:rPr>
          <w:rFonts w:ascii="Calibri" w:hAnsi="Calibri" w:cs="Arial"/>
          <w:b/>
        </w:rPr>
        <w:t>FG</w:t>
      </w:r>
      <w:proofErr w:type="gramEnd"/>
    </w:p>
    <w:p w14:paraId="77895203" w14:textId="77777777" w:rsidR="007F56EB" w:rsidRPr="007F56EB" w:rsidRDefault="007F56EB" w:rsidP="007F56EB">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34"/>
        <w:gridCol w:w="3001"/>
        <w:gridCol w:w="3473"/>
        <w:gridCol w:w="853"/>
        <w:gridCol w:w="517"/>
        <w:gridCol w:w="527"/>
        <w:gridCol w:w="3760"/>
        <w:gridCol w:w="1002"/>
        <w:gridCol w:w="447"/>
        <w:gridCol w:w="447"/>
        <w:gridCol w:w="527"/>
        <w:gridCol w:w="3211"/>
        <w:gridCol w:w="2022"/>
      </w:tblGrid>
      <w:tr w:rsidR="007F56EB" w:rsidRPr="007F56EB" w14:paraId="5B2914BA" w14:textId="77777777" w:rsidTr="009173DB">
        <w:tc>
          <w:tcPr>
            <w:tcW w:w="0" w:type="auto"/>
            <w:shd w:val="clear" w:color="auto" w:fill="auto"/>
          </w:tcPr>
          <w:p w14:paraId="6A1C459B" w14:textId="19DAFC0E"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lang w:eastAsia="zh-CN"/>
              </w:rPr>
              <w:t xml:space="preserve">43. </w:t>
            </w:r>
            <w:proofErr w:type="spellStart"/>
            <w:r w:rsidRPr="00AB50BE">
              <w:rPr>
                <w:rFonts w:ascii="Arial" w:hAnsi="Arial" w:cs="Arial"/>
                <w:color w:val="000000" w:themeColor="text1"/>
                <w:sz w:val="18"/>
                <w:szCs w:val="18"/>
                <w:lang w:eastAsia="zh-CN"/>
              </w:rPr>
              <w:t>NR_netcon_repeater</w:t>
            </w:r>
            <w:proofErr w:type="spellEnd"/>
          </w:p>
        </w:tc>
        <w:tc>
          <w:tcPr>
            <w:tcW w:w="0" w:type="auto"/>
            <w:shd w:val="clear" w:color="auto" w:fill="auto"/>
          </w:tcPr>
          <w:p w14:paraId="59A749B6" w14:textId="01046DB2"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lang w:eastAsia="zh-CN"/>
              </w:rPr>
              <w:t>43-6</w:t>
            </w:r>
          </w:p>
        </w:tc>
        <w:tc>
          <w:tcPr>
            <w:tcW w:w="0" w:type="auto"/>
            <w:shd w:val="clear" w:color="auto" w:fill="auto"/>
          </w:tcPr>
          <w:p w14:paraId="01C3B55F" w14:textId="21F0F984"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lang w:eastAsia="zh-CN"/>
              </w:rPr>
              <w:t>Dedicated signalling for backhaul link beam indication</w:t>
            </w:r>
          </w:p>
        </w:tc>
        <w:tc>
          <w:tcPr>
            <w:tcW w:w="0" w:type="auto"/>
            <w:shd w:val="clear" w:color="auto" w:fill="auto"/>
          </w:tcPr>
          <w:p w14:paraId="4C11A05A" w14:textId="34A10B1B"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lang w:eastAsia="zh-CN"/>
              </w:rPr>
              <w:t>1. Support dedicated signalling for backhaul link beam indication</w:t>
            </w:r>
          </w:p>
        </w:tc>
        <w:tc>
          <w:tcPr>
            <w:tcW w:w="0" w:type="auto"/>
            <w:shd w:val="clear" w:color="auto" w:fill="auto"/>
          </w:tcPr>
          <w:p w14:paraId="5B41884B" w14:textId="2133DB19"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lang w:eastAsia="zh-CN"/>
              </w:rPr>
              <w:t>43-1, 43-1a</w:t>
            </w:r>
          </w:p>
        </w:tc>
        <w:tc>
          <w:tcPr>
            <w:tcW w:w="0" w:type="auto"/>
            <w:shd w:val="clear" w:color="auto" w:fill="auto"/>
          </w:tcPr>
          <w:p w14:paraId="7C168FCA" w14:textId="5D690677"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lang w:eastAsia="zh-CN"/>
              </w:rPr>
              <w:t>N/A</w:t>
            </w:r>
          </w:p>
        </w:tc>
        <w:tc>
          <w:tcPr>
            <w:tcW w:w="0" w:type="auto"/>
            <w:shd w:val="clear" w:color="auto" w:fill="auto"/>
          </w:tcPr>
          <w:p w14:paraId="089743D4" w14:textId="2129E427"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lang w:eastAsia="zh-CN"/>
              </w:rPr>
              <w:t>Yes</w:t>
            </w:r>
          </w:p>
        </w:tc>
        <w:tc>
          <w:tcPr>
            <w:tcW w:w="0" w:type="auto"/>
            <w:shd w:val="clear" w:color="auto" w:fill="auto"/>
          </w:tcPr>
          <w:p w14:paraId="2E11D0D7" w14:textId="5F2270F3"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lang w:eastAsia="zh-CN"/>
              </w:rPr>
              <w:t>Dedicated signalling for backhaul link beam indication is not supported</w:t>
            </w:r>
          </w:p>
        </w:tc>
        <w:tc>
          <w:tcPr>
            <w:tcW w:w="0" w:type="auto"/>
            <w:shd w:val="clear" w:color="auto" w:fill="auto"/>
          </w:tcPr>
          <w:p w14:paraId="7C85A41D" w14:textId="475410BD"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lang w:eastAsia="zh-CN"/>
              </w:rPr>
              <w:t>Per NCR-MT</w:t>
            </w:r>
          </w:p>
        </w:tc>
        <w:tc>
          <w:tcPr>
            <w:tcW w:w="0" w:type="auto"/>
            <w:shd w:val="clear" w:color="auto" w:fill="auto"/>
          </w:tcPr>
          <w:p w14:paraId="2DF5EED6" w14:textId="7F13032A"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lang w:eastAsia="zh-CN"/>
              </w:rPr>
              <w:t>No</w:t>
            </w:r>
          </w:p>
        </w:tc>
        <w:tc>
          <w:tcPr>
            <w:tcW w:w="0" w:type="auto"/>
            <w:shd w:val="clear" w:color="auto" w:fill="auto"/>
          </w:tcPr>
          <w:p w14:paraId="4ED85CC9" w14:textId="176D60AA"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lang w:eastAsia="zh-CN"/>
              </w:rPr>
              <w:t>No</w:t>
            </w:r>
          </w:p>
        </w:tc>
        <w:tc>
          <w:tcPr>
            <w:tcW w:w="0" w:type="auto"/>
            <w:shd w:val="clear" w:color="auto" w:fill="auto"/>
          </w:tcPr>
          <w:p w14:paraId="5D6C6B13" w14:textId="5A221DB7"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lang w:eastAsia="zh-CN"/>
              </w:rPr>
              <w:t>Yes</w:t>
            </w:r>
          </w:p>
        </w:tc>
        <w:tc>
          <w:tcPr>
            <w:tcW w:w="0" w:type="auto"/>
            <w:shd w:val="clear" w:color="auto" w:fill="auto"/>
          </w:tcPr>
          <w:p w14:paraId="2354B2DD" w14:textId="69DAEC04"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highlight w:val="yellow"/>
                <w:lang w:eastAsia="zh-CN"/>
              </w:rPr>
              <w:t>[Component candidate values: {Rel-15/16, Rel-17, both}]</w:t>
            </w:r>
          </w:p>
        </w:tc>
        <w:tc>
          <w:tcPr>
            <w:tcW w:w="0" w:type="auto"/>
            <w:shd w:val="clear" w:color="auto" w:fill="auto"/>
          </w:tcPr>
          <w:p w14:paraId="035E7E8A" w14:textId="0E9D3CEF" w:rsidR="007F56EB" w:rsidRPr="007F56EB" w:rsidRDefault="007F56EB" w:rsidP="007F56EB">
            <w:pPr>
              <w:pStyle w:val="maintext"/>
              <w:ind w:firstLineChars="0" w:firstLine="0"/>
              <w:jc w:val="left"/>
              <w:rPr>
                <w:rFonts w:ascii="Arial" w:hAnsi="Arial" w:cs="Arial"/>
                <w:color w:val="000000" w:themeColor="text1"/>
                <w:sz w:val="18"/>
              </w:rPr>
            </w:pPr>
            <w:r w:rsidRPr="00AB50BE">
              <w:rPr>
                <w:rFonts w:ascii="Arial" w:hAnsi="Arial" w:cs="Arial"/>
                <w:color w:val="000000" w:themeColor="text1"/>
                <w:sz w:val="18"/>
                <w:szCs w:val="18"/>
                <w:lang w:eastAsia="zh-CN"/>
              </w:rPr>
              <w:t xml:space="preserve">Optional with capability </w:t>
            </w:r>
            <w:proofErr w:type="spellStart"/>
            <w:r w:rsidRPr="00AB50BE">
              <w:rPr>
                <w:rFonts w:ascii="Arial" w:hAnsi="Arial" w:cs="Arial"/>
                <w:color w:val="000000" w:themeColor="text1"/>
                <w:sz w:val="18"/>
                <w:szCs w:val="18"/>
                <w:lang w:eastAsia="zh-CN"/>
              </w:rPr>
              <w:t>signaling</w:t>
            </w:r>
            <w:proofErr w:type="spellEnd"/>
          </w:p>
        </w:tc>
      </w:tr>
    </w:tbl>
    <w:p w14:paraId="577695E9" w14:textId="77777777" w:rsidR="007F56EB" w:rsidRDefault="007F56EB" w:rsidP="007F56EB">
      <w:pPr>
        <w:pStyle w:val="maintext"/>
        <w:ind w:firstLineChars="90" w:firstLine="180"/>
        <w:rPr>
          <w:rFonts w:ascii="Calibri" w:eastAsia="SimSun" w:hAnsi="Calibri" w:cs="Calibri"/>
          <w:color w:val="000000" w:themeColor="text1"/>
          <w:lang w:eastAsia="zh-CN"/>
        </w:rPr>
      </w:pPr>
    </w:p>
    <w:p w14:paraId="39C5E8C8" w14:textId="77777777" w:rsidR="002F5087" w:rsidRDefault="002F5087" w:rsidP="007F56EB">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2F5087" w:rsidRPr="007F56EB" w14:paraId="0D5C0957" w14:textId="77777777" w:rsidTr="009173DB">
        <w:tc>
          <w:tcPr>
            <w:tcW w:w="1818" w:type="dxa"/>
            <w:tcBorders>
              <w:top w:val="single" w:sz="4" w:space="0" w:color="auto"/>
              <w:left w:val="single" w:sz="4" w:space="0" w:color="auto"/>
              <w:bottom w:val="single" w:sz="4" w:space="0" w:color="auto"/>
              <w:right w:val="single" w:sz="4" w:space="0" w:color="auto"/>
            </w:tcBorders>
            <w:shd w:val="clear" w:color="auto" w:fill="FBE4D5"/>
          </w:tcPr>
          <w:p w14:paraId="53A5EBA5"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F4DF927"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Comments/Questions/Suggestions</w:t>
            </w:r>
          </w:p>
        </w:tc>
      </w:tr>
      <w:tr w:rsidR="002F5087" w:rsidRPr="007F56EB" w14:paraId="3C0D7E58" w14:textId="77777777" w:rsidTr="009173DB">
        <w:tc>
          <w:tcPr>
            <w:tcW w:w="1818" w:type="dxa"/>
            <w:tcBorders>
              <w:top w:val="single" w:sz="4" w:space="0" w:color="auto"/>
              <w:left w:val="single" w:sz="4" w:space="0" w:color="auto"/>
              <w:bottom w:val="single" w:sz="4" w:space="0" w:color="auto"/>
              <w:right w:val="single" w:sz="4" w:space="0" w:color="auto"/>
            </w:tcBorders>
          </w:tcPr>
          <w:p w14:paraId="1EDEFC9D" w14:textId="77777777" w:rsidR="002F5087" w:rsidRPr="007F56EB" w:rsidRDefault="002F5087" w:rsidP="009173DB">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6B8DDABD" w14:textId="77777777" w:rsidR="002F5087" w:rsidRPr="007F56EB" w:rsidRDefault="002F5087" w:rsidP="009173DB">
            <w:pPr>
              <w:rPr>
                <w:rFonts w:ascii="Calibri" w:eastAsia="MS Mincho" w:hAnsi="Calibri" w:cs="Calibri"/>
                <w:color w:val="000000" w:themeColor="text1"/>
              </w:rPr>
            </w:pPr>
          </w:p>
        </w:tc>
      </w:tr>
    </w:tbl>
    <w:p w14:paraId="64B3753F" w14:textId="77777777" w:rsidR="002F5087" w:rsidRPr="007F56EB" w:rsidRDefault="002F5087" w:rsidP="007F56EB">
      <w:pPr>
        <w:pStyle w:val="maintext"/>
        <w:ind w:firstLineChars="90" w:firstLine="180"/>
        <w:rPr>
          <w:rFonts w:ascii="Calibri" w:eastAsia="SimSun" w:hAnsi="Calibri" w:cs="Calibri"/>
          <w:color w:val="000000" w:themeColor="text1"/>
          <w:lang w:eastAsia="zh-CN"/>
        </w:rPr>
      </w:pPr>
    </w:p>
    <w:p w14:paraId="7B61EE8C" w14:textId="49D6E5FE" w:rsidR="007F56EB" w:rsidRPr="007F56EB" w:rsidRDefault="007F56EB" w:rsidP="007F56EB">
      <w:pPr>
        <w:pStyle w:val="Heading1"/>
        <w:numPr>
          <w:ilvl w:val="1"/>
          <w:numId w:val="9"/>
        </w:numPr>
        <w:jc w:val="both"/>
        <w:rPr>
          <w:color w:val="000000" w:themeColor="text1"/>
        </w:rPr>
      </w:pPr>
      <w:r w:rsidRPr="007F56EB">
        <w:rPr>
          <w:color w:val="000000" w:themeColor="text1"/>
        </w:rPr>
        <w:t xml:space="preserve">Issue </w:t>
      </w:r>
      <w:r>
        <w:rPr>
          <w:color w:val="000000" w:themeColor="text1"/>
        </w:rPr>
        <w:t>6</w:t>
      </w:r>
      <w:r w:rsidRPr="007F56EB">
        <w:rPr>
          <w:color w:val="000000" w:themeColor="text1"/>
        </w:rPr>
        <w:t xml:space="preserve">: FG </w:t>
      </w:r>
      <w:r w:rsidR="00BB10F2">
        <w:rPr>
          <w:color w:val="000000" w:themeColor="text1"/>
        </w:rPr>
        <w:t>43-7</w:t>
      </w:r>
    </w:p>
    <w:p w14:paraId="77096811" w14:textId="77777777" w:rsidR="007F56EB" w:rsidRPr="007F56EB" w:rsidRDefault="007F56EB" w:rsidP="007F56EB">
      <w:pPr>
        <w:pStyle w:val="maintext"/>
        <w:ind w:firstLineChars="90" w:firstLine="180"/>
        <w:rPr>
          <w:rFonts w:ascii="Calibri" w:hAnsi="Calibri" w:cs="Arial"/>
          <w:color w:val="000000" w:themeColor="text1"/>
        </w:rPr>
      </w:pPr>
    </w:p>
    <w:p w14:paraId="3EEA5414" w14:textId="77777777" w:rsidR="007F56EB" w:rsidRPr="007F56EB" w:rsidRDefault="007F56EB" w:rsidP="007F56EB">
      <w:pPr>
        <w:pStyle w:val="maintext"/>
        <w:ind w:firstLineChars="90" w:firstLine="180"/>
        <w:rPr>
          <w:rFonts w:ascii="Calibri" w:hAnsi="Calibri" w:cs="Arial"/>
          <w:color w:val="000000" w:themeColor="text1"/>
        </w:rPr>
      </w:pPr>
      <w:r w:rsidRPr="007F56EB">
        <w:rPr>
          <w:rFonts w:ascii="Calibri" w:hAnsi="Calibri" w:cs="Arial"/>
          <w:b/>
          <w:color w:val="000000" w:themeColor="text1"/>
        </w:rPr>
        <w:t>Proposal: Adopt the following changes highlighted in chromatic fonts, while keeping the yellow highlighting, if any, as shown</w:t>
      </w:r>
    </w:p>
    <w:p w14:paraId="3EA85F81" w14:textId="77777777" w:rsidR="007F56EB" w:rsidRPr="007F56EB" w:rsidRDefault="007F56EB" w:rsidP="007F56EB">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32"/>
        <w:gridCol w:w="963"/>
        <w:gridCol w:w="2872"/>
        <w:gridCol w:w="1444"/>
        <w:gridCol w:w="517"/>
        <w:gridCol w:w="527"/>
        <w:gridCol w:w="1801"/>
        <w:gridCol w:w="989"/>
        <w:gridCol w:w="447"/>
        <w:gridCol w:w="447"/>
        <w:gridCol w:w="527"/>
        <w:gridCol w:w="7281"/>
        <w:gridCol w:w="1981"/>
      </w:tblGrid>
      <w:tr w:rsidR="007F56EB" w:rsidRPr="007F56EB" w14:paraId="77B88D67" w14:textId="77777777" w:rsidTr="009173DB">
        <w:tc>
          <w:tcPr>
            <w:tcW w:w="0" w:type="auto"/>
            <w:shd w:val="clear" w:color="auto" w:fill="auto"/>
          </w:tcPr>
          <w:p w14:paraId="5C64A257" w14:textId="04D0EBB9" w:rsidR="007F56EB" w:rsidRPr="007F56EB" w:rsidRDefault="007F56EB" w:rsidP="007F56EB">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1BB4D294" w14:textId="5DEFBCC5" w:rsidR="007F56EB" w:rsidRPr="007F56EB" w:rsidRDefault="007F56EB" w:rsidP="007F56EB">
            <w:pPr>
              <w:pStyle w:val="maintext"/>
              <w:ind w:firstLineChars="0" w:firstLine="0"/>
              <w:jc w:val="left"/>
              <w:rPr>
                <w:rFonts w:ascii="Arial" w:hAnsi="Arial" w:cs="Arial"/>
                <w:color w:val="000000" w:themeColor="text1"/>
                <w:sz w:val="18"/>
              </w:rPr>
            </w:pPr>
            <w:r>
              <w:rPr>
                <w:rFonts w:ascii="Arial" w:hAnsi="Arial" w:cs="Arial"/>
                <w:sz w:val="18"/>
                <w:szCs w:val="18"/>
                <w:lang w:eastAsia="zh-CN"/>
              </w:rPr>
              <w:t>43-7</w:t>
            </w:r>
          </w:p>
        </w:tc>
        <w:tc>
          <w:tcPr>
            <w:tcW w:w="0" w:type="auto"/>
            <w:shd w:val="clear" w:color="auto" w:fill="auto"/>
          </w:tcPr>
          <w:p w14:paraId="02FF2B9F" w14:textId="5129C3FB" w:rsidR="007F56EB" w:rsidRPr="007F56EB" w:rsidRDefault="007F56EB" w:rsidP="007F56EB">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w:t>
            </w:r>
          </w:p>
        </w:tc>
        <w:tc>
          <w:tcPr>
            <w:tcW w:w="0" w:type="auto"/>
            <w:shd w:val="clear" w:color="auto" w:fill="auto"/>
          </w:tcPr>
          <w:p w14:paraId="12391A8D" w14:textId="4A505C09" w:rsidR="007F56EB" w:rsidRPr="007F56EB" w:rsidRDefault="007F56EB" w:rsidP="007F56EB">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 for periodic/semi-persistent indication</w:t>
            </w:r>
          </w:p>
        </w:tc>
        <w:tc>
          <w:tcPr>
            <w:tcW w:w="0" w:type="auto"/>
            <w:shd w:val="clear" w:color="auto" w:fill="auto"/>
          </w:tcPr>
          <w:p w14:paraId="33BC5803" w14:textId="07E795AC" w:rsidR="007F56EB" w:rsidRPr="007F56EB" w:rsidRDefault="007F56EB" w:rsidP="007F56EB">
            <w:pPr>
              <w:pStyle w:val="maintext"/>
              <w:ind w:firstLineChars="0" w:firstLine="0"/>
              <w:jc w:val="left"/>
              <w:rPr>
                <w:rFonts w:ascii="Arial" w:hAnsi="Arial" w:cs="Arial"/>
                <w:color w:val="000000" w:themeColor="text1"/>
                <w:sz w:val="18"/>
              </w:rPr>
            </w:pPr>
            <w:r>
              <w:rPr>
                <w:rFonts w:ascii="Arial" w:hAnsi="Arial" w:cs="Arial"/>
                <w:sz w:val="18"/>
                <w:szCs w:val="18"/>
                <w:lang w:eastAsia="zh-CN"/>
              </w:rPr>
              <w:t>43-1, one of 43-2 or 43-4</w:t>
            </w:r>
          </w:p>
        </w:tc>
        <w:tc>
          <w:tcPr>
            <w:tcW w:w="0" w:type="auto"/>
            <w:shd w:val="clear" w:color="auto" w:fill="auto"/>
          </w:tcPr>
          <w:p w14:paraId="5B892BD4" w14:textId="5A659723" w:rsidR="007F56EB" w:rsidRPr="007F56EB" w:rsidRDefault="007F56EB" w:rsidP="007F56EB">
            <w:pPr>
              <w:pStyle w:val="maintext"/>
              <w:ind w:firstLineChars="0" w:firstLine="0"/>
              <w:jc w:val="left"/>
              <w:rPr>
                <w:rFonts w:ascii="Arial" w:hAnsi="Arial" w:cs="Arial"/>
                <w:color w:val="000000" w:themeColor="text1"/>
                <w:sz w:val="18"/>
              </w:rPr>
            </w:pPr>
            <w:r>
              <w:rPr>
                <w:rFonts w:ascii="Arial" w:hAnsi="Arial" w:cs="Arial"/>
                <w:sz w:val="18"/>
                <w:szCs w:val="18"/>
                <w:lang w:eastAsia="zh-CN"/>
              </w:rPr>
              <w:t>N/A</w:t>
            </w:r>
          </w:p>
        </w:tc>
        <w:tc>
          <w:tcPr>
            <w:tcW w:w="0" w:type="auto"/>
            <w:shd w:val="clear" w:color="auto" w:fill="auto"/>
          </w:tcPr>
          <w:p w14:paraId="38633B75" w14:textId="066407A3" w:rsidR="007F56EB" w:rsidRPr="007F56EB" w:rsidRDefault="007F56EB" w:rsidP="007F56EB">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51ECD05E" w14:textId="4685BD99" w:rsidR="007F56EB" w:rsidRPr="007F56EB" w:rsidRDefault="007F56EB" w:rsidP="007F56EB">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Priority flag is not supported </w:t>
            </w:r>
          </w:p>
        </w:tc>
        <w:tc>
          <w:tcPr>
            <w:tcW w:w="0" w:type="auto"/>
            <w:shd w:val="clear" w:color="auto" w:fill="auto"/>
          </w:tcPr>
          <w:p w14:paraId="05029053" w14:textId="13C77811" w:rsidR="007F56EB" w:rsidRPr="007F56EB" w:rsidRDefault="007F56EB" w:rsidP="007F56EB">
            <w:pPr>
              <w:pStyle w:val="maintext"/>
              <w:ind w:firstLineChars="0" w:firstLine="0"/>
              <w:jc w:val="left"/>
              <w:rPr>
                <w:rFonts w:ascii="Arial" w:hAnsi="Arial" w:cs="Arial"/>
                <w:color w:val="000000" w:themeColor="text1"/>
                <w:sz w:val="18"/>
              </w:rPr>
            </w:pPr>
            <w:r>
              <w:rPr>
                <w:rFonts w:ascii="Arial" w:hAnsi="Arial" w:cs="Arial"/>
                <w:sz w:val="18"/>
                <w:szCs w:val="18"/>
                <w:lang w:eastAsia="zh-CN"/>
              </w:rPr>
              <w:t>Per NCR-MT</w:t>
            </w:r>
          </w:p>
        </w:tc>
        <w:tc>
          <w:tcPr>
            <w:tcW w:w="0" w:type="auto"/>
            <w:shd w:val="clear" w:color="auto" w:fill="auto"/>
          </w:tcPr>
          <w:p w14:paraId="4E678263" w14:textId="6655E3B7" w:rsidR="007F56EB" w:rsidRPr="007F56EB" w:rsidRDefault="007F56EB" w:rsidP="007F56EB">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7401FFAE" w14:textId="080DBE86" w:rsidR="007F56EB" w:rsidRPr="007F56EB" w:rsidRDefault="007F56EB" w:rsidP="007F56EB">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0BBAAFC0" w14:textId="1252C265" w:rsidR="007F56EB" w:rsidRPr="007F56EB" w:rsidRDefault="007F56EB" w:rsidP="007F56EB">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13F4FDD8" w14:textId="0BF85A83" w:rsidR="007F56EB" w:rsidRPr="00F87CBB" w:rsidRDefault="007F56EB" w:rsidP="007F56EB">
            <w:pPr>
              <w:pStyle w:val="maintext"/>
              <w:ind w:firstLineChars="0" w:firstLine="0"/>
              <w:jc w:val="left"/>
              <w:rPr>
                <w:rFonts w:ascii="Arial" w:hAnsi="Arial" w:cs="Arial"/>
                <w:strike/>
                <w:color w:val="000000" w:themeColor="text1"/>
                <w:sz w:val="18"/>
              </w:rPr>
            </w:pPr>
            <w:r w:rsidRPr="00F87CBB">
              <w:rPr>
                <w:rFonts w:ascii="Arial" w:hAnsi="Arial" w:cs="Arial"/>
                <w:strike/>
                <w:color w:val="FF0000"/>
                <w:sz w:val="18"/>
                <w:szCs w:val="18"/>
              </w:rPr>
              <w:t xml:space="preserve">FFS: whether to split this FG into two separate FGs for </w:t>
            </w:r>
            <w:r w:rsidRPr="00F87CBB">
              <w:rPr>
                <w:rFonts w:ascii="Arial" w:hAnsi="Arial" w:cs="Arial"/>
                <w:strike/>
                <w:color w:val="FF0000"/>
                <w:sz w:val="18"/>
                <w:szCs w:val="18"/>
                <w:lang w:val="en-US"/>
              </w:rPr>
              <w:t xml:space="preserve">periodic and semi-persistent indication or whether to merge with FGs 43-2 and 43-4, respectively </w:t>
            </w:r>
          </w:p>
        </w:tc>
        <w:tc>
          <w:tcPr>
            <w:tcW w:w="0" w:type="auto"/>
            <w:shd w:val="clear" w:color="auto" w:fill="auto"/>
          </w:tcPr>
          <w:p w14:paraId="38BAF793" w14:textId="51B50172" w:rsidR="007F56EB" w:rsidRPr="007F56EB" w:rsidRDefault="007F56EB" w:rsidP="007F56EB">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EED1934" w14:textId="77777777" w:rsidR="007F56EB" w:rsidRDefault="007F56EB" w:rsidP="007F56EB">
      <w:pPr>
        <w:pStyle w:val="maintext"/>
        <w:ind w:firstLineChars="90" w:firstLine="180"/>
        <w:rPr>
          <w:rFonts w:ascii="Calibri" w:eastAsia="SimSun" w:hAnsi="Calibri" w:cs="Calibri"/>
          <w:color w:val="000000" w:themeColor="text1"/>
          <w:lang w:eastAsia="zh-CN"/>
        </w:rPr>
      </w:pPr>
    </w:p>
    <w:p w14:paraId="6F7E0AE7" w14:textId="77777777" w:rsidR="002F5087" w:rsidRDefault="002F5087" w:rsidP="007F56EB">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2F5087" w:rsidRPr="007F56EB" w14:paraId="54C6812A" w14:textId="77777777" w:rsidTr="009173DB">
        <w:tc>
          <w:tcPr>
            <w:tcW w:w="1818" w:type="dxa"/>
            <w:tcBorders>
              <w:top w:val="single" w:sz="4" w:space="0" w:color="auto"/>
              <w:left w:val="single" w:sz="4" w:space="0" w:color="auto"/>
              <w:bottom w:val="single" w:sz="4" w:space="0" w:color="auto"/>
              <w:right w:val="single" w:sz="4" w:space="0" w:color="auto"/>
            </w:tcBorders>
            <w:shd w:val="clear" w:color="auto" w:fill="FBE4D5"/>
          </w:tcPr>
          <w:p w14:paraId="10773866"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8BB4EB0"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Comments/Questions/Suggestions</w:t>
            </w:r>
          </w:p>
        </w:tc>
      </w:tr>
      <w:tr w:rsidR="002F5087" w:rsidRPr="007F56EB" w14:paraId="70456AF2" w14:textId="77777777" w:rsidTr="009173DB">
        <w:tc>
          <w:tcPr>
            <w:tcW w:w="1818" w:type="dxa"/>
            <w:tcBorders>
              <w:top w:val="single" w:sz="4" w:space="0" w:color="auto"/>
              <w:left w:val="single" w:sz="4" w:space="0" w:color="auto"/>
              <w:bottom w:val="single" w:sz="4" w:space="0" w:color="auto"/>
              <w:right w:val="single" w:sz="4" w:space="0" w:color="auto"/>
            </w:tcBorders>
          </w:tcPr>
          <w:p w14:paraId="5E56102F" w14:textId="77777777" w:rsidR="002F5087" w:rsidRPr="007F56EB" w:rsidRDefault="002F5087" w:rsidP="009173DB">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26B7B271" w14:textId="77777777" w:rsidR="002F5087" w:rsidRPr="007F56EB" w:rsidRDefault="002F5087" w:rsidP="009173DB">
            <w:pPr>
              <w:rPr>
                <w:rFonts w:ascii="Calibri" w:eastAsia="MS Mincho" w:hAnsi="Calibri" w:cs="Calibri"/>
                <w:color w:val="000000" w:themeColor="text1"/>
              </w:rPr>
            </w:pPr>
          </w:p>
        </w:tc>
      </w:tr>
    </w:tbl>
    <w:p w14:paraId="194F40D7" w14:textId="77777777" w:rsidR="002F5087" w:rsidRPr="007F56EB" w:rsidRDefault="002F5087" w:rsidP="007F56EB">
      <w:pPr>
        <w:pStyle w:val="maintext"/>
        <w:ind w:firstLineChars="90" w:firstLine="180"/>
        <w:rPr>
          <w:rFonts w:ascii="Calibri" w:eastAsia="SimSun" w:hAnsi="Calibri" w:cs="Calibri"/>
          <w:color w:val="000000" w:themeColor="text1"/>
          <w:lang w:eastAsia="zh-CN"/>
        </w:rPr>
      </w:pPr>
    </w:p>
    <w:p w14:paraId="08ECB0BE" w14:textId="5B4C9303" w:rsidR="007F56EB" w:rsidRPr="007F56EB" w:rsidRDefault="007F56EB" w:rsidP="007F56EB">
      <w:pPr>
        <w:pStyle w:val="Heading1"/>
        <w:numPr>
          <w:ilvl w:val="1"/>
          <w:numId w:val="9"/>
        </w:numPr>
        <w:jc w:val="both"/>
        <w:rPr>
          <w:color w:val="000000" w:themeColor="text1"/>
        </w:rPr>
      </w:pPr>
      <w:r w:rsidRPr="007F56EB">
        <w:rPr>
          <w:color w:val="000000" w:themeColor="text1"/>
        </w:rPr>
        <w:t xml:space="preserve">Issue </w:t>
      </w:r>
      <w:r>
        <w:rPr>
          <w:color w:val="000000" w:themeColor="text1"/>
        </w:rPr>
        <w:t>7</w:t>
      </w:r>
      <w:r w:rsidRPr="007F56EB">
        <w:rPr>
          <w:color w:val="000000" w:themeColor="text1"/>
        </w:rPr>
        <w:t xml:space="preserve">: </w:t>
      </w:r>
      <w:r w:rsidR="00A70772">
        <w:rPr>
          <w:color w:val="000000" w:themeColor="text1"/>
        </w:rPr>
        <w:t>D</w:t>
      </w:r>
      <w:r w:rsidR="00A70772" w:rsidRPr="00A70772">
        <w:rPr>
          <w:color w:val="000000" w:themeColor="text1"/>
        </w:rPr>
        <w:t>ynamic DL/UL operation</w:t>
      </w:r>
    </w:p>
    <w:p w14:paraId="7B451C1F" w14:textId="77777777" w:rsidR="007F56EB" w:rsidRPr="007F56EB" w:rsidRDefault="007F56EB" w:rsidP="007F56EB">
      <w:pPr>
        <w:pStyle w:val="maintext"/>
        <w:ind w:firstLineChars="90" w:firstLine="180"/>
        <w:rPr>
          <w:rFonts w:ascii="Calibri" w:hAnsi="Calibri" w:cs="Arial"/>
          <w:color w:val="000000" w:themeColor="text1"/>
        </w:rPr>
      </w:pPr>
    </w:p>
    <w:p w14:paraId="7A736E5E" w14:textId="77777777" w:rsidR="007F56EB" w:rsidRDefault="007F56EB" w:rsidP="007F56EB">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45223D7B" w14:textId="77777777" w:rsidR="002F5087" w:rsidRDefault="002F5087" w:rsidP="007F56EB">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2F5087" w:rsidRPr="007F56EB" w14:paraId="5F995C42" w14:textId="77777777" w:rsidTr="0046425D">
        <w:tc>
          <w:tcPr>
            <w:tcW w:w="1818" w:type="dxa"/>
            <w:tcBorders>
              <w:top w:val="single" w:sz="4" w:space="0" w:color="auto"/>
              <w:left w:val="single" w:sz="4" w:space="0" w:color="auto"/>
              <w:bottom w:val="single" w:sz="4" w:space="0" w:color="auto"/>
              <w:right w:val="single" w:sz="4" w:space="0" w:color="auto"/>
            </w:tcBorders>
            <w:shd w:val="clear" w:color="auto" w:fill="FBE4D5"/>
          </w:tcPr>
          <w:p w14:paraId="4EA70E00"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9D0F023"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Comments/Questions/Suggestions</w:t>
            </w:r>
          </w:p>
        </w:tc>
      </w:tr>
      <w:tr w:rsidR="0046425D" w:rsidRPr="007F56EB" w14:paraId="29D7CF7C" w14:textId="77777777" w:rsidTr="0046425D">
        <w:tc>
          <w:tcPr>
            <w:tcW w:w="1818" w:type="dxa"/>
            <w:tcBorders>
              <w:top w:val="single" w:sz="4" w:space="0" w:color="auto"/>
              <w:left w:val="single" w:sz="4" w:space="0" w:color="auto"/>
              <w:bottom w:val="single" w:sz="4" w:space="0" w:color="auto"/>
              <w:right w:val="single" w:sz="4" w:space="0" w:color="auto"/>
            </w:tcBorders>
          </w:tcPr>
          <w:p w14:paraId="19753F66" w14:textId="5B79264F" w:rsidR="0046425D" w:rsidRPr="007F56EB" w:rsidRDefault="0046425D" w:rsidP="0046425D">
            <w:pPr>
              <w:rPr>
                <w:rFonts w:ascii="Calibri" w:eastAsia="MS Mincho" w:hAnsi="Calibri" w:cs="Calibri"/>
                <w:color w:val="000000" w:themeColor="text1"/>
              </w:rPr>
            </w:pPr>
            <w:r>
              <w:rPr>
                <w:rStyle w:val="normaltextrun"/>
                <w:rFonts w:eastAsia="Malgun Gothic"/>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20DE35A" w14:textId="51BF85E1" w:rsidR="0046425D" w:rsidRPr="007F56EB" w:rsidRDefault="0046425D" w:rsidP="0046425D">
            <w:pPr>
              <w:rPr>
                <w:rFonts w:ascii="Calibri" w:eastAsia="MS Mincho" w:hAnsi="Calibri" w:cs="Calibri"/>
                <w:color w:val="000000" w:themeColor="text1"/>
              </w:rPr>
            </w:pPr>
            <w:r>
              <w:rPr>
                <w:rFonts w:eastAsia="SimSun"/>
              </w:rPr>
              <w:t>Support</w:t>
            </w:r>
          </w:p>
        </w:tc>
      </w:tr>
      <w:tr w:rsidR="0046425D" w:rsidRPr="007F56EB" w14:paraId="6C03E598" w14:textId="77777777" w:rsidTr="0046425D">
        <w:tc>
          <w:tcPr>
            <w:tcW w:w="1818" w:type="dxa"/>
            <w:tcBorders>
              <w:top w:val="single" w:sz="4" w:space="0" w:color="auto"/>
              <w:left w:val="single" w:sz="4" w:space="0" w:color="auto"/>
              <w:bottom w:val="single" w:sz="4" w:space="0" w:color="auto"/>
              <w:right w:val="single" w:sz="4" w:space="0" w:color="auto"/>
            </w:tcBorders>
          </w:tcPr>
          <w:p w14:paraId="1012CFCF" w14:textId="3B7FF922" w:rsidR="0046425D" w:rsidRPr="007F56EB" w:rsidRDefault="0046425D" w:rsidP="0046425D">
            <w:pPr>
              <w:rPr>
                <w:rFonts w:ascii="Calibri" w:eastAsia="MS Mincho" w:hAnsi="Calibri" w:cs="Calibri"/>
                <w:color w:val="000000" w:themeColor="text1"/>
              </w:rPr>
            </w:pPr>
            <w:r>
              <w:rPr>
                <w:rStyle w:val="normaltextrun"/>
                <w:rFonts w:eastAsia="Malgun Gothic"/>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CBAF98A" w14:textId="37855283" w:rsidR="0046425D" w:rsidRPr="007F56EB" w:rsidRDefault="0046425D" w:rsidP="0046425D">
            <w:pPr>
              <w:rPr>
                <w:rFonts w:ascii="Calibri" w:eastAsia="MS Mincho" w:hAnsi="Calibri" w:cs="Calibri"/>
                <w:color w:val="000000" w:themeColor="text1"/>
              </w:rPr>
            </w:pPr>
            <w:r>
              <w:rPr>
                <w:rFonts w:eastAsia="SimSun"/>
              </w:rPr>
              <w:t xml:space="preserve">Support </w:t>
            </w:r>
          </w:p>
        </w:tc>
      </w:tr>
      <w:tr w:rsidR="0046425D" w:rsidRPr="007F56EB" w14:paraId="2D4F8303" w14:textId="77777777" w:rsidTr="0046425D">
        <w:tc>
          <w:tcPr>
            <w:tcW w:w="1818" w:type="dxa"/>
            <w:tcBorders>
              <w:top w:val="single" w:sz="4" w:space="0" w:color="auto"/>
              <w:left w:val="single" w:sz="4" w:space="0" w:color="auto"/>
              <w:bottom w:val="single" w:sz="4" w:space="0" w:color="auto"/>
              <w:right w:val="single" w:sz="4" w:space="0" w:color="auto"/>
            </w:tcBorders>
          </w:tcPr>
          <w:p w14:paraId="3822B504" w14:textId="10BB382B" w:rsidR="0046425D" w:rsidRPr="007F56EB" w:rsidRDefault="0046425D" w:rsidP="0046425D">
            <w:pPr>
              <w:rPr>
                <w:rFonts w:ascii="Calibri" w:eastAsia="MS Mincho" w:hAnsi="Calibri" w:cs="Calibri"/>
                <w:color w:val="000000" w:themeColor="text1"/>
              </w:rPr>
            </w:pPr>
            <w:r>
              <w:rPr>
                <w:rStyle w:val="normaltextrun"/>
                <w:rFonts w:eastAsiaTheme="minorEastAsia"/>
                <w:lang w:eastAsia="zh-CN"/>
              </w:rPr>
              <w:lastRenderedPageBreak/>
              <w:t>Vivo</w:t>
            </w:r>
          </w:p>
        </w:tc>
        <w:tc>
          <w:tcPr>
            <w:tcW w:w="20522" w:type="dxa"/>
            <w:tcBorders>
              <w:top w:val="single" w:sz="4" w:space="0" w:color="auto"/>
              <w:left w:val="single" w:sz="4" w:space="0" w:color="auto"/>
              <w:bottom w:val="single" w:sz="4" w:space="0" w:color="auto"/>
              <w:right w:val="single" w:sz="4" w:space="0" w:color="auto"/>
            </w:tcBorders>
          </w:tcPr>
          <w:p w14:paraId="26873D83" w14:textId="79669585" w:rsidR="0046425D" w:rsidRPr="007F56EB" w:rsidRDefault="0046425D" w:rsidP="0046425D">
            <w:pPr>
              <w:rPr>
                <w:rFonts w:ascii="Calibri" w:eastAsia="MS Mincho" w:hAnsi="Calibri" w:cs="Calibri"/>
                <w:color w:val="000000" w:themeColor="text1"/>
              </w:rPr>
            </w:pPr>
            <w:r>
              <w:rPr>
                <w:rFonts w:eastAsia="SimSun"/>
                <w:lang w:eastAsia="zh-CN"/>
              </w:rPr>
              <w:t xml:space="preserve">No, </w:t>
            </w:r>
            <w:r>
              <w:rPr>
                <w:rFonts w:eastAsia="SimSun" w:hint="eastAsia"/>
                <w:lang w:eastAsia="zh-CN"/>
              </w:rPr>
              <w:t>N</w:t>
            </w:r>
            <w:r>
              <w:rPr>
                <w:rFonts w:eastAsia="SimSun"/>
                <w:lang w:eastAsia="zh-CN"/>
              </w:rPr>
              <w:t>CR-MT is a normal UE, why we prevent a UE from supporting dynamic TDD, it is totally up to vendor.</w:t>
            </w:r>
          </w:p>
        </w:tc>
      </w:tr>
      <w:tr w:rsidR="0046425D" w:rsidRPr="007F56EB" w14:paraId="0599BE8B" w14:textId="77777777" w:rsidTr="0046425D">
        <w:tc>
          <w:tcPr>
            <w:tcW w:w="1818" w:type="dxa"/>
            <w:tcBorders>
              <w:top w:val="single" w:sz="4" w:space="0" w:color="auto"/>
              <w:left w:val="single" w:sz="4" w:space="0" w:color="auto"/>
              <w:bottom w:val="single" w:sz="4" w:space="0" w:color="auto"/>
              <w:right w:val="single" w:sz="4" w:space="0" w:color="auto"/>
            </w:tcBorders>
          </w:tcPr>
          <w:p w14:paraId="41B25744" w14:textId="762F9251" w:rsidR="0046425D" w:rsidRDefault="0046425D" w:rsidP="0046425D">
            <w:pPr>
              <w:rPr>
                <w:rStyle w:val="normaltextrun"/>
                <w:rFonts w:eastAsiaTheme="minorEastAsia"/>
                <w:lang w:eastAsia="zh-CN"/>
              </w:rPr>
            </w:pPr>
            <w:r>
              <w:rPr>
                <w:rStyle w:val="normaltextrun"/>
                <w:rFonts w:eastAsia="Malgun Gothic" w:hint="eastAsia"/>
                <w:lang w:eastAsia="ko-KR"/>
              </w:rPr>
              <w:t>L</w:t>
            </w:r>
            <w:r>
              <w:rPr>
                <w:rStyle w:val="normaltextrun"/>
                <w:rFonts w:eastAsia="Malgun Gothic"/>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1CAA145" w14:textId="1A0D13A1" w:rsidR="0046425D" w:rsidRDefault="0046425D" w:rsidP="0046425D">
            <w:pPr>
              <w:rPr>
                <w:rFonts w:eastAsia="SimSun"/>
                <w:lang w:eastAsia="zh-CN"/>
              </w:rPr>
            </w:pPr>
            <w:r>
              <w:rPr>
                <w:rFonts w:eastAsiaTheme="minorEastAsia" w:hint="eastAsia"/>
                <w:lang w:eastAsia="ko-KR"/>
              </w:rPr>
              <w:t>S</w:t>
            </w:r>
            <w:r>
              <w:rPr>
                <w:rFonts w:eastAsiaTheme="minorEastAsia"/>
                <w:lang w:eastAsia="ko-KR"/>
              </w:rPr>
              <w:t>upport</w:t>
            </w:r>
          </w:p>
        </w:tc>
      </w:tr>
      <w:tr w:rsidR="0046425D" w:rsidRPr="007F56EB" w14:paraId="6E5536D1" w14:textId="77777777" w:rsidTr="0046425D">
        <w:tc>
          <w:tcPr>
            <w:tcW w:w="1818" w:type="dxa"/>
            <w:tcBorders>
              <w:top w:val="single" w:sz="4" w:space="0" w:color="auto"/>
              <w:left w:val="single" w:sz="4" w:space="0" w:color="auto"/>
              <w:bottom w:val="single" w:sz="4" w:space="0" w:color="auto"/>
              <w:right w:val="single" w:sz="4" w:space="0" w:color="auto"/>
            </w:tcBorders>
          </w:tcPr>
          <w:p w14:paraId="53573163" w14:textId="5624D3CE" w:rsidR="0046425D" w:rsidRDefault="0046425D" w:rsidP="0046425D">
            <w:pPr>
              <w:rPr>
                <w:rStyle w:val="normaltextrun"/>
                <w:rFonts w:eastAsia="Malgun Gothic" w:hint="eastAsia"/>
                <w:lang w:eastAsia="ko-KR"/>
              </w:rPr>
            </w:pPr>
            <w:r>
              <w:rPr>
                <w:rStyle w:val="normaltextrun"/>
                <w:rFonts w:eastAsia="Malgun Gothic"/>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530E801A" w14:textId="5DDE649E" w:rsidR="0046425D" w:rsidRDefault="0046425D" w:rsidP="0046425D">
            <w:pPr>
              <w:rPr>
                <w:rFonts w:eastAsiaTheme="minorEastAsia" w:hint="eastAsia"/>
                <w:lang w:eastAsia="ko-KR"/>
              </w:rPr>
            </w:pPr>
            <w:r>
              <w:rPr>
                <w:rFonts w:eastAsia="SimSun"/>
              </w:rPr>
              <w:t>Support</w:t>
            </w:r>
          </w:p>
        </w:tc>
      </w:tr>
      <w:tr w:rsidR="0046425D" w:rsidRPr="007F56EB" w14:paraId="3170D3FE" w14:textId="77777777" w:rsidTr="0046425D">
        <w:tc>
          <w:tcPr>
            <w:tcW w:w="1818" w:type="dxa"/>
            <w:tcBorders>
              <w:top w:val="single" w:sz="4" w:space="0" w:color="auto"/>
              <w:left w:val="single" w:sz="4" w:space="0" w:color="auto"/>
              <w:bottom w:val="single" w:sz="4" w:space="0" w:color="auto"/>
              <w:right w:val="single" w:sz="4" w:space="0" w:color="auto"/>
            </w:tcBorders>
          </w:tcPr>
          <w:p w14:paraId="3787EF5D" w14:textId="50817A55" w:rsidR="0046425D" w:rsidRDefault="0046425D" w:rsidP="0046425D">
            <w:pPr>
              <w:rPr>
                <w:rStyle w:val="normaltextrun"/>
                <w:rFonts w:eastAsia="Malgun Gothic"/>
                <w:lang w:eastAsia="ko-KR"/>
              </w:rPr>
            </w:pPr>
            <w:r>
              <w:rPr>
                <w:rStyle w:val="normaltextrun"/>
                <w:rFonts w:eastAsia="Malgun Gothic" w:hint="eastAsia"/>
                <w:lang w:eastAsia="ko-KR"/>
              </w:rPr>
              <w:t>E</w:t>
            </w:r>
            <w:r>
              <w:rPr>
                <w:rStyle w:val="normaltextrun"/>
                <w:rFonts w:eastAsia="Malgun Gothic"/>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4F68C49" w14:textId="123EFE86" w:rsidR="0046425D" w:rsidRDefault="0046425D" w:rsidP="0046425D">
            <w:pPr>
              <w:rPr>
                <w:rFonts w:eastAsia="SimSun"/>
              </w:rPr>
            </w:pPr>
            <w:r>
              <w:rPr>
                <w:rFonts w:eastAsia="Malgun Gothic" w:hint="eastAsia"/>
                <w:lang w:eastAsia="ko-KR"/>
              </w:rPr>
              <w:t>S</w:t>
            </w:r>
            <w:r>
              <w:rPr>
                <w:rFonts w:eastAsia="Malgun Gothic"/>
                <w:lang w:eastAsia="ko-KR"/>
              </w:rPr>
              <w:t>upport.</w:t>
            </w:r>
          </w:p>
        </w:tc>
      </w:tr>
      <w:tr w:rsidR="0046425D" w:rsidRPr="007F56EB" w14:paraId="25CE9520" w14:textId="77777777" w:rsidTr="0046425D">
        <w:tc>
          <w:tcPr>
            <w:tcW w:w="1818" w:type="dxa"/>
            <w:tcBorders>
              <w:top w:val="single" w:sz="4" w:space="0" w:color="auto"/>
              <w:left w:val="single" w:sz="4" w:space="0" w:color="auto"/>
              <w:bottom w:val="single" w:sz="4" w:space="0" w:color="auto"/>
              <w:right w:val="single" w:sz="4" w:space="0" w:color="auto"/>
            </w:tcBorders>
          </w:tcPr>
          <w:p w14:paraId="069EB234" w14:textId="013BAF2A" w:rsidR="0046425D" w:rsidRDefault="0046425D" w:rsidP="0046425D">
            <w:pPr>
              <w:rPr>
                <w:rStyle w:val="normaltextrun"/>
                <w:rFonts w:eastAsia="Malgun Gothic" w:hint="eastAsia"/>
                <w:lang w:eastAsia="ko-KR"/>
              </w:rPr>
            </w:pPr>
            <w:r>
              <w:rPr>
                <w:rStyle w:val="normaltextrun"/>
                <w:rFonts w:eastAsia="Malgun Gothic"/>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1127254C" w14:textId="69BB9D1F" w:rsidR="0046425D" w:rsidRDefault="0046425D" w:rsidP="0046425D">
            <w:pPr>
              <w:rPr>
                <w:rFonts w:eastAsia="Malgun Gothic" w:hint="eastAsia"/>
                <w:lang w:eastAsia="ko-KR"/>
              </w:rPr>
            </w:pPr>
            <w:r>
              <w:rPr>
                <w:rFonts w:eastAsia="SimSun"/>
              </w:rPr>
              <w:t>Support</w:t>
            </w:r>
          </w:p>
        </w:tc>
      </w:tr>
      <w:tr w:rsidR="0046425D" w:rsidRPr="007F56EB" w14:paraId="3E2398DB" w14:textId="77777777" w:rsidTr="0046425D">
        <w:tc>
          <w:tcPr>
            <w:tcW w:w="1818" w:type="dxa"/>
            <w:tcBorders>
              <w:top w:val="single" w:sz="4" w:space="0" w:color="auto"/>
              <w:left w:val="single" w:sz="4" w:space="0" w:color="auto"/>
              <w:bottom w:val="single" w:sz="4" w:space="0" w:color="auto"/>
              <w:right w:val="single" w:sz="4" w:space="0" w:color="auto"/>
            </w:tcBorders>
          </w:tcPr>
          <w:p w14:paraId="55AD5F4E" w14:textId="76ABD29C" w:rsidR="0046425D" w:rsidRDefault="0046425D" w:rsidP="0046425D">
            <w:pPr>
              <w:rPr>
                <w:rStyle w:val="normaltextrun"/>
                <w:rFonts w:eastAsia="Malgun Gothic"/>
                <w:lang w:eastAsia="ko-KR"/>
              </w:rPr>
            </w:pPr>
            <w:r>
              <w:rPr>
                <w:rStyle w:val="normaltextrun"/>
                <w:rFonts w:eastAsia="SimSun"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8BBAEB2" w14:textId="77777777" w:rsidR="0046425D" w:rsidRDefault="0046425D" w:rsidP="0046425D">
            <w:pPr>
              <w:jc w:val="left"/>
              <w:rPr>
                <w:rFonts w:eastAsia="SimSun"/>
                <w:lang w:eastAsia="zh-CN"/>
              </w:rPr>
            </w:pPr>
            <w:r>
              <w:rPr>
                <w:rFonts w:eastAsia="SimSun" w:hint="eastAsia"/>
                <w:lang w:eastAsia="zh-CN"/>
              </w:rPr>
              <w:t>We support this proposal.</w:t>
            </w:r>
          </w:p>
          <w:p w14:paraId="1329BE9B" w14:textId="77777777" w:rsidR="0046425D" w:rsidRDefault="0046425D" w:rsidP="0046425D">
            <w:pPr>
              <w:jc w:val="left"/>
              <w:rPr>
                <w:rFonts w:eastAsia="SimSun"/>
                <w:lang w:eastAsia="zh-CN"/>
              </w:rPr>
            </w:pPr>
            <w:r>
              <w:rPr>
                <w:rFonts w:eastAsia="SimSun" w:hint="eastAsia"/>
                <w:lang w:eastAsia="zh-CN"/>
              </w:rPr>
              <w:t>@vivo, this is based on the following conclusion:</w:t>
            </w:r>
          </w:p>
          <w:p w14:paraId="4381EEEA" w14:textId="77777777" w:rsidR="0046425D" w:rsidRDefault="0046425D" w:rsidP="0046425D">
            <w:pPr>
              <w:snapToGrid w:val="0"/>
              <w:spacing w:beforeLines="50" w:before="120" w:afterLines="50"/>
              <w:rPr>
                <w:bCs/>
                <w:u w:val="single"/>
              </w:rPr>
            </w:pPr>
            <w:r>
              <w:rPr>
                <w:bCs/>
                <w:u w:val="single"/>
              </w:rPr>
              <w:t>Conclusion</w:t>
            </w:r>
          </w:p>
          <w:p w14:paraId="6AB76018" w14:textId="77777777" w:rsidR="0046425D" w:rsidRDefault="0046425D" w:rsidP="0046425D">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772E168A" w14:textId="77777777" w:rsidR="0046425D" w:rsidRDefault="0046425D" w:rsidP="0046425D">
            <w:pPr>
              <w:rPr>
                <w:rFonts w:eastAsia="SimSun"/>
              </w:rPr>
            </w:pPr>
          </w:p>
        </w:tc>
      </w:tr>
      <w:tr w:rsidR="0046425D" w:rsidRPr="007F56EB" w14:paraId="6CBF5CD5" w14:textId="77777777" w:rsidTr="0046425D">
        <w:tc>
          <w:tcPr>
            <w:tcW w:w="1818" w:type="dxa"/>
            <w:tcBorders>
              <w:top w:val="single" w:sz="4" w:space="0" w:color="auto"/>
              <w:left w:val="single" w:sz="4" w:space="0" w:color="auto"/>
              <w:bottom w:val="single" w:sz="4" w:space="0" w:color="auto"/>
              <w:right w:val="single" w:sz="4" w:space="0" w:color="auto"/>
            </w:tcBorders>
          </w:tcPr>
          <w:p w14:paraId="0D4B85D0" w14:textId="04594BE5" w:rsidR="0046425D" w:rsidRDefault="0046425D" w:rsidP="0046425D">
            <w:pPr>
              <w:rPr>
                <w:rStyle w:val="normaltextrun"/>
                <w:rFonts w:eastAsia="SimSun" w:hint="eastAsia"/>
                <w:lang w:eastAsia="zh-CN"/>
              </w:rPr>
            </w:pPr>
            <w:r>
              <w:rPr>
                <w:rStyle w:val="normaltextrun"/>
                <w:rFonts w:eastAsia="SimSun" w:hint="eastAsia"/>
                <w:lang w:eastAsia="zh-CN"/>
              </w:rPr>
              <w:t>S</w:t>
            </w:r>
            <w:r>
              <w:rPr>
                <w:rStyle w:val="normaltextrun"/>
                <w:rFonts w:eastAsia="SimSun"/>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559452C" w14:textId="70C1550C" w:rsidR="0046425D" w:rsidRDefault="0046425D" w:rsidP="0046425D">
            <w:pPr>
              <w:jc w:val="left"/>
              <w:rPr>
                <w:rFonts w:eastAsia="SimSun" w:hint="eastAsia"/>
                <w:lang w:eastAsia="zh-CN"/>
              </w:rPr>
            </w:pPr>
            <w:r>
              <w:rPr>
                <w:rFonts w:eastAsia="SimSun" w:hint="eastAsia"/>
                <w:lang w:eastAsia="zh-CN"/>
              </w:rPr>
              <w:t>O</w:t>
            </w:r>
            <w:r>
              <w:rPr>
                <w:rFonts w:eastAsia="SimSun"/>
                <w:lang w:eastAsia="zh-CN"/>
              </w:rPr>
              <w:t>k.</w:t>
            </w:r>
          </w:p>
        </w:tc>
      </w:tr>
      <w:tr w:rsidR="0046425D" w:rsidRPr="007F56EB" w14:paraId="3A787104" w14:textId="77777777" w:rsidTr="0046425D">
        <w:tc>
          <w:tcPr>
            <w:tcW w:w="1818" w:type="dxa"/>
            <w:tcBorders>
              <w:top w:val="single" w:sz="4" w:space="0" w:color="auto"/>
              <w:left w:val="single" w:sz="4" w:space="0" w:color="auto"/>
              <w:bottom w:val="single" w:sz="4" w:space="0" w:color="auto"/>
              <w:right w:val="single" w:sz="4" w:space="0" w:color="auto"/>
            </w:tcBorders>
          </w:tcPr>
          <w:p w14:paraId="4DF094B9" w14:textId="39946684" w:rsidR="0046425D" w:rsidRDefault="0046425D" w:rsidP="0046425D">
            <w:pPr>
              <w:rPr>
                <w:rStyle w:val="normaltextrun"/>
                <w:rFonts w:eastAsia="SimSun" w:hint="eastAsia"/>
                <w:lang w:eastAsia="zh-CN"/>
              </w:rPr>
            </w:pPr>
            <w:r>
              <w:rPr>
                <w:rStyle w:val="normaltextrun"/>
                <w:rFonts w:eastAsiaTheme="minorEastAsia" w:hint="eastAsia"/>
                <w:lang w:eastAsia="zh-CN"/>
              </w:rPr>
              <w:t>H</w:t>
            </w:r>
            <w:r>
              <w:rPr>
                <w:rStyle w:val="normaltextrun"/>
                <w:rFonts w:eastAsiaTheme="minorEastAsia"/>
                <w:lang w:eastAsia="zh-CN"/>
              </w:rPr>
              <w:t xml:space="preserve">uawei, </w:t>
            </w:r>
            <w:proofErr w:type="spellStart"/>
            <w:r>
              <w:rPr>
                <w:rStyle w:val="normaltextrun"/>
                <w:rFonts w:eastAsiaTheme="minorEastAsia"/>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1865BB2" w14:textId="0D2DBB69" w:rsidR="0046425D" w:rsidRDefault="0046425D" w:rsidP="0046425D">
            <w:pPr>
              <w:jc w:val="left"/>
              <w:rPr>
                <w:rFonts w:eastAsia="SimSun" w:hint="eastAsia"/>
                <w:lang w:eastAsia="zh-CN"/>
              </w:rPr>
            </w:pPr>
            <w:r>
              <w:rPr>
                <w:rFonts w:eastAsia="SimSun"/>
                <w:lang w:eastAsia="zh-CN"/>
              </w:rPr>
              <w:t>Support</w:t>
            </w:r>
          </w:p>
        </w:tc>
      </w:tr>
      <w:tr w:rsidR="0046425D" w:rsidRPr="007F56EB" w14:paraId="7AA54A6F" w14:textId="77777777" w:rsidTr="0046425D">
        <w:tc>
          <w:tcPr>
            <w:tcW w:w="1818" w:type="dxa"/>
            <w:tcBorders>
              <w:top w:val="single" w:sz="4" w:space="0" w:color="auto"/>
              <w:left w:val="single" w:sz="4" w:space="0" w:color="auto"/>
              <w:bottom w:val="single" w:sz="4" w:space="0" w:color="auto"/>
              <w:right w:val="single" w:sz="4" w:space="0" w:color="auto"/>
            </w:tcBorders>
          </w:tcPr>
          <w:p w14:paraId="30EDD1FF" w14:textId="32257B03" w:rsidR="0046425D" w:rsidRDefault="0046425D" w:rsidP="0046425D">
            <w:pPr>
              <w:rPr>
                <w:rStyle w:val="normaltextrun"/>
                <w:rFonts w:eastAsiaTheme="minorEastAsia" w:hint="eastAsia"/>
                <w:lang w:eastAsia="zh-CN"/>
              </w:rPr>
            </w:pPr>
            <w:r>
              <w:rPr>
                <w:rStyle w:val="normaltextrun"/>
                <w:rFonts w:eastAsia="Malgun Gothic"/>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2E9DE6A0" w14:textId="62ECF123" w:rsidR="0046425D" w:rsidRDefault="0046425D" w:rsidP="0046425D">
            <w:pPr>
              <w:jc w:val="left"/>
              <w:rPr>
                <w:rFonts w:eastAsia="SimSun"/>
                <w:lang w:eastAsia="zh-CN"/>
              </w:rPr>
            </w:pPr>
            <w:r>
              <w:rPr>
                <w:rFonts w:eastAsia="Malgun Gothic"/>
                <w:lang w:eastAsia="ko-KR"/>
              </w:rPr>
              <w:t xml:space="preserve">Support </w:t>
            </w:r>
          </w:p>
        </w:tc>
      </w:tr>
      <w:tr w:rsidR="0046425D" w:rsidRPr="007F56EB" w14:paraId="6C0255D0" w14:textId="77777777" w:rsidTr="0046425D">
        <w:tc>
          <w:tcPr>
            <w:tcW w:w="1818" w:type="dxa"/>
            <w:tcBorders>
              <w:top w:val="single" w:sz="4" w:space="0" w:color="auto"/>
              <w:left w:val="single" w:sz="4" w:space="0" w:color="auto"/>
              <w:bottom w:val="single" w:sz="4" w:space="0" w:color="auto"/>
              <w:right w:val="single" w:sz="4" w:space="0" w:color="auto"/>
            </w:tcBorders>
          </w:tcPr>
          <w:p w14:paraId="5BDCFA0D" w14:textId="30A2EC3F" w:rsidR="0046425D" w:rsidRDefault="0046425D" w:rsidP="0046425D">
            <w:pPr>
              <w:rPr>
                <w:rStyle w:val="normaltextrun"/>
                <w:rFonts w:eastAsia="Malgun Gothic"/>
                <w:lang w:eastAsia="ko-KR"/>
              </w:rPr>
            </w:pPr>
            <w:r>
              <w:rPr>
                <w:rStyle w:val="normaltextrun"/>
                <w:rFonts w:eastAsia="Malgun Gothic"/>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77198DE" w14:textId="754E0513" w:rsidR="0046425D" w:rsidRDefault="0046425D" w:rsidP="0046425D">
            <w:pPr>
              <w:jc w:val="left"/>
              <w:rPr>
                <w:rFonts w:eastAsia="Malgun Gothic"/>
                <w:lang w:eastAsia="ko-KR"/>
              </w:rPr>
            </w:pPr>
            <w:r>
              <w:rPr>
                <w:rFonts w:eastAsia="Malgun Gothic"/>
                <w:lang w:eastAsia="ko-KR"/>
              </w:rPr>
              <w:t>Support.</w:t>
            </w:r>
          </w:p>
        </w:tc>
      </w:tr>
    </w:tbl>
    <w:p w14:paraId="2A27A9BA" w14:textId="77777777" w:rsidR="002F5087" w:rsidRPr="007F56EB" w:rsidRDefault="002F5087" w:rsidP="007F56EB">
      <w:pPr>
        <w:pStyle w:val="maintext"/>
        <w:ind w:firstLineChars="90" w:firstLine="180"/>
        <w:rPr>
          <w:rFonts w:ascii="Calibri" w:hAnsi="Calibri" w:cs="Arial"/>
          <w:color w:val="000000" w:themeColor="text1"/>
        </w:rPr>
      </w:pPr>
    </w:p>
    <w:p w14:paraId="3E83651C" w14:textId="33EB38BD" w:rsidR="007F56EB" w:rsidRPr="007F56EB" w:rsidRDefault="007F56EB" w:rsidP="007F56EB">
      <w:pPr>
        <w:pStyle w:val="Heading1"/>
        <w:numPr>
          <w:ilvl w:val="1"/>
          <w:numId w:val="9"/>
        </w:numPr>
        <w:jc w:val="both"/>
        <w:rPr>
          <w:color w:val="000000" w:themeColor="text1"/>
        </w:rPr>
      </w:pPr>
      <w:r w:rsidRPr="007F56EB">
        <w:rPr>
          <w:color w:val="000000" w:themeColor="text1"/>
        </w:rPr>
        <w:t xml:space="preserve">Issue </w:t>
      </w:r>
      <w:r>
        <w:rPr>
          <w:color w:val="000000" w:themeColor="text1"/>
        </w:rPr>
        <w:t>8</w:t>
      </w:r>
      <w:r w:rsidRPr="007F56EB">
        <w:rPr>
          <w:color w:val="000000" w:themeColor="text1"/>
        </w:rPr>
        <w:t xml:space="preserve">: </w:t>
      </w:r>
      <w:r w:rsidR="00A70772">
        <w:rPr>
          <w:color w:val="000000" w:themeColor="text1"/>
        </w:rPr>
        <w:t xml:space="preserve">Mandatory </w:t>
      </w:r>
      <w:r w:rsidR="00BB10F2">
        <w:rPr>
          <w:color w:val="000000" w:themeColor="text1"/>
        </w:rPr>
        <w:t>l</w:t>
      </w:r>
      <w:r w:rsidR="00A70772">
        <w:rPr>
          <w:color w:val="000000" w:themeColor="text1"/>
        </w:rPr>
        <w:t>ayer-1 features for NCR-MT</w:t>
      </w:r>
      <w:r w:rsidRPr="007F56EB">
        <w:rPr>
          <w:color w:val="000000" w:themeColor="text1"/>
        </w:rPr>
        <w:t xml:space="preserve"> </w:t>
      </w:r>
    </w:p>
    <w:p w14:paraId="51CAA974" w14:textId="77777777" w:rsidR="007F56EB" w:rsidRPr="007F56EB" w:rsidRDefault="007F56EB" w:rsidP="007F56EB">
      <w:pPr>
        <w:pStyle w:val="maintext"/>
        <w:ind w:firstLineChars="90" w:firstLine="180"/>
        <w:rPr>
          <w:rFonts w:ascii="Calibri" w:hAnsi="Calibri" w:cs="Arial"/>
          <w:color w:val="000000" w:themeColor="text1"/>
        </w:rPr>
      </w:pPr>
    </w:p>
    <w:p w14:paraId="2DC4F511" w14:textId="77777777" w:rsidR="007F56EB" w:rsidRDefault="007F56EB" w:rsidP="007F56EB">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77FA6404" w14:textId="77777777" w:rsidR="007F56EB" w:rsidRDefault="007F56EB" w:rsidP="007F56EB">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sidRPr="00825DF8">
        <w:rPr>
          <w:rFonts w:ascii="Calibri" w:hAnsi="Calibri" w:cs="Arial"/>
          <w:b/>
          <w:highlight w:val="yellow"/>
        </w:rPr>
        <w:t>[0-2,]</w:t>
      </w:r>
      <w:r>
        <w:rPr>
          <w:rFonts w:ascii="Calibri" w:hAnsi="Calibri" w:cs="Arial"/>
          <w:b/>
        </w:rPr>
        <w:t xml:space="preserve"> 0-3, 0-4, 1-1 </w:t>
      </w:r>
      <w:r w:rsidRPr="00825DF8">
        <w:rPr>
          <w:rFonts w:ascii="Calibri" w:hAnsi="Calibri" w:cs="Arial"/>
          <w:b/>
          <w:color w:val="FF0000"/>
        </w:rPr>
        <w:t>(only 1 preamble for component 1, component 2, component 3 except paging)</w:t>
      </w:r>
      <w:r>
        <w:rPr>
          <w:rFonts w:ascii="Calibri" w:hAnsi="Calibri" w:cs="Arial"/>
          <w:b/>
        </w:rPr>
        <w:t xml:space="preserve">, </w:t>
      </w:r>
      <w:r w:rsidRPr="0003529F">
        <w:rPr>
          <w:rFonts w:ascii="Calibri" w:hAnsi="Calibri" w:cs="Arial"/>
          <w:b/>
          <w:highlight w:val="yellow"/>
        </w:rPr>
        <w:t>[1-3,]</w:t>
      </w:r>
      <w:r>
        <w:rPr>
          <w:rFonts w:ascii="Calibri" w:hAnsi="Calibri" w:cs="Arial"/>
          <w:b/>
        </w:rPr>
        <w:t xml:space="preserve"> 2-1, 2-5, 2-6, 2-12, 2-16, 2-16a, </w:t>
      </w:r>
      <w:r w:rsidRPr="0003529F">
        <w:rPr>
          <w:rFonts w:ascii="Calibri" w:hAnsi="Calibri" w:cs="Arial"/>
          <w:b/>
          <w:highlight w:val="yellow"/>
        </w:rPr>
        <w:t>[2-22,] [2-32 (only components 1-4 and 7),]</w:t>
      </w:r>
      <w:r>
        <w:rPr>
          <w:rFonts w:ascii="Calibri" w:hAnsi="Calibri" w:cs="Arial"/>
          <w:b/>
        </w:rPr>
        <w:t xml:space="preserve"> 2-50 (only components 1,2), </w:t>
      </w:r>
      <w:r w:rsidRPr="0003529F">
        <w:rPr>
          <w:rFonts w:ascii="Calibri" w:hAnsi="Calibri" w:cs="Arial"/>
          <w:b/>
          <w:highlight w:val="yellow"/>
        </w:rPr>
        <w:t>[2-52 (only components 1, 2),]</w:t>
      </w:r>
      <w:r>
        <w:rPr>
          <w:rFonts w:ascii="Calibri" w:hAnsi="Calibri" w:cs="Arial"/>
          <w:b/>
        </w:rPr>
        <w:t xml:space="preserve"> 3-1 (only components 1,2,3,4,5), 4-1, 4-10, 5-1 (only components 1/2/3/4/5/6/9/10/12), 6-1, 7-1, 8-3</w:t>
      </w:r>
    </w:p>
    <w:p w14:paraId="3A6E52B2" w14:textId="77777777" w:rsidR="007F56EB" w:rsidRDefault="007F56EB" w:rsidP="007F56EB">
      <w:pPr>
        <w:pStyle w:val="maintext"/>
        <w:ind w:firstLineChars="90" w:firstLine="180"/>
        <w:rPr>
          <w:rFonts w:ascii="Calibri" w:eastAsia="SimSun" w:hAnsi="Calibri" w:cs="Calibri"/>
          <w:color w:val="000000" w:themeColor="text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2F5087" w:rsidRPr="007F56EB" w14:paraId="6B96A467" w14:textId="77777777" w:rsidTr="009173DB">
        <w:tc>
          <w:tcPr>
            <w:tcW w:w="1818" w:type="dxa"/>
            <w:tcBorders>
              <w:top w:val="single" w:sz="4" w:space="0" w:color="auto"/>
              <w:left w:val="single" w:sz="4" w:space="0" w:color="auto"/>
              <w:bottom w:val="single" w:sz="4" w:space="0" w:color="auto"/>
              <w:right w:val="single" w:sz="4" w:space="0" w:color="auto"/>
            </w:tcBorders>
            <w:shd w:val="clear" w:color="auto" w:fill="FBE4D5"/>
          </w:tcPr>
          <w:p w14:paraId="69A26C8C"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72B1A24"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Comments/Questions/Suggestions</w:t>
            </w:r>
          </w:p>
        </w:tc>
      </w:tr>
      <w:tr w:rsidR="002F5087" w:rsidRPr="007F56EB" w14:paraId="5941D633" w14:textId="77777777" w:rsidTr="009173DB">
        <w:tc>
          <w:tcPr>
            <w:tcW w:w="1818" w:type="dxa"/>
            <w:tcBorders>
              <w:top w:val="single" w:sz="4" w:space="0" w:color="auto"/>
              <w:left w:val="single" w:sz="4" w:space="0" w:color="auto"/>
              <w:bottom w:val="single" w:sz="4" w:space="0" w:color="auto"/>
              <w:right w:val="single" w:sz="4" w:space="0" w:color="auto"/>
            </w:tcBorders>
          </w:tcPr>
          <w:p w14:paraId="0D2DEEA5" w14:textId="77777777" w:rsidR="002F5087" w:rsidRPr="007F56EB" w:rsidRDefault="002F5087" w:rsidP="009173DB">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3628E0B8" w14:textId="77777777" w:rsidR="002F5087" w:rsidRPr="007F56EB" w:rsidRDefault="002F5087" w:rsidP="009173DB">
            <w:pPr>
              <w:rPr>
                <w:rFonts w:ascii="Calibri" w:eastAsia="MS Mincho" w:hAnsi="Calibri" w:cs="Calibri"/>
                <w:color w:val="000000" w:themeColor="text1"/>
              </w:rPr>
            </w:pPr>
          </w:p>
        </w:tc>
      </w:tr>
    </w:tbl>
    <w:p w14:paraId="3C60D399" w14:textId="77777777" w:rsidR="002F5087" w:rsidRPr="007F56EB" w:rsidRDefault="002F5087" w:rsidP="007F56EB">
      <w:pPr>
        <w:pStyle w:val="maintext"/>
        <w:ind w:firstLineChars="90" w:firstLine="180"/>
        <w:rPr>
          <w:rFonts w:ascii="Calibri" w:eastAsia="SimSun" w:hAnsi="Calibri" w:cs="Calibri"/>
          <w:color w:val="000000" w:themeColor="text1"/>
          <w:lang w:eastAsia="zh-CN"/>
        </w:rPr>
      </w:pPr>
    </w:p>
    <w:p w14:paraId="3567457D" w14:textId="0AC43666" w:rsidR="007F56EB" w:rsidRPr="007F56EB" w:rsidRDefault="007F56EB" w:rsidP="007F56EB">
      <w:pPr>
        <w:pStyle w:val="Heading1"/>
        <w:numPr>
          <w:ilvl w:val="1"/>
          <w:numId w:val="9"/>
        </w:numPr>
        <w:jc w:val="both"/>
        <w:rPr>
          <w:color w:val="000000" w:themeColor="text1"/>
        </w:rPr>
      </w:pPr>
      <w:r w:rsidRPr="007F56EB">
        <w:rPr>
          <w:color w:val="000000" w:themeColor="text1"/>
        </w:rPr>
        <w:t xml:space="preserve">Issue </w:t>
      </w:r>
      <w:r>
        <w:rPr>
          <w:color w:val="000000" w:themeColor="text1"/>
        </w:rPr>
        <w:t>9</w:t>
      </w:r>
      <w:r w:rsidRPr="007F56EB">
        <w:rPr>
          <w:color w:val="000000" w:themeColor="text1"/>
        </w:rPr>
        <w:t xml:space="preserve">: </w:t>
      </w:r>
      <w:r w:rsidR="00A70772">
        <w:rPr>
          <w:color w:val="000000" w:themeColor="text1"/>
        </w:rPr>
        <w:t xml:space="preserve">Optional </w:t>
      </w:r>
      <w:r w:rsidRPr="007F56EB">
        <w:rPr>
          <w:color w:val="000000" w:themeColor="text1"/>
        </w:rPr>
        <w:t>beam management</w:t>
      </w:r>
      <w:r w:rsidR="00BB10F2">
        <w:rPr>
          <w:color w:val="000000" w:themeColor="text1"/>
        </w:rPr>
        <w:t xml:space="preserve"> </w:t>
      </w:r>
      <w:r w:rsidR="00BB10F2" w:rsidRPr="007F56EB">
        <w:rPr>
          <w:color w:val="000000" w:themeColor="text1"/>
        </w:rPr>
        <w:t>features</w:t>
      </w:r>
      <w:r w:rsidR="00BB10F2">
        <w:rPr>
          <w:color w:val="000000" w:themeColor="text1"/>
        </w:rPr>
        <w:t xml:space="preserve"> for NCR-MT</w:t>
      </w:r>
    </w:p>
    <w:p w14:paraId="55E1A98C" w14:textId="77777777" w:rsidR="007F56EB" w:rsidRPr="007F56EB" w:rsidRDefault="007F56EB" w:rsidP="007F56EB">
      <w:pPr>
        <w:pStyle w:val="maintext"/>
        <w:ind w:firstLineChars="90" w:firstLine="180"/>
        <w:rPr>
          <w:rFonts w:ascii="Calibri" w:hAnsi="Calibri" w:cs="Arial"/>
          <w:color w:val="000000" w:themeColor="text1"/>
        </w:rPr>
      </w:pPr>
    </w:p>
    <w:p w14:paraId="1B11327A" w14:textId="77777777" w:rsidR="007F56EB" w:rsidRDefault="007F56EB" w:rsidP="007F56EB">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DCA3C1F" w14:textId="77777777" w:rsidR="007F56EB" w:rsidRDefault="007F56EB" w:rsidP="007F56EB">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52716E3E" w14:textId="77777777" w:rsidR="007F56EB" w:rsidRDefault="007F56EB" w:rsidP="007F56EB">
      <w:pPr>
        <w:pStyle w:val="maintext"/>
        <w:numPr>
          <w:ilvl w:val="0"/>
          <w:numId w:val="58"/>
        </w:numPr>
        <w:ind w:firstLineChars="0"/>
        <w:rPr>
          <w:rFonts w:ascii="Calibri" w:hAnsi="Calibri" w:cs="Arial"/>
          <w:b/>
        </w:rPr>
      </w:pPr>
      <w:r>
        <w:rPr>
          <w:rFonts w:ascii="Calibri" w:hAnsi="Calibri" w:cs="Arial"/>
          <w:b/>
        </w:rPr>
        <w:t xml:space="preserve">FGs </w:t>
      </w:r>
      <w:r w:rsidRPr="0003529F">
        <w:rPr>
          <w:rFonts w:ascii="Calibri" w:hAnsi="Calibri" w:cs="Arial"/>
          <w:b/>
          <w:highlight w:val="yellow"/>
        </w:rPr>
        <w:t>[1-3</w:t>
      </w:r>
      <w:r>
        <w:rPr>
          <w:rFonts w:ascii="Calibri" w:hAnsi="Calibri" w:cs="Arial"/>
          <w:b/>
          <w:highlight w:val="yellow"/>
        </w:rPr>
        <w:t>,</w:t>
      </w:r>
      <w:r w:rsidRPr="0003529F">
        <w:rPr>
          <w:rFonts w:ascii="Calibri" w:hAnsi="Calibri" w:cs="Arial"/>
          <w:b/>
          <w:highlight w:val="yellow"/>
        </w:rPr>
        <w:t>]</w:t>
      </w:r>
      <w:r>
        <w:rPr>
          <w:rFonts w:ascii="Calibri" w:hAnsi="Calibri" w:cs="Arial"/>
          <w:b/>
        </w:rPr>
        <w:t xml:space="preserve"> 1-7, 2-21, </w:t>
      </w:r>
      <w:r w:rsidRPr="0003529F">
        <w:rPr>
          <w:rFonts w:ascii="Calibri" w:hAnsi="Calibri" w:cs="Arial"/>
          <w:b/>
          <w:highlight w:val="yellow"/>
        </w:rPr>
        <w:t>[2-22</w:t>
      </w:r>
      <w:r>
        <w:rPr>
          <w:rFonts w:ascii="Calibri" w:hAnsi="Calibri" w:cs="Arial"/>
          <w:b/>
          <w:highlight w:val="yellow"/>
        </w:rPr>
        <w:t>,</w:t>
      </w:r>
      <w:r w:rsidRPr="0003529F">
        <w:rPr>
          <w:rFonts w:ascii="Calibri" w:hAnsi="Calibri" w:cs="Arial"/>
          <w:b/>
          <w:highlight w:val="yellow"/>
        </w:rPr>
        <w:t>]</w:t>
      </w:r>
      <w:r>
        <w:rPr>
          <w:rFonts w:ascii="Calibri" w:hAnsi="Calibri" w:cs="Arial"/>
          <w:b/>
        </w:rPr>
        <w:t xml:space="preserve"> 2-23, 2-23a, 2-24, 2-25, 2-26, 2-27, 2-28, 2-29, 2-29a, 2-30, 2-31, 2-59, 2-60, 2-61, 2-62</w:t>
      </w:r>
    </w:p>
    <w:p w14:paraId="649F1976" w14:textId="77777777" w:rsidR="007F56EB" w:rsidRDefault="007F56EB" w:rsidP="007F56EB">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46A0B502" w14:textId="77777777" w:rsidR="007F56EB" w:rsidRDefault="007F56EB" w:rsidP="007F56EB">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5085C5A3" w14:textId="77777777" w:rsidR="00F412F3" w:rsidRDefault="00F412F3">
      <w:pPr>
        <w:pStyle w:val="maintext"/>
        <w:ind w:firstLineChars="90" w:firstLine="180"/>
        <w:rPr>
          <w:rFonts w:ascii="Calibri" w:hAnsi="Calibri" w:cs="Arial"/>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2F5087" w:rsidRPr="007F56EB" w14:paraId="4A442822" w14:textId="77777777" w:rsidTr="009173DB">
        <w:tc>
          <w:tcPr>
            <w:tcW w:w="1818" w:type="dxa"/>
            <w:tcBorders>
              <w:top w:val="single" w:sz="4" w:space="0" w:color="auto"/>
              <w:left w:val="single" w:sz="4" w:space="0" w:color="auto"/>
              <w:bottom w:val="single" w:sz="4" w:space="0" w:color="auto"/>
              <w:right w:val="single" w:sz="4" w:space="0" w:color="auto"/>
            </w:tcBorders>
            <w:shd w:val="clear" w:color="auto" w:fill="FBE4D5"/>
          </w:tcPr>
          <w:p w14:paraId="0777BCC6"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791AA6F" w14:textId="77777777" w:rsidR="002F5087" w:rsidRPr="007F56EB" w:rsidRDefault="002F5087" w:rsidP="009173DB">
            <w:pPr>
              <w:rPr>
                <w:rFonts w:ascii="Calibri" w:eastAsia="MS Mincho" w:hAnsi="Calibri" w:cs="Calibri"/>
                <w:color w:val="000000" w:themeColor="text1"/>
              </w:rPr>
            </w:pPr>
            <w:r w:rsidRPr="007F56EB">
              <w:rPr>
                <w:rFonts w:ascii="Calibri" w:eastAsia="MS Mincho" w:hAnsi="Calibri" w:cs="Calibri"/>
                <w:color w:val="000000" w:themeColor="text1"/>
              </w:rPr>
              <w:t>Comments/Questions/Suggestions</w:t>
            </w:r>
          </w:p>
        </w:tc>
      </w:tr>
      <w:tr w:rsidR="002F5087" w:rsidRPr="007F56EB" w14:paraId="050D26D0" w14:textId="77777777" w:rsidTr="009173DB">
        <w:tc>
          <w:tcPr>
            <w:tcW w:w="1818" w:type="dxa"/>
            <w:tcBorders>
              <w:top w:val="single" w:sz="4" w:space="0" w:color="auto"/>
              <w:left w:val="single" w:sz="4" w:space="0" w:color="auto"/>
              <w:bottom w:val="single" w:sz="4" w:space="0" w:color="auto"/>
              <w:right w:val="single" w:sz="4" w:space="0" w:color="auto"/>
            </w:tcBorders>
          </w:tcPr>
          <w:p w14:paraId="33C488F4" w14:textId="77777777" w:rsidR="002F5087" w:rsidRPr="007F56EB" w:rsidRDefault="002F5087" w:rsidP="009173DB">
            <w:pPr>
              <w:rPr>
                <w:rFonts w:ascii="Calibri" w:eastAsia="MS Mincho" w:hAnsi="Calibri" w:cs="Calibri"/>
                <w:color w:val="000000" w:themeColor="text1"/>
              </w:rPr>
            </w:pPr>
          </w:p>
        </w:tc>
        <w:tc>
          <w:tcPr>
            <w:tcW w:w="20522" w:type="dxa"/>
            <w:tcBorders>
              <w:top w:val="single" w:sz="4" w:space="0" w:color="auto"/>
              <w:left w:val="single" w:sz="4" w:space="0" w:color="auto"/>
              <w:bottom w:val="single" w:sz="4" w:space="0" w:color="auto"/>
              <w:right w:val="single" w:sz="4" w:space="0" w:color="auto"/>
            </w:tcBorders>
          </w:tcPr>
          <w:p w14:paraId="15C6C200" w14:textId="77777777" w:rsidR="002F5087" w:rsidRPr="007F56EB" w:rsidRDefault="002F5087" w:rsidP="009173DB">
            <w:pPr>
              <w:rPr>
                <w:rFonts w:ascii="Calibri" w:eastAsia="MS Mincho" w:hAnsi="Calibri" w:cs="Calibri"/>
                <w:color w:val="000000" w:themeColor="text1"/>
              </w:rPr>
            </w:pPr>
          </w:p>
        </w:tc>
      </w:tr>
    </w:tbl>
    <w:p w14:paraId="551AFD64" w14:textId="77777777" w:rsidR="002F5087" w:rsidRPr="007F56EB" w:rsidRDefault="002F5087">
      <w:pPr>
        <w:pStyle w:val="maintext"/>
        <w:ind w:firstLineChars="90" w:firstLine="180"/>
        <w:rPr>
          <w:rFonts w:ascii="Calibri" w:hAnsi="Calibri" w:cs="Arial"/>
          <w:color w:val="000000" w:themeColor="text1"/>
        </w:rPr>
      </w:pPr>
    </w:p>
    <w:p w14:paraId="36FBE937" w14:textId="77777777" w:rsidR="00F412F3" w:rsidRDefault="00852FCF">
      <w:pPr>
        <w:pStyle w:val="Heading1"/>
        <w:numPr>
          <w:ilvl w:val="0"/>
          <w:numId w:val="9"/>
        </w:numPr>
        <w:spacing w:line="259" w:lineRule="auto"/>
        <w:jc w:val="both"/>
        <w:rPr>
          <w:color w:val="E7E6E6" w:themeColor="background2"/>
        </w:rPr>
      </w:pPr>
      <w:r>
        <w:rPr>
          <w:color w:val="E7E6E6" w:themeColor="background2"/>
        </w:rPr>
        <w:lastRenderedPageBreak/>
        <w:t xml:space="preserve">Discussion/Approval Items during RAN1 #112bis-e — Third Checkpoint </w:t>
      </w:r>
    </w:p>
    <w:p w14:paraId="792EA524" w14:textId="77777777" w:rsidR="00F412F3" w:rsidRDefault="00852FCF">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0D823ED5" w14:textId="77777777" w:rsidR="00F412F3" w:rsidRDefault="00F412F3">
      <w:pPr>
        <w:pStyle w:val="maintext"/>
        <w:ind w:firstLineChars="90" w:firstLine="180"/>
        <w:rPr>
          <w:rFonts w:ascii="Calibri" w:eastAsia="SimSun" w:hAnsi="Calibri" w:cs="Calibri"/>
          <w:color w:val="E7E6E6" w:themeColor="background2"/>
          <w:lang w:eastAsia="zh-CN"/>
        </w:rPr>
      </w:pPr>
    </w:p>
    <w:p w14:paraId="58B12275" w14:textId="77777777" w:rsidR="00F412F3" w:rsidRDefault="00852FCF">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[Please submit all comments/questions/suggestions here, late comments/questions/suggestions submitted in Section 4 will not be considered]</w:t>
      </w:r>
    </w:p>
    <w:p w14:paraId="1E83BB5F" w14:textId="77777777" w:rsidR="00F412F3" w:rsidRDefault="00F412F3">
      <w:pPr>
        <w:pStyle w:val="maintext"/>
        <w:ind w:firstLineChars="90" w:firstLine="180"/>
        <w:rPr>
          <w:rFonts w:ascii="Calibri" w:eastAsia="SimSun" w:hAnsi="Calibri" w:cs="Calibri"/>
          <w:color w:val="E7E6E6" w:themeColor="background2"/>
          <w:lang w:eastAsia="zh-CN"/>
        </w:rPr>
      </w:pPr>
    </w:p>
    <w:p w14:paraId="3EB7EF52" w14:textId="77777777" w:rsidR="00F412F3" w:rsidRDefault="00852FCF">
      <w:pPr>
        <w:pStyle w:val="maintext"/>
        <w:ind w:firstLineChars="90" w:firstLine="181"/>
        <w:rPr>
          <w:rFonts w:ascii="Calibri" w:eastAsia="SimSun" w:hAnsi="Calibri" w:cs="Calibri"/>
          <w:b/>
          <w:color w:val="E7E6E6" w:themeColor="background2"/>
          <w:lang w:eastAsia="zh-CN"/>
        </w:rPr>
      </w:pPr>
      <w:r>
        <w:rPr>
          <w:rFonts w:ascii="Calibri" w:eastAsia="SimSun" w:hAnsi="Calibri" w:cs="Calibri"/>
          <w:b/>
          <w:color w:val="E7E6E6" w:themeColor="background2"/>
          <w:lang w:eastAsia="zh-CN"/>
        </w:rPr>
        <w:t>General comments</w:t>
      </w:r>
    </w:p>
    <w:p w14:paraId="31650564" w14:textId="77777777" w:rsidR="00F412F3" w:rsidRDefault="00F412F3">
      <w:pPr>
        <w:pStyle w:val="maintext"/>
        <w:ind w:firstLineChars="90" w:firstLine="180"/>
        <w:rPr>
          <w:rFonts w:ascii="Calibri" w:eastAsia="SimSun"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F412F3" w14:paraId="0A408CB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0B8C96B0"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2B7D8ABF" w14:textId="77777777" w:rsidR="00F412F3" w:rsidRDefault="00852FCF">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F412F3" w14:paraId="2BAECC66" w14:textId="77777777">
        <w:tc>
          <w:tcPr>
            <w:tcW w:w="1818" w:type="dxa"/>
            <w:tcBorders>
              <w:top w:val="single" w:sz="4" w:space="0" w:color="auto"/>
              <w:left w:val="single" w:sz="4" w:space="0" w:color="auto"/>
              <w:bottom w:val="single" w:sz="4" w:space="0" w:color="auto"/>
              <w:right w:val="single" w:sz="4" w:space="0" w:color="auto"/>
            </w:tcBorders>
          </w:tcPr>
          <w:p w14:paraId="69622AD4" w14:textId="77777777" w:rsidR="00F412F3" w:rsidRDefault="00F412F3">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7612009F" w14:textId="77777777" w:rsidR="00F412F3" w:rsidRDefault="00F412F3">
            <w:pPr>
              <w:rPr>
                <w:rFonts w:ascii="Calibri" w:eastAsia="MS Mincho" w:hAnsi="Calibri" w:cs="Calibri"/>
                <w:color w:val="E7E6E6" w:themeColor="background2"/>
              </w:rPr>
            </w:pPr>
          </w:p>
        </w:tc>
      </w:tr>
    </w:tbl>
    <w:p w14:paraId="6BE4299D" w14:textId="77777777" w:rsidR="00F412F3" w:rsidRDefault="00F412F3">
      <w:pPr>
        <w:pStyle w:val="maintext"/>
        <w:ind w:firstLineChars="90" w:firstLine="180"/>
        <w:rPr>
          <w:rFonts w:ascii="Calibri" w:eastAsia="SimSun" w:hAnsi="Calibri" w:cs="Calibri"/>
          <w:color w:val="E7E6E6" w:themeColor="background2"/>
          <w:lang w:eastAsia="zh-CN"/>
        </w:rPr>
      </w:pPr>
    </w:p>
    <w:p w14:paraId="2B1D4D98" w14:textId="77777777" w:rsidR="00F412F3" w:rsidRDefault="00852FCF">
      <w:pPr>
        <w:pStyle w:val="Heading1"/>
        <w:numPr>
          <w:ilvl w:val="1"/>
          <w:numId w:val="9"/>
        </w:numPr>
        <w:jc w:val="both"/>
        <w:rPr>
          <w:color w:val="E7E6E6" w:themeColor="background2"/>
        </w:rPr>
      </w:pPr>
      <w:r>
        <w:rPr>
          <w:color w:val="E7E6E6" w:themeColor="background2"/>
        </w:rPr>
        <w:t xml:space="preserve">Issue 1: FG </w:t>
      </w:r>
    </w:p>
    <w:p w14:paraId="1E3686E1" w14:textId="77777777" w:rsidR="00F412F3" w:rsidRDefault="00F412F3">
      <w:pPr>
        <w:pStyle w:val="maintext"/>
        <w:ind w:firstLineChars="90" w:firstLine="180"/>
        <w:rPr>
          <w:rFonts w:ascii="Calibri" w:hAnsi="Calibri" w:cs="Arial"/>
          <w:color w:val="E7E6E6" w:themeColor="background2"/>
        </w:rPr>
      </w:pPr>
    </w:p>
    <w:p w14:paraId="2CE1243B"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437B1A4"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7D094B0B" w14:textId="77777777">
        <w:tc>
          <w:tcPr>
            <w:tcW w:w="0" w:type="auto"/>
            <w:shd w:val="clear" w:color="auto" w:fill="auto"/>
          </w:tcPr>
          <w:p w14:paraId="77A6C1F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36CBF7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DFAB0E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561FC0A"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B0EEF3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6FBD3D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05F9D3AB"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C39F952"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71EB37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FD73BDD"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F20552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466F275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144DF64"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A3ACE4E" w14:textId="77777777" w:rsidR="00F412F3" w:rsidRDefault="00F412F3">
            <w:pPr>
              <w:pStyle w:val="maintext"/>
              <w:ind w:firstLineChars="0" w:firstLine="0"/>
              <w:jc w:val="left"/>
              <w:rPr>
                <w:rFonts w:ascii="Arial" w:hAnsi="Arial" w:cs="Arial"/>
                <w:color w:val="E7E6E6" w:themeColor="background2"/>
                <w:sz w:val="18"/>
              </w:rPr>
            </w:pPr>
          </w:p>
        </w:tc>
      </w:tr>
    </w:tbl>
    <w:p w14:paraId="6890D47D" w14:textId="77777777" w:rsidR="00F412F3" w:rsidRDefault="00F412F3">
      <w:pPr>
        <w:pStyle w:val="maintext"/>
        <w:ind w:firstLineChars="90" w:firstLine="180"/>
        <w:rPr>
          <w:rFonts w:ascii="Calibri" w:hAnsi="Calibri" w:cs="Arial"/>
          <w:color w:val="E7E6E6" w:themeColor="background2"/>
        </w:rPr>
      </w:pPr>
    </w:p>
    <w:p w14:paraId="1734A40B" w14:textId="77777777" w:rsidR="00F412F3" w:rsidRDefault="00852FCF">
      <w:pPr>
        <w:pStyle w:val="Heading1"/>
        <w:numPr>
          <w:ilvl w:val="0"/>
          <w:numId w:val="9"/>
        </w:numPr>
        <w:spacing w:line="259" w:lineRule="auto"/>
        <w:jc w:val="both"/>
        <w:rPr>
          <w:color w:val="E7E6E6" w:themeColor="background2"/>
        </w:rPr>
      </w:pPr>
      <w:r>
        <w:rPr>
          <w:color w:val="E7E6E6" w:themeColor="background2"/>
        </w:rPr>
        <w:t>Summary of Final Proposals for Agreements</w:t>
      </w:r>
    </w:p>
    <w:p w14:paraId="5985EB4C" w14:textId="77777777" w:rsidR="00F412F3" w:rsidRDefault="00852FCF">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This Section summarizes the final proposals for agreement in RAN1 #112bis-e by email. There are no tables for comments.</w:t>
      </w:r>
    </w:p>
    <w:p w14:paraId="01A0B062" w14:textId="77777777" w:rsidR="00F412F3" w:rsidRDefault="00F412F3">
      <w:pPr>
        <w:pStyle w:val="maintext"/>
        <w:ind w:firstLineChars="90" w:firstLine="180"/>
        <w:rPr>
          <w:rFonts w:ascii="Calibri" w:eastAsia="SimSun" w:hAnsi="Calibri" w:cs="Calibri"/>
          <w:color w:val="E7E6E6" w:themeColor="background2"/>
          <w:lang w:eastAsia="zh-CN"/>
        </w:rPr>
      </w:pPr>
    </w:p>
    <w:p w14:paraId="0C9B570D" w14:textId="77777777" w:rsidR="00F412F3" w:rsidRDefault="00852FCF">
      <w:pPr>
        <w:pStyle w:val="maintext"/>
        <w:ind w:firstLineChars="90" w:firstLine="325"/>
        <w:rPr>
          <w:rFonts w:ascii="Calibri" w:eastAsia="SimSun" w:hAnsi="Calibri" w:cs="Calibri"/>
          <w:b/>
          <w:i/>
          <w:color w:val="E7E6E6" w:themeColor="background2"/>
          <w:sz w:val="36"/>
          <w:lang w:eastAsia="zh-CN"/>
        </w:rPr>
      </w:pPr>
      <w:r>
        <w:rPr>
          <w:rFonts w:ascii="Calibri" w:eastAsia="SimSun" w:hAnsi="Calibri" w:cs="Calibri"/>
          <w:b/>
          <w:i/>
          <w:color w:val="E7E6E6" w:themeColor="background2"/>
          <w:sz w:val="36"/>
          <w:lang w:eastAsia="zh-CN"/>
        </w:rPr>
        <w:t>[All comments must be directly made on the RAN1 email reflector]</w:t>
      </w:r>
    </w:p>
    <w:p w14:paraId="3E675116" w14:textId="77777777" w:rsidR="00F412F3" w:rsidRDefault="00F412F3">
      <w:pPr>
        <w:pStyle w:val="maintext"/>
        <w:ind w:firstLineChars="90" w:firstLine="180"/>
        <w:rPr>
          <w:rFonts w:ascii="Calibri" w:eastAsia="SimSun" w:hAnsi="Calibri" w:cs="Calibri"/>
          <w:color w:val="E7E6E6" w:themeColor="background2"/>
          <w:lang w:eastAsia="zh-CN"/>
        </w:rPr>
      </w:pPr>
    </w:p>
    <w:p w14:paraId="1C9E8349" w14:textId="77777777" w:rsidR="00F412F3" w:rsidRDefault="00852FCF">
      <w:pPr>
        <w:pStyle w:val="maintext"/>
        <w:ind w:firstLineChars="90" w:firstLine="180"/>
        <w:rPr>
          <w:rFonts w:ascii="Calibri" w:eastAsia="SimSun" w:hAnsi="Calibri" w:cs="Calibri"/>
          <w:color w:val="E7E6E6" w:themeColor="background2"/>
          <w:lang w:eastAsia="zh-CN"/>
        </w:rPr>
      </w:pPr>
      <w:r>
        <w:rPr>
          <w:rFonts w:ascii="Calibri" w:eastAsia="SimSun" w:hAnsi="Calibri" w:cs="Calibri"/>
          <w:color w:val="E7E6E6" w:themeColor="background2"/>
          <w:lang w:eastAsia="zh-CN"/>
        </w:rPr>
        <w:t xml:space="preserve">Companies can continue to update their comments in the previous </w:t>
      </w:r>
      <w:proofErr w:type="gramStart"/>
      <w:r>
        <w:rPr>
          <w:rFonts w:ascii="Calibri" w:eastAsia="SimSun" w:hAnsi="Calibri" w:cs="Calibri"/>
          <w:color w:val="E7E6E6" w:themeColor="background2"/>
          <w:lang w:eastAsia="zh-CN"/>
        </w:rPr>
        <w:t>Sections,</w:t>
      </w:r>
      <w:proofErr w:type="gramEnd"/>
      <w:r>
        <w:rPr>
          <w:rFonts w:ascii="Calibri" w:eastAsia="SimSun" w:hAnsi="Calibri" w:cs="Calibri"/>
          <w:color w:val="E7E6E6" w:themeColor="background2"/>
          <w:lang w:eastAsia="zh-CN"/>
        </w:rPr>
        <w:t xml:space="preserve">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081F51DA" w14:textId="77777777" w:rsidR="00F412F3" w:rsidRDefault="00F412F3">
      <w:pPr>
        <w:pStyle w:val="maintext"/>
        <w:ind w:firstLineChars="90" w:firstLine="180"/>
        <w:rPr>
          <w:rFonts w:ascii="Calibri" w:hAnsi="Calibri" w:cs="Arial"/>
          <w:color w:val="E7E6E6" w:themeColor="background2"/>
        </w:rPr>
      </w:pPr>
    </w:p>
    <w:p w14:paraId="3493D2DD" w14:textId="77777777" w:rsidR="00F412F3" w:rsidRDefault="00852FCF">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260D4ABE" w14:textId="77777777" w:rsidR="00F412F3" w:rsidRDefault="00F412F3">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F412F3" w14:paraId="2680F1DB" w14:textId="77777777">
        <w:tc>
          <w:tcPr>
            <w:tcW w:w="0" w:type="auto"/>
            <w:shd w:val="clear" w:color="auto" w:fill="auto"/>
          </w:tcPr>
          <w:p w14:paraId="66F9286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F90A96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BC08D8A"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502EA5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BE49AD0"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3C1418E5"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A0BE26E"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4FA7C9C"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788B6707"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16FC6923"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6C5A2546"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5954EC28"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9F4B2F1" w14:textId="77777777" w:rsidR="00F412F3" w:rsidRDefault="00F412F3">
            <w:pPr>
              <w:pStyle w:val="maintext"/>
              <w:ind w:firstLineChars="0" w:firstLine="0"/>
              <w:jc w:val="left"/>
              <w:rPr>
                <w:rFonts w:ascii="Arial" w:hAnsi="Arial" w:cs="Arial"/>
                <w:color w:val="E7E6E6" w:themeColor="background2"/>
                <w:sz w:val="18"/>
              </w:rPr>
            </w:pPr>
          </w:p>
        </w:tc>
        <w:tc>
          <w:tcPr>
            <w:tcW w:w="0" w:type="auto"/>
            <w:shd w:val="clear" w:color="auto" w:fill="auto"/>
          </w:tcPr>
          <w:p w14:paraId="2B819D6C" w14:textId="77777777" w:rsidR="00F412F3" w:rsidRDefault="00F412F3">
            <w:pPr>
              <w:pStyle w:val="maintext"/>
              <w:ind w:firstLineChars="0" w:firstLine="0"/>
              <w:jc w:val="left"/>
              <w:rPr>
                <w:rFonts w:ascii="Arial" w:hAnsi="Arial" w:cs="Arial"/>
                <w:color w:val="E7E6E6" w:themeColor="background2"/>
                <w:sz w:val="18"/>
              </w:rPr>
            </w:pPr>
          </w:p>
        </w:tc>
      </w:tr>
    </w:tbl>
    <w:p w14:paraId="3BCB2C2F" w14:textId="77777777" w:rsidR="00F412F3" w:rsidRDefault="00F412F3">
      <w:pPr>
        <w:pStyle w:val="maintext"/>
        <w:ind w:firstLineChars="90" w:firstLine="180"/>
        <w:rPr>
          <w:rFonts w:ascii="Calibri" w:hAnsi="Calibri" w:cs="Arial"/>
          <w:color w:val="E7E6E6" w:themeColor="background2"/>
        </w:rPr>
      </w:pPr>
    </w:p>
    <w:p w14:paraId="7C6AE7CE" w14:textId="77777777" w:rsidR="00F412F3" w:rsidRDefault="00852FCF">
      <w:pPr>
        <w:pStyle w:val="Heading1"/>
        <w:numPr>
          <w:ilvl w:val="0"/>
          <w:numId w:val="9"/>
        </w:numPr>
        <w:jc w:val="both"/>
        <w:rPr>
          <w:color w:val="E7E6E6" w:themeColor="background2"/>
        </w:rPr>
      </w:pPr>
      <w:r>
        <w:rPr>
          <w:color w:val="E7E6E6" w:themeColor="background2"/>
        </w:rPr>
        <w:t>Conclusion</w:t>
      </w:r>
    </w:p>
    <w:p w14:paraId="2C4BB6C9" w14:textId="77777777" w:rsidR="00F412F3" w:rsidRDefault="00852FCF">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6FAFF4B0" w14:textId="77777777" w:rsidR="00F412F3" w:rsidRDefault="00F412F3">
      <w:pPr>
        <w:pStyle w:val="maintext"/>
        <w:ind w:firstLineChars="90" w:firstLine="180"/>
        <w:rPr>
          <w:rFonts w:ascii="Calibri" w:hAnsi="Calibri" w:cs="Calibri"/>
          <w:color w:val="000000"/>
        </w:rPr>
      </w:pPr>
    </w:p>
    <w:p w14:paraId="4C4B0291" w14:textId="77777777" w:rsidR="00F412F3" w:rsidRDefault="00852FCF">
      <w:pPr>
        <w:pStyle w:val="Heading1"/>
        <w:numPr>
          <w:ilvl w:val="0"/>
          <w:numId w:val="9"/>
        </w:numPr>
        <w:jc w:val="both"/>
        <w:rPr>
          <w:color w:val="000000"/>
        </w:rPr>
      </w:pPr>
      <w:r>
        <w:rPr>
          <w:color w:val="000000"/>
        </w:rPr>
        <w:t>References</w:t>
      </w:r>
    </w:p>
    <w:p w14:paraId="74AE4D9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4" w:name="_Ref132300790"/>
      <w:r>
        <w:rPr>
          <w:rFonts w:ascii="Calibri" w:hAnsi="Calibri" w:cs="Times New Roman"/>
          <w:color w:val="000000"/>
          <w:lang w:eastAsia="ko-KR"/>
        </w:rPr>
        <w:t>R1-2303293, Discussion on the UE feature for NCR, Rapporteur (ZTE)</w:t>
      </w:r>
      <w:bookmarkEnd w:id="24"/>
    </w:p>
    <w:p w14:paraId="5DE4712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5" w:name="_Ref132300797"/>
      <w:r>
        <w:rPr>
          <w:rFonts w:ascii="Calibri" w:hAnsi="Calibri" w:cs="Times New Roman"/>
          <w:color w:val="000000"/>
          <w:lang w:eastAsia="ko-KR"/>
        </w:rPr>
        <w:t>R1-2302514, Discussion on UE features for NCR, vivo</w:t>
      </w:r>
      <w:bookmarkEnd w:id="25"/>
    </w:p>
    <w:p w14:paraId="1FD6AFFB"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6" w:name="_Ref132300804"/>
      <w:r>
        <w:rPr>
          <w:rFonts w:ascii="Calibri" w:hAnsi="Calibri" w:cs="Times New Roman"/>
          <w:color w:val="000000"/>
          <w:lang w:eastAsia="ko-KR"/>
        </w:rPr>
        <w:t>R1-2302898, Initial views on UE features for Network Controlled Repeaters, Nokia/Nokia Shanghai Bell</w:t>
      </w:r>
      <w:bookmarkEnd w:id="26"/>
    </w:p>
    <w:p w14:paraId="0A29E17D"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7" w:name="_Ref132300809"/>
      <w:r>
        <w:rPr>
          <w:rFonts w:ascii="Calibri" w:hAnsi="Calibri" w:cs="Times New Roman"/>
          <w:color w:val="000000"/>
          <w:lang w:eastAsia="ko-KR"/>
        </w:rPr>
        <w:lastRenderedPageBreak/>
        <w:t>R1-2302917, Discussion on UE features for NR NCR, Fujitsu</w:t>
      </w:r>
      <w:bookmarkEnd w:id="27"/>
    </w:p>
    <w:p w14:paraId="03BC3FD2"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8" w:name="_Ref132300815"/>
      <w:r>
        <w:rPr>
          <w:rFonts w:ascii="Calibri" w:hAnsi="Calibri" w:cs="Times New Roman"/>
          <w:color w:val="000000"/>
          <w:lang w:eastAsia="ko-KR"/>
        </w:rPr>
        <w:t>R1-2303158, Discussion on UE features for NR NCR, Samsung</w:t>
      </w:r>
      <w:bookmarkEnd w:id="28"/>
    </w:p>
    <w:p w14:paraId="67E912BC"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29"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29"/>
      <w:proofErr w:type="spellEnd"/>
    </w:p>
    <w:p w14:paraId="7380A005"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0" w:name="_Ref132300840"/>
      <w:r>
        <w:rPr>
          <w:rFonts w:ascii="Calibri" w:hAnsi="Calibri" w:cs="Times New Roman"/>
          <w:color w:val="000000"/>
          <w:lang w:eastAsia="ko-KR"/>
        </w:rPr>
        <w:t>R1-2303208, Discussion on NCR features, ETRI</w:t>
      </w:r>
      <w:bookmarkEnd w:id="30"/>
    </w:p>
    <w:p w14:paraId="2887C4F9"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1" w:name="_Ref132300845"/>
      <w:r>
        <w:rPr>
          <w:rFonts w:ascii="Calibri" w:hAnsi="Calibri" w:cs="Times New Roman"/>
          <w:color w:val="000000"/>
          <w:lang w:eastAsia="ko-KR"/>
        </w:rPr>
        <w:t>R1-2303259, Discussion on UE feature of NR NCR, CMCC</w:t>
      </w:r>
      <w:bookmarkEnd w:id="31"/>
    </w:p>
    <w:p w14:paraId="7B9C4052"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2" w:name="_Ref132300853"/>
      <w:r>
        <w:rPr>
          <w:rFonts w:ascii="Calibri" w:hAnsi="Calibri" w:cs="Times New Roman"/>
          <w:color w:val="000000"/>
          <w:lang w:eastAsia="ko-KR"/>
        </w:rPr>
        <w:t>R1-2303753, Discussion on UE features for NR NCR, LG Electronics</w:t>
      </w:r>
      <w:bookmarkEnd w:id="32"/>
    </w:p>
    <w:p w14:paraId="345C8F03"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3" w:name="_Ref132300859"/>
      <w:r>
        <w:rPr>
          <w:rFonts w:ascii="Calibri" w:hAnsi="Calibri" w:cs="Times New Roman"/>
          <w:color w:val="000000"/>
          <w:lang w:eastAsia="ko-KR"/>
        </w:rPr>
        <w:t>R1-2303862, UE features for NCR, Huawei/</w:t>
      </w:r>
      <w:proofErr w:type="spellStart"/>
      <w:r>
        <w:rPr>
          <w:rFonts w:ascii="Calibri" w:hAnsi="Calibri" w:cs="Times New Roman"/>
          <w:color w:val="000000"/>
          <w:lang w:eastAsia="ko-KR"/>
        </w:rPr>
        <w:t>HiSilicon</w:t>
      </w:r>
      <w:bookmarkEnd w:id="33"/>
      <w:proofErr w:type="spellEnd"/>
    </w:p>
    <w:p w14:paraId="5DE73E6E" w14:textId="77777777" w:rsidR="00F412F3" w:rsidRDefault="00852FCF">
      <w:pPr>
        <w:pStyle w:val="2222"/>
        <w:numPr>
          <w:ilvl w:val="0"/>
          <w:numId w:val="59"/>
        </w:numPr>
        <w:spacing w:line="288" w:lineRule="auto"/>
        <w:ind w:firstLineChars="0"/>
        <w:rPr>
          <w:rFonts w:ascii="Calibri" w:hAnsi="Calibri" w:cs="Times New Roman"/>
          <w:color w:val="000000"/>
          <w:lang w:eastAsia="ko-KR"/>
        </w:rPr>
      </w:pPr>
      <w:bookmarkStart w:id="34" w:name="_Ref132300866"/>
      <w:r>
        <w:rPr>
          <w:rFonts w:ascii="Calibri" w:hAnsi="Calibri" w:cs="Times New Roman"/>
          <w:color w:val="000000"/>
          <w:lang w:eastAsia="ko-KR"/>
        </w:rPr>
        <w:t>R1-2303872, Legacy UE features for NCR, Ericsson</w:t>
      </w:r>
      <w:bookmarkEnd w:id="34"/>
    </w:p>
    <w:p w14:paraId="0B52E1B9" w14:textId="77777777" w:rsidR="00F412F3" w:rsidRDefault="00F412F3">
      <w:pPr>
        <w:pStyle w:val="NoSpacing"/>
        <w:jc w:val="left"/>
        <w:rPr>
          <w:rFonts w:ascii="Calibri" w:hAnsi="Calibri"/>
          <w:color w:val="000000"/>
          <w:lang w:eastAsia="ko-KR"/>
        </w:rPr>
      </w:pPr>
    </w:p>
    <w:sectPr w:rsidR="00F412F3">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E584" w14:textId="77777777" w:rsidR="00501A38" w:rsidRDefault="00501A38" w:rsidP="000E349A">
      <w:pPr>
        <w:spacing w:before="0" w:after="0"/>
      </w:pPr>
      <w:r>
        <w:separator/>
      </w:r>
    </w:p>
  </w:endnote>
  <w:endnote w:type="continuationSeparator" w:id="0">
    <w:p w14:paraId="68E097EA" w14:textId="77777777" w:rsidR="00501A38" w:rsidRDefault="00501A38" w:rsidP="000E34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pitch w:val="default"/>
  </w:font>
  <w:font w:name="BatangChe">
    <w:panose1 w:val="02030609000101010101"/>
    <w:charset w:val="81"/>
    <w:family w:val="modern"/>
    <w:pitch w:val="fixed"/>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C3DF" w14:textId="77777777" w:rsidR="00501A38" w:rsidRDefault="00501A38" w:rsidP="000E349A">
      <w:pPr>
        <w:spacing w:before="0" w:after="0"/>
      </w:pPr>
      <w:r>
        <w:separator/>
      </w:r>
    </w:p>
  </w:footnote>
  <w:footnote w:type="continuationSeparator" w:id="0">
    <w:p w14:paraId="2B4D83E8" w14:textId="77777777" w:rsidR="00501A38" w:rsidRDefault="00501A38" w:rsidP="000E34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3"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1"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0"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1"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6EE3B"/>
    <w:multiLevelType w:val="singleLevel"/>
    <w:tmpl w:val="5F76EE3B"/>
    <w:lvl w:ilvl="0">
      <w:start w:val="1"/>
      <w:numFmt w:val="decimal"/>
      <w:suff w:val="space"/>
      <w:lvlText w:val="%1."/>
      <w:lvlJc w:val="left"/>
    </w:lvl>
  </w:abstractNum>
  <w:abstractNum w:abstractNumId="45"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3"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4"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02515912">
    <w:abstractNumId w:val="43"/>
  </w:num>
  <w:num w:numId="2" w16cid:durableId="1007905382">
    <w:abstractNumId w:val="19"/>
  </w:num>
  <w:num w:numId="3" w16cid:durableId="1164973837">
    <w:abstractNumId w:val="31"/>
  </w:num>
  <w:num w:numId="4" w16cid:durableId="161362890">
    <w:abstractNumId w:val="30"/>
  </w:num>
  <w:num w:numId="5" w16cid:durableId="362370159">
    <w:abstractNumId w:val="10"/>
  </w:num>
  <w:num w:numId="6" w16cid:durableId="1832019100">
    <w:abstractNumId w:val="29"/>
  </w:num>
  <w:num w:numId="7" w16cid:durableId="881138608">
    <w:abstractNumId w:val="20"/>
  </w:num>
  <w:num w:numId="8" w16cid:durableId="2037467306">
    <w:abstractNumId w:val="36"/>
  </w:num>
  <w:num w:numId="9" w16cid:durableId="16323962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2334296">
    <w:abstractNumId w:val="34"/>
  </w:num>
  <w:num w:numId="11" w16cid:durableId="1818063973">
    <w:abstractNumId w:val="33"/>
  </w:num>
  <w:num w:numId="12" w16cid:durableId="546721484">
    <w:abstractNumId w:val="21"/>
  </w:num>
  <w:num w:numId="13" w16cid:durableId="1262377361">
    <w:abstractNumId w:val="15"/>
  </w:num>
  <w:num w:numId="14" w16cid:durableId="1574123354">
    <w:abstractNumId w:val="44"/>
  </w:num>
  <w:num w:numId="15" w16cid:durableId="1393771529">
    <w:abstractNumId w:val="1"/>
  </w:num>
  <w:num w:numId="16" w16cid:durableId="1557348904">
    <w:abstractNumId w:val="46"/>
  </w:num>
  <w:num w:numId="17" w16cid:durableId="196697266">
    <w:abstractNumId w:val="54"/>
  </w:num>
  <w:num w:numId="18" w16cid:durableId="706679447">
    <w:abstractNumId w:val="16"/>
  </w:num>
  <w:num w:numId="19" w16cid:durableId="501579549">
    <w:abstractNumId w:val="25"/>
  </w:num>
  <w:num w:numId="20" w16cid:durableId="254636906">
    <w:abstractNumId w:val="48"/>
  </w:num>
  <w:num w:numId="21" w16cid:durableId="1071389272">
    <w:abstractNumId w:val="39"/>
  </w:num>
  <w:num w:numId="22" w16cid:durableId="810750489">
    <w:abstractNumId w:val="18"/>
  </w:num>
  <w:num w:numId="23" w16cid:durableId="255793357">
    <w:abstractNumId w:val="38"/>
  </w:num>
  <w:num w:numId="24" w16cid:durableId="434328510">
    <w:abstractNumId w:val="8"/>
  </w:num>
  <w:num w:numId="25" w16cid:durableId="20054298">
    <w:abstractNumId w:val="45"/>
  </w:num>
  <w:num w:numId="26" w16cid:durableId="1752391991">
    <w:abstractNumId w:val="23"/>
  </w:num>
  <w:num w:numId="27" w16cid:durableId="355424317">
    <w:abstractNumId w:val="17"/>
  </w:num>
  <w:num w:numId="28" w16cid:durableId="582027247">
    <w:abstractNumId w:val="53"/>
  </w:num>
  <w:num w:numId="29" w16cid:durableId="2080781609">
    <w:abstractNumId w:val="4"/>
  </w:num>
  <w:num w:numId="30" w16cid:durableId="161824383">
    <w:abstractNumId w:val="27"/>
  </w:num>
  <w:num w:numId="31" w16cid:durableId="2047027446">
    <w:abstractNumId w:val="35"/>
  </w:num>
  <w:num w:numId="32" w16cid:durableId="118189199">
    <w:abstractNumId w:val="6"/>
  </w:num>
  <w:num w:numId="33" w16cid:durableId="1389957555">
    <w:abstractNumId w:val="24"/>
  </w:num>
  <w:num w:numId="34" w16cid:durableId="1438212307">
    <w:abstractNumId w:val="26"/>
  </w:num>
  <w:num w:numId="35" w16cid:durableId="1211965651">
    <w:abstractNumId w:val="47"/>
  </w:num>
  <w:num w:numId="36" w16cid:durableId="576979019">
    <w:abstractNumId w:val="11"/>
  </w:num>
  <w:num w:numId="37" w16cid:durableId="1412309608">
    <w:abstractNumId w:val="22"/>
  </w:num>
  <w:num w:numId="38" w16cid:durableId="291443942">
    <w:abstractNumId w:val="7"/>
  </w:num>
  <w:num w:numId="39" w16cid:durableId="1525750427">
    <w:abstractNumId w:val="51"/>
  </w:num>
  <w:num w:numId="40" w16cid:durableId="117988789">
    <w:abstractNumId w:val="32"/>
  </w:num>
  <w:num w:numId="41" w16cid:durableId="162478477">
    <w:abstractNumId w:val="55"/>
  </w:num>
  <w:num w:numId="42" w16cid:durableId="1678919614">
    <w:abstractNumId w:val="2"/>
  </w:num>
  <w:num w:numId="43" w16cid:durableId="2071420546">
    <w:abstractNumId w:val="37"/>
  </w:num>
  <w:num w:numId="44" w16cid:durableId="1451390985">
    <w:abstractNumId w:val="41"/>
  </w:num>
  <w:num w:numId="45" w16cid:durableId="195821939">
    <w:abstractNumId w:val="13"/>
  </w:num>
  <w:num w:numId="46" w16cid:durableId="680593092">
    <w:abstractNumId w:val="3"/>
  </w:num>
  <w:num w:numId="47" w16cid:durableId="93285777">
    <w:abstractNumId w:val="57"/>
  </w:num>
  <w:num w:numId="48" w16cid:durableId="2077390017">
    <w:abstractNumId w:val="0"/>
  </w:num>
  <w:num w:numId="49" w16cid:durableId="1953247615">
    <w:abstractNumId w:val="28"/>
  </w:num>
  <w:num w:numId="50" w16cid:durableId="1936208170">
    <w:abstractNumId w:val="12"/>
  </w:num>
  <w:num w:numId="51" w16cid:durableId="1003506815">
    <w:abstractNumId w:val="5"/>
  </w:num>
  <w:num w:numId="52" w16cid:durableId="1277716122">
    <w:abstractNumId w:val="49"/>
  </w:num>
  <w:num w:numId="53" w16cid:durableId="934091140">
    <w:abstractNumId w:val="9"/>
  </w:num>
  <w:num w:numId="54" w16cid:durableId="1530952415">
    <w:abstractNumId w:val="14"/>
  </w:num>
  <w:num w:numId="55" w16cid:durableId="1997952358">
    <w:abstractNumId w:val="52"/>
  </w:num>
  <w:num w:numId="56" w16cid:durableId="426273060">
    <w:abstractNumId w:val="50"/>
  </w:num>
  <w:num w:numId="57" w16cid:durableId="1213080624">
    <w:abstractNumId w:val="40"/>
  </w:num>
  <w:num w:numId="58" w16cid:durableId="889416979">
    <w:abstractNumId w:val="42"/>
  </w:num>
  <w:num w:numId="59" w16cid:durableId="15239375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785"/>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1D65"/>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6087"/>
    <w:rsid w:val="00146C32"/>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C1F"/>
    <w:rsid w:val="00193969"/>
    <w:rsid w:val="00194A84"/>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76AE"/>
    <w:rsid w:val="002D1D31"/>
    <w:rsid w:val="002D245D"/>
    <w:rsid w:val="002D3D42"/>
    <w:rsid w:val="002D479B"/>
    <w:rsid w:val="002D57FD"/>
    <w:rsid w:val="002D6EC9"/>
    <w:rsid w:val="002D709D"/>
    <w:rsid w:val="002D787B"/>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5087"/>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2130"/>
    <w:rsid w:val="003433BE"/>
    <w:rsid w:val="00343862"/>
    <w:rsid w:val="00343B21"/>
    <w:rsid w:val="00343CFD"/>
    <w:rsid w:val="00344F77"/>
    <w:rsid w:val="0034543F"/>
    <w:rsid w:val="00346605"/>
    <w:rsid w:val="00351236"/>
    <w:rsid w:val="00351481"/>
    <w:rsid w:val="003515D2"/>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CD6"/>
    <w:rsid w:val="00444D31"/>
    <w:rsid w:val="00445E7B"/>
    <w:rsid w:val="00447799"/>
    <w:rsid w:val="0044788F"/>
    <w:rsid w:val="00451C2C"/>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25D"/>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A38"/>
    <w:rsid w:val="00501C4F"/>
    <w:rsid w:val="00501D62"/>
    <w:rsid w:val="005036CD"/>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436A"/>
    <w:rsid w:val="005E4382"/>
    <w:rsid w:val="005E5156"/>
    <w:rsid w:val="005E5170"/>
    <w:rsid w:val="005E59D1"/>
    <w:rsid w:val="005E6621"/>
    <w:rsid w:val="005E740D"/>
    <w:rsid w:val="005E7AA8"/>
    <w:rsid w:val="005E7BFD"/>
    <w:rsid w:val="005F05A0"/>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452E"/>
    <w:rsid w:val="006C4823"/>
    <w:rsid w:val="006C494C"/>
    <w:rsid w:val="006C4F84"/>
    <w:rsid w:val="006D0847"/>
    <w:rsid w:val="006D1E33"/>
    <w:rsid w:val="006D2E13"/>
    <w:rsid w:val="006D40EA"/>
    <w:rsid w:val="006D44F3"/>
    <w:rsid w:val="006D4901"/>
    <w:rsid w:val="006D58E5"/>
    <w:rsid w:val="006D74B7"/>
    <w:rsid w:val="006D79FC"/>
    <w:rsid w:val="006E031D"/>
    <w:rsid w:val="006E243D"/>
    <w:rsid w:val="006E2B0E"/>
    <w:rsid w:val="006E2DC5"/>
    <w:rsid w:val="006E3242"/>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602"/>
    <w:rsid w:val="00712CAB"/>
    <w:rsid w:val="00713643"/>
    <w:rsid w:val="0071461D"/>
    <w:rsid w:val="00714ECC"/>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DE"/>
    <w:rsid w:val="007C53DD"/>
    <w:rsid w:val="007C5A60"/>
    <w:rsid w:val="007C6682"/>
    <w:rsid w:val="007C7D75"/>
    <w:rsid w:val="007D192E"/>
    <w:rsid w:val="007D1E7E"/>
    <w:rsid w:val="007D2C48"/>
    <w:rsid w:val="007D2F57"/>
    <w:rsid w:val="007D3A27"/>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6EB"/>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256"/>
    <w:rsid w:val="00886BE2"/>
    <w:rsid w:val="008872C4"/>
    <w:rsid w:val="00887669"/>
    <w:rsid w:val="00887789"/>
    <w:rsid w:val="00887AB4"/>
    <w:rsid w:val="0089077A"/>
    <w:rsid w:val="00890FAF"/>
    <w:rsid w:val="00893631"/>
    <w:rsid w:val="00893995"/>
    <w:rsid w:val="00893B5A"/>
    <w:rsid w:val="00893F13"/>
    <w:rsid w:val="00894290"/>
    <w:rsid w:val="00894630"/>
    <w:rsid w:val="008959DB"/>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F5B"/>
    <w:rsid w:val="008C0566"/>
    <w:rsid w:val="008C058D"/>
    <w:rsid w:val="008C1AFD"/>
    <w:rsid w:val="008C2B8B"/>
    <w:rsid w:val="008C4F63"/>
    <w:rsid w:val="008C5CD9"/>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2C90"/>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D63"/>
    <w:rsid w:val="00A43F8B"/>
    <w:rsid w:val="00A45BF1"/>
    <w:rsid w:val="00A45F81"/>
    <w:rsid w:val="00A4674D"/>
    <w:rsid w:val="00A5058D"/>
    <w:rsid w:val="00A50DFF"/>
    <w:rsid w:val="00A51303"/>
    <w:rsid w:val="00A55797"/>
    <w:rsid w:val="00A557AD"/>
    <w:rsid w:val="00A55A49"/>
    <w:rsid w:val="00A55FF3"/>
    <w:rsid w:val="00A6006A"/>
    <w:rsid w:val="00A603CE"/>
    <w:rsid w:val="00A6066C"/>
    <w:rsid w:val="00A6189A"/>
    <w:rsid w:val="00A6272C"/>
    <w:rsid w:val="00A62A64"/>
    <w:rsid w:val="00A62E7F"/>
    <w:rsid w:val="00A6323E"/>
    <w:rsid w:val="00A64449"/>
    <w:rsid w:val="00A64CF7"/>
    <w:rsid w:val="00A65040"/>
    <w:rsid w:val="00A6509B"/>
    <w:rsid w:val="00A666DB"/>
    <w:rsid w:val="00A66720"/>
    <w:rsid w:val="00A66A04"/>
    <w:rsid w:val="00A66D2B"/>
    <w:rsid w:val="00A67338"/>
    <w:rsid w:val="00A674E0"/>
    <w:rsid w:val="00A67C3C"/>
    <w:rsid w:val="00A70229"/>
    <w:rsid w:val="00A7039D"/>
    <w:rsid w:val="00A705A9"/>
    <w:rsid w:val="00A70772"/>
    <w:rsid w:val="00A710C6"/>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4278"/>
    <w:rsid w:val="00B04EF0"/>
    <w:rsid w:val="00B0638F"/>
    <w:rsid w:val="00B0666A"/>
    <w:rsid w:val="00B1213D"/>
    <w:rsid w:val="00B12672"/>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6A3"/>
    <w:rsid w:val="00B61A13"/>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0F2"/>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28D"/>
    <w:rsid w:val="00C338F4"/>
    <w:rsid w:val="00C3478B"/>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EF7"/>
    <w:rsid w:val="00CF6007"/>
    <w:rsid w:val="00CF675D"/>
    <w:rsid w:val="00CF6C9D"/>
    <w:rsid w:val="00CF6DCA"/>
    <w:rsid w:val="00CF7A53"/>
    <w:rsid w:val="00D019AC"/>
    <w:rsid w:val="00D029C0"/>
    <w:rsid w:val="00D0347F"/>
    <w:rsid w:val="00D03870"/>
    <w:rsid w:val="00D03DE2"/>
    <w:rsid w:val="00D04317"/>
    <w:rsid w:val="00D04A07"/>
    <w:rsid w:val="00D04F0C"/>
    <w:rsid w:val="00D058AE"/>
    <w:rsid w:val="00D0659B"/>
    <w:rsid w:val="00D0664D"/>
    <w:rsid w:val="00D07EB4"/>
    <w:rsid w:val="00D100FB"/>
    <w:rsid w:val="00D10164"/>
    <w:rsid w:val="00D108A0"/>
    <w:rsid w:val="00D10BBB"/>
    <w:rsid w:val="00D1255B"/>
    <w:rsid w:val="00D136C3"/>
    <w:rsid w:val="00D13D7B"/>
    <w:rsid w:val="00D147D3"/>
    <w:rsid w:val="00D14B96"/>
    <w:rsid w:val="00D14D04"/>
    <w:rsid w:val="00D157B6"/>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54F"/>
    <w:rsid w:val="00DA6E73"/>
    <w:rsid w:val="00DA7766"/>
    <w:rsid w:val="00DB0928"/>
    <w:rsid w:val="00DB0F0D"/>
    <w:rsid w:val="00DB1BD9"/>
    <w:rsid w:val="00DB2B59"/>
    <w:rsid w:val="00DB401D"/>
    <w:rsid w:val="00DB55CE"/>
    <w:rsid w:val="00DB6471"/>
    <w:rsid w:val="00DB680B"/>
    <w:rsid w:val="00DB6F72"/>
    <w:rsid w:val="00DB71B8"/>
    <w:rsid w:val="00DB7823"/>
    <w:rsid w:val="00DB7BFD"/>
    <w:rsid w:val="00DC0E31"/>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9DE"/>
    <w:rsid w:val="00F63DC0"/>
    <w:rsid w:val="00F64188"/>
    <w:rsid w:val="00F65BD5"/>
    <w:rsid w:val="00F65E69"/>
    <w:rsid w:val="00F713C4"/>
    <w:rsid w:val="00F71788"/>
    <w:rsid w:val="00F72400"/>
    <w:rsid w:val="00F72B1B"/>
    <w:rsid w:val="00F73464"/>
    <w:rsid w:val="00F7455E"/>
    <w:rsid w:val="00F74836"/>
    <w:rsid w:val="00F76FA8"/>
    <w:rsid w:val="00F77709"/>
    <w:rsid w:val="00F77E12"/>
    <w:rsid w:val="00F77E29"/>
    <w:rsid w:val="00F80B28"/>
    <w:rsid w:val="00F814DE"/>
    <w:rsid w:val="00F81A54"/>
    <w:rsid w:val="00F865A4"/>
    <w:rsid w:val="00F87CBB"/>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D82"/>
    <w:rsid w:val="00FA6558"/>
    <w:rsid w:val="00FA72F0"/>
    <w:rsid w:val="00FA7E12"/>
    <w:rsid w:val="00FB0655"/>
    <w:rsid w:val="00FB14D3"/>
    <w:rsid w:val="00FB1805"/>
    <w:rsid w:val="00FB1DD7"/>
    <w:rsid w:val="00FB3309"/>
    <w:rsid w:val="00FB35BF"/>
    <w:rsid w:val="00FB378A"/>
    <w:rsid w:val="00FB459D"/>
    <w:rsid w:val="00FB6206"/>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6BCF"/>
    <w:rsid w:val="00FF76BE"/>
    <w:rsid w:val="00FF7A74"/>
    <w:rsid w:val="025631BC"/>
    <w:rsid w:val="042A7D77"/>
    <w:rsid w:val="04693FD5"/>
    <w:rsid w:val="07FE70CE"/>
    <w:rsid w:val="082D1B0B"/>
    <w:rsid w:val="09850612"/>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BABAA"/>
  <w15:docId w15:val="{CF1DC763-F897-4118-8357-24F44E29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jc w:val="both"/>
    </w:pPr>
    <w:rPr>
      <w:rFonts w:ascii="Arial" w:eastAsia="Times New Roman" w:hAnsi="Arial"/>
      <w:lang w:eastAsia="en-US"/>
    </w:rPr>
  </w:style>
  <w:style w:type="paragraph" w:styleId="Heading1">
    <w:name w:val="heading 1"/>
    <w:basedOn w:val="Normal"/>
    <w:next w:val="Normal"/>
    <w:link w:val="Heading1Char"/>
    <w:uiPriority w:val="99"/>
    <w:qFormat/>
    <w:pPr>
      <w:keepNext/>
      <w:numPr>
        <w:numId w:val="1"/>
      </w:numPr>
      <w:pBdr>
        <w:bottom w:val="single" w:sz="4" w:space="1" w:color="auto"/>
      </w:pBdr>
      <w:spacing w:before="240" w:after="60"/>
      <w:jc w:val="left"/>
      <w:outlineLvl w:val="0"/>
    </w:pPr>
    <w:rPr>
      <w:b/>
      <w:sz w:val="32"/>
    </w:rPr>
  </w:style>
  <w:style w:type="paragraph" w:styleId="Heading2">
    <w:name w:val="heading 2"/>
    <w:basedOn w:val="Normal"/>
    <w:next w:val="Normal"/>
    <w:link w:val="Heading2Char"/>
    <w:qFormat/>
    <w:pPr>
      <w:keepNext/>
      <w:numPr>
        <w:ilvl w:val="1"/>
        <w:numId w:val="1"/>
      </w:numPr>
      <w:spacing w:after="60"/>
      <w:outlineLvl w:val="1"/>
    </w:pPr>
    <w:rPr>
      <w:b/>
      <w:i/>
      <w:sz w:val="28"/>
    </w:rPr>
  </w:style>
  <w:style w:type="paragraph" w:styleId="Heading3">
    <w:name w:val="heading 3"/>
    <w:basedOn w:val="Normal"/>
    <w:next w:val="Normal"/>
    <w:link w:val="Heading3Char"/>
    <w:uiPriority w:val="9"/>
    <w:qFormat/>
    <w:pPr>
      <w:keepNext/>
      <w:numPr>
        <w:ilvl w:val="2"/>
        <w:numId w:val="1"/>
      </w:numPr>
      <w:spacing w:before="120" w:after="60"/>
      <w:outlineLvl w:val="2"/>
    </w:pPr>
    <w:rPr>
      <w:b/>
      <w:sz w:val="24"/>
    </w:rPr>
  </w:style>
  <w:style w:type="paragraph" w:styleId="Heading4">
    <w:name w:val="heading 4"/>
    <w:basedOn w:val="Normal"/>
    <w:next w:val="Normal"/>
    <w:link w:val="Heading4Char"/>
    <w:qFormat/>
    <w:pPr>
      <w:keepNext/>
      <w:numPr>
        <w:ilvl w:val="3"/>
        <w:numId w:val="1"/>
      </w:numPr>
      <w:outlineLvl w:val="3"/>
    </w:pPr>
    <w:rPr>
      <w:b/>
      <w:sz w:val="24"/>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i/>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uiPriority w:val="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aliases w:val="cap,cap Char,Caption Char1 Char,cap Char Char1,Caption Char Char1 Char,cap Char2,题注,条目,Ca,cap1,cap2,cap11,Légende-figure,Légende-figure Char,Beschrifubg,Beschriftung Char,label,cap11 Char Char Char,captions,Beschriftung Char Char,C"/>
    <w:basedOn w:val="Normal"/>
    <w:next w:val="Normal"/>
    <w:link w:val="CaptionChar"/>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List">
    <w:name w:val="List"/>
    <w:basedOn w:val="Normal"/>
    <w:uiPriority w:val="99"/>
    <w:unhideWhenUsed/>
    <w:qFormat/>
    <w:pPr>
      <w:ind w:left="360" w:hanging="360"/>
      <w:contextualSpacing/>
    </w:p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uiPriority w:val="9"/>
    <w:qFormat/>
    <w:rPr>
      <w:rFonts w:ascii="Arial" w:eastAsia="Times New Roman" w:hAnsi="Arial"/>
      <w:b/>
      <w:i/>
      <w:sz w:val="18"/>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sz w:val="24"/>
      <w:szCs w:val="24"/>
    </w:rPr>
  </w:style>
  <w:style w:type="character" w:customStyle="1" w:styleId="Heading8Char">
    <w:name w:val="Heading 8 Char"/>
    <w:link w:val="Heading8"/>
    <w:qFormat/>
    <w:rPr>
      <w:rFonts w:ascii="Arial" w:eastAsia="Times New Roman" w:hAnsi="Arial"/>
      <w:i/>
    </w:rPr>
  </w:style>
  <w:style w:type="character" w:customStyle="1" w:styleId="Heading3Char">
    <w:name w:val="Heading 3 Char"/>
    <w:link w:val="Heading3"/>
    <w:uiPriority w:val="9"/>
    <w:qFormat/>
    <w:rPr>
      <w:rFonts w:ascii="Arial" w:eastAsia="Times New Roman" w:hAnsi="Arial"/>
      <w:b/>
      <w:sz w:val="24"/>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Heading7Char">
    <w:name w:val="Heading 7 Char"/>
    <w:link w:val="Heading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uiPriority w:val="9"/>
    <w:qFormat/>
    <w:rPr>
      <w:rFonts w:ascii="Arial" w:eastAsia="Times New Roman" w:hAnsi="Arial"/>
      <w:i/>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rPr>
      <w:rFonts w:ascii="Arial" w:eastAsia="Times New Roman" w:hAnsi="Arial"/>
      <w:b/>
      <w:i/>
      <w:sz w:val="28"/>
    </w:rPr>
  </w:style>
  <w:style w:type="character" w:customStyle="1" w:styleId="Heading5Char">
    <w:name w:val="Heading 5 Char"/>
    <w:link w:val="Heading5"/>
    <w:qFormat/>
    <w:rPr>
      <w:rFonts w:ascii="Arial" w:eastAsia="Times New Roman" w:hAnsi="Arial"/>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semiHidden/>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rPr>
      <w:rFonts w:ascii="Times" w:eastAsia="Batang" w:hAnsi="Times"/>
      <w:szCs w:val="24"/>
      <w:lang w:val="en-GB"/>
    </w:rPr>
  </w:style>
  <w:style w:type="character" w:customStyle="1" w:styleId="bulletChar">
    <w:name w:val="bullet Char"/>
    <w:link w:val="bullet"/>
    <w:locked/>
    <w:rPr>
      <w:rFonts w:eastAsia="Times New Roman"/>
      <w:kern w:val="2"/>
      <w:szCs w:val="24"/>
      <w:lang w:val="en-GB"/>
    </w:rPr>
  </w:style>
  <w:style w:type="paragraph" w:customStyle="1" w:styleId="bullet">
    <w:name w:val="bullet"/>
    <w:basedOn w:val="ListParagraph"/>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aliases w:val="cap Char1,cap Char Char,Caption Char1 Char Char,cap Char Char1 Char,Caption Char Char1 Char Char,cap Char2 Char,题注 Char,条目 Char,Ca Char,cap1 Char,cap2 Char,cap11 Char,Légende-figure Char1,Légende-figure Char Char,Beschrifubg Char,label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Normal"/>
    <w:link w:val="3GPPAgreementsChar"/>
    <w:qFormat/>
    <w:pPr>
      <w:numPr>
        <w:numId w:val="3"/>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List3"/>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Normal"/>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BodyText"/>
    <w:qFormat/>
    <w:pPr>
      <w:numPr>
        <w:numId w:val="6"/>
      </w:numPr>
      <w:tabs>
        <w:tab w:val="clear" w:pos="1440"/>
        <w:tab w:val="left" w:pos="936"/>
        <w:tab w:val="left" w:pos="1701"/>
      </w:tabs>
      <w:spacing w:line="259" w:lineRule="auto"/>
      <w:ind w:left="936" w:hanging="936"/>
    </w:pPr>
    <w:rPr>
      <w:rFonts w:ascii="Arial" w:eastAsia="Calibri" w:hAnsi="Arial" w:cs="Arial"/>
      <w:b/>
      <w:bCs/>
      <w:sz w:val="22"/>
      <w:szCs w:val="22"/>
      <w:lang w:eastAsia="zh-CN"/>
    </w:rPr>
  </w:style>
  <w:style w:type="paragraph" w:customStyle="1" w:styleId="B2">
    <w:name w:val="B2"/>
    <w:basedOn w:val="List2"/>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style>
  <w:style w:type="character" w:customStyle="1" w:styleId="eop">
    <w:name w:val="eop"/>
  </w:style>
  <w:style w:type="paragraph" w:customStyle="1" w:styleId="01Section1">
    <w:name w:val="01 Section1"/>
    <w:basedOn w:val="Heading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
    <w:name w:val="リスト段落1"/>
    <w:basedOn w:val="Normal"/>
    <w:uiPriority w:val="34"/>
    <w:qFormat/>
    <w:pPr>
      <w:spacing w:before="0" w:after="160" w:line="259" w:lineRule="auto"/>
      <w:ind w:firstLineChars="200" w:firstLine="420"/>
      <w:jc w:val="left"/>
    </w:pPr>
    <w:rPr>
      <w:rFonts w:ascii="Calibri" w:eastAsia="SimSun"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Normal"/>
    <w:qFormat/>
    <w:pPr>
      <w:numPr>
        <w:numId w:val="8"/>
      </w:numPr>
      <w:tabs>
        <w:tab w:val="left" w:pos="1701"/>
      </w:tabs>
      <w:spacing w:before="0" w:line="259" w:lineRule="auto"/>
      <w:ind w:left="1701" w:hanging="1701"/>
    </w:pPr>
    <w:rPr>
      <w:rFonts w:eastAsiaTheme="minorHAnsi" w:cstheme="minorBidi"/>
      <w:b/>
      <w:bCs/>
      <w:szCs w:val="22"/>
      <w:lang w:eastAsia="ja-JP"/>
    </w:rPr>
  </w:style>
  <w:style w:type="paragraph" w:customStyle="1" w:styleId="para">
    <w:name w:val="para"/>
    <w:basedOn w:val="Normal"/>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2.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3781D-A9CE-4247-8C38-AC6738C295EC}">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42</Pages>
  <Words>20563</Words>
  <Characters>117213</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BENDLIN, RALF M</cp:lastModifiedBy>
  <cp:revision>24</cp:revision>
  <cp:lastPrinted>2020-07-20T16:11:00Z</cp:lastPrinted>
  <dcterms:created xsi:type="dcterms:W3CDTF">2023-04-18T16:18:00Z</dcterms:created>
  <dcterms:modified xsi:type="dcterms:W3CDTF">2023-04-19T20:07:00Z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(2)rixLms5bMSYwg219jXLWX7kLsmv/2wSg+LpJUJHQbStJLzwHnpBNYP3vwhYXe3IQxyCay3Uu_x000d_
z0QV7IXABRBOuWWCmulgUCvB7WWRXVyu27TSxyGm/jlmkKmbtXEpyXKzLi5DD5t1zWbRgKEo_x000d_
n1qhoLl8A9Gyui+b789dReIfUdyeWZTgFizL3HhNXvOKHZ2xR93oNQP9J8wNOA012F7AMvK4_x000d_
RTSCGKijACF4AaMKzX</vt:lpwstr>
  </property>
  <property fmtid="{D5CDD505-2E9C-101B-9397-08002B2CF9AE}" pid="15" name="_2015_ms_pID_7253431">
    <vt:lpwstr>zv66kXwhe8ifMKPYUiRMfYJlFnyBJ/m+D3JgHA70sZJ6joxJZdEnPM_x000d_
ifn9pvzQ5xq/a6GmV1WzSreJ3b30b3ErdZWNLaalYqzhcy5IMmPZUAYAWTPZe/S0P2H8gS1S_x000d_
6gAd4Z5vrxe21IqpZ8BmpmAAEDS4QIz6QsiYFkguiSdPMTGn7AAEPHSQ6OnlzuD4rKBZ1THg_x000d_
gCO83fmz9qkGSKKQ</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ies>
</file>