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89E" w14:textId="428F94A0" w:rsidR="00032C69" w:rsidRPr="006B065F" w:rsidRDefault="00C03057" w:rsidP="00032C69">
      <w:pPr>
        <w:snapToGrid w:val="0"/>
        <w:spacing w:after="0"/>
        <w:rPr>
          <w:rFonts w:cs="Arial"/>
          <w:b/>
          <w:color w:val="000000"/>
          <w:sz w:val="28"/>
          <w:szCs w:val="28"/>
          <w:lang w:val="de-DE"/>
        </w:rPr>
      </w:pPr>
      <w:r w:rsidRPr="006B065F">
        <w:rPr>
          <w:rFonts w:cs="Arial"/>
          <w:b/>
          <w:color w:val="000000"/>
          <w:sz w:val="28"/>
          <w:szCs w:val="28"/>
          <w:lang w:val="de-DE"/>
        </w:rPr>
        <w:t>3GPP TSG RAN WG1 #112bis-e</w:t>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r>
      <w:r w:rsidR="00032C69" w:rsidRPr="006B065F">
        <w:rPr>
          <w:rFonts w:cs="Arial"/>
          <w:b/>
          <w:color w:val="000000"/>
          <w:sz w:val="28"/>
          <w:szCs w:val="28"/>
          <w:lang w:val="de-DE"/>
        </w:rPr>
        <w:tab/>
        <w:t xml:space="preserve">                 </w:t>
      </w:r>
      <w:r w:rsidR="006B065F" w:rsidRPr="006B065F">
        <w:rPr>
          <w:rFonts w:cs="Arial"/>
          <w:b/>
          <w:color w:val="000000"/>
          <w:sz w:val="28"/>
          <w:szCs w:val="28"/>
          <w:lang w:val="de-DE"/>
        </w:rPr>
        <w:t>R1-2303652</w:t>
      </w:r>
    </w:p>
    <w:p w14:paraId="550DFD67" w14:textId="23DCDD0E" w:rsidR="00626491" w:rsidRPr="00434D06" w:rsidRDefault="00C03057" w:rsidP="00032C69">
      <w:pPr>
        <w:snapToGrid w:val="0"/>
        <w:spacing w:after="0"/>
        <w:rPr>
          <w:rFonts w:cs="Arial"/>
          <w:b/>
          <w:color w:val="000000"/>
          <w:sz w:val="28"/>
          <w:szCs w:val="28"/>
        </w:rPr>
      </w:pPr>
      <w:r w:rsidRPr="00C03057">
        <w:rPr>
          <w:rFonts w:cs="Arial"/>
          <w:b/>
          <w:color w:val="000000"/>
          <w:sz w:val="28"/>
          <w:szCs w:val="28"/>
        </w:rPr>
        <w:t>e-Meeting, April 17th – April 26th, 2023</w:t>
      </w:r>
    </w:p>
    <w:p w14:paraId="14BF479D" w14:textId="77777777" w:rsidR="00626491" w:rsidRPr="00434D06" w:rsidRDefault="00626491">
      <w:pPr>
        <w:snapToGrid w:val="0"/>
        <w:spacing w:after="0"/>
        <w:rPr>
          <w:rFonts w:cs="Arial"/>
          <w:b/>
          <w:color w:val="000000"/>
          <w:sz w:val="28"/>
          <w:szCs w:val="28"/>
        </w:rPr>
      </w:pPr>
    </w:p>
    <w:p w14:paraId="092B1ACB" w14:textId="2BF49C2C" w:rsidR="00626491" w:rsidRPr="00434D06" w:rsidRDefault="00626491">
      <w:pPr>
        <w:ind w:left="1800" w:hanging="1800"/>
        <w:rPr>
          <w:b/>
          <w:color w:val="000000"/>
          <w:sz w:val="24"/>
          <w:szCs w:val="24"/>
        </w:rPr>
      </w:pPr>
      <w:r w:rsidRPr="00434D06">
        <w:rPr>
          <w:b/>
          <w:color w:val="000000"/>
          <w:sz w:val="24"/>
          <w:szCs w:val="24"/>
        </w:rPr>
        <w:t>Agenda Item:</w:t>
      </w:r>
      <w:r w:rsidRPr="00434D06">
        <w:rPr>
          <w:b/>
          <w:color w:val="000000"/>
          <w:sz w:val="24"/>
          <w:szCs w:val="24"/>
        </w:rPr>
        <w:tab/>
      </w:r>
      <w:r w:rsidR="006B065F" w:rsidRPr="006B065F">
        <w:rPr>
          <w:b/>
          <w:color w:val="000000"/>
          <w:sz w:val="24"/>
          <w:szCs w:val="24"/>
        </w:rPr>
        <w:t>9.17.4</w:t>
      </w:r>
    </w:p>
    <w:p w14:paraId="55AF9F88" w14:textId="77777777" w:rsidR="00626491" w:rsidRPr="00434D06" w:rsidRDefault="00626491">
      <w:pPr>
        <w:ind w:left="1800" w:hanging="1800"/>
        <w:rPr>
          <w:b/>
          <w:color w:val="000000"/>
          <w:sz w:val="24"/>
          <w:szCs w:val="24"/>
        </w:rPr>
      </w:pPr>
      <w:r w:rsidRPr="00434D06">
        <w:rPr>
          <w:b/>
          <w:color w:val="000000"/>
          <w:sz w:val="24"/>
          <w:szCs w:val="24"/>
        </w:rPr>
        <w:t>Source:</w:t>
      </w:r>
      <w:r w:rsidRPr="00434D06">
        <w:rPr>
          <w:b/>
          <w:color w:val="000000"/>
          <w:sz w:val="24"/>
          <w:szCs w:val="24"/>
        </w:rPr>
        <w:tab/>
        <w:t>Moderator (AT&amp;T)</w:t>
      </w:r>
    </w:p>
    <w:p w14:paraId="4D8810AD" w14:textId="41A75E99" w:rsidR="00626491" w:rsidRPr="00434D06" w:rsidRDefault="00626491">
      <w:pPr>
        <w:ind w:left="1800" w:hanging="1800"/>
        <w:rPr>
          <w:b/>
          <w:color w:val="000000"/>
          <w:sz w:val="24"/>
          <w:szCs w:val="24"/>
        </w:rPr>
      </w:pPr>
      <w:r w:rsidRPr="00434D06">
        <w:rPr>
          <w:b/>
          <w:color w:val="000000"/>
          <w:sz w:val="24"/>
          <w:szCs w:val="24"/>
        </w:rPr>
        <w:t>Title:</w:t>
      </w:r>
      <w:r w:rsidRPr="00434D06">
        <w:rPr>
          <w:b/>
          <w:color w:val="000000"/>
          <w:sz w:val="24"/>
          <w:szCs w:val="24"/>
        </w:rPr>
        <w:tab/>
      </w:r>
      <w:r w:rsidR="006B065F" w:rsidRPr="006B065F">
        <w:rPr>
          <w:b/>
          <w:color w:val="000000"/>
          <w:sz w:val="24"/>
          <w:szCs w:val="24"/>
        </w:rPr>
        <w:t>Summary of UE features for NR NCR</w:t>
      </w:r>
    </w:p>
    <w:p w14:paraId="77F4A8BE" w14:textId="77777777" w:rsidR="00626491" w:rsidRPr="00434D06" w:rsidRDefault="00626491">
      <w:pPr>
        <w:ind w:left="1800" w:hanging="1800"/>
        <w:rPr>
          <w:b/>
          <w:color w:val="000000"/>
          <w:sz w:val="24"/>
          <w:szCs w:val="24"/>
        </w:rPr>
      </w:pPr>
      <w:r w:rsidRPr="00434D06">
        <w:rPr>
          <w:b/>
          <w:color w:val="000000"/>
          <w:sz w:val="24"/>
          <w:szCs w:val="24"/>
        </w:rPr>
        <w:t>Document for:</w:t>
      </w:r>
      <w:r w:rsidRPr="00434D06">
        <w:rPr>
          <w:b/>
          <w:color w:val="000000"/>
          <w:sz w:val="24"/>
          <w:szCs w:val="24"/>
        </w:rPr>
        <w:tab/>
      </w:r>
      <w:bookmarkStart w:id="0" w:name="DocumentFor"/>
      <w:bookmarkEnd w:id="0"/>
      <w:r w:rsidRPr="00434D06">
        <w:rPr>
          <w:b/>
          <w:color w:val="000000"/>
          <w:sz w:val="24"/>
          <w:szCs w:val="24"/>
        </w:rPr>
        <w:t>Discussion/Decision</w:t>
      </w:r>
    </w:p>
    <w:p w14:paraId="7FFA7070" w14:textId="77777777" w:rsidR="00577143" w:rsidRPr="00434D06" w:rsidRDefault="00577143" w:rsidP="00577143">
      <w:pPr>
        <w:pStyle w:val="NoSpacing"/>
        <w:jc w:val="left"/>
        <w:rPr>
          <w:color w:val="000000"/>
          <w:sz w:val="16"/>
          <w:szCs w:val="16"/>
        </w:rPr>
      </w:pPr>
    </w:p>
    <w:p w14:paraId="45B87CC9" w14:textId="77777777" w:rsidR="00577143" w:rsidRPr="00434D06" w:rsidRDefault="00577143" w:rsidP="00134FB7">
      <w:pPr>
        <w:pStyle w:val="Heading1"/>
        <w:numPr>
          <w:ilvl w:val="0"/>
          <w:numId w:val="26"/>
        </w:numPr>
        <w:jc w:val="both"/>
        <w:rPr>
          <w:color w:val="000000"/>
        </w:rPr>
      </w:pPr>
      <w:r w:rsidRPr="00434D06">
        <w:rPr>
          <w:color w:val="000000"/>
        </w:rPr>
        <w:t>Introduction</w:t>
      </w:r>
    </w:p>
    <w:p w14:paraId="51980DD9" w14:textId="68163116" w:rsidR="00577143" w:rsidRPr="00434D06" w:rsidRDefault="00456757" w:rsidP="00577143">
      <w:pPr>
        <w:pStyle w:val="maintext"/>
        <w:ind w:firstLineChars="90" w:firstLine="180"/>
        <w:rPr>
          <w:rFonts w:ascii="Calibri" w:hAnsi="Calibri" w:cs="Arial"/>
          <w:color w:val="000000"/>
        </w:rPr>
      </w:pPr>
      <w:r w:rsidRPr="00456757">
        <w:rPr>
          <w:rFonts w:ascii="Calibri" w:hAnsi="Calibri" w:cs="Arial"/>
          <w:color w:val="000000"/>
        </w:rPr>
        <w:t xml:space="preserve">This document presents the summary of email discussion/approval </w:t>
      </w:r>
      <w:r w:rsidRPr="001607EC">
        <w:rPr>
          <w:rFonts w:ascii="Calibri" w:hAnsi="Calibri" w:cs="Arial"/>
          <w:color w:val="000000"/>
        </w:rPr>
        <w:t>[</w:t>
      </w:r>
      <w:r w:rsidR="001607EC" w:rsidRPr="001607EC">
        <w:rPr>
          <w:rFonts w:ascii="Calibri" w:hAnsi="Calibri" w:cs="Arial"/>
          <w:color w:val="000000"/>
        </w:rPr>
        <w:t>112bis-e-R18-UE_features-01</w:t>
      </w:r>
      <w:r w:rsidRPr="001607EC">
        <w:rPr>
          <w:rFonts w:ascii="Calibri" w:hAnsi="Calibri" w:cs="Arial"/>
          <w:color w:val="000000"/>
        </w:rPr>
        <w:t>]</w:t>
      </w:r>
      <w:r w:rsidRPr="00456757">
        <w:rPr>
          <w:rFonts w:ascii="Calibri" w:hAnsi="Calibri" w:cs="Arial"/>
          <w:color w:val="000000"/>
        </w:rPr>
        <w:t xml:space="preserve"> during RAN1 #</w:t>
      </w:r>
      <w:r w:rsidR="00C03057">
        <w:rPr>
          <w:rFonts w:ascii="Calibri" w:hAnsi="Calibri" w:cs="Arial"/>
          <w:color w:val="000000"/>
        </w:rPr>
        <w:t>112bis-e</w:t>
      </w:r>
      <w:r w:rsidRPr="00456757">
        <w:rPr>
          <w:rFonts w:ascii="Calibri" w:hAnsi="Calibri" w:cs="Arial"/>
          <w:color w:val="000000"/>
        </w:rPr>
        <w:t>.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577143" w:rsidRPr="00434D06" w14:paraId="3EEC6C7D" w14:textId="77777777" w:rsidTr="00C045BB">
        <w:tc>
          <w:tcPr>
            <w:tcW w:w="22607" w:type="dxa"/>
            <w:tcBorders>
              <w:top w:val="single" w:sz="4" w:space="0" w:color="auto"/>
              <w:left w:val="single" w:sz="4" w:space="0" w:color="auto"/>
              <w:bottom w:val="single" w:sz="4" w:space="0" w:color="auto"/>
              <w:right w:val="single" w:sz="4" w:space="0" w:color="auto"/>
            </w:tcBorders>
            <w:shd w:val="clear" w:color="auto" w:fill="auto"/>
            <w:hideMark/>
          </w:tcPr>
          <w:p w14:paraId="27E3B77A" w14:textId="77777777" w:rsidR="001607EC" w:rsidRDefault="001607EC" w:rsidP="001607EC">
            <w:pPr>
              <w:rPr>
                <w:highlight w:val="cyan"/>
                <w:lang w:eastAsia="x-none"/>
              </w:rPr>
            </w:pPr>
            <w:r w:rsidRPr="009C2082">
              <w:rPr>
                <w:highlight w:val="cyan"/>
                <w:lang w:eastAsia="x-none"/>
              </w:rPr>
              <w:t>[112bis-e-R18-</w:t>
            </w:r>
            <w:r>
              <w:rPr>
                <w:highlight w:val="cyan"/>
                <w:lang w:eastAsia="x-none"/>
              </w:rPr>
              <w:t>UE_features</w:t>
            </w:r>
            <w:r w:rsidRPr="009C2082">
              <w:rPr>
                <w:highlight w:val="cyan"/>
                <w:lang w:eastAsia="x-none"/>
              </w:rPr>
              <w:t xml:space="preserve">-01] Email discussion on </w:t>
            </w:r>
            <w:r>
              <w:rPr>
                <w:highlight w:val="cyan"/>
                <w:lang w:eastAsia="x-none"/>
              </w:rPr>
              <w:t>UE features for NR NCR</w:t>
            </w:r>
            <w:r w:rsidRPr="009C2082">
              <w:rPr>
                <w:highlight w:val="cyan"/>
                <w:lang w:eastAsia="x-none"/>
              </w:rPr>
              <w:t xml:space="preserve"> by </w:t>
            </w:r>
            <w:r>
              <w:rPr>
                <w:highlight w:val="cyan"/>
                <w:lang w:eastAsia="x-none"/>
              </w:rPr>
              <w:t>April 26</w:t>
            </w:r>
            <w:r w:rsidRPr="009C2082">
              <w:rPr>
                <w:highlight w:val="cyan"/>
                <w:lang w:eastAsia="x-none"/>
              </w:rPr>
              <w:t xml:space="preserve"> – </w:t>
            </w:r>
            <w:r>
              <w:rPr>
                <w:highlight w:val="cyan"/>
                <w:lang w:eastAsia="x-none"/>
              </w:rPr>
              <w:t>Ralf (AT&amp;T)</w:t>
            </w:r>
          </w:p>
          <w:p w14:paraId="51582E13" w14:textId="2BCC5D92" w:rsidR="00577143" w:rsidRPr="001607EC" w:rsidRDefault="001607EC" w:rsidP="001607EC">
            <w:pPr>
              <w:numPr>
                <w:ilvl w:val="0"/>
                <w:numId w:val="90"/>
              </w:numPr>
              <w:spacing w:before="0" w:after="0"/>
              <w:jc w:val="left"/>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tc>
      </w:tr>
    </w:tbl>
    <w:p w14:paraId="0F0ACC3B" w14:textId="59A43358" w:rsidR="00577143" w:rsidRPr="00434D06" w:rsidRDefault="00456757" w:rsidP="00577143">
      <w:pPr>
        <w:pStyle w:val="maintext"/>
        <w:ind w:firstLineChars="90" w:firstLine="180"/>
        <w:rPr>
          <w:rFonts w:ascii="Calibri" w:hAnsi="Calibri" w:cs="Calibri"/>
          <w:color w:val="000000"/>
        </w:rPr>
      </w:pPr>
      <w:r w:rsidRPr="00456757">
        <w:rPr>
          <w:rFonts w:ascii="Calibri" w:hAnsi="Calibri" w:cs="Calibri"/>
          <w:color w:val="000000"/>
        </w:rPr>
        <w:t>The following was discussed and</w:t>
      </w:r>
      <w:r w:rsidR="00F96A58">
        <w:rPr>
          <w:rFonts w:ascii="Calibri" w:hAnsi="Calibri" w:cs="Calibri"/>
          <w:color w:val="000000"/>
        </w:rPr>
        <w:t>/or</w:t>
      </w:r>
      <w:r w:rsidRPr="00456757">
        <w:rPr>
          <w:rFonts w:ascii="Calibri" w:hAnsi="Calibri" w:cs="Calibri"/>
          <w:color w:val="000000"/>
        </w:rPr>
        <w:t xml:space="preserve"> agreed during RAN1 #</w:t>
      </w:r>
      <w:r w:rsidR="00C03057">
        <w:rPr>
          <w:rFonts w:ascii="Calibri" w:hAnsi="Calibri" w:cs="Calibri"/>
          <w:color w:val="000000"/>
        </w:rPr>
        <w:t>112bis-e</w:t>
      </w:r>
      <w:r w:rsidRPr="00456757">
        <w:rPr>
          <w:rFonts w:ascii="Calibri" w:hAnsi="Calibri" w:cs="Calibri"/>
          <w:color w:val="000000"/>
        </w:rPr>
        <w:t xml:space="preserve"> within the scope of </w:t>
      </w:r>
      <w:r w:rsidRPr="001607EC">
        <w:rPr>
          <w:rFonts w:ascii="Calibri" w:hAnsi="Calibri" w:cs="Calibri"/>
          <w:color w:val="000000"/>
        </w:rPr>
        <w:t>[</w:t>
      </w:r>
      <w:r w:rsidR="001607EC" w:rsidRPr="001607EC">
        <w:rPr>
          <w:rFonts w:ascii="Calibri" w:hAnsi="Calibri" w:cs="Calibri"/>
          <w:color w:val="000000"/>
        </w:rPr>
        <w:t>112bis-e-R18-UE_features-01</w:t>
      </w:r>
      <w:r w:rsidRPr="001607EC">
        <w:rPr>
          <w:rFonts w:ascii="Calibri" w:hAnsi="Calibri" w:cs="Calibri"/>
          <w:color w:val="000000"/>
        </w:rPr>
        <w:t>]</w:t>
      </w:r>
      <w:r w:rsidRPr="00F96A58">
        <w:rPr>
          <w:rFonts w:ascii="Calibri" w:hAnsi="Calibri" w:cs="Calibri"/>
          <w:color w:val="000000"/>
        </w:rPr>
        <w:t>.</w:t>
      </w:r>
      <w:r w:rsidRPr="00456757">
        <w:rPr>
          <w:rFonts w:ascii="Calibri" w:hAnsi="Calibri" w:cs="Calibri"/>
          <w:color w:val="000000"/>
        </w:rPr>
        <w:t xml:space="preserve"> </w:t>
      </w:r>
      <w:r w:rsidR="009840E8" w:rsidRPr="006C24B2">
        <w:rPr>
          <w:rFonts w:ascii="Calibri" w:hAnsi="Calibri" w:cs="Calibri"/>
          <w:color w:val="000000"/>
          <w:lang w:val="en-US"/>
        </w:rPr>
        <w:t xml:space="preserve">All proposals are based on </w:t>
      </w:r>
      <w:r w:rsidR="009840E8">
        <w:rPr>
          <w:rFonts w:ascii="Calibri" w:hAnsi="Calibri" w:cs="Calibri"/>
          <w:color w:val="000000"/>
          <w:lang w:val="en-US"/>
        </w:rPr>
        <w:t xml:space="preserve">the rapporteur input provided </w:t>
      </w:r>
      <w:r w:rsidR="009840E8" w:rsidRPr="006C24B2">
        <w:rPr>
          <w:rFonts w:ascii="Calibri" w:hAnsi="Calibri" w:cs="Calibri"/>
          <w:color w:val="000000"/>
          <w:lang w:val="en-US"/>
        </w:rPr>
        <w:t xml:space="preserve">in </w:t>
      </w:r>
      <w:r w:rsidR="009840E8" w:rsidRPr="006C24B2">
        <w:rPr>
          <w:rFonts w:ascii="Calibri" w:hAnsi="Calibri" w:cs="Calibri"/>
          <w:color w:val="000000"/>
          <w:lang w:val="en-US"/>
        </w:rPr>
        <w:fldChar w:fldCharType="begin"/>
      </w:r>
      <w:r w:rsidR="009840E8" w:rsidRPr="006C24B2">
        <w:rPr>
          <w:rFonts w:ascii="Calibri" w:hAnsi="Calibri" w:cs="Calibri"/>
          <w:color w:val="000000"/>
          <w:lang w:val="en-US"/>
        </w:rPr>
        <w:instrText xml:space="preserve"> REF _Ref84505649 \r \h </w:instrText>
      </w:r>
      <w:r w:rsidR="009840E8" w:rsidRPr="006C24B2">
        <w:rPr>
          <w:rFonts w:ascii="Calibri" w:hAnsi="Calibri" w:cs="Calibri"/>
          <w:color w:val="000000"/>
          <w:lang w:val="en-US"/>
        </w:rPr>
      </w:r>
      <w:r w:rsidR="009840E8" w:rsidRPr="006C24B2">
        <w:rPr>
          <w:rFonts w:ascii="Calibri" w:hAnsi="Calibri" w:cs="Calibri"/>
          <w:color w:val="000000"/>
          <w:lang w:val="en-US"/>
        </w:rPr>
        <w:fldChar w:fldCharType="separate"/>
      </w:r>
      <w:r w:rsidR="009840E8" w:rsidRPr="006C24B2">
        <w:rPr>
          <w:rFonts w:ascii="Calibri" w:hAnsi="Calibri" w:cs="Calibri"/>
          <w:color w:val="000000"/>
          <w:lang w:val="en-US"/>
        </w:rPr>
        <w:t>[1]</w:t>
      </w:r>
      <w:r w:rsidR="009840E8" w:rsidRPr="006C24B2">
        <w:rPr>
          <w:rFonts w:ascii="Calibri" w:hAnsi="Calibri" w:cs="Calibri"/>
          <w:color w:val="000000"/>
        </w:rPr>
        <w:fldChar w:fldCharType="end"/>
      </w:r>
      <w:r w:rsidR="009840E8" w:rsidRPr="006C24B2">
        <w:rPr>
          <w:rFonts w:ascii="Calibri" w:hAnsi="Calibri" w:cs="Calibri"/>
          <w:color w:val="000000"/>
          <w:lang w:val="en-US"/>
        </w:rPr>
        <w:t>.</w:t>
      </w:r>
    </w:p>
    <w:p w14:paraId="2C49BE97" w14:textId="2F770B1F" w:rsidR="00577143" w:rsidRPr="00434D06" w:rsidRDefault="00577143" w:rsidP="00134FB7">
      <w:pPr>
        <w:pStyle w:val="Heading1"/>
        <w:numPr>
          <w:ilvl w:val="0"/>
          <w:numId w:val="26"/>
        </w:numPr>
        <w:jc w:val="both"/>
        <w:rPr>
          <w:color w:val="000000"/>
        </w:rPr>
      </w:pPr>
      <w:r w:rsidRPr="00434D06">
        <w:rPr>
          <w:color w:val="000000"/>
        </w:rPr>
        <w:t xml:space="preserve">Summary </w:t>
      </w:r>
      <w:r w:rsidR="00016F79" w:rsidRPr="00016F79">
        <w:rPr>
          <w:color w:val="000000"/>
        </w:rPr>
        <w:t xml:space="preserve">of </w:t>
      </w:r>
      <w:r w:rsidR="00016F79">
        <w:rPr>
          <w:color w:val="000000"/>
        </w:rPr>
        <w:t>C</w:t>
      </w:r>
      <w:r w:rsidR="00016F79" w:rsidRPr="00016F79">
        <w:rPr>
          <w:color w:val="000000"/>
        </w:rPr>
        <w:t xml:space="preserve">ontributions </w:t>
      </w:r>
      <w:r w:rsidR="00016F79">
        <w:rPr>
          <w:color w:val="000000"/>
        </w:rPr>
        <w:t>S</w:t>
      </w:r>
      <w:r w:rsidR="00016F79" w:rsidRPr="00016F79">
        <w:rPr>
          <w:color w:val="000000"/>
        </w:rPr>
        <w:t>ubmitted to RAN1 #</w:t>
      </w:r>
      <w:r w:rsidR="00C03057">
        <w:rPr>
          <w:color w:val="000000"/>
        </w:rPr>
        <w:t>112bis-</w:t>
      </w:r>
      <w:proofErr w:type="gramStart"/>
      <w:r w:rsidR="00C03057">
        <w:rPr>
          <w:color w:val="000000"/>
        </w:rPr>
        <w:t>e</w:t>
      </w:r>
      <w:proofErr w:type="gramEnd"/>
    </w:p>
    <w:p w14:paraId="24216174" w14:textId="64BD0A0C" w:rsidR="00577143" w:rsidRPr="00434D06" w:rsidRDefault="00FA2E51" w:rsidP="00577143">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w:t>
      </w:r>
    </w:p>
    <w:p w14:paraId="5DAF362A" w14:textId="77777777" w:rsidR="008F6233" w:rsidRPr="00434D06" w:rsidRDefault="008F6233" w:rsidP="0057714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577143" w:rsidRPr="00434D06" w14:paraId="6F758A00" w14:textId="77777777" w:rsidTr="00337376">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25BDE198"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hideMark/>
          </w:tcPr>
          <w:p w14:paraId="0084531F" w14:textId="77777777" w:rsidR="00577143" w:rsidRPr="00434D06" w:rsidRDefault="00577143" w:rsidP="00275D7B">
            <w:pPr>
              <w:jc w:val="left"/>
              <w:rPr>
                <w:rFonts w:ascii="Calibri" w:eastAsia="MS Mincho" w:hAnsi="Calibri" w:cs="Calibri"/>
                <w:color w:val="000000"/>
              </w:rPr>
            </w:pPr>
            <w:r w:rsidRPr="00434D06">
              <w:rPr>
                <w:rFonts w:ascii="Calibri" w:eastAsia="MS Mincho" w:hAnsi="Calibri" w:cs="Calibri"/>
                <w:color w:val="000000"/>
              </w:rPr>
              <w:t>Summary</w:t>
            </w:r>
          </w:p>
        </w:tc>
      </w:tr>
      <w:tr w:rsidR="00307E08" w:rsidRPr="00434D06" w14:paraId="6FC30577" w14:textId="77777777" w:rsidTr="00337376">
        <w:tc>
          <w:tcPr>
            <w:tcW w:w="0" w:type="auto"/>
            <w:tcBorders>
              <w:top w:val="single" w:sz="4" w:space="0" w:color="auto"/>
              <w:left w:val="single" w:sz="4" w:space="0" w:color="auto"/>
              <w:bottom w:val="single" w:sz="4" w:space="0" w:color="auto"/>
              <w:right w:val="single" w:sz="4" w:space="0" w:color="auto"/>
            </w:tcBorders>
          </w:tcPr>
          <w:p w14:paraId="3DE11EF2" w14:textId="7376E7B7" w:rsidR="00307E08" w:rsidRPr="00434D06" w:rsidRDefault="00307E08" w:rsidP="000469B5">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E20DE" w14:paraId="2B84A5C6" w14:textId="77777777" w:rsidTr="00FE20DE">
              <w:tc>
                <w:tcPr>
                  <w:tcW w:w="0" w:type="auto"/>
                </w:tcPr>
                <w:p w14:paraId="6240703A" w14:textId="77777777" w:rsidR="00FE20DE" w:rsidRDefault="00FE20DE" w:rsidP="00FE20DE">
                  <w:pPr>
                    <w:snapToGrid w:val="0"/>
                    <w:spacing w:beforeLines="50" w:before="120" w:afterLines="50"/>
                    <w:rPr>
                      <w:b/>
                      <w:bCs/>
                      <w:highlight w:val="green"/>
                    </w:rPr>
                  </w:pPr>
                  <w:r>
                    <w:rPr>
                      <w:b/>
                      <w:bCs/>
                      <w:highlight w:val="green"/>
                    </w:rPr>
                    <w:t>Agreement</w:t>
                  </w:r>
                </w:p>
                <w:p w14:paraId="5D1E3C55" w14:textId="77777777" w:rsidR="00FE20DE" w:rsidRDefault="00FE20DE" w:rsidP="00FE20DE">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6BFD6BDB" w14:textId="77777777" w:rsidR="00FE20DE" w:rsidRDefault="00FE20DE" w:rsidP="00FE20DE">
                  <w:pPr>
                    <w:tabs>
                      <w:tab w:val="left" w:pos="1304"/>
                      <w:tab w:val="left" w:pos="1440"/>
                      <w:tab w:val="left" w:pos="2160"/>
                    </w:tabs>
                    <w:snapToGrid w:val="0"/>
                    <w:spacing w:after="0"/>
                    <w:rPr>
                      <w:lang w:eastAsia="zh-CN"/>
                    </w:rPr>
                  </w:pPr>
                  <w:r>
                    <w:rPr>
                      <w:lang w:eastAsia="zh-CN"/>
                    </w:rPr>
                    <w:t xml:space="preserve">Option-2: The information is informed to </w:t>
                  </w:r>
                  <w:proofErr w:type="spellStart"/>
                  <w:r>
                    <w:rPr>
                      <w:lang w:eastAsia="zh-CN"/>
                    </w:rPr>
                    <w:t>gNB</w:t>
                  </w:r>
                  <w:proofErr w:type="spellEnd"/>
                  <w:r>
                    <w:rPr>
                      <w:lang w:eastAsia="zh-CN"/>
                    </w:rPr>
                    <w:t xml:space="preserve"> and NCR via OAM</w:t>
                  </w:r>
                </w:p>
                <w:p w14:paraId="741FAEBC" w14:textId="77777777" w:rsidR="00FE20DE" w:rsidRDefault="00FE20DE" w:rsidP="00FE20DE">
                  <w:pPr>
                    <w:pStyle w:val="ListParagraph"/>
                    <w:numPr>
                      <w:ilvl w:val="0"/>
                      <w:numId w:val="9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7E7F5E00" w14:textId="77777777" w:rsidR="00FE20DE" w:rsidRDefault="00FE20DE" w:rsidP="00FE20DE">
                  <w:pPr>
                    <w:pStyle w:val="ListParagraph"/>
                    <w:numPr>
                      <w:ilvl w:val="0"/>
                      <w:numId w:val="9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w:t>
                  </w:r>
                  <w:proofErr w:type="spellStart"/>
                  <w:r>
                    <w:rPr>
                      <w:rFonts w:ascii="Times New Roman" w:hAnsi="Times New Roman"/>
                    </w:rPr>
                    <w:t>gNB</w:t>
                  </w:r>
                  <w:proofErr w:type="spellEnd"/>
                  <w:r>
                    <w:rPr>
                      <w:rFonts w:ascii="Times New Roman" w:hAnsi="Times New Roman"/>
                    </w:rPr>
                    <w:t xml:space="preserve"> and NCR by OAM based on implementation. </w:t>
                  </w:r>
                </w:p>
                <w:p w14:paraId="77462201" w14:textId="77777777" w:rsidR="00FE20DE" w:rsidRDefault="00FE20DE" w:rsidP="00FE20DE">
                  <w:pPr>
                    <w:pStyle w:val="ListParagraph"/>
                    <w:numPr>
                      <w:ilvl w:val="1"/>
                      <w:numId w:val="9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589371E1" w14:textId="77777777" w:rsidR="00FE20DE" w:rsidRDefault="00FE20DE" w:rsidP="00FE20DE">
                  <w:pPr>
                    <w:pStyle w:val="ListParagraph"/>
                    <w:ind w:left="0"/>
                    <w:rPr>
                      <w:lang w:eastAsia="zh-CN"/>
                    </w:rPr>
                  </w:pPr>
                </w:p>
              </w:tc>
            </w:tr>
          </w:tbl>
          <w:p w14:paraId="1AD85906" w14:textId="77777777" w:rsidR="00FE20DE" w:rsidRDefault="00FE20DE" w:rsidP="00FE20DE">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w:t>
            </w:r>
            <w:proofErr w:type="spellStart"/>
            <w:r>
              <w:rPr>
                <w:rFonts w:eastAsia="SimSun" w:hint="eastAsia"/>
                <w:lang w:eastAsia="zh-CN"/>
              </w:rPr>
              <w:t>gNB</w:t>
            </w:r>
            <w:proofErr w:type="spellEnd"/>
            <w:r>
              <w:rPr>
                <w:rFonts w:eastAsia="SimSun" w:hint="eastAsia"/>
                <w:lang w:eastAsia="zh-CN"/>
              </w:rPr>
              <w:t xml:space="preserve">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w:t>
            </w:r>
            <w:proofErr w:type="spellStart"/>
            <w:r>
              <w:rPr>
                <w:rFonts w:eastAsia="SimSun" w:hint="eastAsia"/>
                <w:lang w:eastAsia="zh-CN"/>
              </w:rPr>
              <w:t>gNB</w:t>
            </w:r>
            <w:proofErr w:type="spellEnd"/>
            <w:r>
              <w:rPr>
                <w:rFonts w:eastAsia="SimSun" w:hint="eastAsia"/>
                <w:lang w:eastAsia="zh-CN"/>
              </w:rPr>
              <w:t xml:space="preserve">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78DC0894" w14:textId="77777777" w:rsidR="00FE20DE" w:rsidRDefault="00FE20DE" w:rsidP="00FE20DE">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2C4207F5" w14:textId="77777777" w:rsidR="00FE20DE" w:rsidRDefault="00FE20DE" w:rsidP="00FE20DE">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26DC49B9" w14:textId="77777777" w:rsidR="00307E08" w:rsidRDefault="00307E08" w:rsidP="000469B5">
            <w:pPr>
              <w:spacing w:beforeLines="50" w:before="120"/>
              <w:jc w:val="left"/>
              <w:rPr>
                <w:rFonts w:ascii="Calibri" w:hAnsi="Calibri" w:cs="Calibri"/>
                <w:color w:val="000000"/>
              </w:rPr>
            </w:pPr>
          </w:p>
          <w:p w14:paraId="075A450F" w14:textId="77777777" w:rsidR="00FE20DE" w:rsidRDefault="00FE20DE" w:rsidP="00FE20DE">
            <w:pPr>
              <w:pStyle w:val="Heading3"/>
              <w:numPr>
                <w:ilvl w:val="0"/>
                <w:numId w:val="0"/>
              </w:numPr>
              <w:ind w:left="720" w:hanging="720"/>
              <w:rPr>
                <w:b w:val="0"/>
                <w:bCs/>
                <w:sz w:val="20"/>
                <w:lang w:eastAsia="zh-CN"/>
              </w:rPr>
            </w:pPr>
            <w:r>
              <w:rPr>
                <w:rFonts w:hint="eastAsia"/>
                <w:bCs/>
                <w:sz w:val="20"/>
                <w:lang w:eastAsia="zh-CN"/>
              </w:rPr>
              <w:t>New UE features for NCR-MT</w:t>
            </w:r>
          </w:p>
          <w:p w14:paraId="2D180F2A" w14:textId="77777777" w:rsidR="00FE20DE" w:rsidRDefault="00FE20DE" w:rsidP="00FE20DE">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0F0A9960" w14:textId="77777777" w:rsidR="00FE20DE" w:rsidRDefault="00FE20DE" w:rsidP="00FE20DE">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24AAA68F" w14:textId="77777777" w:rsidR="00FE20DE" w:rsidRDefault="00FE20DE" w:rsidP="00FE20DE">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41C475A5" w14:textId="77777777" w:rsidR="00FE20DE" w:rsidRDefault="00FE20DE" w:rsidP="00FE20DE">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28E20F8A" w14:textId="77777777" w:rsidR="00FE20DE" w:rsidRDefault="00FE20DE" w:rsidP="00FE20DE">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037AD763" w14:textId="77777777" w:rsidR="00FE20DE" w:rsidRDefault="00FE20DE" w:rsidP="00FE20DE">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E20DE" w14:paraId="2E5BDA97" w14:textId="77777777" w:rsidTr="00FE20DE">
              <w:tc>
                <w:tcPr>
                  <w:tcW w:w="0" w:type="auto"/>
                </w:tcPr>
                <w:p w14:paraId="1AA59190" w14:textId="77777777" w:rsidR="00FE20DE" w:rsidRDefault="00FE20DE" w:rsidP="00FE20DE">
                  <w:pPr>
                    <w:adjustRightInd w:val="0"/>
                    <w:snapToGrid w:val="0"/>
                    <w:spacing w:before="120"/>
                    <w:rPr>
                      <w:b/>
                      <w:bCs/>
                      <w:iCs/>
                      <w:highlight w:val="green"/>
                    </w:rPr>
                  </w:pPr>
                  <w:r>
                    <w:rPr>
                      <w:b/>
                      <w:bCs/>
                      <w:highlight w:val="green"/>
                    </w:rPr>
                    <w:t>Agreement</w:t>
                  </w:r>
                </w:p>
                <w:p w14:paraId="5CCDF550"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6448DA26"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59E5C6B5"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5F0504F7"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5E9C5131"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DE3C05C"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1557510E" w14:textId="77777777" w:rsidR="00FE20DE" w:rsidRDefault="00FE20DE" w:rsidP="00FE20DE">
                  <w:pPr>
                    <w:adjustRightInd w:val="0"/>
                    <w:snapToGrid w:val="0"/>
                    <w:spacing w:before="120"/>
                    <w:rPr>
                      <w:bCs/>
                      <w:iCs/>
                      <w:color w:val="000000"/>
                      <w:highlight w:val="green"/>
                    </w:rPr>
                  </w:pPr>
                  <w:r>
                    <w:rPr>
                      <w:color w:val="000000"/>
                      <w:highlight w:val="green"/>
                    </w:rPr>
                    <w:t>Agreement</w:t>
                  </w:r>
                </w:p>
                <w:p w14:paraId="51CD5270" w14:textId="77777777" w:rsidR="00FE20DE" w:rsidRDefault="00FE20DE" w:rsidP="00FE20DE">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4CE0700C" w14:textId="77777777" w:rsidR="00FE20DE" w:rsidRDefault="00FE20DE" w:rsidP="00FE20DE">
                  <w:pPr>
                    <w:pStyle w:val="ListParagraph"/>
                    <w:numPr>
                      <w:ilvl w:val="0"/>
                      <w:numId w:val="9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proofErr w:type="gramStart"/>
                  <w:r>
                    <w:rPr>
                      <w:rFonts w:ascii="Times New Roman" w:hAnsi="Times New Roman"/>
                    </w:rPr>
                    <w:t>signalling</w:t>
                  </w:r>
                  <w:proofErr w:type="spellEnd"/>
                  <w:proofErr w:type="gramEnd"/>
                </w:p>
                <w:p w14:paraId="593762A3" w14:textId="77777777" w:rsidR="00FE20DE" w:rsidRDefault="00FE20DE" w:rsidP="00FE20DE">
                  <w:pPr>
                    <w:pStyle w:val="ListParagraph"/>
                    <w:numPr>
                      <w:ilvl w:val="1"/>
                      <w:numId w:val="9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3CCFDEBB" w14:textId="77777777" w:rsidR="00FE20DE" w:rsidRDefault="00FE20DE" w:rsidP="00FE20DE">
                  <w:pPr>
                    <w:pStyle w:val="ListParagraph"/>
                    <w:numPr>
                      <w:ilvl w:val="1"/>
                      <w:numId w:val="9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DA08BC5" w14:textId="77777777" w:rsidR="00FE20DE" w:rsidRDefault="00FE20DE" w:rsidP="00FE20DE">
                  <w:pPr>
                    <w:pStyle w:val="ListParagraph"/>
                    <w:numPr>
                      <w:ilvl w:val="0"/>
                      <w:numId w:val="9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631EC441" w14:textId="77777777" w:rsidR="00FE20DE" w:rsidRDefault="00FE20DE" w:rsidP="00FE20DE">
                  <w:pPr>
                    <w:pStyle w:val="ListParagraph"/>
                    <w:numPr>
                      <w:ilvl w:val="0"/>
                      <w:numId w:val="9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14DD98B1" w14:textId="77777777" w:rsidR="00FE20DE" w:rsidRDefault="00FE20DE" w:rsidP="00FE20DE">
            <w:pPr>
              <w:spacing w:after="0"/>
              <w:rPr>
                <w:rFonts w:eastAsiaTheme="minorEastAsia"/>
                <w:lang w:eastAsia="zh-CN"/>
              </w:rPr>
            </w:pPr>
          </w:p>
          <w:p w14:paraId="14377CDE" w14:textId="77777777" w:rsidR="00FE20DE" w:rsidRDefault="00FE20DE" w:rsidP="00FE20DE">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2DDE585E" w14:textId="77777777" w:rsidR="00FE20DE" w:rsidRDefault="00FE20DE" w:rsidP="000469B5">
            <w:pPr>
              <w:spacing w:beforeLines="50" w:before="120"/>
              <w:jc w:val="left"/>
              <w:rPr>
                <w:rFonts w:ascii="Calibri" w:hAnsi="Calibri" w:cs="Calibri"/>
                <w:color w:val="000000"/>
              </w:rPr>
            </w:pPr>
          </w:p>
          <w:p w14:paraId="62748DC0" w14:textId="77777777" w:rsidR="00FE20DE" w:rsidRDefault="00FE20DE" w:rsidP="00FE20DE">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E20DE" w14:paraId="3528F318" w14:textId="77777777" w:rsidTr="00FE20DE">
              <w:trPr>
                <w:trHeight w:val="1637"/>
              </w:trPr>
              <w:tc>
                <w:tcPr>
                  <w:tcW w:w="0" w:type="auto"/>
                  <w:tcBorders>
                    <w:top w:val="single" w:sz="4" w:space="0" w:color="auto"/>
                    <w:left w:val="single" w:sz="4" w:space="0" w:color="auto"/>
                    <w:bottom w:val="single" w:sz="4" w:space="0" w:color="auto"/>
                    <w:right w:val="single" w:sz="4" w:space="0" w:color="auto"/>
                  </w:tcBorders>
                </w:tcPr>
                <w:p w14:paraId="74755F88"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55DEEC53" w14:textId="77777777" w:rsidR="00FE20DE" w:rsidRDefault="00FE20DE" w:rsidP="00FE20DE">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641D192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5B91D6"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12F6AB51"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C16FD79"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3906C38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 xml:space="preserve">Need for the </w:t>
                  </w:r>
                  <w:proofErr w:type="spellStart"/>
                  <w:r>
                    <w:rPr>
                      <w:b/>
                      <w:bCs/>
                      <w:i/>
                      <w:iCs/>
                      <w:sz w:val="18"/>
                      <w:szCs w:val="18"/>
                      <w:lang w:eastAsia="zh-CN"/>
                    </w:rPr>
                    <w:t>gNB</w:t>
                  </w:r>
                  <w:proofErr w:type="spellEnd"/>
                  <w:r>
                    <w:rPr>
                      <w:b/>
                      <w:bCs/>
                      <w:i/>
                      <w:iCs/>
                      <w:sz w:val="18"/>
                      <w:szCs w:val="18"/>
                      <w:lang w:eastAsia="zh-CN"/>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387F133"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13D2598" w14:textId="77777777" w:rsidR="00FE20DE" w:rsidRDefault="00FE20DE" w:rsidP="00FE20DE">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41D7F98E" w14:textId="77777777" w:rsidR="00FE20DE" w:rsidRDefault="00FE20DE" w:rsidP="00FE20DE">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8DA56A"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60F8B6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D63DB97"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0AEBFC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1A3D1A5C" w14:textId="77777777" w:rsidR="00FE20DE" w:rsidRDefault="00FE20DE" w:rsidP="00FE20DE">
                  <w:pPr>
                    <w:numPr>
                      <w:ilvl w:val="255"/>
                      <w:numId w:val="0"/>
                    </w:numPr>
                    <w:spacing w:after="0"/>
                    <w:rPr>
                      <w:b/>
                      <w:bCs/>
                      <w:i/>
                      <w:iCs/>
                      <w:sz w:val="18"/>
                      <w:szCs w:val="18"/>
                      <w:lang w:eastAsia="zh-CN"/>
                    </w:rPr>
                  </w:pPr>
                  <w:r>
                    <w:rPr>
                      <w:b/>
                      <w:bCs/>
                      <w:i/>
                      <w:iCs/>
                      <w:sz w:val="18"/>
                      <w:szCs w:val="18"/>
                      <w:lang w:eastAsia="zh-CN"/>
                    </w:rPr>
                    <w:t>Mandatory/Optional</w:t>
                  </w:r>
                </w:p>
              </w:tc>
            </w:tr>
            <w:tr w:rsidR="00FE20DE" w14:paraId="394A4D83" w14:textId="77777777" w:rsidTr="00FE20DE">
              <w:trPr>
                <w:trHeight w:val="20"/>
              </w:trPr>
              <w:tc>
                <w:tcPr>
                  <w:tcW w:w="0" w:type="auto"/>
                  <w:vMerge w:val="restart"/>
                  <w:tcBorders>
                    <w:top w:val="single" w:sz="4" w:space="0" w:color="auto"/>
                    <w:left w:val="single" w:sz="4" w:space="0" w:color="auto"/>
                    <w:right w:val="single" w:sz="4" w:space="0" w:color="auto"/>
                  </w:tcBorders>
                  <w:shd w:val="clear" w:color="auto" w:fill="auto"/>
                </w:tcPr>
                <w:p w14:paraId="7F02B7FB"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17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2186"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DF01" w14:textId="77777777" w:rsidR="00FE20DE" w:rsidRDefault="00FE20DE" w:rsidP="00FE20DE">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1496"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1958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36B5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99AB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E5A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285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F0C5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A0A3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62C2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7D38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47B8E1B0" w14:textId="77777777" w:rsidTr="00FE20DE">
              <w:trPr>
                <w:trHeight w:val="20"/>
              </w:trPr>
              <w:tc>
                <w:tcPr>
                  <w:tcW w:w="0" w:type="auto"/>
                  <w:vMerge/>
                  <w:tcBorders>
                    <w:left w:val="single" w:sz="4" w:space="0" w:color="auto"/>
                    <w:right w:val="single" w:sz="4" w:space="0" w:color="auto"/>
                  </w:tcBorders>
                  <w:shd w:val="clear" w:color="auto" w:fill="auto"/>
                </w:tcPr>
                <w:p w14:paraId="728C7D4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EA26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7FC5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9AC"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E40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5DDF"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D391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3CB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909F4"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960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A7F5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380A0" w14:textId="77777777" w:rsidR="00FE20DE" w:rsidRDefault="00FE20DE" w:rsidP="00FE20DE">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A3C1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05A9"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E20DE" w14:paraId="6F335660" w14:textId="77777777" w:rsidTr="00FE20DE">
              <w:trPr>
                <w:trHeight w:val="20"/>
              </w:trPr>
              <w:tc>
                <w:tcPr>
                  <w:tcW w:w="0" w:type="auto"/>
                  <w:vMerge/>
                  <w:tcBorders>
                    <w:left w:val="single" w:sz="4" w:space="0" w:color="auto"/>
                    <w:right w:val="single" w:sz="4" w:space="0" w:color="auto"/>
                  </w:tcBorders>
                  <w:shd w:val="clear" w:color="auto" w:fill="auto"/>
                </w:tcPr>
                <w:p w14:paraId="1AB6F23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19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A3AB"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C63E"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FA50"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94F9"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D9FD"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0AE5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AA2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5C2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71D3"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B6D9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0DB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26FB0" w14:textId="77777777" w:rsidR="00FE20DE" w:rsidRDefault="00FE20DE" w:rsidP="00FE20DE">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E20DE" w14:paraId="1FB0C695" w14:textId="77777777" w:rsidTr="00FE20DE">
              <w:trPr>
                <w:trHeight w:val="20"/>
              </w:trPr>
              <w:tc>
                <w:tcPr>
                  <w:tcW w:w="0" w:type="auto"/>
                  <w:vMerge/>
                  <w:tcBorders>
                    <w:left w:val="single" w:sz="4" w:space="0" w:color="auto"/>
                    <w:right w:val="single" w:sz="4" w:space="0" w:color="auto"/>
                  </w:tcBorders>
                  <w:shd w:val="clear" w:color="auto" w:fill="auto"/>
                </w:tcPr>
                <w:p w14:paraId="1F859DD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B37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004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84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AF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878C"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BC8F"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845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58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8300"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864C6"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EEE9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485C"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D719"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5FA46711" w14:textId="77777777" w:rsidTr="00FE20DE">
              <w:trPr>
                <w:trHeight w:val="20"/>
              </w:trPr>
              <w:tc>
                <w:tcPr>
                  <w:tcW w:w="0" w:type="auto"/>
                  <w:vMerge/>
                  <w:tcBorders>
                    <w:left w:val="single" w:sz="4" w:space="0" w:color="auto"/>
                    <w:right w:val="single" w:sz="4" w:space="0" w:color="auto"/>
                  </w:tcBorders>
                  <w:shd w:val="clear" w:color="auto" w:fill="auto"/>
                </w:tcPr>
                <w:p w14:paraId="5BBEF634"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80BF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F21B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CA141" w14:textId="77777777" w:rsidR="00FE20DE" w:rsidRDefault="00FE20DE" w:rsidP="00FE20DE">
                  <w:pPr>
                    <w:numPr>
                      <w:ilvl w:val="0"/>
                      <w:numId w:val="94"/>
                    </w:numPr>
                    <w:spacing w:before="0" w:after="0"/>
                    <w:jc w:val="left"/>
                    <w:rPr>
                      <w:i/>
                      <w:iCs/>
                      <w:sz w:val="18"/>
                      <w:szCs w:val="18"/>
                      <w:lang w:eastAsia="zh-CN"/>
                    </w:rPr>
                  </w:pPr>
                  <w:r>
                    <w:rPr>
                      <w:rFonts w:hint="eastAsia"/>
                      <w:i/>
                      <w:iCs/>
                      <w:sz w:val="18"/>
                      <w:szCs w:val="18"/>
                      <w:lang w:eastAsia="zh-CN"/>
                    </w:rPr>
                    <w:t>Support adaptive beam for NCR C-link</w:t>
                  </w:r>
                </w:p>
                <w:p w14:paraId="19F2EA32" w14:textId="77777777" w:rsidR="00FE20DE" w:rsidRDefault="00FE20DE" w:rsidP="00FE20DE">
                  <w:pPr>
                    <w:numPr>
                      <w:ilvl w:val="0"/>
                      <w:numId w:val="9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40C1"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F59E"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8F81"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314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7AD2A"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AF076"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7AE4A"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3B67"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1B5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92D2"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6655B526" w14:textId="77777777" w:rsidTr="00FE20DE">
              <w:trPr>
                <w:trHeight w:val="20"/>
              </w:trPr>
              <w:tc>
                <w:tcPr>
                  <w:tcW w:w="0" w:type="auto"/>
                  <w:vMerge/>
                  <w:tcBorders>
                    <w:left w:val="single" w:sz="4" w:space="0" w:color="auto"/>
                    <w:right w:val="single" w:sz="4" w:space="0" w:color="auto"/>
                  </w:tcBorders>
                  <w:shd w:val="clear" w:color="auto" w:fill="auto"/>
                </w:tcPr>
                <w:p w14:paraId="4112DCDB"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F83B2"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BF7BD"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BF0B7"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7B43"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B0ED"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4A0B"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895"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6BFF"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F6D1"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A065"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0ED1"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056BF"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CA9AA"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r w:rsidR="00FE20DE" w14:paraId="0411C24B" w14:textId="77777777" w:rsidTr="00FE20DE">
              <w:trPr>
                <w:trHeight w:val="20"/>
              </w:trPr>
              <w:tc>
                <w:tcPr>
                  <w:tcW w:w="0" w:type="auto"/>
                  <w:vMerge/>
                  <w:tcBorders>
                    <w:left w:val="single" w:sz="4" w:space="0" w:color="auto"/>
                    <w:bottom w:val="single" w:sz="4" w:space="0" w:color="auto"/>
                    <w:right w:val="single" w:sz="4" w:space="0" w:color="auto"/>
                  </w:tcBorders>
                  <w:shd w:val="clear" w:color="auto" w:fill="auto"/>
                </w:tcPr>
                <w:p w14:paraId="01135D35"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B6B08"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F544"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EB19"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DFD2A"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6215A" w14:textId="77777777" w:rsidR="00FE20DE" w:rsidRDefault="00FE20DE" w:rsidP="00FE20DE">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6584" w14:textId="77777777" w:rsidR="00FE20DE" w:rsidRDefault="00FE20DE" w:rsidP="00FE20DE">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617A" w14:textId="77777777" w:rsidR="00FE20DE" w:rsidRDefault="00FE20DE" w:rsidP="00FE20DE">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96E25" w14:textId="77777777" w:rsidR="00FE20DE" w:rsidRDefault="00FE20DE" w:rsidP="00FE20DE">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35FB4"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B4333" w14:textId="77777777" w:rsidR="00FE20DE" w:rsidRDefault="00FE20DE" w:rsidP="00FE20DE">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DC7F5" w14:textId="77777777" w:rsidR="00FE20DE" w:rsidRDefault="00FE20DE" w:rsidP="00FE20DE">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BFF7" w14:textId="77777777" w:rsidR="00FE20DE" w:rsidRDefault="00FE20DE" w:rsidP="00FE20DE">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D6F40" w14:textId="77777777" w:rsidR="00FE20DE" w:rsidRDefault="00FE20DE" w:rsidP="00FE20DE">
                  <w:pPr>
                    <w:numPr>
                      <w:ilvl w:val="255"/>
                      <w:numId w:val="0"/>
                    </w:numPr>
                    <w:spacing w:after="0"/>
                    <w:rPr>
                      <w:i/>
                      <w:iCs/>
                      <w:sz w:val="18"/>
                      <w:szCs w:val="18"/>
                      <w:lang w:eastAsia="zh-CN"/>
                    </w:rPr>
                  </w:pPr>
                  <w:r>
                    <w:rPr>
                      <w:i/>
                      <w:iCs/>
                      <w:sz w:val="18"/>
                      <w:szCs w:val="18"/>
                      <w:lang w:eastAsia="zh-CN"/>
                    </w:rPr>
                    <w:t>Optional with capability signaling</w:t>
                  </w:r>
                </w:p>
              </w:tc>
            </w:tr>
          </w:tbl>
          <w:p w14:paraId="718BFE1A" w14:textId="77777777" w:rsidR="00FE20DE" w:rsidRDefault="00FE20DE" w:rsidP="000469B5">
            <w:pPr>
              <w:spacing w:beforeLines="50" w:before="120"/>
              <w:jc w:val="left"/>
              <w:rPr>
                <w:rFonts w:ascii="Calibri" w:hAnsi="Calibri" w:cs="Calibri"/>
                <w:color w:val="000000"/>
              </w:rPr>
            </w:pPr>
          </w:p>
          <w:p w14:paraId="0A379D98" w14:textId="77777777" w:rsidR="00FE20DE" w:rsidRDefault="00FE20DE" w:rsidP="00FE20DE">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E20DE" w14:paraId="53EEDD84" w14:textId="77777777" w:rsidTr="00FE20DE">
              <w:tc>
                <w:tcPr>
                  <w:tcW w:w="0" w:type="auto"/>
                </w:tcPr>
                <w:p w14:paraId="12A59229" w14:textId="77777777" w:rsidR="00FE20DE" w:rsidRDefault="00FE20DE" w:rsidP="00FE20DE">
                  <w:pPr>
                    <w:spacing w:after="0"/>
                    <w:rPr>
                      <w:b/>
                      <w:bCs/>
                      <w:highlight w:val="green"/>
                    </w:rPr>
                  </w:pPr>
                  <w:r>
                    <w:rPr>
                      <w:b/>
                      <w:bCs/>
                      <w:highlight w:val="green"/>
                    </w:rPr>
                    <w:t>Agreement</w:t>
                  </w:r>
                </w:p>
                <w:p w14:paraId="74E4DC60" w14:textId="77777777" w:rsidR="00FE20DE" w:rsidRDefault="00FE20DE" w:rsidP="00FE20DE">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0AE73289" w14:textId="77777777" w:rsidR="00FE20DE" w:rsidRDefault="00FE20DE" w:rsidP="00FE20DE">
                  <w:pPr>
                    <w:pStyle w:val="ListParagraph"/>
                    <w:numPr>
                      <w:ilvl w:val="0"/>
                      <w:numId w:val="9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8A555C" w14:textId="77777777" w:rsidR="00FE20DE" w:rsidRDefault="00FE20DE" w:rsidP="00FE20DE">
                  <w:pPr>
                    <w:pStyle w:val="ListParagraph"/>
                    <w:numPr>
                      <w:ilvl w:val="1"/>
                      <w:numId w:val="9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6FF98EF9" w14:textId="77777777" w:rsidR="00FE20DE" w:rsidRDefault="00FE20DE" w:rsidP="00FE20DE">
                  <w:pPr>
                    <w:pStyle w:val="ListParagraph"/>
                    <w:ind w:left="0"/>
                    <w:rPr>
                      <w:lang w:eastAsia="zh-CN"/>
                    </w:rPr>
                  </w:pPr>
                </w:p>
              </w:tc>
            </w:tr>
          </w:tbl>
          <w:p w14:paraId="0DB502EC" w14:textId="77777777" w:rsidR="00FE20DE" w:rsidRDefault="00FE20DE" w:rsidP="00FE20DE">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743DD5C6" w14:textId="77777777" w:rsidR="00FE20DE" w:rsidRDefault="00FE20DE" w:rsidP="00FE20DE">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33EF60F" w14:textId="77777777" w:rsidR="00FE20DE" w:rsidRDefault="00FE20DE" w:rsidP="00FE20DE">
            <w:pPr>
              <w:pStyle w:val="ListParagraph"/>
              <w:numPr>
                <w:ilvl w:val="0"/>
                <w:numId w:val="9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21724AEF" w14:textId="77777777" w:rsidR="00FE20DE" w:rsidRDefault="00FE20DE" w:rsidP="00FE20DE">
            <w:pPr>
              <w:numPr>
                <w:ilvl w:val="255"/>
                <w:numId w:val="0"/>
              </w:numPr>
              <w:spacing w:after="0"/>
              <w:ind w:left="420"/>
              <w:rPr>
                <w:rFonts w:eastAsia="SimSun"/>
                <w:lang w:eastAsia="zh-CN"/>
              </w:rPr>
            </w:pPr>
          </w:p>
          <w:p w14:paraId="0873957E" w14:textId="77777777" w:rsidR="00FE20DE" w:rsidRDefault="00FE20DE" w:rsidP="00FE20DE">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E20DE" w14:paraId="7DDA8428" w14:textId="77777777" w:rsidTr="00FE20DE">
              <w:tc>
                <w:tcPr>
                  <w:tcW w:w="0" w:type="auto"/>
                </w:tcPr>
                <w:p w14:paraId="553AC190" w14:textId="77777777" w:rsidR="00FE20DE" w:rsidRDefault="00FE20DE" w:rsidP="00FE20DE">
                  <w:pPr>
                    <w:adjustRightInd w:val="0"/>
                    <w:snapToGrid w:val="0"/>
                    <w:spacing w:before="120"/>
                    <w:rPr>
                      <w:rFonts w:eastAsia="SimSun"/>
                      <w:lang w:eastAsia="zh-CN"/>
                    </w:rPr>
                  </w:pPr>
                  <w:r>
                    <w:rPr>
                      <w:rFonts w:eastAsia="SimSun" w:hint="eastAsia"/>
                      <w:lang w:eastAsia="zh-CN"/>
                    </w:rPr>
                    <w:t>RAN1#111</w:t>
                  </w:r>
                </w:p>
                <w:p w14:paraId="4A209365" w14:textId="77777777" w:rsidR="00FE20DE" w:rsidRDefault="00FE20DE" w:rsidP="00FE20DE">
                  <w:pPr>
                    <w:adjustRightInd w:val="0"/>
                    <w:snapToGrid w:val="0"/>
                    <w:spacing w:before="120"/>
                    <w:rPr>
                      <w:highlight w:val="green"/>
                    </w:rPr>
                  </w:pPr>
                  <w:r>
                    <w:rPr>
                      <w:highlight w:val="green"/>
                    </w:rPr>
                    <w:t>Agreement</w:t>
                  </w:r>
                </w:p>
                <w:p w14:paraId="5EC35A9D" w14:textId="77777777" w:rsidR="00FE20DE" w:rsidRDefault="00FE20DE" w:rsidP="00FE20DE">
                  <w:pPr>
                    <w:adjustRightInd w:val="0"/>
                    <w:snapToGrid w:val="0"/>
                    <w:spacing w:before="120"/>
                  </w:pPr>
                  <w:r>
                    <w:t>As optional functionalities for the NCR-MT, at least Rel-15 legacy BFD</w:t>
                  </w:r>
                  <w:r>
                    <w:rPr>
                      <w:rFonts w:eastAsia="Yu Mincho"/>
                      <w:lang w:eastAsia="ja-JP"/>
                    </w:rPr>
                    <w:t>/</w:t>
                  </w:r>
                  <w:r>
                    <w:t xml:space="preserve">BFR/RLM mechanisms are </w:t>
                  </w:r>
                  <w:proofErr w:type="gramStart"/>
                  <w:r>
                    <w:t>supported</w:t>
                  </w:r>
                  <w:proofErr w:type="gramEnd"/>
                </w:p>
                <w:p w14:paraId="07781979" w14:textId="77777777" w:rsidR="00FE20DE" w:rsidRDefault="00FE20DE" w:rsidP="00FE20DE">
                  <w:pPr>
                    <w:pStyle w:val="ListParagraph"/>
                    <w:numPr>
                      <w:ilvl w:val="0"/>
                      <w:numId w:val="9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575E1AB" w14:textId="77777777" w:rsidR="00FE20DE" w:rsidRDefault="00FE20DE" w:rsidP="00FE20DE">
                  <w:pPr>
                    <w:adjustRightInd w:val="0"/>
                    <w:snapToGrid w:val="0"/>
                    <w:spacing w:before="120"/>
                    <w:rPr>
                      <w:highlight w:val="green"/>
                    </w:rPr>
                  </w:pPr>
                  <w:r>
                    <w:rPr>
                      <w:highlight w:val="green"/>
                    </w:rPr>
                    <w:t>Agreement</w:t>
                  </w:r>
                </w:p>
                <w:p w14:paraId="365F2521" w14:textId="77777777" w:rsidR="00FE20DE" w:rsidRDefault="00FE20DE" w:rsidP="00FE20DE">
                  <w:pPr>
                    <w:pStyle w:val="ListParagraph"/>
                    <w:numPr>
                      <w:ilvl w:val="0"/>
                      <w:numId w:val="9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7B202BD1" w14:textId="77777777" w:rsidR="00FE20DE" w:rsidRDefault="00FE20DE" w:rsidP="00FE20DE">
                  <w:pPr>
                    <w:pStyle w:val="ListParagraph"/>
                    <w:numPr>
                      <w:ilvl w:val="1"/>
                      <w:numId w:val="9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C3DE00C" w14:textId="77777777" w:rsidR="00FE20DE" w:rsidRDefault="00FE20DE" w:rsidP="00FE20DE">
                  <w:pPr>
                    <w:pStyle w:val="ListParagraph"/>
                    <w:numPr>
                      <w:ilvl w:val="0"/>
                      <w:numId w:val="9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w:t>
                  </w:r>
                  <w:proofErr w:type="gramStart"/>
                  <w:r>
                    <w:rPr>
                      <w:rFonts w:ascii="Times New Roman" w:eastAsia="Yu Mincho" w:hAnsi="Times New Roman"/>
                    </w:rPr>
                    <w:t>RNTI</w:t>
                  </w:r>
                  <w:proofErr w:type="gramEnd"/>
                  <w:r>
                    <w:rPr>
                      <w:rFonts w:ascii="Times New Roman" w:eastAsia="Yu Mincho" w:hAnsi="Times New Roman"/>
                    </w:rPr>
                    <w:t xml:space="preserve"> </w:t>
                  </w:r>
                </w:p>
                <w:p w14:paraId="0CC8EE3A" w14:textId="77777777" w:rsidR="00FE20DE" w:rsidRDefault="00FE20DE" w:rsidP="00FE20DE">
                  <w:pPr>
                    <w:pStyle w:val="ListParagraph"/>
                    <w:numPr>
                      <w:ilvl w:val="1"/>
                      <w:numId w:val="9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1367CD96" w14:textId="77777777" w:rsidR="00FE20DE" w:rsidRDefault="00FE20DE" w:rsidP="00FE20DE">
                  <w:pPr>
                    <w:adjustRightInd w:val="0"/>
                    <w:snapToGrid w:val="0"/>
                    <w:spacing w:before="120"/>
                    <w:rPr>
                      <w:highlight w:val="green"/>
                    </w:rPr>
                  </w:pPr>
                  <w:r>
                    <w:rPr>
                      <w:highlight w:val="green"/>
                    </w:rPr>
                    <w:t>Agreement:</w:t>
                  </w:r>
                </w:p>
                <w:p w14:paraId="1046B4E8" w14:textId="77777777" w:rsidR="00FE20DE" w:rsidRDefault="00FE20DE" w:rsidP="00FE20DE">
                  <w:pPr>
                    <w:adjustRightInd w:val="0"/>
                    <w:snapToGrid w:val="0"/>
                    <w:spacing w:before="120"/>
                  </w:pPr>
                  <w:r>
                    <w:t xml:space="preserve">For NCR-MT which can support adaptive beams in C link, </w:t>
                  </w:r>
                </w:p>
                <w:p w14:paraId="0396F1B7" w14:textId="77777777" w:rsidR="00FE20DE" w:rsidRDefault="00FE20DE" w:rsidP="00FE20DE">
                  <w:pPr>
                    <w:pStyle w:val="ListParagraph"/>
                    <w:numPr>
                      <w:ilvl w:val="0"/>
                      <w:numId w:val="9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50C3AD41" w14:textId="77777777" w:rsidR="00FE20DE" w:rsidRDefault="00FE20DE" w:rsidP="00FE20DE">
                  <w:pPr>
                    <w:pStyle w:val="ListParagraph"/>
                    <w:numPr>
                      <w:ilvl w:val="0"/>
                      <w:numId w:val="9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reused as well. The </w:t>
                  </w:r>
                  <w:proofErr w:type="spellStart"/>
                  <w:r>
                    <w:rPr>
                      <w:rFonts w:ascii="Times New Roman" w:hAnsi="Times New Roman"/>
                    </w:rPr>
                    <w:t>gNB</w:t>
                  </w:r>
                  <w:proofErr w:type="spellEnd"/>
                  <w:r>
                    <w:rPr>
                      <w:rFonts w:ascii="Times New Roman" w:hAnsi="Times New Roman"/>
                    </w:rPr>
                    <w:t xml:space="preserve"> can configure the unified TCI for the NCR-MT, if the NCR-MT supports.</w:t>
                  </w:r>
                </w:p>
              </w:tc>
            </w:tr>
          </w:tbl>
          <w:p w14:paraId="430CE1CD" w14:textId="77777777" w:rsidR="00FE20DE" w:rsidRDefault="00FE20DE" w:rsidP="00FE20DE">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50E8B8FC" w14:textId="77777777" w:rsidR="00FE20DE" w:rsidRDefault="00FE20DE" w:rsidP="00FE20DE">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E20DE" w14:paraId="03E9A15A" w14:textId="77777777" w:rsidTr="00FE20DE">
              <w:trPr>
                <w:cantSplit/>
                <w:trHeight w:val="226"/>
              </w:trPr>
              <w:tc>
                <w:tcPr>
                  <w:tcW w:w="0" w:type="auto"/>
                  <w:tcBorders>
                    <w:top w:val="single" w:sz="4" w:space="0" w:color="auto"/>
                    <w:left w:val="single" w:sz="4" w:space="0" w:color="auto"/>
                    <w:bottom w:val="single" w:sz="4" w:space="0" w:color="auto"/>
                    <w:right w:val="single" w:sz="4" w:space="0" w:color="auto"/>
                  </w:tcBorders>
                </w:tcPr>
                <w:p w14:paraId="5C9D22B2"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348FC4E"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7203F68D"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D168499"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E20DE" w14:paraId="168E1C31" w14:textId="77777777" w:rsidTr="00FE20DE">
              <w:trPr>
                <w:cantSplit/>
              </w:trPr>
              <w:tc>
                <w:tcPr>
                  <w:tcW w:w="0" w:type="auto"/>
                  <w:vMerge w:val="restart"/>
                </w:tcPr>
                <w:p w14:paraId="34DF9CE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01937E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12713E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1D6A0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06C6E0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E20DE" w14:paraId="1DCF5906" w14:textId="77777777" w:rsidTr="00FE20DE">
              <w:trPr>
                <w:cantSplit/>
              </w:trPr>
              <w:tc>
                <w:tcPr>
                  <w:tcW w:w="0" w:type="auto"/>
                  <w:vMerge/>
                </w:tcPr>
                <w:p w14:paraId="64DC4E3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72B278D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3D226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700E3E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D70103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7F2A88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E20DE" w14:paraId="0AD58047" w14:textId="77777777" w:rsidTr="00FE20DE">
              <w:trPr>
                <w:cantSplit/>
              </w:trPr>
              <w:tc>
                <w:tcPr>
                  <w:tcW w:w="0" w:type="auto"/>
                  <w:vMerge/>
                </w:tcPr>
                <w:p w14:paraId="3696FD58"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Pr>
                <w:p w14:paraId="5981DB5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65C9095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C788C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67B7A22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E20DE" w14:paraId="033258E4" w14:textId="77777777" w:rsidTr="00FE20DE">
              <w:trPr>
                <w:cantSplit/>
              </w:trPr>
              <w:tc>
                <w:tcPr>
                  <w:tcW w:w="0" w:type="auto"/>
                  <w:tcBorders>
                    <w:top w:val="single" w:sz="4" w:space="0" w:color="auto"/>
                    <w:left w:val="single" w:sz="4" w:space="0" w:color="auto"/>
                    <w:right w:val="single" w:sz="4" w:space="0" w:color="auto"/>
                  </w:tcBorders>
                </w:tcPr>
                <w:p w14:paraId="3BA6D4C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0A3E680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728DCA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15A6014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1C8B0D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1D9F4BF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E20DE" w14:paraId="3A0A9CC3" w14:textId="77777777" w:rsidTr="00FE20DE">
              <w:trPr>
                <w:cantSplit/>
              </w:trPr>
              <w:tc>
                <w:tcPr>
                  <w:tcW w:w="0" w:type="auto"/>
                  <w:vMerge w:val="restart"/>
                  <w:tcBorders>
                    <w:top w:val="single" w:sz="4" w:space="0" w:color="auto"/>
                    <w:left w:val="single" w:sz="4" w:space="0" w:color="auto"/>
                    <w:right w:val="single" w:sz="4" w:space="0" w:color="auto"/>
                  </w:tcBorders>
                </w:tcPr>
                <w:p w14:paraId="3D88D69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459DBF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FC824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4C34143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4F9004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5F8CDD1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E20DE" w14:paraId="190811BE" w14:textId="77777777" w:rsidTr="00FE20DE">
              <w:trPr>
                <w:cantSplit/>
              </w:trPr>
              <w:tc>
                <w:tcPr>
                  <w:tcW w:w="0" w:type="auto"/>
                  <w:vMerge/>
                  <w:tcBorders>
                    <w:left w:val="single" w:sz="4" w:space="0" w:color="auto"/>
                    <w:right w:val="single" w:sz="4" w:space="0" w:color="auto"/>
                  </w:tcBorders>
                </w:tcPr>
                <w:p w14:paraId="442CC3C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45F62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5A42DA0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1B432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90D31D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5A3E09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E20DE" w14:paraId="0C1E8565" w14:textId="77777777" w:rsidTr="00FE20DE">
              <w:trPr>
                <w:cantSplit/>
              </w:trPr>
              <w:tc>
                <w:tcPr>
                  <w:tcW w:w="0" w:type="auto"/>
                  <w:vMerge/>
                  <w:tcBorders>
                    <w:left w:val="single" w:sz="4" w:space="0" w:color="auto"/>
                    <w:right w:val="single" w:sz="4" w:space="0" w:color="auto"/>
                  </w:tcBorders>
                </w:tcPr>
                <w:p w14:paraId="659D7273"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43C8A1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018B0FF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4EF04E9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405061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FC6E3C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1DC1F9C9" w14:textId="77777777" w:rsidTr="00FE20DE">
              <w:trPr>
                <w:cantSplit/>
              </w:trPr>
              <w:tc>
                <w:tcPr>
                  <w:tcW w:w="0" w:type="auto"/>
                  <w:vMerge/>
                  <w:tcBorders>
                    <w:left w:val="single" w:sz="4" w:space="0" w:color="auto"/>
                    <w:right w:val="single" w:sz="4" w:space="0" w:color="auto"/>
                  </w:tcBorders>
                </w:tcPr>
                <w:p w14:paraId="09F03DA6"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79C7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3AE723D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505694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2482F88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4F8433B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E20DE" w14:paraId="58A800DA" w14:textId="77777777" w:rsidTr="00FE20DE">
              <w:trPr>
                <w:cantSplit/>
              </w:trPr>
              <w:tc>
                <w:tcPr>
                  <w:tcW w:w="0" w:type="auto"/>
                  <w:vMerge/>
                  <w:tcBorders>
                    <w:left w:val="single" w:sz="4" w:space="0" w:color="auto"/>
                    <w:right w:val="single" w:sz="4" w:space="0" w:color="auto"/>
                  </w:tcBorders>
                </w:tcPr>
                <w:p w14:paraId="35984DDD"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EEFF9D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474F9B4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4057A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713248B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311DA0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E20DE" w14:paraId="6D089884" w14:textId="77777777" w:rsidTr="00FE20DE">
              <w:trPr>
                <w:cantSplit/>
              </w:trPr>
              <w:tc>
                <w:tcPr>
                  <w:tcW w:w="0" w:type="auto"/>
                  <w:vMerge/>
                  <w:tcBorders>
                    <w:left w:val="single" w:sz="4" w:space="0" w:color="auto"/>
                    <w:right w:val="single" w:sz="4" w:space="0" w:color="auto"/>
                  </w:tcBorders>
                </w:tcPr>
                <w:p w14:paraId="40358629"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0689A0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27E8DA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2B0B8FD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7599289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0FB6A5F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E20DE" w14:paraId="0F9383EF" w14:textId="77777777" w:rsidTr="00FE20DE">
              <w:trPr>
                <w:cantSplit/>
              </w:trPr>
              <w:tc>
                <w:tcPr>
                  <w:tcW w:w="0" w:type="auto"/>
                  <w:vMerge/>
                  <w:tcBorders>
                    <w:left w:val="single" w:sz="4" w:space="0" w:color="auto"/>
                    <w:right w:val="single" w:sz="4" w:space="0" w:color="auto"/>
                  </w:tcBorders>
                </w:tcPr>
                <w:p w14:paraId="7DCFDFDC"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ACBE7F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6B8DED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3EDC54D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25B0595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960E54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549B4B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47A74A3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77D7097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E20DE" w14:paraId="20DCE98B" w14:textId="77777777" w:rsidTr="00FE20DE">
              <w:trPr>
                <w:cantSplit/>
              </w:trPr>
              <w:tc>
                <w:tcPr>
                  <w:tcW w:w="0" w:type="auto"/>
                  <w:vMerge/>
                  <w:tcBorders>
                    <w:left w:val="single" w:sz="4" w:space="0" w:color="auto"/>
                    <w:right w:val="single" w:sz="4" w:space="0" w:color="auto"/>
                  </w:tcBorders>
                </w:tcPr>
                <w:p w14:paraId="29392FFB"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1F286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202FFF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5C641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F77C5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FE20DE" w14:paraId="638D1833" w14:textId="77777777" w:rsidTr="00FE20DE">
              <w:trPr>
                <w:cantSplit/>
              </w:trPr>
              <w:tc>
                <w:tcPr>
                  <w:tcW w:w="0" w:type="auto"/>
                  <w:vMerge/>
                  <w:tcBorders>
                    <w:left w:val="single" w:sz="4" w:space="0" w:color="auto"/>
                    <w:bottom w:val="single" w:sz="4" w:space="0" w:color="auto"/>
                    <w:right w:val="single" w:sz="4" w:space="0" w:color="auto"/>
                  </w:tcBorders>
                </w:tcPr>
                <w:p w14:paraId="55F84D44"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1B9066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2236F84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31DEABD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4673CD0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E20DE" w14:paraId="4B31C246" w14:textId="77777777" w:rsidTr="00FE20DE">
              <w:trPr>
                <w:cantSplit/>
              </w:trPr>
              <w:tc>
                <w:tcPr>
                  <w:tcW w:w="0" w:type="auto"/>
                  <w:tcBorders>
                    <w:left w:val="single" w:sz="4" w:space="0" w:color="auto"/>
                    <w:right w:val="single" w:sz="4" w:space="0" w:color="auto"/>
                  </w:tcBorders>
                </w:tcPr>
                <w:p w14:paraId="36E63F2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3A10D6B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330907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7C80632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468F19C"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2909E61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CSSs, CORESET resource allocation of 6RB </w:t>
                  </w:r>
                  <w:proofErr w:type="gramStart"/>
                  <w:r>
                    <w:rPr>
                      <w:sz w:val="18"/>
                      <w:lang w:val="en-GB" w:eastAsia="ja-JP"/>
                    </w:rPr>
                    <w:t>bit-map</w:t>
                  </w:r>
                  <w:proofErr w:type="gramEnd"/>
                  <w:r>
                    <w:rPr>
                      <w:sz w:val="18"/>
                      <w:lang w:val="en-GB" w:eastAsia="ja-JP"/>
                    </w:rPr>
                    <w:t xml:space="preserve"> and duration 1-3 OFDM symbols for FR2</w:t>
                  </w:r>
                </w:p>
                <w:p w14:paraId="7BCC897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70C3AD1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DD54BF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1AD0042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393BC8D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595ED2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23B7B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5A281D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0046CA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4C9C0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5ADD5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797D4A2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569294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06A40B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7419D0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E20DE" w14:paraId="3026E11E" w14:textId="77777777" w:rsidTr="00FE20DE">
              <w:trPr>
                <w:cantSplit/>
              </w:trPr>
              <w:tc>
                <w:tcPr>
                  <w:tcW w:w="0" w:type="auto"/>
                  <w:vMerge w:val="restart"/>
                  <w:tcBorders>
                    <w:left w:val="single" w:sz="4" w:space="0" w:color="auto"/>
                    <w:right w:val="single" w:sz="4" w:space="0" w:color="auto"/>
                  </w:tcBorders>
                </w:tcPr>
                <w:p w14:paraId="4EF6E2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704DD8A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757CDE72"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526EB7B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C8AF4D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79E0DF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42EA752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379E5D8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176A22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F37FFD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325EF2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F886F6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E20DE" w14:paraId="3712F3DD" w14:textId="77777777" w:rsidTr="00FE20DE">
              <w:trPr>
                <w:cantSplit/>
              </w:trPr>
              <w:tc>
                <w:tcPr>
                  <w:tcW w:w="0" w:type="auto"/>
                  <w:vMerge/>
                  <w:tcBorders>
                    <w:left w:val="single" w:sz="4" w:space="0" w:color="auto"/>
                    <w:right w:val="single" w:sz="4" w:space="0" w:color="auto"/>
                  </w:tcBorders>
                </w:tcPr>
                <w:p w14:paraId="5E970AF2" w14:textId="77777777" w:rsidR="00FE20DE" w:rsidRDefault="00FE20DE" w:rsidP="00FE20DE">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38BD7F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06E8970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3F6331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E20DE" w14:paraId="5CF15246" w14:textId="77777777" w:rsidTr="00FE20DE">
              <w:trPr>
                <w:cantSplit/>
              </w:trPr>
              <w:tc>
                <w:tcPr>
                  <w:tcW w:w="0" w:type="auto"/>
                  <w:tcBorders>
                    <w:left w:val="single" w:sz="4" w:space="0" w:color="auto"/>
                    <w:right w:val="single" w:sz="4" w:space="0" w:color="auto"/>
                  </w:tcBorders>
                </w:tcPr>
                <w:p w14:paraId="6D223E7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55C2A17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B9040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22DD8546"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274E8F6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0BDFDBA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5FB485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341369A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67C8238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0407A3F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342953B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307D039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6FFCAF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5E194888"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0B00601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28737EF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71DB9CEE"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11203B5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1C9058C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68AADFF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E6036B0" w14:textId="77777777" w:rsidR="00FE20DE" w:rsidRDefault="00FE20DE" w:rsidP="00FE20DE">
                  <w:pPr>
                    <w:keepLines/>
                    <w:overflowPunct w:val="0"/>
                    <w:autoSpaceDE w:val="0"/>
                    <w:autoSpaceDN w:val="0"/>
                    <w:adjustRightInd w:val="0"/>
                    <w:spacing w:after="0"/>
                    <w:textAlignment w:val="baseline"/>
                    <w:rPr>
                      <w:sz w:val="18"/>
                      <w:lang w:val="en-GB" w:eastAsia="ja-JP"/>
                    </w:rPr>
                  </w:pPr>
                </w:p>
                <w:p w14:paraId="4C1F043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E20DE" w14:paraId="23405EA3" w14:textId="77777777" w:rsidTr="00FE20DE">
              <w:trPr>
                <w:cantSplit/>
              </w:trPr>
              <w:tc>
                <w:tcPr>
                  <w:tcW w:w="0" w:type="auto"/>
                  <w:tcBorders>
                    <w:left w:val="single" w:sz="4" w:space="0" w:color="auto"/>
                    <w:right w:val="single" w:sz="4" w:space="0" w:color="auto"/>
                  </w:tcBorders>
                </w:tcPr>
                <w:p w14:paraId="30EE2C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3C25B2BA"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0D466A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182D7C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739BE645"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3EDDD92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FDFAEC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E20DE" w14:paraId="3FD66EE4" w14:textId="77777777" w:rsidTr="00FE20DE">
              <w:trPr>
                <w:cantSplit/>
              </w:trPr>
              <w:tc>
                <w:tcPr>
                  <w:tcW w:w="0" w:type="auto"/>
                  <w:tcBorders>
                    <w:left w:val="single" w:sz="4" w:space="0" w:color="auto"/>
                    <w:right w:val="single" w:sz="4" w:space="0" w:color="auto"/>
                  </w:tcBorders>
                </w:tcPr>
                <w:p w14:paraId="777B46F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F5F4574"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14F8629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17E9E59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031A6D7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27E60EE7"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E20DE" w14:paraId="6C56BF8E" w14:textId="77777777" w:rsidTr="00FE20DE">
              <w:trPr>
                <w:cantSplit/>
              </w:trPr>
              <w:tc>
                <w:tcPr>
                  <w:tcW w:w="0" w:type="auto"/>
                  <w:tcBorders>
                    <w:left w:val="single" w:sz="4" w:space="0" w:color="auto"/>
                    <w:bottom w:val="single" w:sz="4" w:space="0" w:color="auto"/>
                    <w:right w:val="single" w:sz="4" w:space="0" w:color="auto"/>
                  </w:tcBorders>
                </w:tcPr>
                <w:p w14:paraId="2068E97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73D0218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12A3794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470AA61"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145224F"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441E6B9"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0F3D1FA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F2FD7D"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22F37F60"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726A4CF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7318217B"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7FC965E3" w14:textId="77777777" w:rsidR="00FE20DE" w:rsidRDefault="00FE20DE" w:rsidP="00FE20DE">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1E7FA716" w14:textId="77777777" w:rsidR="00FE20DE" w:rsidRDefault="00FE20DE" w:rsidP="00FE20DE">
            <w:pPr>
              <w:spacing w:beforeLines="50" w:before="120"/>
              <w:jc w:val="left"/>
              <w:rPr>
                <w:rFonts w:ascii="Calibri" w:hAnsi="Calibri" w:cs="Calibri"/>
                <w:color w:val="000000"/>
              </w:rPr>
            </w:pPr>
          </w:p>
          <w:p w14:paraId="178AD3A5" w14:textId="77777777" w:rsidR="00FE20DE" w:rsidRDefault="00FE20DE" w:rsidP="00FE20DE">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43E61A09" w14:textId="77777777" w:rsidR="00FE20DE" w:rsidRDefault="00FE20DE" w:rsidP="00FE20DE">
            <w:pPr>
              <w:pStyle w:val="maintext"/>
              <w:numPr>
                <w:ilvl w:val="0"/>
                <w:numId w:val="9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6D81B4D7" w14:textId="77777777" w:rsidR="00FE20DE" w:rsidRDefault="00FE20DE" w:rsidP="00FE20DE">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E20DE" w14:paraId="270B33C2" w14:textId="77777777" w:rsidTr="00FE20DE">
              <w:tc>
                <w:tcPr>
                  <w:tcW w:w="0" w:type="auto"/>
                </w:tcPr>
                <w:p w14:paraId="240399B0" w14:textId="77777777" w:rsidR="00FE20DE" w:rsidRDefault="00FE20DE" w:rsidP="00FE20DE">
                  <w:pPr>
                    <w:snapToGrid w:val="0"/>
                    <w:spacing w:beforeLines="50" w:before="120" w:afterLines="50"/>
                    <w:rPr>
                      <w:rFonts w:eastAsia="SimSun"/>
                      <w:lang w:eastAsia="zh-CN"/>
                    </w:rPr>
                  </w:pPr>
                  <w:r>
                    <w:rPr>
                      <w:rFonts w:eastAsia="SimSun" w:hint="eastAsia"/>
                      <w:lang w:eastAsia="zh-CN"/>
                    </w:rPr>
                    <w:t>RAN1#111</w:t>
                  </w:r>
                </w:p>
                <w:p w14:paraId="392BB8E6" w14:textId="77777777" w:rsidR="00FE20DE" w:rsidRDefault="00FE20DE" w:rsidP="00FE20DE">
                  <w:pPr>
                    <w:snapToGrid w:val="0"/>
                    <w:spacing w:before="120"/>
                    <w:rPr>
                      <w:highlight w:val="green"/>
                    </w:rPr>
                  </w:pPr>
                  <w:r>
                    <w:rPr>
                      <w:highlight w:val="green"/>
                    </w:rPr>
                    <w:lastRenderedPageBreak/>
                    <w:t>Agreement</w:t>
                  </w:r>
                </w:p>
                <w:p w14:paraId="5D611FBA" w14:textId="77777777" w:rsidR="00FE20DE" w:rsidRDefault="00FE20DE" w:rsidP="00FE20DE">
                  <w:pPr>
                    <w:snapToGrid w:val="0"/>
                    <w:spacing w:before="120"/>
                  </w:pPr>
                  <w:r>
                    <w:t>As optional functionalities for the NCR-MT, at least Rel-15 legacy BFD</w:t>
                  </w:r>
                  <w:r>
                    <w:rPr>
                      <w:rFonts w:eastAsia="Yu Mincho"/>
                      <w:lang w:eastAsia="ja-JP"/>
                    </w:rPr>
                    <w:t>/</w:t>
                  </w:r>
                  <w:r>
                    <w:t xml:space="preserve">BFR/RLM mechanisms are </w:t>
                  </w:r>
                  <w:proofErr w:type="gramStart"/>
                  <w:r>
                    <w:t>supported</w:t>
                  </w:r>
                  <w:proofErr w:type="gramEnd"/>
                </w:p>
                <w:p w14:paraId="720B0A0B" w14:textId="77777777" w:rsidR="00FE20DE" w:rsidRDefault="00FE20DE" w:rsidP="00FE20DE">
                  <w:pPr>
                    <w:pStyle w:val="ListParagraph"/>
                    <w:numPr>
                      <w:ilvl w:val="0"/>
                      <w:numId w:val="9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C8D4248" w14:textId="77777777" w:rsidR="00FE20DE" w:rsidRDefault="00FE20DE" w:rsidP="00FE20DE">
                  <w:pPr>
                    <w:adjustRightInd w:val="0"/>
                    <w:snapToGrid w:val="0"/>
                    <w:spacing w:before="120"/>
                    <w:rPr>
                      <w:b/>
                      <w:bCs/>
                      <w:iCs/>
                      <w:highlight w:val="green"/>
                    </w:rPr>
                  </w:pPr>
                  <w:r>
                    <w:rPr>
                      <w:b/>
                      <w:bCs/>
                      <w:highlight w:val="green"/>
                    </w:rPr>
                    <w:t>Agreement</w:t>
                  </w:r>
                </w:p>
                <w:p w14:paraId="4234886B" w14:textId="77777777" w:rsidR="00FE20DE" w:rsidRDefault="00FE20DE" w:rsidP="00FE20DE">
                  <w:pPr>
                    <w:adjustRightInd w:val="0"/>
                    <w:snapToGrid w:val="0"/>
                    <w:spacing w:before="120"/>
                    <w:rPr>
                      <w:rFonts w:eastAsia="SimSun"/>
                      <w:lang w:eastAsia="zh-CN"/>
                    </w:rPr>
                  </w:pPr>
                  <w:r>
                    <w:rPr>
                      <w:rFonts w:eastAsia="SimSun"/>
                      <w:lang w:eastAsia="zh-CN"/>
                    </w:rPr>
                    <w:t>The following aspects should be NCR capability:</w:t>
                  </w:r>
                </w:p>
                <w:p w14:paraId="7462368D"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76D3BC93"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33F64F43"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0B4B7A8F"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69A982C8" w14:textId="77777777" w:rsidR="00FE20DE" w:rsidRDefault="00FE20DE" w:rsidP="00FE20DE">
                  <w:pPr>
                    <w:pStyle w:val="ListParagraph"/>
                    <w:numPr>
                      <w:ilvl w:val="0"/>
                      <w:numId w:val="9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73CD720A" w14:textId="77777777" w:rsidR="00FE20DE" w:rsidRDefault="00FE20DE" w:rsidP="00FE20DE">
            <w:pPr>
              <w:numPr>
                <w:ilvl w:val="255"/>
                <w:numId w:val="0"/>
              </w:numPr>
              <w:spacing w:after="0"/>
              <w:rPr>
                <w:lang w:eastAsia="zh-CN"/>
              </w:rPr>
            </w:pPr>
          </w:p>
          <w:p w14:paraId="2B9CDE4C" w14:textId="77777777" w:rsidR="00FE20DE" w:rsidRDefault="00FE20DE" w:rsidP="00FE20DE">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C08DC68" w14:textId="77777777" w:rsidR="00FE20DE" w:rsidRDefault="00FE20DE" w:rsidP="00FE20DE">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E20DE" w14:paraId="341273B4" w14:textId="77777777" w:rsidTr="00FE20DE">
              <w:trPr>
                <w:trHeight w:val="226"/>
              </w:trPr>
              <w:tc>
                <w:tcPr>
                  <w:tcW w:w="0" w:type="auto"/>
                  <w:tcBorders>
                    <w:top w:val="single" w:sz="4" w:space="0" w:color="auto"/>
                    <w:left w:val="single" w:sz="4" w:space="0" w:color="auto"/>
                    <w:bottom w:val="single" w:sz="4" w:space="0" w:color="auto"/>
                    <w:right w:val="single" w:sz="4" w:space="0" w:color="auto"/>
                  </w:tcBorders>
                </w:tcPr>
                <w:p w14:paraId="6E643DD9"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16A58F78" w14:textId="77777777" w:rsidR="00FE20DE" w:rsidRDefault="00FE20DE" w:rsidP="00FE20DE">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687DA15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6A29F81" w14:textId="77777777" w:rsidR="00FE20DE" w:rsidRDefault="00FE20DE" w:rsidP="00FE20DE">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CDF41A" w14:textId="77777777" w:rsidR="00FE20DE" w:rsidRDefault="00FE20DE" w:rsidP="00FE20DE">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531A53EC" w14:textId="77777777" w:rsidR="00FE20DE" w:rsidRDefault="00FE20DE" w:rsidP="00FE20DE">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E20DE" w14:paraId="31D749BC" w14:textId="77777777" w:rsidTr="00FE20DE">
              <w:tc>
                <w:tcPr>
                  <w:tcW w:w="0" w:type="auto"/>
                  <w:vMerge w:val="restart"/>
                </w:tcPr>
                <w:p w14:paraId="42ED9A9B" w14:textId="77777777" w:rsidR="00FE20DE" w:rsidRDefault="00FE20DE" w:rsidP="00FE20DE">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050FA7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2DA545A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386DE7C4" w14:textId="77777777" w:rsidR="00FE20DE" w:rsidRDefault="00FE20DE" w:rsidP="00FE20DE">
                  <w:pPr>
                    <w:keepLines/>
                    <w:overflowPunct w:val="0"/>
                    <w:autoSpaceDE w:val="0"/>
                    <w:autoSpaceDN w:val="0"/>
                    <w:adjustRightInd w:val="0"/>
                    <w:spacing w:after="0"/>
                    <w:textAlignment w:val="baseline"/>
                    <w:rPr>
                      <w:lang w:val="en-GB" w:eastAsia="ja-JP"/>
                    </w:rPr>
                  </w:pPr>
                  <w:r>
                    <w:t>1-1</w:t>
                  </w:r>
                </w:p>
              </w:tc>
              <w:tc>
                <w:tcPr>
                  <w:tcW w:w="0" w:type="auto"/>
                </w:tcPr>
                <w:p w14:paraId="6B612AB5"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w:t>
                  </w:r>
                  <w:proofErr w:type="gramStart"/>
                  <w:r>
                    <w:t>1</w:t>
                  </w:r>
                  <w:proofErr w:type="gramEnd"/>
                  <w:r>
                    <w:t>'</w:t>
                  </w:r>
                </w:p>
                <w:p w14:paraId="09B06029" w14:textId="77777777" w:rsidR="00FE20DE" w:rsidRDefault="00FE20DE" w:rsidP="00FE20DE">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E65C8D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67A7BA8" w14:textId="77777777" w:rsidTr="00FE20DE">
              <w:tc>
                <w:tcPr>
                  <w:tcW w:w="0" w:type="auto"/>
                  <w:vMerge/>
                </w:tcPr>
                <w:p w14:paraId="2B347269" w14:textId="77777777" w:rsidR="00FE20DE" w:rsidRDefault="00FE20DE" w:rsidP="00FE20DE">
                  <w:pPr>
                    <w:keepLines/>
                    <w:overflowPunct w:val="0"/>
                    <w:autoSpaceDE w:val="0"/>
                    <w:autoSpaceDN w:val="0"/>
                    <w:adjustRightInd w:val="0"/>
                    <w:spacing w:after="0"/>
                    <w:textAlignment w:val="baseline"/>
                  </w:pPr>
                </w:p>
              </w:tc>
              <w:tc>
                <w:tcPr>
                  <w:tcW w:w="0" w:type="auto"/>
                </w:tcPr>
                <w:p w14:paraId="1615FA11" w14:textId="77777777" w:rsidR="00FE20DE" w:rsidRDefault="00FE20DE" w:rsidP="00FE20DE">
                  <w:pPr>
                    <w:keepLines/>
                    <w:overflowPunct w:val="0"/>
                    <w:autoSpaceDE w:val="0"/>
                    <w:autoSpaceDN w:val="0"/>
                    <w:adjustRightInd w:val="0"/>
                    <w:spacing w:after="0"/>
                    <w:textAlignment w:val="baseline"/>
                    <w:rPr>
                      <w:lang w:val="en-GB" w:eastAsia="ja-JP"/>
                    </w:rPr>
                  </w:pPr>
                  <w:r>
                    <w:t>1-7</w:t>
                  </w:r>
                </w:p>
              </w:tc>
              <w:tc>
                <w:tcPr>
                  <w:tcW w:w="0" w:type="auto"/>
                </w:tcPr>
                <w:p w14:paraId="6427226F" w14:textId="77777777" w:rsidR="00FE20DE" w:rsidRDefault="00FE20DE" w:rsidP="00FE20DE">
                  <w:pPr>
                    <w:keepLines/>
                    <w:overflowPunct w:val="0"/>
                    <w:autoSpaceDE w:val="0"/>
                    <w:autoSpaceDN w:val="0"/>
                    <w:adjustRightInd w:val="0"/>
                    <w:spacing w:after="0"/>
                    <w:textAlignment w:val="baseline"/>
                    <w:rPr>
                      <w:lang w:val="en-GB" w:eastAsia="ja-JP"/>
                    </w:rPr>
                  </w:pPr>
                  <w:r>
                    <w:t>CSI-RS based RLM</w:t>
                  </w:r>
                </w:p>
              </w:tc>
              <w:tc>
                <w:tcPr>
                  <w:tcW w:w="0" w:type="auto"/>
                </w:tcPr>
                <w:p w14:paraId="4C60E85F" w14:textId="77777777" w:rsidR="00FE20DE" w:rsidRDefault="00FE20DE" w:rsidP="00FE20DE">
                  <w:pPr>
                    <w:keepLines/>
                    <w:overflowPunct w:val="0"/>
                    <w:autoSpaceDE w:val="0"/>
                    <w:autoSpaceDN w:val="0"/>
                    <w:adjustRightInd w:val="0"/>
                    <w:spacing w:after="0"/>
                    <w:textAlignment w:val="baseline"/>
                  </w:pPr>
                  <w:r>
                    <w:t>1-1, CSI-RS</w:t>
                  </w:r>
                </w:p>
              </w:tc>
              <w:tc>
                <w:tcPr>
                  <w:tcW w:w="0" w:type="auto"/>
                </w:tcPr>
                <w:p w14:paraId="3CBF5B81"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14263949"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9705BB2"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E20DE" w14:paraId="0A6103CD" w14:textId="77777777" w:rsidTr="00FE20DE">
              <w:trPr>
                <w:trHeight w:val="2252"/>
              </w:trPr>
              <w:tc>
                <w:tcPr>
                  <w:tcW w:w="0" w:type="auto"/>
                  <w:vMerge w:val="restart"/>
                </w:tcPr>
                <w:p w14:paraId="23E69428"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FCE77E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0ED9D92B"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66D05B6"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F80EEB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00527C8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781358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2EEF24E"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3D26B0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4309A44D" w14:textId="77777777" w:rsidTr="00FE20DE">
              <w:tc>
                <w:tcPr>
                  <w:tcW w:w="0" w:type="auto"/>
                  <w:vMerge/>
                </w:tcPr>
                <w:p w14:paraId="46DB868B"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6EC56FB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275C9F6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275CAC28"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29453DA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605B995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517999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56C2C0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1E1807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3687D693" w14:textId="77777777" w:rsidTr="00FE20DE">
              <w:tc>
                <w:tcPr>
                  <w:tcW w:w="0" w:type="auto"/>
                  <w:vMerge/>
                </w:tcPr>
                <w:p w14:paraId="63F106B9"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Pr>
                <w:p w14:paraId="309BD58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655A77B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5AAFE77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4EE831"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532E693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31B978BB" w14:textId="77777777" w:rsidTr="00FE20DE">
              <w:tc>
                <w:tcPr>
                  <w:tcW w:w="0" w:type="auto"/>
                  <w:vMerge/>
                </w:tcPr>
                <w:p w14:paraId="143F8C96"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5011F6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71E5BC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62B3C5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A5C783"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63E3B591"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6BF9978" w14:textId="77777777" w:rsidTr="00FE20DE">
              <w:tc>
                <w:tcPr>
                  <w:tcW w:w="0" w:type="auto"/>
                  <w:vMerge/>
                </w:tcPr>
                <w:p w14:paraId="33597DD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0B3D8E2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382467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47D6A2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2-21, 2-22 or 2-23, 2-23a</w:t>
                  </w:r>
                </w:p>
                <w:p w14:paraId="1033E63D"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2146ABB"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44F6717" w14:textId="77777777" w:rsidR="00FE20DE" w:rsidRDefault="00FE20DE" w:rsidP="00FE20DE">
                  <w:pPr>
                    <w:keepLines/>
                    <w:overflowPunct w:val="0"/>
                    <w:autoSpaceDE w:val="0"/>
                    <w:autoSpaceDN w:val="0"/>
                    <w:adjustRightInd w:val="0"/>
                    <w:spacing w:after="0"/>
                    <w:textAlignment w:val="baseline"/>
                  </w:pPr>
                </w:p>
                <w:p w14:paraId="0532D16C" w14:textId="77777777" w:rsidR="00FE20DE" w:rsidRDefault="00FE20DE" w:rsidP="00FE20DE">
                  <w:pPr>
                    <w:keepLines/>
                    <w:overflowPunct w:val="0"/>
                    <w:autoSpaceDE w:val="0"/>
                    <w:autoSpaceDN w:val="0"/>
                    <w:adjustRightInd w:val="0"/>
                    <w:spacing w:after="0"/>
                    <w:textAlignment w:val="baseline"/>
                  </w:pPr>
                  <w:r>
                    <w:t>Component-1, candidate value set for MB_1 is {0, 8, 16, 32, 64}</w:t>
                  </w:r>
                </w:p>
                <w:p w14:paraId="0998DD93" w14:textId="77777777" w:rsidR="00FE20DE" w:rsidRDefault="00FE20DE" w:rsidP="00FE20DE">
                  <w:pPr>
                    <w:keepLines/>
                    <w:overflowPunct w:val="0"/>
                    <w:autoSpaceDE w:val="0"/>
                    <w:autoSpaceDN w:val="0"/>
                    <w:adjustRightInd w:val="0"/>
                    <w:spacing w:after="0"/>
                    <w:textAlignment w:val="baseline"/>
                  </w:pPr>
                </w:p>
                <w:p w14:paraId="487912DD" w14:textId="77777777" w:rsidR="00FE20DE" w:rsidRDefault="00FE20DE" w:rsidP="00FE20DE">
                  <w:pPr>
                    <w:keepLines/>
                    <w:overflowPunct w:val="0"/>
                    <w:autoSpaceDE w:val="0"/>
                    <w:autoSpaceDN w:val="0"/>
                    <w:adjustRightInd w:val="0"/>
                    <w:spacing w:after="0"/>
                    <w:textAlignment w:val="baseline"/>
                  </w:pPr>
                  <w:r>
                    <w:t>On FR2, UE is mandated to signal MB_1 &gt;=8</w:t>
                  </w:r>
                </w:p>
                <w:p w14:paraId="67D5868B" w14:textId="77777777" w:rsidR="00FE20DE" w:rsidRDefault="00FE20DE" w:rsidP="00FE20DE">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5976FAC" w14:textId="77777777" w:rsidR="00FE20DE" w:rsidRDefault="00FE20DE" w:rsidP="00FE20DE">
                  <w:pPr>
                    <w:keepLines/>
                    <w:overflowPunct w:val="0"/>
                    <w:autoSpaceDE w:val="0"/>
                    <w:autoSpaceDN w:val="0"/>
                    <w:adjustRightInd w:val="0"/>
                    <w:spacing w:after="0"/>
                    <w:textAlignment w:val="baseline"/>
                  </w:pPr>
                </w:p>
                <w:p w14:paraId="1DA3BF8D" w14:textId="77777777" w:rsidR="00FE20DE" w:rsidRDefault="00FE20DE" w:rsidP="00FE20DE">
                  <w:pPr>
                    <w:keepLines/>
                    <w:overflowPunct w:val="0"/>
                    <w:autoSpaceDE w:val="0"/>
                    <w:autoSpaceDN w:val="0"/>
                    <w:adjustRightInd w:val="0"/>
                    <w:spacing w:after="0"/>
                    <w:textAlignment w:val="baseline"/>
                  </w:pPr>
                  <w:r>
                    <w:t>Component-2, candidate value set for MC_1 is {0, 4, 8, 16, 32, 64}</w:t>
                  </w:r>
                </w:p>
                <w:p w14:paraId="2DF84231" w14:textId="77777777" w:rsidR="00FE20DE" w:rsidRDefault="00FE20DE" w:rsidP="00FE20DE">
                  <w:pPr>
                    <w:keepLines/>
                    <w:overflowPunct w:val="0"/>
                    <w:autoSpaceDE w:val="0"/>
                    <w:autoSpaceDN w:val="0"/>
                    <w:adjustRightInd w:val="0"/>
                    <w:spacing w:after="0"/>
                    <w:textAlignment w:val="baseline"/>
                  </w:pPr>
                </w:p>
                <w:p w14:paraId="28100D98" w14:textId="77777777" w:rsidR="00FE20DE" w:rsidRDefault="00FE20DE" w:rsidP="00FE20DE">
                  <w:pPr>
                    <w:keepLines/>
                    <w:overflowPunct w:val="0"/>
                    <w:autoSpaceDE w:val="0"/>
                    <w:autoSpaceDN w:val="0"/>
                    <w:adjustRightInd w:val="0"/>
                    <w:spacing w:after="0"/>
                    <w:textAlignment w:val="baseline"/>
                  </w:pPr>
                  <w:r>
                    <w:t>For FR1, UE is mandated to report at least 8.</w:t>
                  </w:r>
                </w:p>
                <w:p w14:paraId="0AE6581D" w14:textId="77777777" w:rsidR="00FE20DE" w:rsidRDefault="00FE20DE" w:rsidP="00FE20DE">
                  <w:pPr>
                    <w:keepLines/>
                    <w:overflowPunct w:val="0"/>
                    <w:autoSpaceDE w:val="0"/>
                    <w:autoSpaceDN w:val="0"/>
                    <w:adjustRightInd w:val="0"/>
                    <w:spacing w:after="0"/>
                    <w:textAlignment w:val="baseline"/>
                  </w:pPr>
                </w:p>
                <w:p w14:paraId="41CF067C" w14:textId="77777777" w:rsidR="00FE20DE" w:rsidRDefault="00FE20DE" w:rsidP="00FE20DE">
                  <w:pPr>
                    <w:keepLines/>
                    <w:overflowPunct w:val="0"/>
                    <w:autoSpaceDE w:val="0"/>
                    <w:autoSpaceDN w:val="0"/>
                    <w:adjustRightInd w:val="0"/>
                    <w:spacing w:after="0"/>
                    <w:textAlignment w:val="baseline"/>
                  </w:pPr>
                  <w:r>
                    <w:lastRenderedPageBreak/>
                    <w:t>Component-3, candidate value set for MB_2 is {0, 4, 8, 16, 32, 64}</w:t>
                  </w:r>
                </w:p>
                <w:p w14:paraId="3E38947F" w14:textId="77777777" w:rsidR="00FE20DE" w:rsidRDefault="00FE20DE" w:rsidP="00FE20DE">
                  <w:pPr>
                    <w:keepLines/>
                    <w:overflowPunct w:val="0"/>
                    <w:autoSpaceDE w:val="0"/>
                    <w:autoSpaceDN w:val="0"/>
                    <w:adjustRightInd w:val="0"/>
                    <w:spacing w:after="0"/>
                    <w:textAlignment w:val="baseline"/>
                  </w:pPr>
                </w:p>
                <w:p w14:paraId="1BA590A0" w14:textId="77777777" w:rsidR="00FE20DE" w:rsidRDefault="00FE20DE" w:rsidP="00FE20DE">
                  <w:pPr>
                    <w:keepLines/>
                    <w:overflowPunct w:val="0"/>
                    <w:autoSpaceDE w:val="0"/>
                    <w:autoSpaceDN w:val="0"/>
                    <w:adjustRightInd w:val="0"/>
                    <w:spacing w:after="0"/>
                    <w:textAlignment w:val="baseline"/>
                  </w:pPr>
                  <w:r>
                    <w:t>Component-4: candidate value set:</w:t>
                  </w:r>
                </w:p>
                <w:p w14:paraId="39A9FE5A" w14:textId="77777777" w:rsidR="00FE20DE" w:rsidRDefault="00FE20DE" w:rsidP="00FE20DE">
                  <w:pPr>
                    <w:keepLines/>
                    <w:overflowPunct w:val="0"/>
                    <w:autoSpaceDE w:val="0"/>
                    <w:autoSpaceDN w:val="0"/>
                    <w:adjustRightInd w:val="0"/>
                    <w:spacing w:after="0"/>
                    <w:textAlignment w:val="baseline"/>
                  </w:pPr>
                  <w:r>
                    <w:t>{"not supported", "1 only", "3 only", "both 1 and 3"}</w:t>
                  </w:r>
                </w:p>
                <w:p w14:paraId="498F8D53" w14:textId="77777777" w:rsidR="00FE20DE" w:rsidRDefault="00FE20DE" w:rsidP="00FE20DE">
                  <w:pPr>
                    <w:keepLines/>
                    <w:overflowPunct w:val="0"/>
                    <w:autoSpaceDE w:val="0"/>
                    <w:autoSpaceDN w:val="0"/>
                    <w:adjustRightInd w:val="0"/>
                    <w:spacing w:after="0"/>
                    <w:textAlignment w:val="baseline"/>
                  </w:pPr>
                </w:p>
                <w:p w14:paraId="232D7FB2" w14:textId="77777777" w:rsidR="00FE20DE" w:rsidRDefault="00FE20DE" w:rsidP="00FE20DE">
                  <w:pPr>
                    <w:keepLines/>
                    <w:overflowPunct w:val="0"/>
                    <w:autoSpaceDE w:val="0"/>
                    <w:autoSpaceDN w:val="0"/>
                    <w:adjustRightInd w:val="0"/>
                    <w:spacing w:after="0"/>
                    <w:textAlignment w:val="baseline"/>
                  </w:pPr>
                </w:p>
                <w:p w14:paraId="2388A1A3" w14:textId="77777777" w:rsidR="00FE20DE" w:rsidRDefault="00FE20DE" w:rsidP="00FE20DE">
                  <w:pPr>
                    <w:keepLines/>
                    <w:overflowPunct w:val="0"/>
                    <w:autoSpaceDE w:val="0"/>
                    <w:autoSpaceDN w:val="0"/>
                    <w:adjustRightInd w:val="0"/>
                    <w:spacing w:after="0"/>
                    <w:textAlignment w:val="baseline"/>
                  </w:pPr>
                  <w:r>
                    <w:t xml:space="preserve">On FR2, UE is mandated to signal either "3 only" or "both 1 and </w:t>
                  </w:r>
                  <w:proofErr w:type="gramStart"/>
                  <w:r>
                    <w:t>3</w:t>
                  </w:r>
                  <w:proofErr w:type="gramEnd"/>
                  <w:r>
                    <w:t>"</w:t>
                  </w:r>
                </w:p>
                <w:p w14:paraId="4BADB91D" w14:textId="77777777" w:rsidR="00FE20DE" w:rsidRDefault="00FE20DE" w:rsidP="00FE20DE">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62A371A3" w14:textId="77777777" w:rsidR="00FE20DE" w:rsidRDefault="00FE20DE" w:rsidP="00FE20DE">
                  <w:pPr>
                    <w:keepLines/>
                    <w:overflowPunct w:val="0"/>
                    <w:autoSpaceDE w:val="0"/>
                    <w:autoSpaceDN w:val="0"/>
                    <w:adjustRightInd w:val="0"/>
                    <w:spacing w:after="0"/>
                    <w:textAlignment w:val="baseline"/>
                  </w:pPr>
                </w:p>
                <w:p w14:paraId="334B6DD5" w14:textId="77777777" w:rsidR="00FE20DE" w:rsidRDefault="00FE20DE" w:rsidP="00FE20DE">
                  <w:pPr>
                    <w:keepLines/>
                    <w:overflowPunct w:val="0"/>
                    <w:autoSpaceDE w:val="0"/>
                    <w:autoSpaceDN w:val="0"/>
                    <w:adjustRightInd w:val="0"/>
                    <w:spacing w:after="0"/>
                    <w:textAlignment w:val="baseline"/>
                  </w:pPr>
                  <w:r>
                    <w:t>Component-5, candidate value set for MD_2 is {0, 1, 4, 8, 16, 32, 64}</w:t>
                  </w:r>
                </w:p>
                <w:p w14:paraId="6FC14244" w14:textId="77777777" w:rsidR="00FE20DE" w:rsidRDefault="00FE20DE" w:rsidP="00FE20DE">
                  <w:pPr>
                    <w:keepLines/>
                    <w:overflowPunct w:val="0"/>
                    <w:autoSpaceDE w:val="0"/>
                    <w:autoSpaceDN w:val="0"/>
                    <w:adjustRightInd w:val="0"/>
                    <w:spacing w:after="0"/>
                    <w:textAlignment w:val="baseline"/>
                  </w:pPr>
                  <w:r>
                    <w:t xml:space="preserve">For both FR1 and FR2, UE is mandated to report at least </w:t>
                  </w:r>
                  <w:proofErr w:type="gramStart"/>
                  <w:r>
                    <w:t>4</w:t>
                  </w:r>
                  <w:proofErr w:type="gramEnd"/>
                </w:p>
                <w:p w14:paraId="64182C41" w14:textId="77777777" w:rsidR="00FE20DE" w:rsidRDefault="00FE20DE" w:rsidP="00FE20DE">
                  <w:pPr>
                    <w:keepLines/>
                    <w:overflowPunct w:val="0"/>
                    <w:autoSpaceDE w:val="0"/>
                    <w:autoSpaceDN w:val="0"/>
                    <w:adjustRightInd w:val="0"/>
                    <w:spacing w:after="0"/>
                    <w:textAlignment w:val="baseline"/>
                  </w:pPr>
                </w:p>
                <w:p w14:paraId="0E6695B4"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089D6F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3075FA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CEE22F4"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0AA3FAE6" w14:textId="77777777" w:rsidTr="00FE20DE">
              <w:tc>
                <w:tcPr>
                  <w:tcW w:w="0" w:type="auto"/>
                  <w:vMerge/>
                </w:tcPr>
                <w:p w14:paraId="2F6F7E97"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8333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49B1559D"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332E4E50"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127F2A9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3914F9A" w14:textId="77777777" w:rsidR="00FE20DE" w:rsidRDefault="00FE20DE" w:rsidP="00FE20DE">
                  <w:pPr>
                    <w:keepLines/>
                    <w:overflowPunct w:val="0"/>
                    <w:autoSpaceDE w:val="0"/>
                    <w:autoSpaceDN w:val="0"/>
                    <w:adjustRightInd w:val="0"/>
                    <w:spacing w:after="0"/>
                    <w:textAlignment w:val="baseline"/>
                  </w:pPr>
                  <w:r>
                    <w:t xml:space="preserve">Mandatory with </w:t>
                  </w:r>
                  <w:proofErr w:type="spellStart"/>
                  <w:r>
                    <w:t>capabilit</w:t>
                  </w:r>
                  <w:proofErr w:type="spellEnd"/>
                </w:p>
                <w:p w14:paraId="68A786A2" w14:textId="77777777" w:rsidR="00FE20DE" w:rsidRDefault="00FE20DE" w:rsidP="00FE20DE">
                  <w:pPr>
                    <w:keepLines/>
                    <w:overflowPunct w:val="0"/>
                    <w:autoSpaceDE w:val="0"/>
                    <w:autoSpaceDN w:val="0"/>
                    <w:adjustRightInd w:val="0"/>
                    <w:spacing w:after="0"/>
                    <w:textAlignment w:val="baseline"/>
                  </w:pPr>
                  <w:r>
                    <w:t>Candidate value sets:</w:t>
                  </w:r>
                </w:p>
                <w:p w14:paraId="7DE4DDD3" w14:textId="77777777" w:rsidR="00FE20DE" w:rsidRDefault="00FE20DE" w:rsidP="00FE20DE">
                  <w:pPr>
                    <w:keepLines/>
                    <w:overflowPunct w:val="0"/>
                    <w:autoSpaceDE w:val="0"/>
                    <w:autoSpaceDN w:val="0"/>
                    <w:adjustRightInd w:val="0"/>
                    <w:spacing w:after="0"/>
                    <w:textAlignment w:val="baseline"/>
                  </w:pPr>
                  <w:r>
                    <w:t>X1 is {2, 4, 8}</w:t>
                  </w:r>
                </w:p>
                <w:p w14:paraId="501ED3D9" w14:textId="77777777" w:rsidR="00FE20DE" w:rsidRDefault="00FE20DE" w:rsidP="00FE20DE">
                  <w:pPr>
                    <w:keepLines/>
                    <w:overflowPunct w:val="0"/>
                    <w:autoSpaceDE w:val="0"/>
                    <w:autoSpaceDN w:val="0"/>
                    <w:adjustRightInd w:val="0"/>
                    <w:spacing w:after="0"/>
                    <w:textAlignment w:val="baseline"/>
                  </w:pPr>
                  <w:r>
                    <w:t>X2 is {4, 8, 14, 28}</w:t>
                  </w:r>
                </w:p>
                <w:p w14:paraId="49B210C3" w14:textId="77777777" w:rsidR="00FE20DE" w:rsidRDefault="00FE20DE" w:rsidP="00FE20DE">
                  <w:pPr>
                    <w:keepLines/>
                    <w:overflowPunct w:val="0"/>
                    <w:autoSpaceDE w:val="0"/>
                    <w:autoSpaceDN w:val="0"/>
                    <w:adjustRightInd w:val="0"/>
                    <w:spacing w:after="0"/>
                    <w:textAlignment w:val="baseline"/>
                  </w:pPr>
                  <w:r>
                    <w:t>X3 is {8,14, 28}</w:t>
                  </w:r>
                </w:p>
                <w:p w14:paraId="4F39D604" w14:textId="77777777" w:rsidR="00FE20DE" w:rsidRDefault="00FE20DE" w:rsidP="00FE20DE">
                  <w:pPr>
                    <w:keepLines/>
                    <w:overflowPunct w:val="0"/>
                    <w:autoSpaceDE w:val="0"/>
                    <w:autoSpaceDN w:val="0"/>
                    <w:adjustRightInd w:val="0"/>
                    <w:spacing w:after="0"/>
                    <w:textAlignment w:val="baseline"/>
                  </w:pPr>
                  <w:r>
                    <w:t xml:space="preserve">X4 </w:t>
                  </w:r>
                  <w:proofErr w:type="gramStart"/>
                  <w:r>
                    <w:t>is{</w:t>
                  </w:r>
                  <w:proofErr w:type="gramEnd"/>
                  <w:r>
                    <w:t>14,28, 56}</w:t>
                  </w:r>
                </w:p>
                <w:p w14:paraId="78D434BC" w14:textId="77777777" w:rsidR="00FE20DE" w:rsidRDefault="00FE20DE" w:rsidP="00FE20DE">
                  <w:pPr>
                    <w:keepLines/>
                    <w:overflowPunct w:val="0"/>
                    <w:autoSpaceDE w:val="0"/>
                    <w:autoSpaceDN w:val="0"/>
                    <w:adjustRightInd w:val="0"/>
                    <w:spacing w:after="0"/>
                    <w:textAlignment w:val="baseline"/>
                  </w:pPr>
                </w:p>
                <w:p w14:paraId="7FF815F7"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B6FA6B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55C337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2D2F4CD9"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2027899B" w14:textId="77777777" w:rsidTr="00FE20DE">
              <w:tc>
                <w:tcPr>
                  <w:tcW w:w="0" w:type="auto"/>
                  <w:vMerge/>
                </w:tcPr>
                <w:p w14:paraId="4FDD09C5"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DCC979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5CE0719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2971AF4E"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5EFED5" w14:textId="77777777" w:rsidR="00FE20DE" w:rsidRDefault="00FE20DE" w:rsidP="00FE20DE">
                  <w:pPr>
                    <w:keepLines/>
                    <w:overflowPunct w:val="0"/>
                    <w:autoSpaceDE w:val="0"/>
                    <w:autoSpaceDN w:val="0"/>
                    <w:adjustRightInd w:val="0"/>
                    <w:spacing w:after="0"/>
                    <w:textAlignment w:val="baseline"/>
                  </w:pPr>
                  <w:r>
                    <w:t>Mandatory with UE capability at least for FR2</w:t>
                  </w:r>
                </w:p>
                <w:p w14:paraId="1C62ED66" w14:textId="77777777" w:rsidR="00FE20DE" w:rsidRDefault="00FE20DE" w:rsidP="00FE20DE">
                  <w:pPr>
                    <w:keepLines/>
                    <w:overflowPunct w:val="0"/>
                    <w:autoSpaceDE w:val="0"/>
                    <w:autoSpaceDN w:val="0"/>
                    <w:adjustRightInd w:val="0"/>
                    <w:spacing w:after="0"/>
                    <w:textAlignment w:val="baseline"/>
                  </w:pPr>
                </w:p>
                <w:p w14:paraId="1A3A287D" w14:textId="77777777" w:rsidR="00FE20DE" w:rsidRDefault="00FE20DE" w:rsidP="00FE20DE">
                  <w:pPr>
                    <w:keepLines/>
                    <w:overflowPunct w:val="0"/>
                    <w:autoSpaceDE w:val="0"/>
                    <w:autoSpaceDN w:val="0"/>
                    <w:adjustRightInd w:val="0"/>
                    <w:spacing w:after="0"/>
                    <w:textAlignment w:val="baseline"/>
                  </w:pPr>
                  <w:r>
                    <w:t>Componet-2: candidate value set {2, 3, 4, 5, 6, 7, 8}</w:t>
                  </w:r>
                </w:p>
                <w:p w14:paraId="4430135C" w14:textId="77777777" w:rsidR="00FE20DE" w:rsidRDefault="00FE20DE" w:rsidP="00FE20DE">
                  <w:pPr>
                    <w:keepLines/>
                    <w:overflowPunct w:val="0"/>
                    <w:autoSpaceDE w:val="0"/>
                    <w:autoSpaceDN w:val="0"/>
                    <w:adjustRightInd w:val="0"/>
                    <w:spacing w:after="0"/>
                    <w:textAlignment w:val="baseline"/>
                  </w:pPr>
                </w:p>
                <w:p w14:paraId="036382FF"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A52A8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A5E7316"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471E33F"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69F5FFB9" w14:textId="77777777" w:rsidTr="00FE20DE">
              <w:tc>
                <w:tcPr>
                  <w:tcW w:w="0" w:type="auto"/>
                  <w:vMerge/>
                </w:tcPr>
                <w:p w14:paraId="27D6CF1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6D429C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454AC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7F652E3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2-24</w:t>
                  </w:r>
                </w:p>
                <w:p w14:paraId="67AC0525"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D4E49C3"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F709834" w14:textId="77777777" w:rsidR="00FE20DE" w:rsidRDefault="00FE20DE" w:rsidP="00FE20DE">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D8BDE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1644F2E6" w14:textId="77777777" w:rsidTr="00FE20DE">
              <w:tc>
                <w:tcPr>
                  <w:tcW w:w="0" w:type="auto"/>
                  <w:vMerge/>
                </w:tcPr>
                <w:p w14:paraId="1D60536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36D095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590BFD6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3C06795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F690B24"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5BDD4170" w14:textId="77777777" w:rsidR="00FE20DE" w:rsidRDefault="00FE20DE" w:rsidP="00FE20DE">
                  <w:pPr>
                    <w:keepLines/>
                    <w:overflowPunct w:val="0"/>
                    <w:autoSpaceDE w:val="0"/>
                    <w:autoSpaceDN w:val="0"/>
                    <w:adjustRightInd w:val="0"/>
                    <w:spacing w:after="0"/>
                    <w:textAlignment w:val="baseline"/>
                  </w:pPr>
                </w:p>
                <w:p w14:paraId="52244BF7" w14:textId="77777777" w:rsidR="00FE20DE" w:rsidRDefault="00FE20DE" w:rsidP="00FE20DE">
                  <w:pPr>
                    <w:keepLines/>
                    <w:overflowPunct w:val="0"/>
                    <w:autoSpaceDE w:val="0"/>
                    <w:autoSpaceDN w:val="0"/>
                    <w:adjustRightInd w:val="0"/>
                    <w:spacing w:after="0"/>
                    <w:textAlignment w:val="baseline"/>
                  </w:pPr>
                  <w:r>
                    <w:t>Candidate values:</w:t>
                  </w:r>
                </w:p>
                <w:p w14:paraId="55831A3F" w14:textId="77777777" w:rsidR="00FE20DE" w:rsidRDefault="00FE20DE" w:rsidP="00FE20DE">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2192C2B9"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6BB1390B" w14:textId="77777777" w:rsidTr="00FE20DE">
              <w:tc>
                <w:tcPr>
                  <w:tcW w:w="0" w:type="auto"/>
                  <w:vMerge/>
                </w:tcPr>
                <w:p w14:paraId="6E27242A"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A34B7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0992861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2E2DCA"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79F82A3" w14:textId="77777777" w:rsidR="00FE20DE" w:rsidRDefault="00FE20DE" w:rsidP="00FE20DE">
                  <w:pPr>
                    <w:keepLines/>
                    <w:overflowPunct w:val="0"/>
                    <w:autoSpaceDE w:val="0"/>
                    <w:autoSpaceDN w:val="0"/>
                    <w:adjustRightInd w:val="0"/>
                    <w:spacing w:after="0"/>
                    <w:textAlignment w:val="baseline"/>
                  </w:pPr>
                  <w:r>
                    <w:t>Mandatory with capability for both FR1 and FR2</w:t>
                  </w:r>
                </w:p>
                <w:p w14:paraId="6D638266" w14:textId="77777777" w:rsidR="00FE20DE" w:rsidRDefault="00FE20DE" w:rsidP="00FE20DE">
                  <w:pPr>
                    <w:keepLines/>
                    <w:overflowPunct w:val="0"/>
                    <w:autoSpaceDE w:val="0"/>
                    <w:autoSpaceDN w:val="0"/>
                    <w:adjustRightInd w:val="0"/>
                    <w:spacing w:after="0"/>
                    <w:textAlignment w:val="baseline"/>
                  </w:pPr>
                  <w:r>
                    <w:t>candidate value set is {1, 2, 4}</w:t>
                  </w:r>
                </w:p>
                <w:p w14:paraId="1D8E856F" w14:textId="77777777" w:rsidR="00FE20DE" w:rsidRDefault="00FE20DE" w:rsidP="00FE20DE">
                  <w:pPr>
                    <w:keepLines/>
                    <w:overflowPunct w:val="0"/>
                    <w:autoSpaceDE w:val="0"/>
                    <w:autoSpaceDN w:val="0"/>
                    <w:adjustRightInd w:val="0"/>
                    <w:spacing w:after="0"/>
                    <w:textAlignment w:val="baseline"/>
                  </w:pPr>
                </w:p>
                <w:p w14:paraId="7FA1A8E5" w14:textId="77777777" w:rsidR="00FE20DE" w:rsidRDefault="00FE20DE" w:rsidP="00FE20DE">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7D95485"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8C71EB"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11FB2B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E20DE" w14:paraId="500CFC84" w14:textId="77777777" w:rsidTr="00FE20DE">
              <w:tc>
                <w:tcPr>
                  <w:tcW w:w="0" w:type="auto"/>
                  <w:vMerge/>
                </w:tcPr>
                <w:p w14:paraId="08E6487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576E59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3D53461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EB5F2CC"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5304649" w14:textId="77777777" w:rsidR="00FE20DE" w:rsidRDefault="00FE20DE" w:rsidP="00FE20DE">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0557FB"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0488D70F" w14:textId="77777777" w:rsidTr="00FE20DE">
              <w:tc>
                <w:tcPr>
                  <w:tcW w:w="0" w:type="auto"/>
                  <w:vMerge/>
                </w:tcPr>
                <w:p w14:paraId="1D4046F8"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5EF6AF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0CE75B8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22AEFC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E210A6A"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4993E81" w14:textId="77777777" w:rsidR="00FE20DE" w:rsidRDefault="00FE20DE" w:rsidP="00FE20DE">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45FFA4F8" w14:textId="77777777" w:rsidR="00FE20DE" w:rsidRDefault="00FE20DE" w:rsidP="00FE20DE">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7B688A38" w14:textId="77777777" w:rsidR="00FE20DE" w:rsidRDefault="00FE20DE" w:rsidP="00FE20DE">
                  <w:pPr>
                    <w:keepLines/>
                    <w:overflowPunct w:val="0"/>
                    <w:autoSpaceDE w:val="0"/>
                    <w:autoSpaceDN w:val="0"/>
                    <w:adjustRightInd w:val="0"/>
                    <w:spacing w:after="0"/>
                    <w:textAlignment w:val="baseline"/>
                  </w:pPr>
                </w:p>
                <w:p w14:paraId="748B7529" w14:textId="77777777" w:rsidR="00FE20DE" w:rsidRDefault="00FE20DE" w:rsidP="00FE20DE">
                  <w:pPr>
                    <w:keepLines/>
                    <w:overflowPunct w:val="0"/>
                    <w:autoSpaceDE w:val="0"/>
                    <w:autoSpaceDN w:val="0"/>
                    <w:adjustRightInd w:val="0"/>
                    <w:spacing w:after="0"/>
                    <w:textAlignment w:val="baseline"/>
                  </w:pPr>
                  <w:r>
                    <w:t>Component-2, candidate value set is {2, 4, 8, 16}</w:t>
                  </w:r>
                </w:p>
                <w:p w14:paraId="251A989D" w14:textId="77777777" w:rsidR="00FE20DE" w:rsidRDefault="00FE20DE" w:rsidP="00FE20DE">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085D761C" w14:textId="77777777" w:rsidR="00FE20DE" w:rsidRDefault="00FE20DE" w:rsidP="00FE20DE">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E20DE" w14:paraId="7902DF9B" w14:textId="77777777" w:rsidTr="00FE20DE">
              <w:tc>
                <w:tcPr>
                  <w:tcW w:w="0" w:type="auto"/>
                  <w:vMerge/>
                </w:tcPr>
                <w:p w14:paraId="10AF077C"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5BED9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5B9E25C"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672DB7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1-7 for CSI-RS based BFD/BFR</w:t>
                  </w:r>
                </w:p>
                <w:p w14:paraId="5FF0AE73"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F616B76" w14:textId="77777777" w:rsidR="00FE20DE" w:rsidRDefault="00FE20DE" w:rsidP="00FE20DE">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w:t>
                  </w:r>
                  <w:proofErr w:type="gramStart"/>
                  <w:r>
                    <w:t>FR2</w:t>
                  </w:r>
                  <w:proofErr w:type="gramEnd"/>
                </w:p>
                <w:p w14:paraId="4764671B" w14:textId="77777777" w:rsidR="00FE20DE" w:rsidRDefault="00FE20DE" w:rsidP="00FE20DE">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w:t>
                  </w:r>
                  <w:proofErr w:type="gramStart"/>
                  <w:r>
                    <w:t>FR1</w:t>
                  </w:r>
                  <w:proofErr w:type="gramEnd"/>
                </w:p>
                <w:p w14:paraId="71D45D75" w14:textId="77777777" w:rsidR="00FE20DE" w:rsidRDefault="00FE20DE" w:rsidP="00FE20DE">
                  <w:pPr>
                    <w:keepLines/>
                    <w:overflowPunct w:val="0"/>
                    <w:autoSpaceDE w:val="0"/>
                    <w:autoSpaceDN w:val="0"/>
                    <w:adjustRightInd w:val="0"/>
                    <w:spacing w:after="0"/>
                    <w:textAlignment w:val="baseline"/>
                  </w:pPr>
                </w:p>
                <w:p w14:paraId="7B124BDC" w14:textId="77777777" w:rsidR="00FE20DE" w:rsidRDefault="00FE20DE" w:rsidP="00FE20DE">
                  <w:pPr>
                    <w:keepLines/>
                    <w:overflowPunct w:val="0"/>
                    <w:autoSpaceDE w:val="0"/>
                    <w:autoSpaceDN w:val="0"/>
                    <w:adjustRightInd w:val="0"/>
                    <w:spacing w:after="0"/>
                    <w:textAlignment w:val="baseline"/>
                  </w:pPr>
                  <w:r>
                    <w:t>Component-1 candidate value set: {from 1 to 16}</w:t>
                  </w:r>
                </w:p>
                <w:p w14:paraId="07F52898" w14:textId="77777777" w:rsidR="00FE20DE" w:rsidRDefault="00FE20DE" w:rsidP="00FE20DE">
                  <w:pPr>
                    <w:keepLines/>
                    <w:overflowPunct w:val="0"/>
                    <w:autoSpaceDE w:val="0"/>
                    <w:autoSpaceDN w:val="0"/>
                    <w:adjustRightInd w:val="0"/>
                    <w:spacing w:after="0"/>
                    <w:textAlignment w:val="baseline"/>
                  </w:pPr>
                  <w:r>
                    <w:lastRenderedPageBreak/>
                    <w:t>Component-2 candidate: {from 1 to 16}</w:t>
                  </w:r>
                </w:p>
                <w:p w14:paraId="6322F176" w14:textId="77777777" w:rsidR="00FE20DE" w:rsidRDefault="00FE20DE" w:rsidP="00FE20DE">
                  <w:pPr>
                    <w:keepLines/>
                    <w:overflowPunct w:val="0"/>
                    <w:autoSpaceDE w:val="0"/>
                    <w:autoSpaceDN w:val="0"/>
                    <w:adjustRightInd w:val="0"/>
                    <w:spacing w:after="0"/>
                    <w:textAlignment w:val="baseline"/>
                  </w:pPr>
                  <w:r>
                    <w:t>Component-3:</w:t>
                  </w:r>
                </w:p>
                <w:p w14:paraId="4E961615" w14:textId="77777777" w:rsidR="00FE20DE" w:rsidRDefault="00FE20DE" w:rsidP="00FE20DE">
                  <w:pPr>
                    <w:keepLines/>
                    <w:overflowPunct w:val="0"/>
                    <w:autoSpaceDE w:val="0"/>
                    <w:autoSpaceDN w:val="0"/>
                    <w:adjustRightInd w:val="0"/>
                    <w:spacing w:after="0"/>
                    <w:textAlignment w:val="baseline"/>
                  </w:pPr>
                  <w:r>
                    <w:t>Candidate value set is: {from 1 to 128}</w:t>
                  </w:r>
                </w:p>
                <w:p w14:paraId="6ED9F1C7" w14:textId="77777777" w:rsidR="00FE20DE" w:rsidRDefault="00FE20DE" w:rsidP="00FE20DE">
                  <w:pPr>
                    <w:keepLines/>
                    <w:overflowPunct w:val="0"/>
                    <w:autoSpaceDE w:val="0"/>
                    <w:autoSpaceDN w:val="0"/>
                    <w:adjustRightInd w:val="0"/>
                    <w:spacing w:after="0"/>
                    <w:textAlignment w:val="baseline"/>
                  </w:pPr>
                  <w:r>
                    <w:t xml:space="preserve">UE is mandated to support at least 32 for </w:t>
                  </w:r>
                  <w:proofErr w:type="gramStart"/>
                  <w:r>
                    <w:t>FR2</w:t>
                  </w:r>
                  <w:proofErr w:type="gramEnd"/>
                </w:p>
                <w:p w14:paraId="3A1D4A71" w14:textId="77777777" w:rsidR="00FE20DE" w:rsidRDefault="00FE20DE" w:rsidP="00FE20DE">
                  <w:pPr>
                    <w:keepLines/>
                    <w:overflowPunct w:val="0"/>
                    <w:autoSpaceDE w:val="0"/>
                    <w:autoSpaceDN w:val="0"/>
                    <w:adjustRightInd w:val="0"/>
                    <w:spacing w:after="0"/>
                    <w:textAlignment w:val="baseline"/>
                  </w:pPr>
                </w:p>
                <w:p w14:paraId="10BDA14D"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5E1CF0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2D11BE2"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3B27981A" w14:textId="77777777" w:rsidR="00FE20DE" w:rsidRDefault="00FE20DE" w:rsidP="00FE20DE">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E20DE" w14:paraId="5481FCA3" w14:textId="77777777" w:rsidTr="00FE20DE">
              <w:tc>
                <w:tcPr>
                  <w:tcW w:w="0" w:type="auto"/>
                  <w:vMerge/>
                </w:tcPr>
                <w:p w14:paraId="7E4926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745E4E4"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2F6AD7C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30E46B59"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5F6F37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2DE64C82" w14:textId="77777777" w:rsidR="00FE20DE" w:rsidRDefault="00FE20DE" w:rsidP="00FE20DE">
                  <w:pPr>
                    <w:keepLines/>
                    <w:overflowPunct w:val="0"/>
                    <w:autoSpaceDE w:val="0"/>
                    <w:autoSpaceDN w:val="0"/>
                    <w:adjustRightInd w:val="0"/>
                    <w:spacing w:after="0"/>
                    <w:textAlignment w:val="baseline"/>
                    <w:rPr>
                      <w:lang w:val="en-GB" w:eastAsia="ja-JP"/>
                    </w:rPr>
                  </w:pPr>
                </w:p>
                <w:p w14:paraId="7711E6DF"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04D2FC71" w14:textId="77777777" w:rsidR="00FE20DE" w:rsidRDefault="00FE20DE" w:rsidP="00FE20DE">
                  <w:pPr>
                    <w:keepLines/>
                    <w:overflowPunct w:val="0"/>
                    <w:autoSpaceDE w:val="0"/>
                    <w:autoSpaceDN w:val="0"/>
                    <w:adjustRightInd w:val="0"/>
                    <w:spacing w:after="0"/>
                    <w:textAlignment w:val="baseline"/>
                    <w:rPr>
                      <w:lang w:val="en-GB" w:eastAsia="ja-JP"/>
                    </w:rPr>
                  </w:pPr>
                </w:p>
                <w:p w14:paraId="2D2B1F3E"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A5A5D18"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B25E2D"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0D3B2E0"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225A300" w14:textId="77777777" w:rsidTr="00FE20DE">
              <w:tc>
                <w:tcPr>
                  <w:tcW w:w="0" w:type="auto"/>
                  <w:vMerge/>
                </w:tcPr>
                <w:p w14:paraId="19C5DB13"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722F62"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590A76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497219D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2-59</w:t>
                  </w:r>
                </w:p>
                <w:p w14:paraId="395632A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AE14F69"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70B051D3" w14:textId="77777777" w:rsidR="00FE20DE" w:rsidRDefault="00FE20DE" w:rsidP="00FE20DE">
                  <w:pPr>
                    <w:keepLines/>
                    <w:overflowPunct w:val="0"/>
                    <w:autoSpaceDE w:val="0"/>
                    <w:autoSpaceDN w:val="0"/>
                    <w:adjustRightInd w:val="0"/>
                    <w:spacing w:after="0"/>
                    <w:textAlignment w:val="baseline"/>
                    <w:rPr>
                      <w:lang w:val="en-GB" w:eastAsia="ja-JP"/>
                    </w:rPr>
                  </w:pPr>
                </w:p>
                <w:p w14:paraId="373FEDF6"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2A98B5D5" w14:textId="77777777" w:rsidR="00FE20DE" w:rsidRDefault="00FE20DE" w:rsidP="00FE20DE">
                  <w:pPr>
                    <w:keepLines/>
                    <w:overflowPunct w:val="0"/>
                    <w:autoSpaceDE w:val="0"/>
                    <w:autoSpaceDN w:val="0"/>
                    <w:adjustRightInd w:val="0"/>
                    <w:spacing w:after="0"/>
                    <w:textAlignment w:val="baseline"/>
                    <w:rPr>
                      <w:lang w:val="en-GB" w:eastAsia="ja-JP"/>
                    </w:rPr>
                  </w:pPr>
                </w:p>
                <w:p w14:paraId="3F848073"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408DF9"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C936D44"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5ED37B14"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22715409" w14:textId="77777777" w:rsidTr="00FE20DE">
              <w:tc>
                <w:tcPr>
                  <w:tcW w:w="0" w:type="auto"/>
                  <w:vMerge/>
                </w:tcPr>
                <w:p w14:paraId="28EB370E"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2ABD7E5"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758654C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3D6FB91A"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2-60</w:t>
                  </w:r>
                </w:p>
                <w:p w14:paraId="021CEDB2" w14:textId="77777777" w:rsidR="00FE20DE" w:rsidRDefault="00FE20DE" w:rsidP="00FE20DE">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AD77193"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262CD8D1"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1868E30"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2098D1F" w14:textId="77777777" w:rsidR="00FE20DE" w:rsidRDefault="00FE20DE" w:rsidP="00FE20DE">
                  <w:pPr>
                    <w:keepLines/>
                    <w:overflowPunct w:val="0"/>
                    <w:autoSpaceDE w:val="0"/>
                    <w:autoSpaceDN w:val="0"/>
                    <w:adjustRightInd w:val="0"/>
                    <w:spacing w:after="0"/>
                    <w:textAlignment w:val="baseline"/>
                    <w:rPr>
                      <w:rFonts w:eastAsia="SimSun"/>
                      <w:color w:val="FF0000"/>
                      <w:lang w:eastAsia="zh-CN"/>
                    </w:rPr>
                  </w:pPr>
                </w:p>
                <w:p w14:paraId="0377B54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E20DE" w14:paraId="79C515C7" w14:textId="77777777" w:rsidTr="00FE20DE">
              <w:tc>
                <w:tcPr>
                  <w:tcW w:w="0" w:type="auto"/>
                  <w:vMerge/>
                  <w:tcBorders>
                    <w:bottom w:val="single" w:sz="4" w:space="0" w:color="auto"/>
                  </w:tcBorders>
                </w:tcPr>
                <w:p w14:paraId="70B19371" w14:textId="77777777" w:rsidR="00FE20DE" w:rsidRDefault="00FE20DE" w:rsidP="00FE20DE">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7723C67"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24841A0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AE84E5E"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2-4, 2-4a and 2-60</w:t>
                  </w:r>
                </w:p>
                <w:p w14:paraId="3D1370B2" w14:textId="77777777" w:rsidR="00FE20DE" w:rsidRDefault="00FE20DE" w:rsidP="00FE20DE">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DD742F1" w14:textId="77777777" w:rsidR="00FE20DE" w:rsidRDefault="00FE20DE" w:rsidP="00FE20DE">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362FEF11" w14:textId="77777777" w:rsidR="00FE20DE" w:rsidRDefault="00FE20DE" w:rsidP="00FE20DE">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7F33F02" w14:textId="77777777" w:rsidR="00FE20DE" w:rsidRDefault="00FE20DE" w:rsidP="00FE20DE">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10918DFC" w14:textId="77777777" w:rsidR="00FE20DE" w:rsidRDefault="00FE20DE" w:rsidP="00FE20DE">
            <w:pPr>
              <w:spacing w:beforeLines="50" w:before="120"/>
              <w:jc w:val="left"/>
              <w:rPr>
                <w:rFonts w:ascii="Calibri" w:hAnsi="Calibri" w:cs="Calibri"/>
                <w:color w:val="000000"/>
              </w:rPr>
            </w:pPr>
          </w:p>
          <w:p w14:paraId="73B05EF4" w14:textId="77777777" w:rsidR="00FE20DE" w:rsidRDefault="00FE20DE" w:rsidP="00FE20DE">
            <w:pPr>
              <w:numPr>
                <w:ilvl w:val="255"/>
                <w:numId w:val="0"/>
              </w:numPr>
              <w:spacing w:after="0"/>
              <w:rPr>
                <w:lang w:eastAsia="zh-CN"/>
              </w:rPr>
            </w:pPr>
            <w:bookmarkStart w:id="1" w:name="_Ref54269283"/>
            <w:r>
              <w:rPr>
                <w:rFonts w:hint="eastAsia"/>
                <w:lang w:eastAsia="zh-CN"/>
              </w:rPr>
              <w:t>Based on above, the following is proposed:</w:t>
            </w:r>
          </w:p>
          <w:p w14:paraId="5037B7F7" w14:textId="77777777" w:rsidR="00FE20DE" w:rsidRDefault="00FE20DE" w:rsidP="00FE20DE">
            <w:pPr>
              <w:numPr>
                <w:ilvl w:val="255"/>
                <w:numId w:val="0"/>
              </w:numPr>
              <w:spacing w:after="0"/>
              <w:rPr>
                <w:lang w:eastAsia="zh-CN"/>
              </w:rPr>
            </w:pPr>
          </w:p>
          <w:p w14:paraId="04996C5B" w14:textId="77777777" w:rsidR="00FE20DE" w:rsidRDefault="00FE20DE" w:rsidP="00FE20DE">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CDE8893" w14:textId="77777777" w:rsidR="00FE20DE" w:rsidRDefault="00FE20DE" w:rsidP="00FE20DE">
            <w:pPr>
              <w:pStyle w:val="ListParagraph"/>
              <w:numPr>
                <w:ilvl w:val="0"/>
                <w:numId w:val="9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502A14A4" w14:textId="77777777" w:rsidR="00FE20DE" w:rsidRDefault="00FE20DE" w:rsidP="00FE20DE">
            <w:pPr>
              <w:pStyle w:val="ListParagraph"/>
              <w:numPr>
                <w:ilvl w:val="0"/>
                <w:numId w:val="9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7966BBFB" w14:textId="77777777" w:rsidR="00FE20DE" w:rsidRDefault="00FE20DE" w:rsidP="00FE20DE">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E20DE" w14:paraId="3BF356B4" w14:textId="77777777" w:rsidTr="002A0508">
              <w:tc>
                <w:tcPr>
                  <w:tcW w:w="12982" w:type="dxa"/>
                </w:tcPr>
                <w:bookmarkEnd w:id="1"/>
                <w:p w14:paraId="7546754E" w14:textId="77777777" w:rsidR="00FE20DE" w:rsidRDefault="00FE20DE" w:rsidP="00FE20DE">
                  <w:pPr>
                    <w:snapToGrid w:val="0"/>
                    <w:spacing w:beforeLines="50" w:before="120" w:afterLines="50"/>
                    <w:rPr>
                      <w:bCs/>
                      <w:iCs/>
                      <w:color w:val="000000"/>
                      <w:highlight w:val="green"/>
                    </w:rPr>
                  </w:pPr>
                  <w:r>
                    <w:rPr>
                      <w:color w:val="000000"/>
                      <w:highlight w:val="green"/>
                    </w:rPr>
                    <w:t>Agreement</w:t>
                  </w:r>
                </w:p>
                <w:p w14:paraId="2B0F2B8C" w14:textId="77777777" w:rsidR="00FE20DE" w:rsidRDefault="00FE20DE" w:rsidP="00FE20DE">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w:t>
                  </w:r>
                  <w:proofErr w:type="gramStart"/>
                  <w:r>
                    <w:rPr>
                      <w:rFonts w:eastAsia="SimSun"/>
                      <w:lang w:eastAsia="zh-CN"/>
                    </w:rPr>
                    <w:t>symbols</w:t>
                  </w:r>
                  <w:proofErr w:type="gramEnd"/>
                </w:p>
                <w:p w14:paraId="0006573B" w14:textId="77777777" w:rsidR="00FE20DE" w:rsidRDefault="00FE20DE" w:rsidP="00FE20DE">
                  <w:pPr>
                    <w:pStyle w:val="ListParagraph"/>
                    <w:numPr>
                      <w:ilvl w:val="0"/>
                      <w:numId w:val="9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E4D1CD9" w14:textId="77777777" w:rsidR="00FE20DE" w:rsidRDefault="00FE20DE" w:rsidP="00FE20DE">
                  <w:pPr>
                    <w:snapToGrid w:val="0"/>
                    <w:spacing w:beforeLines="50" w:before="120" w:afterLines="50"/>
                    <w:rPr>
                      <w:bCs/>
                      <w:u w:val="single"/>
                    </w:rPr>
                  </w:pPr>
                  <w:r>
                    <w:rPr>
                      <w:bCs/>
                      <w:u w:val="single"/>
                    </w:rPr>
                    <w:t>Conclusion</w:t>
                  </w:r>
                </w:p>
                <w:p w14:paraId="3F585CF7" w14:textId="77777777" w:rsidR="00FE20DE" w:rsidRDefault="00FE20DE" w:rsidP="00FE20DE">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0151F908" w14:textId="77777777" w:rsidR="00FE20DE" w:rsidRDefault="00FE20DE" w:rsidP="00FE20DE">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E20DE" w14:paraId="563F7DB0" w14:textId="77777777" w:rsidTr="00FE20DE">
              <w:trPr>
                <w:trHeight w:val="226"/>
                <w:tblHeader/>
              </w:trPr>
              <w:tc>
                <w:tcPr>
                  <w:tcW w:w="0" w:type="auto"/>
                </w:tcPr>
                <w:p w14:paraId="25BA6C83"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7BE1A18C" w14:textId="77777777" w:rsidR="00FE20DE" w:rsidRDefault="00FE20DE" w:rsidP="00FE20DE">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19FF6E66" w14:textId="77777777" w:rsidR="00FE20DE" w:rsidRDefault="00FE20DE" w:rsidP="00FE20DE">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773B0050"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2D880549" w14:textId="77777777" w:rsidR="00FE20DE" w:rsidRDefault="00FE20DE" w:rsidP="00FE20DE">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E20DE" w14:paraId="68F996EF" w14:textId="77777777" w:rsidTr="00FE20DE">
              <w:trPr>
                <w:tblHeader/>
              </w:trPr>
              <w:tc>
                <w:tcPr>
                  <w:tcW w:w="0" w:type="auto"/>
                </w:tcPr>
                <w:p w14:paraId="5CC59D4E" w14:textId="77777777" w:rsidR="00FE20DE" w:rsidRDefault="00FE20DE" w:rsidP="00FE20DE">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2430A768" w14:textId="77777777" w:rsidR="00FE20DE" w:rsidRDefault="00FE20DE" w:rsidP="00FE20DE">
                  <w:pPr>
                    <w:pStyle w:val="TAL"/>
                    <w:adjustRightInd/>
                    <w:rPr>
                      <w:rFonts w:ascii="Times New Roman" w:hAnsi="Times New Roman"/>
                      <w:sz w:val="20"/>
                    </w:rPr>
                  </w:pPr>
                  <w:r>
                    <w:rPr>
                      <w:rFonts w:ascii="Times New Roman" w:hAnsi="Times New Roman"/>
                      <w:sz w:val="20"/>
                    </w:rPr>
                    <w:t>3-6</w:t>
                  </w:r>
                </w:p>
              </w:tc>
              <w:tc>
                <w:tcPr>
                  <w:tcW w:w="0" w:type="auto"/>
                </w:tcPr>
                <w:p w14:paraId="79931419" w14:textId="77777777" w:rsidR="00FE20DE" w:rsidRDefault="00FE20DE" w:rsidP="00FE20DE">
                  <w:pPr>
                    <w:pStyle w:val="TAL"/>
                    <w:adjustRightInd/>
                    <w:rPr>
                      <w:rFonts w:ascii="Times New Roman" w:hAnsi="Times New Roman"/>
                      <w:sz w:val="20"/>
                    </w:rPr>
                  </w:pPr>
                  <w:r>
                    <w:rPr>
                      <w:rFonts w:ascii="Times New Roman" w:hAnsi="Times New Roman"/>
                      <w:sz w:val="20"/>
                    </w:rPr>
                    <w:t>Dynamic SFI monitoring</w:t>
                  </w:r>
                </w:p>
              </w:tc>
              <w:tc>
                <w:tcPr>
                  <w:tcW w:w="0" w:type="auto"/>
                </w:tcPr>
                <w:p w14:paraId="1A7702B0" w14:textId="77777777" w:rsidR="00FE20DE" w:rsidRDefault="00FE20DE" w:rsidP="00FE20DE">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62AEDA4D"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E20DE" w14:paraId="198FC951" w14:textId="77777777" w:rsidTr="00FE20DE">
              <w:trPr>
                <w:tblHeader/>
              </w:trPr>
              <w:tc>
                <w:tcPr>
                  <w:tcW w:w="0" w:type="auto"/>
                  <w:vMerge w:val="restart"/>
                </w:tcPr>
                <w:p w14:paraId="4A203C4B"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51B5F18C" w14:textId="77777777" w:rsidR="00FE20DE" w:rsidRDefault="00FE20DE" w:rsidP="00FE20DE">
                  <w:pPr>
                    <w:keepLines/>
                    <w:overflowPunct w:val="0"/>
                    <w:autoSpaceDE w:val="0"/>
                    <w:autoSpaceDN w:val="0"/>
                    <w:spacing w:after="0"/>
                    <w:textAlignment w:val="baseline"/>
                    <w:rPr>
                      <w:lang w:val="en-GB" w:eastAsia="ja-JP"/>
                    </w:rPr>
                  </w:pPr>
                  <w:r>
                    <w:rPr>
                      <w:lang w:val="en-GB" w:eastAsia="ja-JP"/>
                    </w:rPr>
                    <w:t>5-1</w:t>
                  </w:r>
                </w:p>
              </w:tc>
              <w:tc>
                <w:tcPr>
                  <w:tcW w:w="0" w:type="auto"/>
                </w:tcPr>
                <w:p w14:paraId="4C005BB4" w14:textId="77777777" w:rsidR="00FE20DE" w:rsidRDefault="00FE20DE" w:rsidP="00FE20DE">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44CAEC0C" w14:textId="77777777" w:rsidR="00FE20DE" w:rsidRDefault="00FE20DE" w:rsidP="00FE20DE">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37CE522A"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0132EBE1" w14:textId="77777777" w:rsidR="00FE20DE" w:rsidRDefault="00FE20DE" w:rsidP="00FE20DE">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E20DE" w14:paraId="57DBC101" w14:textId="77777777" w:rsidTr="00FE20DE">
              <w:trPr>
                <w:tblHeader/>
              </w:trPr>
              <w:tc>
                <w:tcPr>
                  <w:tcW w:w="0" w:type="auto"/>
                  <w:vMerge/>
                </w:tcPr>
                <w:p w14:paraId="3C2AF335" w14:textId="77777777" w:rsidR="00FE20DE" w:rsidRDefault="00FE20DE" w:rsidP="00FE20DE">
                  <w:pPr>
                    <w:keepLines/>
                    <w:overflowPunct w:val="0"/>
                    <w:autoSpaceDE w:val="0"/>
                    <w:autoSpaceDN w:val="0"/>
                    <w:spacing w:after="0"/>
                    <w:textAlignment w:val="baseline"/>
                    <w:rPr>
                      <w:lang w:val="en-GB" w:eastAsia="ja-JP"/>
                    </w:rPr>
                  </w:pPr>
                </w:p>
              </w:tc>
              <w:tc>
                <w:tcPr>
                  <w:tcW w:w="0" w:type="auto"/>
                </w:tcPr>
                <w:p w14:paraId="56C101DF" w14:textId="77777777" w:rsidR="00FE20DE" w:rsidRDefault="00FE20DE" w:rsidP="00FE20DE">
                  <w:pPr>
                    <w:pStyle w:val="TAL"/>
                    <w:adjustRightInd/>
                    <w:rPr>
                      <w:rFonts w:ascii="Times New Roman" w:hAnsi="Times New Roman"/>
                      <w:sz w:val="20"/>
                    </w:rPr>
                  </w:pPr>
                  <w:r>
                    <w:rPr>
                      <w:rFonts w:ascii="Times New Roman" w:hAnsi="Times New Roman"/>
                      <w:sz w:val="20"/>
                    </w:rPr>
                    <w:t>5-1a</w:t>
                  </w:r>
                </w:p>
              </w:tc>
              <w:tc>
                <w:tcPr>
                  <w:tcW w:w="0" w:type="auto"/>
                </w:tcPr>
                <w:p w14:paraId="4571A06D" w14:textId="77777777" w:rsidR="00FE20DE" w:rsidRDefault="00FE20DE" w:rsidP="00FE20DE">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33245C53" w14:textId="77777777" w:rsidR="00FE20DE" w:rsidRDefault="00FE20DE" w:rsidP="00FE20DE">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14F6B71E" w14:textId="77777777" w:rsidR="00FE20DE" w:rsidRDefault="00FE20DE" w:rsidP="00FE20DE">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57896AE" w14:textId="77777777" w:rsidR="00FE20DE" w:rsidRDefault="00FE20DE" w:rsidP="00FE20DE">
            <w:pPr>
              <w:spacing w:beforeLines="50" w:before="120"/>
              <w:jc w:val="left"/>
              <w:rPr>
                <w:rFonts w:ascii="Calibri" w:hAnsi="Calibri" w:cs="Calibri"/>
                <w:color w:val="000000"/>
              </w:rPr>
            </w:pPr>
          </w:p>
          <w:p w14:paraId="006CFA17" w14:textId="48FACB3D" w:rsidR="00FE20DE" w:rsidRPr="00434D06" w:rsidRDefault="00FE20DE" w:rsidP="00FE20DE">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BE31C8" w:rsidRPr="00434D06" w14:paraId="399FDA07" w14:textId="77777777" w:rsidTr="00337376">
        <w:tc>
          <w:tcPr>
            <w:tcW w:w="0" w:type="auto"/>
            <w:tcBorders>
              <w:top w:val="single" w:sz="4" w:space="0" w:color="auto"/>
              <w:left w:val="single" w:sz="4" w:space="0" w:color="auto"/>
              <w:bottom w:val="single" w:sz="4" w:space="0" w:color="auto"/>
              <w:right w:val="single" w:sz="4" w:space="0" w:color="auto"/>
            </w:tcBorders>
          </w:tcPr>
          <w:p w14:paraId="0B3C159E" w14:textId="575B7BF9" w:rsidR="00BE31C8" w:rsidRPr="00434D06" w:rsidRDefault="00BE31C8" w:rsidP="00BE31C8">
            <w:pPr>
              <w:jc w:val="left"/>
              <w:rPr>
                <w:rFonts w:ascii="Calibri" w:hAnsi="Calibri" w:cs="Calibri"/>
                <w:color w:val="000000"/>
              </w:rPr>
            </w:pPr>
            <w:r>
              <w:rPr>
                <w:rFonts w:cs="Arial"/>
                <w:sz w:val="16"/>
                <w:szCs w:val="16"/>
              </w:rPr>
              <w:lastRenderedPageBreak/>
              <w:t>vivo</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_Ref132300797 \r \h </w:instrText>
            </w:r>
            <w:r w:rsidR="00307E08">
              <w:rPr>
                <w:rFonts w:cs="Arial"/>
                <w:sz w:val="16"/>
                <w:szCs w:val="16"/>
              </w:rPr>
            </w:r>
            <w:r w:rsidR="00307E08">
              <w:rPr>
                <w:rFonts w:cs="Arial"/>
                <w:sz w:val="16"/>
                <w:szCs w:val="16"/>
              </w:rPr>
              <w:fldChar w:fldCharType="separate"/>
            </w:r>
            <w:r w:rsidR="00307E08">
              <w:rPr>
                <w:rFonts w:cs="Arial"/>
                <w:sz w:val="16"/>
                <w:szCs w:val="16"/>
              </w:rPr>
              <w:t>[2]</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20AB37" w14:textId="77777777" w:rsidR="005F4C97" w:rsidRPr="005663B7" w:rsidRDefault="005F4C97" w:rsidP="005F4C97">
            <w:pPr>
              <w:keepNext/>
              <w:spacing w:before="360" w:after="240"/>
              <w:outlineLvl w:val="0"/>
              <w:rPr>
                <w:rFonts w:eastAsia="MS Mincho"/>
                <w:b/>
                <w:bCs/>
              </w:rPr>
            </w:pPr>
            <w:r w:rsidRPr="005663B7">
              <w:rPr>
                <w:rFonts w:eastAsia="MS Mincho"/>
                <w:b/>
                <w:bCs/>
                <w:lang w:val="en-GB"/>
              </w:rPr>
              <w:t>NCR-</w:t>
            </w:r>
            <w:proofErr w:type="spellStart"/>
            <w:r w:rsidRPr="005663B7">
              <w:rPr>
                <w:rFonts w:eastAsia="MS Mincho"/>
                <w:b/>
                <w:bCs/>
                <w:lang w:val="en-GB"/>
              </w:rPr>
              <w:t>Fwd</w:t>
            </w:r>
            <w:proofErr w:type="spellEnd"/>
            <w:r w:rsidRPr="005663B7">
              <w:rPr>
                <w:rFonts w:eastAsia="MS Mincho"/>
                <w:b/>
                <w:bCs/>
                <w:lang w:val="en-GB"/>
              </w:rPr>
              <w:t xml:space="preserve"> features</w:t>
            </w:r>
            <w:r w:rsidRPr="005663B7">
              <w:rPr>
                <w:rFonts w:eastAsia="MS Mincho"/>
                <w:b/>
                <w:bCs/>
              </w:rPr>
              <w:t xml:space="preserve"> </w:t>
            </w:r>
          </w:p>
          <w:p w14:paraId="6B553971" w14:textId="77777777" w:rsidR="005F4C97" w:rsidRPr="00757F49" w:rsidRDefault="005F4C97" w:rsidP="005F4C97">
            <w:pPr>
              <w:spacing w:after="240"/>
              <w:rPr>
                <w:rFonts w:eastAsia="MS Mincho"/>
              </w:rPr>
            </w:pPr>
            <w:r w:rsidRPr="00757F49">
              <w:rPr>
                <w:rFonts w:eastAsia="MS Mincho"/>
              </w:rPr>
              <w:t xml:space="preserve">In RAN1, several </w:t>
            </w:r>
            <w:r>
              <w:rPr>
                <w:rFonts w:eastAsia="MS Mincho"/>
              </w:rPr>
              <w:t xml:space="preserve">features </w:t>
            </w:r>
            <w:r w:rsidRPr="00757F49">
              <w:rPr>
                <w:rFonts w:eastAsia="MS Mincho"/>
              </w:rPr>
              <w:t xml:space="preserve">were discussed </w:t>
            </w:r>
            <w:r>
              <w:rPr>
                <w:rFonts w:eastAsia="MS Mincho"/>
              </w:rPr>
              <w:t>and supported for NCR-</w:t>
            </w:r>
            <w:proofErr w:type="spellStart"/>
            <w:r>
              <w:rPr>
                <w:rFonts w:eastAsia="MS Mincho"/>
              </w:rPr>
              <w:t>Fwd</w:t>
            </w:r>
            <w:proofErr w:type="spellEnd"/>
            <w:r>
              <w:rPr>
                <w:rFonts w:eastAsia="MS Mincho"/>
              </w:rPr>
              <w:t xml:space="preserve">, </w:t>
            </w:r>
            <w:r w:rsidRPr="00757F49">
              <w:rPr>
                <w:rFonts w:eastAsia="MS Mincho"/>
              </w:rPr>
              <w:t xml:space="preserve">including beam </w:t>
            </w:r>
            <w:r>
              <w:rPr>
                <w:rFonts w:eastAsia="MS Mincho"/>
              </w:rPr>
              <w:t>control</w:t>
            </w:r>
            <w:r w:rsidRPr="00757F49">
              <w:rPr>
                <w:rFonts w:eastAsia="MS Mincho"/>
              </w:rPr>
              <w:t>, ON-OFF</w:t>
            </w:r>
            <w:r>
              <w:rPr>
                <w:rFonts w:eastAsia="MS Mincho"/>
              </w:rPr>
              <w:t xml:space="preserve"> control</w:t>
            </w:r>
            <w:r w:rsidRPr="00757F49">
              <w:rPr>
                <w:rFonts w:eastAsia="MS Mincho"/>
              </w:rPr>
              <w:t>, TDD</w:t>
            </w:r>
            <w:r>
              <w:rPr>
                <w:rFonts w:eastAsia="MS Mincho"/>
              </w:rPr>
              <w:t xml:space="preserve">, </w:t>
            </w:r>
            <w:r w:rsidRPr="00757F49">
              <w:rPr>
                <w:rFonts w:eastAsia="MS Mincho"/>
              </w:rPr>
              <w:t>timing, C-link and backhaul link multiplexing</w:t>
            </w:r>
            <w:r>
              <w:rPr>
                <w:rFonts w:eastAsia="MS Mincho"/>
              </w:rPr>
              <w:t xml:space="preserve"> </w:t>
            </w:r>
            <w:r w:rsidRPr="008F336A">
              <w:rPr>
                <w:rFonts w:eastAsia="MS Mincho" w:hint="eastAsia"/>
              </w:rPr>
              <w:t>and</w:t>
            </w:r>
            <w:r>
              <w:rPr>
                <w:rFonts w:eastAsia="MS Mincho"/>
              </w:rPr>
              <w:t xml:space="preserve"> so on. The features should be</w:t>
            </w:r>
            <w:r w:rsidRPr="00CB2789">
              <w:rPr>
                <w:rFonts w:eastAsia="MS Mincho"/>
              </w:rPr>
              <w:t xml:space="preserve"> </w:t>
            </w:r>
            <w:r>
              <w:rPr>
                <w:rFonts w:eastAsia="MS Mincho"/>
              </w:rPr>
              <w:t>further categorized and defined as optional or mandatory feature to easy the implementation.</w:t>
            </w:r>
          </w:p>
          <w:p w14:paraId="3F89836F" w14:textId="77777777" w:rsidR="005F4C97" w:rsidRPr="00CB2789" w:rsidRDefault="005F4C97" w:rsidP="005F4C97">
            <w:pPr>
              <w:spacing w:after="240"/>
              <w:rPr>
                <w:rFonts w:eastAsiaTheme="minorEastAsia"/>
                <w:b/>
                <w:u w:val="single"/>
                <w:lang w:eastAsia="zh-CN"/>
              </w:rPr>
            </w:pPr>
            <w:r w:rsidRPr="00CB2789">
              <w:rPr>
                <w:rFonts w:eastAsiaTheme="minorEastAsia"/>
                <w:b/>
                <w:u w:val="single"/>
                <w:lang w:eastAsia="zh-CN"/>
              </w:rPr>
              <w:t>Beam control</w:t>
            </w:r>
          </w:p>
          <w:p w14:paraId="19841C02" w14:textId="77777777" w:rsidR="005F4C97" w:rsidRDefault="005F4C97" w:rsidP="005F4C97">
            <w:pPr>
              <w:spacing w:after="240"/>
              <w:rPr>
                <w:rFonts w:eastAsia="MS Mincho"/>
              </w:rPr>
            </w:pPr>
            <w:r w:rsidRPr="001A534C">
              <w:rPr>
                <w:rFonts w:eastAsia="MS Mincho"/>
              </w:rPr>
              <w:t xml:space="preserve">For the beam </w:t>
            </w:r>
            <w:r>
              <w:rPr>
                <w:rFonts w:eastAsia="MS Mincho"/>
              </w:rPr>
              <w:t>control</w:t>
            </w:r>
            <w:r w:rsidRPr="001A534C">
              <w:rPr>
                <w:rFonts w:eastAsia="MS Mincho"/>
              </w:rPr>
              <w:t xml:space="preserve">, </w:t>
            </w:r>
            <w:r>
              <w:rPr>
                <w:rFonts w:eastAsia="MS Mincho"/>
              </w:rPr>
              <w:t xml:space="preserve">both backhaul link (BH) beam control and access link (AL) beam control are supported. </w:t>
            </w:r>
          </w:p>
          <w:p w14:paraId="7C3334AA" w14:textId="77777777" w:rsidR="005F4C97" w:rsidRDefault="005F4C97" w:rsidP="005F4C97">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537869F3" w14:textId="77777777" w:rsidR="005F4C97" w:rsidRPr="00CB2789" w:rsidRDefault="005F4C97" w:rsidP="005F4C97">
            <w:pPr>
              <w:spacing w:after="240"/>
              <w:rPr>
                <w:rFonts w:eastAsiaTheme="minorEastAsia"/>
                <w:b/>
                <w:lang w:eastAsia="zh-CN"/>
              </w:rPr>
            </w:pPr>
            <w:r w:rsidRPr="00CB2789">
              <w:rPr>
                <w:rFonts w:eastAsiaTheme="minorEastAsia"/>
                <w:b/>
                <w:lang w:eastAsia="zh-CN"/>
              </w:rPr>
              <w:t xml:space="preserve">Proposal 1: </w:t>
            </w:r>
            <w:r w:rsidRPr="00CB2789">
              <w:rPr>
                <w:rFonts w:eastAsia="MS Mincho"/>
                <w:b/>
              </w:rPr>
              <w:t>Support an optional feature for adaptive BH beam determination</w:t>
            </w:r>
            <w:r>
              <w:rPr>
                <w:rFonts w:eastAsia="MS Mincho"/>
                <w:b/>
              </w:rPr>
              <w:t>, including explicit BH beam indication and implicit BH beam determination</w:t>
            </w:r>
            <w:r w:rsidRPr="00CB2789">
              <w:rPr>
                <w:rFonts w:eastAsiaTheme="minorEastAsia"/>
                <w:b/>
                <w:lang w:eastAsia="zh-CN"/>
              </w:rPr>
              <w:t>.</w:t>
            </w:r>
          </w:p>
          <w:p w14:paraId="4D85636C" w14:textId="77777777" w:rsidR="005F4C97" w:rsidRPr="00DF1152" w:rsidRDefault="005F4C97" w:rsidP="005F4C97">
            <w:pPr>
              <w:spacing w:after="240"/>
              <w:rPr>
                <w:rFonts w:eastAsiaTheme="minorEastAsia"/>
                <w:lang w:eastAsia="zh-CN"/>
              </w:rPr>
            </w:pPr>
            <w:r>
              <w:rPr>
                <w:rFonts w:eastAsiaTheme="minorEastAsia"/>
                <w:lang w:eastAsia="zh-CN"/>
              </w:rPr>
              <w:t>For the AL beam indication, it is straightforward to define a feature group which includes</w:t>
            </w:r>
            <w:r w:rsidRPr="006D2F81">
              <w:rPr>
                <w:rFonts w:eastAsiaTheme="minorEastAsia"/>
                <w:lang w:eastAsia="zh-CN"/>
              </w:rPr>
              <w:t xml:space="preserve"> </w:t>
            </w:r>
            <w:r>
              <w:rPr>
                <w:rFonts w:eastAsiaTheme="minorEastAsia"/>
                <w:lang w:eastAsia="zh-CN"/>
              </w:rPr>
              <w:t xml:space="preserve">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1143FF67" w14:textId="77777777" w:rsidR="005F4C97" w:rsidRPr="00055BC4" w:rsidRDefault="005F4C97" w:rsidP="005F4C97">
            <w:pPr>
              <w:spacing w:after="240"/>
              <w:rPr>
                <w:rFonts w:eastAsiaTheme="minorEastAsia"/>
                <w:b/>
                <w:lang w:eastAsia="zh-CN"/>
              </w:rPr>
            </w:pPr>
            <w:r w:rsidRPr="00055BC4">
              <w:rPr>
                <w:rFonts w:eastAsiaTheme="minorEastAsia"/>
                <w:b/>
                <w:lang w:eastAsia="zh-CN"/>
              </w:rPr>
              <w:t>Proposal 2: Support a mandatory feature group for access beam indication, including periodic indication, semi-persistent indication and aperiodic indication.</w:t>
            </w:r>
          </w:p>
          <w:p w14:paraId="78A9CBBC" w14:textId="77777777" w:rsidR="005F4C97" w:rsidRPr="00CB2789" w:rsidRDefault="005F4C97" w:rsidP="005F4C97">
            <w:pPr>
              <w:spacing w:after="240"/>
              <w:rPr>
                <w:rFonts w:eastAsiaTheme="minorEastAsia"/>
                <w:b/>
                <w:u w:val="single"/>
                <w:lang w:eastAsia="zh-CN"/>
              </w:rPr>
            </w:pPr>
            <w:r>
              <w:rPr>
                <w:rFonts w:eastAsiaTheme="minorEastAsia"/>
                <w:b/>
                <w:u w:val="single"/>
                <w:lang w:eastAsia="zh-CN"/>
              </w:rPr>
              <w:t>ON-OFF</w:t>
            </w:r>
            <w:r w:rsidRPr="00CB2789">
              <w:rPr>
                <w:rFonts w:eastAsiaTheme="minorEastAsia"/>
                <w:b/>
                <w:u w:val="single"/>
                <w:lang w:eastAsia="zh-CN"/>
              </w:rPr>
              <w:t xml:space="preserve"> control</w:t>
            </w:r>
          </w:p>
          <w:p w14:paraId="24F9E9C7" w14:textId="77777777" w:rsidR="005F4C97" w:rsidRDefault="005F4C97" w:rsidP="005F4C97">
            <w:pPr>
              <w:spacing w:after="240"/>
              <w:rPr>
                <w:rFonts w:eastAsiaTheme="minorEastAsia"/>
                <w:lang w:eastAsia="zh-CN"/>
              </w:rPr>
            </w:pPr>
            <w:r>
              <w:rPr>
                <w:rFonts w:eastAsiaTheme="minorEastAsia"/>
                <w:lang w:eastAsia="zh-CN"/>
              </w:rPr>
              <w:t>For the ON-OFF control, since no dedicated signaling or procedure is specified for the ON state indication,</w:t>
            </w:r>
            <w:r w:rsidRPr="004724F0">
              <w:rPr>
                <w:rFonts w:eastAsiaTheme="minorEastAsia"/>
                <w:lang w:eastAsia="zh-CN"/>
              </w:rPr>
              <w:t xml:space="preserve"> </w:t>
            </w:r>
            <w:r>
              <w:rPr>
                <w:rFonts w:eastAsiaTheme="minorEastAsia"/>
                <w:lang w:eastAsia="zh-CN"/>
              </w:rPr>
              <w:t xml:space="preserve">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228A4226" w14:textId="77777777" w:rsidR="005F4C97" w:rsidRPr="004724F0" w:rsidRDefault="005F4C97" w:rsidP="005F4C97">
            <w:pPr>
              <w:pStyle w:val="ListParagraph"/>
              <w:widowControl w:val="0"/>
              <w:numPr>
                <w:ilvl w:val="0"/>
                <w:numId w:val="100"/>
              </w:numPr>
              <w:spacing w:before="0" w:after="0"/>
              <w:contextualSpacing w:val="0"/>
              <w:rPr>
                <w:rFonts w:ascii="Times New Roman" w:eastAsiaTheme="minorEastAsia" w:hAnsi="Times New Roman"/>
              </w:rPr>
            </w:pPr>
            <w:r w:rsidRPr="004724F0">
              <w:rPr>
                <w:rFonts w:ascii="Times New Roman" w:eastAsiaTheme="minorEastAsia" w:hAnsi="Times New Roman"/>
              </w:rPr>
              <w:t>The NCR is off on the time resource where AL beam indication is not applied.</w:t>
            </w:r>
          </w:p>
          <w:p w14:paraId="2D1870E4" w14:textId="77777777" w:rsidR="005F4C97" w:rsidRPr="004724F0" w:rsidRDefault="005F4C97" w:rsidP="005F4C97">
            <w:pPr>
              <w:pStyle w:val="ListParagraph"/>
              <w:widowControl w:val="0"/>
              <w:numPr>
                <w:ilvl w:val="0"/>
                <w:numId w:val="100"/>
              </w:numPr>
              <w:spacing w:before="0" w:after="0"/>
              <w:contextualSpacing w:val="0"/>
              <w:rPr>
                <w:rFonts w:ascii="Times New Roman" w:eastAsiaTheme="minorEastAsia" w:hAnsi="Times New Roman"/>
              </w:rPr>
            </w:pPr>
            <w:r w:rsidRPr="004724F0">
              <w:rPr>
                <w:rFonts w:ascii="Times New Roman" w:eastAsiaTheme="minorEastAsia" w:hAnsi="Times New Roman"/>
              </w:rPr>
              <w:t>If BF is detected by C-link, the NCR is off before BF is covered.</w:t>
            </w:r>
          </w:p>
          <w:p w14:paraId="1DAFA070" w14:textId="77777777" w:rsidR="005F4C97" w:rsidRPr="004724F0" w:rsidRDefault="005F4C97" w:rsidP="005F4C97">
            <w:pPr>
              <w:pStyle w:val="ListParagraph"/>
              <w:widowControl w:val="0"/>
              <w:numPr>
                <w:ilvl w:val="0"/>
                <w:numId w:val="100"/>
              </w:numPr>
              <w:spacing w:before="0" w:after="240"/>
              <w:contextualSpacing w:val="0"/>
              <w:rPr>
                <w:rFonts w:ascii="Times New Roman" w:eastAsiaTheme="minorEastAsia" w:hAnsi="Times New Roman"/>
              </w:rPr>
            </w:pPr>
            <w:r w:rsidRPr="004724F0">
              <w:rPr>
                <w:rFonts w:ascii="Times New Roman" w:eastAsiaTheme="minorEastAsia" w:hAnsi="Times New Roman"/>
              </w:rPr>
              <w:t>For the symbols semi-statically configured as flexible, the NCR is off on these symbols.</w:t>
            </w:r>
          </w:p>
          <w:p w14:paraId="75AAB8B5" w14:textId="77777777" w:rsidR="005F4C97" w:rsidRDefault="005F4C97" w:rsidP="005F4C97">
            <w:pPr>
              <w:spacing w:after="240"/>
              <w:rPr>
                <w:rFonts w:eastAsiaTheme="minorEastAsia"/>
                <w:lang w:eastAsia="zh-CN"/>
              </w:rPr>
            </w:pPr>
            <w:r w:rsidRPr="004724F0">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w:t>
            </w:r>
            <w:r w:rsidRPr="004724F0">
              <w:rPr>
                <w:rFonts w:eastAsiaTheme="minorEastAsia"/>
                <w:lang w:eastAsia="zh-CN"/>
              </w:rPr>
              <w:t xml:space="preserve"> </w:t>
            </w:r>
            <w:r>
              <w:rPr>
                <w:rFonts w:eastAsiaTheme="minorEastAsia"/>
                <w:lang w:eastAsia="zh-CN"/>
              </w:rPr>
              <w:t>is</w:t>
            </w:r>
            <w:r w:rsidRPr="004724F0">
              <w:rPr>
                <w:rFonts w:eastAsiaTheme="minorEastAsia"/>
                <w:lang w:eastAsia="zh-CN"/>
              </w:rPr>
              <w:t xml:space="preserve"> the basic operation of NCR, it is preferred to define</w:t>
            </w:r>
            <w:r>
              <w:rPr>
                <w:rFonts w:eastAsiaTheme="minorEastAsia"/>
                <w:lang w:eastAsia="zh-CN"/>
              </w:rPr>
              <w:t xml:space="preserve"> a</w:t>
            </w:r>
            <w:r w:rsidRPr="004724F0">
              <w:rPr>
                <w:rFonts w:eastAsiaTheme="minorEastAsia"/>
                <w:lang w:eastAsia="zh-CN"/>
              </w:rPr>
              <w:t xml:space="preserve"> mandatory feature</w:t>
            </w:r>
            <w:r>
              <w:rPr>
                <w:rFonts w:eastAsiaTheme="minorEastAsia"/>
                <w:lang w:eastAsia="zh-CN"/>
              </w:rPr>
              <w:t xml:space="preserve"> for the OFF state determination. Considering ON-OFF state as tightly correlated and the ON state determination is based on AL beam indication, it is preferred to define a unified feature for AL beam indication and ON-OFF state determination.</w:t>
            </w:r>
          </w:p>
          <w:p w14:paraId="317CF7A8"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3</w:t>
            </w:r>
            <w:r w:rsidRPr="00055BC4">
              <w:rPr>
                <w:rFonts w:eastAsiaTheme="minorEastAsia"/>
                <w:b/>
                <w:lang w:eastAsia="zh-CN"/>
              </w:rPr>
              <w:t xml:space="preserve">: Support a mandatory feature for </w:t>
            </w:r>
            <w:r>
              <w:rPr>
                <w:rFonts w:eastAsiaTheme="minorEastAsia"/>
                <w:b/>
                <w:lang w:eastAsia="zh-CN"/>
              </w:rPr>
              <w:t>OFF state determination</w:t>
            </w:r>
            <w:r w:rsidRPr="00055BC4">
              <w:rPr>
                <w:rFonts w:eastAsiaTheme="minorEastAsia"/>
                <w:b/>
                <w:lang w:eastAsia="zh-CN"/>
              </w:rPr>
              <w:t xml:space="preserve">, </w:t>
            </w:r>
            <w:r>
              <w:rPr>
                <w:rFonts w:eastAsiaTheme="minorEastAsia"/>
                <w:b/>
                <w:lang w:eastAsia="zh-CN"/>
              </w:rPr>
              <w:t>and the feature can be merged to AL beam indication feature group as a unified feature group</w:t>
            </w:r>
            <w:r w:rsidRPr="00055BC4">
              <w:rPr>
                <w:rFonts w:eastAsiaTheme="minorEastAsia"/>
                <w:b/>
                <w:lang w:eastAsia="zh-CN"/>
              </w:rPr>
              <w:t>.</w:t>
            </w:r>
          </w:p>
          <w:p w14:paraId="2235C445"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TDD </w:t>
            </w:r>
          </w:p>
          <w:p w14:paraId="03B7558D" w14:textId="77777777" w:rsidR="005F4C97" w:rsidRDefault="005F4C97" w:rsidP="005F4C97">
            <w:pPr>
              <w:rPr>
                <w:rFonts w:eastAsia="Malgun Gothic"/>
                <w:iCs/>
                <w:lang w:eastAsia="zh-CN"/>
              </w:rPr>
            </w:pPr>
            <w:r>
              <w:rPr>
                <w:rFonts w:eastAsia="Malgun Gothic"/>
                <w:iCs/>
                <w:lang w:eastAsia="zh-CN"/>
              </w:rPr>
              <w:t xml:space="preserve">The determination of </w:t>
            </w:r>
            <w:r w:rsidRPr="00AB5C22">
              <w:rPr>
                <w:rFonts w:eastAsia="Malgun Gothic"/>
                <w:iCs/>
                <w:lang w:eastAsia="zh-CN"/>
              </w:rPr>
              <w:t>TDD configuration</w:t>
            </w:r>
            <w:r>
              <w:rPr>
                <w:rFonts w:eastAsia="Malgun Gothic"/>
                <w:iCs/>
                <w:lang w:eastAsia="zh-CN"/>
              </w:rPr>
              <w:t xml:space="preserve"> can be an optional feature for the NCR-Fwd. The reasons are listed as </w:t>
            </w:r>
            <w:proofErr w:type="gramStart"/>
            <w:r>
              <w:rPr>
                <w:rFonts w:eastAsia="Malgun Gothic"/>
                <w:iCs/>
                <w:lang w:eastAsia="zh-CN"/>
              </w:rPr>
              <w:t>following</w:t>
            </w:r>
            <w:proofErr w:type="gramEnd"/>
          </w:p>
          <w:p w14:paraId="2B59A477" w14:textId="77777777" w:rsidR="005F4C97" w:rsidRPr="002C3C59" w:rsidRDefault="005F4C97" w:rsidP="005F4C97">
            <w:pPr>
              <w:pStyle w:val="ListParagraph"/>
              <w:widowControl w:val="0"/>
              <w:numPr>
                <w:ilvl w:val="0"/>
                <w:numId w:val="100"/>
              </w:numPr>
              <w:spacing w:before="0" w:after="0"/>
              <w:contextualSpacing w:val="0"/>
              <w:rPr>
                <w:rFonts w:eastAsiaTheme="minorEastAsia"/>
              </w:rPr>
            </w:pPr>
            <w:r w:rsidRPr="002C3C59">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29074372" w14:textId="77777777" w:rsidR="005F4C97" w:rsidRPr="002C3C59" w:rsidRDefault="005F4C97" w:rsidP="005F4C97">
            <w:pPr>
              <w:pStyle w:val="ListParagraph"/>
              <w:widowControl w:val="0"/>
              <w:numPr>
                <w:ilvl w:val="0"/>
                <w:numId w:val="100"/>
              </w:numPr>
              <w:spacing w:before="0" w:after="240"/>
              <w:contextualSpacing w:val="0"/>
              <w:rPr>
                <w:rFonts w:eastAsiaTheme="minorEastAsia"/>
              </w:rPr>
            </w:pPr>
            <w:r w:rsidRPr="002C3C59">
              <w:rPr>
                <w:rFonts w:ascii="Times New Roman" w:eastAsiaTheme="minorEastAsia" w:hAnsi="Times New Roman"/>
              </w:rPr>
              <w:t xml:space="preserve">Even for TDD band, NCR can still acquire TDD </w:t>
            </w:r>
            <w:proofErr w:type="spellStart"/>
            <w:r w:rsidRPr="002C3C59">
              <w:rPr>
                <w:rFonts w:ascii="Times New Roman" w:eastAsiaTheme="minorEastAsia" w:hAnsi="Times New Roman"/>
              </w:rPr>
              <w:t>configureation</w:t>
            </w:r>
            <w:proofErr w:type="spellEnd"/>
            <w:r w:rsidRPr="002C3C59">
              <w:rPr>
                <w:rFonts w:ascii="Times New Roman" w:eastAsiaTheme="minorEastAsia" w:hAnsi="Times New Roman"/>
              </w:rPr>
              <w:t xml:space="preserve"> via OAM.</w:t>
            </w:r>
          </w:p>
          <w:p w14:paraId="16B33A91"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4</w:t>
            </w:r>
            <w:r w:rsidRPr="00055BC4">
              <w:rPr>
                <w:rFonts w:eastAsiaTheme="minorEastAsia"/>
                <w:b/>
                <w:lang w:eastAsia="zh-CN"/>
              </w:rPr>
              <w:t>: Support a</w:t>
            </w:r>
            <w:r>
              <w:rPr>
                <w:rFonts w:eastAsiaTheme="minorEastAsia"/>
                <w:b/>
                <w:lang w:eastAsia="zh-CN"/>
              </w:rPr>
              <w:t>n</w:t>
            </w:r>
            <w:r w:rsidRPr="00055BC4">
              <w:rPr>
                <w:rFonts w:eastAsiaTheme="minorEastAsia"/>
                <w:b/>
                <w:lang w:eastAsia="zh-CN"/>
              </w:rPr>
              <w:t xml:space="preserve"> </w:t>
            </w:r>
            <w:r>
              <w:rPr>
                <w:rFonts w:eastAsiaTheme="minorEastAsia"/>
                <w:b/>
                <w:lang w:eastAsia="zh-CN"/>
              </w:rPr>
              <w:t>optional</w:t>
            </w:r>
            <w:r w:rsidRPr="00055BC4">
              <w:rPr>
                <w:rFonts w:eastAsiaTheme="minorEastAsia"/>
                <w:b/>
                <w:lang w:eastAsia="zh-CN"/>
              </w:rPr>
              <w:t xml:space="preserve"> feature for </w:t>
            </w:r>
            <w:r>
              <w:rPr>
                <w:rFonts w:eastAsiaTheme="minorEastAsia"/>
                <w:b/>
                <w:lang w:eastAsia="zh-CN"/>
              </w:rPr>
              <w:t>TDD determination of NCR-Fwd</w:t>
            </w:r>
            <w:r w:rsidRPr="00055BC4">
              <w:rPr>
                <w:rFonts w:eastAsiaTheme="minorEastAsia"/>
                <w:b/>
                <w:lang w:eastAsia="zh-CN"/>
              </w:rPr>
              <w:t>.</w:t>
            </w:r>
          </w:p>
          <w:p w14:paraId="74DA9175" w14:textId="77777777" w:rsidR="005F4C97" w:rsidRDefault="005F4C97" w:rsidP="005F4C97">
            <w:pPr>
              <w:spacing w:after="240"/>
              <w:rPr>
                <w:rFonts w:eastAsiaTheme="minorEastAsia"/>
                <w:b/>
                <w:u w:val="single"/>
                <w:lang w:eastAsia="zh-CN"/>
              </w:rPr>
            </w:pPr>
            <w:r>
              <w:rPr>
                <w:rFonts w:eastAsiaTheme="minorEastAsia"/>
                <w:b/>
                <w:u w:val="single"/>
                <w:lang w:eastAsia="zh-CN"/>
              </w:rPr>
              <w:t>Timing</w:t>
            </w:r>
            <w:r w:rsidRPr="00CB2789">
              <w:rPr>
                <w:rFonts w:eastAsiaTheme="minorEastAsia"/>
                <w:b/>
                <w:u w:val="single"/>
                <w:lang w:eastAsia="zh-CN"/>
              </w:rPr>
              <w:t xml:space="preserve"> </w:t>
            </w:r>
          </w:p>
          <w:p w14:paraId="000B2BF8" w14:textId="77777777" w:rsidR="005F4C97" w:rsidRDefault="005F4C97" w:rsidP="005F4C97">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47A28350" w14:textId="77777777" w:rsidR="005F4C97" w:rsidRPr="00055BC4" w:rsidRDefault="005F4C97" w:rsidP="005F4C97">
            <w:pPr>
              <w:spacing w:after="240"/>
              <w:rPr>
                <w:rFonts w:eastAsiaTheme="minorEastAsia"/>
                <w:b/>
                <w:lang w:eastAsia="zh-CN"/>
              </w:rPr>
            </w:pPr>
            <w:r w:rsidRPr="00055BC4">
              <w:rPr>
                <w:rFonts w:eastAsiaTheme="minorEastAsia"/>
                <w:b/>
                <w:lang w:eastAsia="zh-CN"/>
              </w:rPr>
              <w:t xml:space="preserve">Proposal </w:t>
            </w:r>
            <w:r>
              <w:rPr>
                <w:rFonts w:eastAsiaTheme="minorEastAsia"/>
                <w:b/>
                <w:lang w:eastAsia="zh-CN"/>
              </w:rPr>
              <w:t>5</w:t>
            </w:r>
            <w:r w:rsidRPr="00055BC4">
              <w:rPr>
                <w:rFonts w:eastAsiaTheme="minorEastAsia"/>
                <w:b/>
                <w:lang w:eastAsia="zh-CN"/>
              </w:rPr>
              <w:t xml:space="preserve">: Support a mandatory feature for </w:t>
            </w:r>
            <w:r>
              <w:rPr>
                <w:rFonts w:eastAsiaTheme="minorEastAsia"/>
                <w:b/>
                <w:lang w:eastAsia="zh-CN"/>
              </w:rPr>
              <w:t>NCR-</w:t>
            </w:r>
            <w:proofErr w:type="spellStart"/>
            <w:r>
              <w:rPr>
                <w:rFonts w:eastAsiaTheme="minorEastAsia"/>
                <w:b/>
                <w:lang w:eastAsia="zh-CN"/>
              </w:rPr>
              <w:t>Fwd</w:t>
            </w:r>
            <w:proofErr w:type="spellEnd"/>
            <w:r>
              <w:rPr>
                <w:rFonts w:eastAsiaTheme="minorEastAsia"/>
                <w:b/>
                <w:lang w:eastAsia="zh-CN"/>
              </w:rPr>
              <w:t xml:space="preserve"> timing determination</w:t>
            </w:r>
            <w:r w:rsidRPr="00055BC4">
              <w:rPr>
                <w:rFonts w:eastAsiaTheme="minorEastAsia"/>
                <w:b/>
                <w:lang w:eastAsia="zh-CN"/>
              </w:rPr>
              <w:t>.</w:t>
            </w:r>
          </w:p>
          <w:p w14:paraId="40947313" w14:textId="77777777" w:rsidR="005F4C97" w:rsidRDefault="005F4C97" w:rsidP="005F4C97">
            <w:pPr>
              <w:spacing w:after="240"/>
              <w:rPr>
                <w:rFonts w:eastAsiaTheme="minorEastAsia"/>
                <w:b/>
                <w:u w:val="single"/>
                <w:lang w:eastAsia="zh-CN"/>
              </w:rPr>
            </w:pPr>
            <w:r>
              <w:rPr>
                <w:rFonts w:eastAsiaTheme="minorEastAsia"/>
                <w:b/>
                <w:u w:val="single"/>
                <w:lang w:eastAsia="zh-CN"/>
              </w:rPr>
              <w:t xml:space="preserve">C-link and BH link multiplexing </w:t>
            </w:r>
          </w:p>
          <w:p w14:paraId="1A0F6D4E" w14:textId="77777777" w:rsidR="005F4C97" w:rsidRPr="00C508AC" w:rsidRDefault="005F4C97" w:rsidP="005F4C97">
            <w:pPr>
              <w:snapToGrid w:val="0"/>
              <w:rPr>
                <w:b/>
                <w:bCs/>
                <w:iCs/>
                <w:color w:val="000000"/>
                <w:highlight w:val="green"/>
              </w:rPr>
            </w:pPr>
            <w:r>
              <w:rPr>
                <w:b/>
                <w:color w:val="000000"/>
                <w:highlight w:val="green"/>
              </w:rPr>
              <w:t>110b Agreement</w:t>
            </w:r>
          </w:p>
          <w:p w14:paraId="5CE11529" w14:textId="77777777" w:rsidR="005F4C97" w:rsidRPr="00EB02D5" w:rsidRDefault="005F4C97" w:rsidP="005F4C97">
            <w:pPr>
              <w:pStyle w:val="NormalWeb"/>
              <w:spacing w:before="0" w:beforeAutospacing="0" w:after="0" w:afterAutospacing="0"/>
              <w:rPr>
                <w:rFonts w:eastAsia="Malgun Gothic"/>
                <w:iCs/>
                <w:sz w:val="20"/>
              </w:rPr>
            </w:pPr>
            <w:r w:rsidRPr="00EB02D5">
              <w:rPr>
                <w:rFonts w:eastAsia="Malgun Gothic"/>
                <w:iCs/>
                <w:sz w:val="20"/>
              </w:rPr>
              <w:t>The following aspects should be NCR capability:</w:t>
            </w:r>
          </w:p>
          <w:p w14:paraId="41F5BF34" w14:textId="77777777" w:rsidR="005F4C97" w:rsidRPr="00EB02D5" w:rsidRDefault="005F4C97" w:rsidP="005F4C97">
            <w:pPr>
              <w:pStyle w:val="ListParagraph"/>
              <w:numPr>
                <w:ilvl w:val="0"/>
                <w:numId w:val="101"/>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 xml:space="preserve">Simultaneous UL transmission of C-link and backhaul </w:t>
            </w:r>
            <w:proofErr w:type="gramStart"/>
            <w:r w:rsidRPr="00EB02D5">
              <w:rPr>
                <w:rFonts w:ascii="Times New Roman" w:eastAsia="Malgun Gothic" w:hAnsi="Times New Roman"/>
                <w:iCs/>
                <w:szCs w:val="24"/>
              </w:rPr>
              <w:t>link</w:t>
            </w:r>
            <w:proofErr w:type="gramEnd"/>
          </w:p>
          <w:p w14:paraId="0BB50AA8" w14:textId="77777777" w:rsidR="005F4C97" w:rsidRPr="00EB02D5" w:rsidRDefault="005F4C97" w:rsidP="005F4C97">
            <w:pPr>
              <w:pStyle w:val="ListParagraph"/>
              <w:numPr>
                <w:ilvl w:val="0"/>
                <w:numId w:val="101"/>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Adaptive beam for C-link/backhaul-</w:t>
            </w:r>
            <w:proofErr w:type="gramStart"/>
            <w:r w:rsidRPr="00EB02D5">
              <w:rPr>
                <w:rFonts w:ascii="Times New Roman" w:eastAsia="Malgun Gothic" w:hAnsi="Times New Roman"/>
                <w:iCs/>
                <w:szCs w:val="24"/>
              </w:rPr>
              <w:t>link</w:t>
            </w:r>
            <w:proofErr w:type="gramEnd"/>
          </w:p>
          <w:p w14:paraId="3B667D90" w14:textId="77777777" w:rsidR="005F4C97" w:rsidRPr="00EB02D5" w:rsidRDefault="005F4C97" w:rsidP="005F4C97">
            <w:pPr>
              <w:pStyle w:val="ListParagraph"/>
              <w:numPr>
                <w:ilvl w:val="0"/>
                <w:numId w:val="101"/>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 xml:space="preserve">Note-1: Fixed beam for C-link/backhaul link is default </w:t>
            </w:r>
            <w:proofErr w:type="gramStart"/>
            <w:r w:rsidRPr="00EB02D5">
              <w:rPr>
                <w:rFonts w:ascii="Times New Roman" w:eastAsia="Malgun Gothic" w:hAnsi="Times New Roman"/>
                <w:iCs/>
                <w:szCs w:val="24"/>
              </w:rPr>
              <w:t>capability</w:t>
            </w:r>
            <w:proofErr w:type="gramEnd"/>
          </w:p>
          <w:p w14:paraId="65EBCF6F" w14:textId="77777777" w:rsidR="005F4C97" w:rsidRPr="00EB02D5" w:rsidRDefault="005F4C97" w:rsidP="005F4C97">
            <w:pPr>
              <w:pStyle w:val="ListParagraph"/>
              <w:numPr>
                <w:ilvl w:val="0"/>
                <w:numId w:val="101"/>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 xml:space="preserve">Note-2: </w:t>
            </w:r>
            <w:proofErr w:type="spellStart"/>
            <w:r w:rsidRPr="00EB02D5">
              <w:rPr>
                <w:rFonts w:ascii="Times New Roman" w:eastAsia="Malgun Gothic" w:hAnsi="Times New Roman"/>
                <w:iCs/>
                <w:szCs w:val="24"/>
              </w:rPr>
              <w:t>TDMed</w:t>
            </w:r>
            <w:proofErr w:type="spellEnd"/>
            <w:r w:rsidRPr="00EB02D5">
              <w:rPr>
                <w:rFonts w:ascii="Times New Roman" w:eastAsia="Malgun Gothic" w:hAnsi="Times New Roman"/>
                <w:iCs/>
                <w:szCs w:val="24"/>
              </w:rPr>
              <w:t xml:space="preserve"> UL transmission of C-link and backhaul link is default capability.</w:t>
            </w:r>
          </w:p>
          <w:p w14:paraId="2281B22A" w14:textId="77777777" w:rsidR="005F4C97" w:rsidRPr="00EB02D5" w:rsidRDefault="005F4C97" w:rsidP="005F4C97">
            <w:pPr>
              <w:pStyle w:val="ListParagraph"/>
              <w:numPr>
                <w:ilvl w:val="0"/>
                <w:numId w:val="101"/>
              </w:numPr>
              <w:snapToGrid w:val="0"/>
              <w:spacing w:before="0" w:after="0"/>
              <w:contextualSpacing w:val="0"/>
              <w:jc w:val="left"/>
              <w:rPr>
                <w:rFonts w:ascii="Times New Roman" w:eastAsia="Malgun Gothic" w:hAnsi="Times New Roman"/>
                <w:iCs/>
                <w:szCs w:val="24"/>
              </w:rPr>
            </w:pPr>
            <w:r w:rsidRPr="00EB02D5">
              <w:rPr>
                <w:rFonts w:ascii="Times New Roman" w:eastAsia="Malgun Gothic" w:hAnsi="Times New Roman"/>
                <w:iCs/>
                <w:szCs w:val="24"/>
              </w:rPr>
              <w:t>FFS: How to define the capability for adaptive beam for C-link/backhaul-link</w:t>
            </w:r>
          </w:p>
          <w:p w14:paraId="649CAAC1" w14:textId="77777777" w:rsidR="005F4C97" w:rsidRDefault="005F4C97" w:rsidP="005F4C97">
            <w:pPr>
              <w:snapToGrid w:val="0"/>
              <w:rPr>
                <w:rFonts w:eastAsia="Malgun Gothic"/>
                <w:iCs/>
              </w:rPr>
            </w:pPr>
          </w:p>
          <w:p w14:paraId="694FA27A" w14:textId="77777777" w:rsidR="005F4C97" w:rsidRPr="00EB02D5" w:rsidRDefault="005F4C97" w:rsidP="005F4C97">
            <w:pPr>
              <w:snapToGrid w:val="0"/>
              <w:spacing w:after="240"/>
              <w:rPr>
                <w:rFonts w:eastAsia="Malgun Gothic"/>
                <w:iCs/>
              </w:rPr>
            </w:pPr>
            <w:r w:rsidRPr="00EB02D5">
              <w:rPr>
                <w:rFonts w:eastAsia="Malgun Gothic"/>
                <w:iCs/>
              </w:rPr>
              <w:t>In RAN1#110</w:t>
            </w:r>
            <w:r w:rsidRPr="00EB02D5">
              <w:rPr>
                <w:rFonts w:eastAsia="Malgun Gothic" w:hint="eastAsia"/>
                <w:iCs/>
              </w:rPr>
              <w:t>bis</w:t>
            </w:r>
            <w:r w:rsidRPr="00EB02D5">
              <w:rPr>
                <w:rFonts w:eastAsia="Malgun Gothic"/>
                <w:iCs/>
              </w:rPr>
              <w:t xml:space="preserve"> </w:t>
            </w:r>
            <w:r w:rsidRPr="00EB02D5">
              <w:rPr>
                <w:rFonts w:eastAsia="Malgun Gothic" w:hint="eastAsia"/>
                <w:iCs/>
              </w:rPr>
              <w:t>meeting</w:t>
            </w:r>
            <w:r w:rsidRPr="00EB02D5">
              <w:rPr>
                <w:rFonts w:eastAsia="Malgun Gothic"/>
                <w:iCs/>
              </w:rPr>
              <w:t xml:space="preserve">, </w:t>
            </w:r>
            <w:r>
              <w:rPr>
                <w:rFonts w:eastAsia="Malgun Gothic"/>
                <w:iCs/>
              </w:rPr>
              <w:t xml:space="preserve">it has been agreed that </w:t>
            </w:r>
            <w:proofErr w:type="spellStart"/>
            <w:r w:rsidRPr="00EB02D5">
              <w:rPr>
                <w:rFonts w:eastAsia="Malgun Gothic"/>
                <w:iCs/>
              </w:rPr>
              <w:t>TDMed</w:t>
            </w:r>
            <w:proofErr w:type="spellEnd"/>
            <w:r w:rsidRPr="00EB02D5">
              <w:rPr>
                <w:rFonts w:eastAsia="Malgun Gothic"/>
                <w:iCs/>
              </w:rPr>
              <w:t xml:space="preserve"> UL transmission of C-link and backhaul link is default capability and optionally </w:t>
            </w:r>
            <w:r>
              <w:rPr>
                <w:rFonts w:eastAsia="Malgun Gothic"/>
                <w:iCs/>
              </w:rPr>
              <w:t>NCR capability can support s</w:t>
            </w:r>
            <w:r w:rsidRPr="00EB02D5">
              <w:rPr>
                <w:rFonts w:eastAsia="Malgun Gothic"/>
                <w:iCs/>
              </w:rPr>
              <w:t>imultaneous UL transmission of C-link and backhaul link</w:t>
            </w:r>
            <w:r>
              <w:rPr>
                <w:rFonts w:eastAsia="Malgun Gothic"/>
                <w:iCs/>
              </w:rPr>
              <w:t>. To reflect such NCR capability, it is preferred to define an optional feature for this.</w:t>
            </w:r>
          </w:p>
          <w:p w14:paraId="2F18FF88" w14:textId="77777777" w:rsidR="005F4C97" w:rsidRDefault="005F4C97" w:rsidP="005F4C97">
            <w:pPr>
              <w:spacing w:after="240"/>
              <w:rPr>
                <w:rFonts w:eastAsiaTheme="minorEastAsia"/>
                <w:b/>
                <w:lang w:eastAsia="zh-CN"/>
              </w:rPr>
            </w:pPr>
            <w:r w:rsidRPr="00055BC4">
              <w:rPr>
                <w:rFonts w:eastAsiaTheme="minorEastAsia"/>
                <w:b/>
                <w:lang w:eastAsia="zh-CN"/>
              </w:rPr>
              <w:lastRenderedPageBreak/>
              <w:t xml:space="preserve">Proposal </w:t>
            </w:r>
            <w:r>
              <w:rPr>
                <w:rFonts w:eastAsiaTheme="minorEastAsia"/>
                <w:b/>
                <w:lang w:eastAsia="zh-CN"/>
              </w:rPr>
              <w:t>6</w:t>
            </w:r>
            <w:r w:rsidRPr="00055BC4">
              <w:rPr>
                <w:rFonts w:eastAsiaTheme="minorEastAsia"/>
                <w:b/>
                <w:lang w:eastAsia="zh-CN"/>
              </w:rPr>
              <w:t>: Support a</w:t>
            </w:r>
            <w:r>
              <w:rPr>
                <w:rFonts w:eastAsiaTheme="minorEastAsia"/>
                <w:b/>
                <w:lang w:eastAsia="zh-CN"/>
              </w:rPr>
              <w:t xml:space="preserve">n optional </w:t>
            </w:r>
            <w:r w:rsidRPr="00055BC4">
              <w:rPr>
                <w:rFonts w:eastAsiaTheme="minorEastAsia"/>
                <w:b/>
                <w:lang w:eastAsia="zh-CN"/>
              </w:rPr>
              <w:t xml:space="preserve">feature for </w:t>
            </w:r>
            <w:r w:rsidRPr="00EB02D5">
              <w:rPr>
                <w:rFonts w:eastAsiaTheme="minorEastAsia"/>
                <w:b/>
                <w:lang w:eastAsia="zh-CN"/>
              </w:rPr>
              <w:t>simultaneous UL transmission of C-link and backhaul link</w:t>
            </w:r>
            <w:r w:rsidRPr="00055BC4">
              <w:rPr>
                <w:rFonts w:eastAsiaTheme="minorEastAsia"/>
                <w:b/>
                <w:lang w:eastAsia="zh-CN"/>
              </w:rPr>
              <w:t>.</w:t>
            </w:r>
          </w:p>
          <w:p w14:paraId="6EE170B0" w14:textId="77777777" w:rsidR="00BE31C8" w:rsidRDefault="005F4C97" w:rsidP="005F4C97">
            <w:pPr>
              <w:keepNext/>
              <w:spacing w:before="360" w:after="240"/>
              <w:outlineLvl w:val="0"/>
              <w:rPr>
                <w:rFonts w:eastAsia="MS Mincho"/>
                <w:b/>
                <w:bCs/>
                <w:lang w:val="en-GB"/>
              </w:rPr>
            </w:pPr>
            <w:r w:rsidRPr="005F4C97">
              <w:rPr>
                <w:rFonts w:eastAsia="MS Mincho"/>
                <w:b/>
                <w:bCs/>
                <w:lang w:val="en-GB"/>
              </w:rPr>
              <w:t>NCR-MT features</w:t>
            </w:r>
          </w:p>
          <w:p w14:paraId="0917E57E" w14:textId="77777777" w:rsidR="005F4C97" w:rsidRDefault="005F4C97" w:rsidP="005F4C97">
            <w:pPr>
              <w:spacing w:after="240"/>
              <w:rPr>
                <w:rFonts w:eastAsia="Malgun Gothic"/>
                <w:iCs/>
              </w:rPr>
            </w:pPr>
            <w:r w:rsidRPr="002C3C59">
              <w:rPr>
                <w:rFonts w:eastAsia="Malgun Gothic"/>
                <w:iCs/>
              </w:rPr>
              <w:t>Besides the features defined for NCR-</w:t>
            </w:r>
            <w:proofErr w:type="spellStart"/>
            <w:r w:rsidRPr="002C3C59">
              <w:rPr>
                <w:rFonts w:eastAsia="Malgun Gothic"/>
                <w:iCs/>
              </w:rPr>
              <w:t>Fwd</w:t>
            </w:r>
            <w:proofErr w:type="spellEnd"/>
            <w:r w:rsidRPr="002C3C59">
              <w:rPr>
                <w:rFonts w:eastAsia="Malgun Gothic"/>
                <w:iCs/>
              </w:rPr>
              <w:t>, the features for NCR-MT should be defined</w:t>
            </w:r>
            <w:r>
              <w:rPr>
                <w:rFonts w:eastAsia="Malgun Gothic"/>
                <w:iCs/>
              </w:rPr>
              <w:t xml:space="preserve">.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74CBD4C8" w14:textId="77777777" w:rsidR="005F4C97" w:rsidRPr="002C3C59" w:rsidRDefault="005F4C97" w:rsidP="005F4C97">
            <w:pPr>
              <w:spacing w:after="240"/>
              <w:rPr>
                <w:rFonts w:eastAsiaTheme="minorEastAsia"/>
                <w:b/>
                <w:lang w:eastAsia="zh-CN"/>
              </w:rPr>
            </w:pPr>
            <w:r w:rsidRPr="002C3C59">
              <w:rPr>
                <w:rFonts w:eastAsiaTheme="minorEastAsia"/>
                <w:b/>
                <w:lang w:eastAsia="zh-CN"/>
              </w:rPr>
              <w:t>Proposal</w:t>
            </w:r>
            <w:r>
              <w:rPr>
                <w:rFonts w:eastAsiaTheme="minorEastAsia"/>
                <w:b/>
                <w:lang w:eastAsia="zh-CN"/>
              </w:rPr>
              <w:t xml:space="preserve"> 7</w:t>
            </w:r>
            <w:r w:rsidRPr="002C3C59">
              <w:rPr>
                <w:rFonts w:eastAsiaTheme="minorEastAsia"/>
                <w:b/>
                <w:lang w:eastAsia="zh-CN"/>
              </w:rPr>
              <w:t>: RAN1 should focus on the discussion on which mandatory UE features of a normal UE can be set as optional feature for NCR-MT</w:t>
            </w:r>
          </w:p>
          <w:p w14:paraId="4AAEFDD5" w14:textId="77777777" w:rsidR="005F4C97" w:rsidRDefault="005F4C97" w:rsidP="005F4C97">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64CB3EA" w14:textId="77777777" w:rsidR="005F4C97" w:rsidRPr="002C3C59" w:rsidRDefault="005F4C97" w:rsidP="005F4C97">
            <w:pPr>
              <w:spacing w:after="240"/>
              <w:rPr>
                <w:rFonts w:eastAsiaTheme="minorEastAsia"/>
                <w:b/>
                <w:iCs/>
                <w:u w:val="single"/>
                <w:lang w:eastAsia="zh-CN"/>
              </w:rPr>
            </w:pPr>
            <w:r>
              <w:rPr>
                <w:rFonts w:eastAsiaTheme="minorEastAsia"/>
                <w:b/>
                <w:iCs/>
                <w:u w:val="single"/>
                <w:lang w:eastAsia="zh-CN"/>
              </w:rPr>
              <w:t>FG 0: W</w:t>
            </w:r>
            <w:r w:rsidRPr="002C3C59">
              <w:rPr>
                <w:rFonts w:eastAsiaTheme="minorEastAsia"/>
                <w:b/>
                <w:iCs/>
                <w:u w:val="single"/>
                <w:lang w:eastAsia="zh-CN"/>
              </w:rPr>
              <w:t>aveform and modulation</w:t>
            </w:r>
          </w:p>
          <w:p w14:paraId="379EE230" w14:textId="77777777" w:rsidR="005F4C97" w:rsidRDefault="005F4C97" w:rsidP="005F4C97">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65581E88" w14:textId="77777777" w:rsidR="005F4C97" w:rsidRPr="003B3A8A" w:rsidRDefault="005F4C97" w:rsidP="005F4C97">
            <w:pPr>
              <w:spacing w:after="240"/>
              <w:rPr>
                <w:rFonts w:eastAsiaTheme="minorEastAsia"/>
                <w:b/>
                <w:iCs/>
                <w:u w:val="single"/>
                <w:lang w:eastAsia="zh-CN"/>
              </w:rPr>
            </w:pPr>
            <w:r>
              <w:rPr>
                <w:rFonts w:eastAsiaTheme="minorEastAsia"/>
                <w:b/>
                <w:iCs/>
                <w:u w:val="single"/>
                <w:lang w:eastAsia="zh-CN"/>
              </w:rPr>
              <w:t>FG 1: Initial access and mobility</w:t>
            </w:r>
          </w:p>
          <w:p w14:paraId="0098321C" w14:textId="77777777" w:rsidR="005F4C97" w:rsidRPr="003B3A8A" w:rsidRDefault="005F4C97" w:rsidP="005F4C97">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69C70275"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2: MIMO</w:t>
            </w:r>
          </w:p>
          <w:p w14:paraId="12B63BBE" w14:textId="77777777" w:rsidR="005F4C97" w:rsidRDefault="005F4C97" w:rsidP="005F4C97">
            <w:pPr>
              <w:spacing w:after="240"/>
              <w:rPr>
                <w:rFonts w:cs="Calibri"/>
                <w:color w:val="000000"/>
                <w:lang w:val="en-GB"/>
              </w:rPr>
            </w:pPr>
            <w:r>
              <w:rPr>
                <w:rFonts w:cs="Calibri"/>
                <w:color w:val="000000"/>
                <w:lang w:val="en-GB"/>
              </w:rPr>
              <w:t xml:space="preserve">For FG </w:t>
            </w:r>
            <w:r w:rsidRPr="00877FB6">
              <w:rPr>
                <w:rFonts w:cs="Calibri"/>
                <w:color w:val="000000"/>
                <w:lang w:val="en-GB"/>
              </w:rPr>
              <w:t>2-1,</w:t>
            </w:r>
            <w:r>
              <w:rPr>
                <w:rFonts w:cs="Calibri"/>
                <w:color w:val="000000"/>
                <w:lang w:val="en-GB"/>
              </w:rPr>
              <w:t xml:space="preserve">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w:t>
            </w:r>
            <w:r w:rsidRPr="00877FB6">
              <w:rPr>
                <w:rFonts w:cs="Calibri"/>
                <w:color w:val="000000"/>
                <w:lang w:val="en-GB"/>
              </w:rPr>
              <w:t xml:space="preserve"> </w:t>
            </w:r>
            <w:r>
              <w:rPr>
                <w:rFonts w:cs="Calibri"/>
                <w:color w:val="000000"/>
                <w:lang w:val="en-GB"/>
              </w:rPr>
              <w:t xml:space="preserve">For FG </w:t>
            </w:r>
            <w:r w:rsidRPr="00877FB6">
              <w:rPr>
                <w:rFonts w:cs="Calibri"/>
                <w:color w:val="000000"/>
                <w:lang w:val="en-GB"/>
              </w:rPr>
              <w:t>2-5</w:t>
            </w:r>
            <w:r>
              <w:rPr>
                <w:rFonts w:cs="Calibri"/>
                <w:color w:val="000000"/>
                <w:lang w:val="en-GB"/>
              </w:rPr>
              <w:t>/</w:t>
            </w:r>
            <w:r w:rsidRPr="00877FB6">
              <w:rPr>
                <w:rFonts w:cs="Calibri"/>
                <w:color w:val="000000"/>
                <w:lang w:val="en-GB"/>
              </w:rPr>
              <w:t xml:space="preserve">2-6, </w:t>
            </w:r>
            <w:r>
              <w:rPr>
                <w:rFonts w:cs="Calibri"/>
                <w:color w:val="000000"/>
                <w:lang w:val="en-GB"/>
              </w:rPr>
              <w:t xml:space="preserve">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w:t>
            </w:r>
            <w:r w:rsidRPr="00877FB6">
              <w:rPr>
                <w:rFonts w:cs="Calibri"/>
                <w:color w:val="000000"/>
                <w:lang w:val="en-GB"/>
              </w:rPr>
              <w:t>2-12</w:t>
            </w:r>
            <w:r w:rsidRPr="002C3C59">
              <w:rPr>
                <w:rFonts w:cs="Calibri"/>
                <w:color w:val="000000"/>
                <w:lang w:val="en-GB"/>
              </w:rPr>
              <w:t>/FG</w:t>
            </w:r>
            <w:r w:rsidRPr="00877FB6">
              <w:rPr>
                <w:rFonts w:cs="Calibri"/>
                <w:color w:val="000000"/>
                <w:lang w:val="en-GB"/>
              </w:rPr>
              <w:t xml:space="preserve"> 2-16</w:t>
            </w:r>
            <w:r>
              <w:rPr>
                <w:rFonts w:cs="Calibri"/>
                <w:color w:val="000000"/>
                <w:lang w:val="en-GB"/>
              </w:rPr>
              <w:t>/</w:t>
            </w:r>
            <w:r w:rsidRPr="00877FB6">
              <w:rPr>
                <w:rFonts w:cs="Calibri"/>
                <w:color w:val="000000"/>
                <w:lang w:val="en-GB"/>
              </w:rPr>
              <w:t xml:space="preserve">2-16a, </w:t>
            </w:r>
            <w:r>
              <w:rPr>
                <w:rFonts w:cs="Calibri"/>
                <w:color w:val="000000"/>
                <w:lang w:val="en-GB"/>
              </w:rPr>
              <w:t xml:space="preserve">the feature </w:t>
            </w:r>
            <w:proofErr w:type="gramStart"/>
            <w:r>
              <w:rPr>
                <w:rFonts w:cs="Calibri"/>
                <w:color w:val="000000"/>
                <w:lang w:val="en-GB"/>
              </w:rPr>
              <w:t>ensure</w:t>
            </w:r>
            <w:proofErr w:type="gramEnd"/>
            <w:r>
              <w:rPr>
                <w:rFonts w:cs="Calibri"/>
                <w:color w:val="000000"/>
                <w:lang w:val="en-GB"/>
              </w:rPr>
              <w:t xml:space="preserve"> basic PUSCH reception</w:t>
            </w:r>
            <w:r w:rsidRPr="007A4DEB">
              <w:rPr>
                <w:rFonts w:cs="Calibri"/>
                <w:color w:val="000000"/>
                <w:lang w:val="en-GB"/>
              </w:rPr>
              <w:t xml:space="preserve"> </w:t>
            </w:r>
            <w:r>
              <w:rPr>
                <w:rFonts w:cs="Calibri"/>
                <w:color w:val="000000"/>
                <w:lang w:val="en-GB"/>
              </w:rPr>
              <w:t xml:space="preserve">which should be mandatory for NCR-MT considering that at least initial access procedure requires PUSCH transmission. Moreover, only one of the </w:t>
            </w:r>
            <w:r w:rsidRPr="003B3A8A">
              <w:rPr>
                <w:rFonts w:cs="Calibri"/>
                <w:color w:val="000000"/>
                <w:lang w:val="en-GB"/>
              </w:rPr>
              <w:t>FG 2-16/2-16a</w:t>
            </w:r>
            <w:r>
              <w:rPr>
                <w:rFonts w:cs="Calibri"/>
                <w:color w:val="000000"/>
                <w:lang w:val="en-GB"/>
              </w:rPr>
              <w:t xml:space="preserve"> is sufficient for UL DMRS mapping. For FG 2-32, CSI feedback feature is included in this FG, this FG seems not necessary for NCR-MT, since only control information is transmitted between </w:t>
            </w:r>
            <w:proofErr w:type="spellStart"/>
            <w:r>
              <w:rPr>
                <w:rFonts w:cs="Calibri"/>
                <w:color w:val="000000"/>
                <w:lang w:val="en-GB"/>
              </w:rPr>
              <w:t>gNB</w:t>
            </w:r>
            <w:proofErr w:type="spellEnd"/>
            <w:r>
              <w:rPr>
                <w:rFonts w:cs="Calibri"/>
                <w:color w:val="000000"/>
                <w:lang w:val="en-GB"/>
              </w:rPr>
              <w:t xml:space="preserve">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41EA2EA" w14:textId="77777777" w:rsidR="005F4C97" w:rsidRPr="003B3A8A" w:rsidRDefault="005F4C97" w:rsidP="005F4C97">
            <w:pPr>
              <w:spacing w:after="240"/>
              <w:rPr>
                <w:rFonts w:eastAsiaTheme="minorEastAsia"/>
                <w:b/>
                <w:lang w:eastAsia="zh-CN"/>
              </w:rPr>
            </w:pPr>
            <w:r w:rsidRPr="003B3A8A">
              <w:rPr>
                <w:rFonts w:eastAsiaTheme="minorEastAsia"/>
                <w:b/>
                <w:lang w:eastAsia="zh-CN"/>
              </w:rPr>
              <w:t>Proposal</w:t>
            </w:r>
            <w:r>
              <w:rPr>
                <w:rFonts w:eastAsiaTheme="minorEastAsia"/>
                <w:b/>
                <w:lang w:eastAsia="zh-CN"/>
              </w:rPr>
              <w:t xml:space="preserve"> 8</w:t>
            </w:r>
            <w:r w:rsidRPr="003B3A8A">
              <w:rPr>
                <w:rFonts w:eastAsiaTheme="minorEastAsia"/>
                <w:b/>
                <w:lang w:eastAsia="zh-CN"/>
              </w:rPr>
              <w:t xml:space="preserve">: RAN1 </w:t>
            </w:r>
            <w:r>
              <w:rPr>
                <w:rFonts w:eastAsiaTheme="minorEastAsia"/>
                <w:b/>
                <w:lang w:eastAsia="zh-CN"/>
              </w:rPr>
              <w:t>should discuss whether CSI feedback and SRS are mandatory or optional for NCR-MT.</w:t>
            </w:r>
          </w:p>
          <w:p w14:paraId="565CE25E"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3: DL control channel and procedure</w:t>
            </w:r>
          </w:p>
          <w:p w14:paraId="446517A0" w14:textId="77777777" w:rsidR="005F4C97" w:rsidRPr="002C3C59" w:rsidRDefault="005F4C97" w:rsidP="005F4C97">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7548290B"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4: UL control channel and procedure</w:t>
            </w:r>
          </w:p>
          <w:p w14:paraId="6C5B759E" w14:textId="77777777" w:rsidR="005F4C97" w:rsidRDefault="005F4C97" w:rsidP="005F4C97">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0BBC1A8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FG 5: Scheduling and HARQ</w:t>
            </w:r>
          </w:p>
          <w:p w14:paraId="4A523E5A" w14:textId="77777777" w:rsidR="005F4C97" w:rsidRDefault="005F4C97" w:rsidP="005F4C97">
            <w:pPr>
              <w:spacing w:after="240"/>
              <w:rPr>
                <w:rFonts w:eastAsiaTheme="minorEastAsia"/>
                <w:iCs/>
                <w:lang w:eastAsia="zh-CN"/>
              </w:rPr>
            </w:pPr>
            <w:r>
              <w:rPr>
                <w:rFonts w:eastAsiaTheme="minorEastAsia"/>
                <w:iCs/>
                <w:lang w:eastAsia="zh-CN"/>
              </w:rPr>
              <w:t xml:space="preserve">For FG 5-1, the FG describes basic scheduling/HARQ operation, considering complicated scheduling scheme may be not required for NCR-MT since only control information is to be transmitted via C-link, only a set of components need to be set as mandatory, e.g., </w:t>
            </w:r>
            <w:r w:rsidRPr="002C3C59">
              <w:rPr>
                <w:rFonts w:eastAsiaTheme="minorEastAsia"/>
                <w:iCs/>
                <w:lang w:eastAsia="zh-CN"/>
              </w:rPr>
              <w:t>components 1/2/3/4/5/6/7/9/10/12</w:t>
            </w:r>
            <w:r>
              <w:rPr>
                <w:rFonts w:eastAsiaTheme="minorEastAsia"/>
                <w:iCs/>
                <w:lang w:eastAsia="zh-CN"/>
              </w:rPr>
              <w:t xml:space="preserve"> as for IAB-MT.</w:t>
            </w:r>
          </w:p>
          <w:p w14:paraId="502EDAF6" w14:textId="77777777" w:rsidR="005F4C97" w:rsidRDefault="005F4C97" w:rsidP="005F4C97">
            <w:pPr>
              <w:spacing w:after="240"/>
              <w:rPr>
                <w:rFonts w:eastAsiaTheme="minorEastAsia"/>
                <w:b/>
                <w:iCs/>
                <w:u w:val="single"/>
                <w:lang w:eastAsia="zh-CN"/>
              </w:rPr>
            </w:pPr>
            <w:r>
              <w:rPr>
                <w:rFonts w:eastAsiaTheme="minorEastAsia"/>
                <w:b/>
                <w:iCs/>
                <w:u w:val="single"/>
                <w:lang w:eastAsia="zh-CN"/>
              </w:rPr>
              <w:t xml:space="preserve">Other FG </w:t>
            </w:r>
          </w:p>
          <w:p w14:paraId="3092E829" w14:textId="77777777" w:rsidR="005F4C97" w:rsidRDefault="005F4C97" w:rsidP="005F4C97">
            <w:pPr>
              <w:spacing w:after="240"/>
              <w:rPr>
                <w:rFonts w:eastAsiaTheme="minorEastAsia"/>
                <w:iCs/>
                <w:lang w:eastAsia="zh-CN"/>
              </w:rPr>
            </w:pPr>
            <w:r>
              <w:rPr>
                <w:rFonts w:eastAsiaTheme="minorEastAsia"/>
                <w:iCs/>
                <w:lang w:eastAsia="zh-CN"/>
              </w:rPr>
              <w:t>For FG 6-1,</w:t>
            </w:r>
            <w:r w:rsidRPr="00CD779F">
              <w:t xml:space="preserve"> </w:t>
            </w:r>
            <w:r>
              <w:t>B</w:t>
            </w:r>
            <w:r w:rsidRPr="000E3724">
              <w:t xml:space="preserve">asic BWP operation </w:t>
            </w:r>
            <w:r>
              <w:t>should be mandatory for NCR-MT. For FG 7-1, channel coding</w:t>
            </w:r>
            <w:r w:rsidRPr="000E3724">
              <w:t xml:space="preserve"> </w:t>
            </w:r>
            <w:r>
              <w:t>should be mandatory for NCR-MT. For FG 8-3, basic power control operation should be mandatory for NCR-MT.</w:t>
            </w:r>
          </w:p>
          <w:p w14:paraId="0EE129BD" w14:textId="77777777" w:rsidR="005F4C97" w:rsidRDefault="005F4C97" w:rsidP="005F4C97">
            <w:pPr>
              <w:rPr>
                <w:rFonts w:eastAsiaTheme="minorEastAsia"/>
                <w:b/>
                <w:lang w:eastAsia="zh-CN"/>
              </w:rPr>
            </w:pPr>
            <w:r w:rsidRPr="00055BC4">
              <w:rPr>
                <w:rFonts w:eastAsiaTheme="minorEastAsia"/>
                <w:b/>
                <w:lang w:eastAsia="zh-CN"/>
              </w:rPr>
              <w:t xml:space="preserve">Proposal </w:t>
            </w:r>
            <w:r>
              <w:rPr>
                <w:rFonts w:eastAsiaTheme="minorEastAsia"/>
                <w:b/>
                <w:lang w:eastAsia="zh-CN"/>
              </w:rPr>
              <w:t>9</w:t>
            </w:r>
            <w:r w:rsidRPr="00055BC4">
              <w:rPr>
                <w:rFonts w:eastAsiaTheme="minorEastAsia"/>
                <w:b/>
                <w:lang w:eastAsia="zh-CN"/>
              </w:rPr>
              <w:t xml:space="preserve">: </w:t>
            </w:r>
            <w:r>
              <w:rPr>
                <w:rFonts w:eastAsiaTheme="minorEastAsia"/>
                <w:b/>
                <w:lang w:eastAsia="zh-CN"/>
              </w:rPr>
              <w:t>RAN1 at least considers</w:t>
            </w:r>
            <w:r w:rsidRPr="00055BC4">
              <w:rPr>
                <w:rFonts w:eastAsiaTheme="minorEastAsia"/>
                <w:b/>
                <w:lang w:eastAsia="zh-CN"/>
              </w:rPr>
              <w:t xml:space="preserve"> </w:t>
            </w:r>
            <w:r>
              <w:rPr>
                <w:rFonts w:eastAsiaTheme="minorEastAsia"/>
                <w:b/>
                <w:lang w:eastAsia="zh-CN"/>
              </w:rPr>
              <w:t>the following FGs for normal UE as NCR-MT mandatory features</w:t>
            </w:r>
            <w:r w:rsidRPr="00055BC4">
              <w:rPr>
                <w:rFonts w:eastAsiaTheme="minorEastAsia"/>
                <w:b/>
                <w:lang w:eastAsia="zh-CN"/>
              </w:rPr>
              <w:t>.</w:t>
            </w:r>
          </w:p>
          <w:p w14:paraId="6F0AFE04" w14:textId="77777777" w:rsidR="005F4C97"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0-1</w:t>
            </w:r>
            <w:r>
              <w:rPr>
                <w:rFonts w:ascii="Times New Roman" w:eastAsiaTheme="minorEastAsia" w:hAnsi="Times New Roman"/>
                <w:b/>
              </w:rPr>
              <w:t>,</w:t>
            </w:r>
            <w:r w:rsidRPr="002C3C59">
              <w:rPr>
                <w:rFonts w:ascii="Times New Roman" w:eastAsiaTheme="minorEastAsia" w:hAnsi="Times New Roman"/>
                <w:b/>
              </w:rPr>
              <w:t xml:space="preserve"> FG</w:t>
            </w:r>
            <w:r>
              <w:rPr>
                <w:rFonts w:ascii="Times New Roman" w:eastAsiaTheme="minorEastAsia" w:hAnsi="Times New Roman"/>
                <w:b/>
              </w:rPr>
              <w:t xml:space="preserve"> </w:t>
            </w:r>
            <w:r w:rsidRPr="002C3C59">
              <w:rPr>
                <w:rFonts w:ascii="Times New Roman" w:eastAsiaTheme="minorEastAsia" w:hAnsi="Times New Roman"/>
                <w:b/>
              </w:rPr>
              <w:t>0-2</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0-3</w:t>
            </w:r>
            <w:r>
              <w:rPr>
                <w:rFonts w:ascii="Times New Roman" w:eastAsiaTheme="minorEastAsia" w:hAnsi="Times New Roman"/>
                <w:b/>
              </w:rPr>
              <w:t xml:space="preserve">, </w:t>
            </w:r>
            <w:r w:rsidRPr="002C3C59">
              <w:rPr>
                <w:rFonts w:ascii="Times New Roman" w:eastAsiaTheme="minorEastAsia" w:hAnsi="Times New Roman"/>
                <w:b/>
              </w:rPr>
              <w:t>FG</w:t>
            </w:r>
            <w:r w:rsidRPr="00E206C0">
              <w:rPr>
                <w:rFonts w:ascii="Times New Roman" w:eastAsiaTheme="minorEastAsia" w:hAnsi="Times New Roman"/>
                <w:b/>
              </w:rPr>
              <w:t xml:space="preserve"> </w:t>
            </w:r>
            <w:r w:rsidRPr="002C3C59">
              <w:rPr>
                <w:rFonts w:ascii="Times New Roman" w:eastAsiaTheme="minorEastAsia" w:hAnsi="Times New Roman"/>
                <w:b/>
              </w:rPr>
              <w:t>0-4</w:t>
            </w:r>
          </w:p>
          <w:p w14:paraId="13BFCECD"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1-1, FG 1-3</w:t>
            </w:r>
          </w:p>
          <w:p w14:paraId="406D3EF4"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2-1, one of the FG 2-5/2-6, FG 2-12, one of FG 2-16/2-16a, FG 2-50 (FFS which components are mandatory)</w:t>
            </w:r>
          </w:p>
          <w:p w14:paraId="3A14DE1F"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 xml:space="preserve">FG 3-1 including reception of DCI format 5-0 </w:t>
            </w:r>
          </w:p>
          <w:p w14:paraId="4D9A300A"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4-1 (FFS which components are mandatory)</w:t>
            </w:r>
          </w:p>
          <w:p w14:paraId="2F31D53D"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5-1 (FFS which components are mandatory)</w:t>
            </w:r>
          </w:p>
          <w:p w14:paraId="25CE4454"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6-1</w:t>
            </w:r>
          </w:p>
          <w:p w14:paraId="752002B5" w14:textId="77777777" w:rsidR="005F4C97" w:rsidRPr="002C3C59" w:rsidRDefault="005F4C97" w:rsidP="005F4C97">
            <w:pPr>
              <w:pStyle w:val="ListParagraph"/>
              <w:widowControl w:val="0"/>
              <w:numPr>
                <w:ilvl w:val="0"/>
                <w:numId w:val="100"/>
              </w:numPr>
              <w:spacing w:before="0" w:after="0"/>
              <w:contextualSpacing w:val="0"/>
              <w:rPr>
                <w:rFonts w:ascii="Times New Roman" w:eastAsiaTheme="minorEastAsia" w:hAnsi="Times New Roman"/>
                <w:b/>
              </w:rPr>
            </w:pPr>
            <w:r w:rsidRPr="002C3C59">
              <w:rPr>
                <w:rFonts w:ascii="Times New Roman" w:eastAsiaTheme="minorEastAsia" w:hAnsi="Times New Roman"/>
                <w:b/>
              </w:rPr>
              <w:t>FG 7-1</w:t>
            </w:r>
          </w:p>
          <w:p w14:paraId="1B1617E8" w14:textId="3C4B4FAA" w:rsidR="005F4C97" w:rsidRPr="00654132" w:rsidRDefault="005F4C97" w:rsidP="00654132">
            <w:pPr>
              <w:pStyle w:val="ListParagraph"/>
              <w:widowControl w:val="0"/>
              <w:numPr>
                <w:ilvl w:val="0"/>
                <w:numId w:val="100"/>
              </w:numPr>
              <w:spacing w:before="0" w:after="0"/>
              <w:contextualSpacing w:val="0"/>
              <w:rPr>
                <w:rFonts w:eastAsiaTheme="minorEastAsia"/>
                <w:b/>
              </w:rPr>
            </w:pPr>
            <w:r w:rsidRPr="002C3C59">
              <w:rPr>
                <w:rFonts w:ascii="Times New Roman" w:eastAsiaTheme="minorEastAsia" w:hAnsi="Times New Roman"/>
                <w:b/>
              </w:rPr>
              <w:t>FG 8-3</w:t>
            </w:r>
          </w:p>
        </w:tc>
      </w:tr>
      <w:tr w:rsidR="00BE31C8" w:rsidRPr="00434D06" w14:paraId="5168AFA6" w14:textId="77777777" w:rsidTr="00337376">
        <w:tc>
          <w:tcPr>
            <w:tcW w:w="0" w:type="auto"/>
            <w:tcBorders>
              <w:top w:val="single" w:sz="4" w:space="0" w:color="auto"/>
              <w:left w:val="single" w:sz="4" w:space="0" w:color="auto"/>
              <w:bottom w:val="single" w:sz="4" w:space="0" w:color="auto"/>
              <w:right w:val="single" w:sz="4" w:space="0" w:color="auto"/>
            </w:tcBorders>
          </w:tcPr>
          <w:p w14:paraId="5475751D" w14:textId="4E862843" w:rsidR="00BE31C8" w:rsidRPr="00434D06" w:rsidRDefault="00BE31C8" w:rsidP="00BE31C8">
            <w:pPr>
              <w:jc w:val="left"/>
              <w:rPr>
                <w:rFonts w:ascii="Calibri" w:hAnsi="Calibri" w:cs="Calibri"/>
                <w:color w:val="000000"/>
              </w:rPr>
            </w:pPr>
            <w:r>
              <w:rPr>
                <w:rFonts w:cs="Arial"/>
                <w:sz w:val="16"/>
                <w:szCs w:val="16"/>
              </w:rPr>
              <w:lastRenderedPageBreak/>
              <w:t>Nokia, Nokia Shanghai Bell</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_Ref132300804 \r \h </w:instrText>
            </w:r>
            <w:r w:rsidR="00307E08">
              <w:rPr>
                <w:rFonts w:cs="Arial"/>
                <w:sz w:val="16"/>
                <w:szCs w:val="16"/>
              </w:rPr>
            </w:r>
            <w:r w:rsidR="00307E08">
              <w:rPr>
                <w:rFonts w:cs="Arial"/>
                <w:sz w:val="16"/>
                <w:szCs w:val="16"/>
              </w:rPr>
              <w:fldChar w:fldCharType="separate"/>
            </w:r>
            <w:r w:rsidR="00307E08">
              <w:rPr>
                <w:rFonts w:cs="Arial"/>
                <w:sz w:val="16"/>
                <w:szCs w:val="16"/>
              </w:rPr>
              <w:t>[3]</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6D8E0B2" w14:textId="77777777" w:rsidR="008D51F1" w:rsidRDefault="008D51F1" w:rsidP="008D51F1">
            <w:bookmarkStart w:id="2" w:name="_Hlk510705081"/>
            <w:r>
              <w:t xml:space="preserve">NCR nodes are supposed to be transparent to UEs, and hence no capability signaling from UEs is expected to support NCRs. However, similarly to IAB nodes, it is relevant to capture features supported for communication between NCR-MT and </w:t>
            </w:r>
            <w:proofErr w:type="spellStart"/>
            <w:r>
              <w:t>gNB</w:t>
            </w:r>
            <w:proofErr w:type="spellEnd"/>
            <w:r>
              <w:t>.</w:t>
            </w:r>
          </w:p>
          <w:p w14:paraId="4930BF64" w14:textId="77777777" w:rsidR="008D51F1" w:rsidRPr="005D1055" w:rsidRDefault="008D51F1" w:rsidP="008D51F1">
            <w:pPr>
              <w:rPr>
                <w:b/>
                <w:bCs/>
              </w:rPr>
            </w:pPr>
            <w:r w:rsidRPr="09D839E5">
              <w:rPr>
                <w:b/>
                <w:bCs/>
              </w:rPr>
              <w:t xml:space="preserve">Proposal: No UE capabilities are defined for support of NCR, but feature groups for communication between NCR node and </w:t>
            </w:r>
            <w:proofErr w:type="spellStart"/>
            <w:r w:rsidRPr="09D839E5">
              <w:rPr>
                <w:b/>
                <w:bCs/>
              </w:rPr>
              <w:t>gNB</w:t>
            </w:r>
            <w:proofErr w:type="spellEnd"/>
            <w:r w:rsidRPr="09D839E5">
              <w:rPr>
                <w:b/>
                <w:bCs/>
              </w:rPr>
              <w:t xml:space="preserve"> are defined in Rel-18.</w:t>
            </w:r>
          </w:p>
          <w:p w14:paraId="6E2B380A" w14:textId="77777777" w:rsidR="008D51F1" w:rsidRPr="00E44352" w:rsidRDefault="008D51F1" w:rsidP="008D51F1">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8D51F1" w14:paraId="43581329" w14:textId="77777777" w:rsidTr="008D51F1">
              <w:tc>
                <w:tcPr>
                  <w:tcW w:w="0" w:type="auto"/>
                </w:tcPr>
                <w:p w14:paraId="0B11DA3D" w14:textId="77777777" w:rsidR="008D51F1" w:rsidRDefault="008D51F1" w:rsidP="008D51F1">
                  <w:r>
                    <w:t>FG</w:t>
                  </w:r>
                </w:p>
              </w:tc>
              <w:tc>
                <w:tcPr>
                  <w:tcW w:w="0" w:type="auto"/>
                </w:tcPr>
                <w:p w14:paraId="46EDFA5A" w14:textId="77777777" w:rsidR="008D51F1" w:rsidRDefault="008D51F1" w:rsidP="008D51F1">
                  <w:r>
                    <w:t>Description</w:t>
                  </w:r>
                </w:p>
              </w:tc>
              <w:tc>
                <w:tcPr>
                  <w:tcW w:w="0" w:type="auto"/>
                </w:tcPr>
                <w:p w14:paraId="32AA1E45" w14:textId="77777777" w:rsidR="008D51F1" w:rsidRDefault="008D51F1" w:rsidP="008D51F1">
                  <w:r>
                    <w:t>Observations</w:t>
                  </w:r>
                </w:p>
              </w:tc>
            </w:tr>
            <w:tr w:rsidR="008D51F1" w14:paraId="2EC55431" w14:textId="77777777" w:rsidTr="008D51F1">
              <w:tc>
                <w:tcPr>
                  <w:tcW w:w="0" w:type="auto"/>
                </w:tcPr>
                <w:p w14:paraId="24E3DA6C" w14:textId="77777777" w:rsidR="008D51F1" w:rsidRDefault="008D51F1" w:rsidP="008D51F1">
                  <w:r>
                    <w:t>NCR-1</w:t>
                  </w:r>
                </w:p>
              </w:tc>
              <w:tc>
                <w:tcPr>
                  <w:tcW w:w="0" w:type="auto"/>
                </w:tcPr>
                <w:p w14:paraId="543F227F" w14:textId="77777777" w:rsidR="008D51F1" w:rsidRPr="00630DB5" w:rsidRDefault="008D51F1" w:rsidP="008D51F1">
                  <w:pPr>
                    <w:pStyle w:val="ListParagraph"/>
                    <w:numPr>
                      <w:ilvl w:val="0"/>
                      <w:numId w:val="102"/>
                    </w:numPr>
                    <w:snapToGrid w:val="0"/>
                    <w:spacing w:before="0" w:after="0"/>
                    <w:jc w:val="left"/>
                  </w:pPr>
                  <w:r w:rsidRPr="00630DB5">
                    <w:t xml:space="preserve">Fixed beam for C-link/backhaul </w:t>
                  </w:r>
                  <w:proofErr w:type="gramStart"/>
                  <w:r w:rsidRPr="00630DB5">
                    <w:t>link</w:t>
                  </w:r>
                  <w:proofErr w:type="gramEnd"/>
                  <w:r w:rsidRPr="00630DB5">
                    <w:t xml:space="preserve"> </w:t>
                  </w:r>
                </w:p>
                <w:p w14:paraId="151B43FF" w14:textId="77777777" w:rsidR="008D51F1" w:rsidRPr="00630DB5" w:rsidRDefault="008D51F1" w:rsidP="008D51F1">
                  <w:pPr>
                    <w:pStyle w:val="ListParagraph"/>
                    <w:numPr>
                      <w:ilvl w:val="0"/>
                      <w:numId w:val="102"/>
                    </w:numPr>
                    <w:snapToGrid w:val="0"/>
                    <w:spacing w:before="0" w:after="0"/>
                    <w:jc w:val="left"/>
                  </w:pPr>
                  <w:proofErr w:type="spellStart"/>
                  <w:r w:rsidRPr="00630DB5">
                    <w:t>TDMed</w:t>
                  </w:r>
                  <w:proofErr w:type="spellEnd"/>
                  <w:r w:rsidRPr="00630DB5">
                    <w:t xml:space="preserve"> UL transmission of C-link and backhaul link </w:t>
                  </w:r>
                </w:p>
              </w:tc>
              <w:tc>
                <w:tcPr>
                  <w:tcW w:w="0" w:type="auto"/>
                </w:tcPr>
                <w:p w14:paraId="520C49A7" w14:textId="77777777" w:rsidR="008D51F1" w:rsidRPr="00630DB5" w:rsidRDefault="008D51F1" w:rsidP="008D51F1">
                  <w:r w:rsidRPr="00630DB5">
                    <w:t>Basic capability for NCR</w:t>
                  </w:r>
                </w:p>
                <w:p w14:paraId="3C727877" w14:textId="77777777" w:rsidR="008D51F1" w:rsidRDefault="008D51F1" w:rsidP="008D51F1">
                  <w:r>
                    <w:t xml:space="preserve">Pre-requisites: </w:t>
                  </w:r>
                </w:p>
                <w:p w14:paraId="0E843D2F" w14:textId="77777777" w:rsidR="008D51F1" w:rsidRDefault="008D51F1" w:rsidP="008D51F1">
                  <w:pPr>
                    <w:pStyle w:val="ListParagraph"/>
                    <w:numPr>
                      <w:ilvl w:val="0"/>
                      <w:numId w:val="104"/>
                    </w:numPr>
                    <w:spacing w:before="0" w:after="0"/>
                    <w:contextualSpacing w:val="0"/>
                    <w:jc w:val="left"/>
                  </w:pPr>
                  <w:r>
                    <w:t>RACH procedure and TA adjustment for the NCR-MT</w:t>
                  </w:r>
                </w:p>
                <w:p w14:paraId="022BE049" w14:textId="77777777" w:rsidR="008D51F1" w:rsidRDefault="008D51F1" w:rsidP="008D51F1">
                  <w:pPr>
                    <w:pStyle w:val="ListParagraph"/>
                    <w:numPr>
                      <w:ilvl w:val="0"/>
                      <w:numId w:val="104"/>
                    </w:numPr>
                    <w:spacing w:before="0" w:after="0"/>
                    <w:contextualSpacing w:val="0"/>
                    <w:jc w:val="left"/>
                  </w:pPr>
                  <w:r>
                    <w:t>CSI-RS reception, CSI measurement and reporting by the NCR-MT</w:t>
                  </w:r>
                </w:p>
                <w:p w14:paraId="68480A70" w14:textId="77777777" w:rsidR="008D51F1" w:rsidRPr="005D1055" w:rsidRDefault="008D51F1" w:rsidP="008D51F1">
                  <w:pPr>
                    <w:pStyle w:val="ListParagraph"/>
                    <w:numPr>
                      <w:ilvl w:val="0"/>
                      <w:numId w:val="104"/>
                    </w:numPr>
                    <w:spacing w:before="0" w:after="0"/>
                    <w:contextualSpacing w:val="0"/>
                    <w:jc w:val="left"/>
                  </w:pPr>
                  <w:r>
                    <w:t>SRS transmission by the NCR-MT</w:t>
                  </w:r>
                </w:p>
              </w:tc>
            </w:tr>
            <w:tr w:rsidR="008D51F1" w14:paraId="08279449" w14:textId="77777777" w:rsidTr="008D51F1">
              <w:tc>
                <w:tcPr>
                  <w:tcW w:w="0" w:type="auto"/>
                </w:tcPr>
                <w:p w14:paraId="633B9CB0" w14:textId="77777777" w:rsidR="008D51F1" w:rsidRDefault="008D51F1" w:rsidP="008D51F1">
                  <w:r>
                    <w:t>NCR-2</w:t>
                  </w:r>
                </w:p>
              </w:tc>
              <w:tc>
                <w:tcPr>
                  <w:tcW w:w="0" w:type="auto"/>
                </w:tcPr>
                <w:p w14:paraId="00F6F152" w14:textId="77777777" w:rsidR="008D51F1" w:rsidRPr="00630DB5" w:rsidRDefault="008D51F1" w:rsidP="008D51F1">
                  <w:r>
                    <w:t>Support for simultaneous UL transmission of C-link and backhaul link</w:t>
                  </w:r>
                </w:p>
              </w:tc>
              <w:tc>
                <w:tcPr>
                  <w:tcW w:w="0" w:type="auto"/>
                </w:tcPr>
                <w:p w14:paraId="1C94810D" w14:textId="77777777" w:rsidR="008D51F1" w:rsidRDefault="008D51F1" w:rsidP="008D51F1"/>
              </w:tc>
            </w:tr>
            <w:tr w:rsidR="008D51F1" w14:paraId="17C62767" w14:textId="77777777" w:rsidTr="008D51F1">
              <w:tc>
                <w:tcPr>
                  <w:tcW w:w="0" w:type="auto"/>
                </w:tcPr>
                <w:p w14:paraId="71707B36" w14:textId="77777777" w:rsidR="008D51F1" w:rsidRDefault="008D51F1" w:rsidP="008D51F1">
                  <w:r>
                    <w:t>NCR-3</w:t>
                  </w:r>
                </w:p>
              </w:tc>
              <w:tc>
                <w:tcPr>
                  <w:tcW w:w="0" w:type="auto"/>
                </w:tcPr>
                <w:p w14:paraId="0333C224" w14:textId="77777777" w:rsidR="008D51F1" w:rsidRPr="00630DB5" w:rsidRDefault="008D51F1" w:rsidP="008D51F1">
                  <w:pPr>
                    <w:snapToGrid w:val="0"/>
                  </w:pPr>
                  <w:r w:rsidRPr="00630DB5">
                    <w:t>Support for adaptive beam for C-link/backhaul-link</w:t>
                  </w:r>
                </w:p>
              </w:tc>
              <w:tc>
                <w:tcPr>
                  <w:tcW w:w="0" w:type="auto"/>
                </w:tcPr>
                <w:p w14:paraId="73AB9027" w14:textId="77777777" w:rsidR="008D51F1" w:rsidRDefault="008D51F1" w:rsidP="008D51F1">
                  <w:r>
                    <w:t>Candidate values: {Rel15, Rel17, both}</w:t>
                  </w:r>
                </w:p>
              </w:tc>
            </w:tr>
            <w:tr w:rsidR="008D51F1" w14:paraId="085F0BEA" w14:textId="77777777" w:rsidTr="008D51F1">
              <w:tc>
                <w:tcPr>
                  <w:tcW w:w="0" w:type="auto"/>
                </w:tcPr>
                <w:p w14:paraId="27E24EF2" w14:textId="77777777" w:rsidR="008D51F1" w:rsidRDefault="008D51F1" w:rsidP="008D51F1">
                  <w:r>
                    <w:t>NCR-4</w:t>
                  </w:r>
                </w:p>
              </w:tc>
              <w:tc>
                <w:tcPr>
                  <w:tcW w:w="0" w:type="auto"/>
                </w:tcPr>
                <w:p w14:paraId="2FFB5A0E" w14:textId="77777777" w:rsidR="008D51F1" w:rsidRPr="00630DB5" w:rsidRDefault="008D51F1" w:rsidP="008D51F1">
                  <w:pPr>
                    <w:snapToGrid w:val="0"/>
                  </w:pPr>
                  <w:r>
                    <w:t>Support for periodic beam indication</w:t>
                  </w:r>
                </w:p>
              </w:tc>
              <w:tc>
                <w:tcPr>
                  <w:tcW w:w="0" w:type="auto"/>
                </w:tcPr>
                <w:p w14:paraId="58BA9125" w14:textId="77777777" w:rsidR="008D51F1" w:rsidRPr="00630DB5" w:rsidRDefault="008D51F1" w:rsidP="008D51F1"/>
              </w:tc>
            </w:tr>
            <w:tr w:rsidR="008D51F1" w14:paraId="2FE5B11E" w14:textId="77777777" w:rsidTr="008D51F1">
              <w:tc>
                <w:tcPr>
                  <w:tcW w:w="0" w:type="auto"/>
                </w:tcPr>
                <w:p w14:paraId="4158D0D2" w14:textId="77777777" w:rsidR="008D51F1" w:rsidRDefault="008D51F1" w:rsidP="008D51F1">
                  <w:r>
                    <w:t>NCR-5</w:t>
                  </w:r>
                </w:p>
              </w:tc>
              <w:tc>
                <w:tcPr>
                  <w:tcW w:w="0" w:type="auto"/>
                </w:tcPr>
                <w:p w14:paraId="074FE6B4" w14:textId="77777777" w:rsidR="008D51F1" w:rsidRPr="00630DB5" w:rsidRDefault="008D51F1" w:rsidP="008D51F1">
                  <w:pPr>
                    <w:snapToGrid w:val="0"/>
                  </w:pPr>
                  <w:r w:rsidRPr="00630DB5">
                    <w:t>Support for semi-persistent beam indication</w:t>
                  </w:r>
                </w:p>
              </w:tc>
              <w:tc>
                <w:tcPr>
                  <w:tcW w:w="0" w:type="auto"/>
                </w:tcPr>
                <w:p w14:paraId="1F5235C6" w14:textId="77777777" w:rsidR="008D51F1" w:rsidRPr="00630DB5" w:rsidRDefault="008D51F1" w:rsidP="008D51F1">
                  <w:pPr>
                    <w:rPr>
                      <w:lang w:val="fi-FI"/>
                    </w:rPr>
                  </w:pPr>
                </w:p>
              </w:tc>
            </w:tr>
            <w:tr w:rsidR="008D51F1" w14:paraId="56821D6C" w14:textId="77777777" w:rsidTr="008D51F1">
              <w:tc>
                <w:tcPr>
                  <w:tcW w:w="0" w:type="auto"/>
                </w:tcPr>
                <w:p w14:paraId="19C88A9E" w14:textId="77777777" w:rsidR="008D51F1" w:rsidRDefault="008D51F1" w:rsidP="008D51F1">
                  <w:r>
                    <w:t>NCR-6</w:t>
                  </w:r>
                </w:p>
              </w:tc>
              <w:tc>
                <w:tcPr>
                  <w:tcW w:w="0" w:type="auto"/>
                </w:tcPr>
                <w:p w14:paraId="3D7A8426" w14:textId="77777777" w:rsidR="008D51F1" w:rsidRPr="00203635" w:rsidRDefault="008D51F1" w:rsidP="008D51F1">
                  <w:pPr>
                    <w:pStyle w:val="ListParagraph"/>
                    <w:numPr>
                      <w:ilvl w:val="0"/>
                      <w:numId w:val="103"/>
                    </w:numPr>
                    <w:snapToGrid w:val="0"/>
                    <w:spacing w:before="0" w:after="0"/>
                    <w:jc w:val="left"/>
                  </w:pPr>
                  <w:r w:rsidRPr="00203635">
                    <w:t>Support for aperiodic beam indication</w:t>
                  </w:r>
                </w:p>
                <w:p w14:paraId="202C7ADA" w14:textId="77777777" w:rsidR="008D51F1" w:rsidRPr="00203635" w:rsidRDefault="008D51F1" w:rsidP="008D51F1">
                  <w:pPr>
                    <w:pStyle w:val="ListParagraph"/>
                    <w:numPr>
                      <w:ilvl w:val="0"/>
                      <w:numId w:val="103"/>
                    </w:numPr>
                    <w:snapToGrid w:val="0"/>
                    <w:spacing w:before="0" w:after="0"/>
                    <w:jc w:val="left"/>
                  </w:pPr>
                  <w:r w:rsidRPr="00203635">
                    <w:t>Slot offset k</w:t>
                  </w:r>
                </w:p>
              </w:tc>
              <w:tc>
                <w:tcPr>
                  <w:tcW w:w="0" w:type="auto"/>
                </w:tcPr>
                <w:p w14:paraId="6571B6E3" w14:textId="77777777" w:rsidR="008D51F1" w:rsidRPr="00125793" w:rsidRDefault="008D51F1" w:rsidP="008D51F1">
                  <w:r>
                    <w:t>FFS Candidate values</w:t>
                  </w:r>
                </w:p>
              </w:tc>
            </w:tr>
            <w:tr w:rsidR="008D51F1" w14:paraId="7F6A8578" w14:textId="77777777" w:rsidTr="008D51F1">
              <w:tc>
                <w:tcPr>
                  <w:tcW w:w="0" w:type="auto"/>
                </w:tcPr>
                <w:p w14:paraId="58AF94D8" w14:textId="77777777" w:rsidR="008D51F1" w:rsidRDefault="008D51F1" w:rsidP="008D51F1">
                  <w:r w:rsidRPr="09D839E5">
                    <w:t>NCR-7</w:t>
                  </w:r>
                </w:p>
              </w:tc>
              <w:tc>
                <w:tcPr>
                  <w:tcW w:w="0" w:type="auto"/>
                </w:tcPr>
                <w:p w14:paraId="62EE0FCA" w14:textId="77777777" w:rsidR="008D51F1" w:rsidRDefault="008D51F1" w:rsidP="008D51F1">
                  <w:pPr>
                    <w:snapToGrid w:val="0"/>
                  </w:pPr>
                  <w:r>
                    <w:t>Support for explicit indication of backhaul beam</w:t>
                  </w:r>
                </w:p>
              </w:tc>
              <w:tc>
                <w:tcPr>
                  <w:tcW w:w="0" w:type="auto"/>
                </w:tcPr>
                <w:p w14:paraId="61E092BF" w14:textId="77777777" w:rsidR="008D51F1" w:rsidRPr="00630DB5" w:rsidRDefault="008D51F1" w:rsidP="008D51F1">
                  <w:r>
                    <w:t>Optional feature</w:t>
                  </w:r>
                </w:p>
              </w:tc>
            </w:tr>
            <w:bookmarkEnd w:id="2"/>
          </w:tbl>
          <w:p w14:paraId="391ABA45" w14:textId="77777777" w:rsidR="00BE31C8" w:rsidRPr="00434D06" w:rsidRDefault="00BE31C8" w:rsidP="00BE31C8">
            <w:pPr>
              <w:spacing w:beforeLines="50" w:before="120"/>
              <w:jc w:val="left"/>
              <w:rPr>
                <w:rFonts w:ascii="Calibri" w:hAnsi="Calibri" w:cs="Calibri"/>
                <w:color w:val="000000"/>
              </w:rPr>
            </w:pPr>
          </w:p>
        </w:tc>
      </w:tr>
      <w:tr w:rsidR="00BE31C8" w:rsidRPr="00434D06" w14:paraId="5D819AFB" w14:textId="77777777" w:rsidTr="00337376">
        <w:tc>
          <w:tcPr>
            <w:tcW w:w="0" w:type="auto"/>
            <w:tcBorders>
              <w:top w:val="single" w:sz="4" w:space="0" w:color="auto"/>
              <w:left w:val="single" w:sz="4" w:space="0" w:color="auto"/>
              <w:bottom w:val="single" w:sz="4" w:space="0" w:color="auto"/>
              <w:right w:val="single" w:sz="4" w:space="0" w:color="auto"/>
            </w:tcBorders>
          </w:tcPr>
          <w:p w14:paraId="7B19C604" w14:textId="7446272C" w:rsidR="00BE31C8" w:rsidRPr="00434D06" w:rsidRDefault="00BE31C8" w:rsidP="00BE31C8">
            <w:pPr>
              <w:jc w:val="left"/>
              <w:rPr>
                <w:rFonts w:ascii="Calibri" w:hAnsi="Calibri" w:cs="Calibri"/>
                <w:color w:val="000000"/>
              </w:rPr>
            </w:pPr>
            <w:r>
              <w:rPr>
                <w:rFonts w:cs="Arial"/>
                <w:sz w:val="16"/>
                <w:szCs w:val="16"/>
              </w:rPr>
              <w:t>Fujitsu</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_Ref132300809 \r \h </w:instrText>
            </w:r>
            <w:r w:rsidR="00307E08">
              <w:rPr>
                <w:rFonts w:cs="Arial"/>
                <w:sz w:val="16"/>
                <w:szCs w:val="16"/>
              </w:rPr>
            </w:r>
            <w:r w:rsidR="00307E08">
              <w:rPr>
                <w:rFonts w:cs="Arial"/>
                <w:sz w:val="16"/>
                <w:szCs w:val="16"/>
              </w:rPr>
              <w:fldChar w:fldCharType="separate"/>
            </w:r>
            <w:r w:rsidR="00307E08">
              <w:rPr>
                <w:rFonts w:cs="Arial"/>
                <w:sz w:val="16"/>
                <w:szCs w:val="16"/>
              </w:rPr>
              <w:t>[4]</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CBD291" w14:textId="77777777" w:rsidR="008D51F1" w:rsidRDefault="008D51F1" w:rsidP="008D51F1">
            <w:pPr>
              <w:pStyle w:val="Heading2"/>
              <w:numPr>
                <w:ilvl w:val="0"/>
                <w:numId w:val="0"/>
              </w:numPr>
            </w:pPr>
            <w:r w:rsidRPr="00952E00">
              <w:t>L</w:t>
            </w:r>
            <w:r w:rsidRPr="00952E00">
              <w:rPr>
                <w:rFonts w:hint="eastAsia"/>
              </w:rPr>
              <w:t>eg</w:t>
            </w:r>
            <w:r>
              <w:t>acy features</w:t>
            </w:r>
          </w:p>
          <w:p w14:paraId="7959EE65" w14:textId="77777777" w:rsidR="008D51F1" w:rsidRPr="00247598" w:rsidRDefault="008D51F1" w:rsidP="008D51F1">
            <w:pPr>
              <w:rPr>
                <w:sz w:val="22"/>
                <w:szCs w:val="32"/>
                <w:lang w:eastAsia="x-none"/>
              </w:rPr>
            </w:pPr>
            <w:r w:rsidRPr="00247598">
              <w:rPr>
                <w:sz w:val="22"/>
                <w:szCs w:val="32"/>
                <w:lang w:eastAsia="x-none"/>
              </w:rPr>
              <w:t>In the legacy, a table of Layer-1 mandatory features (</w:t>
            </w:r>
            <w:proofErr w:type="gramStart"/>
            <w:r w:rsidRPr="00247598">
              <w:rPr>
                <w:sz w:val="22"/>
                <w:szCs w:val="32"/>
                <w:lang w:eastAsia="x-none"/>
              </w:rPr>
              <w:t>i.e.</w:t>
            </w:r>
            <w:proofErr w:type="gramEnd"/>
            <w:r w:rsidRPr="00247598">
              <w:rPr>
                <w:sz w:val="22"/>
                <w:szCs w:val="32"/>
                <w:lang w:eastAsia="x-none"/>
              </w:rPr>
              <w:t xml:space="preserve"> </w:t>
            </w:r>
            <w:r w:rsidRPr="00247598">
              <w:rPr>
                <w:sz w:val="22"/>
                <w:szCs w:val="32"/>
              </w:rPr>
              <w:t>Table 4.2.15.1-1 in [1])</w:t>
            </w:r>
            <w:r w:rsidRPr="00247598">
              <w:rPr>
                <w:sz w:val="22"/>
                <w:szCs w:val="32"/>
                <w:lang w:eastAsia="x-none"/>
              </w:rPr>
              <w:t xml:space="preserve"> is introduced for IAB-MT. And the features outside the table are optional, unless stated otherwise.</w:t>
            </w:r>
          </w:p>
          <w:p w14:paraId="0A1BA449" w14:textId="77777777" w:rsidR="008D51F1" w:rsidRPr="00247598" w:rsidRDefault="008D51F1" w:rsidP="008D51F1">
            <w:pPr>
              <w:rPr>
                <w:sz w:val="22"/>
                <w:szCs w:val="32"/>
                <w:lang w:eastAsia="x-none"/>
              </w:rPr>
            </w:pPr>
            <w:r w:rsidRPr="00247598">
              <w:rPr>
                <w:sz w:val="22"/>
                <w:szCs w:val="32"/>
                <w:lang w:eastAsia="x-none"/>
              </w:rPr>
              <w:t>In general, the UE features for NCR can be defined in a similar manner to save discussion effort. Otherwise, we may need to go through all features one-by-one, which is inefficient.</w:t>
            </w:r>
          </w:p>
          <w:p w14:paraId="617A4747" w14:textId="77777777" w:rsidR="008D51F1" w:rsidRPr="00247598" w:rsidRDefault="008D51F1" w:rsidP="008D51F1">
            <w:pPr>
              <w:rPr>
                <w:b/>
                <w:bCs/>
                <w:sz w:val="22"/>
                <w:szCs w:val="32"/>
                <w:lang w:eastAsia="x-none"/>
              </w:rPr>
            </w:pPr>
            <w:r w:rsidRPr="00247598">
              <w:rPr>
                <w:b/>
                <w:bCs/>
                <w:sz w:val="22"/>
                <w:szCs w:val="32"/>
                <w:lang w:eastAsia="x-none"/>
              </w:rPr>
              <w:t xml:space="preserve">Proposal 1: </w:t>
            </w:r>
            <w:r>
              <w:rPr>
                <w:b/>
                <w:bCs/>
                <w:sz w:val="22"/>
                <w:szCs w:val="32"/>
                <w:lang w:eastAsia="x-none"/>
              </w:rPr>
              <w:t>Define</w:t>
            </w:r>
            <w:r w:rsidRPr="00247598">
              <w:rPr>
                <w:b/>
                <w:bCs/>
                <w:sz w:val="22"/>
                <w:szCs w:val="32"/>
                <w:lang w:eastAsia="x-none"/>
              </w:rPr>
              <w:t xml:space="preserve"> a new table of Layer-1 mandatory features for NCR. The features outside the table are optional, unless stated otherwise.</w:t>
            </w:r>
          </w:p>
          <w:p w14:paraId="2B0D68ED" w14:textId="77777777" w:rsidR="008D51F1" w:rsidRDefault="008D51F1" w:rsidP="008D51F1">
            <w:pPr>
              <w:rPr>
                <w:sz w:val="22"/>
                <w:szCs w:val="32"/>
                <w:lang w:eastAsia="x-none"/>
              </w:rPr>
            </w:pPr>
            <w:r w:rsidRPr="00247598">
              <w:rPr>
                <w:sz w:val="22"/>
                <w:szCs w:val="32"/>
                <w:lang w:eastAsia="x-none"/>
              </w:rPr>
              <w:t>Furthermore, the table defined for IAB (</w:t>
            </w:r>
            <w:r w:rsidRPr="00247598">
              <w:rPr>
                <w:sz w:val="22"/>
                <w:szCs w:val="32"/>
              </w:rPr>
              <w:t>Table 4.2.15.1-1 in [1])</w:t>
            </w:r>
            <w:r w:rsidRPr="00247598">
              <w:rPr>
                <w:sz w:val="22"/>
                <w:szCs w:val="32"/>
                <w:lang w:eastAsia="x-none"/>
              </w:rPr>
              <w:t xml:space="preserve"> can be the baseline for NCR</w:t>
            </w:r>
            <w:r>
              <w:rPr>
                <w:sz w:val="22"/>
                <w:szCs w:val="32"/>
                <w:lang w:eastAsia="x-none"/>
              </w:rPr>
              <w:t>. It should be changed at least based on some agreements/conclusions for NCR. For example:</w:t>
            </w:r>
          </w:p>
          <w:p w14:paraId="3C7F28C9" w14:textId="77777777" w:rsidR="008D51F1" w:rsidRPr="001E6151" w:rsidRDefault="008D51F1" w:rsidP="008D51F1">
            <w:pPr>
              <w:pStyle w:val="ListParagraph"/>
              <w:numPr>
                <w:ilvl w:val="0"/>
                <w:numId w:val="106"/>
              </w:numPr>
              <w:spacing w:before="0"/>
              <w:contextualSpacing w:val="0"/>
              <w:rPr>
                <w:sz w:val="22"/>
                <w:szCs w:val="32"/>
                <w:lang w:eastAsia="x-none"/>
              </w:rPr>
            </w:pPr>
            <w:r>
              <w:rPr>
                <w:sz w:val="22"/>
                <w:szCs w:val="32"/>
                <w:lang w:eastAsia="x-none"/>
              </w:rPr>
              <w:t>F</w:t>
            </w:r>
            <w:r w:rsidRPr="001E6151">
              <w:rPr>
                <w:sz w:val="22"/>
                <w:szCs w:val="32"/>
                <w:lang w:eastAsia="x-none"/>
              </w:rPr>
              <w:t>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8D51F1" w14:paraId="5E48AF87" w14:textId="77777777" w:rsidTr="00206677">
              <w:tc>
                <w:tcPr>
                  <w:tcW w:w="0" w:type="auto"/>
                </w:tcPr>
                <w:p w14:paraId="754C74F1" w14:textId="77777777" w:rsidR="008D51F1" w:rsidRPr="00395B31" w:rsidRDefault="008D51F1" w:rsidP="008D51F1">
                  <w:pPr>
                    <w:spacing w:after="0"/>
                    <w:rPr>
                      <w:b/>
                      <w:bCs/>
                      <w:highlight w:val="green"/>
                    </w:rPr>
                  </w:pPr>
                  <w:r w:rsidRPr="00395B31">
                    <w:rPr>
                      <w:b/>
                      <w:bCs/>
                      <w:highlight w:val="green"/>
                    </w:rPr>
                    <w:t>Agreement</w:t>
                  </w:r>
                </w:p>
                <w:p w14:paraId="112F3E29"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 xml:space="preserve">BFR/RLM mechanisms are </w:t>
                  </w:r>
                  <w:proofErr w:type="gramStart"/>
                  <w:r w:rsidRPr="008F1F29">
                    <w:rPr>
                      <w:highlight w:val="yellow"/>
                    </w:rPr>
                    <w:t>supported</w:t>
                  </w:r>
                  <w:proofErr w:type="gramEnd"/>
                </w:p>
                <w:p w14:paraId="5C706111" w14:textId="77777777" w:rsidR="008D51F1" w:rsidRPr="00ED239E" w:rsidRDefault="008D51F1" w:rsidP="008D51F1">
                  <w:pPr>
                    <w:numPr>
                      <w:ilvl w:val="0"/>
                      <w:numId w:val="105"/>
                    </w:numPr>
                    <w:spacing w:before="0" w:after="0"/>
                    <w:contextualSpacing/>
                    <w:jc w:val="left"/>
                  </w:pPr>
                  <w:r w:rsidRPr="00395B31">
                    <w:t xml:space="preserve">FFS: The </w:t>
                  </w:r>
                  <w:proofErr w:type="spellStart"/>
                  <w:r w:rsidRPr="00395B31">
                    <w:t>behaviour</w:t>
                  </w:r>
                  <w:proofErr w:type="spellEnd"/>
                  <w:r w:rsidRPr="00395B31">
                    <w:t xml:space="preserve"> of NCR-</w:t>
                  </w:r>
                  <w:proofErr w:type="spellStart"/>
                  <w:r w:rsidRPr="00395B31">
                    <w:t>Fwd</w:t>
                  </w:r>
                  <w:proofErr w:type="spellEnd"/>
                  <w:r w:rsidRPr="00395B31">
                    <w:t xml:space="preserve"> when BFR/RLF happen in C link.</w:t>
                  </w:r>
                </w:p>
              </w:tc>
            </w:tr>
          </w:tbl>
          <w:p w14:paraId="2582AC88" w14:textId="77777777" w:rsidR="008D51F1" w:rsidRDefault="008D51F1" w:rsidP="008D51F1">
            <w:pPr>
              <w:pStyle w:val="ListParagraph"/>
              <w:numPr>
                <w:ilvl w:val="0"/>
                <w:numId w:val="106"/>
              </w:numPr>
              <w:spacing w:before="240"/>
              <w:contextualSpacing w:val="0"/>
              <w:rPr>
                <w:sz w:val="22"/>
                <w:szCs w:val="32"/>
                <w:lang w:eastAsia="x-none"/>
              </w:rPr>
            </w:pPr>
            <w:r>
              <w:rPr>
                <w:sz w:val="22"/>
                <w:szCs w:val="32"/>
                <w:lang w:eastAsia="x-none"/>
              </w:rPr>
              <w:t>Statements related to CA/DC in component 2) of feature group 3-1 and component 4) of feature group 6-1 should be removed, because it is the common understanding that NCR does not support CA/DC.</w:t>
            </w:r>
          </w:p>
          <w:p w14:paraId="212192C2" w14:textId="77777777" w:rsidR="008D51F1" w:rsidRDefault="008D51F1" w:rsidP="008D51F1">
            <w:pPr>
              <w:pStyle w:val="TAL"/>
              <w:numPr>
                <w:ilvl w:val="0"/>
                <w:numId w:val="106"/>
              </w:numPr>
              <w:jc w:val="both"/>
              <w:rPr>
                <w:rFonts w:ascii="Times" w:eastAsia="Batang" w:hAnsi="Times"/>
                <w:sz w:val="22"/>
                <w:szCs w:val="32"/>
                <w:lang w:eastAsia="x-none"/>
              </w:rPr>
            </w:pPr>
            <w:bookmarkStart w:id="3" w:name="_Hlk130833071"/>
            <w:r w:rsidRPr="00866428">
              <w:rPr>
                <w:rFonts w:ascii="Times" w:eastAsia="Batang" w:hAnsi="Times"/>
                <w:sz w:val="22"/>
                <w:szCs w:val="32"/>
                <w:lang w:eastAsia="x-none"/>
              </w:rPr>
              <w:t xml:space="preserve">Component 2) of feature group 2-23 </w:t>
            </w:r>
            <w:bookmarkEnd w:id="3"/>
            <w:r w:rsidRPr="00866428">
              <w:rPr>
                <w:rFonts w:ascii="Times" w:eastAsia="Batang" w:hAnsi="Times"/>
                <w:sz w:val="22"/>
                <w:szCs w:val="32"/>
                <w:lang w:eastAsia="x-none"/>
              </w:rPr>
              <w:t xml:space="preserve">should be changed to be </w:t>
            </w:r>
            <w:r>
              <w:rPr>
                <w:rFonts w:ascii="Times" w:eastAsia="Batang" w:hAnsi="Times"/>
                <w:sz w:val="22"/>
                <w:szCs w:val="32"/>
                <w:lang w:eastAsia="x-none"/>
              </w:rPr>
              <w:t>“</w:t>
            </w:r>
            <w:r w:rsidRPr="00866428">
              <w:rPr>
                <w:rFonts w:ascii="Times" w:eastAsia="Batang" w:hAnsi="Times"/>
                <w:sz w:val="22"/>
                <w:szCs w:val="32"/>
                <w:lang w:eastAsia="x-none"/>
              </w:rPr>
              <w:t>2) 2Tx codebook for FR1 and FR2</w:t>
            </w:r>
            <w:r w:rsidRPr="00866428">
              <w:rPr>
                <w:rFonts w:ascii="Times" w:eastAsia="Batang" w:hAnsi="Times"/>
                <w:color w:val="FF0000"/>
                <w:sz w:val="22"/>
                <w:szCs w:val="32"/>
                <w:u w:val="single"/>
                <w:lang w:eastAsia="x-none"/>
              </w:rPr>
              <w:t>-1</w:t>
            </w:r>
            <w:r>
              <w:rPr>
                <w:rFonts w:ascii="Times" w:eastAsia="Batang" w:hAnsi="Times"/>
                <w:sz w:val="22"/>
                <w:szCs w:val="32"/>
                <w:lang w:eastAsia="x-none"/>
              </w:rPr>
              <w:t xml:space="preserve">”, because NCR does not support FR2-2 according to </w:t>
            </w:r>
            <w:hyperlink r:id="rId11" w:history="1">
              <w:r w:rsidRPr="00D838C3">
                <w:rPr>
                  <w:rFonts w:ascii="Times" w:eastAsia="Batang" w:hAnsi="Times"/>
                  <w:sz w:val="22"/>
                  <w:szCs w:val="32"/>
                  <w:lang w:eastAsia="x-none"/>
                </w:rPr>
                <w:t>R1-2302113</w:t>
              </w:r>
            </w:hyperlink>
            <w:r>
              <w:rPr>
                <w:rFonts w:ascii="Times" w:eastAsia="Batang" w:hAnsi="Times"/>
                <w:sz w:val="22"/>
                <w:szCs w:val="32"/>
                <w:lang w:eastAsia="x-none"/>
              </w:rPr>
              <w:t xml:space="preserve"> as below.</w:t>
            </w:r>
          </w:p>
          <w:tbl>
            <w:tblPr>
              <w:tblStyle w:val="TableGrid"/>
              <w:tblW w:w="0" w:type="auto"/>
              <w:tblLook w:val="04A0" w:firstRow="1" w:lastRow="0" w:firstColumn="1" w:lastColumn="0" w:noHBand="0" w:noVBand="1"/>
            </w:tblPr>
            <w:tblGrid>
              <w:gridCol w:w="10266"/>
            </w:tblGrid>
            <w:tr w:rsidR="008D51F1" w14:paraId="09BF7516" w14:textId="77777777" w:rsidTr="00206677">
              <w:tc>
                <w:tcPr>
                  <w:tcW w:w="0" w:type="auto"/>
                </w:tcPr>
                <w:p w14:paraId="2007DC8B"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68A47F95" w14:textId="77777777" w:rsidR="008D51F1" w:rsidRPr="00ED239E" w:rsidRDefault="008D51F1" w:rsidP="008D51F1">
                  <w:pPr>
                    <w:spacing w:after="0"/>
                    <w:rPr>
                      <w:lang w:eastAsia="x-none"/>
                    </w:rPr>
                  </w:pPr>
                  <w:r w:rsidRPr="00395B31">
                    <w:rPr>
                      <w:lang w:eastAsia="x-none"/>
                    </w:rPr>
                    <w:t xml:space="preserve">The RRC parameters and MAC CE parameters in </w:t>
                  </w:r>
                  <w:hyperlink r:id="rId12" w:history="1">
                    <w:r w:rsidRPr="00D838C3">
                      <w:rPr>
                        <w:color w:val="0000FF"/>
                        <w:highlight w:val="yellow"/>
                        <w:u w:val="single"/>
                        <w:lang w:eastAsia="x-none"/>
                      </w:rPr>
                      <w:t>R1-2302113</w:t>
                    </w:r>
                  </w:hyperlink>
                  <w:r w:rsidRPr="00395B31">
                    <w:rPr>
                      <w:lang w:eastAsia="x-none"/>
                    </w:rPr>
                    <w:t xml:space="preserve"> are agreed. LS to RAN2 is agreed in </w:t>
                  </w:r>
                  <w:hyperlink r:id="rId13" w:history="1">
                    <w:r w:rsidRPr="00395B31">
                      <w:rPr>
                        <w:color w:val="0000FF"/>
                        <w:u w:val="single"/>
                        <w:lang w:eastAsia="x-none"/>
                      </w:rPr>
                      <w:t>R1-2302227</w:t>
                    </w:r>
                  </w:hyperlink>
                  <w:r w:rsidRPr="00395B31">
                    <w:rPr>
                      <w:lang w:eastAsia="x-none"/>
                    </w:rPr>
                    <w:t>.</w:t>
                  </w:r>
                </w:p>
              </w:tc>
            </w:tr>
          </w:tbl>
          <w:p w14:paraId="10FB8D6F" w14:textId="77777777" w:rsidR="008D51F1" w:rsidRPr="001E6151" w:rsidRDefault="008D51F1" w:rsidP="008D51F1">
            <w:pPr>
              <w:pStyle w:val="ListParagraph"/>
              <w:numPr>
                <w:ilvl w:val="0"/>
                <w:numId w:val="107"/>
              </w:numPr>
              <w:spacing w:before="240"/>
              <w:contextualSpacing w:val="0"/>
              <w:rPr>
                <w:sz w:val="22"/>
                <w:szCs w:val="32"/>
                <w:lang w:eastAsia="x-none"/>
              </w:rPr>
            </w:pPr>
            <w:r w:rsidRPr="001E6151">
              <w:rPr>
                <w:sz w:val="22"/>
                <w:szCs w:val="32"/>
                <w:lang w:eastAsia="x-none"/>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8D51F1" w14:paraId="64EEB105" w14:textId="77777777" w:rsidTr="00206677">
              <w:tc>
                <w:tcPr>
                  <w:tcW w:w="0" w:type="auto"/>
                </w:tcPr>
                <w:p w14:paraId="1D6D96E5" w14:textId="77777777" w:rsidR="008D51F1" w:rsidRPr="00395B31" w:rsidRDefault="008D51F1" w:rsidP="008D51F1">
                  <w:pPr>
                    <w:snapToGrid w:val="0"/>
                    <w:spacing w:after="0"/>
                    <w:rPr>
                      <w:rFonts w:ascii="Times New Roman" w:hAnsi="Times New Roman"/>
                      <w:b/>
                      <w:bCs/>
                      <w:iCs/>
                    </w:rPr>
                  </w:pPr>
                  <w:r w:rsidRPr="00395B31">
                    <w:rPr>
                      <w:rFonts w:ascii="Times New Roman" w:hAnsi="Times New Roman"/>
                      <w:b/>
                      <w:bCs/>
                      <w:iCs/>
                    </w:rPr>
                    <w:t>Conclusion</w:t>
                  </w:r>
                </w:p>
                <w:p w14:paraId="1042922E" w14:textId="77777777" w:rsidR="008D51F1" w:rsidRPr="00ED239E" w:rsidRDefault="008D51F1" w:rsidP="008D51F1">
                  <w:pPr>
                    <w:rPr>
                      <w:sz w:val="22"/>
                      <w:szCs w:val="32"/>
                      <w:lang w:eastAsia="x-none"/>
                    </w:rPr>
                  </w:pPr>
                  <w:r w:rsidRPr="00395B31">
                    <w:rPr>
                      <w:rFonts w:ascii="Times New Roman" w:hAnsi="Times New Roman"/>
                      <w:iCs/>
                    </w:rPr>
                    <w:t>For the flexible symbol based on the semi-static configuration (e.g., TDD-UL-DL-</w:t>
                  </w:r>
                  <w:proofErr w:type="spellStart"/>
                  <w:r w:rsidRPr="00395B31">
                    <w:rPr>
                      <w:rFonts w:ascii="Times New Roman" w:hAnsi="Times New Roman"/>
                      <w:iCs/>
                    </w:rPr>
                    <w:t>ConfigCommon</w:t>
                  </w:r>
                  <w:proofErr w:type="spellEnd"/>
                  <w:r w:rsidRPr="00395B31">
                    <w:rPr>
                      <w:rFonts w:ascii="Times New Roman" w:hAnsi="Times New Roman"/>
                      <w:iCs/>
                    </w:rPr>
                    <w:t>, TDD-UL-DL-</w:t>
                  </w:r>
                  <w:proofErr w:type="spellStart"/>
                  <w:r w:rsidRPr="00395B31">
                    <w:rPr>
                      <w:rFonts w:ascii="Times New Roman" w:hAnsi="Times New Roman"/>
                      <w:iCs/>
                    </w:rPr>
                    <w:t>ConfigDedicated</w:t>
                  </w:r>
                  <w:proofErr w:type="spellEnd"/>
                  <w:r w:rsidRPr="00395B31">
                    <w:rPr>
                      <w:rFonts w:ascii="Times New Roman" w:hAnsi="Times New Roman"/>
                      <w:iCs/>
                    </w:rPr>
                    <w:t>), </w:t>
                  </w:r>
                  <w:r w:rsidRPr="00C64C04">
                    <w:rPr>
                      <w:rFonts w:ascii="Times New Roman" w:hAnsi="Times New Roman"/>
                      <w:iCs/>
                      <w:highlight w:val="yellow"/>
                    </w:rPr>
                    <w:t xml:space="preserve">the dynamic DL/UL operation of NCR-MT </w:t>
                  </w:r>
                  <w:r w:rsidRPr="000227EB">
                    <w:rPr>
                      <w:rFonts w:ascii="Times New Roman" w:hAnsi="Times New Roman"/>
                      <w:iCs/>
                    </w:rPr>
                    <w:t>and NCR-</w:t>
                  </w:r>
                  <w:proofErr w:type="spellStart"/>
                  <w:r w:rsidRPr="000227EB">
                    <w:rPr>
                      <w:rFonts w:ascii="Times New Roman" w:hAnsi="Times New Roman"/>
                      <w:iCs/>
                    </w:rPr>
                    <w:t>Fwd</w:t>
                  </w:r>
                  <w:proofErr w:type="spellEnd"/>
                  <w:r w:rsidRPr="000227EB">
                    <w:rPr>
                      <w:rFonts w:ascii="Times New Roman" w:hAnsi="Times New Roman"/>
                      <w:iCs/>
                    </w:rPr>
                    <w:t xml:space="preserve"> </w:t>
                  </w:r>
                  <w:r w:rsidRPr="00C64C04">
                    <w:rPr>
                      <w:rFonts w:ascii="Times New Roman" w:hAnsi="Times New Roman"/>
                      <w:iCs/>
                      <w:highlight w:val="yellow"/>
                    </w:rPr>
                    <w:t>is not supported in Rel-18.</w:t>
                  </w:r>
                </w:p>
              </w:tc>
            </w:tr>
          </w:tbl>
          <w:p w14:paraId="340A0381" w14:textId="77777777" w:rsidR="008D51F1" w:rsidRDefault="008D51F1" w:rsidP="008D51F1">
            <w:pPr>
              <w:spacing w:before="240"/>
              <w:rPr>
                <w:sz w:val="22"/>
                <w:szCs w:val="32"/>
                <w:lang w:eastAsia="x-none"/>
              </w:rPr>
            </w:pPr>
            <w:r>
              <w:rPr>
                <w:sz w:val="22"/>
                <w:szCs w:val="32"/>
                <w:lang w:eastAsia="x-none"/>
              </w:rPr>
              <w:t>Moreover, there are some other remaining issues to be clarified so that the final clean table can be defined for NCR.</w:t>
            </w:r>
          </w:p>
          <w:p w14:paraId="7F353AE9" w14:textId="77777777" w:rsidR="008D51F1" w:rsidRDefault="008D51F1" w:rsidP="008D51F1">
            <w:pPr>
              <w:rPr>
                <w:b/>
                <w:bCs/>
                <w:sz w:val="22"/>
                <w:szCs w:val="32"/>
                <w:lang w:eastAsia="x-none"/>
              </w:rPr>
            </w:pPr>
            <w:r w:rsidRPr="004C487C">
              <w:rPr>
                <w:b/>
                <w:bCs/>
                <w:sz w:val="22"/>
                <w:szCs w:val="32"/>
                <w:lang w:eastAsia="x-none"/>
              </w:rPr>
              <w:t>Issue 1</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 xml:space="preserve">FDD operation </w:t>
            </w:r>
          </w:p>
          <w:p w14:paraId="3821EEB0" w14:textId="77777777" w:rsidR="008D51F1" w:rsidRPr="002E6D5F" w:rsidRDefault="008D51F1" w:rsidP="008D51F1">
            <w:pPr>
              <w:rPr>
                <w:sz w:val="22"/>
                <w:szCs w:val="32"/>
                <w:lang w:eastAsia="x-none"/>
              </w:rPr>
            </w:pPr>
            <w:r w:rsidRPr="004C487C">
              <w:rPr>
                <w:sz w:val="22"/>
                <w:szCs w:val="32"/>
                <w:lang w:eastAsia="x-none"/>
              </w:rPr>
              <w:t>D</w:t>
            </w:r>
            <w:r w:rsidRPr="004C487C">
              <w:rPr>
                <w:rFonts w:hint="eastAsia"/>
                <w:sz w:val="22"/>
                <w:szCs w:val="32"/>
                <w:lang w:eastAsia="x-none"/>
              </w:rPr>
              <w:t>u</w:t>
            </w:r>
            <w:r>
              <w:rPr>
                <w:sz w:val="22"/>
                <w:szCs w:val="32"/>
                <w:lang w:eastAsia="x-none"/>
              </w:rPr>
              <w:t>ring the discussion in previous meetings, the basic assumption is TDD. In our view, it is not clear whether NCR can operate in FDD bands or whether FDD is supported for NCR in Rel-18. If the FDD is not supported,</w:t>
            </w:r>
            <w:r w:rsidRPr="008B1B17">
              <w:t xml:space="preserve"> </w:t>
            </w:r>
            <w:bookmarkStart w:id="4" w:name="_Hlk130831428"/>
            <w:r w:rsidRPr="008B1B17">
              <w:rPr>
                <w:sz w:val="22"/>
                <w:szCs w:val="32"/>
                <w:lang w:eastAsia="x-none"/>
              </w:rPr>
              <w:t xml:space="preserve">component </w:t>
            </w:r>
            <w:r>
              <w:rPr>
                <w:sz w:val="22"/>
                <w:szCs w:val="32"/>
                <w:lang w:eastAsia="x-none"/>
              </w:rPr>
              <w:t>5</w:t>
            </w:r>
            <w:r w:rsidRPr="008B1B17">
              <w:rPr>
                <w:sz w:val="22"/>
                <w:szCs w:val="32"/>
                <w:lang w:eastAsia="x-none"/>
              </w:rPr>
              <w:t>) of feature group 3-1</w:t>
            </w:r>
            <w:r>
              <w:rPr>
                <w:sz w:val="22"/>
                <w:szCs w:val="32"/>
                <w:lang w:eastAsia="x-none"/>
              </w:rPr>
              <w:t xml:space="preserve"> should be updated</w:t>
            </w:r>
            <w:bookmarkEnd w:id="4"/>
            <w:r>
              <w:rPr>
                <w:sz w:val="22"/>
                <w:szCs w:val="32"/>
                <w:lang w:eastAsia="x-none"/>
              </w:rPr>
              <w:t>.</w:t>
            </w:r>
          </w:p>
          <w:p w14:paraId="08CE9B1A"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2</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D</w:t>
            </w:r>
            <w:r w:rsidRPr="008B1B17">
              <w:rPr>
                <w:b/>
                <w:bCs/>
                <w:sz w:val="22"/>
                <w:szCs w:val="32"/>
                <w:lang w:eastAsia="x-none"/>
              </w:rPr>
              <w:t>iscussion/check points in the legacy table for IAB</w:t>
            </w:r>
          </w:p>
          <w:p w14:paraId="7920DAA8" w14:textId="77777777" w:rsidR="008D51F1" w:rsidRDefault="008D51F1" w:rsidP="008D51F1">
            <w:pPr>
              <w:rPr>
                <w:sz w:val="22"/>
                <w:szCs w:val="32"/>
                <w:lang w:eastAsia="x-none"/>
              </w:rPr>
            </w:pPr>
            <w:r w:rsidRPr="008B1B17">
              <w:rPr>
                <w:sz w:val="22"/>
                <w:szCs w:val="32"/>
                <w:lang w:eastAsia="x-none"/>
              </w:rPr>
              <w:t>In Table 4.2.15.1-1 in [1] for IAB,</w:t>
            </w:r>
            <w:r>
              <w:rPr>
                <w:sz w:val="22"/>
                <w:szCs w:val="32"/>
                <w:lang w:eastAsia="x-none"/>
              </w:rPr>
              <w:t xml:space="preserve"> there are still some discussion/check points. Whether the discussion/check points should be maintained in the new table for NCR need to be clarified/discussed. </w:t>
            </w:r>
          </w:p>
          <w:p w14:paraId="7C71514B" w14:textId="77777777" w:rsidR="008D51F1" w:rsidRDefault="008D51F1" w:rsidP="008D51F1">
            <w:pPr>
              <w:rPr>
                <w:b/>
                <w:bCs/>
                <w:sz w:val="22"/>
                <w:szCs w:val="32"/>
                <w:lang w:eastAsia="x-none"/>
              </w:rPr>
            </w:pPr>
            <w:r w:rsidRPr="004C487C">
              <w:rPr>
                <w:b/>
                <w:bCs/>
                <w:sz w:val="22"/>
                <w:szCs w:val="32"/>
                <w:lang w:eastAsia="x-none"/>
              </w:rPr>
              <w:t xml:space="preserve">Issue </w:t>
            </w:r>
            <w:r>
              <w:rPr>
                <w:b/>
                <w:bCs/>
                <w:sz w:val="22"/>
                <w:szCs w:val="32"/>
                <w:lang w:eastAsia="x-none"/>
              </w:rPr>
              <w:t>3</w:t>
            </w:r>
            <w:r w:rsidRPr="004C487C">
              <w:rPr>
                <w:rFonts w:asciiTheme="minorEastAsia" w:eastAsiaTheme="minorEastAsia" w:hAnsiTheme="minorEastAsia" w:hint="eastAsia"/>
                <w:b/>
                <w:bCs/>
                <w:sz w:val="22"/>
                <w:szCs w:val="32"/>
                <w:lang w:eastAsia="zh-CN"/>
              </w:rPr>
              <w:t>:</w:t>
            </w:r>
            <w:r w:rsidRPr="004C487C">
              <w:rPr>
                <w:b/>
                <w:bCs/>
                <w:sz w:val="22"/>
                <w:szCs w:val="32"/>
                <w:lang w:eastAsia="x-none"/>
              </w:rPr>
              <w:t xml:space="preserve"> </w:t>
            </w:r>
            <w:r>
              <w:rPr>
                <w:b/>
                <w:bCs/>
                <w:sz w:val="22"/>
                <w:szCs w:val="32"/>
                <w:lang w:eastAsia="x-none"/>
              </w:rPr>
              <w:t>Additional information for feature group 1-1</w:t>
            </w:r>
          </w:p>
          <w:p w14:paraId="2248AA9A" w14:textId="77777777" w:rsidR="008D51F1" w:rsidRDefault="008D51F1" w:rsidP="008D51F1">
            <w:pPr>
              <w:rPr>
                <w:sz w:val="22"/>
                <w:szCs w:val="32"/>
                <w:lang w:eastAsia="x-none"/>
              </w:rPr>
            </w:pPr>
            <w:r w:rsidRPr="008B1B17">
              <w:rPr>
                <w:sz w:val="22"/>
                <w:szCs w:val="32"/>
                <w:lang w:eastAsia="x-none"/>
              </w:rPr>
              <w:lastRenderedPageBreak/>
              <w:t>In Table 4.2.15.1-1 in [1] for IAB,</w:t>
            </w:r>
            <w:r>
              <w:rPr>
                <w:sz w:val="22"/>
                <w:szCs w:val="32"/>
                <w:lang w:eastAsia="x-none"/>
              </w:rPr>
              <w:t xml:space="preserve"> there is </w:t>
            </w:r>
            <w:r w:rsidRPr="008978B2">
              <w:rPr>
                <w:sz w:val="22"/>
                <w:szCs w:val="32"/>
                <w:lang w:eastAsia="x-none"/>
              </w:rPr>
              <w:t>additional information for feature group 1-1</w:t>
            </w:r>
            <w:r>
              <w:rPr>
                <w:sz w:val="22"/>
                <w:szCs w:val="32"/>
                <w:lang w:eastAsia="x-none"/>
              </w:rPr>
              <w:t>. However, the meaning of the additional information seems not clear, and NCR has no relevant discussion yet. The additional information should be clarified to check whether it should be maintained for NCR.</w:t>
            </w:r>
          </w:p>
          <w:p w14:paraId="58C58F44" w14:textId="74A0F701" w:rsidR="008D51F1" w:rsidRDefault="008D51F1" w:rsidP="008D51F1">
            <w:pPr>
              <w:spacing w:before="240"/>
              <w:rPr>
                <w:sz w:val="22"/>
                <w:szCs w:val="32"/>
                <w:lang w:eastAsia="x-none"/>
              </w:rPr>
            </w:pPr>
            <w:r>
              <w:rPr>
                <w:sz w:val="22"/>
                <w:szCs w:val="32"/>
                <w:lang w:eastAsia="x-none"/>
              </w:rPr>
              <w:t xml:space="preserve">Based on the discussions above, an example for NCR (with comments) is given in Table 1 in </w:t>
            </w:r>
            <w:r>
              <w:rPr>
                <w:sz w:val="22"/>
                <w:szCs w:val="32"/>
                <w:lang w:eastAsia="x-none"/>
              </w:rPr>
              <w:fldChar w:fldCharType="begin"/>
            </w:r>
            <w:r>
              <w:rPr>
                <w:sz w:val="22"/>
                <w:szCs w:val="32"/>
                <w:lang w:eastAsia="x-none"/>
              </w:rPr>
              <w:instrText xml:space="preserve"> REF _Ref132300809 \r \h </w:instrText>
            </w:r>
            <w:r>
              <w:rPr>
                <w:sz w:val="22"/>
                <w:szCs w:val="32"/>
                <w:lang w:eastAsia="x-none"/>
              </w:rPr>
            </w:r>
            <w:r>
              <w:rPr>
                <w:sz w:val="22"/>
                <w:szCs w:val="32"/>
                <w:lang w:eastAsia="x-none"/>
              </w:rPr>
              <w:fldChar w:fldCharType="separate"/>
            </w:r>
            <w:r>
              <w:rPr>
                <w:sz w:val="22"/>
                <w:szCs w:val="32"/>
                <w:lang w:eastAsia="x-none"/>
              </w:rPr>
              <w:t>[4]</w:t>
            </w:r>
            <w:r>
              <w:rPr>
                <w:sz w:val="22"/>
                <w:szCs w:val="32"/>
                <w:lang w:eastAsia="x-none"/>
              </w:rPr>
              <w:fldChar w:fldCharType="end"/>
            </w:r>
            <w:r>
              <w:rPr>
                <w:sz w:val="22"/>
                <w:szCs w:val="32"/>
                <w:lang w:eastAsia="x-none"/>
              </w:rPr>
              <w:t>.</w:t>
            </w:r>
          </w:p>
          <w:p w14:paraId="152A7F57" w14:textId="77777777" w:rsidR="00BE31C8" w:rsidRDefault="00BE31C8" w:rsidP="00BE31C8">
            <w:pPr>
              <w:spacing w:beforeLines="50" w:before="120"/>
              <w:jc w:val="left"/>
              <w:rPr>
                <w:rFonts w:ascii="Calibri" w:hAnsi="Calibri" w:cs="Calibri"/>
                <w:color w:val="000000"/>
              </w:rPr>
            </w:pPr>
          </w:p>
          <w:p w14:paraId="119E98C4" w14:textId="77777777" w:rsidR="008D51F1" w:rsidRDefault="008D51F1" w:rsidP="008D51F1">
            <w:pPr>
              <w:spacing w:after="0"/>
              <w:rPr>
                <w:b/>
                <w:bCs/>
                <w:sz w:val="22"/>
                <w:szCs w:val="32"/>
                <w:lang w:eastAsia="x-none"/>
              </w:rPr>
            </w:pPr>
            <w:r w:rsidRPr="00247598">
              <w:rPr>
                <w:b/>
                <w:bCs/>
                <w:sz w:val="22"/>
                <w:szCs w:val="32"/>
                <w:lang w:eastAsia="x-none"/>
              </w:rPr>
              <w:t xml:space="preserve">Proposal </w:t>
            </w:r>
            <w:r>
              <w:rPr>
                <w:b/>
                <w:bCs/>
                <w:sz w:val="22"/>
                <w:szCs w:val="32"/>
                <w:lang w:eastAsia="x-none"/>
              </w:rPr>
              <w:t>2</w:t>
            </w:r>
            <w:r w:rsidRPr="00247598">
              <w:rPr>
                <w:b/>
                <w:bCs/>
                <w:sz w:val="22"/>
                <w:szCs w:val="32"/>
                <w:lang w:eastAsia="x-none"/>
              </w:rPr>
              <w:t xml:space="preserve">: </w:t>
            </w:r>
            <w:r>
              <w:rPr>
                <w:b/>
                <w:bCs/>
                <w:sz w:val="22"/>
                <w:szCs w:val="32"/>
                <w:lang w:eastAsia="x-none"/>
              </w:rPr>
              <w:t>F</w:t>
            </w:r>
            <w:r w:rsidRPr="004C487C">
              <w:rPr>
                <w:b/>
                <w:bCs/>
                <w:sz w:val="22"/>
                <w:szCs w:val="32"/>
                <w:lang w:eastAsia="x-none"/>
              </w:rPr>
              <w:t xml:space="preserve">or </w:t>
            </w:r>
            <w:r>
              <w:rPr>
                <w:b/>
                <w:bCs/>
                <w:sz w:val="22"/>
                <w:szCs w:val="32"/>
                <w:lang w:eastAsia="x-none"/>
              </w:rPr>
              <w:t>definition of the</w:t>
            </w:r>
            <w:r w:rsidRPr="004C487C">
              <w:rPr>
                <w:b/>
                <w:bCs/>
                <w:sz w:val="22"/>
                <w:szCs w:val="32"/>
                <w:lang w:eastAsia="x-none"/>
              </w:rPr>
              <w:t xml:space="preserve"> </w:t>
            </w:r>
            <w:r>
              <w:rPr>
                <w:b/>
                <w:bCs/>
                <w:sz w:val="22"/>
                <w:szCs w:val="32"/>
                <w:lang w:eastAsia="x-none"/>
              </w:rPr>
              <w:t xml:space="preserve">new table of Layer-1 mandatory features for </w:t>
            </w:r>
            <w:r w:rsidRPr="004C487C">
              <w:rPr>
                <w:b/>
                <w:bCs/>
                <w:sz w:val="22"/>
                <w:szCs w:val="32"/>
                <w:lang w:eastAsia="x-none"/>
              </w:rPr>
              <w:t>NCR</w:t>
            </w:r>
            <w:r>
              <w:rPr>
                <w:b/>
                <w:bCs/>
                <w:sz w:val="22"/>
                <w:szCs w:val="32"/>
                <w:lang w:eastAsia="x-none"/>
              </w:rPr>
              <w:t>, take t</w:t>
            </w:r>
            <w:r w:rsidRPr="004C487C">
              <w:rPr>
                <w:b/>
                <w:bCs/>
                <w:sz w:val="22"/>
                <w:szCs w:val="32"/>
                <w:lang w:eastAsia="x-none"/>
              </w:rPr>
              <w:t xml:space="preserve">he table defined for IAB (Table 4.2.15.1-1 in [1]) </w:t>
            </w:r>
            <w:r>
              <w:rPr>
                <w:b/>
                <w:bCs/>
                <w:sz w:val="22"/>
                <w:szCs w:val="32"/>
                <w:lang w:eastAsia="x-none"/>
              </w:rPr>
              <w:t xml:space="preserve">as </w:t>
            </w:r>
            <w:r w:rsidRPr="004C487C">
              <w:rPr>
                <w:b/>
                <w:bCs/>
                <w:sz w:val="22"/>
                <w:szCs w:val="32"/>
                <w:lang w:eastAsia="x-none"/>
              </w:rPr>
              <w:t>the baseline</w:t>
            </w:r>
            <w:r>
              <w:rPr>
                <w:b/>
                <w:bCs/>
                <w:sz w:val="22"/>
                <w:szCs w:val="32"/>
                <w:lang w:eastAsia="x-none"/>
              </w:rPr>
              <w:t xml:space="preserve">. </w:t>
            </w:r>
          </w:p>
          <w:p w14:paraId="0C5755FF" w14:textId="77777777" w:rsidR="008D51F1" w:rsidRPr="008978B2" w:rsidRDefault="008D51F1" w:rsidP="008D51F1">
            <w:pPr>
              <w:pStyle w:val="ListParagraph"/>
              <w:numPr>
                <w:ilvl w:val="0"/>
                <w:numId w:val="110"/>
              </w:numPr>
              <w:spacing w:before="0" w:after="0"/>
              <w:contextualSpacing w:val="0"/>
              <w:rPr>
                <w:b/>
                <w:bCs/>
                <w:sz w:val="22"/>
                <w:szCs w:val="32"/>
                <w:lang w:eastAsia="x-none"/>
              </w:rPr>
            </w:pPr>
            <w:r>
              <w:rPr>
                <w:b/>
                <w:bCs/>
                <w:sz w:val="22"/>
                <w:szCs w:val="32"/>
                <w:lang w:eastAsia="x-none"/>
              </w:rPr>
              <w:t>A</w:t>
            </w:r>
            <w:r w:rsidRPr="008B1B17">
              <w:rPr>
                <w:b/>
                <w:bCs/>
                <w:sz w:val="22"/>
                <w:szCs w:val="32"/>
                <w:lang w:eastAsia="x-none"/>
              </w:rPr>
              <w:t xml:space="preserve">t least changes </w:t>
            </w:r>
            <w:r>
              <w:rPr>
                <w:b/>
                <w:bCs/>
                <w:sz w:val="22"/>
                <w:szCs w:val="32"/>
                <w:lang w:eastAsia="x-none"/>
              </w:rPr>
              <w:t xml:space="preserve">as </w:t>
            </w:r>
            <w:r w:rsidRPr="008B1B17">
              <w:rPr>
                <w:b/>
                <w:bCs/>
                <w:sz w:val="22"/>
                <w:szCs w:val="32"/>
                <w:lang w:eastAsia="x-none"/>
              </w:rPr>
              <w:t>below should be made based on previous agreements/conclusions</w:t>
            </w:r>
            <w:r>
              <w:rPr>
                <w:b/>
                <w:bCs/>
                <w:sz w:val="22"/>
                <w:szCs w:val="32"/>
                <w:lang w:eastAsia="x-none"/>
              </w:rPr>
              <w:t xml:space="preserve"> for NCR</w:t>
            </w:r>
            <w:r w:rsidRPr="008B1B17">
              <w:rPr>
                <w:b/>
                <w:bCs/>
                <w:sz w:val="22"/>
                <w:szCs w:val="32"/>
                <w:lang w:eastAsia="x-none"/>
              </w:rPr>
              <w:t>.</w:t>
            </w:r>
          </w:p>
          <w:p w14:paraId="0D8AD35C" w14:textId="77777777" w:rsidR="008D51F1" w:rsidRDefault="008D51F1" w:rsidP="008D51F1">
            <w:pPr>
              <w:pStyle w:val="ListParagraph"/>
              <w:numPr>
                <w:ilvl w:val="1"/>
                <w:numId w:val="110"/>
              </w:numPr>
              <w:spacing w:before="0" w:after="0"/>
              <w:contextualSpacing w:val="0"/>
              <w:rPr>
                <w:b/>
                <w:bCs/>
                <w:sz w:val="22"/>
                <w:szCs w:val="32"/>
                <w:lang w:eastAsia="x-none"/>
              </w:rPr>
            </w:pPr>
            <w:r>
              <w:rPr>
                <w:b/>
                <w:bCs/>
                <w:sz w:val="22"/>
                <w:szCs w:val="32"/>
                <w:lang w:eastAsia="x-none"/>
              </w:rPr>
              <w:t xml:space="preserve">Remove </w:t>
            </w:r>
            <w:r w:rsidRPr="004C487C">
              <w:rPr>
                <w:b/>
                <w:bCs/>
                <w:sz w:val="22"/>
                <w:szCs w:val="32"/>
                <w:lang w:eastAsia="x-none"/>
              </w:rPr>
              <w:t>feature group 1-3 (SSB based RLM)</w:t>
            </w:r>
            <w:r>
              <w:rPr>
                <w:b/>
                <w:bCs/>
                <w:sz w:val="22"/>
                <w:szCs w:val="32"/>
                <w:lang w:eastAsia="x-none"/>
              </w:rPr>
              <w:t>.</w:t>
            </w:r>
          </w:p>
          <w:p w14:paraId="21DB1AFC" w14:textId="77777777" w:rsidR="008D51F1" w:rsidRDefault="008D51F1" w:rsidP="008D51F1">
            <w:pPr>
              <w:pStyle w:val="ListParagraph"/>
              <w:numPr>
                <w:ilvl w:val="1"/>
                <w:numId w:val="110"/>
              </w:numPr>
              <w:spacing w:before="0" w:after="0"/>
              <w:contextualSpacing w:val="0"/>
              <w:rPr>
                <w:b/>
                <w:bCs/>
                <w:sz w:val="22"/>
                <w:szCs w:val="32"/>
                <w:lang w:eastAsia="x-none"/>
              </w:rPr>
            </w:pPr>
            <w:r>
              <w:rPr>
                <w:b/>
                <w:bCs/>
                <w:sz w:val="22"/>
                <w:szCs w:val="32"/>
                <w:lang w:eastAsia="x-none"/>
              </w:rPr>
              <w:t>Remove s</w:t>
            </w:r>
            <w:r w:rsidRPr="004C487C">
              <w:rPr>
                <w:b/>
                <w:bCs/>
                <w:sz w:val="22"/>
                <w:szCs w:val="32"/>
                <w:lang w:eastAsia="x-none"/>
              </w:rPr>
              <w:t>tatements related to CA/DC in component 2) of feature group 3-1 and component 4) of feature group 6-1</w:t>
            </w:r>
            <w:r>
              <w:rPr>
                <w:b/>
                <w:bCs/>
                <w:sz w:val="22"/>
                <w:szCs w:val="32"/>
                <w:lang w:eastAsia="x-none"/>
              </w:rPr>
              <w:t>.</w:t>
            </w:r>
          </w:p>
          <w:p w14:paraId="6DA6EF9D" w14:textId="77777777" w:rsidR="008D51F1" w:rsidRDefault="008D51F1" w:rsidP="008D51F1">
            <w:pPr>
              <w:pStyle w:val="ListParagraph"/>
              <w:numPr>
                <w:ilvl w:val="1"/>
                <w:numId w:val="110"/>
              </w:numPr>
              <w:spacing w:before="0" w:after="0"/>
              <w:contextualSpacing w:val="0"/>
              <w:rPr>
                <w:b/>
                <w:bCs/>
                <w:sz w:val="22"/>
                <w:szCs w:val="32"/>
                <w:lang w:eastAsia="x-none"/>
              </w:rPr>
            </w:pPr>
            <w:r>
              <w:rPr>
                <w:b/>
                <w:bCs/>
                <w:sz w:val="22"/>
                <w:szCs w:val="32"/>
                <w:lang w:eastAsia="x-none"/>
              </w:rPr>
              <w:t>C</w:t>
            </w:r>
            <w:r w:rsidRPr="00A47472">
              <w:rPr>
                <w:b/>
                <w:bCs/>
                <w:sz w:val="22"/>
                <w:szCs w:val="32"/>
                <w:lang w:eastAsia="x-none"/>
              </w:rPr>
              <w:t xml:space="preserve">hange </w:t>
            </w:r>
            <w:r>
              <w:rPr>
                <w:b/>
                <w:bCs/>
                <w:sz w:val="22"/>
                <w:szCs w:val="32"/>
                <w:lang w:eastAsia="x-none"/>
              </w:rPr>
              <w:t>c</w:t>
            </w:r>
            <w:r w:rsidRPr="00A47472">
              <w:rPr>
                <w:b/>
                <w:bCs/>
                <w:sz w:val="22"/>
                <w:szCs w:val="32"/>
                <w:lang w:eastAsia="x-none"/>
              </w:rPr>
              <w:t>omponent 2) of feature group 2-23 to be “2) 2Tx codebook for FR1 and FR2</w:t>
            </w:r>
            <w:r w:rsidRPr="00A47472">
              <w:rPr>
                <w:b/>
                <w:bCs/>
                <w:color w:val="FF0000"/>
                <w:sz w:val="22"/>
                <w:szCs w:val="32"/>
                <w:u w:val="single"/>
                <w:lang w:eastAsia="x-none"/>
              </w:rPr>
              <w:t>-1</w:t>
            </w:r>
            <w:r w:rsidRPr="00A47472">
              <w:rPr>
                <w:b/>
                <w:bCs/>
                <w:sz w:val="22"/>
                <w:szCs w:val="32"/>
                <w:lang w:eastAsia="x-none"/>
              </w:rPr>
              <w:t>”</w:t>
            </w:r>
            <w:r>
              <w:rPr>
                <w:b/>
                <w:bCs/>
                <w:sz w:val="22"/>
                <w:szCs w:val="32"/>
                <w:lang w:eastAsia="x-none"/>
              </w:rPr>
              <w:t>.</w:t>
            </w:r>
          </w:p>
          <w:p w14:paraId="38435179" w14:textId="77777777" w:rsidR="008D51F1" w:rsidRDefault="008D51F1" w:rsidP="008D51F1">
            <w:pPr>
              <w:pStyle w:val="ListParagraph"/>
              <w:numPr>
                <w:ilvl w:val="1"/>
                <w:numId w:val="110"/>
              </w:numPr>
              <w:spacing w:before="0" w:after="0"/>
              <w:contextualSpacing w:val="0"/>
              <w:rPr>
                <w:b/>
                <w:bCs/>
                <w:sz w:val="22"/>
                <w:szCs w:val="32"/>
                <w:lang w:eastAsia="x-none"/>
              </w:rPr>
            </w:pPr>
            <w:r w:rsidRPr="004C487C">
              <w:rPr>
                <w:b/>
                <w:bCs/>
                <w:sz w:val="22"/>
                <w:szCs w:val="32"/>
                <w:lang w:eastAsia="x-none"/>
              </w:rPr>
              <w:t>Remove component 7) of feature group 5-1</w:t>
            </w:r>
            <w:r>
              <w:rPr>
                <w:b/>
                <w:bCs/>
                <w:sz w:val="22"/>
                <w:szCs w:val="32"/>
                <w:lang w:eastAsia="x-none"/>
              </w:rPr>
              <w:t>.</w:t>
            </w:r>
          </w:p>
          <w:p w14:paraId="0999571E" w14:textId="77777777" w:rsidR="008D51F1" w:rsidRDefault="008D51F1" w:rsidP="008D51F1">
            <w:pPr>
              <w:pStyle w:val="ListParagraph"/>
              <w:numPr>
                <w:ilvl w:val="0"/>
                <w:numId w:val="110"/>
              </w:numPr>
              <w:spacing w:before="0" w:after="0"/>
              <w:contextualSpacing w:val="0"/>
              <w:rPr>
                <w:b/>
                <w:bCs/>
                <w:sz w:val="22"/>
                <w:szCs w:val="32"/>
                <w:lang w:eastAsia="x-none"/>
              </w:rPr>
            </w:pPr>
            <w:r w:rsidRPr="008B1B17">
              <w:rPr>
                <w:b/>
                <w:bCs/>
                <w:sz w:val="22"/>
                <w:szCs w:val="32"/>
                <w:lang w:eastAsia="x-none"/>
              </w:rPr>
              <w:t>Clarify the following aspects.</w:t>
            </w:r>
          </w:p>
          <w:p w14:paraId="5AAFCA4D" w14:textId="77777777" w:rsidR="008D51F1" w:rsidRDefault="008D51F1" w:rsidP="008D51F1">
            <w:pPr>
              <w:pStyle w:val="ListParagraph"/>
              <w:numPr>
                <w:ilvl w:val="1"/>
                <w:numId w:val="110"/>
              </w:numPr>
              <w:spacing w:before="0" w:after="0"/>
              <w:contextualSpacing w:val="0"/>
              <w:rPr>
                <w:b/>
                <w:bCs/>
                <w:sz w:val="22"/>
                <w:szCs w:val="32"/>
                <w:lang w:eastAsia="x-none"/>
              </w:rPr>
            </w:pPr>
            <w:r>
              <w:rPr>
                <w:b/>
                <w:bCs/>
                <w:sz w:val="22"/>
                <w:szCs w:val="32"/>
                <w:lang w:eastAsia="x-none"/>
              </w:rPr>
              <w:t>Whether to support FDD.</w:t>
            </w:r>
          </w:p>
          <w:p w14:paraId="24F0D2DA" w14:textId="77777777" w:rsidR="008D51F1" w:rsidRDefault="008D51F1" w:rsidP="008D51F1">
            <w:pPr>
              <w:pStyle w:val="ListParagraph"/>
              <w:numPr>
                <w:ilvl w:val="2"/>
                <w:numId w:val="110"/>
              </w:numPr>
              <w:spacing w:before="0" w:after="0"/>
              <w:contextualSpacing w:val="0"/>
              <w:rPr>
                <w:b/>
                <w:bCs/>
                <w:sz w:val="22"/>
                <w:szCs w:val="32"/>
                <w:lang w:eastAsia="x-none"/>
              </w:rPr>
            </w:pPr>
            <w:r>
              <w:rPr>
                <w:b/>
                <w:bCs/>
                <w:sz w:val="22"/>
                <w:szCs w:val="32"/>
                <w:lang w:eastAsia="x-none"/>
              </w:rPr>
              <w:t xml:space="preserve">If FDD is not supported for NCR, </w:t>
            </w:r>
            <w:r w:rsidRPr="00C32419">
              <w:rPr>
                <w:b/>
                <w:bCs/>
                <w:sz w:val="22"/>
                <w:szCs w:val="32"/>
                <w:lang w:eastAsia="x-none"/>
              </w:rPr>
              <w:t>component 5) of feature group 3-1 should be updated</w:t>
            </w:r>
            <w:r>
              <w:rPr>
                <w:b/>
                <w:bCs/>
                <w:sz w:val="22"/>
                <w:szCs w:val="32"/>
                <w:lang w:eastAsia="x-none"/>
              </w:rPr>
              <w:t xml:space="preserve"> for NCR.</w:t>
            </w:r>
          </w:p>
          <w:p w14:paraId="45D5B7BB" w14:textId="77777777" w:rsidR="008D51F1" w:rsidRDefault="008D51F1" w:rsidP="008D51F1">
            <w:pPr>
              <w:pStyle w:val="ListParagraph"/>
              <w:numPr>
                <w:ilvl w:val="1"/>
                <w:numId w:val="110"/>
              </w:numPr>
              <w:spacing w:before="0" w:after="0"/>
              <w:contextualSpacing w:val="0"/>
              <w:rPr>
                <w:b/>
                <w:bCs/>
                <w:sz w:val="22"/>
                <w:szCs w:val="32"/>
                <w:lang w:eastAsia="x-none"/>
              </w:rPr>
            </w:pPr>
            <w:r>
              <w:rPr>
                <w:b/>
                <w:bCs/>
                <w:sz w:val="22"/>
                <w:szCs w:val="32"/>
                <w:lang w:eastAsia="x-none"/>
              </w:rPr>
              <w:t xml:space="preserve">Whether to maintain </w:t>
            </w:r>
            <w:r w:rsidRPr="00C32419">
              <w:rPr>
                <w:b/>
                <w:bCs/>
                <w:sz w:val="22"/>
                <w:szCs w:val="32"/>
                <w:lang w:eastAsia="x-none"/>
              </w:rPr>
              <w:t>the discussion/check points</w:t>
            </w:r>
            <w:r>
              <w:rPr>
                <w:b/>
                <w:bCs/>
                <w:sz w:val="22"/>
                <w:szCs w:val="32"/>
                <w:lang w:eastAsia="x-none"/>
              </w:rPr>
              <w:t xml:space="preserve"> i</w:t>
            </w:r>
            <w:r w:rsidRPr="00C32419">
              <w:rPr>
                <w:b/>
                <w:bCs/>
                <w:sz w:val="22"/>
                <w:szCs w:val="32"/>
                <w:lang w:eastAsia="x-none"/>
              </w:rPr>
              <w:t>n Table 4.2.15.1-1 in [1]</w:t>
            </w:r>
            <w:r>
              <w:rPr>
                <w:b/>
                <w:bCs/>
                <w:sz w:val="22"/>
                <w:szCs w:val="32"/>
                <w:lang w:eastAsia="x-none"/>
              </w:rPr>
              <w:t xml:space="preserve"> for </w:t>
            </w:r>
            <w:r w:rsidRPr="004C487C">
              <w:rPr>
                <w:b/>
                <w:bCs/>
                <w:sz w:val="22"/>
                <w:szCs w:val="32"/>
                <w:lang w:eastAsia="x-none"/>
              </w:rPr>
              <w:t>NCR</w:t>
            </w:r>
            <w:r>
              <w:rPr>
                <w:b/>
                <w:bCs/>
                <w:sz w:val="22"/>
                <w:szCs w:val="32"/>
                <w:lang w:eastAsia="x-none"/>
              </w:rPr>
              <w:t>.</w:t>
            </w:r>
          </w:p>
          <w:p w14:paraId="32F6662A" w14:textId="77777777" w:rsidR="008D51F1" w:rsidRPr="008B1B17" w:rsidRDefault="008D51F1" w:rsidP="008D51F1">
            <w:pPr>
              <w:pStyle w:val="ListParagraph"/>
              <w:numPr>
                <w:ilvl w:val="1"/>
                <w:numId w:val="110"/>
              </w:numPr>
              <w:spacing w:before="0" w:after="0"/>
              <w:contextualSpacing w:val="0"/>
              <w:rPr>
                <w:b/>
                <w:bCs/>
                <w:sz w:val="22"/>
                <w:szCs w:val="32"/>
                <w:lang w:eastAsia="x-none"/>
              </w:rPr>
            </w:pPr>
            <w:r>
              <w:rPr>
                <w:b/>
                <w:bCs/>
                <w:sz w:val="22"/>
                <w:szCs w:val="32"/>
                <w:lang w:eastAsia="x-none"/>
              </w:rPr>
              <w:t>The meaning of the additional information for feature group 1-1 and whether to maintain the information for NCR.</w:t>
            </w:r>
          </w:p>
          <w:p w14:paraId="31BA1BF2" w14:textId="77777777" w:rsidR="008D51F1" w:rsidRDefault="008D51F1" w:rsidP="008D51F1">
            <w:pPr>
              <w:pStyle w:val="Heading2"/>
              <w:numPr>
                <w:ilvl w:val="0"/>
                <w:numId w:val="0"/>
              </w:numPr>
            </w:pPr>
            <w:r>
              <w:t>New features</w:t>
            </w:r>
          </w:p>
          <w:p w14:paraId="4BCEDFB7" w14:textId="77777777" w:rsidR="008D51F1" w:rsidRPr="000244EC" w:rsidRDefault="008D51F1" w:rsidP="008D51F1">
            <w:pPr>
              <w:pStyle w:val="Heading3"/>
              <w:numPr>
                <w:ilvl w:val="0"/>
                <w:numId w:val="0"/>
              </w:numPr>
              <w:rPr>
                <w:sz w:val="22"/>
                <w:szCs w:val="22"/>
              </w:rPr>
            </w:pPr>
            <w:r w:rsidRPr="000244EC">
              <w:rPr>
                <w:sz w:val="22"/>
                <w:szCs w:val="22"/>
              </w:rPr>
              <w:t>C-link and BH-link</w:t>
            </w:r>
          </w:p>
          <w:p w14:paraId="5A695049" w14:textId="77777777" w:rsidR="008D51F1" w:rsidRPr="000244EC" w:rsidRDefault="008D51F1" w:rsidP="008D51F1">
            <w:pPr>
              <w:rPr>
                <w:sz w:val="22"/>
                <w:szCs w:val="22"/>
                <w:lang w:eastAsia="x-none"/>
              </w:rPr>
            </w:pPr>
            <w:r w:rsidRPr="000244EC">
              <w:rPr>
                <w:sz w:val="22"/>
                <w:szCs w:val="22"/>
                <w:lang w:eastAsia="x-none"/>
              </w:rPr>
              <w:t xml:space="preserve">For C-link and BH-link, some agreements which are related to UE feature </w:t>
            </w:r>
            <w:r>
              <w:rPr>
                <w:sz w:val="22"/>
                <w:szCs w:val="22"/>
                <w:lang w:eastAsia="x-none"/>
              </w:rPr>
              <w:t>discussio</w:t>
            </w:r>
            <w:r w:rsidRPr="000244EC">
              <w:rPr>
                <w:sz w:val="22"/>
                <w:szCs w:val="22"/>
                <w:lang w:eastAsia="x-none"/>
              </w:rPr>
              <w:t xml:space="preserve">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 xml:space="preserve">ed </w:t>
            </w:r>
            <w:r>
              <w:rPr>
                <w:sz w:val="22"/>
                <w:szCs w:val="22"/>
                <w:lang w:eastAsia="x-none"/>
              </w:rPr>
              <w:t>below</w:t>
            </w:r>
            <w:r w:rsidRPr="000244EC">
              <w:rPr>
                <w:sz w:val="22"/>
                <w:szCs w:val="22"/>
                <w:lang w:eastAsia="x-none"/>
              </w:rPr>
              <w:t>.</w:t>
            </w:r>
          </w:p>
          <w:tbl>
            <w:tblPr>
              <w:tblStyle w:val="TableGrid"/>
              <w:tblW w:w="0" w:type="auto"/>
              <w:tblLook w:val="04A0" w:firstRow="1" w:lastRow="0" w:firstColumn="1" w:lastColumn="0" w:noHBand="0" w:noVBand="1"/>
            </w:tblPr>
            <w:tblGrid>
              <w:gridCol w:w="14148"/>
              <w:gridCol w:w="6889"/>
            </w:tblGrid>
            <w:tr w:rsidR="008D51F1" w14:paraId="54D2DD0F" w14:textId="77777777" w:rsidTr="00206677">
              <w:tc>
                <w:tcPr>
                  <w:tcW w:w="0" w:type="auto"/>
                  <w:shd w:val="clear" w:color="auto" w:fill="auto"/>
                </w:tcPr>
                <w:p w14:paraId="1539F47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6B632016"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14:paraId="73E3B1CC" w14:textId="77777777" w:rsidTr="00206677">
              <w:tc>
                <w:tcPr>
                  <w:tcW w:w="0" w:type="auto"/>
                  <w:shd w:val="clear" w:color="auto" w:fill="auto"/>
                </w:tcPr>
                <w:p w14:paraId="38776609"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t>Agreement</w:t>
                  </w:r>
                </w:p>
                <w:p w14:paraId="57923C16" w14:textId="77777777" w:rsidR="008D51F1" w:rsidRPr="00CE3C75" w:rsidRDefault="008D51F1" w:rsidP="008D51F1">
                  <w:pPr>
                    <w:spacing w:after="0"/>
                    <w:rPr>
                      <w:rFonts w:eastAsia="SimSun" w:cs="Times"/>
                      <w:sz w:val="18"/>
                      <w:szCs w:val="18"/>
                      <w:highlight w:val="yellow"/>
                    </w:rPr>
                  </w:pPr>
                  <w:r w:rsidRPr="00CE3C75">
                    <w:rPr>
                      <w:rFonts w:eastAsia="SimSun" w:cs="Times"/>
                      <w:highlight w:val="yellow"/>
                    </w:rPr>
                    <w:t>The following aspects should be NCR capability:</w:t>
                  </w:r>
                </w:p>
                <w:p w14:paraId="20180983" w14:textId="77777777" w:rsidR="008D51F1" w:rsidRPr="00CE3C75" w:rsidRDefault="008D51F1" w:rsidP="008D51F1">
                  <w:pPr>
                    <w:numPr>
                      <w:ilvl w:val="0"/>
                      <w:numId w:val="101"/>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 xml:space="preserve">Simultaneous UL transmission of C-link and backhaul </w:t>
                  </w:r>
                  <w:proofErr w:type="gramStart"/>
                  <w:r w:rsidRPr="00CE3C75">
                    <w:rPr>
                      <w:rFonts w:ascii="Times New Roman" w:hAnsi="Times New Roman"/>
                      <w:highlight w:val="yellow"/>
                      <w:lang w:eastAsia="x-none"/>
                    </w:rPr>
                    <w:t>link</w:t>
                  </w:r>
                  <w:proofErr w:type="gramEnd"/>
                </w:p>
                <w:p w14:paraId="5531A12F" w14:textId="77777777" w:rsidR="008D51F1" w:rsidRPr="00CE3C75" w:rsidRDefault="008D51F1" w:rsidP="008D51F1">
                  <w:pPr>
                    <w:numPr>
                      <w:ilvl w:val="0"/>
                      <w:numId w:val="101"/>
                    </w:numPr>
                    <w:snapToGrid w:val="0"/>
                    <w:spacing w:before="0" w:after="0"/>
                    <w:jc w:val="left"/>
                    <w:rPr>
                      <w:rFonts w:ascii="Times New Roman" w:hAnsi="Times New Roman"/>
                      <w:highlight w:val="yellow"/>
                      <w:lang w:eastAsia="x-none"/>
                    </w:rPr>
                  </w:pPr>
                  <w:r w:rsidRPr="00CE3C75">
                    <w:rPr>
                      <w:rFonts w:ascii="Times New Roman" w:hAnsi="Times New Roman"/>
                      <w:highlight w:val="yellow"/>
                      <w:lang w:eastAsia="x-none"/>
                    </w:rPr>
                    <w:t>Adaptive beam for C-link/backhaul-</w:t>
                  </w:r>
                  <w:proofErr w:type="gramStart"/>
                  <w:r w:rsidRPr="00CE3C75">
                    <w:rPr>
                      <w:rFonts w:ascii="Times New Roman" w:hAnsi="Times New Roman"/>
                      <w:highlight w:val="yellow"/>
                      <w:lang w:eastAsia="x-none"/>
                    </w:rPr>
                    <w:t>link</w:t>
                  </w:r>
                  <w:proofErr w:type="gramEnd"/>
                </w:p>
                <w:p w14:paraId="6C01638F" w14:textId="77777777" w:rsidR="008D51F1" w:rsidRPr="00EB6FA4" w:rsidRDefault="008D51F1" w:rsidP="008D51F1">
                  <w:pPr>
                    <w:numPr>
                      <w:ilvl w:val="0"/>
                      <w:numId w:val="101"/>
                    </w:numPr>
                    <w:snapToGrid w:val="0"/>
                    <w:spacing w:before="0" w:after="0"/>
                    <w:jc w:val="left"/>
                    <w:rPr>
                      <w:rFonts w:ascii="Times New Roman" w:hAnsi="Times New Roman"/>
                      <w:lang w:eastAsia="x-none"/>
                    </w:rPr>
                  </w:pPr>
                  <w:r w:rsidRPr="00EB6FA4">
                    <w:rPr>
                      <w:rFonts w:ascii="Times New Roman" w:hAnsi="Times New Roman"/>
                      <w:lang w:eastAsia="x-none"/>
                    </w:rPr>
                    <w:t xml:space="preserve">Note-1: Fixed beam for C-link/backhaul link is default </w:t>
                  </w:r>
                  <w:proofErr w:type="gramStart"/>
                  <w:r w:rsidRPr="00EB6FA4">
                    <w:rPr>
                      <w:rFonts w:ascii="Times New Roman" w:hAnsi="Times New Roman"/>
                      <w:lang w:eastAsia="x-none"/>
                    </w:rPr>
                    <w:t>capability</w:t>
                  </w:r>
                  <w:proofErr w:type="gramEnd"/>
                </w:p>
                <w:p w14:paraId="0C555CD7" w14:textId="77777777" w:rsidR="008D51F1" w:rsidRPr="00EB6FA4" w:rsidRDefault="008D51F1" w:rsidP="008D51F1">
                  <w:pPr>
                    <w:numPr>
                      <w:ilvl w:val="0"/>
                      <w:numId w:val="101"/>
                    </w:numPr>
                    <w:snapToGrid w:val="0"/>
                    <w:spacing w:before="0" w:after="0"/>
                    <w:jc w:val="left"/>
                    <w:rPr>
                      <w:rFonts w:ascii="Times New Roman" w:hAnsi="Times New Roman"/>
                      <w:lang w:eastAsia="x-none"/>
                    </w:rPr>
                  </w:pPr>
                  <w:r w:rsidRPr="00EB6FA4">
                    <w:rPr>
                      <w:rFonts w:ascii="Times New Roman" w:hAnsi="Times New Roman"/>
                      <w:lang w:eastAsia="x-none"/>
                    </w:rPr>
                    <w:t xml:space="preserve">Note-2: </w:t>
                  </w:r>
                  <w:proofErr w:type="spellStart"/>
                  <w:r w:rsidRPr="00EB6FA4">
                    <w:rPr>
                      <w:rFonts w:ascii="Times New Roman" w:hAnsi="Times New Roman"/>
                      <w:lang w:eastAsia="x-none"/>
                    </w:rPr>
                    <w:t>TDMed</w:t>
                  </w:r>
                  <w:proofErr w:type="spellEnd"/>
                  <w:r w:rsidRPr="00EB6FA4">
                    <w:rPr>
                      <w:rFonts w:ascii="Times New Roman" w:hAnsi="Times New Roman"/>
                      <w:lang w:eastAsia="x-none"/>
                    </w:rPr>
                    <w:t xml:space="preserve"> UL </w:t>
                  </w:r>
                  <w:bookmarkStart w:id="5" w:name="_Hlk130836656"/>
                  <w:r w:rsidRPr="00EB6FA4">
                    <w:rPr>
                      <w:rFonts w:ascii="Times New Roman" w:hAnsi="Times New Roman"/>
                      <w:lang w:eastAsia="x-none"/>
                    </w:rPr>
                    <w:t xml:space="preserve">transmission of C-link and backhaul link </w:t>
                  </w:r>
                  <w:bookmarkEnd w:id="5"/>
                  <w:r w:rsidRPr="00EB6FA4">
                    <w:rPr>
                      <w:rFonts w:ascii="Times New Roman" w:hAnsi="Times New Roman"/>
                      <w:lang w:eastAsia="x-none"/>
                    </w:rPr>
                    <w:t>is default capability.</w:t>
                  </w:r>
                </w:p>
                <w:p w14:paraId="41D74932" w14:textId="77777777" w:rsidR="008D51F1" w:rsidRPr="00003631" w:rsidRDefault="008D51F1" w:rsidP="008D51F1">
                  <w:pPr>
                    <w:numPr>
                      <w:ilvl w:val="0"/>
                      <w:numId w:val="101"/>
                    </w:numPr>
                    <w:snapToGrid w:val="0"/>
                    <w:spacing w:before="0" w:after="0"/>
                    <w:jc w:val="left"/>
                    <w:rPr>
                      <w:rFonts w:ascii="Times New Roman" w:hAnsi="Times New Roman"/>
                      <w:lang w:eastAsia="x-none"/>
                    </w:rPr>
                  </w:pPr>
                  <w:r w:rsidRPr="00EB6FA4">
                    <w:rPr>
                      <w:rFonts w:ascii="Times New Roman" w:hAnsi="Times New Roman"/>
                      <w:lang w:eastAsia="x-none"/>
                    </w:rPr>
                    <w:t>FFS: How to define the capability for adaptive beam for C-link/backhaul-link</w:t>
                  </w:r>
                </w:p>
              </w:tc>
              <w:tc>
                <w:tcPr>
                  <w:tcW w:w="0" w:type="auto"/>
                  <w:shd w:val="clear" w:color="auto" w:fill="auto"/>
                </w:tcPr>
                <w:p w14:paraId="7B1FD9A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Two</w:t>
                  </w:r>
                  <w:r w:rsidRPr="00003631">
                    <w:rPr>
                      <w:rFonts w:ascii="Times New Roman" w:hAnsi="Times New Roman"/>
                      <w:bCs/>
                      <w:color w:val="000000"/>
                    </w:rPr>
                    <w:t xml:space="preserve"> features should be defined according to the agreement</w:t>
                  </w:r>
                  <w:r>
                    <w:rPr>
                      <w:rFonts w:ascii="Times New Roman" w:hAnsi="Times New Roman"/>
                      <w:bCs/>
                      <w:color w:val="000000"/>
                    </w:rPr>
                    <w:t>:</w:t>
                  </w:r>
                </w:p>
                <w:p w14:paraId="0FECE6DC" w14:textId="77777777" w:rsidR="008D51F1" w:rsidRPr="00003631" w:rsidRDefault="008D51F1" w:rsidP="008D51F1">
                  <w:pPr>
                    <w:numPr>
                      <w:ilvl w:val="0"/>
                      <w:numId w:val="101"/>
                    </w:numPr>
                    <w:snapToGrid w:val="0"/>
                    <w:spacing w:before="0" w:after="0"/>
                    <w:jc w:val="left"/>
                    <w:rPr>
                      <w:rFonts w:ascii="Times New Roman" w:hAnsi="Times New Roman"/>
                      <w:lang w:eastAsia="x-none"/>
                    </w:rPr>
                  </w:pPr>
                  <w:r w:rsidRPr="00003631">
                    <w:rPr>
                      <w:rFonts w:ascii="Times New Roman" w:hAnsi="Times New Roman"/>
                      <w:lang w:eastAsia="x-none"/>
                    </w:rPr>
                    <w:t xml:space="preserve">Simultaneous UL transmission of C-link and backhaul </w:t>
                  </w:r>
                  <w:proofErr w:type="gramStart"/>
                  <w:r w:rsidRPr="00003631">
                    <w:rPr>
                      <w:rFonts w:ascii="Times New Roman" w:hAnsi="Times New Roman"/>
                      <w:lang w:eastAsia="x-none"/>
                    </w:rPr>
                    <w:t>link</w:t>
                  </w:r>
                  <w:proofErr w:type="gramEnd"/>
                </w:p>
                <w:p w14:paraId="0E6132A8" w14:textId="77777777" w:rsidR="008D51F1" w:rsidRPr="00003631" w:rsidRDefault="008D51F1" w:rsidP="008D51F1">
                  <w:pPr>
                    <w:numPr>
                      <w:ilvl w:val="0"/>
                      <w:numId w:val="101"/>
                    </w:numPr>
                    <w:snapToGrid w:val="0"/>
                    <w:spacing w:before="0" w:after="0"/>
                    <w:jc w:val="left"/>
                    <w:rPr>
                      <w:rFonts w:ascii="Times New Roman" w:hAnsi="Times New Roman"/>
                      <w:lang w:eastAsia="x-none"/>
                    </w:rPr>
                  </w:pPr>
                  <w:r w:rsidRPr="00003631">
                    <w:rPr>
                      <w:rFonts w:ascii="Times New Roman" w:hAnsi="Times New Roman"/>
                      <w:lang w:eastAsia="x-none"/>
                    </w:rPr>
                    <w:t>Adaptive beam for C-link/backhaul-</w:t>
                  </w:r>
                  <w:proofErr w:type="gramStart"/>
                  <w:r w:rsidRPr="00003631">
                    <w:rPr>
                      <w:rFonts w:ascii="Times New Roman" w:hAnsi="Times New Roman"/>
                      <w:lang w:eastAsia="x-none"/>
                    </w:rPr>
                    <w:t>link</w:t>
                  </w:r>
                  <w:proofErr w:type="gramEnd"/>
                </w:p>
                <w:p w14:paraId="41E11B5E" w14:textId="77777777" w:rsidR="008D51F1" w:rsidRPr="00003631" w:rsidRDefault="008D51F1" w:rsidP="008D51F1">
                  <w:pPr>
                    <w:snapToGrid w:val="0"/>
                    <w:spacing w:after="0"/>
                    <w:rPr>
                      <w:rFonts w:ascii="Times New Roman" w:hAnsi="Times New Roman"/>
                      <w:bCs/>
                      <w:color w:val="000000"/>
                    </w:rPr>
                  </w:pPr>
                </w:p>
              </w:tc>
            </w:tr>
            <w:tr w:rsidR="008D51F1" w14:paraId="0F127E21" w14:textId="77777777" w:rsidTr="00206677">
              <w:tc>
                <w:tcPr>
                  <w:tcW w:w="0" w:type="auto"/>
                </w:tcPr>
                <w:p w14:paraId="0128D859" w14:textId="77777777" w:rsidR="008D51F1" w:rsidRPr="00CA2B60" w:rsidRDefault="008D51F1" w:rsidP="008D51F1">
                  <w:pPr>
                    <w:snapToGrid w:val="0"/>
                    <w:spacing w:before="240" w:after="0"/>
                    <w:rPr>
                      <w:rFonts w:cs="Times"/>
                      <w:b/>
                      <w:bCs/>
                      <w:iCs/>
                      <w:highlight w:val="green"/>
                    </w:rPr>
                  </w:pPr>
                  <w:r w:rsidRPr="00CA2B60">
                    <w:rPr>
                      <w:rFonts w:cs="Times"/>
                      <w:b/>
                      <w:highlight w:val="green"/>
                    </w:rPr>
                    <w:t>Agreement</w:t>
                  </w:r>
                  <w:r>
                    <w:rPr>
                      <w:rFonts w:cs="Times"/>
                      <w:b/>
                      <w:highlight w:val="green"/>
                    </w:rPr>
                    <w:softHyphen/>
                  </w:r>
                </w:p>
                <w:p w14:paraId="17007DEA" w14:textId="77777777" w:rsidR="008D51F1" w:rsidRPr="00CA2B60" w:rsidRDefault="008D51F1" w:rsidP="008D51F1">
                  <w:pPr>
                    <w:snapToGrid w:val="0"/>
                    <w:spacing w:after="0"/>
                    <w:rPr>
                      <w:rFonts w:eastAsia="DengXian" w:cs="Times"/>
                    </w:rPr>
                  </w:pPr>
                  <w:r w:rsidRPr="00EB6FA4">
                    <w:rPr>
                      <w:rFonts w:eastAsia="DengXian" w:cs="Times"/>
                      <w:highlight w:val="yellow"/>
                    </w:rPr>
                    <w:t>If adaptive beams are adopted for C-link and backhaul link,</w:t>
                  </w:r>
                  <w:r w:rsidRPr="00CE3C75">
                    <w:rPr>
                      <w:rFonts w:eastAsia="DengXian" w:cs="Times"/>
                    </w:rPr>
                    <w:t xml:space="preserve"> new signaling</w:t>
                  </w:r>
                  <w:r w:rsidRPr="00CA2B60">
                    <w:rPr>
                      <w:rFonts w:eastAsia="DengXian" w:cs="Times"/>
                    </w:rPr>
                    <w:t xml:space="preserve"> is supported to indicate a </w:t>
                  </w:r>
                  <w:r w:rsidRPr="00CA2B60">
                    <w:rPr>
                      <w:rFonts w:eastAsia="DengXian" w:cs="Times"/>
                      <w:bCs/>
                    </w:rPr>
                    <w:t xml:space="preserve">beam(s) used for </w:t>
                  </w:r>
                  <w:proofErr w:type="gramStart"/>
                  <w:r w:rsidRPr="00CA2B60">
                    <w:rPr>
                      <w:rFonts w:eastAsia="DengXian" w:cs="Times"/>
                      <w:bCs/>
                    </w:rPr>
                    <w:t>backhaul</w:t>
                  </w:r>
                  <w:proofErr w:type="gramEnd"/>
                  <w:r w:rsidRPr="00CA2B60">
                    <w:rPr>
                      <w:rFonts w:eastAsia="DengXian" w:cs="Times"/>
                      <w:bCs/>
                    </w:rPr>
                    <w:t xml:space="preserve"> link from the set of beams for C-link</w:t>
                  </w:r>
                  <w:r w:rsidRPr="00CA2B60">
                    <w:rPr>
                      <w:rFonts w:eastAsia="DengXian" w:cs="Times"/>
                    </w:rPr>
                    <w:t>.</w:t>
                  </w:r>
                </w:p>
                <w:p w14:paraId="08EB3A9A" w14:textId="77777777" w:rsidR="008D51F1" w:rsidRPr="00CA2B60" w:rsidRDefault="008D51F1" w:rsidP="008D51F1">
                  <w:pPr>
                    <w:numPr>
                      <w:ilvl w:val="0"/>
                      <w:numId w:val="108"/>
                    </w:numPr>
                    <w:snapToGrid w:val="0"/>
                    <w:spacing w:before="0" w:after="0"/>
                    <w:jc w:val="left"/>
                    <w:rPr>
                      <w:rFonts w:cs="Times"/>
                      <w:lang w:eastAsia="x-none"/>
                    </w:rPr>
                  </w:pPr>
                  <w:r w:rsidRPr="00CA2B60">
                    <w:rPr>
                      <w:rFonts w:cs="Times"/>
                      <w:lang w:eastAsia="x-none"/>
                    </w:rPr>
                    <w:t xml:space="preserve">Predefined rule is used to define the beam in case there is no indication via the new </w:t>
                  </w:r>
                  <w:proofErr w:type="spellStart"/>
                  <w:proofErr w:type="gramStart"/>
                  <w:r w:rsidRPr="00CA2B60">
                    <w:rPr>
                      <w:rFonts w:cs="Times"/>
                      <w:lang w:eastAsia="x-none"/>
                    </w:rPr>
                    <w:t>signalling</w:t>
                  </w:r>
                  <w:proofErr w:type="spellEnd"/>
                  <w:proofErr w:type="gramEnd"/>
                </w:p>
                <w:p w14:paraId="4333D497" w14:textId="77777777" w:rsidR="008D51F1" w:rsidRPr="00CA2B60" w:rsidRDefault="008D51F1" w:rsidP="008D51F1">
                  <w:pPr>
                    <w:numPr>
                      <w:ilvl w:val="1"/>
                      <w:numId w:val="108"/>
                    </w:numPr>
                    <w:snapToGrid w:val="0"/>
                    <w:spacing w:before="0" w:after="0"/>
                    <w:jc w:val="left"/>
                    <w:rPr>
                      <w:rFonts w:cs="Times"/>
                      <w:lang w:eastAsia="x-none"/>
                    </w:rPr>
                  </w:pPr>
                  <w:r w:rsidRPr="00CA2B60">
                    <w:rPr>
                      <w:rFonts w:cs="Times"/>
                      <w:lang w:eastAsia="x-none"/>
                    </w:rPr>
                    <w:t>FFS: Details of the predefined rule</w:t>
                  </w:r>
                </w:p>
                <w:p w14:paraId="366F6E40" w14:textId="77777777" w:rsidR="008D51F1" w:rsidRPr="00CA2B60" w:rsidRDefault="008D51F1" w:rsidP="008D51F1">
                  <w:pPr>
                    <w:numPr>
                      <w:ilvl w:val="1"/>
                      <w:numId w:val="108"/>
                    </w:numPr>
                    <w:snapToGrid w:val="0"/>
                    <w:spacing w:before="0" w:after="0"/>
                    <w:jc w:val="left"/>
                    <w:rPr>
                      <w:rFonts w:cs="Times"/>
                      <w:lang w:eastAsia="x-none"/>
                    </w:rPr>
                  </w:pPr>
                  <w:r w:rsidRPr="00CA2B60">
                    <w:rPr>
                      <w:rFonts w:cs="Times"/>
                      <w:lang w:eastAsia="x-none"/>
                    </w:rPr>
                    <w:t>FFS: Application of predefined rule for other cases</w:t>
                  </w:r>
                </w:p>
                <w:p w14:paraId="6BE550AF" w14:textId="77777777" w:rsidR="008D51F1" w:rsidRPr="00CA2B60" w:rsidRDefault="008D51F1" w:rsidP="008D51F1">
                  <w:pPr>
                    <w:numPr>
                      <w:ilvl w:val="0"/>
                      <w:numId w:val="108"/>
                    </w:numPr>
                    <w:snapToGrid w:val="0"/>
                    <w:spacing w:before="0" w:after="0"/>
                    <w:jc w:val="left"/>
                    <w:rPr>
                      <w:rFonts w:cs="Times"/>
                      <w:lang w:eastAsia="x-none"/>
                    </w:rPr>
                  </w:pPr>
                  <w:r w:rsidRPr="00CA2B60">
                    <w:rPr>
                      <w:rFonts w:cs="Times"/>
                      <w:lang w:eastAsia="x-none"/>
                    </w:rPr>
                    <w:t xml:space="preserve">Note: The beam(s) used for </w:t>
                  </w:r>
                  <w:proofErr w:type="gramStart"/>
                  <w:r w:rsidRPr="00CA2B60">
                    <w:rPr>
                      <w:rFonts w:cs="Times"/>
                      <w:lang w:eastAsia="x-none"/>
                    </w:rPr>
                    <w:t>backhaul</w:t>
                  </w:r>
                  <w:proofErr w:type="gramEnd"/>
                  <w:r w:rsidRPr="00CA2B60">
                    <w:rPr>
                      <w:rFonts w:cs="Times"/>
                      <w:lang w:eastAsia="x-none"/>
                    </w:rPr>
                    <w:t xml:space="preserve"> link should be from the RRC-configured list of beams for C-link.</w:t>
                  </w:r>
                </w:p>
                <w:p w14:paraId="575535B2" w14:textId="77777777" w:rsidR="008D51F1" w:rsidRDefault="008D51F1" w:rsidP="008D51F1">
                  <w:pPr>
                    <w:numPr>
                      <w:ilvl w:val="0"/>
                      <w:numId w:val="108"/>
                    </w:numPr>
                    <w:snapToGrid w:val="0"/>
                    <w:spacing w:before="0" w:after="0"/>
                    <w:jc w:val="left"/>
                    <w:rPr>
                      <w:rFonts w:cs="Times"/>
                      <w:highlight w:val="yellow"/>
                      <w:lang w:eastAsia="x-none"/>
                    </w:rPr>
                  </w:pPr>
                  <w:r w:rsidRPr="00AA6666">
                    <w:rPr>
                      <w:rFonts w:cs="Times"/>
                      <w:highlight w:val="yellow"/>
                      <w:lang w:eastAsia="x-none"/>
                    </w:rPr>
                    <w:t xml:space="preserve">The new </w:t>
                  </w:r>
                  <w:proofErr w:type="spellStart"/>
                  <w:r w:rsidRPr="00AA6666">
                    <w:rPr>
                      <w:rFonts w:cs="Times"/>
                      <w:highlight w:val="yellow"/>
                      <w:lang w:eastAsia="x-none"/>
                    </w:rPr>
                    <w:t>signalling</w:t>
                  </w:r>
                  <w:proofErr w:type="spellEnd"/>
                  <w:r w:rsidRPr="00AA6666">
                    <w:rPr>
                      <w:rFonts w:cs="Times"/>
                      <w:highlight w:val="yellow"/>
                      <w:lang w:eastAsia="x-none"/>
                    </w:rPr>
                    <w:t xml:space="preserve">, if needed, is an optional NCR </w:t>
                  </w:r>
                  <w:proofErr w:type="gramStart"/>
                  <w:r w:rsidRPr="00AA6666">
                    <w:rPr>
                      <w:rFonts w:cs="Times"/>
                      <w:highlight w:val="yellow"/>
                      <w:lang w:eastAsia="x-none"/>
                    </w:rPr>
                    <w:t>capability</w:t>
                  </w:r>
                  <w:proofErr w:type="gramEnd"/>
                </w:p>
                <w:p w14:paraId="7AF9CBB2" w14:textId="77777777" w:rsidR="008D51F1" w:rsidRDefault="008D51F1" w:rsidP="008D51F1">
                  <w:pPr>
                    <w:snapToGrid w:val="0"/>
                    <w:spacing w:after="0"/>
                    <w:rPr>
                      <w:rFonts w:cs="Times"/>
                      <w:highlight w:val="yellow"/>
                      <w:lang w:eastAsia="x-none"/>
                    </w:rPr>
                  </w:pPr>
                </w:p>
                <w:p w14:paraId="5C086A4B" w14:textId="77777777" w:rsidR="008D51F1" w:rsidRPr="00CA2B60" w:rsidRDefault="008D51F1" w:rsidP="008D51F1">
                  <w:pPr>
                    <w:spacing w:after="0"/>
                    <w:rPr>
                      <w:b/>
                      <w:bCs/>
                      <w:iCs/>
                      <w:highlight w:val="green"/>
                    </w:rPr>
                  </w:pPr>
                  <w:r w:rsidRPr="00CA2B60">
                    <w:rPr>
                      <w:b/>
                      <w:bCs/>
                      <w:iCs/>
                      <w:highlight w:val="green"/>
                    </w:rPr>
                    <w:t>Agreement</w:t>
                  </w:r>
                </w:p>
                <w:p w14:paraId="49E29830"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14F53438" w14:textId="77777777" w:rsidR="008D51F1" w:rsidRPr="00705D4B" w:rsidRDefault="008D51F1" w:rsidP="008D51F1">
                  <w:pPr>
                    <w:numPr>
                      <w:ilvl w:val="0"/>
                      <w:numId w:val="111"/>
                    </w:numPr>
                    <w:snapToGrid w:val="0"/>
                    <w:spacing w:before="0" w:after="0"/>
                    <w:contextualSpacing/>
                    <w:jc w:val="left"/>
                    <w:rPr>
                      <w:rFonts w:cs="Times"/>
                      <w:lang w:eastAsia="x-none"/>
                    </w:rPr>
                  </w:pPr>
                  <w:r w:rsidRPr="00705D4B">
                    <w:rPr>
                      <w:bCs/>
                      <w:iCs/>
                    </w:rPr>
                    <w:t xml:space="preserve">Rel-15 beam indication framework can be </w:t>
                  </w:r>
                  <w:proofErr w:type="gramStart"/>
                  <w:r w:rsidRPr="00705D4B">
                    <w:rPr>
                      <w:bCs/>
                      <w:iCs/>
                    </w:rPr>
                    <w:t>reused</w:t>
                  </w:r>
                  <w:proofErr w:type="gramEnd"/>
                </w:p>
                <w:p w14:paraId="1DE10676" w14:textId="77777777" w:rsidR="008D51F1" w:rsidRPr="00705D4B" w:rsidRDefault="008D51F1" w:rsidP="008D51F1">
                  <w:pPr>
                    <w:numPr>
                      <w:ilvl w:val="0"/>
                      <w:numId w:val="111"/>
                    </w:numPr>
                    <w:snapToGrid w:val="0"/>
                    <w:spacing w:before="0" w:after="0"/>
                    <w:contextualSpacing/>
                    <w:jc w:val="left"/>
                    <w:rPr>
                      <w:rFonts w:cs="Times"/>
                      <w:lang w:eastAsia="x-none"/>
                    </w:rPr>
                  </w:pPr>
                  <w:r w:rsidRPr="00705D4B">
                    <w:rPr>
                      <w:bCs/>
                      <w:iCs/>
                    </w:rPr>
                    <w:t>Rel-17 beam indication framework (i.e., the unified TCI) can be reused as well</w:t>
                  </w:r>
                  <w:r w:rsidRPr="00705D4B">
                    <w:rPr>
                      <w:rFonts w:hint="eastAsia"/>
                      <w:bCs/>
                      <w:iCs/>
                    </w:rPr>
                    <w:t>.</w:t>
                  </w:r>
                  <w:r w:rsidRPr="00705D4B">
                    <w:rPr>
                      <w:bCs/>
                      <w:iCs/>
                    </w:rPr>
                    <w:t xml:space="preserve"> The </w:t>
                  </w:r>
                  <w:proofErr w:type="spellStart"/>
                  <w:r w:rsidRPr="00705D4B">
                    <w:rPr>
                      <w:bCs/>
                      <w:iCs/>
                    </w:rPr>
                    <w:t>gNB</w:t>
                  </w:r>
                  <w:proofErr w:type="spellEnd"/>
                  <w:r w:rsidRPr="00705D4B">
                    <w:rPr>
                      <w:bCs/>
                      <w:iCs/>
                    </w:rPr>
                    <w:t xml:space="preserve"> can configure the unified TCI for the NCR-MT, </w:t>
                  </w:r>
                  <w:r w:rsidRPr="00CF0F00">
                    <w:rPr>
                      <w:bCs/>
                      <w:iCs/>
                      <w:highlight w:val="yellow"/>
                    </w:rPr>
                    <w:t>if the NCR-MT supports.</w:t>
                  </w:r>
                </w:p>
                <w:p w14:paraId="5CC1A698" w14:textId="77777777" w:rsidR="008D51F1" w:rsidRDefault="008D51F1" w:rsidP="008D51F1">
                  <w:pPr>
                    <w:snapToGrid w:val="0"/>
                    <w:spacing w:after="0"/>
                    <w:rPr>
                      <w:rFonts w:cs="Times"/>
                      <w:b/>
                      <w:bCs/>
                      <w:highlight w:val="green"/>
                    </w:rPr>
                  </w:pPr>
                </w:p>
                <w:p w14:paraId="0C210B3C" w14:textId="77777777" w:rsidR="008D51F1" w:rsidRPr="00395B31" w:rsidRDefault="008D51F1" w:rsidP="008D51F1">
                  <w:pPr>
                    <w:snapToGrid w:val="0"/>
                    <w:spacing w:after="0"/>
                    <w:rPr>
                      <w:rFonts w:cs="Times"/>
                      <w:b/>
                      <w:bCs/>
                      <w:highlight w:val="green"/>
                    </w:rPr>
                  </w:pPr>
                  <w:r w:rsidRPr="00395B31">
                    <w:rPr>
                      <w:rFonts w:cs="Times"/>
                      <w:b/>
                      <w:bCs/>
                      <w:highlight w:val="green"/>
                    </w:rPr>
                    <w:t>Agreement</w:t>
                  </w:r>
                </w:p>
                <w:p w14:paraId="6AB8B37E" w14:textId="77777777" w:rsidR="008D51F1" w:rsidRPr="00395B31" w:rsidRDefault="008D51F1" w:rsidP="008D51F1">
                  <w:pPr>
                    <w:snapToGrid w:val="0"/>
                    <w:spacing w:after="0"/>
                    <w:rPr>
                      <w:rFonts w:cs="Times"/>
                      <w:bCs/>
                      <w:iCs/>
                    </w:rPr>
                  </w:pPr>
                  <w:r w:rsidRPr="00C37334">
                    <w:rPr>
                      <w:rFonts w:cs="Times"/>
                      <w:bCs/>
                      <w:iCs/>
                      <w:highlight w:val="yellow"/>
                    </w:rPr>
                    <w:t>The semi-static beam indication for backhaul link</w:t>
                  </w:r>
                  <w:r w:rsidRPr="00395B31">
                    <w:rPr>
                      <w:rFonts w:cs="Times"/>
                      <w:bCs/>
                      <w:iCs/>
                    </w:rPr>
                    <w:t xml:space="preserve"> is supported as:</w:t>
                  </w:r>
                </w:p>
                <w:p w14:paraId="4ACAD98A" w14:textId="77777777" w:rsidR="008D51F1" w:rsidRPr="00C37334" w:rsidRDefault="008D51F1" w:rsidP="008D51F1">
                  <w:pPr>
                    <w:numPr>
                      <w:ilvl w:val="0"/>
                      <w:numId w:val="114"/>
                    </w:numPr>
                    <w:spacing w:before="0" w:after="0"/>
                    <w:jc w:val="left"/>
                    <w:rPr>
                      <w:rFonts w:cs="Times"/>
                      <w:iCs/>
                      <w:highlight w:val="yellow"/>
                      <w:lang w:eastAsia="x-none"/>
                    </w:rPr>
                  </w:pPr>
                  <w:r w:rsidRPr="00C37334">
                    <w:rPr>
                      <w:rFonts w:cs="Times"/>
                      <w:iCs/>
                      <w:highlight w:val="yellow"/>
                      <w:lang w:eastAsia="x-none"/>
                    </w:rPr>
                    <w:t>If the beam indication framework in Rel-15 is used for NCR-MT</w:t>
                  </w:r>
                </w:p>
                <w:p w14:paraId="63086B22" w14:textId="77777777" w:rsidR="008D51F1" w:rsidRPr="00395B31" w:rsidRDefault="008D51F1" w:rsidP="008D51F1">
                  <w:pPr>
                    <w:numPr>
                      <w:ilvl w:val="1"/>
                      <w:numId w:val="114"/>
                    </w:numPr>
                    <w:spacing w:before="0" w:after="0"/>
                    <w:jc w:val="left"/>
                    <w:rPr>
                      <w:rFonts w:cs="Times"/>
                      <w:iCs/>
                      <w:lang w:eastAsia="x-none"/>
                    </w:rPr>
                  </w:pPr>
                  <w:r w:rsidRPr="00395B31">
                    <w:rPr>
                      <w:rFonts w:cs="Times"/>
                      <w:iCs/>
                      <w:lang w:eastAsia="x-none"/>
                    </w:rPr>
                    <w:t>The DL beam is indicated by MAC CE to select one of TCI state ID from the RRC-configured list of beams for C-</w:t>
                  </w:r>
                  <w:proofErr w:type="gramStart"/>
                  <w:r w:rsidRPr="00395B31">
                    <w:rPr>
                      <w:rFonts w:cs="Times"/>
                      <w:iCs/>
                      <w:lang w:eastAsia="x-none"/>
                    </w:rPr>
                    <w:t>link</w:t>
                  </w:r>
                  <w:proofErr w:type="gramEnd"/>
                </w:p>
                <w:p w14:paraId="5502D5AF" w14:textId="77777777" w:rsidR="008D51F1" w:rsidRPr="00395B31" w:rsidRDefault="008D51F1" w:rsidP="008D51F1">
                  <w:pPr>
                    <w:numPr>
                      <w:ilvl w:val="1"/>
                      <w:numId w:val="114"/>
                    </w:numPr>
                    <w:spacing w:before="0" w:after="0"/>
                    <w:jc w:val="left"/>
                    <w:rPr>
                      <w:rFonts w:cs="Times"/>
                      <w:iCs/>
                      <w:lang w:eastAsia="x-none"/>
                    </w:rPr>
                  </w:pPr>
                  <w:r w:rsidRPr="00395B31">
                    <w:rPr>
                      <w:rFonts w:cs="Times"/>
                      <w:iCs/>
                      <w:lang w:eastAsia="x-none"/>
                    </w:rPr>
                    <w:t>The UL beam is indicated by SRI on C-link via MAC CE.</w:t>
                  </w:r>
                </w:p>
                <w:p w14:paraId="68CC8EB6" w14:textId="77777777" w:rsidR="008D51F1" w:rsidRPr="00C37334" w:rsidRDefault="008D51F1" w:rsidP="008D51F1">
                  <w:pPr>
                    <w:numPr>
                      <w:ilvl w:val="0"/>
                      <w:numId w:val="114"/>
                    </w:numPr>
                    <w:spacing w:before="0" w:after="0"/>
                    <w:jc w:val="left"/>
                    <w:rPr>
                      <w:rFonts w:cs="Times"/>
                      <w:iCs/>
                      <w:highlight w:val="yellow"/>
                      <w:lang w:eastAsia="x-none"/>
                    </w:rPr>
                  </w:pPr>
                  <w:r w:rsidRPr="00C37334">
                    <w:rPr>
                      <w:rFonts w:cs="Times"/>
                      <w:iCs/>
                      <w:highlight w:val="yellow"/>
                      <w:lang w:eastAsia="x-none"/>
                    </w:rPr>
                    <w:t>If the beam indication framework in Rel-17 is used for NCR-MT</w:t>
                  </w:r>
                </w:p>
                <w:p w14:paraId="0A8BCACA" w14:textId="77777777" w:rsidR="008D51F1" w:rsidRPr="00F75F7D" w:rsidRDefault="008D51F1" w:rsidP="008D51F1">
                  <w:pPr>
                    <w:numPr>
                      <w:ilvl w:val="1"/>
                      <w:numId w:val="114"/>
                    </w:numPr>
                    <w:spacing w:before="0" w:after="0"/>
                    <w:jc w:val="left"/>
                    <w:rPr>
                      <w:rFonts w:cs="Times"/>
                      <w:iCs/>
                      <w:lang w:eastAsia="x-none"/>
                    </w:rPr>
                  </w:pPr>
                  <w:r w:rsidRPr="00395B31">
                    <w:rPr>
                      <w:rFonts w:cs="Times"/>
                      <w:iCs/>
                      <w:lang w:eastAsia="x-none"/>
                    </w:rPr>
                    <w:t>The DL and UL beam are indicated by MAC CE to select one of TCI state ID from the RRC-configured list of beams for C-link</w:t>
                  </w:r>
                </w:p>
              </w:tc>
              <w:tc>
                <w:tcPr>
                  <w:tcW w:w="0" w:type="auto"/>
                </w:tcPr>
                <w:p w14:paraId="2FEF65B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 xml:space="preserve">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dicated BH-link beam indication)</w:t>
                  </w:r>
                </w:p>
                <w:p w14:paraId="0E1E48D8" w14:textId="77777777" w:rsidR="008D51F1" w:rsidRDefault="008D51F1" w:rsidP="008D51F1">
                  <w:pPr>
                    <w:snapToGrid w:val="0"/>
                    <w:spacing w:after="0"/>
                    <w:rPr>
                      <w:rFonts w:ascii="Times New Roman" w:hAnsi="Times New Roman"/>
                      <w:bCs/>
                      <w:color w:val="000000"/>
                    </w:rPr>
                  </w:pPr>
                </w:p>
                <w:p w14:paraId="3ADD49C1"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sidRPr="0055492D">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6634F4C" w14:textId="77777777" w:rsidR="008D51F1" w:rsidRPr="0055492D" w:rsidRDefault="008D51F1" w:rsidP="008D51F1">
                  <w:pPr>
                    <w:pStyle w:val="ListParagraph"/>
                    <w:numPr>
                      <w:ilvl w:val="0"/>
                      <w:numId w:val="120"/>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w:t>
                  </w:r>
                  <w:proofErr w:type="gramStart"/>
                  <w:r w:rsidRPr="0055492D">
                    <w:rPr>
                      <w:rFonts w:ascii="Times New Roman" w:hAnsi="Times New Roman"/>
                      <w:bCs/>
                      <w:color w:val="000000"/>
                    </w:rPr>
                    <w:t>link</w:t>
                  </w:r>
                  <w:proofErr w:type="gramEnd"/>
                </w:p>
                <w:p w14:paraId="3AE5FCD0" w14:textId="77777777" w:rsidR="008D51F1" w:rsidRPr="0055492D" w:rsidRDefault="008D51F1" w:rsidP="008D51F1">
                  <w:pPr>
                    <w:pStyle w:val="ListParagraph"/>
                    <w:numPr>
                      <w:ilvl w:val="0"/>
                      <w:numId w:val="120"/>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w:t>
                  </w:r>
                  <w:proofErr w:type="gramStart"/>
                  <w:r w:rsidRPr="0055492D">
                    <w:rPr>
                      <w:rFonts w:ascii="Times New Roman" w:hAnsi="Times New Roman"/>
                      <w:bCs/>
                      <w:color w:val="000000"/>
                    </w:rPr>
                    <w:t>link</w:t>
                  </w:r>
                  <w:proofErr w:type="gramEnd"/>
                </w:p>
                <w:p w14:paraId="2420881D" w14:textId="77777777" w:rsidR="008D51F1" w:rsidRPr="00CA2B60" w:rsidRDefault="008D51F1" w:rsidP="008D51F1">
                  <w:pPr>
                    <w:snapToGrid w:val="0"/>
                    <w:spacing w:after="0"/>
                    <w:rPr>
                      <w:rFonts w:ascii="Times New Roman" w:hAnsi="Times New Roman"/>
                      <w:b/>
                      <w:color w:val="000000"/>
                      <w:highlight w:val="green"/>
                    </w:rPr>
                  </w:pPr>
                </w:p>
              </w:tc>
            </w:tr>
            <w:tr w:rsidR="008D51F1" w14:paraId="5C23E06E" w14:textId="77777777" w:rsidTr="00206677">
              <w:tc>
                <w:tcPr>
                  <w:tcW w:w="0" w:type="auto"/>
                </w:tcPr>
                <w:p w14:paraId="537D774D" w14:textId="77777777" w:rsidR="008D51F1" w:rsidRPr="00CA2B60" w:rsidRDefault="008D51F1" w:rsidP="008D51F1">
                  <w:pPr>
                    <w:spacing w:after="0"/>
                    <w:rPr>
                      <w:b/>
                      <w:bCs/>
                      <w:iCs/>
                      <w:highlight w:val="green"/>
                    </w:rPr>
                  </w:pPr>
                  <w:r w:rsidRPr="00CA2B60">
                    <w:rPr>
                      <w:b/>
                      <w:bCs/>
                      <w:iCs/>
                      <w:highlight w:val="green"/>
                    </w:rPr>
                    <w:t>Agreement</w:t>
                  </w:r>
                </w:p>
                <w:p w14:paraId="0F56B179" w14:textId="77777777" w:rsidR="008D51F1" w:rsidRPr="00CA2B60" w:rsidRDefault="008D51F1" w:rsidP="008D51F1">
                  <w:pPr>
                    <w:spacing w:after="0"/>
                    <w:rPr>
                      <w:bCs/>
                      <w:iCs/>
                    </w:rPr>
                  </w:pPr>
                  <w:r w:rsidRPr="008F1F29">
                    <w:rPr>
                      <w:bCs/>
                      <w:iCs/>
                      <w:highlight w:val="yellow"/>
                    </w:rPr>
                    <w:t>For NCR-MT which can support adaptive beams in C link,</w:t>
                  </w:r>
                  <w:r w:rsidRPr="00CA2B60">
                    <w:rPr>
                      <w:bCs/>
                      <w:iCs/>
                    </w:rPr>
                    <w:t xml:space="preserve"> </w:t>
                  </w:r>
                </w:p>
                <w:p w14:paraId="0BE32309" w14:textId="77777777" w:rsidR="008D51F1" w:rsidRPr="00705D4B" w:rsidRDefault="008D51F1" w:rsidP="008D51F1">
                  <w:pPr>
                    <w:numPr>
                      <w:ilvl w:val="0"/>
                      <w:numId w:val="111"/>
                    </w:numPr>
                    <w:snapToGrid w:val="0"/>
                    <w:spacing w:before="0" w:after="0"/>
                    <w:contextualSpacing/>
                    <w:jc w:val="left"/>
                    <w:rPr>
                      <w:rFonts w:cs="Times"/>
                      <w:lang w:eastAsia="x-none"/>
                    </w:rPr>
                  </w:pPr>
                  <w:r w:rsidRPr="00705D4B">
                    <w:rPr>
                      <w:bCs/>
                      <w:iCs/>
                    </w:rPr>
                    <w:t xml:space="preserve">Rel-15 beam indication framework can be </w:t>
                  </w:r>
                  <w:proofErr w:type="gramStart"/>
                  <w:r w:rsidRPr="00705D4B">
                    <w:rPr>
                      <w:bCs/>
                      <w:iCs/>
                    </w:rPr>
                    <w:t>reused</w:t>
                  </w:r>
                  <w:proofErr w:type="gramEnd"/>
                </w:p>
                <w:p w14:paraId="23C3CCF7" w14:textId="77777777" w:rsidR="008D51F1" w:rsidRPr="00705D4B" w:rsidRDefault="008D51F1" w:rsidP="008D51F1">
                  <w:pPr>
                    <w:numPr>
                      <w:ilvl w:val="0"/>
                      <w:numId w:val="111"/>
                    </w:numPr>
                    <w:snapToGrid w:val="0"/>
                    <w:spacing w:before="0" w:after="0"/>
                    <w:contextualSpacing/>
                    <w:jc w:val="left"/>
                    <w:rPr>
                      <w:rFonts w:cs="Times"/>
                      <w:lang w:eastAsia="x-none"/>
                    </w:rPr>
                  </w:pPr>
                  <w:r w:rsidRPr="00705D4B">
                    <w:rPr>
                      <w:bCs/>
                      <w:iCs/>
                    </w:rPr>
                    <w:lastRenderedPageBreak/>
                    <w:t>Rel-17 beam indication framework (i.e., the unified TCI) can be reused as well</w:t>
                  </w:r>
                  <w:r w:rsidRPr="00705D4B">
                    <w:rPr>
                      <w:rFonts w:hint="eastAsia"/>
                      <w:bCs/>
                      <w:iCs/>
                    </w:rPr>
                    <w:t>.</w:t>
                  </w:r>
                  <w:r w:rsidRPr="00705D4B">
                    <w:rPr>
                      <w:bCs/>
                      <w:iCs/>
                    </w:rPr>
                    <w:t xml:space="preserve"> The </w:t>
                  </w:r>
                  <w:proofErr w:type="spellStart"/>
                  <w:r w:rsidRPr="00705D4B">
                    <w:rPr>
                      <w:bCs/>
                      <w:iCs/>
                    </w:rPr>
                    <w:t>gNB</w:t>
                  </w:r>
                  <w:proofErr w:type="spellEnd"/>
                  <w:r w:rsidRPr="00705D4B">
                    <w:rPr>
                      <w:bCs/>
                      <w:iCs/>
                    </w:rPr>
                    <w:t xml:space="preserve"> can configure the unified TCI for the NCR-MT, </w:t>
                  </w:r>
                  <w:r w:rsidRPr="00CF0F00">
                    <w:rPr>
                      <w:bCs/>
                      <w:iCs/>
                      <w:highlight w:val="yellow"/>
                    </w:rPr>
                    <w:t>if the NCR-MT supports.</w:t>
                  </w:r>
                </w:p>
                <w:p w14:paraId="299AD827" w14:textId="77777777" w:rsidR="008D51F1" w:rsidRDefault="008D51F1" w:rsidP="008D51F1">
                  <w:pPr>
                    <w:snapToGrid w:val="0"/>
                    <w:spacing w:after="0"/>
                    <w:rPr>
                      <w:rFonts w:ascii="Times New Roman" w:hAnsi="Times New Roman"/>
                      <w:b/>
                      <w:bCs/>
                      <w:iCs/>
                      <w:highlight w:val="green"/>
                    </w:rPr>
                  </w:pPr>
                </w:p>
                <w:p w14:paraId="34632164" w14:textId="77777777" w:rsidR="008D51F1" w:rsidRPr="00395B31" w:rsidRDefault="008D51F1" w:rsidP="008D51F1">
                  <w:pPr>
                    <w:snapToGrid w:val="0"/>
                    <w:spacing w:after="0"/>
                    <w:rPr>
                      <w:rFonts w:ascii="Times New Roman" w:hAnsi="Times New Roman"/>
                      <w:b/>
                      <w:bCs/>
                      <w:iCs/>
                      <w:highlight w:val="green"/>
                    </w:rPr>
                  </w:pPr>
                  <w:r w:rsidRPr="00395B31">
                    <w:rPr>
                      <w:rFonts w:ascii="Times New Roman" w:hAnsi="Times New Roman"/>
                      <w:b/>
                      <w:bCs/>
                      <w:iCs/>
                      <w:highlight w:val="green"/>
                    </w:rPr>
                    <w:t>Agreement</w:t>
                  </w:r>
                </w:p>
                <w:p w14:paraId="5A04CF45" w14:textId="77777777" w:rsidR="008D51F1" w:rsidRPr="00395B31" w:rsidRDefault="008D51F1" w:rsidP="008D51F1">
                  <w:pPr>
                    <w:snapToGrid w:val="0"/>
                    <w:spacing w:after="0"/>
                    <w:rPr>
                      <w:rFonts w:ascii="Times New Roman" w:hAnsi="Times New Roman"/>
                      <w:bCs/>
                      <w:iCs/>
                    </w:rPr>
                  </w:pPr>
                  <w:r w:rsidRPr="00395B31">
                    <w:rPr>
                      <w:rFonts w:ascii="Times New Roman" w:hAnsi="Times New Roman"/>
                      <w:bCs/>
                      <w:iCs/>
                    </w:rPr>
                    <w:t>The following pre-defined rules are applied to determine the beam for backhaul link:</w:t>
                  </w:r>
                </w:p>
                <w:p w14:paraId="05907106" w14:textId="77777777" w:rsidR="008D51F1" w:rsidRPr="00395B31" w:rsidRDefault="008D51F1" w:rsidP="008D51F1">
                  <w:pPr>
                    <w:numPr>
                      <w:ilvl w:val="0"/>
                      <w:numId w:val="109"/>
                    </w:numPr>
                    <w:tabs>
                      <w:tab w:val="left" w:pos="72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sidRPr="00395B31">
                    <w:rPr>
                      <w:rFonts w:ascii="Times New Roman" w:eastAsia="SimSun" w:hAnsi="Times New Roman"/>
                      <w:iCs/>
                      <w:lang w:eastAsia="ko-KR"/>
                    </w:rPr>
                    <w:t>regardless</w:t>
                  </w:r>
                  <w:proofErr w:type="gramEnd"/>
                  <w:r w:rsidRPr="00395B31">
                    <w:rPr>
                      <w:rFonts w:ascii="Times New Roman" w:eastAsia="SimSun" w:hAnsi="Times New Roman"/>
                      <w:iCs/>
                      <w:lang w:eastAsia="ko-KR"/>
                    </w:rPr>
                    <w:t xml:space="preserve"> whether there is beam indicated by the dedicated signal for backhaul link.</w:t>
                  </w:r>
                </w:p>
                <w:p w14:paraId="114C9653" w14:textId="77777777" w:rsidR="008D51F1" w:rsidRPr="009F4548" w:rsidRDefault="008D51F1" w:rsidP="008D51F1">
                  <w:pPr>
                    <w:numPr>
                      <w:ilvl w:val="0"/>
                      <w:numId w:val="109"/>
                    </w:numPr>
                    <w:tabs>
                      <w:tab w:val="left" w:pos="720"/>
                    </w:tabs>
                    <w:spacing w:before="0" w:after="0"/>
                    <w:jc w:val="left"/>
                    <w:rPr>
                      <w:rFonts w:ascii="Times New Roman" w:eastAsia="SimSun" w:hAnsi="Times New Roman"/>
                      <w:iCs/>
                      <w:highlight w:val="yellow"/>
                      <w:lang w:eastAsia="ko-KR"/>
                    </w:rPr>
                  </w:pPr>
                  <w:r w:rsidRPr="00395B31">
                    <w:rPr>
                      <w:rFonts w:ascii="Times New Roman" w:eastAsia="SimSun" w:hAnsi="Times New Roman"/>
                      <w:iCs/>
                      <w:lang w:eastAsia="ko-KR"/>
                    </w:rPr>
                    <w:t xml:space="preserve">In the time domain resource without simultaneous downlink reception or uplink transmission in C-link and backhaul link, </w:t>
                  </w:r>
                  <w:r w:rsidRPr="009F4548">
                    <w:rPr>
                      <w:rFonts w:ascii="Times New Roman" w:eastAsia="SimSun" w:hAnsi="Times New Roman"/>
                      <w:iCs/>
                      <w:highlight w:val="yellow"/>
                      <w:lang w:eastAsia="ko-KR"/>
                    </w:rPr>
                    <w:t xml:space="preserve">if the NCR does not support capability with the new </w:t>
                  </w:r>
                  <w:proofErr w:type="spellStart"/>
                  <w:r w:rsidRPr="009F4548">
                    <w:rPr>
                      <w:rFonts w:ascii="Times New Roman" w:eastAsia="SimSun" w:hAnsi="Times New Roman"/>
                      <w:iCs/>
                      <w:highlight w:val="yellow"/>
                      <w:lang w:eastAsia="ko-KR"/>
                    </w:rPr>
                    <w:t>signalling</w:t>
                  </w:r>
                  <w:proofErr w:type="spellEnd"/>
                  <w:r w:rsidRPr="009F4548">
                    <w:rPr>
                      <w:rFonts w:ascii="Times New Roman" w:eastAsia="SimSun" w:hAnsi="Times New Roman"/>
                      <w:iCs/>
                      <w:highlight w:val="yellow"/>
                      <w:lang w:eastAsia="ko-KR"/>
                    </w:rPr>
                    <w:t xml:space="preserve"> for backhaul beam indication</w:t>
                  </w:r>
                  <w:r w:rsidRPr="00395B31">
                    <w:rPr>
                      <w:rFonts w:ascii="Times New Roman" w:eastAsia="SimSun" w:hAnsi="Times New Roman"/>
                      <w:iCs/>
                      <w:lang w:eastAsia="ko-KR"/>
                    </w:rPr>
                    <w:t xml:space="preserve"> </w:t>
                  </w:r>
                  <w:r w:rsidRPr="009F4548">
                    <w:rPr>
                      <w:rFonts w:ascii="Times New Roman" w:eastAsia="SimSun" w:hAnsi="Times New Roman"/>
                      <w:iCs/>
                      <w:highlight w:val="yellow"/>
                      <w:lang w:eastAsia="ko-KR"/>
                    </w:rPr>
                    <w:t xml:space="preserve">or if no beam is indicated for backhaul link by the dedicated signal, </w:t>
                  </w:r>
                </w:p>
                <w:p w14:paraId="422FA8E5" w14:textId="77777777" w:rsidR="008D51F1" w:rsidRPr="000244EC" w:rsidRDefault="008D51F1" w:rsidP="008D51F1">
                  <w:pPr>
                    <w:numPr>
                      <w:ilvl w:val="1"/>
                      <w:numId w:val="109"/>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 xml:space="preserve">When Rel-15/16 beam indication framework is used for C-link, </w:t>
                  </w:r>
                </w:p>
                <w:p w14:paraId="396F429E" w14:textId="77777777" w:rsidR="008D51F1" w:rsidRPr="000244EC" w:rsidRDefault="008D51F1" w:rsidP="008D51F1">
                  <w:pPr>
                    <w:numPr>
                      <w:ilvl w:val="2"/>
                      <w:numId w:val="109"/>
                    </w:numPr>
                    <w:tabs>
                      <w:tab w:val="left" w:pos="840"/>
                    </w:tabs>
                    <w:spacing w:before="0" w:after="0"/>
                    <w:jc w:val="left"/>
                    <w:rPr>
                      <w:rFonts w:ascii="Times New Roman" w:eastAsia="SimSun" w:hAnsi="Times New Roman"/>
                      <w:iCs/>
                      <w:highlight w:val="cyan"/>
                      <w:lang w:eastAsia="ko-KR"/>
                    </w:rPr>
                  </w:pPr>
                  <w:r w:rsidRPr="000244EC">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C5B70AD" w14:textId="77777777" w:rsidR="008D51F1" w:rsidRPr="00395B31" w:rsidRDefault="008D51F1" w:rsidP="008D51F1">
                  <w:pPr>
                    <w:numPr>
                      <w:ilvl w:val="1"/>
                      <w:numId w:val="109"/>
                    </w:numPr>
                    <w:tabs>
                      <w:tab w:val="left" w:pos="840"/>
                    </w:tabs>
                    <w:spacing w:before="0" w:after="0"/>
                    <w:jc w:val="left"/>
                    <w:rPr>
                      <w:rFonts w:ascii="Times New Roman" w:eastAsia="SimSun" w:hAnsi="Times New Roman"/>
                      <w:iCs/>
                      <w:lang w:eastAsia="ko-KR"/>
                    </w:rPr>
                  </w:pPr>
                  <w:r w:rsidRPr="00395B31">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5AFE8F69" w14:textId="77777777" w:rsidR="008D51F1" w:rsidRPr="00395B31" w:rsidRDefault="008D51F1" w:rsidP="008D51F1">
                  <w:pPr>
                    <w:tabs>
                      <w:tab w:val="left" w:pos="840"/>
                    </w:tabs>
                    <w:spacing w:after="0"/>
                    <w:ind w:left="720"/>
                    <w:rPr>
                      <w:rFonts w:ascii="Times New Roman" w:eastAsia="SimSun" w:hAnsi="Times New Roman"/>
                      <w:iCs/>
                      <w:lang w:eastAsia="ko-KR"/>
                    </w:rPr>
                  </w:pPr>
                  <w:r w:rsidRPr="00EB6FA4">
                    <w:rPr>
                      <w:rFonts w:ascii="Times New Roman" w:eastAsia="SimSun" w:hAnsi="Times New Roman"/>
                      <w:iCs/>
                      <w:highlight w:val="yellow"/>
                      <w:lang w:eastAsia="ko-KR"/>
                    </w:rPr>
                    <w:t>Otherwise,</w:t>
                  </w:r>
                  <w:r w:rsidRPr="00395B31">
                    <w:rPr>
                      <w:rFonts w:ascii="Times New Roman" w:eastAsia="SimSun" w:hAnsi="Times New Roman"/>
                      <w:iCs/>
                      <w:lang w:eastAsia="ko-KR"/>
                    </w:rPr>
                    <w:t xml:space="preserve"> the beam indicated by the dedicated </w:t>
                  </w:r>
                  <w:proofErr w:type="spellStart"/>
                  <w:r w:rsidRPr="00395B31">
                    <w:rPr>
                      <w:rFonts w:ascii="Times New Roman" w:eastAsia="SimSun" w:hAnsi="Times New Roman"/>
                      <w:iCs/>
                      <w:lang w:eastAsia="ko-KR"/>
                    </w:rPr>
                    <w:t>signalling</w:t>
                  </w:r>
                  <w:proofErr w:type="spellEnd"/>
                  <w:r w:rsidRPr="00395B31">
                    <w:rPr>
                      <w:rFonts w:ascii="Times New Roman" w:eastAsia="SimSun" w:hAnsi="Times New Roman"/>
                      <w:iCs/>
                      <w:lang w:eastAsia="ko-KR"/>
                    </w:rPr>
                    <w:t xml:space="preserve"> is applied for backhaul link.</w:t>
                  </w:r>
                </w:p>
                <w:p w14:paraId="72D0A501"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49570CDA" w14:textId="77777777" w:rsidR="008D51F1" w:rsidRPr="00395B31" w:rsidRDefault="008D51F1" w:rsidP="008D51F1">
                  <w:pPr>
                    <w:snapToGrid w:val="0"/>
                    <w:spacing w:after="0"/>
                    <w:rPr>
                      <w:b/>
                      <w:bCs/>
                    </w:rPr>
                  </w:pPr>
                  <w:r w:rsidRPr="00395B31">
                    <w:t xml:space="preserve">In the time domain resource without simultaneous downlink reception or uplink transmission in C-link and backhaul link, </w:t>
                  </w:r>
                  <w:r w:rsidRPr="000244EC">
                    <w:rPr>
                      <w:highlight w:val="yellow"/>
                    </w:rPr>
                    <w:t xml:space="preserve">if the NCR does not support capability with the new </w:t>
                  </w:r>
                  <w:proofErr w:type="spellStart"/>
                  <w:r w:rsidRPr="000244EC">
                    <w:rPr>
                      <w:highlight w:val="yellow"/>
                    </w:rPr>
                    <w:t>signalling</w:t>
                  </w:r>
                  <w:proofErr w:type="spellEnd"/>
                  <w:r w:rsidRPr="000244EC">
                    <w:rPr>
                      <w:highlight w:val="yellow"/>
                    </w:rPr>
                    <w:t xml:space="preserve"> for backhaul beam indication or if no beam is indicated for backhaul link by the dedicated signal,</w:t>
                  </w:r>
                  <w:r w:rsidRPr="00395B31">
                    <w:t xml:space="preserve"> </w:t>
                  </w:r>
                </w:p>
                <w:p w14:paraId="2B94D9D8" w14:textId="77777777" w:rsidR="008D51F1" w:rsidRPr="000244EC" w:rsidRDefault="008D51F1" w:rsidP="008D51F1">
                  <w:pPr>
                    <w:numPr>
                      <w:ilvl w:val="0"/>
                      <w:numId w:val="113"/>
                    </w:numPr>
                    <w:spacing w:before="0" w:after="0"/>
                    <w:jc w:val="left"/>
                    <w:rPr>
                      <w:b/>
                      <w:highlight w:val="cyan"/>
                      <w:lang w:eastAsia="x-none"/>
                    </w:rPr>
                  </w:pPr>
                  <w:r w:rsidRPr="000244EC">
                    <w:rPr>
                      <w:highlight w:val="cyan"/>
                      <w:lang w:eastAsia="x-none"/>
                    </w:rPr>
                    <w:t xml:space="preserve">When Rel-17 beam indication framework is used for C-link, </w:t>
                  </w:r>
                </w:p>
                <w:p w14:paraId="0875F45C" w14:textId="77777777" w:rsidR="008D51F1" w:rsidRPr="000244EC" w:rsidRDefault="008D51F1" w:rsidP="008D51F1">
                  <w:pPr>
                    <w:numPr>
                      <w:ilvl w:val="1"/>
                      <w:numId w:val="113"/>
                    </w:numPr>
                    <w:spacing w:before="0" w:after="0"/>
                    <w:jc w:val="left"/>
                    <w:rPr>
                      <w:b/>
                      <w:highlight w:val="cyan"/>
                      <w:lang w:eastAsia="x-none"/>
                    </w:rPr>
                  </w:pPr>
                  <w:r w:rsidRPr="000244EC">
                    <w:rPr>
                      <w:highlight w:val="cyan"/>
                      <w:lang w:eastAsia="x-none"/>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sidRPr="000244EC">
                    <w:rPr>
                      <w:highlight w:val="cyan"/>
                      <w:lang w:eastAsia="x-none"/>
                    </w:rPr>
                    <w:t>i.e.</w:t>
                  </w:r>
                  <w:proofErr w:type="gramEnd"/>
                  <w:r w:rsidRPr="000244EC">
                    <w:rPr>
                      <w:highlight w:val="cyan"/>
                      <w:lang w:eastAsia="x-none"/>
                    </w:rPr>
                    <w:t xml:space="preserve"> same as the default beam defined for Rel-15/16 beam indication framework)</w:t>
                  </w:r>
                </w:p>
                <w:p w14:paraId="302C2C70" w14:textId="77777777" w:rsidR="008D51F1" w:rsidRPr="00CA2B60" w:rsidRDefault="008D51F1" w:rsidP="008D51F1">
                  <w:pPr>
                    <w:snapToGrid w:val="0"/>
                    <w:spacing w:after="0"/>
                    <w:rPr>
                      <w:rFonts w:ascii="Times New Roman" w:hAnsi="Times New Roman"/>
                      <w:b/>
                      <w:color w:val="000000"/>
                      <w:highlight w:val="green"/>
                    </w:rPr>
                  </w:pPr>
                  <w:r w:rsidRPr="000244EC">
                    <w:rPr>
                      <w:highlight w:val="cyan"/>
                      <w:lang w:eastAsia="x-none"/>
                    </w:rPr>
                    <w:t>If there is unified TCI applied for C-link, the indicated unified TCI for C-link DL and UL is applied for the DL and UL of backhaul link, respectively.</w:t>
                  </w:r>
                </w:p>
              </w:tc>
              <w:tc>
                <w:tcPr>
                  <w:tcW w:w="0" w:type="auto"/>
                </w:tcPr>
                <w:p w14:paraId="29B19550"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1. Support of a</w:t>
                  </w:r>
                  <w:r w:rsidRPr="0055492D">
                    <w:rPr>
                      <w:rFonts w:ascii="Times New Roman" w:hAnsi="Times New Roman"/>
                      <w:bCs/>
                      <w:color w:val="000000"/>
                    </w:rPr>
                    <w:t xml:space="preserve">daptive </w:t>
                  </w:r>
                  <w:r w:rsidRPr="0055492D">
                    <w:rPr>
                      <w:rFonts w:ascii="Times New Roman" w:hAnsi="Times New Roman" w:hint="eastAsia"/>
                      <w:bCs/>
                      <w:color w:val="000000"/>
                    </w:rPr>
                    <w:t>beams</w:t>
                  </w:r>
                  <w:r w:rsidRPr="0055492D">
                    <w:rPr>
                      <w:rFonts w:ascii="Times New Roman" w:hAnsi="Times New Roman"/>
                      <w:bCs/>
                      <w:color w:val="000000"/>
                    </w:rPr>
                    <w:t xml:space="preserve"> </w:t>
                  </w:r>
                  <w:r w:rsidRPr="0055492D">
                    <w:rPr>
                      <w:rFonts w:ascii="Times New Roman" w:hAnsi="Times New Roman" w:hint="eastAsia"/>
                      <w:bCs/>
                      <w:color w:val="000000"/>
                    </w:rPr>
                    <w:t>for</w:t>
                  </w:r>
                  <w:r w:rsidRPr="0055492D">
                    <w:rPr>
                      <w:rFonts w:ascii="Times New Roman" w:hAnsi="Times New Roman"/>
                      <w:bCs/>
                      <w:color w:val="000000"/>
                    </w:rPr>
                    <w:t xml:space="preserve"> C-</w:t>
                  </w:r>
                  <w:r w:rsidRPr="0055492D">
                    <w:rPr>
                      <w:rFonts w:ascii="Times New Roman" w:hAnsi="Times New Roman" w:hint="eastAsia"/>
                      <w:bCs/>
                      <w:color w:val="000000"/>
                    </w:rPr>
                    <w:t>link</w:t>
                  </w:r>
                  <w:r w:rsidRPr="0055492D">
                    <w:rPr>
                      <w:rFonts w:ascii="Times New Roman" w:hAnsi="Times New Roman"/>
                      <w:bCs/>
                      <w:color w:val="000000"/>
                    </w:rPr>
                    <w:t xml:space="preserve"> </w:t>
                  </w:r>
                  <w:r w:rsidRPr="0055492D">
                    <w:rPr>
                      <w:rFonts w:ascii="Times New Roman" w:hAnsi="Times New Roman" w:hint="eastAsia"/>
                      <w:bCs/>
                      <w:color w:val="000000"/>
                    </w:rPr>
                    <w:t>and</w:t>
                  </w:r>
                  <w:r w:rsidRPr="0055492D">
                    <w:rPr>
                      <w:rFonts w:ascii="Times New Roman" w:hAnsi="Times New Roman"/>
                      <w:bCs/>
                      <w:color w:val="000000"/>
                    </w:rPr>
                    <w:t xml:space="preserve"> BH-link </w:t>
                  </w:r>
                  <w:r>
                    <w:rPr>
                      <w:rFonts w:ascii="Times New Roman" w:hAnsi="Times New Roman"/>
                      <w:bCs/>
                      <w:color w:val="000000"/>
                    </w:rPr>
                    <w:t xml:space="preserve">is </w:t>
                  </w:r>
                  <w:r w:rsidRPr="0055492D">
                    <w:rPr>
                      <w:rFonts w:ascii="Times New Roman" w:hAnsi="Times New Roman"/>
                      <w:bCs/>
                      <w:color w:val="000000"/>
                    </w:rPr>
                    <w:t xml:space="preserve">prerequisite </w:t>
                  </w:r>
                  <w:r>
                    <w:rPr>
                      <w:rFonts w:ascii="Times New Roman" w:hAnsi="Times New Roman"/>
                      <w:bCs/>
                      <w:color w:val="000000"/>
                    </w:rPr>
                    <w:t>condition of support of BH-link beam determination based on the pre-defined rule.</w:t>
                  </w:r>
                </w:p>
                <w:p w14:paraId="1CB9E2A0" w14:textId="77777777" w:rsidR="008D51F1" w:rsidRDefault="008D51F1" w:rsidP="008D51F1">
                  <w:pPr>
                    <w:snapToGrid w:val="0"/>
                    <w:spacing w:after="0"/>
                    <w:rPr>
                      <w:rFonts w:ascii="Times New Roman" w:hAnsi="Times New Roman"/>
                      <w:bCs/>
                      <w:color w:val="000000"/>
                    </w:rPr>
                  </w:pPr>
                </w:p>
                <w:p w14:paraId="2237CF52"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5219434C" w14:textId="77777777" w:rsidR="008D51F1" w:rsidRPr="0055492D" w:rsidRDefault="008D51F1" w:rsidP="008D51F1">
                  <w:pPr>
                    <w:pStyle w:val="ListParagraph"/>
                    <w:numPr>
                      <w:ilvl w:val="0"/>
                      <w:numId w:val="120"/>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Rel-15/16 beam indication framework is used for C-</w:t>
                  </w:r>
                  <w:proofErr w:type="gramStart"/>
                  <w:r w:rsidRPr="0055492D">
                    <w:rPr>
                      <w:rFonts w:ascii="Times New Roman" w:hAnsi="Times New Roman"/>
                      <w:bCs/>
                      <w:color w:val="000000"/>
                    </w:rPr>
                    <w:t>link</w:t>
                  </w:r>
                  <w:proofErr w:type="gramEnd"/>
                </w:p>
                <w:p w14:paraId="2E379187" w14:textId="77777777" w:rsidR="008D51F1" w:rsidRPr="0055492D" w:rsidRDefault="008D51F1" w:rsidP="008D51F1">
                  <w:pPr>
                    <w:pStyle w:val="ListParagraph"/>
                    <w:numPr>
                      <w:ilvl w:val="0"/>
                      <w:numId w:val="120"/>
                    </w:numPr>
                    <w:snapToGrid w:val="0"/>
                    <w:spacing w:before="0" w:after="0"/>
                    <w:contextualSpacing w:val="0"/>
                    <w:jc w:val="left"/>
                    <w:rPr>
                      <w:rFonts w:ascii="Times New Roman" w:hAnsi="Times New Roman"/>
                      <w:bCs/>
                      <w:color w:val="000000"/>
                    </w:rPr>
                  </w:pPr>
                  <w:r w:rsidRPr="0055492D">
                    <w:rPr>
                      <w:rFonts w:ascii="Times New Roman" w:hAnsi="Times New Roman"/>
                      <w:bCs/>
                      <w:color w:val="000000"/>
                    </w:rPr>
                    <w:t>Dedicated BH-link beam indication when Rel-17 beam indication framework is used for C-</w:t>
                  </w:r>
                  <w:proofErr w:type="gramStart"/>
                  <w:r w:rsidRPr="0055492D">
                    <w:rPr>
                      <w:rFonts w:ascii="Times New Roman" w:hAnsi="Times New Roman"/>
                      <w:bCs/>
                      <w:color w:val="000000"/>
                    </w:rPr>
                    <w:t>link</w:t>
                  </w:r>
                  <w:proofErr w:type="gramEnd"/>
                </w:p>
                <w:p w14:paraId="24D6B67F" w14:textId="77777777" w:rsidR="008D51F1" w:rsidRPr="00CA2B60" w:rsidRDefault="008D51F1" w:rsidP="008D51F1">
                  <w:pPr>
                    <w:snapToGrid w:val="0"/>
                    <w:spacing w:after="0"/>
                    <w:rPr>
                      <w:rFonts w:ascii="Times New Roman" w:hAnsi="Times New Roman"/>
                      <w:b/>
                      <w:color w:val="000000"/>
                      <w:highlight w:val="green"/>
                    </w:rPr>
                  </w:pPr>
                </w:p>
              </w:tc>
            </w:tr>
          </w:tbl>
          <w:p w14:paraId="6765C1F0" w14:textId="77777777" w:rsidR="008D51F1" w:rsidRPr="000244EC" w:rsidRDefault="008D51F1" w:rsidP="008D51F1">
            <w:pPr>
              <w:spacing w:before="240"/>
              <w:rPr>
                <w:sz w:val="22"/>
                <w:szCs w:val="22"/>
                <w:lang w:eastAsia="x-none"/>
              </w:rPr>
            </w:pPr>
            <w:r>
              <w:rPr>
                <w:sz w:val="22"/>
                <w:szCs w:val="22"/>
                <w:lang w:eastAsia="x-none"/>
              </w:rPr>
              <w:lastRenderedPageBreak/>
              <w:t>As a summary</w:t>
            </w:r>
            <w:r w:rsidRPr="000244EC">
              <w:rPr>
                <w:sz w:val="22"/>
                <w:szCs w:val="22"/>
                <w:lang w:eastAsia="x-none"/>
              </w:rPr>
              <w:t>, we have the following proposal.</w:t>
            </w:r>
          </w:p>
          <w:p w14:paraId="45CDF632"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3: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C-link and BH-link, define the </w:t>
            </w:r>
            <w:r w:rsidRPr="000244EC">
              <w:rPr>
                <w:b/>
                <w:bCs/>
                <w:sz w:val="22"/>
                <w:szCs w:val="22"/>
                <w:lang w:eastAsia="x-none"/>
              </w:rPr>
              <w:t>following optional features.</w:t>
            </w:r>
          </w:p>
          <w:p w14:paraId="096AA61F" w14:textId="77777777" w:rsidR="008D51F1" w:rsidRPr="000244EC" w:rsidRDefault="008D51F1" w:rsidP="008D51F1">
            <w:pPr>
              <w:pStyle w:val="ListParagraph"/>
              <w:numPr>
                <w:ilvl w:val="0"/>
                <w:numId w:val="112"/>
              </w:numPr>
              <w:spacing w:before="0" w:after="0"/>
              <w:contextualSpacing w:val="0"/>
              <w:rPr>
                <w:b/>
                <w:bCs/>
                <w:sz w:val="22"/>
                <w:szCs w:val="22"/>
                <w:lang w:eastAsia="x-none"/>
              </w:rPr>
            </w:pPr>
            <w:r w:rsidRPr="000244EC">
              <w:rPr>
                <w:b/>
                <w:bCs/>
                <w:sz w:val="22"/>
                <w:szCs w:val="22"/>
                <w:lang w:eastAsia="x-none"/>
              </w:rPr>
              <w:t>Simultaneous UL transmission of C-link and BH-link</w:t>
            </w:r>
          </w:p>
          <w:p w14:paraId="5B73B173" w14:textId="77777777" w:rsidR="008D51F1" w:rsidRPr="000244EC" w:rsidRDefault="008D51F1" w:rsidP="008D51F1">
            <w:pPr>
              <w:pStyle w:val="ListParagraph"/>
              <w:numPr>
                <w:ilvl w:val="1"/>
                <w:numId w:val="112"/>
              </w:numPr>
              <w:spacing w:before="0" w:after="0"/>
              <w:contextualSpacing w:val="0"/>
              <w:rPr>
                <w:b/>
                <w:bCs/>
                <w:sz w:val="22"/>
                <w:szCs w:val="22"/>
                <w:lang w:eastAsia="x-none"/>
              </w:rPr>
            </w:pPr>
            <w:r w:rsidRPr="000244EC">
              <w:rPr>
                <w:b/>
                <w:bCs/>
                <w:sz w:val="22"/>
                <w:szCs w:val="22"/>
                <w:lang w:eastAsia="x-none"/>
              </w:rPr>
              <w:t xml:space="preserve">If it is not supported, </w:t>
            </w:r>
            <w:proofErr w:type="spellStart"/>
            <w:r w:rsidRPr="000244EC">
              <w:rPr>
                <w:b/>
                <w:bCs/>
                <w:sz w:val="22"/>
                <w:szCs w:val="22"/>
                <w:lang w:eastAsia="x-none"/>
              </w:rPr>
              <w:t>TDMed</w:t>
            </w:r>
            <w:proofErr w:type="spellEnd"/>
            <w:r w:rsidRPr="000244EC">
              <w:rPr>
                <w:b/>
                <w:bCs/>
                <w:sz w:val="22"/>
                <w:szCs w:val="22"/>
                <w:lang w:eastAsia="x-none"/>
              </w:rPr>
              <w:t xml:space="preserve"> UL transmission of C-link and BH-link is assumed.</w:t>
            </w:r>
          </w:p>
          <w:p w14:paraId="006B7FD8" w14:textId="77777777" w:rsidR="008D51F1" w:rsidRPr="000244EC" w:rsidRDefault="008D51F1" w:rsidP="008D51F1">
            <w:pPr>
              <w:pStyle w:val="ListParagraph"/>
              <w:numPr>
                <w:ilvl w:val="0"/>
                <w:numId w:val="112"/>
              </w:numPr>
              <w:spacing w:before="0" w:after="0"/>
              <w:contextualSpacing w:val="0"/>
              <w:rPr>
                <w:b/>
                <w:bCs/>
                <w:sz w:val="22"/>
                <w:szCs w:val="22"/>
                <w:lang w:eastAsia="x-none"/>
              </w:rPr>
            </w:pPr>
            <w:r w:rsidRPr="000244EC">
              <w:rPr>
                <w:b/>
                <w:bCs/>
                <w:sz w:val="22"/>
                <w:szCs w:val="22"/>
                <w:lang w:eastAsia="x-none"/>
              </w:rPr>
              <w:t>Adaptive beam for C-link and BH-link</w:t>
            </w:r>
          </w:p>
          <w:p w14:paraId="371426A2" w14:textId="77777777" w:rsidR="008D51F1" w:rsidRPr="000244EC" w:rsidRDefault="008D51F1" w:rsidP="008D51F1">
            <w:pPr>
              <w:pStyle w:val="ListParagraph"/>
              <w:numPr>
                <w:ilvl w:val="1"/>
                <w:numId w:val="112"/>
              </w:numPr>
              <w:spacing w:before="0" w:after="0"/>
              <w:contextualSpacing w:val="0"/>
              <w:rPr>
                <w:b/>
                <w:bCs/>
                <w:sz w:val="22"/>
                <w:szCs w:val="22"/>
                <w:lang w:eastAsia="x-none"/>
              </w:rPr>
            </w:pPr>
            <w:r w:rsidRPr="000244EC">
              <w:rPr>
                <w:b/>
                <w:bCs/>
                <w:sz w:val="22"/>
                <w:szCs w:val="22"/>
                <w:lang w:eastAsia="x-none"/>
              </w:rPr>
              <w:t>If it is not supported, fixed beam for C-link and BH-link is assumed.</w:t>
            </w:r>
          </w:p>
          <w:p w14:paraId="1B1AF24A" w14:textId="77777777" w:rsidR="008D51F1" w:rsidRPr="000244EC" w:rsidRDefault="008D51F1" w:rsidP="008D51F1">
            <w:pPr>
              <w:pStyle w:val="ListParagraph"/>
              <w:numPr>
                <w:ilvl w:val="0"/>
                <w:numId w:val="112"/>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Rel-15/16 beam indication framework is used for C-</w:t>
            </w:r>
            <w:proofErr w:type="gramStart"/>
            <w:r w:rsidRPr="00115CBD">
              <w:rPr>
                <w:b/>
                <w:bCs/>
                <w:sz w:val="22"/>
                <w:szCs w:val="22"/>
                <w:lang w:eastAsia="x-none"/>
              </w:rPr>
              <w:t>link</w:t>
            </w:r>
            <w:proofErr w:type="gramEnd"/>
          </w:p>
          <w:p w14:paraId="73CDD33A" w14:textId="77777777" w:rsidR="008D51F1" w:rsidRPr="00441804" w:rsidRDefault="008D51F1" w:rsidP="008D51F1">
            <w:pPr>
              <w:pStyle w:val="ListParagraph"/>
              <w:numPr>
                <w:ilvl w:val="1"/>
                <w:numId w:val="112"/>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3A2D49D0" w14:textId="77777777" w:rsidR="008D51F1" w:rsidRPr="000244EC" w:rsidRDefault="008D51F1" w:rsidP="008D51F1">
            <w:pPr>
              <w:pStyle w:val="ListParagraph"/>
              <w:numPr>
                <w:ilvl w:val="0"/>
                <w:numId w:val="112"/>
              </w:numPr>
              <w:spacing w:before="0" w:after="0"/>
              <w:contextualSpacing w:val="0"/>
              <w:rPr>
                <w:b/>
                <w:bCs/>
                <w:sz w:val="22"/>
                <w:szCs w:val="22"/>
                <w:lang w:eastAsia="x-none"/>
              </w:rPr>
            </w:pPr>
            <w:r w:rsidRPr="000244EC">
              <w:rPr>
                <w:b/>
                <w:bCs/>
                <w:sz w:val="22"/>
                <w:szCs w:val="22"/>
                <w:lang w:eastAsia="x-none"/>
              </w:rPr>
              <w:t>Dedicated BH-link beam indication</w:t>
            </w:r>
            <w:r>
              <w:rPr>
                <w:b/>
                <w:bCs/>
                <w:sz w:val="22"/>
                <w:szCs w:val="22"/>
                <w:lang w:eastAsia="x-none"/>
              </w:rPr>
              <w:t xml:space="preserve"> </w:t>
            </w:r>
            <w:r w:rsidRPr="00115CBD">
              <w:rPr>
                <w:b/>
                <w:bCs/>
                <w:sz w:val="22"/>
                <w:szCs w:val="22"/>
                <w:lang w:eastAsia="x-none"/>
              </w:rPr>
              <w:t>when Rel-1</w:t>
            </w:r>
            <w:r>
              <w:rPr>
                <w:b/>
                <w:bCs/>
                <w:sz w:val="22"/>
                <w:szCs w:val="22"/>
                <w:lang w:eastAsia="x-none"/>
              </w:rPr>
              <w:t>7</w:t>
            </w:r>
            <w:r w:rsidRPr="00115CBD">
              <w:rPr>
                <w:b/>
                <w:bCs/>
                <w:sz w:val="22"/>
                <w:szCs w:val="22"/>
                <w:lang w:eastAsia="x-none"/>
              </w:rPr>
              <w:t xml:space="preserve"> beam indication framework is used for C-</w:t>
            </w:r>
            <w:proofErr w:type="gramStart"/>
            <w:r w:rsidRPr="00115CBD">
              <w:rPr>
                <w:b/>
                <w:bCs/>
                <w:sz w:val="22"/>
                <w:szCs w:val="22"/>
                <w:lang w:eastAsia="x-none"/>
              </w:rPr>
              <w:t>link</w:t>
            </w:r>
            <w:proofErr w:type="gramEnd"/>
          </w:p>
          <w:p w14:paraId="76758035" w14:textId="77777777" w:rsidR="008D51F1" w:rsidRPr="00441804" w:rsidRDefault="008D51F1" w:rsidP="008D51F1">
            <w:pPr>
              <w:pStyle w:val="ListParagraph"/>
              <w:numPr>
                <w:ilvl w:val="1"/>
                <w:numId w:val="112"/>
              </w:numPr>
              <w:spacing w:before="0" w:after="0"/>
              <w:contextualSpacing w:val="0"/>
              <w:rPr>
                <w:b/>
                <w:bCs/>
                <w:sz w:val="22"/>
                <w:szCs w:val="22"/>
                <w:lang w:eastAsia="x-none"/>
              </w:rPr>
            </w:pPr>
            <w:r w:rsidRPr="000244EC">
              <w:rPr>
                <w:b/>
                <w:bCs/>
                <w:sz w:val="22"/>
                <w:szCs w:val="22"/>
                <w:lang w:eastAsia="x-none"/>
              </w:rPr>
              <w:t>It is optional only when adaptive beam for C-link and BH-link beam is supported.</w:t>
            </w:r>
          </w:p>
          <w:p w14:paraId="14C474AE" w14:textId="77777777" w:rsidR="008D51F1" w:rsidRPr="00115CBD" w:rsidRDefault="008D51F1" w:rsidP="008D51F1">
            <w:pPr>
              <w:pStyle w:val="ListParagraph"/>
              <w:numPr>
                <w:ilvl w:val="0"/>
                <w:numId w:val="112"/>
              </w:numPr>
              <w:spacing w:before="0" w:after="0"/>
              <w:contextualSpacing w:val="0"/>
              <w:rPr>
                <w:b/>
                <w:bCs/>
                <w:sz w:val="22"/>
                <w:szCs w:val="22"/>
                <w:lang w:eastAsia="x-none"/>
              </w:rPr>
            </w:pPr>
            <w:r w:rsidRPr="00115CBD">
              <w:rPr>
                <w:b/>
                <w:bCs/>
                <w:sz w:val="22"/>
                <w:szCs w:val="22"/>
                <w:lang w:eastAsia="x-none"/>
              </w:rPr>
              <w:t>BH-link beam determination when Rel-15/16 beam indication framework is used for C-</w:t>
            </w:r>
            <w:proofErr w:type="gramStart"/>
            <w:r w:rsidRPr="00115CBD">
              <w:rPr>
                <w:b/>
                <w:bCs/>
                <w:sz w:val="22"/>
                <w:szCs w:val="22"/>
                <w:lang w:eastAsia="x-none"/>
              </w:rPr>
              <w:t>link</w:t>
            </w:r>
            <w:proofErr w:type="gramEnd"/>
          </w:p>
          <w:p w14:paraId="4FBD01C4" w14:textId="77777777" w:rsidR="008D51F1" w:rsidRDefault="008D51F1" w:rsidP="008D51F1">
            <w:pPr>
              <w:pStyle w:val="ListParagraph"/>
              <w:numPr>
                <w:ilvl w:val="1"/>
                <w:numId w:val="112"/>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0F98BC7" w14:textId="77777777" w:rsidR="008D51F1" w:rsidRDefault="008D51F1" w:rsidP="008D51F1">
            <w:pPr>
              <w:pStyle w:val="ListParagraph"/>
              <w:numPr>
                <w:ilvl w:val="0"/>
                <w:numId w:val="112"/>
              </w:numPr>
              <w:spacing w:before="0" w:after="0"/>
              <w:contextualSpacing w:val="0"/>
              <w:rPr>
                <w:b/>
                <w:bCs/>
                <w:sz w:val="22"/>
                <w:szCs w:val="22"/>
                <w:lang w:eastAsia="x-none"/>
              </w:rPr>
            </w:pPr>
            <w:r w:rsidRPr="00115CBD">
              <w:rPr>
                <w:b/>
                <w:bCs/>
                <w:sz w:val="22"/>
                <w:szCs w:val="22"/>
                <w:lang w:eastAsia="x-none"/>
              </w:rPr>
              <w:t>BH-link beam determination when Rel-1</w:t>
            </w:r>
            <w:r>
              <w:rPr>
                <w:b/>
                <w:bCs/>
                <w:sz w:val="22"/>
                <w:szCs w:val="22"/>
                <w:lang w:eastAsia="x-none"/>
              </w:rPr>
              <w:t>7</w:t>
            </w:r>
            <w:r w:rsidRPr="00115CBD">
              <w:rPr>
                <w:b/>
                <w:bCs/>
                <w:sz w:val="22"/>
                <w:szCs w:val="22"/>
                <w:lang w:eastAsia="x-none"/>
              </w:rPr>
              <w:t xml:space="preserve"> beam indication framework is used for C-</w:t>
            </w:r>
            <w:proofErr w:type="gramStart"/>
            <w:r w:rsidRPr="00115CBD">
              <w:rPr>
                <w:b/>
                <w:bCs/>
                <w:sz w:val="22"/>
                <w:szCs w:val="22"/>
                <w:lang w:eastAsia="x-none"/>
              </w:rPr>
              <w:t>link</w:t>
            </w:r>
            <w:proofErr w:type="gramEnd"/>
          </w:p>
          <w:p w14:paraId="20742763" w14:textId="77777777" w:rsidR="008D51F1" w:rsidRPr="00115CBD" w:rsidRDefault="008D51F1" w:rsidP="008D51F1">
            <w:pPr>
              <w:pStyle w:val="ListParagraph"/>
              <w:numPr>
                <w:ilvl w:val="1"/>
                <w:numId w:val="112"/>
              </w:numPr>
              <w:spacing w:before="0" w:after="0"/>
              <w:contextualSpacing w:val="0"/>
              <w:rPr>
                <w:b/>
                <w:bCs/>
                <w:sz w:val="22"/>
                <w:szCs w:val="22"/>
                <w:lang w:eastAsia="x-none"/>
              </w:rPr>
            </w:pPr>
            <w:r w:rsidRPr="000244EC">
              <w:rPr>
                <w:b/>
                <w:bCs/>
                <w:sz w:val="22"/>
                <w:szCs w:val="22"/>
                <w:lang w:eastAsia="x-none"/>
              </w:rPr>
              <w:t>It is mandatory when adaptive beam for C-link and BH-link beam is supported</w:t>
            </w:r>
            <w:r>
              <w:rPr>
                <w:b/>
                <w:bCs/>
                <w:sz w:val="22"/>
                <w:szCs w:val="22"/>
                <w:lang w:eastAsia="x-none"/>
              </w:rPr>
              <w:t xml:space="preserve">. </w:t>
            </w:r>
          </w:p>
          <w:p w14:paraId="2317CF7E" w14:textId="77777777" w:rsidR="008D51F1" w:rsidRPr="000244EC" w:rsidRDefault="008D51F1" w:rsidP="008D51F1">
            <w:pPr>
              <w:pStyle w:val="Heading3"/>
              <w:numPr>
                <w:ilvl w:val="0"/>
                <w:numId w:val="0"/>
              </w:numPr>
              <w:rPr>
                <w:sz w:val="22"/>
                <w:szCs w:val="22"/>
              </w:rPr>
            </w:pPr>
            <w:r w:rsidRPr="000244EC">
              <w:rPr>
                <w:sz w:val="22"/>
                <w:szCs w:val="22"/>
              </w:rPr>
              <w:t>AC-link</w:t>
            </w:r>
          </w:p>
          <w:p w14:paraId="637FD609" w14:textId="77777777" w:rsidR="008D51F1" w:rsidRDefault="008D51F1" w:rsidP="008D51F1">
            <w:pPr>
              <w:rPr>
                <w:sz w:val="22"/>
                <w:szCs w:val="22"/>
                <w:lang w:eastAsia="x-none"/>
              </w:rPr>
            </w:pPr>
            <w:r w:rsidRPr="000244EC">
              <w:rPr>
                <w:sz w:val="22"/>
                <w:szCs w:val="22"/>
                <w:lang w:eastAsia="x-none"/>
              </w:rPr>
              <w:t xml:space="preserve">For </w:t>
            </w:r>
            <w:r>
              <w:rPr>
                <w:sz w:val="22"/>
                <w:szCs w:val="22"/>
                <w:lang w:eastAsia="x-none"/>
              </w:rPr>
              <w:t>AC</w:t>
            </w:r>
            <w:r w:rsidRPr="000244EC">
              <w:rPr>
                <w:sz w:val="22"/>
                <w:szCs w:val="22"/>
                <w:lang w:eastAsia="x-none"/>
              </w:rPr>
              <w:t xml:space="preserve">-link, some agreements which are related to UE feature discussion </w:t>
            </w:r>
            <w:r>
              <w:rPr>
                <w:sz w:val="22"/>
                <w:szCs w:val="22"/>
                <w:lang w:eastAsia="x-none"/>
              </w:rPr>
              <w:t xml:space="preserve">and corresponding comments </w:t>
            </w:r>
            <w:r w:rsidRPr="000244EC">
              <w:rPr>
                <w:sz w:val="22"/>
                <w:szCs w:val="22"/>
                <w:lang w:eastAsia="x-none"/>
              </w:rPr>
              <w:t xml:space="preserve">are </w:t>
            </w:r>
            <w:r>
              <w:rPr>
                <w:sz w:val="22"/>
                <w:szCs w:val="22"/>
                <w:lang w:eastAsia="x-none"/>
              </w:rPr>
              <w:t>provid</w:t>
            </w:r>
            <w:r w:rsidRPr="000244EC">
              <w:rPr>
                <w:sz w:val="22"/>
                <w:szCs w:val="22"/>
                <w:lang w:eastAsia="x-none"/>
              </w:rPr>
              <w:t>ed below.</w:t>
            </w:r>
          </w:p>
          <w:tbl>
            <w:tblPr>
              <w:tblStyle w:val="TableGrid"/>
              <w:tblW w:w="0" w:type="auto"/>
              <w:tblLook w:val="04A0" w:firstRow="1" w:lastRow="0" w:firstColumn="1" w:lastColumn="0" w:noHBand="0" w:noVBand="1"/>
            </w:tblPr>
            <w:tblGrid>
              <w:gridCol w:w="11587"/>
              <w:gridCol w:w="9450"/>
            </w:tblGrid>
            <w:tr w:rsidR="008D51F1" w:rsidRPr="00003631" w14:paraId="07B7CA2A" w14:textId="77777777" w:rsidTr="00206677">
              <w:tc>
                <w:tcPr>
                  <w:tcW w:w="0" w:type="auto"/>
                  <w:shd w:val="clear" w:color="auto" w:fill="auto"/>
                </w:tcPr>
                <w:p w14:paraId="3A42F92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365C2302"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5743EC03" w14:textId="77777777" w:rsidTr="00206677">
              <w:tc>
                <w:tcPr>
                  <w:tcW w:w="0" w:type="auto"/>
                  <w:shd w:val="clear" w:color="auto" w:fill="auto"/>
                </w:tcPr>
                <w:p w14:paraId="30D356D8"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36B76F0A"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8D51F1" w:rsidRPr="00395B31" w14:paraId="52119D37" w14:textId="77777777" w:rsidTr="00206677">
                    <w:tc>
                      <w:tcPr>
                        <w:tcW w:w="0" w:type="auto"/>
                        <w:shd w:val="clear" w:color="auto" w:fill="auto"/>
                      </w:tcPr>
                      <w:p w14:paraId="362BB2EB" w14:textId="77777777" w:rsidR="008D51F1" w:rsidRPr="00395B31" w:rsidRDefault="008D51F1" w:rsidP="008D51F1">
                        <w:pPr>
                          <w:snapToGrid w:val="0"/>
                          <w:spacing w:after="0"/>
                          <w:rPr>
                            <w:rFonts w:cs="Times"/>
                          </w:rPr>
                        </w:pPr>
                        <w:r w:rsidRPr="00395B31">
                          <w:rPr>
                            <w:rFonts w:cs="Times"/>
                          </w:rPr>
                          <w:t>For FR2, the “ON” state of NCR-</w:t>
                        </w:r>
                        <w:proofErr w:type="spellStart"/>
                        <w:r w:rsidRPr="00395B31">
                          <w:rPr>
                            <w:rFonts w:cs="Times"/>
                          </w:rPr>
                          <w:t>Fwd</w:t>
                        </w:r>
                        <w:proofErr w:type="spellEnd"/>
                        <w:r w:rsidRPr="00395B31">
                          <w:rPr>
                            <w:rFonts w:cs="Times"/>
                          </w:rPr>
                          <w:t xml:space="preserve"> is indicated:</w:t>
                        </w:r>
                      </w:p>
                      <w:p w14:paraId="457BA482" w14:textId="77777777" w:rsidR="008D51F1" w:rsidRPr="00395B31" w:rsidRDefault="008D51F1" w:rsidP="008D51F1">
                        <w:pPr>
                          <w:widowControl w:val="0"/>
                          <w:numPr>
                            <w:ilvl w:val="0"/>
                            <w:numId w:val="117"/>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3362DF7A" w14:textId="77777777" w:rsidR="008D51F1" w:rsidRPr="00395B31" w:rsidRDefault="008D51F1" w:rsidP="008D51F1">
                        <w:pPr>
                          <w:snapToGrid w:val="0"/>
                          <w:spacing w:after="0"/>
                          <w:rPr>
                            <w:rFonts w:cs="Times"/>
                          </w:rPr>
                        </w:pPr>
                        <w:r w:rsidRPr="00395B31">
                          <w:rPr>
                            <w:rFonts w:cs="Times"/>
                          </w:rPr>
                          <w:t>For FR1, the “ON” state of NCR-</w:t>
                        </w:r>
                        <w:proofErr w:type="spellStart"/>
                        <w:r w:rsidRPr="00395B31">
                          <w:rPr>
                            <w:rFonts w:cs="Times"/>
                          </w:rPr>
                          <w:t>Fwd</w:t>
                        </w:r>
                        <w:proofErr w:type="spellEnd"/>
                        <w:r w:rsidRPr="00395B31">
                          <w:rPr>
                            <w:rFonts w:cs="Times"/>
                          </w:rPr>
                          <w:t xml:space="preserve"> is indicated:</w:t>
                        </w:r>
                      </w:p>
                      <w:p w14:paraId="73241366" w14:textId="77777777" w:rsidR="008D51F1" w:rsidRPr="00395B31" w:rsidRDefault="008D51F1" w:rsidP="008D51F1">
                        <w:pPr>
                          <w:widowControl w:val="0"/>
                          <w:numPr>
                            <w:ilvl w:val="0"/>
                            <w:numId w:val="117"/>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4A092637" w14:textId="77777777" w:rsidR="008D51F1" w:rsidRPr="00395B31" w:rsidRDefault="008D51F1" w:rsidP="008D51F1">
                        <w:pPr>
                          <w:widowControl w:val="0"/>
                          <w:numPr>
                            <w:ilvl w:val="1"/>
                            <w:numId w:val="117"/>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w:t>
                        </w:r>
                        <w:proofErr w:type="spellStart"/>
                        <w:r w:rsidRPr="00395B31">
                          <w:rPr>
                            <w:rFonts w:cs="Times"/>
                            <w:lang w:eastAsia="x-none"/>
                          </w:rPr>
                          <w:t>Fwd</w:t>
                        </w:r>
                        <w:proofErr w:type="spellEnd"/>
                      </w:p>
                      <w:p w14:paraId="5C0BF70D"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08C92B9D" w14:textId="77777777" w:rsidR="008D51F1" w:rsidRPr="00B70FC1" w:rsidRDefault="008D51F1" w:rsidP="008D51F1">
                  <w:pPr>
                    <w:snapToGrid w:val="0"/>
                    <w:spacing w:after="0"/>
                    <w:rPr>
                      <w:rFonts w:ascii="Times New Roman" w:hAnsi="Times New Roman"/>
                      <w:b/>
                      <w:bCs/>
                      <w:iCs/>
                      <w:color w:val="000000"/>
                      <w:highlight w:val="green"/>
                    </w:rPr>
                  </w:pPr>
                </w:p>
              </w:tc>
              <w:tc>
                <w:tcPr>
                  <w:tcW w:w="0" w:type="auto"/>
                  <w:shd w:val="clear" w:color="auto" w:fill="auto"/>
                </w:tcPr>
                <w:p w14:paraId="289AD757" w14:textId="77777777" w:rsidR="008D51F1" w:rsidRPr="00B70FC1" w:rsidRDefault="008D51F1" w:rsidP="008D51F1">
                  <w:pPr>
                    <w:snapToGrid w:val="0"/>
                    <w:spacing w:after="0"/>
                    <w:rPr>
                      <w:rFonts w:ascii="Times New Roman" w:hAnsi="Times New Roman"/>
                      <w:bCs/>
                      <w:color w:val="000000"/>
                    </w:rPr>
                  </w:pPr>
                  <w:r w:rsidRPr="00B70FC1">
                    <w:rPr>
                      <w:rFonts w:ascii="Times New Roman" w:hAnsi="Times New Roman"/>
                      <w:bCs/>
                      <w:color w:val="000000"/>
                    </w:rPr>
                    <w:t xml:space="preserve">AC-link beam indication is necessary for </w:t>
                  </w:r>
                  <w:r>
                    <w:rPr>
                      <w:rFonts w:ascii="Times New Roman" w:hAnsi="Times New Roman"/>
                      <w:bCs/>
                      <w:color w:val="000000"/>
                    </w:rPr>
                    <w:t>NCR’s proper operation, at least with respect to ON-OFF.</w:t>
                  </w:r>
                </w:p>
              </w:tc>
            </w:tr>
            <w:tr w:rsidR="008D51F1" w:rsidRPr="00003631" w14:paraId="73401CBF" w14:textId="77777777" w:rsidTr="00206677">
              <w:tc>
                <w:tcPr>
                  <w:tcW w:w="0" w:type="auto"/>
                  <w:shd w:val="clear" w:color="auto" w:fill="auto"/>
                </w:tcPr>
                <w:p w14:paraId="63C20CE6"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2675BD48" w14:textId="77777777" w:rsidR="008D51F1" w:rsidRPr="00395B31" w:rsidRDefault="008D51F1" w:rsidP="008D51F1">
                  <w:pPr>
                    <w:snapToGrid w:val="0"/>
                    <w:spacing w:after="0"/>
                    <w:rPr>
                      <w:rFonts w:ascii="Times New Roman" w:eastAsia="DengXian" w:hAnsi="Times New Roman"/>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periodic beam indication for access link,</w:t>
                  </w:r>
                  <w:r w:rsidRPr="00395B31">
                    <w:rPr>
                      <w:rFonts w:ascii="Times New Roman" w:eastAsia="Calibri" w:hAnsi="Times New Roman"/>
                      <w:bCs/>
                      <w:iCs/>
                    </w:rPr>
                    <w:t xml:space="preserve"> one RRC </w:t>
                  </w:r>
                  <w:proofErr w:type="spellStart"/>
                  <w:r w:rsidRPr="00395B31">
                    <w:rPr>
                      <w:rFonts w:ascii="Times New Roman" w:eastAsia="Calibri" w:hAnsi="Times New Roman"/>
                      <w:bCs/>
                      <w:iCs/>
                    </w:rPr>
                    <w:t>signalling</w:t>
                  </w:r>
                  <w:proofErr w:type="spellEnd"/>
                  <w:r w:rsidRPr="00395B31">
                    <w:rPr>
                      <w:rFonts w:ascii="Times New Roman" w:eastAsia="Calibri" w:hAnsi="Times New Roman"/>
                      <w:bCs/>
                      <w:iCs/>
                    </w:rPr>
                    <w:t xml:space="preserve"> is used including the information defined by the following:</w:t>
                  </w:r>
                </w:p>
                <w:p w14:paraId="0DEB31F3" w14:textId="77777777" w:rsidR="008D51F1" w:rsidRPr="00395B31" w:rsidRDefault="008D51F1" w:rsidP="008D51F1">
                  <w:pPr>
                    <w:numPr>
                      <w:ilvl w:val="0"/>
                      <w:numId w:val="101"/>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lastRenderedPageBreak/>
                    <w:t xml:space="preserve">A list of </w:t>
                  </w:r>
                  <w:proofErr w:type="gramStart"/>
                  <w:r w:rsidRPr="00395B31">
                    <w:rPr>
                      <w:rFonts w:ascii="Times New Roman" w:hAnsi="Times New Roman"/>
                      <w:iCs/>
                      <w:lang w:eastAsia="x-none"/>
                    </w:rPr>
                    <w:t>X</w:t>
                  </w:r>
                  <w:proofErr w:type="gramEnd"/>
                  <w:r w:rsidRPr="00395B31">
                    <w:rPr>
                      <w:rFonts w:ascii="Times New Roman" w:hAnsi="Times New Roman"/>
                      <w:iCs/>
                      <w:lang w:eastAsia="x-none"/>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forwarding resource, each is defined as {Beam index, time resource}</w:t>
                  </w:r>
                </w:p>
                <w:p w14:paraId="12E7F300" w14:textId="77777777" w:rsidR="008D51F1" w:rsidRPr="00395B31" w:rsidRDefault="008D51F1" w:rsidP="008D51F1">
                  <w:pPr>
                    <w:numPr>
                      <w:ilvl w:val="0"/>
                      <w:numId w:val="101"/>
                    </w:numPr>
                    <w:tabs>
                      <w:tab w:val="left" w:pos="840"/>
                      <w:tab w:val="left" w:pos="1304"/>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sidRPr="00395B31">
                    <w:rPr>
                      <w:rFonts w:ascii="Times New Roman" w:hAnsi="Times New Roman"/>
                      <w:iCs/>
                      <w:lang w:eastAsia="x-none"/>
                    </w:rPr>
                    <w:t>, other details</w:t>
                  </w:r>
                </w:p>
                <w:p w14:paraId="6761F18F"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in one period, starting symbol defined by symbol offset within the slot, duration defined by the number of symbols} with dedicated field.</w:t>
                  </w:r>
                </w:p>
                <w:p w14:paraId="337CDB62" w14:textId="77777777" w:rsidR="008D51F1" w:rsidRPr="00395B31" w:rsidRDefault="008D51F1" w:rsidP="008D51F1">
                  <w:pPr>
                    <w:numPr>
                      <w:ilvl w:val="0"/>
                      <w:numId w:val="101"/>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The periodicity is configured as part of the RRC signaling for periodic beam </w:t>
                  </w:r>
                  <w:proofErr w:type="gramStart"/>
                  <w:r w:rsidRPr="00395B31">
                    <w:rPr>
                      <w:rFonts w:ascii="Times New Roman" w:hAnsi="Times New Roman"/>
                      <w:iCs/>
                      <w:lang w:eastAsia="x-none"/>
                    </w:rPr>
                    <w:t>indication</w:t>
                  </w:r>
                  <w:proofErr w:type="gramEnd"/>
                </w:p>
                <w:p w14:paraId="57F90FAC" w14:textId="77777777" w:rsidR="008D51F1" w:rsidRPr="00395B31" w:rsidRDefault="008D51F1" w:rsidP="008D51F1">
                  <w:pPr>
                    <w:numPr>
                      <w:ilvl w:val="1"/>
                      <w:numId w:val="101"/>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periodicity is assumed for all time resource(s) in one periodic beam indication.</w:t>
                  </w:r>
                </w:p>
                <w:p w14:paraId="08DB27DC" w14:textId="77777777" w:rsidR="008D51F1" w:rsidRPr="00395B31" w:rsidRDefault="008D51F1" w:rsidP="008D51F1">
                  <w:pPr>
                    <w:numPr>
                      <w:ilvl w:val="0"/>
                      <w:numId w:val="101"/>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The reference SCS is configured as part of the RRC signaling for periodic beam </w:t>
                  </w:r>
                  <w:proofErr w:type="gramStart"/>
                  <w:r w:rsidRPr="00395B31">
                    <w:rPr>
                      <w:rFonts w:ascii="Times New Roman" w:hAnsi="Times New Roman"/>
                      <w:iCs/>
                      <w:lang w:eastAsia="x-none"/>
                    </w:rPr>
                    <w:t>indication</w:t>
                  </w:r>
                  <w:proofErr w:type="gramEnd"/>
                </w:p>
                <w:p w14:paraId="5A94C563" w14:textId="77777777" w:rsidR="008D51F1" w:rsidRPr="00AC49A0" w:rsidRDefault="008D51F1" w:rsidP="008D51F1">
                  <w:pPr>
                    <w:numPr>
                      <w:ilvl w:val="1"/>
                      <w:numId w:val="101"/>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The same reference SCS is assumed for all time resource(s) in one periodic beam indication.</w:t>
                  </w:r>
                </w:p>
              </w:tc>
              <w:tc>
                <w:tcPr>
                  <w:tcW w:w="0" w:type="auto"/>
                  <w:vMerge w:val="restart"/>
                  <w:shd w:val="clear" w:color="auto" w:fill="auto"/>
                </w:tcPr>
                <w:p w14:paraId="18655616"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1. Three features can be defined for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respectively.</w:t>
                  </w:r>
                </w:p>
                <w:p w14:paraId="02A44BC9" w14:textId="77777777" w:rsidR="008D51F1" w:rsidRDefault="008D51F1" w:rsidP="008D51F1">
                  <w:pPr>
                    <w:snapToGrid w:val="0"/>
                    <w:spacing w:after="0"/>
                    <w:rPr>
                      <w:rFonts w:ascii="Times New Roman" w:hAnsi="Times New Roman"/>
                      <w:bCs/>
                      <w:color w:val="000000"/>
                    </w:rPr>
                  </w:pPr>
                  <w:r>
                    <w:rPr>
                      <w:rFonts w:ascii="Times New Roman" w:hAnsi="Times New Roman"/>
                      <w:bCs/>
                      <w:color w:val="000000"/>
                    </w:rPr>
                    <w:lastRenderedPageBreak/>
                    <w:t xml:space="preserve">2. Since </w:t>
                  </w:r>
                  <w:r w:rsidRPr="00594FCC">
                    <w:rPr>
                      <w:rFonts w:ascii="Times New Roman" w:hAnsi="Times New Roman"/>
                      <w:bCs/>
                      <w:color w:val="000000"/>
                    </w:rPr>
                    <w:t>AC-link beam indication is necessary for NCR’s proper operation</w:t>
                  </w:r>
                  <w:r>
                    <w:rPr>
                      <w:rFonts w:ascii="Times New Roman" w:hAnsi="Times New Roman"/>
                      <w:bCs/>
                      <w:color w:val="000000"/>
                    </w:rPr>
                    <w:t xml:space="preserve">, at least one of </w:t>
                  </w:r>
                  <w:r w:rsidRPr="00594FCC">
                    <w:rPr>
                      <w:rFonts w:ascii="Times New Roman" w:hAnsi="Times New Roman"/>
                      <w:bCs/>
                      <w:color w:val="000000"/>
                    </w:rPr>
                    <w:t>periodic</w:t>
                  </w:r>
                  <w:r>
                    <w:rPr>
                      <w:rFonts w:ascii="Times New Roman" w:hAnsi="Times New Roman"/>
                      <w:bCs/>
                      <w:color w:val="000000"/>
                    </w:rPr>
                    <w:t>, semi-persistent and aperiodic</w:t>
                  </w:r>
                  <w:r w:rsidRPr="00594FCC">
                    <w:rPr>
                      <w:rFonts w:ascii="Times New Roman" w:hAnsi="Times New Roman"/>
                      <w:bCs/>
                      <w:color w:val="000000"/>
                    </w:rPr>
                    <w:t xml:space="preserve"> beam indication for access link</w:t>
                  </w:r>
                  <w:r>
                    <w:rPr>
                      <w:rFonts w:ascii="Times New Roman" w:hAnsi="Times New Roman"/>
                      <w:bCs/>
                      <w:color w:val="000000"/>
                    </w:rPr>
                    <w:t xml:space="preserve"> should be supported or mandatory for NCR.</w:t>
                  </w:r>
                </w:p>
                <w:p w14:paraId="73FBFD90" w14:textId="77777777" w:rsidR="008D51F1" w:rsidRDefault="008D51F1" w:rsidP="008D51F1">
                  <w:pPr>
                    <w:snapToGrid w:val="0"/>
                    <w:spacing w:after="0"/>
                    <w:rPr>
                      <w:rFonts w:ascii="Times New Roman" w:hAnsi="Times New Roman"/>
                      <w:bCs/>
                      <w:color w:val="000000"/>
                    </w:rPr>
                  </w:pPr>
                </w:p>
                <w:p w14:paraId="253B6937" w14:textId="77777777" w:rsidR="008D51F1" w:rsidRPr="00594FCC" w:rsidRDefault="008D51F1" w:rsidP="008D51F1">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8D51F1" w:rsidRPr="00003631" w14:paraId="48583CDC" w14:textId="77777777" w:rsidTr="00206677">
              <w:tc>
                <w:tcPr>
                  <w:tcW w:w="0" w:type="auto"/>
                  <w:shd w:val="clear" w:color="auto" w:fill="auto"/>
                </w:tcPr>
                <w:p w14:paraId="7D9BCD4F" w14:textId="77777777" w:rsidR="008D51F1" w:rsidRPr="00395B31" w:rsidRDefault="008D51F1" w:rsidP="008D51F1">
                  <w:pPr>
                    <w:spacing w:after="0"/>
                    <w:rPr>
                      <w:rFonts w:ascii="Times New Roman" w:hAnsi="Times New Roman"/>
                      <w:color w:val="000000"/>
                      <w:highlight w:val="green"/>
                    </w:rPr>
                  </w:pPr>
                  <w:r w:rsidRPr="00395B31">
                    <w:rPr>
                      <w:rFonts w:ascii="Times New Roman" w:hAnsi="Times New Roman"/>
                      <w:b/>
                      <w:bCs/>
                      <w:color w:val="000000"/>
                      <w:highlight w:val="green"/>
                    </w:rPr>
                    <w:lastRenderedPageBreak/>
                    <w:t>Agreement</w:t>
                  </w:r>
                </w:p>
                <w:p w14:paraId="5D204EB4" w14:textId="77777777" w:rsidR="008D51F1" w:rsidRPr="00395B31" w:rsidRDefault="008D51F1" w:rsidP="008D51F1">
                  <w:pPr>
                    <w:spacing w:after="0"/>
                    <w:rPr>
                      <w:rFonts w:ascii="Times New Roman" w:hAnsi="Times New Roman"/>
                      <w:color w:val="000000"/>
                    </w:rPr>
                  </w:pPr>
                  <w:r w:rsidRPr="008D04D5">
                    <w:rPr>
                      <w:rFonts w:ascii="Times New Roman" w:hAnsi="Times New Roman"/>
                      <w:color w:val="000000"/>
                      <w:highlight w:val="yellow"/>
                    </w:rPr>
                    <w:t>For semi-persistent beam indication:</w:t>
                  </w:r>
                </w:p>
                <w:p w14:paraId="3B7824BC" w14:textId="77777777" w:rsidR="008D51F1" w:rsidRPr="00395B31" w:rsidRDefault="008D51F1" w:rsidP="008D51F1">
                  <w:pPr>
                    <w:numPr>
                      <w:ilvl w:val="0"/>
                      <w:numId w:val="116"/>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Alt-0: </w:t>
                  </w:r>
                </w:p>
                <w:p w14:paraId="0B2615DE" w14:textId="77777777" w:rsidR="008D51F1" w:rsidRPr="00395B31" w:rsidRDefault="008D51F1" w:rsidP="008D51F1">
                  <w:pPr>
                    <w:numPr>
                      <w:ilvl w:val="1"/>
                      <w:numId w:val="116"/>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RRC configures </w:t>
                  </w:r>
                  <m:oMath>
                    <m:r>
                      <m:rPr>
                        <m:sty m:val="p"/>
                      </m:rPr>
                      <w:rPr>
                        <w:rFonts w:ascii="Cambria Math" w:hAnsi="Cambria Math"/>
                        <w:color w:val="000000"/>
                      </w:rPr>
                      <m:t>Y</m:t>
                    </m:r>
                  </m:oMath>
                  <w:r w:rsidRPr="00395B31">
                    <w:rPr>
                      <w:rFonts w:ascii="Times New Roman" w:hAnsi="Times New Roman"/>
                      <w:color w:val="000000"/>
                      <w:lang w:eastAsia="x-none"/>
                    </w:rPr>
                    <w:t xml:space="preserve"> list of forwarding resource, the </w:t>
                  </w:r>
                  <m:oMath>
                    <m:r>
                      <m:rPr>
                        <m:sty m:val="p"/>
                      </m:rPr>
                      <w:rPr>
                        <w:rFonts w:ascii="Cambria Math" w:hAnsi="Cambria Math"/>
                        <w:color w:val="000000"/>
                      </w:rPr>
                      <m:t>y</m:t>
                    </m:r>
                  </m:oMath>
                  <w:r w:rsidRPr="00395B31">
                    <w:rPr>
                      <w:rFonts w:ascii="Times New Roman" w:hAnsi="Times New Roman"/>
                      <w:color w:val="000000"/>
                      <w:lang w:eastAsia="x-none"/>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sidRPr="00395B31">
                    <w:rPr>
                      <w:rFonts w:ascii="Times New Roman" w:hAnsi="Times New Roman"/>
                      <w:color w:val="000000"/>
                      <w:lang w:eastAsia="x-none"/>
                    </w:rPr>
                    <w:t xml:space="preserve"> forwarding resources, and each forwarding resource is defined by {beam index, time resource}. </w:t>
                  </w:r>
                </w:p>
                <w:p w14:paraId="4F21A9C2" w14:textId="77777777" w:rsidR="008D51F1" w:rsidRPr="00395B31" w:rsidRDefault="008D51F1" w:rsidP="008D51F1">
                  <w:pPr>
                    <w:numPr>
                      <w:ilvl w:val="2"/>
                      <w:numId w:val="116"/>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The periodicity and reference SCS </w:t>
                  </w:r>
                  <w:proofErr w:type="gramStart"/>
                  <w:r w:rsidRPr="00395B31">
                    <w:rPr>
                      <w:rFonts w:ascii="Times New Roman" w:hAnsi="Times New Roman"/>
                      <w:color w:val="000000"/>
                      <w:lang w:eastAsia="x-none"/>
                    </w:rPr>
                    <w:t>is</w:t>
                  </w:r>
                  <w:proofErr w:type="gramEnd"/>
                  <w:r w:rsidRPr="00395B31">
                    <w:rPr>
                      <w:rFonts w:ascii="Times New Roman" w:hAnsi="Times New Roman"/>
                      <w:color w:val="000000"/>
                      <w:lang w:eastAsia="x-none"/>
                    </w:rPr>
                    <w:t xml:space="preserve"> configured as part of the RRC signaling for each list of forwarding resource</w:t>
                  </w:r>
                </w:p>
                <w:p w14:paraId="597A5596" w14:textId="77777777" w:rsidR="008D51F1" w:rsidRPr="00395B31" w:rsidRDefault="008D51F1" w:rsidP="008D51F1">
                  <w:pPr>
                    <w:numPr>
                      <w:ilvl w:val="1"/>
                      <w:numId w:val="116"/>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MAC-CE activate/de-activate one of </w:t>
                  </w:r>
                  <w:proofErr w:type="spellStart"/>
                  <w:r w:rsidRPr="00395B31">
                    <w:rPr>
                      <w:rFonts w:ascii="Times New Roman" w:hAnsi="Times New Roman"/>
                      <w:color w:val="000000"/>
                      <w:lang w:eastAsia="x-none"/>
                    </w:rPr>
                    <w:t>Y</w:t>
                  </w:r>
                  <w:proofErr w:type="spellEnd"/>
                  <w:r w:rsidRPr="00395B31">
                    <w:rPr>
                      <w:rFonts w:ascii="Times New Roman" w:hAnsi="Times New Roman"/>
                      <w:color w:val="000000"/>
                      <w:lang w:eastAsia="x-none"/>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sidRPr="00395B31">
                    <w:rPr>
                      <w:rFonts w:ascii="Times New Roman" w:hAnsi="Times New Roman"/>
                      <w:color w:val="000000"/>
                      <w:lang w:eastAsia="x-none"/>
                    </w:rPr>
                    <w:t xml:space="preserve"> forwarding resources in this list are selected. </w:t>
                  </w:r>
                </w:p>
                <w:p w14:paraId="45323ABA" w14:textId="77777777" w:rsidR="008D51F1" w:rsidRPr="008D04D5" w:rsidRDefault="008D51F1" w:rsidP="008D51F1">
                  <w:pPr>
                    <w:numPr>
                      <w:ilvl w:val="1"/>
                      <w:numId w:val="116"/>
                    </w:numPr>
                    <w:spacing w:before="0" w:after="0"/>
                    <w:jc w:val="left"/>
                    <w:rPr>
                      <w:rFonts w:ascii="Times New Roman" w:hAnsi="Times New Roman"/>
                      <w:color w:val="000000"/>
                      <w:highlight w:val="yellow"/>
                      <w:lang w:eastAsia="x-none"/>
                    </w:rPr>
                  </w:pPr>
                  <w:r w:rsidRPr="008D04D5">
                    <w:rPr>
                      <w:rFonts w:ascii="Times New Roman" w:hAnsi="Times New Roman"/>
                      <w:color w:val="000000"/>
                      <w:highlight w:val="yellow"/>
                      <w:lang w:eastAsia="x-none"/>
                    </w:rPr>
                    <w:t xml:space="preserve">MAC-CE can optionally provide update for </w:t>
                  </w:r>
                  <w:proofErr w:type="spellStart"/>
                  <w:r w:rsidRPr="008D04D5">
                    <w:rPr>
                      <w:rFonts w:ascii="Times New Roman" w:hAnsi="Times New Roman"/>
                      <w:color w:val="000000"/>
                      <w:highlight w:val="yellow"/>
                      <w:lang w:eastAsia="x-none"/>
                    </w:rPr>
                    <w:t>Z</w:t>
                  </w:r>
                  <w:r w:rsidRPr="008D04D5">
                    <w:rPr>
                      <w:rFonts w:ascii="Times New Roman" w:hAnsi="Times New Roman"/>
                      <w:color w:val="000000"/>
                      <w:highlight w:val="yellow"/>
                      <w:vertAlign w:val="subscript"/>
                      <w:lang w:eastAsia="x-none"/>
                    </w:rPr>
                    <w:t>y</w:t>
                  </w:r>
                  <w:proofErr w:type="spellEnd"/>
                  <w:r w:rsidRPr="008D04D5">
                    <w:rPr>
                      <w:rFonts w:ascii="Times New Roman" w:hAnsi="Times New Roman"/>
                      <w:color w:val="000000"/>
                      <w:highlight w:val="yellow"/>
                      <w:lang w:eastAsia="x-none"/>
                    </w:rPr>
                    <w:t xml:space="preserve"> beam </w:t>
                  </w:r>
                  <w:proofErr w:type="gramStart"/>
                  <w:r w:rsidRPr="008D04D5">
                    <w:rPr>
                      <w:rFonts w:ascii="Times New Roman" w:hAnsi="Times New Roman"/>
                      <w:color w:val="000000"/>
                      <w:highlight w:val="yellow"/>
                      <w:lang w:eastAsia="x-none"/>
                    </w:rPr>
                    <w:t>index</w:t>
                  </w:r>
                  <w:proofErr w:type="gramEnd"/>
                </w:p>
                <w:p w14:paraId="3303C63E" w14:textId="77777777" w:rsidR="008D51F1" w:rsidRPr="00B70FC1" w:rsidRDefault="008D51F1" w:rsidP="008D51F1">
                  <w:pPr>
                    <w:numPr>
                      <w:ilvl w:val="0"/>
                      <w:numId w:val="116"/>
                    </w:numPr>
                    <w:spacing w:before="0" w:after="0"/>
                    <w:jc w:val="left"/>
                    <w:rPr>
                      <w:rFonts w:ascii="Times New Roman" w:hAnsi="Times New Roman"/>
                      <w:color w:val="000000"/>
                      <w:lang w:eastAsia="x-none"/>
                    </w:rPr>
                  </w:pPr>
                  <w:r w:rsidRPr="00395B31">
                    <w:rPr>
                      <w:rFonts w:ascii="Times New Roman" w:hAnsi="Times New Roman"/>
                      <w:color w:val="000000"/>
                      <w:lang w:eastAsia="x-none"/>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sidRPr="00395B31">
                    <w:rPr>
                      <w:rFonts w:ascii="Times New Roman" w:hAnsi="Times New Roman"/>
                      <w:color w:val="000000"/>
                      <w:lang w:eastAsia="x-none"/>
                    </w:rPr>
                    <w:t xml:space="preserve"> refers to the maximum beams indicated in one indication.</w:t>
                  </w:r>
                </w:p>
              </w:tc>
              <w:tc>
                <w:tcPr>
                  <w:tcW w:w="0" w:type="auto"/>
                  <w:vMerge/>
                  <w:shd w:val="clear" w:color="auto" w:fill="auto"/>
                </w:tcPr>
                <w:p w14:paraId="32D8F5BE" w14:textId="77777777" w:rsidR="008D51F1" w:rsidRPr="00003631" w:rsidRDefault="008D51F1" w:rsidP="008D51F1">
                  <w:pPr>
                    <w:snapToGrid w:val="0"/>
                    <w:spacing w:after="0"/>
                    <w:rPr>
                      <w:rFonts w:ascii="Times New Roman" w:hAnsi="Times New Roman"/>
                      <w:bCs/>
                      <w:color w:val="000000"/>
                    </w:rPr>
                  </w:pPr>
                </w:p>
              </w:tc>
            </w:tr>
            <w:tr w:rsidR="008D51F1" w:rsidRPr="00003631" w14:paraId="171ECF4D" w14:textId="77777777" w:rsidTr="00206677">
              <w:tc>
                <w:tcPr>
                  <w:tcW w:w="0" w:type="auto"/>
                  <w:shd w:val="clear" w:color="auto" w:fill="auto"/>
                </w:tcPr>
                <w:p w14:paraId="7C239EA8" w14:textId="77777777" w:rsidR="008D51F1" w:rsidRPr="00395B31" w:rsidRDefault="008D51F1" w:rsidP="008D51F1">
                  <w:pPr>
                    <w:spacing w:after="0"/>
                    <w:rPr>
                      <w:rFonts w:cs="Times"/>
                      <w:b/>
                      <w:bCs/>
                      <w:highlight w:val="green"/>
                      <w:lang w:eastAsia="x-none"/>
                    </w:rPr>
                  </w:pPr>
                  <w:bookmarkStart w:id="6" w:name="OLE_LINK1"/>
                  <w:r w:rsidRPr="00395B31">
                    <w:rPr>
                      <w:rFonts w:cs="Times"/>
                      <w:b/>
                      <w:bCs/>
                      <w:highlight w:val="green"/>
                      <w:lang w:eastAsia="x-none"/>
                    </w:rPr>
                    <w:t>Agreement</w:t>
                  </w:r>
                </w:p>
                <w:p w14:paraId="7D8A91F5" w14:textId="77777777" w:rsidR="008D51F1" w:rsidRPr="00395B31" w:rsidRDefault="008D51F1" w:rsidP="008D51F1">
                  <w:pPr>
                    <w:snapToGrid w:val="0"/>
                    <w:spacing w:after="0"/>
                    <w:rPr>
                      <w:rFonts w:ascii="Times New Roman" w:eastAsia="Calibri" w:hAnsi="Times New Roman"/>
                      <w:bCs/>
                      <w:iCs/>
                    </w:rPr>
                  </w:pPr>
                  <w:r w:rsidRPr="00395B31">
                    <w:rPr>
                      <w:rFonts w:ascii="Times New Roman" w:eastAsia="Calibri" w:hAnsi="Times New Roman"/>
                      <w:bCs/>
                      <w:iCs/>
                    </w:rPr>
                    <w:t xml:space="preserve">For each </w:t>
                  </w:r>
                  <w:r w:rsidRPr="008D04D5">
                    <w:rPr>
                      <w:rFonts w:ascii="Times New Roman" w:eastAsia="Calibri" w:hAnsi="Times New Roman"/>
                      <w:bCs/>
                      <w:iCs/>
                      <w:highlight w:val="yellow"/>
                    </w:rPr>
                    <w:t>aperiodic beam indication for access link,</w:t>
                  </w:r>
                  <w:r w:rsidRPr="00395B31">
                    <w:rPr>
                      <w:rFonts w:ascii="Times New Roman" w:eastAsia="Calibri" w:hAnsi="Times New Roman"/>
                      <w:bCs/>
                      <w:iCs/>
                    </w:rPr>
                    <w:t xml:space="preserve"> one DCI is used with the information defined by </w:t>
                  </w:r>
                </w:p>
                <w:p w14:paraId="480E58D1" w14:textId="77777777" w:rsidR="008D51F1" w:rsidRPr="00395B31"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 xml:space="preserve">Option-1: </w:t>
                  </w:r>
                </w:p>
                <w:p w14:paraId="69722AA8" w14:textId="77777777" w:rsidR="008D51F1" w:rsidRPr="00395B31" w:rsidRDefault="00000000" w:rsidP="008D51F1">
                  <w:pPr>
                    <w:numPr>
                      <w:ilvl w:val="0"/>
                      <w:numId w:val="115"/>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D51F1" w:rsidRPr="00395B31">
                    <w:rPr>
                      <w:rFonts w:ascii="Times New Roman" w:hAnsi="Times New Roman"/>
                      <w:iCs/>
                      <w:lang w:eastAsia="x-none"/>
                    </w:rPr>
                    <w:t xml:space="preserve"> fields are used to indicate the beam information and each field refers to one beam </w:t>
                  </w:r>
                  <w:proofErr w:type="gramStart"/>
                  <w:r w:rsidR="008D51F1" w:rsidRPr="00395B31">
                    <w:rPr>
                      <w:rFonts w:ascii="Times New Roman" w:hAnsi="Times New Roman"/>
                      <w:iCs/>
                      <w:lang w:eastAsia="x-none"/>
                    </w:rPr>
                    <w:t>index ;</w:t>
                  </w:r>
                  <w:proofErr w:type="gramEnd"/>
                  <w:r w:rsidR="008D51F1" w:rsidRPr="00395B31">
                    <w:rPr>
                      <w:rFonts w:ascii="Times New Roman" w:hAnsi="Times New Roman"/>
                      <w:iCs/>
                      <w:lang w:eastAsia="x-none"/>
                    </w:rPr>
                    <w:t xml:space="preserve"> </w:t>
                  </w:r>
                </w:p>
                <w:p w14:paraId="5BDB5BFA" w14:textId="77777777" w:rsidR="008D51F1" w:rsidRPr="00395B31" w:rsidRDefault="008D51F1" w:rsidP="008D51F1">
                  <w:pPr>
                    <w:numPr>
                      <w:ilvl w:val="1"/>
                      <w:numId w:val="115"/>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is determined by the number of beams used for access link. </w:t>
                  </w:r>
                </w:p>
                <w:p w14:paraId="096463B6" w14:textId="77777777" w:rsidR="008D51F1" w:rsidRPr="00395B31" w:rsidRDefault="00000000" w:rsidP="008D51F1">
                  <w:pPr>
                    <w:numPr>
                      <w:ilvl w:val="0"/>
                      <w:numId w:val="115"/>
                    </w:numPr>
                    <w:tabs>
                      <w:tab w:val="left" w:pos="840"/>
                      <w:tab w:val="left" w:pos="1304"/>
                      <w:tab w:val="left" w:pos="1440"/>
                      <w:tab w:val="left" w:pos="2160"/>
                    </w:tabs>
                    <w:snapToGrid w:val="0"/>
                    <w:spacing w:before="0" w:after="0"/>
                    <w:jc w:val="left"/>
                    <w:rPr>
                      <w:rFonts w:ascii="Times New Roman" w:hAnsi="Times New Roman"/>
                      <w:iCs/>
                      <w:lang w:eastAsia="x-none"/>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D51F1" w:rsidRPr="00395B31">
                    <w:rPr>
                      <w:rFonts w:ascii="Times New Roman" w:hAnsi="Times New Roman"/>
                      <w:iCs/>
                      <w:lang w:eastAsia="x-none"/>
                    </w:rPr>
                    <w:t xml:space="preserve"> fields to indicate the time </w:t>
                  </w:r>
                  <w:proofErr w:type="gramStart"/>
                  <w:r w:rsidR="008D51F1" w:rsidRPr="00395B31">
                    <w:rPr>
                      <w:rFonts w:ascii="Times New Roman" w:hAnsi="Times New Roman"/>
                      <w:iCs/>
                      <w:lang w:eastAsia="x-none"/>
                    </w:rPr>
                    <w:t>resource;</w:t>
                  </w:r>
                  <w:proofErr w:type="gramEnd"/>
                </w:p>
                <w:p w14:paraId="6B51E115" w14:textId="77777777" w:rsidR="008D51F1" w:rsidRPr="00395B31" w:rsidRDefault="008D51F1" w:rsidP="008D51F1">
                  <w:pPr>
                    <w:numPr>
                      <w:ilvl w:val="1"/>
                      <w:numId w:val="115"/>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Note: A list of time resource is pre-defined by RRC </w:t>
                  </w:r>
                  <w:proofErr w:type="spellStart"/>
                  <w:r w:rsidRPr="00395B31">
                    <w:rPr>
                      <w:rFonts w:ascii="Times New Roman" w:hAnsi="Times New Roman"/>
                      <w:iCs/>
                      <w:lang w:eastAsia="x-none"/>
                    </w:rPr>
                    <w:t>signalling</w:t>
                  </w:r>
                  <w:proofErr w:type="spellEnd"/>
                  <w:r w:rsidRPr="00395B31">
                    <w:rPr>
                      <w:rFonts w:ascii="Times New Roman" w:hAnsi="Times New Roman"/>
                      <w:iCs/>
                      <w:lang w:eastAsia="x-none"/>
                    </w:rPr>
                    <w:t xml:space="preserve">. The </w:t>
                  </w:r>
                  <w:proofErr w:type="spellStart"/>
                  <w:r w:rsidRPr="00395B31">
                    <w:rPr>
                      <w:rFonts w:ascii="Times New Roman" w:hAnsi="Times New Roman"/>
                      <w:iCs/>
                      <w:lang w:eastAsia="x-none"/>
                    </w:rPr>
                    <w:t>bitwidth</w:t>
                  </w:r>
                  <w:proofErr w:type="spellEnd"/>
                  <w:r w:rsidRPr="00395B31">
                    <w:rPr>
                      <w:rFonts w:ascii="Times New Roman" w:hAnsi="Times New Roman"/>
                      <w:iCs/>
                      <w:lang w:eastAsia="x-none"/>
                    </w:rPr>
                    <w:t xml:space="preserve"> of this field for time resource indication is determined by the length of list. </w:t>
                  </w:r>
                </w:p>
                <w:p w14:paraId="3F34C3A9" w14:textId="77777777" w:rsidR="008D51F1" w:rsidRPr="00395B31" w:rsidRDefault="008D51F1" w:rsidP="008D51F1">
                  <w:pPr>
                    <w:numPr>
                      <w:ilvl w:val="0"/>
                      <w:numId w:val="115"/>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Pr="00395B31">
                    <w:rPr>
                      <w:rFonts w:ascii="Times New Roman" w:hAnsi="Times New Roman" w:hint="eastAsia"/>
                      <w:iCs/>
                      <w:lang w:eastAsia="x-none"/>
                    </w:rPr>
                    <w:t xml:space="preserve"> </w:t>
                  </w:r>
                </w:p>
                <w:p w14:paraId="66430CEC" w14:textId="77777777" w:rsidR="008D51F1" w:rsidRPr="00395B31" w:rsidRDefault="008D51F1" w:rsidP="008D51F1">
                  <w:pPr>
                    <w:numPr>
                      <w:ilvl w:val="1"/>
                      <w:numId w:val="115"/>
                    </w:numPr>
                    <w:tabs>
                      <w:tab w:val="left" w:pos="840"/>
                      <w:tab w:val="left" w:pos="1304"/>
                      <w:tab w:val="left" w:pos="1440"/>
                      <w:tab w:val="left" w:pos="2160"/>
                    </w:tabs>
                    <w:snapToGrid w:val="0"/>
                    <w:spacing w:before="0" w:after="0"/>
                    <w:jc w:val="left"/>
                    <w:rPr>
                      <w:rFonts w:ascii="Times New Roman" w:hAnsi="Times New Roman"/>
                      <w:iCs/>
                      <w:lang w:eastAsia="x-none"/>
                    </w:rPr>
                  </w:pPr>
                  <w:proofErr w:type="gramStart"/>
                  <w:r w:rsidRPr="00395B31">
                    <w:rPr>
                      <w:rFonts w:ascii="Times New Roman" w:hAnsi="Times New Roman"/>
                      <w:iCs/>
                      <w:lang w:eastAsia="x-none"/>
                    </w:rPr>
                    <w:t>Down-select</w:t>
                  </w:r>
                  <w:proofErr w:type="gramEnd"/>
                  <w:r w:rsidRPr="00395B31">
                    <w:rPr>
                      <w:rFonts w:ascii="Times New Roman" w:hAnsi="Times New Roman"/>
                      <w:iCs/>
                      <w:lang w:eastAsia="x-none"/>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sidRPr="00395B31">
                    <w:rPr>
                      <w:rFonts w:ascii="Times New Roman" w:hAnsi="Times New Roman"/>
                      <w:iCs/>
                      <w:lang w:eastAsia="x-none"/>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w:bookmarkStart w:id="7" w:name="_Hlk129947152"/>
                    <m:sSub>
                      <m:sSubPr>
                        <m:ctrlPr>
                          <w:rPr>
                            <w:rFonts w:ascii="Cambria Math" w:hAnsi="Cambria Math"/>
                            <w:i/>
                            <w:iCs/>
                          </w:rPr>
                        </m:ctrlPr>
                      </m:sSubPr>
                      <m:e>
                        <m:r>
                          <w:rPr>
                            <w:rFonts w:ascii="Cambria Math" w:hAnsi="Cambria Math"/>
                          </w:rPr>
                          <m:t>L</m:t>
                        </m:r>
                      </m:e>
                      <m:sub>
                        <m:r>
                          <w:rPr>
                            <w:rFonts w:ascii="Cambria Math" w:hAnsi="Cambria Math"/>
                          </w:rPr>
                          <m:t>max</m:t>
                        </m:r>
                      </m:sub>
                    </m:sSub>
                  </m:oMath>
                  <w:bookmarkEnd w:id="7"/>
                  <w:r w:rsidRPr="00395B31">
                    <w:rPr>
                      <w:rFonts w:ascii="Times New Roman" w:hAnsi="Times New Roman" w:hint="eastAsia"/>
                      <w:iCs/>
                      <w:lang w:eastAsia="x-none"/>
                    </w:rPr>
                    <w:t>.</w:t>
                  </w:r>
                </w:p>
                <w:p w14:paraId="3553B478" w14:textId="77777777" w:rsidR="008D51F1" w:rsidRPr="00395B31" w:rsidRDefault="008D51F1" w:rsidP="008D51F1">
                  <w:pPr>
                    <w:numPr>
                      <w:ilvl w:val="0"/>
                      <w:numId w:val="115"/>
                    </w:numPr>
                    <w:tabs>
                      <w:tab w:val="left" w:pos="840"/>
                      <w:tab w:val="left" w:pos="1304"/>
                      <w:tab w:val="left" w:pos="1440"/>
                      <w:tab w:val="left" w:pos="2160"/>
                    </w:tabs>
                    <w:snapToGrid w:val="0"/>
                    <w:spacing w:before="0" w:after="0"/>
                    <w:jc w:val="left"/>
                    <w:rPr>
                      <w:rFonts w:ascii="Times New Roman" w:hAnsi="Times New Roman"/>
                      <w:iCs/>
                      <w:lang w:eastAsia="x-none"/>
                    </w:rPr>
                  </w:pPr>
                  <w:r w:rsidRPr="00395B31">
                    <w:rPr>
                      <w:rFonts w:ascii="Times New Roman" w:hAnsi="Times New Roman"/>
                      <w:iCs/>
                      <w:lang w:eastAsia="x-none"/>
                    </w:rPr>
                    <w:t>FFS: How to define the association between time indication and beam indication</w:t>
                  </w:r>
                </w:p>
                <w:p w14:paraId="673F274C" w14:textId="77777777" w:rsidR="008D51F1" w:rsidRPr="00AC49A0" w:rsidRDefault="008D51F1" w:rsidP="008D51F1">
                  <w:pPr>
                    <w:tabs>
                      <w:tab w:val="left" w:pos="1304"/>
                      <w:tab w:val="left" w:pos="1440"/>
                      <w:tab w:val="left" w:pos="2160"/>
                    </w:tabs>
                    <w:snapToGrid w:val="0"/>
                    <w:spacing w:after="0"/>
                    <w:rPr>
                      <w:rFonts w:ascii="Times New Roman" w:hAnsi="Times New Roman"/>
                      <w:iCs/>
                      <w:lang w:eastAsia="x-none"/>
                    </w:rPr>
                  </w:pPr>
                  <w:r w:rsidRPr="00395B31">
                    <w:rPr>
                      <w:rFonts w:ascii="Times New Roman" w:hAnsi="Times New Roman"/>
                      <w:iCs/>
                      <w:lang w:eastAsia="x-none"/>
                    </w:rPr>
                    <w:t>Each time resource is defined by {Starting slot defined as the slot offset, starting symbol defined by symbol offset within the slot, duration defined by the number of symbols} with dedicated field.</w:t>
                  </w:r>
                  <w:bookmarkEnd w:id="6"/>
                </w:p>
                <w:p w14:paraId="7CD3884A" w14:textId="77777777" w:rsidR="008D51F1" w:rsidRPr="00395B31" w:rsidRDefault="008D51F1" w:rsidP="008D51F1">
                  <w:pPr>
                    <w:spacing w:before="240" w:after="0"/>
                    <w:rPr>
                      <w:rFonts w:cs="Times"/>
                      <w:b/>
                      <w:bCs/>
                      <w:highlight w:val="green"/>
                      <w:lang w:eastAsia="x-none"/>
                    </w:rPr>
                  </w:pPr>
                  <w:r w:rsidRPr="00395B31">
                    <w:rPr>
                      <w:rFonts w:cs="Times"/>
                      <w:b/>
                      <w:bCs/>
                      <w:highlight w:val="green"/>
                      <w:lang w:eastAsia="x-none"/>
                    </w:rPr>
                    <w:t>Agreement</w:t>
                  </w:r>
                </w:p>
                <w:p w14:paraId="5A207E7C" w14:textId="77777777" w:rsidR="008D51F1" w:rsidRPr="00395B31" w:rsidRDefault="008D51F1" w:rsidP="008D51F1">
                  <w:pPr>
                    <w:spacing w:after="0"/>
                    <w:rPr>
                      <w:rFonts w:cs="Times"/>
                      <w:iCs/>
                    </w:rPr>
                  </w:pPr>
                  <w:r w:rsidRPr="00395B31">
                    <w:rPr>
                      <w:rFonts w:cs="Times"/>
                      <w:iCs/>
                    </w:rPr>
                    <w:t>The DCI Format 5_0 carrying the side control information is monitored by the NCR-MT at least in the UE specific search space.</w:t>
                  </w:r>
                </w:p>
                <w:p w14:paraId="2BA141C6" w14:textId="77777777" w:rsidR="008D51F1" w:rsidRPr="00395B31" w:rsidRDefault="008D51F1" w:rsidP="008D51F1">
                  <w:pPr>
                    <w:spacing w:after="0"/>
                    <w:rPr>
                      <w:rFonts w:cs="Times"/>
                      <w:b/>
                      <w:bCs/>
                      <w:highlight w:val="green"/>
                      <w:lang w:eastAsia="x-none"/>
                    </w:rPr>
                  </w:pPr>
                  <w:r w:rsidRPr="00395B31">
                    <w:rPr>
                      <w:rFonts w:cs="Times"/>
                      <w:iCs/>
                      <w:lang w:eastAsia="x-none"/>
                    </w:rPr>
                    <w:t>Note: The existing configuration of UE specific search space will be reused.</w:t>
                  </w:r>
                </w:p>
              </w:tc>
              <w:tc>
                <w:tcPr>
                  <w:tcW w:w="0" w:type="auto"/>
                  <w:vMerge/>
                  <w:shd w:val="clear" w:color="auto" w:fill="auto"/>
                </w:tcPr>
                <w:p w14:paraId="646523E4" w14:textId="77777777" w:rsidR="008D51F1" w:rsidRPr="00003631" w:rsidRDefault="008D51F1" w:rsidP="008D51F1">
                  <w:pPr>
                    <w:snapToGrid w:val="0"/>
                    <w:spacing w:after="0"/>
                    <w:rPr>
                      <w:rFonts w:ascii="Times New Roman" w:hAnsi="Times New Roman"/>
                      <w:bCs/>
                      <w:color w:val="000000"/>
                    </w:rPr>
                  </w:pPr>
                </w:p>
              </w:tc>
            </w:tr>
          </w:tbl>
          <w:p w14:paraId="14037EEA" w14:textId="77777777" w:rsidR="008D51F1" w:rsidRPr="000244EC" w:rsidRDefault="008D51F1" w:rsidP="008D51F1">
            <w:pPr>
              <w:spacing w:before="240" w:after="0"/>
              <w:rPr>
                <w:b/>
                <w:bCs/>
                <w:sz w:val="22"/>
                <w:szCs w:val="22"/>
                <w:lang w:eastAsia="x-none"/>
              </w:rPr>
            </w:pPr>
            <w:r w:rsidRPr="000244EC">
              <w:rPr>
                <w:b/>
                <w:bCs/>
                <w:sz w:val="22"/>
                <w:szCs w:val="22"/>
                <w:lang w:eastAsia="x-none"/>
              </w:rPr>
              <w:t xml:space="preserve">Proposal </w:t>
            </w:r>
            <w:r>
              <w:rPr>
                <w:b/>
                <w:bCs/>
                <w:sz w:val="22"/>
                <w:szCs w:val="22"/>
                <w:lang w:eastAsia="x-none"/>
              </w:rPr>
              <w:t>4</w:t>
            </w:r>
            <w:r w:rsidRPr="000244EC">
              <w:rPr>
                <w:b/>
                <w:bCs/>
                <w:sz w:val="22"/>
                <w:szCs w:val="22"/>
                <w:lang w:eastAsia="x-none"/>
              </w:rPr>
              <w:t xml:space="preserve">: </w:t>
            </w:r>
            <w:r>
              <w:rPr>
                <w:b/>
                <w:bCs/>
                <w:sz w:val="22"/>
                <w:szCs w:val="22"/>
                <w:lang w:eastAsia="x-none"/>
              </w:rPr>
              <w:t>F</w:t>
            </w:r>
            <w:r w:rsidRPr="000244EC">
              <w:rPr>
                <w:b/>
                <w:bCs/>
                <w:sz w:val="22"/>
                <w:szCs w:val="22"/>
                <w:lang w:eastAsia="x-none"/>
              </w:rPr>
              <w:t xml:space="preserve">or NCR </w:t>
            </w:r>
            <w:r>
              <w:rPr>
                <w:b/>
                <w:bCs/>
                <w:sz w:val="22"/>
                <w:szCs w:val="22"/>
                <w:lang w:eastAsia="x-none"/>
              </w:rPr>
              <w:t xml:space="preserve">AC-link, define </w:t>
            </w:r>
            <w:r w:rsidRPr="000244EC">
              <w:rPr>
                <w:b/>
                <w:bCs/>
                <w:sz w:val="22"/>
                <w:szCs w:val="22"/>
                <w:lang w:eastAsia="x-none"/>
              </w:rPr>
              <w:t>the following optional features.</w:t>
            </w:r>
          </w:p>
          <w:p w14:paraId="6528847D" w14:textId="77777777" w:rsidR="008D51F1" w:rsidRPr="000244EC" w:rsidRDefault="008D51F1" w:rsidP="008D51F1">
            <w:pPr>
              <w:pStyle w:val="ListParagraph"/>
              <w:numPr>
                <w:ilvl w:val="0"/>
                <w:numId w:val="112"/>
              </w:numPr>
              <w:spacing w:before="0" w:after="0"/>
              <w:contextualSpacing w:val="0"/>
              <w:rPr>
                <w:b/>
                <w:bCs/>
                <w:sz w:val="22"/>
                <w:szCs w:val="22"/>
                <w:lang w:eastAsia="x-none"/>
              </w:rPr>
            </w:pPr>
            <w:r w:rsidRPr="00F95B0D">
              <w:rPr>
                <w:b/>
                <w:bCs/>
                <w:sz w:val="22"/>
                <w:szCs w:val="22"/>
                <w:lang w:eastAsia="x-none"/>
              </w:rPr>
              <w:t>Periodic AC-link beam indication</w:t>
            </w:r>
          </w:p>
          <w:p w14:paraId="5E6F9310" w14:textId="77777777" w:rsidR="008D51F1" w:rsidRPr="00C541E1" w:rsidRDefault="008D51F1" w:rsidP="008D51F1">
            <w:pPr>
              <w:pStyle w:val="ListParagraph"/>
              <w:numPr>
                <w:ilvl w:val="0"/>
                <w:numId w:val="112"/>
              </w:numPr>
              <w:spacing w:before="0" w:after="0"/>
              <w:contextualSpacing w:val="0"/>
              <w:rPr>
                <w:b/>
                <w:bCs/>
                <w:sz w:val="22"/>
                <w:szCs w:val="22"/>
                <w:lang w:eastAsia="x-none"/>
              </w:rPr>
            </w:pPr>
            <w:r w:rsidRPr="00C541E1">
              <w:rPr>
                <w:b/>
                <w:bCs/>
                <w:sz w:val="22"/>
                <w:szCs w:val="22"/>
                <w:lang w:eastAsia="x-none"/>
              </w:rPr>
              <w:t xml:space="preserve">Semi-persistent AC-link beam indication </w:t>
            </w:r>
          </w:p>
          <w:p w14:paraId="7969BCFA" w14:textId="77777777" w:rsidR="008D51F1" w:rsidRPr="00C541E1" w:rsidRDefault="008D51F1" w:rsidP="008D51F1">
            <w:pPr>
              <w:pStyle w:val="ListParagraph"/>
              <w:numPr>
                <w:ilvl w:val="0"/>
                <w:numId w:val="112"/>
              </w:numPr>
              <w:spacing w:before="0" w:after="0"/>
              <w:contextualSpacing w:val="0"/>
              <w:rPr>
                <w:b/>
                <w:bCs/>
                <w:sz w:val="22"/>
                <w:szCs w:val="22"/>
                <w:lang w:eastAsia="x-none"/>
              </w:rPr>
            </w:pPr>
            <w:r w:rsidRPr="00C541E1">
              <w:rPr>
                <w:b/>
                <w:bCs/>
                <w:sz w:val="22"/>
                <w:szCs w:val="22"/>
                <w:lang w:eastAsia="x-none"/>
              </w:rPr>
              <w:t xml:space="preserve">Aperiodic AC-link beam indication </w:t>
            </w:r>
          </w:p>
          <w:p w14:paraId="6883BFCC" w14:textId="77777777" w:rsidR="008D51F1" w:rsidRDefault="008D51F1" w:rsidP="008D51F1">
            <w:pPr>
              <w:pStyle w:val="ListParagraph"/>
              <w:numPr>
                <w:ilvl w:val="0"/>
                <w:numId w:val="112"/>
              </w:numPr>
              <w:spacing w:before="0" w:after="0"/>
              <w:contextualSpacing w:val="0"/>
              <w:rPr>
                <w:b/>
                <w:bCs/>
                <w:sz w:val="22"/>
                <w:szCs w:val="22"/>
                <w:lang w:eastAsia="x-none"/>
              </w:rPr>
            </w:pPr>
            <w:r w:rsidRPr="00C541E1">
              <w:rPr>
                <w:b/>
                <w:bCs/>
                <w:sz w:val="22"/>
                <w:szCs w:val="22"/>
                <w:lang w:eastAsia="x-none"/>
              </w:rPr>
              <w:t>Update of AC-link beam via MAC CE</w:t>
            </w:r>
          </w:p>
          <w:p w14:paraId="2161F46A" w14:textId="77777777" w:rsidR="008D51F1" w:rsidRDefault="008D51F1" w:rsidP="008D51F1">
            <w:pPr>
              <w:pStyle w:val="ListParagraph"/>
              <w:numPr>
                <w:ilvl w:val="1"/>
                <w:numId w:val="112"/>
              </w:numPr>
              <w:spacing w:before="0" w:after="0"/>
              <w:contextualSpacing w:val="0"/>
              <w:rPr>
                <w:b/>
                <w:bCs/>
                <w:sz w:val="22"/>
                <w:szCs w:val="22"/>
                <w:lang w:eastAsia="x-none"/>
              </w:rPr>
            </w:pPr>
            <w:r>
              <w:rPr>
                <w:b/>
                <w:bCs/>
                <w:sz w:val="22"/>
                <w:szCs w:val="22"/>
                <w:lang w:eastAsia="x-none"/>
              </w:rPr>
              <w:t>It is o</w:t>
            </w:r>
            <w:r w:rsidRPr="00C541E1">
              <w:rPr>
                <w:b/>
                <w:bCs/>
                <w:sz w:val="22"/>
                <w:szCs w:val="22"/>
                <w:lang w:eastAsia="x-none"/>
              </w:rPr>
              <w:t xml:space="preserve">ptional only when </w:t>
            </w:r>
            <w:r>
              <w:rPr>
                <w:b/>
                <w:bCs/>
                <w:sz w:val="22"/>
                <w:szCs w:val="22"/>
                <w:lang w:eastAsia="x-none"/>
              </w:rPr>
              <w:t>s</w:t>
            </w:r>
            <w:r w:rsidRPr="00C541E1">
              <w:rPr>
                <w:b/>
                <w:bCs/>
                <w:sz w:val="22"/>
                <w:szCs w:val="22"/>
                <w:lang w:eastAsia="x-none"/>
              </w:rPr>
              <w:t xml:space="preserve">emi-persistent AC-link beam indication </w:t>
            </w:r>
            <w:r>
              <w:rPr>
                <w:b/>
                <w:bCs/>
                <w:sz w:val="22"/>
                <w:szCs w:val="22"/>
                <w:lang w:eastAsia="x-none"/>
              </w:rPr>
              <w:t>is supported.</w:t>
            </w:r>
          </w:p>
          <w:p w14:paraId="45EA5149" w14:textId="77777777" w:rsidR="008D51F1" w:rsidRPr="00C541E1" w:rsidRDefault="008D51F1" w:rsidP="008D51F1">
            <w:pPr>
              <w:pStyle w:val="ListParagraph"/>
              <w:numPr>
                <w:ilvl w:val="0"/>
                <w:numId w:val="112"/>
              </w:numPr>
              <w:spacing w:before="0" w:after="0"/>
              <w:contextualSpacing w:val="0"/>
              <w:rPr>
                <w:b/>
                <w:bCs/>
                <w:sz w:val="22"/>
                <w:szCs w:val="22"/>
                <w:lang w:eastAsia="x-none"/>
              </w:rPr>
            </w:pPr>
            <w:r>
              <w:rPr>
                <w:b/>
                <w:bCs/>
                <w:sz w:val="22"/>
                <w:szCs w:val="22"/>
                <w:lang w:eastAsia="x-none"/>
              </w:rPr>
              <w:t>Note: A</w:t>
            </w:r>
            <w:r w:rsidRPr="00C541E1">
              <w:rPr>
                <w:rFonts w:hint="eastAsia"/>
                <w:b/>
                <w:bCs/>
                <w:sz w:val="22"/>
                <w:szCs w:val="22"/>
                <w:lang w:eastAsia="x-none"/>
              </w:rPr>
              <w:t>t</w:t>
            </w:r>
            <w:r>
              <w:rPr>
                <w:b/>
                <w:bCs/>
                <w:sz w:val="22"/>
                <w:szCs w:val="22"/>
                <w:lang w:eastAsia="x-none"/>
              </w:rPr>
              <w:t xml:space="preserve"> least one of p</w:t>
            </w:r>
            <w:r w:rsidRPr="00C541E1">
              <w:rPr>
                <w:b/>
                <w:bCs/>
                <w:sz w:val="22"/>
                <w:szCs w:val="22"/>
                <w:lang w:eastAsia="x-none"/>
              </w:rPr>
              <w:t>eriodic</w:t>
            </w:r>
            <w:r>
              <w:rPr>
                <w:b/>
                <w:bCs/>
                <w:sz w:val="22"/>
                <w:szCs w:val="22"/>
                <w:lang w:eastAsia="x-none"/>
              </w:rPr>
              <w:t xml:space="preserve">, semi-persistent and aperiodic </w:t>
            </w:r>
            <w:r w:rsidRPr="00C541E1">
              <w:rPr>
                <w:b/>
                <w:bCs/>
                <w:sz w:val="22"/>
                <w:szCs w:val="22"/>
                <w:lang w:eastAsia="x-none"/>
              </w:rPr>
              <w:t>AC-link beam indication</w:t>
            </w:r>
            <w:r>
              <w:rPr>
                <w:b/>
                <w:bCs/>
                <w:sz w:val="22"/>
                <w:szCs w:val="22"/>
                <w:lang w:eastAsia="x-none"/>
              </w:rPr>
              <w:t xml:space="preserve"> is supported or mandatory for NCR.</w:t>
            </w:r>
          </w:p>
          <w:p w14:paraId="493D4200" w14:textId="77777777" w:rsidR="008D51F1" w:rsidRDefault="008D51F1" w:rsidP="008D51F1">
            <w:pPr>
              <w:pStyle w:val="Heading3"/>
              <w:numPr>
                <w:ilvl w:val="0"/>
                <w:numId w:val="0"/>
              </w:numPr>
              <w:rPr>
                <w:sz w:val="22"/>
                <w:szCs w:val="22"/>
              </w:rPr>
            </w:pPr>
            <w:r>
              <w:rPr>
                <w:sz w:val="22"/>
                <w:szCs w:val="22"/>
              </w:rPr>
              <w:t>ON-OFF</w:t>
            </w:r>
          </w:p>
          <w:p w14:paraId="4E19C3BB" w14:textId="77777777" w:rsidR="008D51F1" w:rsidRPr="00063D5F" w:rsidRDefault="008D51F1" w:rsidP="008D51F1">
            <w:pPr>
              <w:rPr>
                <w:sz w:val="22"/>
                <w:szCs w:val="22"/>
                <w:lang w:eastAsia="x-none"/>
              </w:rPr>
            </w:pPr>
            <w:r w:rsidRPr="00063D5F">
              <w:rPr>
                <w:sz w:val="22"/>
                <w:szCs w:val="22"/>
                <w:lang w:eastAsia="x-none"/>
              </w:rPr>
              <w:t xml:space="preserve">For </w:t>
            </w:r>
            <w:r>
              <w:rPr>
                <w:sz w:val="22"/>
                <w:szCs w:val="22"/>
                <w:lang w:eastAsia="x-none"/>
              </w:rPr>
              <w:t>ON-OFF</w:t>
            </w:r>
            <w:r w:rsidRPr="00063D5F">
              <w:rPr>
                <w:sz w:val="22"/>
                <w:szCs w:val="22"/>
                <w:lang w:eastAsia="x-none"/>
              </w:rPr>
              <w:t>,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8D51F1" w:rsidRPr="00003631" w14:paraId="734BFB34" w14:textId="77777777" w:rsidTr="008D51F1">
              <w:tc>
                <w:tcPr>
                  <w:tcW w:w="0" w:type="auto"/>
                  <w:shd w:val="clear" w:color="auto" w:fill="auto"/>
                </w:tcPr>
                <w:p w14:paraId="4D76AC95"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Agreements</w:t>
                  </w:r>
                </w:p>
              </w:tc>
              <w:tc>
                <w:tcPr>
                  <w:tcW w:w="0" w:type="auto"/>
                  <w:shd w:val="clear" w:color="auto" w:fill="auto"/>
                </w:tcPr>
                <w:p w14:paraId="5CC7AD30" w14:textId="77777777" w:rsidR="008D51F1" w:rsidRPr="00003631" w:rsidRDefault="008D51F1" w:rsidP="008D51F1">
                  <w:pPr>
                    <w:snapToGrid w:val="0"/>
                    <w:spacing w:after="0"/>
                    <w:jc w:val="center"/>
                    <w:rPr>
                      <w:rFonts w:ascii="Times New Roman" w:hAnsi="Times New Roman"/>
                      <w:b/>
                      <w:color w:val="000000"/>
                    </w:rPr>
                  </w:pPr>
                  <w:r w:rsidRPr="00003631">
                    <w:rPr>
                      <w:rFonts w:ascii="Times New Roman" w:hAnsi="Times New Roman"/>
                      <w:b/>
                      <w:color w:val="000000"/>
                    </w:rPr>
                    <w:t>Comments</w:t>
                  </w:r>
                </w:p>
              </w:tc>
            </w:tr>
            <w:tr w:rsidR="008D51F1" w:rsidRPr="00003631" w14:paraId="15AB378C" w14:textId="77777777" w:rsidTr="008D51F1">
              <w:tc>
                <w:tcPr>
                  <w:tcW w:w="0" w:type="auto"/>
                  <w:shd w:val="clear" w:color="auto" w:fill="auto"/>
                </w:tcPr>
                <w:p w14:paraId="44F0E1E4" w14:textId="77777777" w:rsidR="008D51F1" w:rsidRPr="00395B31" w:rsidRDefault="008D51F1" w:rsidP="008D51F1">
                  <w:pPr>
                    <w:spacing w:after="0"/>
                    <w:rPr>
                      <w:rFonts w:cs="Times"/>
                      <w:b/>
                      <w:bCs/>
                      <w:highlight w:val="green"/>
                      <w:lang w:eastAsia="x-none"/>
                    </w:rPr>
                  </w:pPr>
                  <w:r w:rsidRPr="00395B31">
                    <w:rPr>
                      <w:rFonts w:cs="Times"/>
                      <w:b/>
                      <w:bCs/>
                      <w:highlight w:val="green"/>
                      <w:lang w:eastAsia="x-none"/>
                    </w:rPr>
                    <w:t>Agreement</w:t>
                  </w:r>
                </w:p>
                <w:p w14:paraId="6816C629" w14:textId="77777777" w:rsidR="008D51F1" w:rsidRPr="00395B31" w:rsidRDefault="008D51F1" w:rsidP="008D51F1">
                  <w:pPr>
                    <w:spacing w:after="0"/>
                    <w:rPr>
                      <w:rFonts w:cs="Times"/>
                      <w:bCs/>
                    </w:rPr>
                  </w:pPr>
                  <w:r w:rsidRPr="00395B31">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8D51F1" w:rsidRPr="00395B31" w14:paraId="39BE5CE5" w14:textId="77777777" w:rsidTr="00206677">
                    <w:tc>
                      <w:tcPr>
                        <w:tcW w:w="0" w:type="auto"/>
                        <w:shd w:val="clear" w:color="auto" w:fill="auto"/>
                      </w:tcPr>
                      <w:p w14:paraId="4CBD0708" w14:textId="77777777" w:rsidR="008D51F1" w:rsidRPr="00395B31" w:rsidRDefault="008D51F1" w:rsidP="008D51F1">
                        <w:pPr>
                          <w:snapToGrid w:val="0"/>
                          <w:spacing w:after="0"/>
                          <w:rPr>
                            <w:rFonts w:cs="Times"/>
                          </w:rPr>
                        </w:pPr>
                        <w:r w:rsidRPr="00395B31">
                          <w:rPr>
                            <w:rFonts w:cs="Times"/>
                          </w:rPr>
                          <w:t>For FR2, the “ON” state of NCR-</w:t>
                        </w:r>
                        <w:proofErr w:type="spellStart"/>
                        <w:r w:rsidRPr="00395B31">
                          <w:rPr>
                            <w:rFonts w:cs="Times"/>
                          </w:rPr>
                          <w:t>Fwd</w:t>
                        </w:r>
                        <w:proofErr w:type="spellEnd"/>
                        <w:r w:rsidRPr="00395B31">
                          <w:rPr>
                            <w:rFonts w:cs="Times"/>
                          </w:rPr>
                          <w:t xml:space="preserve"> is indicated:</w:t>
                        </w:r>
                      </w:p>
                      <w:p w14:paraId="0AC3AC94" w14:textId="77777777" w:rsidR="008D51F1" w:rsidRPr="00395B31" w:rsidRDefault="008D51F1" w:rsidP="008D51F1">
                        <w:pPr>
                          <w:widowControl w:val="0"/>
                          <w:numPr>
                            <w:ilvl w:val="0"/>
                            <w:numId w:val="117"/>
                          </w:numPr>
                          <w:autoSpaceDE w:val="0"/>
                          <w:autoSpaceDN w:val="0"/>
                          <w:adjustRightInd w:val="0"/>
                          <w:snapToGrid w:val="0"/>
                          <w:spacing w:before="0" w:after="0"/>
                          <w:jc w:val="left"/>
                          <w:rPr>
                            <w:rFonts w:cs="Times"/>
                            <w:lang w:eastAsia="x-none"/>
                          </w:rPr>
                        </w:pPr>
                        <w:r w:rsidRPr="00395B31">
                          <w:rPr>
                            <w:rFonts w:cs="Times"/>
                            <w:lang w:eastAsia="x-none"/>
                          </w:rPr>
                          <w:t xml:space="preserve">Implicit 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0FC0681C" w14:textId="77777777" w:rsidR="008D51F1" w:rsidRPr="00395B31" w:rsidRDefault="008D51F1" w:rsidP="008D51F1">
                        <w:pPr>
                          <w:snapToGrid w:val="0"/>
                          <w:spacing w:after="0"/>
                          <w:rPr>
                            <w:rFonts w:cs="Times"/>
                          </w:rPr>
                        </w:pPr>
                        <w:r w:rsidRPr="00395B31">
                          <w:rPr>
                            <w:rFonts w:cs="Times"/>
                          </w:rPr>
                          <w:t>For FR1, the “ON” state of NCR-</w:t>
                        </w:r>
                        <w:proofErr w:type="spellStart"/>
                        <w:r w:rsidRPr="00395B31">
                          <w:rPr>
                            <w:rFonts w:cs="Times"/>
                          </w:rPr>
                          <w:t>Fwd</w:t>
                        </w:r>
                        <w:proofErr w:type="spellEnd"/>
                        <w:r w:rsidRPr="00395B31">
                          <w:rPr>
                            <w:rFonts w:cs="Times"/>
                          </w:rPr>
                          <w:t xml:space="preserve"> is indicated:</w:t>
                        </w:r>
                      </w:p>
                      <w:p w14:paraId="6366B271" w14:textId="77777777" w:rsidR="008D51F1" w:rsidRPr="00395B31" w:rsidRDefault="008D51F1" w:rsidP="008D51F1">
                        <w:pPr>
                          <w:widowControl w:val="0"/>
                          <w:numPr>
                            <w:ilvl w:val="0"/>
                            <w:numId w:val="117"/>
                          </w:numPr>
                          <w:autoSpaceDE w:val="0"/>
                          <w:autoSpaceDN w:val="0"/>
                          <w:adjustRightInd w:val="0"/>
                          <w:snapToGrid w:val="0"/>
                          <w:spacing w:before="0" w:after="0"/>
                          <w:jc w:val="left"/>
                          <w:rPr>
                            <w:rFonts w:cs="Times"/>
                            <w:lang w:eastAsia="x-none"/>
                          </w:rPr>
                        </w:pPr>
                        <w:r w:rsidRPr="00395B31">
                          <w:rPr>
                            <w:rFonts w:cs="Times"/>
                            <w:lang w:eastAsia="x-none"/>
                          </w:rPr>
                          <w:t xml:space="preserve">Indication via the </w:t>
                        </w:r>
                        <w:r w:rsidRPr="00395B31">
                          <w:rPr>
                            <w:rFonts w:cs="Times"/>
                            <w:color w:val="FF0000"/>
                            <w:lang w:eastAsia="x-none"/>
                          </w:rPr>
                          <w:t xml:space="preserve">AC link </w:t>
                        </w:r>
                        <w:r w:rsidRPr="00395B31">
                          <w:rPr>
                            <w:rFonts w:cs="Times"/>
                            <w:lang w:eastAsia="x-none"/>
                          </w:rPr>
                          <w:t xml:space="preserve">beam indication (i.e., if there is </w:t>
                        </w:r>
                        <w:r w:rsidRPr="00395B31">
                          <w:rPr>
                            <w:rFonts w:cs="Times"/>
                            <w:color w:val="FF0000"/>
                            <w:lang w:eastAsia="x-none"/>
                          </w:rPr>
                          <w:t xml:space="preserve">an AC link </w:t>
                        </w:r>
                        <w:r w:rsidRPr="00395B31">
                          <w:rPr>
                            <w:rFonts w:cs="Times"/>
                            <w:lang w:eastAsia="x-none"/>
                          </w:rPr>
                          <w:t xml:space="preserve">beam indication, </w:t>
                        </w:r>
                        <w:r w:rsidRPr="00897C87">
                          <w:rPr>
                            <w:rFonts w:cs="Times"/>
                            <w:highlight w:val="yellow"/>
                            <w:lang w:eastAsia="x-none"/>
                          </w:rPr>
                          <w:t>the NCR is assumed to be ON over the indicated time domain resource associated with corresponding beam(s))</w:t>
                        </w:r>
                      </w:p>
                      <w:p w14:paraId="75D882B2" w14:textId="77777777" w:rsidR="008D51F1" w:rsidRPr="00395B31" w:rsidRDefault="008D51F1" w:rsidP="008D51F1">
                        <w:pPr>
                          <w:widowControl w:val="0"/>
                          <w:numPr>
                            <w:ilvl w:val="1"/>
                            <w:numId w:val="117"/>
                          </w:numPr>
                          <w:autoSpaceDE w:val="0"/>
                          <w:autoSpaceDN w:val="0"/>
                          <w:adjustRightInd w:val="0"/>
                          <w:snapToGrid w:val="0"/>
                          <w:spacing w:before="0" w:after="0"/>
                          <w:jc w:val="left"/>
                          <w:rPr>
                            <w:rFonts w:cs="Times"/>
                            <w:lang w:eastAsia="x-none"/>
                          </w:rPr>
                        </w:pPr>
                        <w:r w:rsidRPr="00395B31">
                          <w:rPr>
                            <w:rFonts w:cs="Times"/>
                            <w:lang w:eastAsia="x-none"/>
                          </w:rPr>
                          <w:t xml:space="preserve">When there is only one beam, the sole purpose of the </w:t>
                        </w:r>
                        <w:r w:rsidRPr="00395B31">
                          <w:rPr>
                            <w:rFonts w:cs="Times"/>
                            <w:color w:val="FF0000"/>
                            <w:lang w:eastAsia="x-none"/>
                          </w:rPr>
                          <w:t xml:space="preserve">AC link </w:t>
                        </w:r>
                        <w:r w:rsidRPr="00395B31">
                          <w:rPr>
                            <w:rFonts w:cs="Times"/>
                            <w:lang w:eastAsia="x-none"/>
                          </w:rPr>
                          <w:t>beam indication is for indicating “ON” state of NCR-</w:t>
                        </w:r>
                        <w:proofErr w:type="spellStart"/>
                        <w:r w:rsidRPr="00395B31">
                          <w:rPr>
                            <w:rFonts w:cs="Times"/>
                            <w:lang w:eastAsia="x-none"/>
                          </w:rPr>
                          <w:t>Fwd</w:t>
                        </w:r>
                        <w:proofErr w:type="spellEnd"/>
                      </w:p>
                      <w:p w14:paraId="0E1AEB37" w14:textId="77777777" w:rsidR="008D51F1" w:rsidRPr="00395B31" w:rsidRDefault="008D51F1" w:rsidP="008D51F1">
                        <w:pPr>
                          <w:widowControl w:val="0"/>
                          <w:autoSpaceDE w:val="0"/>
                          <w:autoSpaceDN w:val="0"/>
                          <w:adjustRightInd w:val="0"/>
                          <w:snapToGrid w:val="0"/>
                          <w:spacing w:after="0"/>
                          <w:rPr>
                            <w:rFonts w:cs="Times"/>
                            <w:color w:val="FF0000"/>
                            <w:lang w:eastAsia="x-none"/>
                          </w:rPr>
                        </w:pPr>
                        <w:r w:rsidRPr="00395B31">
                          <w:rPr>
                            <w:rFonts w:cs="Times"/>
                            <w:color w:val="FF0000"/>
                            <w:lang w:eastAsia="x-none"/>
                          </w:rPr>
                          <w:t>Note: Backhaul link is following the AC link in terms of ON/OFF</w:t>
                        </w:r>
                      </w:p>
                    </w:tc>
                  </w:tr>
                </w:tbl>
                <w:p w14:paraId="56FE94B5" w14:textId="77777777" w:rsidR="008D51F1" w:rsidRPr="00003631" w:rsidRDefault="008D51F1" w:rsidP="008D51F1">
                  <w:pPr>
                    <w:snapToGrid w:val="0"/>
                    <w:spacing w:after="0"/>
                    <w:jc w:val="center"/>
                    <w:rPr>
                      <w:rFonts w:ascii="Times New Roman" w:hAnsi="Times New Roman"/>
                      <w:b/>
                      <w:color w:val="000000"/>
                    </w:rPr>
                  </w:pPr>
                </w:p>
              </w:tc>
              <w:tc>
                <w:tcPr>
                  <w:tcW w:w="0" w:type="auto"/>
                  <w:shd w:val="clear" w:color="auto" w:fill="auto"/>
                </w:tcPr>
                <w:p w14:paraId="7F9BC395"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ON-OFF according to AC-link beam indication should be mandatory feature for NCR</w:t>
                  </w:r>
                </w:p>
              </w:tc>
            </w:tr>
            <w:tr w:rsidR="008D51F1" w:rsidRPr="00003631" w14:paraId="7F4AE15A" w14:textId="77777777" w:rsidTr="008D51F1">
              <w:tc>
                <w:tcPr>
                  <w:tcW w:w="0" w:type="auto"/>
                  <w:shd w:val="clear" w:color="auto" w:fill="auto"/>
                </w:tcPr>
                <w:p w14:paraId="647EB89E" w14:textId="77777777" w:rsidR="008D51F1" w:rsidRPr="00CA2B60" w:rsidRDefault="008D51F1" w:rsidP="008D51F1">
                  <w:pPr>
                    <w:snapToGrid w:val="0"/>
                    <w:spacing w:after="0"/>
                    <w:rPr>
                      <w:rFonts w:ascii="Times New Roman" w:hAnsi="Times New Roman"/>
                      <w:b/>
                      <w:bCs/>
                      <w:iCs/>
                      <w:color w:val="000000"/>
                      <w:highlight w:val="green"/>
                    </w:rPr>
                  </w:pPr>
                  <w:r w:rsidRPr="00CA2B60">
                    <w:rPr>
                      <w:rFonts w:ascii="Times New Roman" w:hAnsi="Times New Roman"/>
                      <w:b/>
                      <w:color w:val="000000"/>
                      <w:highlight w:val="green"/>
                    </w:rPr>
                    <w:lastRenderedPageBreak/>
                    <w:t>Agreement</w:t>
                  </w:r>
                </w:p>
                <w:p w14:paraId="6C7D7F87" w14:textId="77777777" w:rsidR="008D51F1" w:rsidRPr="00CA2B60" w:rsidRDefault="008D51F1" w:rsidP="008D51F1">
                  <w:pPr>
                    <w:spacing w:after="0"/>
                    <w:rPr>
                      <w:rFonts w:eastAsia="Malgun Gothic" w:cs="Times"/>
                      <w:sz w:val="18"/>
                      <w:szCs w:val="18"/>
                    </w:rPr>
                  </w:pPr>
                  <w:r w:rsidRPr="00CA2B60">
                    <w:rPr>
                      <w:rFonts w:eastAsia="SimSun" w:cs="Times"/>
                      <w:shd w:val="clear" w:color="auto" w:fill="FFFFFF"/>
                    </w:rPr>
                    <w:t>For the flexible symbol based on the semi-static configuration (e.g., TDD-UL-DL-</w:t>
                  </w:r>
                  <w:proofErr w:type="spellStart"/>
                  <w:r w:rsidRPr="00CA2B60">
                    <w:rPr>
                      <w:rFonts w:eastAsia="SimSun" w:cs="Times"/>
                      <w:shd w:val="clear" w:color="auto" w:fill="FFFFFF"/>
                    </w:rPr>
                    <w:t>ConfigCommon</w:t>
                  </w:r>
                  <w:proofErr w:type="spellEnd"/>
                  <w:r w:rsidRPr="00CA2B60">
                    <w:rPr>
                      <w:rFonts w:eastAsia="SimSun" w:cs="Times"/>
                      <w:shd w:val="clear" w:color="auto" w:fill="FFFFFF"/>
                    </w:rPr>
                    <w:t>, TDD-UL-DL-</w:t>
                  </w:r>
                  <w:proofErr w:type="spellStart"/>
                  <w:r w:rsidRPr="00CA2B60">
                    <w:rPr>
                      <w:rFonts w:eastAsia="SimSun" w:cs="Times"/>
                      <w:shd w:val="clear" w:color="auto" w:fill="FFFFFF"/>
                    </w:rPr>
                    <w:t>ConfigDedicated</w:t>
                  </w:r>
                  <w:proofErr w:type="spellEnd"/>
                  <w:r w:rsidRPr="00CA2B60">
                    <w:rPr>
                      <w:rFonts w:eastAsia="SimSun" w:cs="Times"/>
                      <w:shd w:val="clear" w:color="auto" w:fill="FFFFFF"/>
                    </w:rPr>
                    <w:t>),</w:t>
                  </w:r>
                  <w:r w:rsidRPr="00CA2B60">
                    <w:rPr>
                      <w:rFonts w:eastAsia="SimSun" w:cs="Times"/>
                      <w:sz w:val="18"/>
                      <w:szCs w:val="18"/>
                    </w:rPr>
                    <w:t> </w:t>
                  </w:r>
                  <w:r w:rsidRPr="00897C87">
                    <w:rPr>
                      <w:rFonts w:eastAsia="SimSun" w:cs="Times"/>
                      <w:highlight w:val="yellow"/>
                    </w:rPr>
                    <w:t>the default behavior of the NCR-</w:t>
                  </w:r>
                  <w:proofErr w:type="spellStart"/>
                  <w:r w:rsidRPr="00897C87">
                    <w:rPr>
                      <w:rFonts w:eastAsia="SimSun" w:cs="Times"/>
                      <w:highlight w:val="yellow"/>
                    </w:rPr>
                    <w:t>Fwd</w:t>
                  </w:r>
                  <w:proofErr w:type="spellEnd"/>
                  <w:r w:rsidRPr="00897C87">
                    <w:rPr>
                      <w:rFonts w:eastAsia="SimSun" w:cs="Times"/>
                      <w:highlight w:val="yellow"/>
                    </w:rPr>
                    <w:t xml:space="preserve"> is expected to be OFF or not forwarding over these </w:t>
                  </w:r>
                  <w:proofErr w:type="gramStart"/>
                  <w:r w:rsidRPr="00897C87">
                    <w:rPr>
                      <w:rFonts w:eastAsia="SimSun" w:cs="Times"/>
                      <w:highlight w:val="yellow"/>
                    </w:rPr>
                    <w:t>symbols</w:t>
                  </w:r>
                  <w:proofErr w:type="gramEnd"/>
                </w:p>
                <w:p w14:paraId="25926118" w14:textId="77777777" w:rsidR="008D51F1" w:rsidRDefault="008D51F1" w:rsidP="008D51F1">
                  <w:pPr>
                    <w:numPr>
                      <w:ilvl w:val="0"/>
                      <w:numId w:val="101"/>
                    </w:numPr>
                    <w:snapToGrid w:val="0"/>
                    <w:spacing w:before="0" w:after="0"/>
                    <w:jc w:val="left"/>
                    <w:rPr>
                      <w:rFonts w:ascii="Times New Roman" w:hAnsi="Times New Roman"/>
                      <w:lang w:eastAsia="x-none"/>
                    </w:rPr>
                  </w:pPr>
                  <w:r w:rsidRPr="00CA2B60">
                    <w:rPr>
                      <w:rFonts w:ascii="Times New Roman" w:hAnsi="Times New Roman"/>
                      <w:lang w:eastAsia="x-none"/>
                    </w:rPr>
                    <w:t xml:space="preserve">FFS: The behavior over </w:t>
                  </w:r>
                  <w:proofErr w:type="gramStart"/>
                  <w:r w:rsidRPr="00CA2B60">
                    <w:rPr>
                      <w:rFonts w:ascii="Times New Roman" w:hAnsi="Times New Roman"/>
                      <w:lang w:eastAsia="x-none"/>
                    </w:rPr>
                    <w:t>these symbol</w:t>
                  </w:r>
                  <w:proofErr w:type="gramEnd"/>
                  <w:r w:rsidRPr="00CA2B60">
                    <w:rPr>
                      <w:rFonts w:ascii="Times New Roman" w:hAnsi="Times New Roman"/>
                      <w:lang w:eastAsia="x-none"/>
                    </w:rPr>
                    <w:t xml:space="preserve"> if dynamic DL/UL operation is supported by NCR-MT and/or NCR-Fwd.</w:t>
                  </w:r>
                </w:p>
                <w:p w14:paraId="7BA3A3B7" w14:textId="77777777" w:rsidR="008D51F1" w:rsidRPr="00063D5F" w:rsidRDefault="008D51F1" w:rsidP="008D51F1">
                  <w:pPr>
                    <w:snapToGrid w:val="0"/>
                    <w:spacing w:after="0"/>
                    <w:rPr>
                      <w:rFonts w:ascii="Times New Roman" w:hAnsi="Times New Roman"/>
                      <w:b/>
                      <w:bCs/>
                      <w:iCs/>
                    </w:rPr>
                  </w:pPr>
                  <w:r w:rsidRPr="00063D5F">
                    <w:rPr>
                      <w:rFonts w:ascii="Times New Roman" w:hAnsi="Times New Roman"/>
                      <w:b/>
                      <w:bCs/>
                      <w:iCs/>
                    </w:rPr>
                    <w:t>Conclusion</w:t>
                  </w:r>
                </w:p>
                <w:p w14:paraId="4FCCA70E" w14:textId="77777777" w:rsidR="008D51F1" w:rsidRPr="00063D5F" w:rsidRDefault="008D51F1" w:rsidP="008D51F1">
                  <w:pPr>
                    <w:numPr>
                      <w:ilvl w:val="0"/>
                      <w:numId w:val="101"/>
                    </w:numPr>
                    <w:snapToGrid w:val="0"/>
                    <w:spacing w:before="0" w:after="0"/>
                    <w:jc w:val="left"/>
                    <w:rPr>
                      <w:rFonts w:ascii="Times New Roman" w:hAnsi="Times New Roman"/>
                      <w:lang w:eastAsia="x-none"/>
                    </w:rPr>
                  </w:pPr>
                  <w:r w:rsidRPr="00063D5F">
                    <w:rPr>
                      <w:rFonts w:ascii="Times New Roman" w:hAnsi="Times New Roman"/>
                      <w:iCs/>
                    </w:rPr>
                    <w:t>For the flexible symbol based on the semi-static configuration (e.g., TDD-UL-DL-</w:t>
                  </w:r>
                  <w:proofErr w:type="spellStart"/>
                  <w:r w:rsidRPr="00063D5F">
                    <w:rPr>
                      <w:rFonts w:ascii="Times New Roman" w:hAnsi="Times New Roman"/>
                      <w:iCs/>
                    </w:rPr>
                    <w:t>ConfigCommon</w:t>
                  </w:r>
                  <w:proofErr w:type="spellEnd"/>
                  <w:r w:rsidRPr="00063D5F">
                    <w:rPr>
                      <w:rFonts w:ascii="Times New Roman" w:hAnsi="Times New Roman"/>
                      <w:iCs/>
                    </w:rPr>
                    <w:t>, TDD-UL-DL-</w:t>
                  </w:r>
                  <w:proofErr w:type="spellStart"/>
                  <w:r w:rsidRPr="00063D5F">
                    <w:rPr>
                      <w:rFonts w:ascii="Times New Roman" w:hAnsi="Times New Roman"/>
                      <w:iCs/>
                    </w:rPr>
                    <w:t>ConfigDedicated</w:t>
                  </w:r>
                  <w:proofErr w:type="spellEnd"/>
                  <w:r w:rsidRPr="00063D5F">
                    <w:rPr>
                      <w:rFonts w:ascii="Times New Roman" w:hAnsi="Times New Roman"/>
                      <w:iCs/>
                    </w:rPr>
                    <w:t>), the dynamic DL/UL operation of NCR-MT and NCR-</w:t>
                  </w:r>
                  <w:proofErr w:type="spellStart"/>
                  <w:r w:rsidRPr="00063D5F">
                    <w:rPr>
                      <w:rFonts w:ascii="Times New Roman" w:hAnsi="Times New Roman"/>
                      <w:iCs/>
                    </w:rPr>
                    <w:t>Fwd</w:t>
                  </w:r>
                  <w:proofErr w:type="spellEnd"/>
                  <w:r w:rsidRPr="00063D5F">
                    <w:rPr>
                      <w:rFonts w:ascii="Times New Roman" w:hAnsi="Times New Roman"/>
                      <w:iCs/>
                    </w:rPr>
                    <w:t xml:space="preserve"> is not supported in Rel-18.</w:t>
                  </w:r>
                </w:p>
              </w:tc>
              <w:tc>
                <w:tcPr>
                  <w:tcW w:w="0" w:type="auto"/>
                  <w:shd w:val="clear" w:color="auto" w:fill="auto"/>
                </w:tcPr>
                <w:p w14:paraId="79319C6C"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semi-static UL/DL configuration </w:t>
                  </w:r>
                  <w:r w:rsidRPr="00063D5F">
                    <w:rPr>
                      <w:rFonts w:ascii="Times New Roman" w:hAnsi="Times New Roman"/>
                      <w:bCs/>
                      <w:color w:val="000000"/>
                    </w:rPr>
                    <w:t>should be mandatory feature for NCR</w:t>
                  </w:r>
                </w:p>
              </w:tc>
            </w:tr>
            <w:tr w:rsidR="008D51F1" w:rsidRPr="00003631" w14:paraId="7F1F054D" w14:textId="77777777" w:rsidTr="008D51F1">
              <w:tc>
                <w:tcPr>
                  <w:tcW w:w="0" w:type="auto"/>
                  <w:shd w:val="clear" w:color="auto" w:fill="auto"/>
                </w:tcPr>
                <w:p w14:paraId="76B43F4A" w14:textId="77777777" w:rsidR="008D51F1" w:rsidRPr="00395B31" w:rsidRDefault="008D51F1" w:rsidP="008D51F1">
                  <w:pPr>
                    <w:spacing w:after="0"/>
                    <w:rPr>
                      <w:b/>
                      <w:bCs/>
                      <w:highlight w:val="green"/>
                      <w:lang w:eastAsia="x-none"/>
                    </w:rPr>
                  </w:pPr>
                  <w:r w:rsidRPr="00395B31">
                    <w:rPr>
                      <w:b/>
                      <w:bCs/>
                      <w:highlight w:val="green"/>
                      <w:lang w:eastAsia="x-none"/>
                    </w:rPr>
                    <w:t>Agreement</w:t>
                  </w:r>
                </w:p>
                <w:p w14:paraId="7BECF4FD" w14:textId="77777777" w:rsidR="008D51F1" w:rsidRDefault="008D51F1" w:rsidP="008D51F1">
                  <w:pPr>
                    <w:spacing w:after="0"/>
                    <w:rPr>
                      <w:rFonts w:eastAsia="Yu Mincho"/>
                      <w:lang w:eastAsia="ja-JP"/>
                    </w:rPr>
                  </w:pPr>
                  <w:r w:rsidRPr="00395B31">
                    <w:t xml:space="preserve">Once beam failure is detected in C link by NCR-MT, </w:t>
                  </w:r>
                  <w:r w:rsidRPr="00897C87">
                    <w:rPr>
                      <w:rFonts w:eastAsia="Yu Mincho"/>
                      <w:highlight w:val="yellow"/>
                      <w:lang w:eastAsia="ja-JP"/>
                    </w:rPr>
                    <w:t>NCR-</w:t>
                  </w:r>
                  <w:proofErr w:type="spellStart"/>
                  <w:r w:rsidRPr="00897C87">
                    <w:rPr>
                      <w:rFonts w:eastAsia="Yu Mincho"/>
                      <w:highlight w:val="yellow"/>
                      <w:lang w:eastAsia="ja-JP"/>
                    </w:rPr>
                    <w:t>Fwd</w:t>
                  </w:r>
                  <w:proofErr w:type="spellEnd"/>
                  <w:r w:rsidRPr="00897C87">
                    <w:rPr>
                      <w:rFonts w:eastAsia="Yu Mincho"/>
                      <w:highlight w:val="yellow"/>
                      <w:lang w:eastAsia="ja-JP"/>
                    </w:rPr>
                    <w:t xml:space="preserve"> is OFF until the beam failure recovery is completed.</w:t>
                  </w:r>
                </w:p>
                <w:p w14:paraId="4C7F7888" w14:textId="77777777" w:rsidR="008D51F1" w:rsidRPr="00395B31" w:rsidRDefault="008D51F1" w:rsidP="008D51F1">
                  <w:pPr>
                    <w:spacing w:after="0"/>
                    <w:rPr>
                      <w:b/>
                      <w:bCs/>
                      <w:highlight w:val="green"/>
                    </w:rPr>
                  </w:pPr>
                  <w:r w:rsidRPr="00395B31">
                    <w:rPr>
                      <w:b/>
                      <w:bCs/>
                      <w:highlight w:val="green"/>
                    </w:rPr>
                    <w:t>Agreement</w:t>
                  </w:r>
                </w:p>
                <w:p w14:paraId="513FE587"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at least Rel-15 legacy BFD</w:t>
                  </w:r>
                  <w:r w:rsidRPr="008F1F29">
                    <w:rPr>
                      <w:rFonts w:eastAsia="Yu Mincho"/>
                      <w:highlight w:val="yellow"/>
                      <w:lang w:eastAsia="ja-JP"/>
                    </w:rPr>
                    <w:t>/</w:t>
                  </w:r>
                  <w:r w:rsidRPr="008F1F29">
                    <w:rPr>
                      <w:highlight w:val="yellow"/>
                    </w:rPr>
                    <w:t>BFR</w:t>
                  </w:r>
                  <w:r w:rsidRPr="00063D5F">
                    <w:t xml:space="preserve">/RLM </w:t>
                  </w:r>
                  <w:r w:rsidRPr="008F1F29">
                    <w:rPr>
                      <w:highlight w:val="yellow"/>
                    </w:rPr>
                    <w:t xml:space="preserve">mechanisms are </w:t>
                  </w:r>
                  <w:proofErr w:type="gramStart"/>
                  <w:r w:rsidRPr="008F1F29">
                    <w:rPr>
                      <w:highlight w:val="yellow"/>
                    </w:rPr>
                    <w:t>supported</w:t>
                  </w:r>
                  <w:proofErr w:type="gramEnd"/>
                </w:p>
                <w:p w14:paraId="1B554A01" w14:textId="77777777" w:rsidR="008D51F1" w:rsidRPr="00063D5F" w:rsidRDefault="008D51F1" w:rsidP="008D51F1">
                  <w:pPr>
                    <w:spacing w:after="0"/>
                    <w:rPr>
                      <w:b/>
                      <w:bCs/>
                      <w:highlight w:val="green"/>
                      <w:lang w:eastAsia="x-none"/>
                    </w:rPr>
                  </w:pPr>
                  <w:r w:rsidRPr="00395B31">
                    <w:t>FFS: The behavior of NCR-</w:t>
                  </w:r>
                  <w:proofErr w:type="spellStart"/>
                  <w:r w:rsidRPr="00395B31">
                    <w:t>Fwd</w:t>
                  </w:r>
                  <w:proofErr w:type="spellEnd"/>
                  <w:r w:rsidRPr="00395B31">
                    <w:t xml:space="preserve"> when BFR/RLF happen in C link.</w:t>
                  </w:r>
                </w:p>
              </w:tc>
              <w:tc>
                <w:tcPr>
                  <w:tcW w:w="0" w:type="auto"/>
                  <w:shd w:val="clear" w:color="auto" w:fill="auto"/>
                </w:tcPr>
                <w:p w14:paraId="3204D9A9"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BFD/BFR </w:t>
                  </w:r>
                  <w:r w:rsidRPr="00063D5F">
                    <w:rPr>
                      <w:rFonts w:ascii="Times New Roman" w:hAnsi="Times New Roman"/>
                      <w:bCs/>
                      <w:color w:val="000000"/>
                    </w:rPr>
                    <w:t>should be mandatory feature for NCR</w:t>
                  </w:r>
                  <w:r>
                    <w:rPr>
                      <w:rFonts w:ascii="Times New Roman" w:hAnsi="Times New Roman"/>
                      <w:bCs/>
                      <w:color w:val="000000"/>
                    </w:rPr>
                    <w:t xml:space="preserve"> supporting BFD/BFR.</w:t>
                  </w:r>
                </w:p>
              </w:tc>
            </w:tr>
            <w:tr w:rsidR="008D51F1" w:rsidRPr="00003631" w14:paraId="633D246D" w14:textId="77777777" w:rsidTr="008D51F1">
              <w:tc>
                <w:tcPr>
                  <w:tcW w:w="0" w:type="auto"/>
                  <w:shd w:val="clear" w:color="auto" w:fill="auto"/>
                </w:tcPr>
                <w:p w14:paraId="641B642A"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NCR-MT RLF:</w:t>
                  </w:r>
                </w:p>
                <w:p w14:paraId="09DE8F94" w14:textId="77777777" w:rsidR="008D51F1" w:rsidRPr="00F95B0D" w:rsidRDefault="008D51F1" w:rsidP="008D51F1">
                  <w:pPr>
                    <w:numPr>
                      <w:ilvl w:val="0"/>
                      <w:numId w:val="118"/>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 xml:space="preserve">After RLF is declared by NCR-MT, NCR-MT performs cell selection and trigger RRC </w:t>
                  </w:r>
                  <w:proofErr w:type="gramStart"/>
                  <w:r w:rsidRPr="00F95B0D">
                    <w:rPr>
                      <w:rFonts w:ascii="Times New Roman" w:eastAsia="Calibri" w:hAnsi="Times New Roman"/>
                      <w:bCs/>
                      <w:highlight w:val="yellow"/>
                      <w:lang w:eastAsia="en-GB"/>
                    </w:rPr>
                    <w:t>re-establishment;</w:t>
                  </w:r>
                  <w:proofErr w:type="gramEnd"/>
                </w:p>
                <w:p w14:paraId="3A36DEF5" w14:textId="77777777" w:rsidR="008D51F1" w:rsidRPr="00F95B0D" w:rsidRDefault="008D51F1" w:rsidP="008D51F1">
                  <w:pPr>
                    <w:numPr>
                      <w:ilvl w:val="0"/>
                      <w:numId w:val="118"/>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If NCR-MT enters RRC_IDLE due to no suitable cell is find, NCR-</w:t>
                  </w:r>
                  <w:proofErr w:type="spellStart"/>
                  <w:r w:rsidRPr="00F95B0D">
                    <w:rPr>
                      <w:rFonts w:ascii="Times New Roman" w:eastAsia="Calibri" w:hAnsi="Times New Roman"/>
                      <w:bCs/>
                      <w:highlight w:val="yellow"/>
                      <w:lang w:eastAsia="en-GB"/>
                    </w:rPr>
                    <w:t>Fwd</w:t>
                  </w:r>
                  <w:proofErr w:type="spellEnd"/>
                  <w:r w:rsidRPr="00F95B0D">
                    <w:rPr>
                      <w:rFonts w:ascii="Times New Roman" w:eastAsia="Calibri" w:hAnsi="Times New Roman"/>
                      <w:bCs/>
                      <w:highlight w:val="yellow"/>
                      <w:lang w:eastAsia="en-GB"/>
                    </w:rPr>
                    <w:t xml:space="preserve"> is </w:t>
                  </w:r>
                  <w:proofErr w:type="gramStart"/>
                  <w:r w:rsidRPr="00F95B0D">
                    <w:rPr>
                      <w:rFonts w:ascii="Times New Roman" w:eastAsia="Calibri" w:hAnsi="Times New Roman"/>
                      <w:bCs/>
                      <w:highlight w:val="yellow"/>
                      <w:lang w:eastAsia="en-GB"/>
                    </w:rPr>
                    <w:t>OFF;</w:t>
                  </w:r>
                  <w:proofErr w:type="gramEnd"/>
                </w:p>
                <w:p w14:paraId="66142DB3" w14:textId="77777777" w:rsidR="008D51F1" w:rsidRPr="00F95B0D" w:rsidRDefault="008D51F1" w:rsidP="008D51F1">
                  <w:pPr>
                    <w:numPr>
                      <w:ilvl w:val="0"/>
                      <w:numId w:val="118"/>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During RRC re-establishment procedure, NCR-</w:t>
                  </w:r>
                  <w:proofErr w:type="spellStart"/>
                  <w:r w:rsidRPr="00F95B0D">
                    <w:rPr>
                      <w:rFonts w:ascii="Times New Roman" w:eastAsia="Calibri" w:hAnsi="Times New Roman"/>
                      <w:bCs/>
                      <w:highlight w:val="yellow"/>
                      <w:lang w:eastAsia="en-GB"/>
                    </w:rPr>
                    <w:t>Fwd</w:t>
                  </w:r>
                  <w:proofErr w:type="spellEnd"/>
                  <w:r w:rsidRPr="00F95B0D">
                    <w:rPr>
                      <w:rFonts w:ascii="Times New Roman" w:eastAsia="Calibri" w:hAnsi="Times New Roman"/>
                      <w:bCs/>
                      <w:highlight w:val="yellow"/>
                      <w:lang w:eastAsia="en-GB"/>
                    </w:rPr>
                    <w:t xml:space="preserve"> is OFF.</w:t>
                  </w:r>
                </w:p>
                <w:p w14:paraId="2F2A1DEB" w14:textId="77777777" w:rsidR="008D51F1" w:rsidRDefault="008D51F1" w:rsidP="008D51F1">
                  <w:pPr>
                    <w:spacing w:after="0"/>
                    <w:rPr>
                      <w:b/>
                      <w:bCs/>
                      <w:highlight w:val="green"/>
                      <w:lang w:eastAsia="x-none"/>
                    </w:rPr>
                  </w:pPr>
                </w:p>
                <w:p w14:paraId="7DCA9DCE" w14:textId="77777777" w:rsidR="008D51F1" w:rsidRPr="00395B31" w:rsidRDefault="008D51F1" w:rsidP="008D51F1">
                  <w:pPr>
                    <w:spacing w:after="0"/>
                    <w:rPr>
                      <w:b/>
                      <w:bCs/>
                      <w:highlight w:val="green"/>
                    </w:rPr>
                  </w:pPr>
                  <w:r w:rsidRPr="00395B31">
                    <w:rPr>
                      <w:b/>
                      <w:bCs/>
                      <w:highlight w:val="green"/>
                    </w:rPr>
                    <w:t>Agreement</w:t>
                  </w:r>
                </w:p>
                <w:p w14:paraId="6114D514" w14:textId="77777777" w:rsidR="008D51F1" w:rsidRPr="00395B31" w:rsidRDefault="008D51F1" w:rsidP="008D51F1">
                  <w:pPr>
                    <w:spacing w:after="0"/>
                  </w:pPr>
                  <w:r w:rsidRPr="008F1F29">
                    <w:rPr>
                      <w:highlight w:val="yellow"/>
                    </w:rPr>
                    <w:t>As optional functionalities</w:t>
                  </w:r>
                  <w:r w:rsidRPr="00395B31">
                    <w:t xml:space="preserve"> for the NCR-MT, </w:t>
                  </w:r>
                  <w:r w:rsidRPr="008F1F29">
                    <w:rPr>
                      <w:highlight w:val="yellow"/>
                    </w:rPr>
                    <w:t xml:space="preserve">at least Rel-15 legacy </w:t>
                  </w:r>
                  <w:r w:rsidRPr="00063D5F">
                    <w:t>BFD</w:t>
                  </w:r>
                  <w:r w:rsidRPr="00063D5F">
                    <w:rPr>
                      <w:rFonts w:eastAsia="Yu Mincho"/>
                      <w:lang w:eastAsia="ja-JP"/>
                    </w:rPr>
                    <w:t>/</w:t>
                  </w:r>
                  <w:r w:rsidRPr="00063D5F">
                    <w:t>BFR/</w:t>
                  </w:r>
                  <w:r w:rsidRPr="00063D5F">
                    <w:rPr>
                      <w:highlight w:val="yellow"/>
                    </w:rPr>
                    <w:t>RLM</w:t>
                  </w:r>
                  <w:r w:rsidRPr="00063D5F">
                    <w:t xml:space="preserve"> </w:t>
                  </w:r>
                  <w:r w:rsidRPr="008F1F29">
                    <w:rPr>
                      <w:highlight w:val="yellow"/>
                    </w:rPr>
                    <w:t xml:space="preserve">mechanisms are </w:t>
                  </w:r>
                  <w:proofErr w:type="gramStart"/>
                  <w:r w:rsidRPr="008F1F29">
                    <w:rPr>
                      <w:highlight w:val="yellow"/>
                    </w:rPr>
                    <w:t>supported</w:t>
                  </w:r>
                  <w:proofErr w:type="gramEnd"/>
                </w:p>
                <w:p w14:paraId="773F5A2C" w14:textId="77777777" w:rsidR="008D51F1" w:rsidRPr="00395B31" w:rsidRDefault="008D51F1" w:rsidP="008D51F1">
                  <w:pPr>
                    <w:spacing w:after="0"/>
                    <w:rPr>
                      <w:b/>
                      <w:bCs/>
                      <w:highlight w:val="green"/>
                      <w:lang w:eastAsia="x-none"/>
                    </w:rPr>
                  </w:pPr>
                  <w:r w:rsidRPr="00395B31">
                    <w:t>FFS: The behavior of NCR-</w:t>
                  </w:r>
                  <w:proofErr w:type="spellStart"/>
                  <w:r w:rsidRPr="00395B31">
                    <w:t>Fwd</w:t>
                  </w:r>
                  <w:proofErr w:type="spellEnd"/>
                  <w:r w:rsidRPr="00395B31">
                    <w:t xml:space="preserve"> when BFR/RLF happen in C link.</w:t>
                  </w:r>
                </w:p>
              </w:tc>
              <w:tc>
                <w:tcPr>
                  <w:tcW w:w="0" w:type="auto"/>
                  <w:shd w:val="clear" w:color="auto" w:fill="auto"/>
                </w:tcPr>
                <w:p w14:paraId="54733821"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according to </w:t>
                  </w:r>
                  <w:r>
                    <w:rPr>
                      <w:rFonts w:ascii="Times New Roman" w:hAnsi="Times New Roman"/>
                      <w:bCs/>
                      <w:color w:val="000000"/>
                    </w:rPr>
                    <w:t xml:space="preserve">RLF </w:t>
                  </w:r>
                  <w:r w:rsidRPr="00063D5F">
                    <w:rPr>
                      <w:rFonts w:ascii="Times New Roman" w:hAnsi="Times New Roman"/>
                      <w:bCs/>
                      <w:color w:val="000000"/>
                    </w:rPr>
                    <w:t>should be mandatory feature for NCR</w:t>
                  </w:r>
                  <w:r>
                    <w:rPr>
                      <w:rFonts w:ascii="Times New Roman" w:hAnsi="Times New Roman"/>
                      <w:bCs/>
                      <w:color w:val="000000"/>
                    </w:rPr>
                    <w:t xml:space="preserve"> supporting RLM.</w:t>
                  </w:r>
                </w:p>
              </w:tc>
            </w:tr>
            <w:tr w:rsidR="008D51F1" w:rsidRPr="00003631" w14:paraId="253400D7" w14:textId="77777777" w:rsidTr="008D51F1">
              <w:tc>
                <w:tcPr>
                  <w:tcW w:w="0" w:type="auto"/>
                  <w:shd w:val="clear" w:color="auto" w:fill="auto"/>
                </w:tcPr>
                <w:p w14:paraId="3BAB4CA7" w14:textId="77777777" w:rsidR="008D51F1" w:rsidRPr="00156FC9" w:rsidRDefault="008D51F1" w:rsidP="008D51F1">
                  <w:pPr>
                    <w:numPr>
                      <w:ilvl w:val="0"/>
                      <w:numId w:val="121"/>
                    </w:numPr>
                    <w:tabs>
                      <w:tab w:val="left" w:pos="1622"/>
                    </w:tabs>
                    <w:spacing w:before="40" w:after="0"/>
                    <w:jc w:val="left"/>
                    <w:rPr>
                      <w:rFonts w:eastAsia="MS Mincho"/>
                      <w:lang w:eastAsia="en-GB"/>
                    </w:rPr>
                  </w:pPr>
                  <w:bookmarkStart w:id="8" w:name="_Hlk126316823"/>
                  <w:r w:rsidRPr="00156FC9">
                    <w:rPr>
                      <w:rFonts w:eastAsia="MS Mincho"/>
                      <w:lang w:eastAsia="en-GB"/>
                    </w:rPr>
                    <w:t xml:space="preserve">WA: </w:t>
                  </w:r>
                  <w:r w:rsidRPr="00156FC9">
                    <w:rPr>
                      <w:rFonts w:eastAsia="MS Mincho"/>
                      <w:highlight w:val="yellow"/>
                      <w:lang w:eastAsia="en-GB"/>
                    </w:rPr>
                    <w:t>RRC_INACTIVE is optionally supported</w:t>
                  </w:r>
                  <w:r w:rsidRPr="00156FC9">
                    <w:rPr>
                      <w:rFonts w:eastAsia="MS Mincho"/>
                      <w:lang w:eastAsia="en-GB"/>
                    </w:rPr>
                    <w:t xml:space="preserve"> without any specific enhancements</w:t>
                  </w:r>
                </w:p>
                <w:p w14:paraId="35A88174" w14:textId="77777777" w:rsidR="008D51F1" w:rsidRPr="00F95B0D" w:rsidRDefault="008D51F1" w:rsidP="008D51F1">
                  <w:pPr>
                    <w:spacing w:after="0"/>
                    <w:ind w:left="1259" w:hanging="1259"/>
                    <w:rPr>
                      <w:rFonts w:ascii="Times New Roman" w:eastAsia="MS Mincho" w:hAnsi="Times New Roman"/>
                      <w:bCs/>
                      <w:lang w:eastAsia="en-GB"/>
                    </w:rPr>
                  </w:pPr>
                  <w:r w:rsidRPr="00F95B0D">
                    <w:rPr>
                      <w:rFonts w:ascii="Times New Roman" w:eastAsia="MS Mincho" w:hAnsi="Times New Roman"/>
                      <w:bCs/>
                      <w:lang w:eastAsia="en-GB"/>
                    </w:rPr>
                    <w:t>On NCR-</w:t>
                  </w:r>
                  <w:proofErr w:type="spellStart"/>
                  <w:r w:rsidRPr="00F95B0D">
                    <w:rPr>
                      <w:rFonts w:ascii="Times New Roman" w:eastAsia="MS Mincho" w:hAnsi="Times New Roman"/>
                      <w:bCs/>
                      <w:lang w:eastAsia="en-GB"/>
                    </w:rPr>
                    <w:t>Fwd</w:t>
                  </w:r>
                  <w:proofErr w:type="spellEnd"/>
                  <w:r w:rsidRPr="00F95B0D">
                    <w:rPr>
                      <w:rFonts w:ascii="Times New Roman" w:eastAsia="MS Mincho" w:hAnsi="Times New Roman"/>
                      <w:bCs/>
                      <w:lang w:eastAsia="en-GB"/>
                    </w:rPr>
                    <w:t xml:space="preserve"> ON/OFF:</w:t>
                  </w:r>
                </w:p>
                <w:p w14:paraId="1C7B105E" w14:textId="77777777" w:rsidR="008D51F1" w:rsidRPr="00F95B0D" w:rsidRDefault="008D51F1" w:rsidP="008D51F1">
                  <w:pPr>
                    <w:numPr>
                      <w:ilvl w:val="0"/>
                      <w:numId w:val="118"/>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When NCR-MT is in RRC_CONNECTED mode, the NCR-</w:t>
                  </w:r>
                  <w:proofErr w:type="spellStart"/>
                  <w:r w:rsidRPr="00F95B0D">
                    <w:rPr>
                      <w:rFonts w:ascii="Times New Roman" w:eastAsia="Calibri" w:hAnsi="Times New Roman"/>
                      <w:bCs/>
                      <w:lang w:eastAsia="en-GB"/>
                    </w:rPr>
                    <w:t>Fwd</w:t>
                  </w:r>
                  <w:proofErr w:type="spellEnd"/>
                  <w:r w:rsidRPr="00F95B0D">
                    <w:rPr>
                      <w:rFonts w:ascii="Times New Roman" w:eastAsia="Calibri" w:hAnsi="Times New Roman"/>
                      <w:bCs/>
                      <w:lang w:eastAsia="en-GB"/>
                    </w:rPr>
                    <w:t xml:space="preserve"> can be ON or OFF following the side control information received from the </w:t>
                  </w:r>
                  <w:proofErr w:type="spellStart"/>
                  <w:r w:rsidRPr="00F95B0D">
                    <w:rPr>
                      <w:rFonts w:ascii="Times New Roman" w:eastAsia="Calibri" w:hAnsi="Times New Roman"/>
                      <w:bCs/>
                      <w:lang w:eastAsia="en-GB"/>
                    </w:rPr>
                    <w:t>gNB</w:t>
                  </w:r>
                  <w:proofErr w:type="spellEnd"/>
                  <w:r w:rsidRPr="00F95B0D">
                    <w:rPr>
                      <w:rFonts w:ascii="Times New Roman" w:eastAsia="Calibri" w:hAnsi="Times New Roman"/>
                      <w:bCs/>
                      <w:lang w:eastAsia="en-GB"/>
                    </w:rPr>
                    <w:t xml:space="preserve">. </w:t>
                  </w:r>
                </w:p>
                <w:p w14:paraId="382F95BB" w14:textId="77777777" w:rsidR="008D51F1" w:rsidRPr="00F95B0D" w:rsidRDefault="008D51F1" w:rsidP="008D51F1">
                  <w:pPr>
                    <w:numPr>
                      <w:ilvl w:val="0"/>
                      <w:numId w:val="118"/>
                    </w:numPr>
                    <w:spacing w:before="0" w:after="0"/>
                    <w:ind w:left="1276" w:hanging="425"/>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After NCR-MT enters RRC_INACTIVE mode, the NCR-</w:t>
                  </w:r>
                  <w:proofErr w:type="spellStart"/>
                  <w:r w:rsidRPr="00F95B0D">
                    <w:rPr>
                      <w:rFonts w:ascii="Times New Roman" w:eastAsia="Calibri" w:hAnsi="Times New Roman"/>
                      <w:bCs/>
                      <w:highlight w:val="yellow"/>
                      <w:lang w:eastAsia="en-GB"/>
                    </w:rPr>
                    <w:t>Fwd</w:t>
                  </w:r>
                  <w:proofErr w:type="spellEnd"/>
                  <w:r w:rsidRPr="00F95B0D">
                    <w:rPr>
                      <w:rFonts w:ascii="Times New Roman" w:eastAsia="Calibri" w:hAnsi="Times New Roman"/>
                      <w:bCs/>
                      <w:highlight w:val="yellow"/>
                      <w:lang w:eastAsia="en-GB"/>
                    </w:rPr>
                    <w:t xml:space="preserve"> can be ON or OFF following the last configuration received from the </w:t>
                  </w:r>
                  <w:proofErr w:type="spellStart"/>
                  <w:r w:rsidRPr="00F95B0D">
                    <w:rPr>
                      <w:rFonts w:ascii="Times New Roman" w:eastAsia="Calibri" w:hAnsi="Times New Roman"/>
                      <w:bCs/>
                      <w:highlight w:val="yellow"/>
                      <w:lang w:eastAsia="en-GB"/>
                    </w:rPr>
                    <w:t>gNB</w:t>
                  </w:r>
                  <w:proofErr w:type="spellEnd"/>
                  <w:r w:rsidRPr="00F95B0D">
                    <w:rPr>
                      <w:rFonts w:ascii="Times New Roman" w:eastAsia="Calibri" w:hAnsi="Times New Roman"/>
                      <w:bCs/>
                      <w:highlight w:val="yellow"/>
                      <w:lang w:eastAsia="en-GB"/>
                    </w:rPr>
                    <w:t>.</w:t>
                  </w:r>
                </w:p>
                <w:p w14:paraId="148FE786" w14:textId="77777777" w:rsidR="008D51F1" w:rsidRPr="00F95B0D" w:rsidRDefault="008D51F1" w:rsidP="008D51F1">
                  <w:pPr>
                    <w:numPr>
                      <w:ilvl w:val="0"/>
                      <w:numId w:val="118"/>
                    </w:numPr>
                    <w:spacing w:before="0" w:after="0"/>
                    <w:ind w:left="1276" w:hanging="425"/>
                    <w:jc w:val="left"/>
                    <w:rPr>
                      <w:rFonts w:ascii="Times New Roman" w:eastAsia="Calibri" w:hAnsi="Times New Roman"/>
                      <w:bCs/>
                      <w:lang w:eastAsia="en-GB"/>
                    </w:rPr>
                  </w:pPr>
                  <w:r w:rsidRPr="00F95B0D">
                    <w:rPr>
                      <w:rFonts w:ascii="Times New Roman" w:eastAsia="Calibri" w:hAnsi="Times New Roman"/>
                      <w:bCs/>
                      <w:lang w:eastAsia="en-GB"/>
                    </w:rPr>
                    <w:t>Release to RRC-IDLE is FFS.</w:t>
                  </w:r>
                </w:p>
                <w:bookmarkEnd w:id="8"/>
                <w:p w14:paraId="6FB1C92F" w14:textId="77777777" w:rsidR="008D51F1" w:rsidRDefault="008D51F1" w:rsidP="008D51F1">
                  <w:pPr>
                    <w:spacing w:after="0"/>
                    <w:ind w:left="1259" w:hanging="1259"/>
                    <w:rPr>
                      <w:rFonts w:ascii="Times New Roman" w:eastAsia="MS Mincho" w:hAnsi="Times New Roman"/>
                      <w:bCs/>
                      <w:lang w:eastAsia="en-GB"/>
                    </w:rPr>
                  </w:pPr>
                </w:p>
                <w:p w14:paraId="127FF12F" w14:textId="77777777" w:rsidR="008D51F1" w:rsidRPr="00F95B0D" w:rsidRDefault="008D51F1" w:rsidP="008D51F1">
                  <w:pPr>
                    <w:numPr>
                      <w:ilvl w:val="0"/>
                      <w:numId w:val="119"/>
                    </w:numPr>
                    <w:spacing w:before="0" w:after="180"/>
                    <w:ind w:left="720" w:hanging="360"/>
                    <w:contextualSpacing/>
                    <w:jc w:val="left"/>
                    <w:rPr>
                      <w:rFonts w:ascii="Times New Roman" w:eastAsia="Calibri" w:hAnsi="Times New Roman"/>
                      <w:bCs/>
                      <w:highlight w:val="yellow"/>
                      <w:lang w:eastAsia="en-GB"/>
                    </w:rPr>
                  </w:pPr>
                  <w:r w:rsidRPr="00F95B0D">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1545B22" w14:textId="77777777" w:rsidR="008D51F1" w:rsidRPr="00F95B0D" w:rsidRDefault="008D51F1" w:rsidP="008D51F1">
                  <w:pPr>
                    <w:spacing w:after="0"/>
                    <w:ind w:left="1259" w:hanging="1259"/>
                    <w:rPr>
                      <w:rFonts w:ascii="Times New Roman" w:eastAsia="MS Mincho" w:hAnsi="Times New Roman"/>
                      <w:bCs/>
                      <w:lang w:eastAsia="en-GB"/>
                    </w:rPr>
                  </w:pPr>
                </w:p>
              </w:tc>
              <w:tc>
                <w:tcPr>
                  <w:tcW w:w="0" w:type="auto"/>
                  <w:shd w:val="clear" w:color="auto" w:fill="auto"/>
                </w:tcPr>
                <w:p w14:paraId="2C3916FF" w14:textId="77777777" w:rsidR="008D51F1" w:rsidRPr="00063D5F" w:rsidRDefault="008D51F1" w:rsidP="008D51F1">
                  <w:pPr>
                    <w:snapToGrid w:val="0"/>
                    <w:spacing w:after="0"/>
                    <w:rPr>
                      <w:rFonts w:ascii="Times New Roman" w:hAnsi="Times New Roman"/>
                      <w:bCs/>
                      <w:color w:val="000000"/>
                    </w:rPr>
                  </w:pPr>
                  <w:r w:rsidRPr="00063D5F">
                    <w:rPr>
                      <w:rFonts w:ascii="Times New Roman" w:hAnsi="Times New Roman"/>
                      <w:bCs/>
                      <w:color w:val="000000"/>
                    </w:rPr>
                    <w:t xml:space="preserve">ON-OFF </w:t>
                  </w:r>
                  <w:r>
                    <w:rPr>
                      <w:rFonts w:ascii="Times New Roman" w:hAnsi="Times New Roman"/>
                      <w:bCs/>
                      <w:color w:val="000000"/>
                    </w:rPr>
                    <w:t xml:space="preserve">in case when NCR-MT enters RRC_INACTIVE </w:t>
                  </w:r>
                  <w:r w:rsidRPr="00063D5F">
                    <w:rPr>
                      <w:rFonts w:ascii="Times New Roman" w:hAnsi="Times New Roman"/>
                      <w:bCs/>
                      <w:color w:val="000000"/>
                    </w:rPr>
                    <w:t>should be mandatory feature for NCR</w:t>
                  </w:r>
                  <w:r>
                    <w:rPr>
                      <w:rFonts w:ascii="Times New Roman" w:hAnsi="Times New Roman"/>
                      <w:bCs/>
                      <w:color w:val="000000"/>
                    </w:rPr>
                    <w:t xml:space="preserve"> supporting RRC_INACTIVE.</w:t>
                  </w:r>
                </w:p>
              </w:tc>
            </w:tr>
          </w:tbl>
          <w:p w14:paraId="57110787" w14:textId="77777777" w:rsidR="008D51F1" w:rsidRDefault="008D51F1" w:rsidP="008D51F1">
            <w:pPr>
              <w:rPr>
                <w:sz w:val="22"/>
                <w:szCs w:val="22"/>
                <w:lang w:eastAsia="x-none"/>
              </w:rPr>
            </w:pPr>
          </w:p>
          <w:p w14:paraId="435AB490" w14:textId="77777777" w:rsidR="008D51F1" w:rsidRPr="000244EC" w:rsidRDefault="008D51F1" w:rsidP="008D51F1">
            <w:pPr>
              <w:spacing w:after="0"/>
              <w:rPr>
                <w:b/>
                <w:bCs/>
                <w:sz w:val="22"/>
                <w:szCs w:val="22"/>
                <w:lang w:eastAsia="x-none"/>
              </w:rPr>
            </w:pPr>
            <w:r w:rsidRPr="000244EC">
              <w:rPr>
                <w:b/>
                <w:bCs/>
                <w:sz w:val="22"/>
                <w:szCs w:val="22"/>
                <w:lang w:eastAsia="x-none"/>
              </w:rPr>
              <w:t xml:space="preserve">Proposal </w:t>
            </w:r>
            <w:r>
              <w:rPr>
                <w:b/>
                <w:bCs/>
                <w:sz w:val="22"/>
                <w:szCs w:val="22"/>
                <w:lang w:eastAsia="x-none"/>
              </w:rPr>
              <w:t>5</w:t>
            </w:r>
            <w:r w:rsidRPr="000244EC">
              <w:rPr>
                <w:b/>
                <w:bCs/>
                <w:sz w:val="22"/>
                <w:szCs w:val="22"/>
                <w:lang w:eastAsia="x-none"/>
              </w:rPr>
              <w:t xml:space="preserve">: </w:t>
            </w:r>
            <w:r>
              <w:rPr>
                <w:b/>
                <w:bCs/>
                <w:sz w:val="22"/>
                <w:szCs w:val="22"/>
                <w:lang w:eastAsia="x-none"/>
              </w:rPr>
              <w:t>F</w:t>
            </w:r>
            <w:r w:rsidRPr="000244EC">
              <w:rPr>
                <w:b/>
                <w:bCs/>
                <w:sz w:val="22"/>
                <w:szCs w:val="22"/>
                <w:lang w:eastAsia="x-none"/>
              </w:rPr>
              <w:t>or</w:t>
            </w:r>
            <w:r>
              <w:rPr>
                <w:b/>
                <w:bCs/>
                <w:sz w:val="22"/>
                <w:szCs w:val="22"/>
                <w:lang w:eastAsia="x-none"/>
              </w:rPr>
              <w:t xml:space="preserve"> ON/OFF, a</w:t>
            </w:r>
            <w:r w:rsidRPr="000244EC">
              <w:rPr>
                <w:b/>
                <w:bCs/>
                <w:sz w:val="22"/>
                <w:szCs w:val="22"/>
                <w:lang w:eastAsia="x-none"/>
              </w:rPr>
              <w:t xml:space="preserve">t least the following optional features </w:t>
            </w:r>
            <w:r>
              <w:rPr>
                <w:b/>
                <w:bCs/>
                <w:sz w:val="22"/>
                <w:szCs w:val="22"/>
                <w:lang w:eastAsia="x-none"/>
              </w:rPr>
              <w:t>considered.</w:t>
            </w:r>
          </w:p>
          <w:p w14:paraId="09CDCF15" w14:textId="77777777" w:rsidR="008D51F1" w:rsidRDefault="008D51F1" w:rsidP="008D51F1">
            <w:pPr>
              <w:pStyle w:val="ListParagraph"/>
              <w:numPr>
                <w:ilvl w:val="0"/>
                <w:numId w:val="101"/>
              </w:numPr>
              <w:spacing w:before="0" w:after="0"/>
              <w:contextualSpacing w:val="0"/>
              <w:rPr>
                <w:b/>
                <w:bCs/>
                <w:sz w:val="22"/>
                <w:szCs w:val="22"/>
                <w:lang w:eastAsia="x-none"/>
              </w:rPr>
            </w:pPr>
            <w:r w:rsidRPr="00CE7840">
              <w:rPr>
                <w:b/>
                <w:bCs/>
                <w:sz w:val="22"/>
                <w:szCs w:val="22"/>
                <w:lang w:eastAsia="x-none"/>
              </w:rPr>
              <w:t>ON-OFF according to AC-link beam indication and semi-static TDD configuration</w:t>
            </w:r>
          </w:p>
          <w:p w14:paraId="378E1925" w14:textId="77777777" w:rsidR="008D51F1" w:rsidRPr="00CE7840" w:rsidRDefault="008D51F1" w:rsidP="008D51F1">
            <w:pPr>
              <w:pStyle w:val="ListParagraph"/>
              <w:numPr>
                <w:ilvl w:val="1"/>
                <w:numId w:val="101"/>
              </w:numPr>
              <w:spacing w:before="0" w:after="0"/>
              <w:contextualSpacing w:val="0"/>
              <w:rPr>
                <w:b/>
                <w:bCs/>
                <w:sz w:val="22"/>
                <w:szCs w:val="22"/>
                <w:lang w:eastAsia="x-none"/>
              </w:rPr>
            </w:pPr>
            <w:r>
              <w:rPr>
                <w:b/>
                <w:bCs/>
                <w:sz w:val="22"/>
                <w:szCs w:val="22"/>
                <w:lang w:eastAsia="x-none"/>
              </w:rPr>
              <w:t>I</w:t>
            </w:r>
            <w:r w:rsidRPr="00CE7840">
              <w:rPr>
                <w:rFonts w:hint="eastAsia"/>
                <w:b/>
                <w:bCs/>
                <w:sz w:val="22"/>
                <w:szCs w:val="22"/>
                <w:lang w:eastAsia="x-none"/>
              </w:rPr>
              <w:t>t</w:t>
            </w:r>
            <w:r w:rsidRPr="00CE7840">
              <w:rPr>
                <w:b/>
                <w:bCs/>
                <w:sz w:val="22"/>
                <w:szCs w:val="22"/>
                <w:lang w:eastAsia="x-none"/>
              </w:rPr>
              <w:t xml:space="preserve"> is man</w:t>
            </w:r>
            <w:r>
              <w:rPr>
                <w:b/>
                <w:bCs/>
                <w:sz w:val="22"/>
                <w:szCs w:val="22"/>
                <w:lang w:eastAsia="x-none"/>
              </w:rPr>
              <w:t>datory for NCR.</w:t>
            </w:r>
          </w:p>
          <w:p w14:paraId="616762FA" w14:textId="77777777" w:rsidR="008D51F1" w:rsidRDefault="008D51F1" w:rsidP="008D51F1">
            <w:pPr>
              <w:pStyle w:val="ListParagraph"/>
              <w:numPr>
                <w:ilvl w:val="0"/>
                <w:numId w:val="101"/>
              </w:numPr>
              <w:spacing w:before="0" w:after="0"/>
              <w:contextualSpacing w:val="0"/>
              <w:rPr>
                <w:b/>
                <w:bCs/>
                <w:sz w:val="22"/>
                <w:szCs w:val="22"/>
                <w:lang w:eastAsia="x-none"/>
              </w:rPr>
            </w:pPr>
            <w:r w:rsidRPr="00CE7840">
              <w:rPr>
                <w:b/>
                <w:bCs/>
                <w:sz w:val="22"/>
                <w:szCs w:val="22"/>
                <w:lang w:eastAsia="x-none"/>
              </w:rPr>
              <w:t>forwarding when NCR-MT enters RRC_INACTIVE</w:t>
            </w:r>
          </w:p>
          <w:p w14:paraId="564CF60C" w14:textId="77777777" w:rsidR="008D51F1" w:rsidRPr="00CE7840" w:rsidRDefault="008D51F1" w:rsidP="008D51F1">
            <w:pPr>
              <w:pStyle w:val="ListParagraph"/>
              <w:numPr>
                <w:ilvl w:val="1"/>
                <w:numId w:val="101"/>
              </w:numPr>
              <w:spacing w:before="0" w:after="0"/>
              <w:contextualSpacing w:val="0"/>
              <w:rPr>
                <w:b/>
                <w:bCs/>
                <w:sz w:val="22"/>
                <w:szCs w:val="22"/>
                <w:lang w:eastAsia="x-none"/>
              </w:rPr>
            </w:pPr>
            <w:r>
              <w:rPr>
                <w:b/>
                <w:bCs/>
                <w:sz w:val="22"/>
                <w:szCs w:val="22"/>
                <w:lang w:eastAsia="x-none"/>
              </w:rPr>
              <w:t>I</w:t>
            </w:r>
            <w:r>
              <w:rPr>
                <w:rFonts w:asciiTheme="minorEastAsia" w:eastAsiaTheme="minorEastAsia" w:hAnsiTheme="minorEastAsia" w:hint="eastAsia"/>
                <w:b/>
                <w:bCs/>
                <w:sz w:val="22"/>
                <w:szCs w:val="22"/>
                <w:lang w:eastAsia="zh-CN"/>
              </w:rPr>
              <w:t>t</w:t>
            </w:r>
            <w:r>
              <w:rPr>
                <w:b/>
                <w:bCs/>
                <w:sz w:val="22"/>
                <w:szCs w:val="22"/>
                <w:lang w:eastAsia="x-none"/>
              </w:rPr>
              <w:t xml:space="preserve"> is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RRC_INACTIVE</w:t>
            </w:r>
            <w:r>
              <w:rPr>
                <w:b/>
                <w:bCs/>
                <w:sz w:val="22"/>
                <w:szCs w:val="22"/>
                <w:lang w:eastAsia="x-none"/>
              </w:rPr>
              <w:t>.</w:t>
            </w:r>
          </w:p>
          <w:p w14:paraId="61881368" w14:textId="77777777" w:rsidR="008D51F1" w:rsidRDefault="008D51F1" w:rsidP="008D51F1">
            <w:pPr>
              <w:pStyle w:val="ListParagraph"/>
              <w:numPr>
                <w:ilvl w:val="0"/>
                <w:numId w:val="101"/>
              </w:numPr>
              <w:spacing w:before="0" w:after="0"/>
              <w:contextualSpacing w:val="0"/>
              <w:rPr>
                <w:b/>
                <w:bCs/>
                <w:sz w:val="22"/>
                <w:szCs w:val="22"/>
                <w:lang w:eastAsia="x-none"/>
              </w:rPr>
            </w:pPr>
            <w:r w:rsidRPr="00CE7840">
              <w:rPr>
                <w:b/>
                <w:bCs/>
                <w:sz w:val="22"/>
                <w:szCs w:val="22"/>
                <w:lang w:eastAsia="x-none"/>
              </w:rPr>
              <w:t>ON-OFF in case of BFD/BFR</w:t>
            </w:r>
          </w:p>
          <w:p w14:paraId="3C5D6FF2" w14:textId="77777777" w:rsidR="008D51F1" w:rsidRPr="00CE7840" w:rsidRDefault="008D51F1" w:rsidP="008D51F1">
            <w:pPr>
              <w:pStyle w:val="ListParagraph"/>
              <w:numPr>
                <w:ilvl w:val="1"/>
                <w:numId w:val="101"/>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BFD/BFR</w:t>
            </w:r>
            <w:r>
              <w:rPr>
                <w:b/>
                <w:bCs/>
                <w:sz w:val="22"/>
                <w:szCs w:val="22"/>
                <w:lang w:eastAsia="x-none"/>
              </w:rPr>
              <w:t>.</w:t>
            </w:r>
          </w:p>
          <w:p w14:paraId="679C77B8" w14:textId="77777777" w:rsidR="008D51F1" w:rsidRPr="00CE7840" w:rsidRDefault="008D51F1" w:rsidP="008D51F1">
            <w:pPr>
              <w:pStyle w:val="ListParagraph"/>
              <w:numPr>
                <w:ilvl w:val="0"/>
                <w:numId w:val="101"/>
              </w:numPr>
              <w:spacing w:before="0" w:after="0"/>
              <w:contextualSpacing w:val="0"/>
              <w:rPr>
                <w:sz w:val="22"/>
                <w:szCs w:val="22"/>
                <w:lang w:eastAsia="x-none"/>
              </w:rPr>
            </w:pPr>
            <w:r w:rsidRPr="00CE7840">
              <w:rPr>
                <w:b/>
                <w:bCs/>
                <w:sz w:val="22"/>
                <w:szCs w:val="22"/>
                <w:lang w:eastAsia="x-none"/>
              </w:rPr>
              <w:t>ON-OFF in case of RLF</w:t>
            </w:r>
          </w:p>
          <w:p w14:paraId="78A9C1C1" w14:textId="77777777" w:rsidR="008D51F1" w:rsidRPr="00CE7840" w:rsidRDefault="008D51F1" w:rsidP="008D51F1">
            <w:pPr>
              <w:pStyle w:val="ListParagraph"/>
              <w:numPr>
                <w:ilvl w:val="1"/>
                <w:numId w:val="101"/>
              </w:numPr>
              <w:spacing w:before="0" w:after="0"/>
              <w:contextualSpacing w:val="0"/>
              <w:rPr>
                <w:b/>
                <w:bCs/>
                <w:sz w:val="22"/>
                <w:szCs w:val="22"/>
                <w:lang w:eastAsia="x-none"/>
              </w:rPr>
            </w:pPr>
            <w:r>
              <w:rPr>
                <w:b/>
                <w:bCs/>
                <w:sz w:val="22"/>
                <w:szCs w:val="22"/>
                <w:lang w:eastAsia="x-none"/>
              </w:rPr>
              <w:t xml:space="preserve">It </w:t>
            </w:r>
            <w:r>
              <w:rPr>
                <w:rFonts w:asciiTheme="minorEastAsia" w:eastAsiaTheme="minorEastAsia" w:hAnsiTheme="minorEastAsia" w:hint="eastAsia"/>
                <w:b/>
                <w:bCs/>
                <w:sz w:val="22"/>
                <w:szCs w:val="22"/>
                <w:lang w:eastAsia="zh-CN"/>
              </w:rPr>
              <w:t>is</w:t>
            </w:r>
            <w:r>
              <w:rPr>
                <w:b/>
                <w:bCs/>
                <w:sz w:val="22"/>
                <w:szCs w:val="22"/>
                <w:lang w:eastAsia="x-none"/>
              </w:rPr>
              <w:t xml:space="preserve"> </w:t>
            </w:r>
            <w:r w:rsidRPr="00156FC9">
              <w:rPr>
                <w:rFonts w:hint="eastAsia"/>
                <w:b/>
                <w:bCs/>
                <w:sz w:val="22"/>
                <w:szCs w:val="22"/>
                <w:lang w:eastAsia="x-none"/>
              </w:rPr>
              <w:t>man</w:t>
            </w:r>
            <w:r>
              <w:rPr>
                <w:b/>
                <w:bCs/>
                <w:sz w:val="22"/>
                <w:szCs w:val="22"/>
                <w:lang w:eastAsia="x-none"/>
              </w:rPr>
              <w:t>datory</w:t>
            </w:r>
            <w:r w:rsidRPr="00CE7840">
              <w:rPr>
                <w:b/>
                <w:bCs/>
                <w:sz w:val="22"/>
                <w:szCs w:val="22"/>
                <w:lang w:eastAsia="x-none"/>
              </w:rPr>
              <w:t xml:space="preserve"> when NCR supports </w:t>
            </w:r>
            <w:r>
              <w:rPr>
                <w:b/>
                <w:bCs/>
                <w:sz w:val="22"/>
                <w:szCs w:val="22"/>
                <w:lang w:eastAsia="x-none"/>
              </w:rPr>
              <w:t>RLM.</w:t>
            </w:r>
          </w:p>
          <w:p w14:paraId="237B093E" w14:textId="77777777" w:rsidR="008D51F1" w:rsidRDefault="008D51F1" w:rsidP="008D51F1">
            <w:pPr>
              <w:rPr>
                <w:sz w:val="22"/>
                <w:szCs w:val="22"/>
                <w:lang w:eastAsia="x-none"/>
              </w:rPr>
            </w:pPr>
            <w:r w:rsidRPr="00705D4B">
              <w:rPr>
                <w:sz w:val="22"/>
                <w:szCs w:val="22"/>
                <w:lang w:eastAsia="x-none"/>
              </w:rPr>
              <w:t>Based on the discussions above</w:t>
            </w:r>
            <w:r>
              <w:rPr>
                <w:sz w:val="22"/>
                <w:szCs w:val="22"/>
                <w:lang w:eastAsia="x-none"/>
              </w:rPr>
              <w:t xml:space="preserve"> in 2.2</w:t>
            </w:r>
            <w:r w:rsidRPr="00705D4B">
              <w:rPr>
                <w:sz w:val="22"/>
                <w:szCs w:val="22"/>
                <w:lang w:eastAsia="x-none"/>
              </w:rPr>
              <w:t xml:space="preserve">, an example for definition of </w:t>
            </w:r>
            <w:r>
              <w:rPr>
                <w:sz w:val="22"/>
                <w:szCs w:val="22"/>
                <w:lang w:eastAsia="x-none"/>
              </w:rPr>
              <w:t xml:space="preserve">new </w:t>
            </w:r>
            <w:r w:rsidRPr="00705D4B">
              <w:rPr>
                <w:sz w:val="22"/>
                <w:szCs w:val="22"/>
                <w:lang w:eastAsia="x-none"/>
              </w:rPr>
              <w:t>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8D51F1" w:rsidRPr="00C36B9D" w14:paraId="3AFDD93B" w14:textId="77777777" w:rsidTr="008D51F1">
              <w:trPr>
                <w:trHeight w:val="314"/>
              </w:trPr>
              <w:tc>
                <w:tcPr>
                  <w:tcW w:w="0" w:type="auto"/>
                </w:tcPr>
                <w:p w14:paraId="284BF59E" w14:textId="77777777" w:rsidR="008D51F1" w:rsidRPr="00C36B9D" w:rsidRDefault="008D51F1" w:rsidP="008D51F1">
                  <w:pPr>
                    <w:pStyle w:val="TAH"/>
                  </w:pPr>
                  <w:r w:rsidRPr="00C36B9D">
                    <w:t>Features</w:t>
                  </w:r>
                </w:p>
              </w:tc>
              <w:tc>
                <w:tcPr>
                  <w:tcW w:w="0" w:type="auto"/>
                </w:tcPr>
                <w:p w14:paraId="051A81F3" w14:textId="77777777" w:rsidR="008D51F1" w:rsidRPr="00C36B9D" w:rsidRDefault="008D51F1" w:rsidP="008D51F1">
                  <w:pPr>
                    <w:pStyle w:val="TAH"/>
                  </w:pPr>
                  <w:r w:rsidRPr="00C36B9D">
                    <w:t>Index</w:t>
                  </w:r>
                </w:p>
              </w:tc>
              <w:tc>
                <w:tcPr>
                  <w:tcW w:w="0" w:type="auto"/>
                </w:tcPr>
                <w:p w14:paraId="64F7E8B2" w14:textId="77777777" w:rsidR="008D51F1" w:rsidRPr="00C36B9D" w:rsidRDefault="008D51F1" w:rsidP="008D51F1">
                  <w:pPr>
                    <w:pStyle w:val="TAH"/>
                  </w:pPr>
                  <w:r w:rsidRPr="00C36B9D">
                    <w:t>Feature group</w:t>
                  </w:r>
                </w:p>
              </w:tc>
              <w:tc>
                <w:tcPr>
                  <w:tcW w:w="0" w:type="auto"/>
                </w:tcPr>
                <w:p w14:paraId="15A6CEF5" w14:textId="77777777" w:rsidR="008D51F1" w:rsidRPr="00C36B9D" w:rsidRDefault="008D51F1" w:rsidP="008D51F1">
                  <w:pPr>
                    <w:pStyle w:val="TAH"/>
                  </w:pPr>
                  <w:r w:rsidRPr="00C36B9D">
                    <w:t>Components</w:t>
                  </w:r>
                </w:p>
              </w:tc>
              <w:tc>
                <w:tcPr>
                  <w:tcW w:w="0" w:type="auto"/>
                </w:tcPr>
                <w:p w14:paraId="3B5E3BC3" w14:textId="77777777" w:rsidR="008D51F1" w:rsidRPr="00C36B9D" w:rsidRDefault="008D51F1" w:rsidP="008D51F1">
                  <w:pPr>
                    <w:pStyle w:val="TAH"/>
                  </w:pPr>
                  <w:r w:rsidRPr="00C36B9D">
                    <w:t>Prerequisite feature groups</w:t>
                  </w:r>
                </w:p>
              </w:tc>
              <w:tc>
                <w:tcPr>
                  <w:tcW w:w="0" w:type="auto"/>
                </w:tcPr>
                <w:p w14:paraId="29276881" w14:textId="77777777" w:rsidR="008D51F1" w:rsidRPr="00C36B9D" w:rsidRDefault="008D51F1" w:rsidP="008D51F1">
                  <w:pPr>
                    <w:pStyle w:val="TAH"/>
                  </w:pPr>
                  <w:r>
                    <w:t>Note</w:t>
                  </w:r>
                </w:p>
              </w:tc>
              <w:tc>
                <w:tcPr>
                  <w:tcW w:w="0" w:type="auto"/>
                </w:tcPr>
                <w:p w14:paraId="67E0ED56" w14:textId="77777777" w:rsidR="008D51F1" w:rsidRPr="00C36B9D" w:rsidRDefault="008D51F1" w:rsidP="008D51F1">
                  <w:pPr>
                    <w:pStyle w:val="TAH"/>
                  </w:pPr>
                  <w:r w:rsidRPr="00C36B9D">
                    <w:t>Mandatory/Optional</w:t>
                  </w:r>
                </w:p>
              </w:tc>
            </w:tr>
            <w:tr w:rsidR="008D51F1" w:rsidRPr="00C36B9D" w14:paraId="2BDAD324" w14:textId="77777777" w:rsidTr="008D51F1">
              <w:trPr>
                <w:trHeight w:val="607"/>
              </w:trPr>
              <w:tc>
                <w:tcPr>
                  <w:tcW w:w="0" w:type="auto"/>
                  <w:vMerge w:val="restart"/>
                </w:tcPr>
                <w:p w14:paraId="37836FDF" w14:textId="77777777" w:rsidR="008D51F1" w:rsidRPr="00C36B9D" w:rsidRDefault="008D51F1" w:rsidP="008D51F1">
                  <w:pPr>
                    <w:pStyle w:val="TAL"/>
                  </w:pPr>
                  <w:r>
                    <w:t>X.</w:t>
                  </w:r>
                  <w:r w:rsidRPr="00C36B9D">
                    <w:t xml:space="preserve"> NR_</w:t>
                  </w:r>
                  <w:r>
                    <w:t>NCR</w:t>
                  </w:r>
                </w:p>
              </w:tc>
              <w:tc>
                <w:tcPr>
                  <w:tcW w:w="0" w:type="auto"/>
                </w:tcPr>
                <w:p w14:paraId="486783C5" w14:textId="77777777" w:rsidR="008D51F1" w:rsidRPr="00C36B9D" w:rsidRDefault="008D51F1" w:rsidP="008D51F1">
                  <w:pPr>
                    <w:pStyle w:val="TAL"/>
                  </w:pPr>
                  <w:r>
                    <w:t>X</w:t>
                  </w:r>
                  <w:r w:rsidRPr="00C36B9D">
                    <w:t>-</w:t>
                  </w:r>
                  <w:r>
                    <w:t>Y1</w:t>
                  </w:r>
                </w:p>
              </w:tc>
              <w:tc>
                <w:tcPr>
                  <w:tcW w:w="0" w:type="auto"/>
                </w:tcPr>
                <w:p w14:paraId="4636FA87" w14:textId="77777777" w:rsidR="008D51F1" w:rsidRPr="00C36B9D" w:rsidRDefault="008D51F1" w:rsidP="008D51F1">
                  <w:pPr>
                    <w:pStyle w:val="TAL"/>
                  </w:pPr>
                  <w:r w:rsidRPr="00705D4B">
                    <w:t>Simultaneous UL transmission of C-link and BH-link</w:t>
                  </w:r>
                </w:p>
              </w:tc>
              <w:tc>
                <w:tcPr>
                  <w:tcW w:w="0" w:type="auto"/>
                </w:tcPr>
                <w:p w14:paraId="4635DE57" w14:textId="77777777" w:rsidR="008D51F1" w:rsidRPr="00C36B9D" w:rsidRDefault="008D51F1" w:rsidP="008D51F1">
                  <w:pPr>
                    <w:pStyle w:val="TAL"/>
                  </w:pPr>
                  <w:r w:rsidRPr="00C36B9D">
                    <w:rPr>
                      <w:lang w:eastAsia="zh-CN"/>
                    </w:rPr>
                    <w:t xml:space="preserve">Support </w:t>
                  </w:r>
                  <w:r>
                    <w:t>s</w:t>
                  </w:r>
                  <w:r w:rsidRPr="00705D4B">
                    <w:t>imultaneous UL transmission of C-link and BH-link</w:t>
                  </w:r>
                </w:p>
              </w:tc>
              <w:tc>
                <w:tcPr>
                  <w:tcW w:w="0" w:type="auto"/>
                </w:tcPr>
                <w:p w14:paraId="1B9F8C85" w14:textId="77777777" w:rsidR="008D51F1" w:rsidRPr="00C36B9D" w:rsidRDefault="008D51F1" w:rsidP="008D51F1">
                  <w:pPr>
                    <w:pStyle w:val="TAL"/>
                  </w:pPr>
                </w:p>
              </w:tc>
              <w:tc>
                <w:tcPr>
                  <w:tcW w:w="0" w:type="auto"/>
                </w:tcPr>
                <w:p w14:paraId="52DE86C8" w14:textId="77777777" w:rsidR="008D51F1" w:rsidRDefault="008D51F1" w:rsidP="008D51F1">
                  <w:pPr>
                    <w:pStyle w:val="TAL"/>
                  </w:pPr>
                  <w:r>
                    <w:t xml:space="preserve">If not supported, </w:t>
                  </w:r>
                  <w:proofErr w:type="spellStart"/>
                  <w:r w:rsidRPr="00630CF6">
                    <w:t>TDMed</w:t>
                  </w:r>
                  <w:proofErr w:type="spellEnd"/>
                  <w:r w:rsidRPr="00630CF6">
                    <w:t xml:space="preserve"> UL transmission of C-link and BH-link is assumed.</w:t>
                  </w:r>
                </w:p>
              </w:tc>
              <w:tc>
                <w:tcPr>
                  <w:tcW w:w="0" w:type="auto"/>
                </w:tcPr>
                <w:p w14:paraId="3DE596E6" w14:textId="77777777" w:rsidR="008D51F1" w:rsidRPr="00C36B9D" w:rsidRDefault="008D51F1" w:rsidP="008D51F1">
                  <w:pPr>
                    <w:pStyle w:val="TAL"/>
                  </w:pPr>
                  <w:r>
                    <w:t>Optional</w:t>
                  </w:r>
                  <w:r w:rsidRPr="00C36B9D">
                    <w:t xml:space="preserve"> with capability signalling</w:t>
                  </w:r>
                </w:p>
              </w:tc>
            </w:tr>
            <w:tr w:rsidR="008D51F1" w:rsidRPr="00AE544D" w14:paraId="3C329D0A" w14:textId="77777777" w:rsidTr="008D51F1">
              <w:trPr>
                <w:trHeight w:val="138"/>
              </w:trPr>
              <w:tc>
                <w:tcPr>
                  <w:tcW w:w="0" w:type="auto"/>
                  <w:vMerge/>
                </w:tcPr>
                <w:p w14:paraId="04E2E0E7" w14:textId="77777777" w:rsidR="008D51F1" w:rsidRPr="00C36B9D" w:rsidRDefault="008D51F1" w:rsidP="008D51F1">
                  <w:pPr>
                    <w:pStyle w:val="TAL"/>
                  </w:pPr>
                </w:p>
              </w:tc>
              <w:tc>
                <w:tcPr>
                  <w:tcW w:w="0" w:type="auto"/>
                </w:tcPr>
                <w:p w14:paraId="0EDAA2B6" w14:textId="77777777" w:rsidR="008D51F1" w:rsidRPr="00AE544D" w:rsidRDefault="008D51F1" w:rsidP="008D51F1">
                  <w:pPr>
                    <w:pStyle w:val="TAL"/>
                  </w:pPr>
                  <w:r w:rsidRPr="00AE544D">
                    <w:t>X-Y2</w:t>
                  </w:r>
                </w:p>
              </w:tc>
              <w:tc>
                <w:tcPr>
                  <w:tcW w:w="0" w:type="auto"/>
                </w:tcPr>
                <w:p w14:paraId="74A0DAB5" w14:textId="77777777" w:rsidR="008D51F1" w:rsidRPr="00AE544D" w:rsidRDefault="008D51F1" w:rsidP="008D51F1">
                  <w:pPr>
                    <w:pStyle w:val="TAL"/>
                  </w:pPr>
                  <w:r w:rsidRPr="00AE544D">
                    <w:t>Adaptive beam for C-link and BH-link</w:t>
                  </w:r>
                </w:p>
              </w:tc>
              <w:tc>
                <w:tcPr>
                  <w:tcW w:w="0" w:type="auto"/>
                </w:tcPr>
                <w:p w14:paraId="59F3539A" w14:textId="77777777" w:rsidR="008D51F1" w:rsidRPr="00AE544D" w:rsidRDefault="008D51F1" w:rsidP="008D51F1">
                  <w:pPr>
                    <w:pStyle w:val="TAL"/>
                  </w:pPr>
                  <w:r w:rsidRPr="00AE544D">
                    <w:rPr>
                      <w:lang w:eastAsia="zh-CN"/>
                    </w:rPr>
                    <w:t>Support adaptive beam for C-link and BH-link</w:t>
                  </w:r>
                </w:p>
              </w:tc>
              <w:tc>
                <w:tcPr>
                  <w:tcW w:w="0" w:type="auto"/>
                </w:tcPr>
                <w:p w14:paraId="66DB32E7" w14:textId="77777777" w:rsidR="008D51F1" w:rsidRPr="00AE544D" w:rsidRDefault="008D51F1" w:rsidP="008D51F1">
                  <w:pPr>
                    <w:pStyle w:val="TAL"/>
                  </w:pPr>
                </w:p>
              </w:tc>
              <w:tc>
                <w:tcPr>
                  <w:tcW w:w="0" w:type="auto"/>
                </w:tcPr>
                <w:p w14:paraId="023CC0B5" w14:textId="77777777" w:rsidR="008D51F1" w:rsidRPr="00AE544D" w:rsidRDefault="008D51F1" w:rsidP="008D51F1">
                  <w:pPr>
                    <w:pStyle w:val="TAL"/>
                  </w:pPr>
                  <w:r w:rsidRPr="00AE544D">
                    <w:t>If not supported, fixed beam for C-link and BH-link is assumed.</w:t>
                  </w:r>
                </w:p>
              </w:tc>
              <w:tc>
                <w:tcPr>
                  <w:tcW w:w="0" w:type="auto"/>
                </w:tcPr>
                <w:p w14:paraId="6FB98BBC" w14:textId="77777777" w:rsidR="008D51F1" w:rsidRPr="00AE544D" w:rsidRDefault="008D51F1" w:rsidP="008D51F1">
                  <w:pPr>
                    <w:pStyle w:val="TAL"/>
                  </w:pPr>
                  <w:r w:rsidRPr="00AE544D">
                    <w:t>Optional with capability signalling</w:t>
                  </w:r>
                </w:p>
              </w:tc>
            </w:tr>
            <w:tr w:rsidR="008D51F1" w:rsidRPr="00C36B9D" w14:paraId="1AEF6D43" w14:textId="77777777" w:rsidTr="008D51F1">
              <w:trPr>
                <w:trHeight w:val="138"/>
              </w:trPr>
              <w:tc>
                <w:tcPr>
                  <w:tcW w:w="0" w:type="auto"/>
                  <w:vMerge/>
                </w:tcPr>
                <w:p w14:paraId="7CBF6F35" w14:textId="77777777" w:rsidR="008D51F1" w:rsidRPr="00C36B9D" w:rsidRDefault="008D51F1" w:rsidP="008D51F1">
                  <w:pPr>
                    <w:pStyle w:val="TAL"/>
                  </w:pPr>
                </w:p>
              </w:tc>
              <w:tc>
                <w:tcPr>
                  <w:tcW w:w="0" w:type="auto"/>
                </w:tcPr>
                <w:p w14:paraId="571A37A4" w14:textId="77777777" w:rsidR="008D51F1" w:rsidRPr="00C36B9D" w:rsidRDefault="008D51F1" w:rsidP="008D51F1">
                  <w:pPr>
                    <w:pStyle w:val="TAL"/>
                  </w:pPr>
                  <w:r>
                    <w:t>X</w:t>
                  </w:r>
                  <w:r w:rsidRPr="00C36B9D">
                    <w:t>-</w:t>
                  </w:r>
                  <w:r>
                    <w:t>Y3a</w:t>
                  </w:r>
                </w:p>
              </w:tc>
              <w:tc>
                <w:tcPr>
                  <w:tcW w:w="0" w:type="auto"/>
                </w:tcPr>
                <w:p w14:paraId="23D5844B" w14:textId="77777777" w:rsidR="008D51F1" w:rsidRPr="00C36B9D" w:rsidRDefault="008D51F1" w:rsidP="008D51F1">
                  <w:pPr>
                    <w:pStyle w:val="TAL"/>
                  </w:pPr>
                  <w:r w:rsidRPr="00705D4B">
                    <w:rPr>
                      <w:rFonts w:eastAsia="SimSun"/>
                    </w:rPr>
                    <w:t>Dedicated BH-link beam indication</w:t>
                  </w:r>
                </w:p>
              </w:tc>
              <w:tc>
                <w:tcPr>
                  <w:tcW w:w="0" w:type="auto"/>
                </w:tcPr>
                <w:p w14:paraId="5140F26F" w14:textId="77777777" w:rsidR="008D51F1" w:rsidRPr="00C36B9D" w:rsidRDefault="008D51F1" w:rsidP="008D51F1">
                  <w:pPr>
                    <w:pStyle w:val="TAL"/>
                  </w:pPr>
                  <w:r>
                    <w:t xml:space="preserve">Support MAC CEs for dedicated BH-link beam indication when </w:t>
                  </w:r>
                  <w:r w:rsidRPr="00FD1F17">
                    <w:t>Rel-1</w:t>
                  </w:r>
                  <w:r>
                    <w:t>5/16</w:t>
                  </w:r>
                  <w:r w:rsidRPr="00FD1F17">
                    <w:t xml:space="preserve"> beam indication framework is used for C-link</w:t>
                  </w:r>
                </w:p>
              </w:tc>
              <w:tc>
                <w:tcPr>
                  <w:tcW w:w="0" w:type="auto"/>
                </w:tcPr>
                <w:p w14:paraId="43A16736" w14:textId="77777777" w:rsidR="008D51F1" w:rsidRPr="00C36B9D" w:rsidRDefault="008D51F1" w:rsidP="008D51F1">
                  <w:pPr>
                    <w:pStyle w:val="TAL"/>
                  </w:pPr>
                  <w:r>
                    <w:t>X</w:t>
                  </w:r>
                  <w:r w:rsidRPr="00C36B9D">
                    <w:t>-</w:t>
                  </w:r>
                  <w:r>
                    <w:t>Y2</w:t>
                  </w:r>
                </w:p>
              </w:tc>
              <w:tc>
                <w:tcPr>
                  <w:tcW w:w="0" w:type="auto"/>
                </w:tcPr>
                <w:p w14:paraId="2201691F" w14:textId="77777777" w:rsidR="008D51F1" w:rsidRPr="00C36B9D" w:rsidRDefault="008D51F1" w:rsidP="008D51F1">
                  <w:pPr>
                    <w:pStyle w:val="TAL"/>
                    <w:rPr>
                      <w:rFonts w:eastAsia="SimSun"/>
                      <w:lang w:eastAsia="zh-CN"/>
                    </w:rPr>
                  </w:pPr>
                </w:p>
              </w:tc>
              <w:tc>
                <w:tcPr>
                  <w:tcW w:w="0" w:type="auto"/>
                </w:tcPr>
                <w:p w14:paraId="2B2A9052"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035307DE" w14:textId="77777777" w:rsidTr="008D51F1">
              <w:trPr>
                <w:trHeight w:val="138"/>
              </w:trPr>
              <w:tc>
                <w:tcPr>
                  <w:tcW w:w="0" w:type="auto"/>
                  <w:vMerge/>
                </w:tcPr>
                <w:p w14:paraId="6E3F6426" w14:textId="77777777" w:rsidR="008D51F1" w:rsidRPr="00C36B9D" w:rsidRDefault="008D51F1" w:rsidP="008D51F1">
                  <w:pPr>
                    <w:pStyle w:val="TAL"/>
                  </w:pPr>
                </w:p>
              </w:tc>
              <w:tc>
                <w:tcPr>
                  <w:tcW w:w="0" w:type="auto"/>
                </w:tcPr>
                <w:p w14:paraId="10F20A95" w14:textId="77777777" w:rsidR="008D51F1" w:rsidRDefault="008D51F1" w:rsidP="008D51F1">
                  <w:pPr>
                    <w:pStyle w:val="TAL"/>
                  </w:pPr>
                  <w:r>
                    <w:t>X</w:t>
                  </w:r>
                  <w:r w:rsidRPr="00C36B9D">
                    <w:t>-</w:t>
                  </w:r>
                  <w:r>
                    <w:t>Y3b</w:t>
                  </w:r>
                </w:p>
              </w:tc>
              <w:tc>
                <w:tcPr>
                  <w:tcW w:w="0" w:type="auto"/>
                </w:tcPr>
                <w:p w14:paraId="308CA483" w14:textId="77777777" w:rsidR="008D51F1" w:rsidRPr="00705D4B" w:rsidRDefault="008D51F1" w:rsidP="008D51F1">
                  <w:pPr>
                    <w:pStyle w:val="TAL"/>
                    <w:rPr>
                      <w:rFonts w:eastAsia="SimSun"/>
                    </w:rPr>
                  </w:pPr>
                  <w:r w:rsidRPr="00705D4B">
                    <w:rPr>
                      <w:rFonts w:eastAsia="SimSun"/>
                    </w:rPr>
                    <w:t>Dedicated BH-link beam indication</w:t>
                  </w:r>
                </w:p>
              </w:tc>
              <w:tc>
                <w:tcPr>
                  <w:tcW w:w="0" w:type="auto"/>
                </w:tcPr>
                <w:p w14:paraId="1E8FF9C7" w14:textId="77777777" w:rsidR="008D51F1" w:rsidRDefault="008D51F1" w:rsidP="008D51F1">
                  <w:pPr>
                    <w:pStyle w:val="TAL"/>
                  </w:pPr>
                  <w:r>
                    <w:t xml:space="preserve">Support MAC CE for dedicated BH-link beam indication when </w:t>
                  </w:r>
                  <w:r w:rsidRPr="00FD1F17">
                    <w:t>Rel-1</w:t>
                  </w:r>
                  <w:r>
                    <w:t>7</w:t>
                  </w:r>
                  <w:r w:rsidRPr="00FD1F17">
                    <w:t xml:space="preserve"> beam indication framework is used for C-link</w:t>
                  </w:r>
                </w:p>
              </w:tc>
              <w:tc>
                <w:tcPr>
                  <w:tcW w:w="0" w:type="auto"/>
                </w:tcPr>
                <w:p w14:paraId="146E0603" w14:textId="77777777" w:rsidR="008D51F1" w:rsidRDefault="008D51F1" w:rsidP="008D51F1">
                  <w:pPr>
                    <w:pStyle w:val="TAL"/>
                  </w:pPr>
                  <w:r>
                    <w:t>X</w:t>
                  </w:r>
                  <w:r w:rsidRPr="00C36B9D">
                    <w:t>-</w:t>
                  </w:r>
                  <w:r>
                    <w:t>Y2</w:t>
                  </w:r>
                </w:p>
              </w:tc>
              <w:tc>
                <w:tcPr>
                  <w:tcW w:w="0" w:type="auto"/>
                </w:tcPr>
                <w:p w14:paraId="5BE955D7" w14:textId="77777777" w:rsidR="008D51F1" w:rsidRPr="00C36B9D" w:rsidRDefault="008D51F1" w:rsidP="008D51F1">
                  <w:pPr>
                    <w:pStyle w:val="TAL"/>
                    <w:rPr>
                      <w:rFonts w:eastAsia="SimSun"/>
                      <w:lang w:eastAsia="zh-CN"/>
                    </w:rPr>
                  </w:pPr>
                  <w:r>
                    <w:rPr>
                      <w:rFonts w:eastAsia="SimSun"/>
                      <w:lang w:eastAsia="zh-CN"/>
                    </w:rPr>
                    <w:t>Optional when NCR supports Rel-17 beam indication framework</w:t>
                  </w:r>
                </w:p>
              </w:tc>
              <w:tc>
                <w:tcPr>
                  <w:tcW w:w="0" w:type="auto"/>
                </w:tcPr>
                <w:p w14:paraId="218EEE27" w14:textId="77777777" w:rsidR="008D51F1" w:rsidRPr="00C36B9D" w:rsidRDefault="008D51F1" w:rsidP="008D51F1">
                  <w:pPr>
                    <w:pStyle w:val="TAL"/>
                    <w:rPr>
                      <w:rFonts w:eastAsia="SimSun"/>
                      <w:lang w:eastAsia="zh-CN"/>
                    </w:rPr>
                  </w:pPr>
                  <w:r w:rsidRPr="00C36B9D">
                    <w:rPr>
                      <w:rFonts w:eastAsia="SimSun"/>
                      <w:lang w:eastAsia="zh-CN"/>
                    </w:rPr>
                    <w:t>Optional with capability signalling</w:t>
                  </w:r>
                </w:p>
              </w:tc>
            </w:tr>
            <w:tr w:rsidR="008D51F1" w:rsidRPr="00C36B9D" w14:paraId="6201716D" w14:textId="77777777" w:rsidTr="008D51F1">
              <w:trPr>
                <w:trHeight w:val="138"/>
              </w:trPr>
              <w:tc>
                <w:tcPr>
                  <w:tcW w:w="0" w:type="auto"/>
                  <w:vMerge/>
                </w:tcPr>
                <w:p w14:paraId="23617DE2" w14:textId="77777777" w:rsidR="008D51F1" w:rsidRPr="00C36B9D" w:rsidRDefault="008D51F1" w:rsidP="008D51F1">
                  <w:pPr>
                    <w:pStyle w:val="TAL"/>
                  </w:pPr>
                </w:p>
              </w:tc>
              <w:tc>
                <w:tcPr>
                  <w:tcW w:w="0" w:type="auto"/>
                </w:tcPr>
                <w:p w14:paraId="6E26FD59" w14:textId="77777777" w:rsidR="008D51F1" w:rsidRPr="00C36B9D" w:rsidRDefault="008D51F1" w:rsidP="008D51F1">
                  <w:pPr>
                    <w:pStyle w:val="TAL"/>
                  </w:pPr>
                  <w:r>
                    <w:t>X</w:t>
                  </w:r>
                  <w:r w:rsidRPr="00C36B9D">
                    <w:t>-</w:t>
                  </w:r>
                  <w:r>
                    <w:t>Y4a</w:t>
                  </w:r>
                </w:p>
              </w:tc>
              <w:tc>
                <w:tcPr>
                  <w:tcW w:w="0" w:type="auto"/>
                </w:tcPr>
                <w:p w14:paraId="68D243A7" w14:textId="77777777" w:rsidR="008D51F1" w:rsidRPr="00C36B9D" w:rsidRDefault="008D51F1" w:rsidP="008D51F1">
                  <w:pPr>
                    <w:pStyle w:val="TAL"/>
                  </w:pPr>
                  <w:r w:rsidRPr="00705D4B">
                    <w:rPr>
                      <w:rFonts w:eastAsia="SimSun"/>
                    </w:rPr>
                    <w:t>BH-link beam determination</w:t>
                  </w:r>
                  <w:r>
                    <w:rPr>
                      <w:rFonts w:eastAsia="SimSun"/>
                    </w:rPr>
                    <w:t xml:space="preserve"> </w:t>
                  </w:r>
                </w:p>
              </w:tc>
              <w:tc>
                <w:tcPr>
                  <w:tcW w:w="0" w:type="auto"/>
                </w:tcPr>
                <w:p w14:paraId="657A557A" w14:textId="77777777" w:rsidR="008D51F1" w:rsidRPr="00C36B9D" w:rsidRDefault="008D51F1" w:rsidP="008D51F1">
                  <w:pPr>
                    <w:pStyle w:val="TAL"/>
                  </w:pPr>
                  <w:r>
                    <w:t xml:space="preserve">Support </w:t>
                  </w:r>
                  <w:r w:rsidRPr="00115CBD">
                    <w:t xml:space="preserve">BH-link beam determination </w:t>
                  </w:r>
                  <w:r>
                    <w:t>based on pre-defined rules</w:t>
                  </w:r>
                  <w:r w:rsidRPr="00115CBD">
                    <w:t xml:space="preserve"> when Rel-15/16 beam indication framework is used for C-link</w:t>
                  </w:r>
                </w:p>
              </w:tc>
              <w:tc>
                <w:tcPr>
                  <w:tcW w:w="0" w:type="auto"/>
                </w:tcPr>
                <w:p w14:paraId="212E142C" w14:textId="77777777" w:rsidR="008D51F1" w:rsidRPr="00C36B9D" w:rsidRDefault="008D51F1" w:rsidP="008D51F1">
                  <w:pPr>
                    <w:pStyle w:val="TAL"/>
                  </w:pPr>
                  <w:r>
                    <w:t>X</w:t>
                  </w:r>
                  <w:r w:rsidRPr="00C36B9D">
                    <w:t>-</w:t>
                  </w:r>
                  <w:r>
                    <w:t>Y2</w:t>
                  </w:r>
                </w:p>
              </w:tc>
              <w:tc>
                <w:tcPr>
                  <w:tcW w:w="0" w:type="auto"/>
                </w:tcPr>
                <w:p w14:paraId="7FC89035" w14:textId="77777777" w:rsidR="008D51F1" w:rsidRDefault="008D51F1" w:rsidP="008D51F1">
                  <w:pPr>
                    <w:pStyle w:val="TAL"/>
                    <w:rPr>
                      <w:rFonts w:eastAsia="SimSun"/>
                      <w:lang w:eastAsia="zh-CN"/>
                    </w:rPr>
                  </w:pPr>
                  <w:r>
                    <w:rPr>
                      <w:rFonts w:eastAsia="SimSun"/>
                      <w:lang w:eastAsia="zh-CN"/>
                    </w:rPr>
                    <w:t>Mandatory when NCR supports X-Y2</w:t>
                  </w:r>
                </w:p>
              </w:tc>
              <w:tc>
                <w:tcPr>
                  <w:tcW w:w="0" w:type="auto"/>
                </w:tcPr>
                <w:p w14:paraId="4C51323F" w14:textId="77777777" w:rsidR="008D51F1" w:rsidRPr="00C36B9D"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6CD14B17" w14:textId="77777777" w:rsidTr="008D51F1">
              <w:trPr>
                <w:trHeight w:val="138"/>
              </w:trPr>
              <w:tc>
                <w:tcPr>
                  <w:tcW w:w="0" w:type="auto"/>
                </w:tcPr>
                <w:p w14:paraId="6C695AEE" w14:textId="77777777" w:rsidR="008D51F1" w:rsidRPr="00C36B9D" w:rsidRDefault="008D51F1" w:rsidP="008D51F1">
                  <w:pPr>
                    <w:pStyle w:val="TAL"/>
                  </w:pPr>
                </w:p>
              </w:tc>
              <w:tc>
                <w:tcPr>
                  <w:tcW w:w="0" w:type="auto"/>
                </w:tcPr>
                <w:p w14:paraId="20D251BA" w14:textId="77777777" w:rsidR="008D51F1" w:rsidRDefault="008D51F1" w:rsidP="008D51F1">
                  <w:pPr>
                    <w:pStyle w:val="TAL"/>
                  </w:pPr>
                  <w:r>
                    <w:t>X</w:t>
                  </w:r>
                  <w:r w:rsidRPr="00C36B9D">
                    <w:t>-</w:t>
                  </w:r>
                  <w:r>
                    <w:t>Y4b</w:t>
                  </w:r>
                </w:p>
              </w:tc>
              <w:tc>
                <w:tcPr>
                  <w:tcW w:w="0" w:type="auto"/>
                </w:tcPr>
                <w:p w14:paraId="3F960A63" w14:textId="77777777" w:rsidR="008D51F1" w:rsidRPr="00705D4B" w:rsidRDefault="008D51F1" w:rsidP="008D51F1">
                  <w:pPr>
                    <w:pStyle w:val="TAL"/>
                    <w:rPr>
                      <w:rFonts w:eastAsia="SimSun"/>
                    </w:rPr>
                  </w:pPr>
                  <w:r w:rsidRPr="00705D4B">
                    <w:rPr>
                      <w:rFonts w:eastAsia="SimSun"/>
                    </w:rPr>
                    <w:t>BH-link beam determination</w:t>
                  </w:r>
                  <w:r>
                    <w:rPr>
                      <w:rFonts w:eastAsia="SimSun"/>
                    </w:rPr>
                    <w:t xml:space="preserve"> </w:t>
                  </w:r>
                </w:p>
              </w:tc>
              <w:tc>
                <w:tcPr>
                  <w:tcW w:w="0" w:type="auto"/>
                </w:tcPr>
                <w:p w14:paraId="7A194C2E" w14:textId="77777777" w:rsidR="008D51F1" w:rsidRDefault="008D51F1" w:rsidP="008D51F1">
                  <w:pPr>
                    <w:pStyle w:val="TAL"/>
                    <w:rPr>
                      <w:rFonts w:eastAsia="SimSun"/>
                      <w:lang w:eastAsia="zh-CN"/>
                    </w:rPr>
                  </w:pPr>
                  <w:r>
                    <w:t xml:space="preserve">Support </w:t>
                  </w:r>
                  <w:r w:rsidRPr="00115CBD">
                    <w:t>BH-link beam determination</w:t>
                  </w:r>
                  <w:r>
                    <w:t xml:space="preserve"> based on pre-defined rules</w:t>
                  </w:r>
                  <w:r w:rsidRPr="00115CBD">
                    <w:t xml:space="preserve"> when Rel-1</w:t>
                  </w:r>
                  <w:r>
                    <w:t>7</w:t>
                  </w:r>
                  <w:r w:rsidRPr="00115CBD">
                    <w:t xml:space="preserve"> beam indication framework is used for C-link</w:t>
                  </w:r>
                </w:p>
              </w:tc>
              <w:tc>
                <w:tcPr>
                  <w:tcW w:w="0" w:type="auto"/>
                </w:tcPr>
                <w:p w14:paraId="378C8735" w14:textId="77777777" w:rsidR="008D51F1" w:rsidRDefault="008D51F1" w:rsidP="008D51F1">
                  <w:pPr>
                    <w:pStyle w:val="TAL"/>
                  </w:pPr>
                  <w:r>
                    <w:t>X</w:t>
                  </w:r>
                  <w:r w:rsidRPr="00C36B9D">
                    <w:t>-</w:t>
                  </w:r>
                  <w:r>
                    <w:t>Y2</w:t>
                  </w:r>
                </w:p>
              </w:tc>
              <w:tc>
                <w:tcPr>
                  <w:tcW w:w="0" w:type="auto"/>
                </w:tcPr>
                <w:p w14:paraId="252BD7E5" w14:textId="77777777" w:rsidR="008D51F1" w:rsidRDefault="008D51F1" w:rsidP="008D51F1">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1E06254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C36B9D" w14:paraId="2AE73AD4" w14:textId="77777777" w:rsidTr="008D51F1">
              <w:trPr>
                <w:trHeight w:val="138"/>
              </w:trPr>
              <w:tc>
                <w:tcPr>
                  <w:tcW w:w="0" w:type="auto"/>
                </w:tcPr>
                <w:p w14:paraId="343AAEF0" w14:textId="77777777" w:rsidR="008D51F1" w:rsidRPr="00C36B9D" w:rsidRDefault="008D51F1" w:rsidP="008D51F1">
                  <w:pPr>
                    <w:pStyle w:val="TAL"/>
                  </w:pPr>
                </w:p>
              </w:tc>
              <w:tc>
                <w:tcPr>
                  <w:tcW w:w="0" w:type="auto"/>
                </w:tcPr>
                <w:p w14:paraId="4A55F126" w14:textId="77777777" w:rsidR="008D51F1" w:rsidRDefault="008D51F1" w:rsidP="008D51F1">
                  <w:pPr>
                    <w:pStyle w:val="TAL"/>
                  </w:pPr>
                  <w:r>
                    <w:t>X</w:t>
                  </w:r>
                  <w:r w:rsidRPr="00C36B9D">
                    <w:t>-</w:t>
                  </w:r>
                  <w:r>
                    <w:t>Y5</w:t>
                  </w:r>
                </w:p>
              </w:tc>
              <w:tc>
                <w:tcPr>
                  <w:tcW w:w="0" w:type="auto"/>
                </w:tcPr>
                <w:p w14:paraId="5E110EFA" w14:textId="77777777" w:rsidR="008D51F1" w:rsidRPr="00705D4B" w:rsidRDefault="008D51F1" w:rsidP="008D51F1">
                  <w:pPr>
                    <w:pStyle w:val="TAL"/>
                    <w:rPr>
                      <w:rFonts w:eastAsia="SimSun"/>
                    </w:rPr>
                  </w:pPr>
                  <w:r>
                    <w:rPr>
                      <w:rFonts w:eastAsia="SimSun"/>
                    </w:rPr>
                    <w:t xml:space="preserve">Periodic AC-link beam indication </w:t>
                  </w:r>
                </w:p>
              </w:tc>
              <w:tc>
                <w:tcPr>
                  <w:tcW w:w="0" w:type="auto"/>
                </w:tcPr>
                <w:p w14:paraId="4F78744C" w14:textId="77777777" w:rsidR="008D51F1" w:rsidRDefault="008D51F1" w:rsidP="008D51F1">
                  <w:pPr>
                    <w:pStyle w:val="TAL"/>
                  </w:pPr>
                  <w:r w:rsidRPr="00C36B9D">
                    <w:rPr>
                      <w:lang w:eastAsia="zh-CN"/>
                    </w:rPr>
                    <w:t xml:space="preserve">Support </w:t>
                  </w:r>
                  <w:r>
                    <w:t>s</w:t>
                  </w:r>
                  <w:r>
                    <w:rPr>
                      <w:rFonts w:eastAsia="SimSun"/>
                    </w:rPr>
                    <w:t xml:space="preserve">emi-static </w:t>
                  </w:r>
                  <w:r>
                    <w:rPr>
                      <w:lang w:eastAsia="zh-CN"/>
                    </w:rPr>
                    <w:t xml:space="preserve">configuration/indication </w:t>
                  </w:r>
                  <w:r w:rsidRPr="00C36B9D">
                    <w:rPr>
                      <w:lang w:eastAsia="zh-CN"/>
                    </w:rPr>
                    <w:t xml:space="preserve">of </w:t>
                  </w:r>
                  <w:r>
                    <w:rPr>
                      <w:lang w:eastAsia="zh-CN"/>
                    </w:rPr>
                    <w:t>access link beam</w:t>
                  </w:r>
                </w:p>
              </w:tc>
              <w:tc>
                <w:tcPr>
                  <w:tcW w:w="0" w:type="auto"/>
                </w:tcPr>
                <w:p w14:paraId="5B125B87" w14:textId="77777777" w:rsidR="008D51F1" w:rsidRDefault="008D51F1" w:rsidP="008D51F1">
                  <w:pPr>
                    <w:pStyle w:val="TAL"/>
                  </w:pPr>
                </w:p>
              </w:tc>
              <w:tc>
                <w:tcPr>
                  <w:tcW w:w="0" w:type="auto"/>
                  <w:vMerge w:val="restart"/>
                </w:tcPr>
                <w:p w14:paraId="6A4E34AA" w14:textId="77777777" w:rsidR="008D51F1" w:rsidRDefault="008D51F1" w:rsidP="008D51F1">
                  <w:pPr>
                    <w:pStyle w:val="TAL"/>
                    <w:rPr>
                      <w:rFonts w:eastAsia="SimSun"/>
                      <w:lang w:eastAsia="zh-CN"/>
                    </w:rPr>
                  </w:pPr>
                  <w:r>
                    <w:rPr>
                      <w:rFonts w:eastAsia="SimSun"/>
                      <w:lang w:eastAsia="zh-CN"/>
                    </w:rPr>
                    <w:t xml:space="preserve">Support at least one of </w:t>
                  </w:r>
                  <w:r>
                    <w:t>X</w:t>
                  </w:r>
                  <w:r w:rsidRPr="00C36B9D">
                    <w:t>-</w:t>
                  </w:r>
                  <w:r>
                    <w:t>Y5, X</w:t>
                  </w:r>
                  <w:r w:rsidRPr="00C36B9D">
                    <w:t>-</w:t>
                  </w:r>
                  <w:r>
                    <w:t>Y6 and X</w:t>
                  </w:r>
                  <w:r w:rsidRPr="00C36B9D">
                    <w:t>-</w:t>
                  </w:r>
                  <w:r>
                    <w:t>Y7</w:t>
                  </w:r>
                </w:p>
              </w:tc>
              <w:tc>
                <w:tcPr>
                  <w:tcW w:w="0" w:type="auto"/>
                </w:tcPr>
                <w:p w14:paraId="554749CE"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4BDD784B" w14:textId="77777777" w:rsidTr="008D51F1">
              <w:trPr>
                <w:trHeight w:val="138"/>
              </w:trPr>
              <w:tc>
                <w:tcPr>
                  <w:tcW w:w="0" w:type="auto"/>
                </w:tcPr>
                <w:p w14:paraId="03C8AC70" w14:textId="77777777" w:rsidR="008D51F1" w:rsidRPr="00C36B9D" w:rsidRDefault="008D51F1" w:rsidP="008D51F1">
                  <w:pPr>
                    <w:pStyle w:val="TAL"/>
                  </w:pPr>
                  <w:bookmarkStart w:id="9" w:name="_Hlk131066364"/>
                </w:p>
              </w:tc>
              <w:tc>
                <w:tcPr>
                  <w:tcW w:w="0" w:type="auto"/>
                </w:tcPr>
                <w:p w14:paraId="448BFADC" w14:textId="77777777" w:rsidR="008D51F1" w:rsidRDefault="008D51F1" w:rsidP="008D51F1">
                  <w:pPr>
                    <w:pStyle w:val="TAL"/>
                  </w:pPr>
                  <w:r>
                    <w:t>X</w:t>
                  </w:r>
                  <w:r w:rsidRPr="00C36B9D">
                    <w:t>-</w:t>
                  </w:r>
                  <w:r>
                    <w:t>Y6</w:t>
                  </w:r>
                </w:p>
              </w:tc>
              <w:tc>
                <w:tcPr>
                  <w:tcW w:w="0" w:type="auto"/>
                </w:tcPr>
                <w:p w14:paraId="4923B046" w14:textId="77777777" w:rsidR="008D51F1" w:rsidRPr="00705D4B" w:rsidRDefault="008D51F1" w:rsidP="008D51F1">
                  <w:pPr>
                    <w:pStyle w:val="TAL"/>
                    <w:rPr>
                      <w:rFonts w:eastAsia="SimSun"/>
                    </w:rPr>
                  </w:pPr>
                  <w:r>
                    <w:rPr>
                      <w:rFonts w:eastAsia="SimSun"/>
                    </w:rPr>
                    <w:t xml:space="preserve">Semi-persistent AC-link beam indication </w:t>
                  </w:r>
                </w:p>
              </w:tc>
              <w:tc>
                <w:tcPr>
                  <w:tcW w:w="0" w:type="auto"/>
                </w:tcPr>
                <w:p w14:paraId="792E4BE9" w14:textId="77777777" w:rsidR="008D51F1" w:rsidRDefault="008D51F1" w:rsidP="008D51F1">
                  <w:pPr>
                    <w:pStyle w:val="TAL"/>
                  </w:pPr>
                  <w:r w:rsidRPr="00C36B9D">
                    <w:rPr>
                      <w:lang w:eastAsia="zh-CN"/>
                    </w:rPr>
                    <w:t xml:space="preserve">Support </w:t>
                  </w:r>
                  <w:r>
                    <w:t>s</w:t>
                  </w:r>
                  <w:r>
                    <w:rPr>
                      <w:rFonts w:eastAsia="SimSun"/>
                    </w:rPr>
                    <w:t xml:space="preserve">emi-persistent </w:t>
                  </w:r>
                  <w:r>
                    <w:rPr>
                      <w:lang w:eastAsia="zh-CN"/>
                    </w:rPr>
                    <w:t xml:space="preserve">configuration/indication </w:t>
                  </w:r>
                  <w:r w:rsidRPr="00C36B9D">
                    <w:rPr>
                      <w:lang w:eastAsia="zh-CN"/>
                    </w:rPr>
                    <w:t xml:space="preserve">of </w:t>
                  </w:r>
                  <w:r>
                    <w:rPr>
                      <w:lang w:eastAsia="zh-CN"/>
                    </w:rPr>
                    <w:t>access link beam</w:t>
                  </w:r>
                </w:p>
              </w:tc>
              <w:tc>
                <w:tcPr>
                  <w:tcW w:w="0" w:type="auto"/>
                </w:tcPr>
                <w:p w14:paraId="00232BB9" w14:textId="77777777" w:rsidR="008D51F1" w:rsidRDefault="008D51F1" w:rsidP="008D51F1">
                  <w:pPr>
                    <w:pStyle w:val="TAL"/>
                  </w:pPr>
                </w:p>
              </w:tc>
              <w:tc>
                <w:tcPr>
                  <w:tcW w:w="0" w:type="auto"/>
                  <w:vMerge/>
                </w:tcPr>
                <w:p w14:paraId="60511845" w14:textId="77777777" w:rsidR="008D51F1" w:rsidRDefault="008D51F1" w:rsidP="008D51F1">
                  <w:pPr>
                    <w:pStyle w:val="TAL"/>
                    <w:rPr>
                      <w:rFonts w:eastAsia="SimSun"/>
                      <w:lang w:eastAsia="zh-CN"/>
                    </w:rPr>
                  </w:pPr>
                </w:p>
              </w:tc>
              <w:tc>
                <w:tcPr>
                  <w:tcW w:w="0" w:type="auto"/>
                </w:tcPr>
                <w:p w14:paraId="221CF486"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14:paraId="543EF4FA" w14:textId="77777777" w:rsidTr="008D51F1">
              <w:trPr>
                <w:trHeight w:val="138"/>
              </w:trPr>
              <w:tc>
                <w:tcPr>
                  <w:tcW w:w="0" w:type="auto"/>
                </w:tcPr>
                <w:p w14:paraId="0A5CB742" w14:textId="77777777" w:rsidR="008D51F1" w:rsidRPr="00C36B9D" w:rsidRDefault="008D51F1" w:rsidP="008D51F1">
                  <w:pPr>
                    <w:pStyle w:val="TAL"/>
                  </w:pPr>
                </w:p>
              </w:tc>
              <w:tc>
                <w:tcPr>
                  <w:tcW w:w="0" w:type="auto"/>
                </w:tcPr>
                <w:p w14:paraId="21EF0292" w14:textId="77777777" w:rsidR="008D51F1" w:rsidRDefault="008D51F1" w:rsidP="008D51F1">
                  <w:pPr>
                    <w:pStyle w:val="TAL"/>
                  </w:pPr>
                  <w:r>
                    <w:t>X</w:t>
                  </w:r>
                  <w:r w:rsidRPr="00C36B9D">
                    <w:t>-</w:t>
                  </w:r>
                  <w:r>
                    <w:t>Y7</w:t>
                  </w:r>
                </w:p>
              </w:tc>
              <w:tc>
                <w:tcPr>
                  <w:tcW w:w="0" w:type="auto"/>
                </w:tcPr>
                <w:p w14:paraId="6942593A" w14:textId="77777777" w:rsidR="008D51F1" w:rsidRPr="00705D4B" w:rsidRDefault="008D51F1" w:rsidP="008D51F1">
                  <w:pPr>
                    <w:pStyle w:val="TAL"/>
                    <w:rPr>
                      <w:rFonts w:eastAsia="SimSun"/>
                    </w:rPr>
                  </w:pPr>
                  <w:r>
                    <w:rPr>
                      <w:rFonts w:eastAsia="SimSun"/>
                    </w:rPr>
                    <w:t xml:space="preserve">Aperiodic AC-link beam indication </w:t>
                  </w:r>
                </w:p>
              </w:tc>
              <w:tc>
                <w:tcPr>
                  <w:tcW w:w="0" w:type="auto"/>
                </w:tcPr>
                <w:p w14:paraId="3165FD22" w14:textId="77777777" w:rsidR="008D51F1" w:rsidRDefault="008D51F1" w:rsidP="008D51F1">
                  <w:pPr>
                    <w:pStyle w:val="TAL"/>
                  </w:pPr>
                  <w:r w:rsidRPr="00C36B9D">
                    <w:rPr>
                      <w:lang w:eastAsia="zh-CN"/>
                    </w:rPr>
                    <w:t>Support monitoring DCI Format 5</w:t>
                  </w:r>
                  <w:r>
                    <w:rPr>
                      <w:lang w:eastAsia="zh-CN"/>
                    </w:rPr>
                    <w:t>_0</w:t>
                  </w:r>
                  <w:r w:rsidRPr="00C36B9D">
                    <w:rPr>
                      <w:lang w:eastAsia="zh-CN"/>
                    </w:rPr>
                    <w:t xml:space="preserve"> scrambled by </w:t>
                  </w:r>
                  <w:r>
                    <w:rPr>
                      <w:lang w:eastAsia="zh-CN"/>
                    </w:rPr>
                    <w:t>NCR</w:t>
                  </w:r>
                  <w:r w:rsidRPr="00C36B9D">
                    <w:rPr>
                      <w:lang w:eastAsia="zh-CN"/>
                    </w:rPr>
                    <w:t xml:space="preserve">-RNTI for indication of </w:t>
                  </w:r>
                  <w:r>
                    <w:rPr>
                      <w:lang w:eastAsia="zh-CN"/>
                    </w:rPr>
                    <w:t xml:space="preserve">access link beam </w:t>
                  </w:r>
                </w:p>
              </w:tc>
              <w:tc>
                <w:tcPr>
                  <w:tcW w:w="0" w:type="auto"/>
                </w:tcPr>
                <w:p w14:paraId="30ACCCE1" w14:textId="77777777" w:rsidR="008D51F1" w:rsidRDefault="008D51F1" w:rsidP="008D51F1">
                  <w:pPr>
                    <w:pStyle w:val="TAL"/>
                  </w:pPr>
                </w:p>
              </w:tc>
              <w:tc>
                <w:tcPr>
                  <w:tcW w:w="0" w:type="auto"/>
                  <w:vMerge/>
                </w:tcPr>
                <w:p w14:paraId="703CB12C" w14:textId="77777777" w:rsidR="008D51F1" w:rsidRDefault="008D51F1" w:rsidP="008D51F1">
                  <w:pPr>
                    <w:pStyle w:val="TAL"/>
                    <w:rPr>
                      <w:rFonts w:eastAsia="SimSun"/>
                      <w:lang w:eastAsia="zh-CN"/>
                    </w:rPr>
                  </w:pPr>
                </w:p>
              </w:tc>
              <w:tc>
                <w:tcPr>
                  <w:tcW w:w="0" w:type="auto"/>
                </w:tcPr>
                <w:p w14:paraId="6365D23A" w14:textId="77777777" w:rsidR="008D51F1" w:rsidRDefault="008D51F1" w:rsidP="008D51F1">
                  <w:pPr>
                    <w:pStyle w:val="TAL"/>
                    <w:rPr>
                      <w:rFonts w:eastAsia="SimSun"/>
                      <w:lang w:eastAsia="zh-CN"/>
                    </w:rPr>
                  </w:pPr>
                  <w:r>
                    <w:rPr>
                      <w:rFonts w:eastAsia="SimSun"/>
                      <w:lang w:eastAsia="zh-CN"/>
                    </w:rPr>
                    <w:t>Optional</w:t>
                  </w:r>
                  <w:r w:rsidRPr="00C36B9D">
                    <w:rPr>
                      <w:rFonts w:eastAsia="SimSun"/>
                      <w:lang w:eastAsia="zh-CN"/>
                    </w:rPr>
                    <w:t xml:space="preserve"> with capability signalling</w:t>
                  </w:r>
                </w:p>
              </w:tc>
            </w:tr>
            <w:tr w:rsidR="008D51F1" w:rsidRPr="00897C87" w14:paraId="67D0C4A2" w14:textId="77777777" w:rsidTr="008D51F1">
              <w:trPr>
                <w:trHeight w:val="138"/>
              </w:trPr>
              <w:tc>
                <w:tcPr>
                  <w:tcW w:w="0" w:type="auto"/>
                </w:tcPr>
                <w:p w14:paraId="0E4908F8" w14:textId="77777777" w:rsidR="008D51F1" w:rsidRPr="00897C87" w:rsidRDefault="008D51F1" w:rsidP="008D51F1">
                  <w:pPr>
                    <w:pStyle w:val="TAL"/>
                  </w:pPr>
                </w:p>
              </w:tc>
              <w:tc>
                <w:tcPr>
                  <w:tcW w:w="0" w:type="auto"/>
                </w:tcPr>
                <w:p w14:paraId="22E9C605" w14:textId="77777777" w:rsidR="008D51F1" w:rsidRPr="00897C87" w:rsidRDefault="008D51F1" w:rsidP="008D51F1">
                  <w:pPr>
                    <w:pStyle w:val="TAL"/>
                  </w:pPr>
                  <w:r w:rsidRPr="00897C87">
                    <w:t>X-Y8</w:t>
                  </w:r>
                </w:p>
              </w:tc>
              <w:tc>
                <w:tcPr>
                  <w:tcW w:w="0" w:type="auto"/>
                </w:tcPr>
                <w:p w14:paraId="7D5E82EE" w14:textId="77777777" w:rsidR="008D51F1" w:rsidRPr="00897C87" w:rsidRDefault="008D51F1" w:rsidP="008D51F1">
                  <w:pPr>
                    <w:pStyle w:val="TAL"/>
                    <w:rPr>
                      <w:rFonts w:eastAsia="SimSun"/>
                    </w:rPr>
                  </w:pPr>
                  <w:r w:rsidRPr="00897C87">
                    <w:rPr>
                      <w:rFonts w:eastAsia="SimSun"/>
                    </w:rPr>
                    <w:t>Update of AC-link beam via MAC CE</w:t>
                  </w:r>
                </w:p>
              </w:tc>
              <w:tc>
                <w:tcPr>
                  <w:tcW w:w="0" w:type="auto"/>
                </w:tcPr>
                <w:p w14:paraId="2DD1F1DA" w14:textId="77777777" w:rsidR="008D51F1" w:rsidRPr="00897C87" w:rsidRDefault="008D51F1" w:rsidP="008D51F1">
                  <w:pPr>
                    <w:pStyle w:val="TAL"/>
                    <w:rPr>
                      <w:lang w:eastAsia="zh-CN"/>
                    </w:rPr>
                  </w:pPr>
                  <w:r w:rsidRPr="00897C87">
                    <w:rPr>
                      <w:lang w:eastAsia="zh-CN"/>
                    </w:rPr>
                    <w:t>Support update of AC-link beam via MAC CE for se</w:t>
                  </w:r>
                  <w:r w:rsidRPr="00897C87">
                    <w:t>mi</w:t>
                  </w:r>
                  <w:r w:rsidRPr="00897C87">
                    <w:rPr>
                      <w:lang w:eastAsia="zh-CN"/>
                    </w:rPr>
                    <w:t>-persistent AC-link beam indication</w:t>
                  </w:r>
                </w:p>
              </w:tc>
              <w:tc>
                <w:tcPr>
                  <w:tcW w:w="0" w:type="auto"/>
                </w:tcPr>
                <w:p w14:paraId="6A3808BE" w14:textId="77777777" w:rsidR="008D51F1" w:rsidRPr="00897C87" w:rsidRDefault="008D51F1" w:rsidP="008D51F1">
                  <w:pPr>
                    <w:pStyle w:val="TAL"/>
                  </w:pPr>
                  <w:r w:rsidRPr="00897C87">
                    <w:t>X-Y6</w:t>
                  </w:r>
                </w:p>
              </w:tc>
              <w:tc>
                <w:tcPr>
                  <w:tcW w:w="0" w:type="auto"/>
                </w:tcPr>
                <w:p w14:paraId="02B444FB" w14:textId="77777777" w:rsidR="008D51F1" w:rsidRPr="00897C87" w:rsidRDefault="008D51F1" w:rsidP="008D51F1">
                  <w:pPr>
                    <w:pStyle w:val="TAL"/>
                    <w:rPr>
                      <w:rFonts w:eastAsia="SimSun"/>
                      <w:lang w:eastAsia="zh-CN"/>
                    </w:rPr>
                  </w:pPr>
                </w:p>
              </w:tc>
              <w:tc>
                <w:tcPr>
                  <w:tcW w:w="0" w:type="auto"/>
                </w:tcPr>
                <w:p w14:paraId="58C7107F" w14:textId="77777777" w:rsidR="008D51F1" w:rsidRPr="00897C87" w:rsidRDefault="008D51F1" w:rsidP="008D51F1">
                  <w:pPr>
                    <w:pStyle w:val="TAL"/>
                    <w:rPr>
                      <w:rFonts w:eastAsia="SimSun"/>
                      <w:lang w:eastAsia="zh-CN"/>
                    </w:rPr>
                  </w:pPr>
                  <w:r w:rsidRPr="00897C87">
                    <w:rPr>
                      <w:rFonts w:eastAsia="SimSun"/>
                      <w:lang w:eastAsia="zh-CN"/>
                    </w:rPr>
                    <w:t>Optional with capability signalling</w:t>
                  </w:r>
                </w:p>
              </w:tc>
            </w:tr>
            <w:bookmarkEnd w:id="9"/>
            <w:tr w:rsidR="008D51F1" w:rsidRPr="00AE544D" w14:paraId="0714597D" w14:textId="77777777" w:rsidTr="008D51F1">
              <w:trPr>
                <w:trHeight w:val="138"/>
              </w:trPr>
              <w:tc>
                <w:tcPr>
                  <w:tcW w:w="0" w:type="auto"/>
                </w:tcPr>
                <w:p w14:paraId="4F146C4B" w14:textId="77777777" w:rsidR="008D51F1" w:rsidRPr="00C36B9D" w:rsidRDefault="008D51F1" w:rsidP="008D51F1">
                  <w:pPr>
                    <w:pStyle w:val="TAL"/>
                  </w:pPr>
                </w:p>
              </w:tc>
              <w:tc>
                <w:tcPr>
                  <w:tcW w:w="0" w:type="auto"/>
                </w:tcPr>
                <w:p w14:paraId="5D8B533C" w14:textId="77777777" w:rsidR="008D51F1" w:rsidRPr="00AE544D" w:rsidRDefault="008D51F1" w:rsidP="008D51F1">
                  <w:pPr>
                    <w:pStyle w:val="TAL"/>
                  </w:pPr>
                  <w:r w:rsidRPr="00AE544D">
                    <w:t>X-Y9a</w:t>
                  </w:r>
                </w:p>
              </w:tc>
              <w:tc>
                <w:tcPr>
                  <w:tcW w:w="0" w:type="auto"/>
                </w:tcPr>
                <w:p w14:paraId="45050468" w14:textId="77777777" w:rsidR="008D51F1" w:rsidRPr="00AE544D" w:rsidRDefault="008D51F1" w:rsidP="008D51F1">
                  <w:pPr>
                    <w:pStyle w:val="TAL"/>
                    <w:rPr>
                      <w:rFonts w:eastAsia="SimSun"/>
                    </w:rPr>
                  </w:pPr>
                  <w:r w:rsidRPr="00AE544D">
                    <w:rPr>
                      <w:rFonts w:eastAsia="SimSun"/>
                    </w:rPr>
                    <w:t>ON-OFF operation</w:t>
                  </w:r>
                </w:p>
              </w:tc>
              <w:tc>
                <w:tcPr>
                  <w:tcW w:w="0" w:type="auto"/>
                </w:tcPr>
                <w:p w14:paraId="6C86DAED" w14:textId="77777777" w:rsidR="008D51F1" w:rsidRPr="00AE544D" w:rsidRDefault="008D51F1" w:rsidP="008D51F1">
                  <w:pPr>
                    <w:pStyle w:val="TAL"/>
                    <w:rPr>
                      <w:lang w:eastAsia="zh-CN"/>
                    </w:rPr>
                  </w:pPr>
                  <w:r w:rsidRPr="00AE544D">
                    <w:rPr>
                      <w:lang w:eastAsia="zh-CN"/>
                    </w:rPr>
                    <w:t>Support ON-OFF according to AC-link beam indication and semi-static TDD configuration</w:t>
                  </w:r>
                </w:p>
              </w:tc>
              <w:tc>
                <w:tcPr>
                  <w:tcW w:w="0" w:type="auto"/>
                </w:tcPr>
                <w:p w14:paraId="0C89AB70" w14:textId="77777777" w:rsidR="008D51F1" w:rsidRPr="00AE544D" w:rsidRDefault="008D51F1" w:rsidP="008D51F1">
                  <w:pPr>
                    <w:pStyle w:val="TAL"/>
                  </w:pPr>
                </w:p>
              </w:tc>
              <w:tc>
                <w:tcPr>
                  <w:tcW w:w="0" w:type="auto"/>
                </w:tcPr>
                <w:p w14:paraId="1882AC8D" w14:textId="77777777" w:rsidR="008D51F1" w:rsidRPr="00AE544D" w:rsidRDefault="008D51F1" w:rsidP="008D51F1">
                  <w:pPr>
                    <w:pStyle w:val="TAL"/>
                    <w:rPr>
                      <w:rFonts w:eastAsia="SimSun"/>
                      <w:lang w:eastAsia="zh-CN"/>
                    </w:rPr>
                  </w:pPr>
                </w:p>
              </w:tc>
              <w:tc>
                <w:tcPr>
                  <w:tcW w:w="0" w:type="auto"/>
                </w:tcPr>
                <w:p w14:paraId="68224DED" w14:textId="77777777" w:rsidR="008D51F1" w:rsidRPr="00AE544D" w:rsidRDefault="008D51F1" w:rsidP="008D51F1">
                  <w:pPr>
                    <w:pStyle w:val="TAL"/>
                    <w:rPr>
                      <w:rFonts w:eastAsia="SimSun"/>
                      <w:lang w:eastAsia="zh-CN"/>
                    </w:rPr>
                  </w:pPr>
                  <w:r w:rsidRPr="00AE544D">
                    <w:rPr>
                      <w:rFonts w:eastAsia="SimSun"/>
                      <w:lang w:eastAsia="zh-CN"/>
                    </w:rPr>
                    <w:t>Mandatory with capability signalling</w:t>
                  </w:r>
                </w:p>
              </w:tc>
            </w:tr>
            <w:tr w:rsidR="008D51F1" w:rsidRPr="00AE544D" w14:paraId="10F9565D" w14:textId="77777777" w:rsidTr="008D51F1">
              <w:trPr>
                <w:trHeight w:val="138"/>
              </w:trPr>
              <w:tc>
                <w:tcPr>
                  <w:tcW w:w="0" w:type="auto"/>
                </w:tcPr>
                <w:p w14:paraId="32B9C277" w14:textId="77777777" w:rsidR="008D51F1" w:rsidRPr="00C36B9D" w:rsidRDefault="008D51F1" w:rsidP="008D51F1">
                  <w:pPr>
                    <w:pStyle w:val="TAL"/>
                  </w:pPr>
                </w:p>
              </w:tc>
              <w:tc>
                <w:tcPr>
                  <w:tcW w:w="0" w:type="auto"/>
                </w:tcPr>
                <w:p w14:paraId="1B660F99" w14:textId="77777777" w:rsidR="008D51F1" w:rsidRPr="00AE544D" w:rsidRDefault="008D51F1" w:rsidP="008D51F1">
                  <w:pPr>
                    <w:pStyle w:val="TAL"/>
                  </w:pPr>
                  <w:r w:rsidRPr="00AE544D">
                    <w:t>X-Y9b</w:t>
                  </w:r>
                </w:p>
              </w:tc>
              <w:tc>
                <w:tcPr>
                  <w:tcW w:w="0" w:type="auto"/>
                </w:tcPr>
                <w:p w14:paraId="3571152F" w14:textId="77777777" w:rsidR="008D51F1" w:rsidRPr="00AE544D" w:rsidRDefault="008D51F1" w:rsidP="008D51F1">
                  <w:pPr>
                    <w:pStyle w:val="TAL"/>
                    <w:rPr>
                      <w:rFonts w:eastAsia="SimSun"/>
                    </w:rPr>
                  </w:pPr>
                  <w:r w:rsidRPr="00AE544D">
                    <w:rPr>
                      <w:rFonts w:eastAsia="SimSun"/>
                    </w:rPr>
                    <w:t>ON-OFF operation</w:t>
                  </w:r>
                </w:p>
              </w:tc>
              <w:tc>
                <w:tcPr>
                  <w:tcW w:w="0" w:type="auto"/>
                </w:tcPr>
                <w:p w14:paraId="4E46732E" w14:textId="77777777" w:rsidR="008D51F1" w:rsidRPr="00AE544D" w:rsidRDefault="008D51F1" w:rsidP="008D51F1">
                  <w:pPr>
                    <w:pStyle w:val="TAL"/>
                    <w:rPr>
                      <w:lang w:eastAsia="zh-CN"/>
                    </w:rPr>
                  </w:pPr>
                  <w:r w:rsidRPr="00AE544D">
                    <w:rPr>
                      <w:lang w:eastAsia="zh-CN"/>
                    </w:rPr>
                    <w:t>Support forwarding when NCR-MT enters RRC_INACTIVE</w:t>
                  </w:r>
                </w:p>
              </w:tc>
              <w:tc>
                <w:tcPr>
                  <w:tcW w:w="0" w:type="auto"/>
                </w:tcPr>
                <w:p w14:paraId="7FBD9402" w14:textId="77777777" w:rsidR="008D51F1" w:rsidRPr="00AE544D" w:rsidRDefault="008D51F1" w:rsidP="008D51F1">
                  <w:pPr>
                    <w:pStyle w:val="TAL"/>
                  </w:pPr>
                </w:p>
              </w:tc>
              <w:tc>
                <w:tcPr>
                  <w:tcW w:w="0" w:type="auto"/>
                </w:tcPr>
                <w:p w14:paraId="26E40AF0"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RRC_INACTIVE</w:t>
                  </w:r>
                </w:p>
              </w:tc>
              <w:tc>
                <w:tcPr>
                  <w:tcW w:w="0" w:type="auto"/>
                </w:tcPr>
                <w:p w14:paraId="1584568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6600F9CE" w14:textId="77777777" w:rsidTr="008D51F1">
              <w:trPr>
                <w:trHeight w:val="138"/>
              </w:trPr>
              <w:tc>
                <w:tcPr>
                  <w:tcW w:w="0" w:type="auto"/>
                </w:tcPr>
                <w:p w14:paraId="4872D9EB" w14:textId="77777777" w:rsidR="008D51F1" w:rsidRPr="00C36B9D" w:rsidRDefault="008D51F1" w:rsidP="008D51F1">
                  <w:pPr>
                    <w:pStyle w:val="TAL"/>
                  </w:pPr>
                </w:p>
              </w:tc>
              <w:tc>
                <w:tcPr>
                  <w:tcW w:w="0" w:type="auto"/>
                </w:tcPr>
                <w:p w14:paraId="791EE5AF" w14:textId="77777777" w:rsidR="008D51F1" w:rsidRPr="00AE544D" w:rsidRDefault="008D51F1" w:rsidP="008D51F1">
                  <w:pPr>
                    <w:pStyle w:val="TAL"/>
                  </w:pPr>
                  <w:r w:rsidRPr="00AE544D">
                    <w:t>X-Y9c</w:t>
                  </w:r>
                </w:p>
              </w:tc>
              <w:tc>
                <w:tcPr>
                  <w:tcW w:w="0" w:type="auto"/>
                </w:tcPr>
                <w:p w14:paraId="315E5832" w14:textId="77777777" w:rsidR="008D51F1" w:rsidRPr="00AE544D" w:rsidRDefault="008D51F1" w:rsidP="008D51F1">
                  <w:pPr>
                    <w:pStyle w:val="TAL"/>
                    <w:rPr>
                      <w:rFonts w:eastAsia="SimSun"/>
                    </w:rPr>
                  </w:pPr>
                  <w:r w:rsidRPr="00AE544D">
                    <w:rPr>
                      <w:rFonts w:eastAsia="SimSun"/>
                    </w:rPr>
                    <w:t>ON-OFF operation</w:t>
                  </w:r>
                </w:p>
              </w:tc>
              <w:tc>
                <w:tcPr>
                  <w:tcW w:w="0" w:type="auto"/>
                </w:tcPr>
                <w:p w14:paraId="0B6A461E" w14:textId="77777777" w:rsidR="008D51F1" w:rsidRPr="00AE544D" w:rsidRDefault="008D51F1" w:rsidP="008D51F1">
                  <w:pPr>
                    <w:pStyle w:val="TAL"/>
                    <w:rPr>
                      <w:lang w:eastAsia="zh-CN"/>
                    </w:rPr>
                  </w:pPr>
                  <w:r w:rsidRPr="00AE544D">
                    <w:rPr>
                      <w:lang w:eastAsia="zh-CN"/>
                    </w:rPr>
                    <w:t>Support ON-OFF in case of BFD/BFR</w:t>
                  </w:r>
                </w:p>
              </w:tc>
              <w:tc>
                <w:tcPr>
                  <w:tcW w:w="0" w:type="auto"/>
                </w:tcPr>
                <w:p w14:paraId="0710991C" w14:textId="77777777" w:rsidR="008D51F1" w:rsidRPr="00AE544D" w:rsidRDefault="008D51F1" w:rsidP="008D51F1">
                  <w:pPr>
                    <w:pStyle w:val="TAL"/>
                  </w:pPr>
                </w:p>
              </w:tc>
              <w:tc>
                <w:tcPr>
                  <w:tcW w:w="0" w:type="auto"/>
                </w:tcPr>
                <w:p w14:paraId="22CE8118"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BFD/BFR</w:t>
                  </w:r>
                </w:p>
              </w:tc>
              <w:tc>
                <w:tcPr>
                  <w:tcW w:w="0" w:type="auto"/>
                </w:tcPr>
                <w:p w14:paraId="673B38DA"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r w:rsidR="008D51F1" w:rsidRPr="00AE544D" w14:paraId="498F1173" w14:textId="77777777" w:rsidTr="008D51F1">
              <w:trPr>
                <w:trHeight w:val="138"/>
              </w:trPr>
              <w:tc>
                <w:tcPr>
                  <w:tcW w:w="0" w:type="auto"/>
                  <w:tcBorders>
                    <w:top w:val="single" w:sz="4" w:space="0" w:color="auto"/>
                    <w:left w:val="single" w:sz="4" w:space="0" w:color="auto"/>
                    <w:bottom w:val="single" w:sz="4" w:space="0" w:color="auto"/>
                    <w:right w:val="single" w:sz="4" w:space="0" w:color="auto"/>
                  </w:tcBorders>
                </w:tcPr>
                <w:p w14:paraId="4E7C4248" w14:textId="77777777" w:rsidR="008D51F1" w:rsidRPr="00C36B9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100793F5" w14:textId="77777777" w:rsidR="008D51F1" w:rsidRPr="00AE544D" w:rsidRDefault="008D51F1" w:rsidP="008D51F1">
                  <w:pPr>
                    <w:pStyle w:val="TAL"/>
                  </w:pPr>
                  <w:r w:rsidRPr="00AE544D">
                    <w:t>X-Y9d</w:t>
                  </w:r>
                </w:p>
              </w:tc>
              <w:tc>
                <w:tcPr>
                  <w:tcW w:w="0" w:type="auto"/>
                  <w:tcBorders>
                    <w:top w:val="single" w:sz="4" w:space="0" w:color="auto"/>
                    <w:left w:val="single" w:sz="4" w:space="0" w:color="auto"/>
                    <w:bottom w:val="single" w:sz="4" w:space="0" w:color="auto"/>
                    <w:right w:val="single" w:sz="4" w:space="0" w:color="auto"/>
                  </w:tcBorders>
                </w:tcPr>
                <w:p w14:paraId="0DC3E2A4" w14:textId="77777777" w:rsidR="008D51F1" w:rsidRPr="00AE544D" w:rsidRDefault="008D51F1" w:rsidP="008D51F1">
                  <w:pPr>
                    <w:pStyle w:val="TAL"/>
                    <w:rPr>
                      <w:rFonts w:eastAsia="SimSun"/>
                    </w:rPr>
                  </w:pPr>
                  <w:r w:rsidRPr="00AE544D">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2EDA6FBE" w14:textId="77777777" w:rsidR="008D51F1" w:rsidRPr="00AE544D" w:rsidRDefault="008D51F1" w:rsidP="008D51F1">
                  <w:pPr>
                    <w:pStyle w:val="TAL"/>
                    <w:rPr>
                      <w:lang w:eastAsia="zh-CN"/>
                    </w:rPr>
                  </w:pPr>
                  <w:r w:rsidRPr="00AE544D">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CFD8E6A" w14:textId="77777777" w:rsidR="008D51F1" w:rsidRPr="00AE544D" w:rsidRDefault="008D51F1" w:rsidP="008D51F1">
                  <w:pPr>
                    <w:pStyle w:val="TAL"/>
                  </w:pPr>
                </w:p>
              </w:tc>
              <w:tc>
                <w:tcPr>
                  <w:tcW w:w="0" w:type="auto"/>
                  <w:tcBorders>
                    <w:top w:val="single" w:sz="4" w:space="0" w:color="auto"/>
                    <w:left w:val="single" w:sz="4" w:space="0" w:color="auto"/>
                    <w:bottom w:val="single" w:sz="4" w:space="0" w:color="auto"/>
                    <w:right w:val="single" w:sz="4" w:space="0" w:color="auto"/>
                  </w:tcBorders>
                </w:tcPr>
                <w:p w14:paraId="764D296F" w14:textId="77777777" w:rsidR="008D51F1" w:rsidRPr="00AE544D" w:rsidRDefault="008D51F1" w:rsidP="008D51F1">
                  <w:pPr>
                    <w:pStyle w:val="TAL"/>
                    <w:rPr>
                      <w:rFonts w:eastAsia="SimSun"/>
                      <w:lang w:eastAsia="zh-CN"/>
                    </w:rPr>
                  </w:pPr>
                  <w:r>
                    <w:rPr>
                      <w:rFonts w:eastAsia="SimSun"/>
                      <w:lang w:eastAsia="zh-CN"/>
                    </w:rPr>
                    <w:t>Mandatory</w:t>
                  </w:r>
                  <w:r w:rsidRPr="00AE544D">
                    <w:rPr>
                      <w:rFonts w:eastAsia="SimSun"/>
                      <w:lang w:eastAsia="zh-CN"/>
                    </w:rPr>
                    <w:t xml:space="preserve"> when NCR supports RLM</w:t>
                  </w:r>
                </w:p>
              </w:tc>
              <w:tc>
                <w:tcPr>
                  <w:tcW w:w="0" w:type="auto"/>
                  <w:tcBorders>
                    <w:top w:val="single" w:sz="4" w:space="0" w:color="auto"/>
                    <w:left w:val="single" w:sz="4" w:space="0" w:color="auto"/>
                    <w:bottom w:val="single" w:sz="4" w:space="0" w:color="auto"/>
                  </w:tcBorders>
                </w:tcPr>
                <w:p w14:paraId="093B789F" w14:textId="77777777" w:rsidR="008D51F1" w:rsidRPr="00AE544D" w:rsidRDefault="008D51F1" w:rsidP="008D51F1">
                  <w:pPr>
                    <w:pStyle w:val="TAL"/>
                    <w:rPr>
                      <w:rFonts w:eastAsia="SimSun"/>
                      <w:lang w:eastAsia="zh-CN"/>
                    </w:rPr>
                  </w:pPr>
                  <w:r w:rsidRPr="00AE544D">
                    <w:rPr>
                      <w:rFonts w:eastAsia="SimSun"/>
                      <w:lang w:eastAsia="zh-CN"/>
                    </w:rPr>
                    <w:t>Optional with capability signalling</w:t>
                  </w:r>
                </w:p>
              </w:tc>
            </w:tr>
          </w:tbl>
          <w:p w14:paraId="26CE9046" w14:textId="77777777" w:rsidR="008D51F1" w:rsidRPr="00434D06" w:rsidRDefault="008D51F1" w:rsidP="00BE31C8">
            <w:pPr>
              <w:spacing w:beforeLines="50" w:before="120"/>
              <w:jc w:val="left"/>
              <w:rPr>
                <w:rFonts w:ascii="Calibri" w:hAnsi="Calibri" w:cs="Calibri"/>
                <w:color w:val="000000"/>
              </w:rPr>
            </w:pPr>
          </w:p>
        </w:tc>
      </w:tr>
      <w:tr w:rsidR="00BE31C8" w:rsidRPr="00434D06" w14:paraId="799D9F4D" w14:textId="77777777" w:rsidTr="00337376">
        <w:tc>
          <w:tcPr>
            <w:tcW w:w="0" w:type="auto"/>
            <w:tcBorders>
              <w:top w:val="single" w:sz="4" w:space="0" w:color="auto"/>
              <w:left w:val="single" w:sz="4" w:space="0" w:color="auto"/>
              <w:bottom w:val="single" w:sz="4" w:space="0" w:color="auto"/>
              <w:right w:val="single" w:sz="4" w:space="0" w:color="auto"/>
            </w:tcBorders>
          </w:tcPr>
          <w:p w14:paraId="715F06B1" w14:textId="38BB2349" w:rsidR="00BE31C8" w:rsidRPr="00434D06" w:rsidRDefault="00BE31C8" w:rsidP="00BE31C8">
            <w:pPr>
              <w:jc w:val="left"/>
              <w:rPr>
                <w:rFonts w:ascii="Calibri" w:hAnsi="Calibri" w:cs="Calibri"/>
                <w:color w:val="000000"/>
              </w:rPr>
            </w:pPr>
            <w:r>
              <w:rPr>
                <w:rFonts w:cs="Arial"/>
                <w:sz w:val="16"/>
                <w:szCs w:val="16"/>
              </w:rPr>
              <w:lastRenderedPageBreak/>
              <w:t>Samsung</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_Ref132300815 \r \h </w:instrText>
            </w:r>
            <w:r w:rsidR="00307E08">
              <w:rPr>
                <w:rFonts w:cs="Arial"/>
                <w:sz w:val="16"/>
                <w:szCs w:val="16"/>
              </w:rPr>
            </w:r>
            <w:r w:rsidR="00307E08">
              <w:rPr>
                <w:rFonts w:cs="Arial"/>
                <w:sz w:val="16"/>
                <w:szCs w:val="16"/>
              </w:rPr>
              <w:fldChar w:fldCharType="separate"/>
            </w:r>
            <w:r w:rsidR="00307E08">
              <w:rPr>
                <w:rFonts w:cs="Arial"/>
                <w:sz w:val="16"/>
                <w:szCs w:val="16"/>
              </w:rPr>
              <w:t>[5]</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F34AE9" w14:textId="77777777" w:rsidR="00007FE0" w:rsidRDefault="00007FE0" w:rsidP="00007FE0">
            <w:r w:rsidRPr="00A560C1">
              <w:rPr>
                <w:rFonts w:eastAsia="SimSun"/>
                <w:lang w:eastAsia="zh-CN"/>
              </w:rPr>
              <w:t>In</w:t>
            </w:r>
            <w:r>
              <w:rPr>
                <w:rFonts w:eastAsia="SimSun"/>
                <w:lang w:eastAsia="zh-CN"/>
              </w:rPr>
              <w:t xml:space="preserve"> previous RAN1 meetings [1-4]</w:t>
            </w:r>
            <w:r w:rsidRPr="00A560C1">
              <w:rPr>
                <w:rFonts w:eastAsia="SimSun"/>
                <w:lang w:eastAsia="zh-CN"/>
              </w:rPr>
              <w:t>,</w:t>
            </w:r>
            <w:r>
              <w:rPr>
                <w:rFonts w:eastAsia="SimSun"/>
                <w:lang w:eastAsia="zh-CN"/>
              </w:rPr>
              <w:t xml:space="preserve">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07FE0" w14:paraId="65A56968" w14:textId="77777777" w:rsidTr="00007FE0">
              <w:tc>
                <w:tcPr>
                  <w:tcW w:w="0" w:type="auto"/>
                </w:tcPr>
                <w:p w14:paraId="478D7FD2" w14:textId="77777777" w:rsidR="00007FE0" w:rsidRPr="004E4E2B" w:rsidRDefault="00007FE0" w:rsidP="00007FE0">
                  <w:pPr>
                    <w:snapToGrid w:val="0"/>
                    <w:contextualSpacing/>
                    <w:rPr>
                      <w:rFonts w:ascii="Times" w:eastAsia="Batang" w:hAnsi="Times" w:cs="Times"/>
                      <w:iCs/>
                      <w:highlight w:val="green"/>
                      <w:lang w:val="en-GB"/>
                    </w:rPr>
                  </w:pPr>
                  <w:r w:rsidRPr="004E4E2B">
                    <w:rPr>
                      <w:rFonts w:ascii="Times" w:eastAsia="Batang" w:hAnsi="Times" w:cs="Times"/>
                      <w:iCs/>
                      <w:highlight w:val="green"/>
                      <w:lang w:val="en-GB"/>
                    </w:rPr>
                    <w:t>Agreement</w:t>
                  </w:r>
                  <w:r w:rsidRPr="00BC555F">
                    <w:rPr>
                      <w:rFonts w:ascii="Times" w:eastAsia="SimSun" w:hAnsi="Times" w:cs="Times"/>
                      <w:iCs/>
                      <w:color w:val="493118"/>
                      <w:highlight w:val="yellow"/>
                    </w:rPr>
                    <w:t xml:space="preserve"> (</w:t>
                  </w:r>
                  <w:r w:rsidRPr="00BC555F">
                    <w:rPr>
                      <w:rFonts w:ascii="Times" w:hAnsi="Times" w:cs="Times"/>
                      <w:highlight w:val="yellow"/>
                      <w:lang w:eastAsia="x-none"/>
                    </w:rPr>
                    <w:t>RAN1#110)</w:t>
                  </w:r>
                </w:p>
                <w:p w14:paraId="1A6D7774" w14:textId="77777777" w:rsidR="00007FE0" w:rsidRPr="004E4E2B" w:rsidRDefault="00007FE0" w:rsidP="00007FE0">
                  <w:pPr>
                    <w:snapToGrid w:val="0"/>
                    <w:contextualSpacing/>
                    <w:rPr>
                      <w:rFonts w:ascii="Times" w:eastAsia="Batang" w:hAnsi="Times" w:cs="Times"/>
                      <w:iCs/>
                      <w:lang w:val="en-GB"/>
                    </w:rPr>
                  </w:pPr>
                  <w:r w:rsidRPr="004E4E2B">
                    <w:rPr>
                      <w:rFonts w:ascii="Times" w:eastAsia="Batang" w:hAnsi="Times" w:cs="Times"/>
                      <w:iCs/>
                      <w:lang w:val="en-GB"/>
                    </w:rPr>
                    <w:t>For the timing of NCR, the following assumption is captured into TR 38.867.</w:t>
                  </w:r>
                </w:p>
                <w:p w14:paraId="748C60A6" w14:textId="77777777" w:rsidR="00007FE0" w:rsidRPr="004E4E2B" w:rsidRDefault="00007FE0" w:rsidP="00007FE0">
                  <w:pPr>
                    <w:numPr>
                      <w:ilvl w:val="0"/>
                      <w:numId w:val="124"/>
                    </w:numPr>
                    <w:snapToGrid w:val="0"/>
                    <w:spacing w:before="0" w:after="0"/>
                    <w:contextualSpacing/>
                    <w:jc w:val="left"/>
                    <w:rPr>
                      <w:rFonts w:eastAsia="SimSun" w:cs="Times"/>
                      <w:lang w:val="en-GB" w:eastAsia="ja-JP"/>
                    </w:rPr>
                  </w:pPr>
                  <w:r w:rsidRPr="004E4E2B">
                    <w:rPr>
                      <w:rFonts w:eastAsia="SimSun" w:cs="Times"/>
                      <w:lang w:val="en-GB" w:eastAsia="ja-JP"/>
                    </w:rPr>
                    <w:t xml:space="preserve">The </w:t>
                  </w:r>
                  <w:bookmarkStart w:id="10" w:name="_Hlk131663958"/>
                  <w:r w:rsidRPr="004E4E2B">
                    <w:rPr>
                      <w:rFonts w:eastAsia="SimSun" w:cs="Times"/>
                      <w:lang w:val="en-GB" w:eastAsia="ja-JP"/>
                    </w:rPr>
                    <w:t>DL transmitting timing of the NCR-</w:t>
                  </w:r>
                  <w:proofErr w:type="spellStart"/>
                  <w:r w:rsidRPr="004E4E2B">
                    <w:rPr>
                      <w:rFonts w:eastAsia="SimSun" w:cs="Times"/>
                      <w:lang w:val="en-GB" w:eastAsia="ja-JP"/>
                    </w:rPr>
                    <w:t>Fwd</w:t>
                  </w:r>
                  <w:proofErr w:type="spellEnd"/>
                  <w:r w:rsidRPr="004E4E2B">
                    <w:rPr>
                      <w:rFonts w:eastAsia="SimSun" w:cs="Times"/>
                      <w:lang w:val="en-GB" w:eastAsia="ja-JP"/>
                    </w:rPr>
                    <w:t xml:space="preserve"> is delayed after the DL receiving timing of the NCR-MT (or the NCR-</w:t>
                  </w:r>
                  <w:proofErr w:type="spellStart"/>
                  <w:r w:rsidRPr="004E4E2B">
                    <w:rPr>
                      <w:rFonts w:eastAsia="SimSun" w:cs="Times"/>
                      <w:lang w:val="en-GB" w:eastAsia="ja-JP"/>
                    </w:rPr>
                    <w:t>Fwd</w:t>
                  </w:r>
                  <w:proofErr w:type="spellEnd"/>
                  <w:r w:rsidRPr="004E4E2B">
                    <w:rPr>
                      <w:rFonts w:eastAsia="SimSun" w:cs="Times"/>
                      <w:lang w:val="en-GB" w:eastAsia="ja-JP"/>
                    </w:rPr>
                    <w:t xml:space="preserve">) by the internal </w:t>
                  </w:r>
                  <w:proofErr w:type="gramStart"/>
                  <w:r w:rsidRPr="004E4E2B">
                    <w:rPr>
                      <w:rFonts w:eastAsia="SimSun" w:cs="Times"/>
                      <w:lang w:val="en-GB" w:eastAsia="ja-JP"/>
                    </w:rPr>
                    <w:t>delay</w:t>
                  </w:r>
                  <w:bookmarkEnd w:id="10"/>
                  <w:r w:rsidRPr="004E4E2B">
                    <w:rPr>
                      <w:rFonts w:eastAsia="SimSun" w:cs="Times"/>
                      <w:lang w:val="en-GB" w:eastAsia="ja-JP"/>
                    </w:rPr>
                    <w:t>;</w:t>
                  </w:r>
                  <w:proofErr w:type="gramEnd"/>
                  <w:r w:rsidRPr="004E4E2B">
                    <w:rPr>
                      <w:rFonts w:eastAsia="SimSun" w:cs="Times"/>
                      <w:lang w:val="en-GB" w:eastAsia="ja-JP"/>
                    </w:rPr>
                    <w:t xml:space="preserve"> </w:t>
                  </w:r>
                </w:p>
                <w:p w14:paraId="4864B365" w14:textId="77777777" w:rsidR="00007FE0" w:rsidRPr="004E4E2B" w:rsidRDefault="00007FE0" w:rsidP="00007FE0">
                  <w:pPr>
                    <w:numPr>
                      <w:ilvl w:val="0"/>
                      <w:numId w:val="124"/>
                    </w:numPr>
                    <w:snapToGrid w:val="0"/>
                    <w:spacing w:before="0" w:after="0"/>
                    <w:contextualSpacing/>
                    <w:jc w:val="left"/>
                    <w:rPr>
                      <w:rFonts w:eastAsia="SimSun" w:cs="Times"/>
                      <w:lang w:val="en-GB" w:eastAsia="ja-JP"/>
                    </w:rPr>
                  </w:pPr>
                  <w:r w:rsidRPr="004E4E2B">
                    <w:rPr>
                      <w:rFonts w:eastAsia="SimSun" w:cs="Times"/>
                      <w:lang w:val="en-GB" w:eastAsia="ja-JP"/>
                    </w:rPr>
                    <w:t>The UL receiving timing of the NCR-</w:t>
                  </w:r>
                  <w:proofErr w:type="spellStart"/>
                  <w:r w:rsidRPr="004E4E2B">
                    <w:rPr>
                      <w:rFonts w:eastAsia="SimSun" w:cs="Times"/>
                      <w:lang w:val="en-GB" w:eastAsia="ja-JP"/>
                    </w:rPr>
                    <w:t>Fwd</w:t>
                  </w:r>
                  <w:proofErr w:type="spellEnd"/>
                  <w:r w:rsidRPr="004E4E2B">
                    <w:rPr>
                      <w:rFonts w:eastAsia="SimSun" w:cs="Times"/>
                      <w:lang w:val="en-GB" w:eastAsia="ja-JP"/>
                    </w:rPr>
                    <w:t xml:space="preserve"> is advanced before the UL transmitting timing of the NCR-MT (or the NCR-</w:t>
                  </w:r>
                  <w:proofErr w:type="spellStart"/>
                  <w:r w:rsidRPr="004E4E2B">
                    <w:rPr>
                      <w:rFonts w:eastAsia="SimSun" w:cs="Times"/>
                      <w:lang w:val="en-GB" w:eastAsia="ja-JP"/>
                    </w:rPr>
                    <w:t>Fwd</w:t>
                  </w:r>
                  <w:proofErr w:type="spellEnd"/>
                  <w:r w:rsidRPr="004E4E2B">
                    <w:rPr>
                      <w:rFonts w:eastAsia="SimSun" w:cs="Times"/>
                      <w:lang w:val="en-GB" w:eastAsia="ja-JP"/>
                    </w:rPr>
                    <w:t>) by the internal delay.</w:t>
                  </w:r>
                </w:p>
                <w:p w14:paraId="5A430387" w14:textId="77777777" w:rsidR="00007FE0" w:rsidRPr="00D72573" w:rsidRDefault="00007FE0" w:rsidP="00007FE0">
                  <w:pPr>
                    <w:snapToGrid w:val="0"/>
                    <w:spacing w:after="0"/>
                    <w:rPr>
                      <w:rFonts w:eastAsia="Batang"/>
                      <w:color w:val="000000"/>
                      <w:szCs w:val="24"/>
                      <w:highlight w:val="green"/>
                      <w:lang w:val="en-GB"/>
                    </w:rPr>
                  </w:pPr>
                </w:p>
                <w:p w14:paraId="57EB4A14" w14:textId="77777777" w:rsidR="00007FE0" w:rsidRPr="00521F9D" w:rsidRDefault="00007FE0" w:rsidP="00007FE0">
                  <w:pPr>
                    <w:snapToGrid w:val="0"/>
                    <w:spacing w:after="0"/>
                    <w:rPr>
                      <w:rFonts w:eastAsia="Batang"/>
                      <w:iCs/>
                      <w:color w:val="000000"/>
                      <w:szCs w:val="24"/>
                      <w:highlight w:val="green"/>
                      <w:lang w:val="en-GB"/>
                    </w:rPr>
                  </w:pPr>
                  <w:r w:rsidRPr="00521F9D">
                    <w:rPr>
                      <w:rFonts w:eastAsia="Batang"/>
                      <w:color w:val="000000"/>
                      <w:szCs w:val="24"/>
                      <w:highlight w:val="green"/>
                      <w:lang w:val="en-GB"/>
                    </w:rPr>
                    <w:t>Agreement</w:t>
                  </w:r>
                  <w:r w:rsidRPr="00C10888">
                    <w:rPr>
                      <w:rFonts w:ascii="Times" w:eastAsia="SimSun" w:hAnsi="Times" w:cs="Times"/>
                      <w:iCs/>
                      <w:color w:val="493118"/>
                      <w:highlight w:val="yellow"/>
                    </w:rPr>
                    <w:t xml:space="preserve"> (</w:t>
                  </w:r>
                  <w:r w:rsidRPr="00C10888">
                    <w:rPr>
                      <w:rFonts w:ascii="Times" w:hAnsi="Times" w:cs="Times"/>
                      <w:highlight w:val="yellow"/>
                      <w:lang w:eastAsia="x-none"/>
                    </w:rPr>
                    <w:t>RAN1#110b-e)</w:t>
                  </w:r>
                </w:p>
                <w:p w14:paraId="7885BAA7" w14:textId="77777777" w:rsidR="00007FE0" w:rsidRPr="00521F9D" w:rsidRDefault="00007FE0" w:rsidP="00007FE0">
                  <w:pPr>
                    <w:snapToGrid w:val="0"/>
                    <w:spacing w:after="0"/>
                    <w:rPr>
                      <w:rFonts w:ascii="Times" w:eastAsia="SimSun" w:hAnsi="Times" w:cs="Times"/>
                      <w:color w:val="493118"/>
                      <w:sz w:val="18"/>
                      <w:szCs w:val="18"/>
                    </w:rPr>
                  </w:pPr>
                  <w:r w:rsidRPr="00521F9D">
                    <w:rPr>
                      <w:rFonts w:ascii="Times" w:eastAsia="SimSun" w:hAnsi="Times" w:cs="Times"/>
                      <w:color w:val="493118"/>
                      <w:szCs w:val="24"/>
                    </w:rPr>
                    <w:t>The following aspects should be NCR capability:</w:t>
                  </w:r>
                </w:p>
                <w:p w14:paraId="3D568D42" w14:textId="77777777" w:rsidR="00007FE0" w:rsidRPr="00521F9D" w:rsidRDefault="00007FE0" w:rsidP="00007FE0">
                  <w:pPr>
                    <w:numPr>
                      <w:ilvl w:val="0"/>
                      <w:numId w:val="92"/>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Simultaneous UL transmission of C-link and backhaul </w:t>
                  </w:r>
                  <w:proofErr w:type="gramStart"/>
                  <w:r w:rsidRPr="00521F9D">
                    <w:rPr>
                      <w:rFonts w:eastAsia="SimSun"/>
                      <w:lang w:val="en-GB" w:eastAsia="x-none"/>
                    </w:rPr>
                    <w:t>link</w:t>
                  </w:r>
                  <w:proofErr w:type="gramEnd"/>
                </w:p>
                <w:p w14:paraId="3C75E8BB" w14:textId="77777777" w:rsidR="00007FE0" w:rsidRPr="00521F9D" w:rsidRDefault="00007FE0" w:rsidP="00007FE0">
                  <w:pPr>
                    <w:numPr>
                      <w:ilvl w:val="0"/>
                      <w:numId w:val="92"/>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Adaptive beam for C-link/backhaul-</w:t>
                  </w:r>
                  <w:proofErr w:type="gramStart"/>
                  <w:r w:rsidRPr="00521F9D">
                    <w:rPr>
                      <w:rFonts w:eastAsia="SimSun"/>
                      <w:lang w:val="en-GB" w:eastAsia="x-none"/>
                    </w:rPr>
                    <w:t>link</w:t>
                  </w:r>
                  <w:proofErr w:type="gramEnd"/>
                </w:p>
                <w:p w14:paraId="126E19EA" w14:textId="77777777" w:rsidR="00007FE0" w:rsidRPr="00521F9D" w:rsidRDefault="00007FE0" w:rsidP="00007FE0">
                  <w:pPr>
                    <w:numPr>
                      <w:ilvl w:val="0"/>
                      <w:numId w:val="92"/>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Note-1: Fixed beam for C-link/backhaul link is default </w:t>
                  </w:r>
                  <w:proofErr w:type="gramStart"/>
                  <w:r w:rsidRPr="00521F9D">
                    <w:rPr>
                      <w:rFonts w:eastAsia="SimSun"/>
                      <w:lang w:val="en-GB" w:eastAsia="x-none"/>
                    </w:rPr>
                    <w:t>capability</w:t>
                  </w:r>
                  <w:proofErr w:type="gramEnd"/>
                </w:p>
                <w:p w14:paraId="24E4E087" w14:textId="77777777" w:rsidR="00007FE0" w:rsidRPr="00521F9D" w:rsidRDefault="00007FE0" w:rsidP="00007FE0">
                  <w:pPr>
                    <w:numPr>
                      <w:ilvl w:val="0"/>
                      <w:numId w:val="92"/>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 xml:space="preserve">Note-2: </w:t>
                  </w:r>
                  <w:proofErr w:type="spellStart"/>
                  <w:r w:rsidRPr="00521F9D">
                    <w:rPr>
                      <w:rFonts w:eastAsia="SimSun"/>
                      <w:lang w:val="en-GB" w:eastAsia="x-none"/>
                    </w:rPr>
                    <w:t>TDMed</w:t>
                  </w:r>
                  <w:proofErr w:type="spellEnd"/>
                  <w:r w:rsidRPr="00521F9D">
                    <w:rPr>
                      <w:rFonts w:eastAsia="SimSun"/>
                      <w:lang w:val="en-GB" w:eastAsia="x-none"/>
                    </w:rPr>
                    <w:t xml:space="preserve"> UL transmission of C-link and backhaul link is default capability.</w:t>
                  </w:r>
                </w:p>
                <w:p w14:paraId="7B866F8F" w14:textId="77777777" w:rsidR="00007FE0" w:rsidRPr="00521F9D" w:rsidRDefault="00007FE0" w:rsidP="00007FE0">
                  <w:pPr>
                    <w:numPr>
                      <w:ilvl w:val="0"/>
                      <w:numId w:val="92"/>
                    </w:numPr>
                    <w:overflowPunct w:val="0"/>
                    <w:autoSpaceDE w:val="0"/>
                    <w:autoSpaceDN w:val="0"/>
                    <w:adjustRightInd w:val="0"/>
                    <w:snapToGrid w:val="0"/>
                    <w:spacing w:before="0" w:after="0"/>
                    <w:jc w:val="left"/>
                    <w:textAlignment w:val="baseline"/>
                    <w:rPr>
                      <w:rFonts w:eastAsia="SimSun"/>
                      <w:lang w:val="en-GB" w:eastAsia="x-none"/>
                    </w:rPr>
                  </w:pPr>
                  <w:r w:rsidRPr="00521F9D">
                    <w:rPr>
                      <w:rFonts w:eastAsia="SimSun"/>
                      <w:lang w:val="en-GB" w:eastAsia="x-none"/>
                    </w:rPr>
                    <w:t>FFS: How to define the capability for adaptive beam for C-link/backhaul-link</w:t>
                  </w:r>
                </w:p>
                <w:p w14:paraId="6F72BCF4" w14:textId="77777777" w:rsidR="00007FE0" w:rsidRDefault="00007FE0" w:rsidP="00007FE0">
                  <w:pPr>
                    <w:snapToGrid w:val="0"/>
                    <w:contextualSpacing/>
                    <w:rPr>
                      <w:rFonts w:eastAsia="Batang"/>
                      <w:color w:val="000000"/>
                      <w:highlight w:val="green"/>
                      <w:lang w:val="en-GB"/>
                    </w:rPr>
                  </w:pPr>
                </w:p>
                <w:p w14:paraId="1FC7CE29" w14:textId="77777777" w:rsidR="00007FE0" w:rsidRPr="00A07F5D" w:rsidRDefault="00007FE0" w:rsidP="00007FE0">
                  <w:pPr>
                    <w:snapToGrid w:val="0"/>
                    <w:contextualSpacing/>
                    <w:rPr>
                      <w:rFonts w:eastAsia="Batang"/>
                      <w:bCs/>
                      <w:iCs/>
                      <w:color w:val="000000"/>
                      <w:highlight w:val="green"/>
                      <w:lang w:val="en-GB"/>
                    </w:rPr>
                  </w:pPr>
                  <w:r w:rsidRPr="00A07F5D">
                    <w:rPr>
                      <w:rFonts w:eastAsia="Batang"/>
                      <w:color w:val="000000"/>
                      <w:highlight w:val="green"/>
                      <w:lang w:val="en-GB"/>
                    </w:rPr>
                    <w:t>Agreement</w:t>
                  </w:r>
                  <w:r w:rsidRPr="00A07F5D">
                    <w:rPr>
                      <w:rFonts w:ascii="Times" w:eastAsia="SimSun" w:hAnsi="Times" w:cs="Times"/>
                      <w:b/>
                      <w:bCs/>
                      <w:iCs/>
                      <w:color w:val="493118"/>
                      <w:highlight w:val="yellow"/>
                    </w:rPr>
                    <w:t xml:space="preserve"> (</w:t>
                  </w:r>
                  <w:r w:rsidRPr="00A07F5D">
                    <w:rPr>
                      <w:rFonts w:ascii="Times" w:hAnsi="Times" w:cs="Times"/>
                      <w:highlight w:val="yellow"/>
                      <w:lang w:eastAsia="x-none"/>
                    </w:rPr>
                    <w:t>RAN1#110b-e)</w:t>
                  </w:r>
                </w:p>
                <w:p w14:paraId="4F3CB590" w14:textId="77777777" w:rsidR="00007FE0" w:rsidRPr="00A07F5D" w:rsidRDefault="00007FE0" w:rsidP="00007FE0">
                  <w:pPr>
                    <w:snapToGrid w:val="0"/>
                    <w:contextualSpacing/>
                    <w:rPr>
                      <w:rFonts w:eastAsia="DengXian"/>
                      <w:lang w:val="en-GB"/>
                    </w:rPr>
                  </w:pPr>
                  <w:r w:rsidRPr="00A07F5D">
                    <w:rPr>
                      <w:rFonts w:eastAsia="DengXian"/>
                      <w:lang w:val="en-GB"/>
                    </w:rPr>
                    <w:t xml:space="preserve">If adaptive beams are adopted for C-link and backhaul link, new </w:t>
                  </w:r>
                  <w:proofErr w:type="spellStart"/>
                  <w:r w:rsidRPr="00A07F5D">
                    <w:rPr>
                      <w:rFonts w:eastAsia="DengXian"/>
                      <w:lang w:val="en-GB"/>
                    </w:rPr>
                    <w:t>signaling</w:t>
                  </w:r>
                  <w:proofErr w:type="spellEnd"/>
                  <w:r w:rsidRPr="00A07F5D">
                    <w:rPr>
                      <w:rFonts w:eastAsia="DengXian"/>
                      <w:lang w:val="en-GB"/>
                    </w:rPr>
                    <w:t xml:space="preserve"> is supported to indicate a beam(s) used for </w:t>
                  </w:r>
                  <w:proofErr w:type="gramStart"/>
                  <w:r w:rsidRPr="00A07F5D">
                    <w:rPr>
                      <w:rFonts w:eastAsia="DengXian"/>
                      <w:lang w:val="en-GB"/>
                    </w:rPr>
                    <w:t>backhaul</w:t>
                  </w:r>
                  <w:proofErr w:type="gramEnd"/>
                  <w:r w:rsidRPr="00A07F5D">
                    <w:rPr>
                      <w:rFonts w:eastAsia="DengXian"/>
                      <w:lang w:val="en-GB"/>
                    </w:rPr>
                    <w:t xml:space="preserve"> link from the set of beams for C-link.</w:t>
                  </w:r>
                </w:p>
                <w:p w14:paraId="670E37C4" w14:textId="77777777" w:rsidR="00007FE0" w:rsidRPr="00A07F5D" w:rsidRDefault="00007FE0" w:rsidP="00007FE0">
                  <w:pPr>
                    <w:numPr>
                      <w:ilvl w:val="0"/>
                      <w:numId w:val="93"/>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 xml:space="preserve">Predefined rule is used to define the beam in case there is no indication via the new </w:t>
                  </w:r>
                  <w:proofErr w:type="gramStart"/>
                  <w:r w:rsidRPr="00A07F5D">
                    <w:rPr>
                      <w:rFonts w:eastAsia="SimSun"/>
                      <w:lang w:val="en-GB" w:eastAsia="ja-JP"/>
                    </w:rPr>
                    <w:t>signalling</w:t>
                  </w:r>
                  <w:proofErr w:type="gramEnd"/>
                </w:p>
                <w:p w14:paraId="277E4DF8" w14:textId="77777777" w:rsidR="00007FE0" w:rsidRPr="00A07F5D" w:rsidRDefault="00007FE0" w:rsidP="00007FE0">
                  <w:pPr>
                    <w:numPr>
                      <w:ilvl w:val="1"/>
                      <w:numId w:val="93"/>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Details of the predefined rule</w:t>
                  </w:r>
                </w:p>
                <w:p w14:paraId="3381EEEC" w14:textId="77777777" w:rsidR="00007FE0" w:rsidRPr="00A07F5D" w:rsidRDefault="00007FE0" w:rsidP="00007FE0">
                  <w:pPr>
                    <w:numPr>
                      <w:ilvl w:val="1"/>
                      <w:numId w:val="93"/>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FFS: Application of predefined rule for other cases</w:t>
                  </w:r>
                </w:p>
                <w:p w14:paraId="1AB7A6AF" w14:textId="77777777" w:rsidR="00007FE0" w:rsidRPr="00A07F5D" w:rsidRDefault="00007FE0" w:rsidP="00007FE0">
                  <w:pPr>
                    <w:numPr>
                      <w:ilvl w:val="0"/>
                      <w:numId w:val="93"/>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 xml:space="preserve">Note: The beam(s) used for </w:t>
                  </w:r>
                  <w:proofErr w:type="gramStart"/>
                  <w:r w:rsidRPr="00A07F5D">
                    <w:rPr>
                      <w:rFonts w:eastAsia="SimSun"/>
                      <w:lang w:val="en-GB" w:eastAsia="ja-JP"/>
                    </w:rPr>
                    <w:t>backhaul</w:t>
                  </w:r>
                  <w:proofErr w:type="gramEnd"/>
                  <w:r w:rsidRPr="00A07F5D">
                    <w:rPr>
                      <w:rFonts w:eastAsia="SimSun"/>
                      <w:lang w:val="en-GB" w:eastAsia="ja-JP"/>
                    </w:rPr>
                    <w:t xml:space="preserve"> link should be from the RRC-configured list of beams for C-link.</w:t>
                  </w:r>
                </w:p>
                <w:p w14:paraId="12823DFA" w14:textId="77777777" w:rsidR="00007FE0" w:rsidRPr="002B3A83" w:rsidRDefault="00007FE0" w:rsidP="00007FE0">
                  <w:pPr>
                    <w:numPr>
                      <w:ilvl w:val="0"/>
                      <w:numId w:val="93"/>
                    </w:numPr>
                    <w:overflowPunct w:val="0"/>
                    <w:autoSpaceDE w:val="0"/>
                    <w:autoSpaceDN w:val="0"/>
                    <w:adjustRightInd w:val="0"/>
                    <w:snapToGrid w:val="0"/>
                    <w:spacing w:before="0" w:after="0"/>
                    <w:contextualSpacing/>
                    <w:jc w:val="left"/>
                    <w:textAlignment w:val="baseline"/>
                    <w:rPr>
                      <w:rFonts w:eastAsia="PMingLiU"/>
                      <w:lang w:val="en-GB" w:eastAsia="ja-JP"/>
                    </w:rPr>
                  </w:pPr>
                  <w:r w:rsidRPr="00A07F5D">
                    <w:rPr>
                      <w:rFonts w:eastAsia="SimSun"/>
                      <w:lang w:val="en-GB" w:eastAsia="ja-JP"/>
                    </w:rPr>
                    <w:t xml:space="preserve">The new signalling, if needed, is an optional NCR </w:t>
                  </w:r>
                  <w:proofErr w:type="gramStart"/>
                  <w:r w:rsidRPr="00A07F5D">
                    <w:rPr>
                      <w:rFonts w:eastAsia="SimSun"/>
                      <w:lang w:val="en-GB" w:eastAsia="ja-JP"/>
                    </w:rPr>
                    <w:t>capability</w:t>
                  </w:r>
                  <w:proofErr w:type="gramEnd"/>
                </w:p>
                <w:p w14:paraId="29904E5A" w14:textId="77777777" w:rsidR="00007FE0" w:rsidRDefault="00007FE0" w:rsidP="00007FE0">
                  <w:pPr>
                    <w:overflowPunct w:val="0"/>
                    <w:autoSpaceDE w:val="0"/>
                    <w:autoSpaceDN w:val="0"/>
                    <w:adjustRightInd w:val="0"/>
                    <w:snapToGrid w:val="0"/>
                    <w:spacing w:after="0"/>
                    <w:contextualSpacing/>
                    <w:textAlignment w:val="baseline"/>
                    <w:rPr>
                      <w:rFonts w:eastAsia="PMingLiU"/>
                      <w:lang w:val="en-GB" w:eastAsia="ja-JP"/>
                    </w:rPr>
                  </w:pPr>
                </w:p>
                <w:p w14:paraId="201AA4D2" w14:textId="77777777" w:rsidR="00007FE0" w:rsidRPr="002B3A83" w:rsidRDefault="00007FE0" w:rsidP="00007FE0">
                  <w:pPr>
                    <w:snapToGrid w:val="0"/>
                    <w:spacing w:beforeLines="50" w:before="120" w:afterLines="50"/>
                    <w:rPr>
                      <w:highlight w:val="green"/>
                    </w:rPr>
                  </w:pPr>
                  <w:r w:rsidRPr="002B3A83">
                    <w:rPr>
                      <w:rFonts w:hint="eastAsia"/>
                      <w:highlight w:val="green"/>
                    </w:rPr>
                    <w:t>Agreement</w:t>
                  </w:r>
                  <w:r w:rsidRPr="002B3A83">
                    <w:rPr>
                      <w:highlight w:val="yellow"/>
                    </w:rPr>
                    <w:t xml:space="preserve"> (RAN1#111)</w:t>
                  </w:r>
                </w:p>
                <w:p w14:paraId="3931C2C3" w14:textId="77777777" w:rsidR="00007FE0" w:rsidRDefault="00007FE0" w:rsidP="00007FE0">
                  <w:pPr>
                    <w:snapToGrid w:val="0"/>
                    <w:spacing w:after="0"/>
                  </w:pPr>
                  <w:r>
                    <w:rPr>
                      <w:rFonts w:hint="eastAsia"/>
                    </w:rPr>
                    <w:t>As optional functionalities for the NCR-MT, at least Rel-15 legacy BFD</w:t>
                  </w:r>
                  <w:r>
                    <w:rPr>
                      <w:rFonts w:eastAsia="Yu Mincho" w:hint="eastAsia"/>
                      <w:lang w:eastAsia="ja-JP"/>
                    </w:rPr>
                    <w:t>/</w:t>
                  </w:r>
                  <w:r>
                    <w:rPr>
                      <w:rFonts w:hint="eastAsia"/>
                    </w:rPr>
                    <w:t xml:space="preserve">BFR/RLM mechanisms are </w:t>
                  </w:r>
                  <w:proofErr w:type="gramStart"/>
                  <w:r>
                    <w:rPr>
                      <w:rFonts w:hint="eastAsia"/>
                    </w:rPr>
                    <w:t>supported</w:t>
                  </w:r>
                  <w:proofErr w:type="gramEnd"/>
                </w:p>
                <w:p w14:paraId="45098EB4" w14:textId="77777777" w:rsidR="00007FE0" w:rsidRDefault="00007FE0" w:rsidP="00007FE0">
                  <w:pPr>
                    <w:pStyle w:val="ListParagraph"/>
                    <w:numPr>
                      <w:ilvl w:val="0"/>
                      <w:numId w:val="9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1AB45D65" w14:textId="77777777" w:rsidR="00007FE0" w:rsidRDefault="00007FE0" w:rsidP="00007FE0">
                  <w:pPr>
                    <w:snapToGrid w:val="0"/>
                    <w:contextualSpacing/>
                    <w:rPr>
                      <w:rFonts w:eastAsia="Batang"/>
                      <w:highlight w:val="green"/>
                      <w:lang w:val="en-GB" w:eastAsia="x-none"/>
                    </w:rPr>
                  </w:pPr>
                </w:p>
                <w:p w14:paraId="146FA28B" w14:textId="77777777" w:rsidR="00007FE0" w:rsidRPr="00A07F5D" w:rsidRDefault="00007FE0" w:rsidP="00007FE0">
                  <w:pPr>
                    <w:snapToGrid w:val="0"/>
                    <w:contextualSpacing/>
                    <w:rPr>
                      <w:rFonts w:eastAsia="Batang"/>
                      <w:highlight w:val="green"/>
                      <w:lang w:val="en-GB" w:eastAsia="x-none"/>
                    </w:rPr>
                  </w:pPr>
                  <w:r w:rsidRPr="00A07F5D">
                    <w:rPr>
                      <w:rFonts w:eastAsia="Batang"/>
                      <w:highlight w:val="green"/>
                      <w:lang w:val="en-GB" w:eastAsia="x-none"/>
                    </w:rPr>
                    <w:t>Agreement</w:t>
                  </w:r>
                  <w:r w:rsidRPr="00A07F5D">
                    <w:rPr>
                      <w:rFonts w:eastAsia="SimSun"/>
                      <w:b/>
                      <w:bCs/>
                      <w:iCs/>
                      <w:color w:val="493118"/>
                      <w:highlight w:val="yellow"/>
                    </w:rPr>
                    <w:t xml:space="preserve"> (</w:t>
                  </w:r>
                  <w:r w:rsidRPr="00A07F5D">
                    <w:rPr>
                      <w:highlight w:val="yellow"/>
                      <w:lang w:eastAsia="x-none"/>
                    </w:rPr>
                    <w:t>RAN1#112)</w:t>
                  </w:r>
                </w:p>
                <w:p w14:paraId="19BB607A" w14:textId="77777777" w:rsidR="00007FE0" w:rsidRPr="00A07F5D" w:rsidRDefault="00007FE0" w:rsidP="00007FE0">
                  <w:pPr>
                    <w:snapToGrid w:val="0"/>
                    <w:spacing w:after="0"/>
                    <w:contextualSpacing/>
                  </w:pPr>
                  <w:r w:rsidRPr="00A07F5D">
                    <w:rPr>
                      <w:bCs/>
                    </w:rPr>
                    <w:t xml:space="preserve">For the aperiodic beam indication, </w:t>
                  </w:r>
                  <w:r w:rsidRPr="00A07F5D">
                    <w:t xml:space="preserve">the reference of slot offset for each time resource is defined as the slot </w:t>
                  </w:r>
                  <w:proofErr w:type="spellStart"/>
                  <w:r w:rsidRPr="00A07F5D">
                    <w:t>n+k</w:t>
                  </w:r>
                  <w:proofErr w:type="spellEnd"/>
                  <w:r w:rsidRPr="00A07F5D">
                    <w:t xml:space="preserve"> where n refers to the slot that NCR-MT receive the DCI carrying the indication and:</w:t>
                  </w:r>
                </w:p>
                <w:p w14:paraId="4470E1B7" w14:textId="77777777" w:rsidR="00007FE0" w:rsidRPr="00A07F5D" w:rsidRDefault="00007FE0" w:rsidP="00007FE0">
                  <w:pPr>
                    <w:pStyle w:val="ListParagraph"/>
                    <w:numPr>
                      <w:ilvl w:val="0"/>
                      <w:numId w:val="95"/>
                    </w:numPr>
                    <w:snapToGrid w:val="0"/>
                    <w:spacing w:before="0" w:after="0"/>
                    <w:jc w:val="left"/>
                  </w:pPr>
                  <w:r w:rsidRPr="00A07F5D">
                    <w:t>Option-2: k refers to the offset value [defined by NCR-MT capability and/or declared by vendor].</w:t>
                  </w:r>
                </w:p>
                <w:p w14:paraId="39900891" w14:textId="77777777" w:rsidR="00007FE0" w:rsidRPr="00EF1A74" w:rsidRDefault="00007FE0" w:rsidP="00007FE0">
                  <w:pPr>
                    <w:pStyle w:val="ListParagraph"/>
                    <w:numPr>
                      <w:ilvl w:val="1"/>
                      <w:numId w:val="95"/>
                    </w:numPr>
                    <w:snapToGrid w:val="0"/>
                    <w:spacing w:before="0" w:after="0"/>
                    <w:jc w:val="left"/>
                  </w:pPr>
                  <w:r w:rsidRPr="00A07F5D">
                    <w:t>Note: This k is different from the parameter used to define the Slot offset for the time resource.</w:t>
                  </w:r>
                </w:p>
              </w:tc>
            </w:tr>
          </w:tbl>
          <w:p w14:paraId="15C9A69B" w14:textId="77777777" w:rsidR="00007FE0" w:rsidRDefault="00007FE0" w:rsidP="00007FE0">
            <w:pPr>
              <w:rPr>
                <w:rFonts w:eastAsia="SimSun"/>
                <w:lang w:eastAsia="zh-CN"/>
              </w:rPr>
            </w:pPr>
          </w:p>
          <w:p w14:paraId="74094A64"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w:t>
            </w:r>
            <w:bookmarkStart w:id="11" w:name="_Hlk131521200"/>
            <w:r>
              <w:rPr>
                <w:rFonts w:eastAsia="SimSun"/>
                <w:lang w:eastAsia="zh-CN"/>
              </w:rPr>
              <w:t>support s</w:t>
            </w:r>
            <w:r w:rsidRPr="007F0F23">
              <w:rPr>
                <w:rFonts w:eastAsia="SimSun"/>
                <w:lang w:eastAsia="zh-CN"/>
              </w:rPr>
              <w:t>imultaneous transmission of the UL of C-link and UL of backhaul link</w:t>
            </w:r>
            <w:bookmarkEnd w:id="11"/>
            <w:r>
              <w:rPr>
                <w:rFonts w:eastAsia="SimSun"/>
                <w:lang w:eastAsia="zh-CN"/>
              </w:rPr>
              <w:t xml:space="preserve">. In addition, </w:t>
            </w:r>
            <w:proofErr w:type="spellStart"/>
            <w:r w:rsidRPr="00237283">
              <w:rPr>
                <w:rFonts w:eastAsia="SimSun"/>
                <w:lang w:eastAsia="zh-CN"/>
              </w:rPr>
              <w:t>TDMed</w:t>
            </w:r>
            <w:proofErr w:type="spellEnd"/>
            <w:r w:rsidRPr="00237283">
              <w:rPr>
                <w:rFonts w:eastAsia="SimSun"/>
                <w:lang w:eastAsia="zh-CN"/>
              </w:rPr>
              <w:t xml:space="preserve"> UL transmission of C-link and backhaul link </w:t>
            </w:r>
            <w:r>
              <w:rPr>
                <w:rFonts w:eastAsia="SimSun"/>
                <w:lang w:eastAsia="zh-CN"/>
              </w:rPr>
              <w:t>wa</w:t>
            </w:r>
            <w:r w:rsidRPr="00237283">
              <w:rPr>
                <w:rFonts w:eastAsia="SimSun"/>
                <w:lang w:eastAsia="zh-CN"/>
              </w:rPr>
              <w:t xml:space="preserve">s </w:t>
            </w:r>
            <w:r>
              <w:rPr>
                <w:rFonts w:eastAsia="SimSun"/>
                <w:lang w:eastAsia="zh-CN"/>
              </w:rPr>
              <w:t xml:space="preserve">agreed as </w:t>
            </w:r>
            <w:r w:rsidRPr="00237283">
              <w:rPr>
                <w:rFonts w:eastAsia="SimSun"/>
                <w:lang w:eastAsia="zh-CN"/>
              </w:rPr>
              <w:t>default capability</w:t>
            </w:r>
            <w:r>
              <w:rPr>
                <w:rFonts w:eastAsia="SimSun"/>
                <w:lang w:eastAsia="zh-CN"/>
              </w:rPr>
              <w:t>.</w:t>
            </w:r>
          </w:p>
          <w:p w14:paraId="2377E67A"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1</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7F0F23">
              <w:rPr>
                <w:rFonts w:eastAsia="SimSun"/>
                <w:b/>
                <w:bCs/>
                <w:lang w:eastAsia="zh-CN"/>
              </w:rPr>
              <w:t xml:space="preserve">support </w:t>
            </w:r>
            <w:r>
              <w:rPr>
                <w:rFonts w:eastAsia="SimSun"/>
                <w:b/>
                <w:bCs/>
                <w:lang w:eastAsia="zh-CN"/>
              </w:rPr>
              <w:t xml:space="preserve">for </w:t>
            </w:r>
            <w:r w:rsidRPr="007F0F23">
              <w:rPr>
                <w:rFonts w:eastAsia="SimSun"/>
                <w:b/>
                <w:bCs/>
                <w:lang w:eastAsia="zh-CN"/>
              </w:rPr>
              <w:t>simultaneous transmission of the UL of C-link and UL of backhaul link</w:t>
            </w:r>
            <w:r>
              <w:rPr>
                <w:rFonts w:eastAsia="SimSun"/>
                <w:b/>
                <w:bCs/>
                <w:lang w:eastAsia="zh-CN"/>
              </w:rPr>
              <w:t>.</w:t>
            </w:r>
          </w:p>
          <w:p w14:paraId="49D18B72" w14:textId="77777777" w:rsidR="00007FE0" w:rsidRPr="00237283" w:rsidRDefault="00007FE0" w:rsidP="00007FE0">
            <w:pPr>
              <w:pStyle w:val="ListParagraph"/>
              <w:numPr>
                <w:ilvl w:val="0"/>
                <w:numId w:val="123"/>
              </w:numPr>
              <w:spacing w:before="0"/>
              <w:contextualSpacing w:val="0"/>
              <w:rPr>
                <w:rFonts w:eastAsia="SimSun"/>
                <w:b/>
                <w:bCs/>
                <w:lang w:eastAsia="zh-CN"/>
              </w:rPr>
            </w:pPr>
            <w:proofErr w:type="spellStart"/>
            <w:r w:rsidRPr="00237283">
              <w:rPr>
                <w:rFonts w:eastAsia="SimSun"/>
                <w:b/>
                <w:bCs/>
                <w:lang w:eastAsia="zh-CN"/>
              </w:rPr>
              <w:t>TDMed</w:t>
            </w:r>
            <w:proofErr w:type="spellEnd"/>
            <w:r w:rsidRPr="00237283">
              <w:rPr>
                <w:rFonts w:eastAsia="SimSun"/>
                <w:b/>
                <w:bCs/>
                <w:lang w:eastAsia="zh-CN"/>
              </w:rPr>
              <w:t xml:space="preserve"> UL transmission of C-link and backhaul link is</w:t>
            </w:r>
            <w:r>
              <w:rPr>
                <w:rFonts w:eastAsia="SimSun"/>
                <w:b/>
                <w:bCs/>
                <w:lang w:eastAsia="zh-CN"/>
              </w:rPr>
              <w:t xml:space="preserve"> the default capability.</w:t>
            </w:r>
          </w:p>
          <w:p w14:paraId="06DF65F1" w14:textId="77777777" w:rsidR="00007FE0" w:rsidRDefault="00007FE0" w:rsidP="00007FE0">
            <w:pPr>
              <w:rPr>
                <w:rFonts w:eastAsia="SimSun"/>
                <w:lang w:eastAsia="zh-CN"/>
              </w:rPr>
            </w:pPr>
          </w:p>
          <w:p w14:paraId="435673A4" w14:textId="77777777" w:rsidR="00007FE0" w:rsidRDefault="00007FE0" w:rsidP="00007FE0">
            <w:pPr>
              <w:rPr>
                <w:rFonts w:eastAsia="SimSun"/>
                <w:lang w:eastAsia="zh-CN"/>
              </w:rPr>
            </w:pPr>
            <w:r>
              <w:rPr>
                <w:rFonts w:eastAsia="SimSun"/>
                <w:lang w:eastAsia="zh-CN"/>
              </w:rPr>
              <w:t>For an NCR that supports s</w:t>
            </w:r>
            <w:r w:rsidRPr="007F0F23">
              <w:rPr>
                <w:rFonts w:eastAsia="SimSun"/>
                <w:lang w:eastAsia="zh-CN"/>
              </w:rPr>
              <w:t>imultaneous transmission of the UL of C-link and UL of backhaul link</w:t>
            </w:r>
            <w:r>
              <w:rPr>
                <w:rFonts w:eastAsia="SimSun"/>
                <w:lang w:eastAsia="zh-CN"/>
              </w:rPr>
              <w:t>, an additional capability can be considered to indicate whether the NCR: (</w:t>
            </w:r>
            <w:proofErr w:type="spellStart"/>
            <w:r>
              <w:rPr>
                <w:rFonts w:eastAsia="SimSun"/>
                <w:lang w:eastAsia="zh-CN"/>
              </w:rPr>
              <w:t>i</w:t>
            </w:r>
            <w:proofErr w:type="spellEnd"/>
            <w:r>
              <w:rPr>
                <w:rFonts w:eastAsia="SimSun"/>
                <w:lang w:eastAsia="zh-CN"/>
              </w:rPr>
              <w:t xml:space="preserve">)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669F310B"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2</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For an NR NCR indicating a support for </w:t>
            </w:r>
            <w:r w:rsidRPr="007F0F23">
              <w:rPr>
                <w:rFonts w:eastAsia="SimSun"/>
                <w:b/>
                <w:bCs/>
                <w:lang w:eastAsia="zh-CN"/>
              </w:rPr>
              <w:t>simultaneous transmission of the UL of C-link and UL of backhaul link</w:t>
            </w:r>
            <w:r>
              <w:rPr>
                <w:rFonts w:eastAsia="SimSun"/>
                <w:b/>
                <w:bCs/>
                <w:lang w:eastAsia="zh-CN"/>
              </w:rPr>
              <w:t xml:space="preserve">, introduce an additional </w:t>
            </w:r>
            <w:r w:rsidRPr="007F0F23">
              <w:rPr>
                <w:rFonts w:eastAsia="SimSun"/>
                <w:b/>
                <w:bCs/>
                <w:lang w:eastAsia="zh-CN"/>
              </w:rPr>
              <w:t>capability</w:t>
            </w:r>
            <w:r>
              <w:rPr>
                <w:rFonts w:eastAsia="SimSun"/>
                <w:b/>
                <w:bCs/>
                <w:lang w:eastAsia="zh-CN"/>
              </w:rPr>
              <w:t xml:space="preserve"> to indicate </w:t>
            </w:r>
            <w:r w:rsidRPr="007F0F23">
              <w:rPr>
                <w:rFonts w:eastAsia="SimSun"/>
                <w:b/>
                <w:bCs/>
                <w:lang w:eastAsia="zh-CN"/>
              </w:rPr>
              <w:t xml:space="preserve">support </w:t>
            </w:r>
            <w:r>
              <w:rPr>
                <w:rFonts w:eastAsia="SimSun"/>
                <w:b/>
                <w:bCs/>
                <w:lang w:eastAsia="zh-CN"/>
              </w:rPr>
              <w:t>for power allocation and power sharing among the C-link and backhaul link.</w:t>
            </w:r>
          </w:p>
          <w:p w14:paraId="0429645E" w14:textId="77777777" w:rsidR="00007FE0" w:rsidRDefault="00007FE0" w:rsidP="00007FE0">
            <w:pPr>
              <w:rPr>
                <w:rFonts w:eastAsia="SimSun"/>
                <w:lang w:eastAsia="zh-CN"/>
              </w:rPr>
            </w:pPr>
          </w:p>
          <w:p w14:paraId="42FC16C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r>
              <w:rPr>
                <w:rFonts w:eastAsia="SimSun" w:hint="eastAsia"/>
                <w:lang w:eastAsia="zh-CN"/>
              </w:rPr>
              <w:t>a</w:t>
            </w:r>
            <w:r w:rsidRPr="00237283">
              <w:rPr>
                <w:rFonts w:eastAsia="SimSun"/>
                <w:lang w:eastAsia="zh-CN"/>
              </w:rPr>
              <w:t>daptive beam for C-link/backhaul-link</w:t>
            </w:r>
            <w:r>
              <w:rPr>
                <w:rFonts w:eastAsia="SimSun"/>
                <w:lang w:eastAsia="zh-CN"/>
              </w:rPr>
              <w:t>.</w:t>
            </w:r>
            <w:r w:rsidRPr="00237283">
              <w:rPr>
                <w:rFonts w:eastAsia="SimSun"/>
                <w:lang w:eastAsia="zh-CN"/>
              </w:rPr>
              <w:t xml:space="preserve"> </w:t>
            </w:r>
            <w:r>
              <w:rPr>
                <w:rFonts w:eastAsia="SimSun"/>
                <w:lang w:eastAsia="zh-CN"/>
              </w:rPr>
              <w:t>In addition, f</w:t>
            </w:r>
            <w:r w:rsidRPr="00237283">
              <w:rPr>
                <w:rFonts w:eastAsia="SimSun"/>
                <w:lang w:eastAsia="zh-CN"/>
              </w:rPr>
              <w:t xml:space="preserve">ixed beam for C-link/backhaul link </w:t>
            </w:r>
            <w:r>
              <w:rPr>
                <w:rFonts w:eastAsia="SimSun"/>
                <w:lang w:eastAsia="zh-CN"/>
              </w:rPr>
              <w:t>was agreed as</w:t>
            </w:r>
            <w:r w:rsidRPr="00237283">
              <w:rPr>
                <w:rFonts w:eastAsia="SimSun"/>
                <w:lang w:eastAsia="zh-CN"/>
              </w:rPr>
              <w:t xml:space="preserve"> default capability</w:t>
            </w:r>
            <w:r>
              <w:rPr>
                <w:rFonts w:eastAsia="SimSun"/>
                <w:lang w:eastAsia="zh-CN"/>
              </w:rPr>
              <w:t>.</w:t>
            </w:r>
          </w:p>
          <w:p w14:paraId="5C03C090" w14:textId="77777777" w:rsidR="00007FE0" w:rsidRDefault="00007FE0" w:rsidP="00007FE0">
            <w:pPr>
              <w:rPr>
                <w:rFonts w:eastAsia="SimSun"/>
                <w:b/>
                <w:bCs/>
                <w:lang w:eastAsia="zh-CN"/>
              </w:rPr>
            </w:pPr>
            <w:r w:rsidRPr="00F906FD">
              <w:rPr>
                <w:rFonts w:eastAsia="SimSun" w:hint="eastAsia"/>
                <w:b/>
                <w:bCs/>
                <w:lang w:eastAsia="zh-CN"/>
              </w:rPr>
              <w:lastRenderedPageBreak/>
              <w:t>Proposal</w:t>
            </w:r>
            <w:r>
              <w:rPr>
                <w:rFonts w:eastAsia="SimSun"/>
                <w:b/>
                <w:bCs/>
                <w:lang w:eastAsia="zh-CN"/>
              </w:rPr>
              <w:t xml:space="preserve"> 3</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237283">
              <w:rPr>
                <w:rFonts w:eastAsia="SimSun"/>
                <w:b/>
                <w:bCs/>
                <w:lang w:eastAsia="zh-CN"/>
              </w:rPr>
              <w:t>adaptive beam for C-link/backhaul-link</w:t>
            </w:r>
            <w:r>
              <w:rPr>
                <w:rFonts w:eastAsia="SimSun"/>
                <w:b/>
                <w:bCs/>
                <w:lang w:eastAsia="zh-CN"/>
              </w:rPr>
              <w:t>.</w:t>
            </w:r>
          </w:p>
          <w:p w14:paraId="16FF4B74" w14:textId="77777777" w:rsidR="00007FE0" w:rsidRPr="00237283" w:rsidRDefault="00007FE0" w:rsidP="00007FE0">
            <w:pPr>
              <w:pStyle w:val="ListParagraph"/>
              <w:numPr>
                <w:ilvl w:val="0"/>
                <w:numId w:val="123"/>
              </w:numPr>
              <w:spacing w:before="0"/>
              <w:contextualSpacing w:val="0"/>
              <w:rPr>
                <w:rFonts w:eastAsia="SimSun"/>
                <w:b/>
                <w:bCs/>
                <w:lang w:eastAsia="zh-CN"/>
              </w:rPr>
            </w:pPr>
            <w:r>
              <w:rPr>
                <w:rFonts w:eastAsia="SimSun"/>
                <w:b/>
                <w:bCs/>
                <w:lang w:eastAsia="zh-CN"/>
              </w:rPr>
              <w:t>F</w:t>
            </w:r>
            <w:r w:rsidRPr="00237283">
              <w:rPr>
                <w:rFonts w:eastAsia="SimSun"/>
                <w:b/>
                <w:bCs/>
                <w:lang w:eastAsia="zh-CN"/>
              </w:rPr>
              <w:t xml:space="preserve">ixed beam for C-link/backhaul link </w:t>
            </w:r>
            <w:r>
              <w:rPr>
                <w:rFonts w:eastAsia="SimSun"/>
                <w:b/>
                <w:bCs/>
                <w:lang w:eastAsia="zh-CN"/>
              </w:rPr>
              <w:t xml:space="preserve">is the </w:t>
            </w:r>
            <w:r w:rsidRPr="00237283">
              <w:rPr>
                <w:rFonts w:eastAsia="SimSun"/>
                <w:b/>
                <w:bCs/>
                <w:lang w:eastAsia="zh-CN"/>
              </w:rPr>
              <w:t>default capability</w:t>
            </w:r>
            <w:r>
              <w:rPr>
                <w:rFonts w:eastAsia="SimSun"/>
                <w:b/>
                <w:bCs/>
                <w:lang w:eastAsia="zh-CN"/>
              </w:rPr>
              <w:t>.</w:t>
            </w:r>
          </w:p>
          <w:p w14:paraId="5AFE4D46" w14:textId="77777777" w:rsidR="00007FE0" w:rsidRDefault="00007FE0" w:rsidP="00007FE0">
            <w:pPr>
              <w:rPr>
                <w:rFonts w:eastAsia="SimSun"/>
                <w:lang w:eastAsia="zh-CN"/>
              </w:rPr>
            </w:pPr>
          </w:p>
          <w:p w14:paraId="68E74FBE" w14:textId="77777777" w:rsidR="00007FE0" w:rsidRDefault="00007FE0" w:rsidP="00007FE0">
            <w:pPr>
              <w:rPr>
                <w:rFonts w:eastAsia="SimSun"/>
                <w:lang w:eastAsia="zh-CN"/>
              </w:rPr>
            </w:pPr>
            <w:r>
              <w:rPr>
                <w:rFonts w:eastAsia="SimSun"/>
                <w:lang w:eastAsia="zh-CN"/>
              </w:rPr>
              <w:t xml:space="preserve">As agreed in </w:t>
            </w:r>
            <w:r w:rsidRPr="007F0F23">
              <w:rPr>
                <w:rFonts w:eastAsia="SimSun"/>
                <w:lang w:eastAsia="zh-CN"/>
              </w:rPr>
              <w:t>RAN1#1</w:t>
            </w:r>
            <w:r>
              <w:rPr>
                <w:rFonts w:eastAsia="SimSun"/>
                <w:lang w:eastAsia="zh-CN"/>
              </w:rPr>
              <w:t>10b</w:t>
            </w:r>
            <w:r w:rsidRPr="007F0F23">
              <w:rPr>
                <w:rFonts w:eastAsia="SimSun"/>
                <w:lang w:eastAsia="zh-CN"/>
              </w:rPr>
              <w:t>-e</w:t>
            </w:r>
            <w:r>
              <w:rPr>
                <w:rFonts w:eastAsia="SimSun"/>
                <w:lang w:eastAsia="zh-CN"/>
              </w:rPr>
              <w:t xml:space="preserve">, it is subject to NCR capability to support </w:t>
            </w:r>
            <w:bookmarkStart w:id="14" w:name="_Hlk131521857"/>
            <w:r>
              <w:rPr>
                <w:rFonts w:eastAsia="SimSun"/>
                <w:lang w:eastAsia="zh-CN"/>
              </w:rPr>
              <w:t>dedicated signaling of</w:t>
            </w:r>
            <w:r w:rsidRPr="00592FEE">
              <w:rPr>
                <w:rFonts w:eastAsia="SimSun"/>
                <w:lang w:eastAsia="zh-CN"/>
              </w:rPr>
              <w:t xml:space="preserve"> beam indication</w:t>
            </w:r>
            <w:r>
              <w:rPr>
                <w:rFonts w:eastAsia="SimSun"/>
                <w:lang w:eastAsia="zh-CN"/>
              </w:rPr>
              <w:t xml:space="preserve"> for backhaul link</w:t>
            </w:r>
            <w:bookmarkEnd w:id="14"/>
            <w:r>
              <w:rPr>
                <w:rFonts w:eastAsia="SimSun"/>
                <w:lang w:eastAsia="zh-CN"/>
              </w:rPr>
              <w:t>.</w:t>
            </w:r>
          </w:p>
          <w:p w14:paraId="0CEB19A6"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4</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w:t>
            </w:r>
            <w:r w:rsidRPr="00237283">
              <w:rPr>
                <w:rFonts w:eastAsia="SimSun"/>
                <w:b/>
                <w:bCs/>
                <w:lang w:eastAsia="zh-CN"/>
              </w:rPr>
              <w:t xml:space="preserve">support </w:t>
            </w:r>
            <w:r>
              <w:rPr>
                <w:rFonts w:eastAsia="SimSun"/>
                <w:b/>
                <w:bCs/>
                <w:lang w:eastAsia="zh-CN"/>
              </w:rPr>
              <w:t xml:space="preserve">for </w:t>
            </w:r>
            <w:r w:rsidRPr="00B0042B">
              <w:rPr>
                <w:rFonts w:eastAsia="SimSun"/>
                <w:b/>
                <w:bCs/>
                <w:lang w:eastAsia="zh-CN"/>
              </w:rPr>
              <w:t>dedicated signaling of beam indication for backhaul link</w:t>
            </w:r>
            <w:r>
              <w:rPr>
                <w:rFonts w:eastAsia="SimSun"/>
                <w:b/>
                <w:bCs/>
                <w:lang w:eastAsia="zh-CN"/>
              </w:rPr>
              <w:t>.</w:t>
            </w:r>
          </w:p>
          <w:p w14:paraId="32439ED1" w14:textId="77777777" w:rsidR="00007FE0" w:rsidRPr="005D371D" w:rsidRDefault="00007FE0" w:rsidP="00007FE0">
            <w:pPr>
              <w:rPr>
                <w:rFonts w:eastAsia="SimSun"/>
                <w:lang w:eastAsia="zh-CN"/>
              </w:rPr>
            </w:pPr>
          </w:p>
          <w:p w14:paraId="67308387" w14:textId="77777777" w:rsidR="00007FE0" w:rsidRDefault="00007FE0" w:rsidP="00007FE0">
            <w:pPr>
              <w:rPr>
                <w:rFonts w:eastAsia="SimSun"/>
                <w:lang w:eastAsia="zh-CN"/>
              </w:rPr>
            </w:pPr>
            <w:r>
              <w:rPr>
                <w:rFonts w:eastAsia="SimSun"/>
                <w:lang w:eastAsia="zh-CN"/>
              </w:rPr>
              <w:t>In our view, whether to introduce NCR capability to support aperiodic</w:t>
            </w:r>
            <w:r w:rsidRPr="00592FEE">
              <w:rPr>
                <w:rFonts w:eastAsia="SimSun"/>
                <w:lang w:eastAsia="zh-CN"/>
              </w:rPr>
              <w:t xml:space="preserve"> beam indication</w:t>
            </w:r>
            <w:r>
              <w:rPr>
                <w:rFonts w:eastAsia="SimSun"/>
                <w:lang w:eastAsia="zh-CN"/>
              </w:rPr>
              <w:t xml:space="preserve"> for access link can be discussed.</w:t>
            </w:r>
          </w:p>
          <w:p w14:paraId="4B32B672"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5</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 terms of </w:t>
            </w:r>
            <w:r w:rsidRPr="007F0F23">
              <w:rPr>
                <w:rFonts w:eastAsia="SimSun"/>
                <w:b/>
                <w:bCs/>
                <w:lang w:eastAsia="zh-CN"/>
              </w:rPr>
              <w:t>UE feature for NR NCR</w:t>
            </w:r>
            <w:r>
              <w:rPr>
                <w:rFonts w:eastAsia="SimSun"/>
                <w:b/>
                <w:bCs/>
                <w:lang w:eastAsia="zh-CN"/>
              </w:rPr>
              <w:t>,</w:t>
            </w:r>
            <w:r w:rsidRPr="007F0F23">
              <w:rPr>
                <w:rFonts w:eastAsia="SimSun"/>
                <w:b/>
                <w:bCs/>
                <w:lang w:eastAsia="zh-CN"/>
              </w:rPr>
              <w:t xml:space="preserve"> </w:t>
            </w:r>
            <w:r>
              <w:rPr>
                <w:rFonts w:eastAsia="SimSun"/>
                <w:b/>
                <w:bCs/>
                <w:lang w:eastAsia="zh-CN"/>
              </w:rPr>
              <w:t xml:space="preserve">further discuss the necessity of a </w:t>
            </w:r>
            <w:r w:rsidRPr="007F0F23">
              <w:rPr>
                <w:rFonts w:eastAsia="SimSun"/>
                <w:b/>
                <w:bCs/>
                <w:lang w:eastAsia="zh-CN"/>
              </w:rPr>
              <w:t>capability</w:t>
            </w:r>
            <w:r>
              <w:rPr>
                <w:rFonts w:eastAsia="SimSun"/>
                <w:b/>
                <w:bCs/>
                <w:lang w:eastAsia="zh-CN"/>
              </w:rPr>
              <w:t xml:space="preserve"> for aperiodic</w:t>
            </w:r>
            <w:r w:rsidRPr="00592FEE">
              <w:rPr>
                <w:rFonts w:eastAsia="SimSun"/>
                <w:b/>
                <w:bCs/>
                <w:lang w:eastAsia="zh-CN"/>
              </w:rPr>
              <w:t xml:space="preserve"> beam indication for access link</w:t>
            </w:r>
            <w:r>
              <w:rPr>
                <w:rFonts w:eastAsia="SimSun"/>
                <w:b/>
                <w:bCs/>
                <w:lang w:eastAsia="zh-CN"/>
              </w:rPr>
              <w:t>.</w:t>
            </w:r>
          </w:p>
          <w:p w14:paraId="738E1C89" w14:textId="77777777" w:rsidR="00007FE0" w:rsidRDefault="00007FE0" w:rsidP="00007FE0">
            <w:pPr>
              <w:rPr>
                <w:rFonts w:eastAsia="SimSun"/>
                <w:lang w:eastAsia="zh-CN"/>
              </w:rPr>
            </w:pPr>
          </w:p>
          <w:p w14:paraId="2DE9ADE7" w14:textId="77777777" w:rsidR="00007FE0" w:rsidRDefault="00007FE0" w:rsidP="00007FE0">
            <w:pPr>
              <w:rPr>
                <w:rFonts w:eastAsia="SimSun"/>
                <w:lang w:eastAsia="zh-CN"/>
              </w:rPr>
            </w:pPr>
            <w:r>
              <w:rPr>
                <w:rFonts w:eastAsia="SimSun"/>
                <w:lang w:eastAsia="zh-CN"/>
              </w:rPr>
              <w:t xml:space="preserve">As agreed in </w:t>
            </w:r>
            <w:r w:rsidRPr="00A27468">
              <w:rPr>
                <w:rFonts w:eastAsia="SimSun"/>
                <w:lang w:eastAsia="zh-CN"/>
              </w:rPr>
              <w:t>RAN1#112</w:t>
            </w:r>
            <w:r>
              <w:rPr>
                <w:rFonts w:eastAsia="SimSun"/>
                <w:lang w:eastAsia="zh-CN"/>
              </w:rPr>
              <w:t>, f</w:t>
            </w:r>
            <w:r w:rsidRPr="00A27468">
              <w:rPr>
                <w:rFonts w:eastAsia="SimSun"/>
                <w:lang w:eastAsia="zh-CN"/>
              </w:rPr>
              <w:t xml:space="preserve">or the aperiodic beam indication, the reference of slot offset for each time resource is defined as the slot </w:t>
            </w:r>
            <w:proofErr w:type="spellStart"/>
            <w:r w:rsidRPr="00A27468">
              <w:rPr>
                <w:rFonts w:eastAsia="SimSun"/>
                <w:lang w:eastAsia="zh-CN"/>
              </w:rPr>
              <w:t>n+k</w:t>
            </w:r>
            <w:proofErr w:type="spellEnd"/>
            <w:r>
              <w:rPr>
                <w:rFonts w:eastAsia="SimSun"/>
                <w:lang w:eastAsia="zh-CN"/>
              </w:rPr>
              <w:t>. Here,</w:t>
            </w:r>
            <w:r w:rsidRPr="00A27468">
              <w:rPr>
                <w:rFonts w:eastAsia="SimSun"/>
                <w:lang w:eastAsia="zh-CN"/>
              </w:rPr>
              <w:t xml:space="preserve"> n refers to the slot that NCR-MT receive the DCI carrying the indication and k refers to the offset value</w:t>
            </w:r>
            <w:r>
              <w:rPr>
                <w:rFonts w:eastAsia="SimSun"/>
                <w:lang w:eastAsia="zh-CN"/>
              </w:rPr>
              <w:t xml:space="preserve">. A further study point is whether k is </w:t>
            </w:r>
            <w:r w:rsidRPr="00A27468">
              <w:rPr>
                <w:rFonts w:eastAsia="SimSun"/>
                <w:lang w:eastAsia="zh-CN"/>
              </w:rPr>
              <w:t>defined by NCR-MT capability and/or declared by vendor</w:t>
            </w:r>
            <w:r>
              <w:rPr>
                <w:rFonts w:eastAsia="SimSun"/>
                <w:lang w:eastAsia="zh-CN"/>
              </w:rPr>
              <w:t xml:space="preserve">.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78C153C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6</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for defining the offset between the slot </w:t>
            </w:r>
            <w:r w:rsidRPr="00A27468">
              <w:rPr>
                <w:rFonts w:eastAsia="SimSun"/>
                <w:b/>
                <w:bCs/>
                <w:lang w:eastAsia="zh-CN"/>
              </w:rPr>
              <w:t xml:space="preserve">that NCR-MT receive the DCI carrying </w:t>
            </w:r>
            <w:r>
              <w:rPr>
                <w:rFonts w:eastAsia="SimSun"/>
                <w:b/>
                <w:bCs/>
                <w:lang w:eastAsia="zh-CN"/>
              </w:rPr>
              <w:t xml:space="preserve">aperiodic beam </w:t>
            </w:r>
            <w:r w:rsidRPr="00A27468">
              <w:rPr>
                <w:rFonts w:eastAsia="SimSun"/>
                <w:b/>
                <w:bCs/>
                <w:lang w:eastAsia="zh-CN"/>
              </w:rPr>
              <w:t>indication</w:t>
            </w:r>
            <w:r>
              <w:rPr>
                <w:rFonts w:eastAsia="SimSun"/>
                <w:b/>
                <w:bCs/>
                <w:lang w:eastAsia="zh-CN"/>
              </w:rPr>
              <w:t xml:space="preserve"> and the reference of slot offset for the time resource for aperiodic beam </w:t>
            </w:r>
            <w:r w:rsidRPr="00A27468">
              <w:rPr>
                <w:rFonts w:eastAsia="SimSun"/>
                <w:b/>
                <w:bCs/>
                <w:lang w:eastAsia="zh-CN"/>
              </w:rPr>
              <w:t>indication</w:t>
            </w:r>
            <w:r>
              <w:rPr>
                <w:rFonts w:eastAsia="SimSun"/>
                <w:b/>
                <w:bCs/>
                <w:lang w:eastAsia="zh-CN"/>
              </w:rPr>
              <w:t>.</w:t>
            </w:r>
          </w:p>
          <w:p w14:paraId="2BB6EEFA" w14:textId="77777777" w:rsidR="00007FE0" w:rsidRPr="00107A5A" w:rsidRDefault="00007FE0" w:rsidP="00007FE0">
            <w:pPr>
              <w:pStyle w:val="ListParagraph"/>
              <w:numPr>
                <w:ilvl w:val="0"/>
                <w:numId w:val="122"/>
              </w:numPr>
              <w:spacing w:before="0"/>
              <w:contextualSpacing w:val="0"/>
              <w:rPr>
                <w:lang w:eastAsia="zh-CN"/>
              </w:rPr>
            </w:pPr>
            <w:r w:rsidRPr="00107A5A">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sidRPr="00107A5A">
              <w:rPr>
                <w:rFonts w:eastAsia="SimSun"/>
                <w:b/>
                <w:bCs/>
                <w:lang w:eastAsia="zh-CN"/>
              </w:rPr>
              <w:t>).</w:t>
            </w:r>
          </w:p>
          <w:p w14:paraId="23FABAF9" w14:textId="77777777" w:rsidR="00007FE0" w:rsidRDefault="00007FE0" w:rsidP="00007FE0">
            <w:pPr>
              <w:spacing w:after="0"/>
              <w:rPr>
                <w:rFonts w:eastAsia="SimSun"/>
                <w:lang w:eastAsia="zh-CN"/>
              </w:rPr>
            </w:pPr>
          </w:p>
          <w:p w14:paraId="64E3A73D" w14:textId="77777777" w:rsidR="00007FE0" w:rsidRDefault="00007FE0" w:rsidP="00007FE0">
            <w:pPr>
              <w:rPr>
                <w:rFonts w:eastAsia="SimSun"/>
                <w:lang w:eastAsia="zh-CN"/>
              </w:rPr>
            </w:pPr>
            <w:r>
              <w:rPr>
                <w:rFonts w:eastAsia="SimSun"/>
                <w:lang w:eastAsia="zh-CN"/>
              </w:rPr>
              <w:t xml:space="preserve">As </w:t>
            </w:r>
            <w:r w:rsidRPr="00D72573">
              <w:rPr>
                <w:rFonts w:eastAsia="SimSun"/>
                <w:lang w:eastAsia="zh-CN"/>
              </w:rPr>
              <w:t xml:space="preserve">agreed in </w:t>
            </w:r>
            <w:r w:rsidRPr="00D72573">
              <w:rPr>
                <w:rFonts w:ascii="Times" w:hAnsi="Times" w:cs="Times"/>
                <w:lang w:eastAsia="x-none"/>
              </w:rPr>
              <w:t>RAN1#110</w:t>
            </w:r>
            <w:r>
              <w:rPr>
                <w:rFonts w:eastAsia="SimSun"/>
                <w:lang w:eastAsia="zh-CN"/>
              </w:rPr>
              <w:t xml:space="preserve">, NCR forward </w:t>
            </w:r>
            <w:r w:rsidRPr="00D72573">
              <w:rPr>
                <w:rFonts w:eastAsia="SimSun"/>
                <w:lang w:eastAsia="zh-CN"/>
              </w:rPr>
              <w:t>DL transmitting timing of the NCR-</w:t>
            </w:r>
            <w:proofErr w:type="spellStart"/>
            <w:r w:rsidRPr="00D72573">
              <w:rPr>
                <w:rFonts w:eastAsia="SimSun"/>
                <w:lang w:eastAsia="zh-CN"/>
              </w:rPr>
              <w:t>Fwd</w:t>
            </w:r>
            <w:proofErr w:type="spellEnd"/>
            <w:r w:rsidRPr="00D72573">
              <w:rPr>
                <w:rFonts w:eastAsia="SimSun"/>
                <w:lang w:eastAsia="zh-CN"/>
              </w:rPr>
              <w:t xml:space="preserve"> is delayed after the DL receiving timing of the NCR-MT (or the NCR-</w:t>
            </w:r>
            <w:proofErr w:type="spellStart"/>
            <w:r w:rsidRPr="00D72573">
              <w:rPr>
                <w:rFonts w:eastAsia="SimSun"/>
                <w:lang w:eastAsia="zh-CN"/>
              </w:rPr>
              <w:t>Fwd</w:t>
            </w:r>
            <w:proofErr w:type="spellEnd"/>
            <w:r w:rsidRPr="00D72573">
              <w:rPr>
                <w:rFonts w:eastAsia="SimSun"/>
                <w:lang w:eastAsia="zh-CN"/>
              </w:rPr>
              <w:t>) by the internal delay</w:t>
            </w:r>
            <w:r>
              <w:rPr>
                <w:rFonts w:eastAsia="SimSun"/>
                <w:lang w:eastAsia="zh-CN"/>
              </w:rPr>
              <w:t xml:space="preserve">; and </w:t>
            </w:r>
            <w:r w:rsidRPr="004E4E2B">
              <w:rPr>
                <w:rFonts w:eastAsia="SimSun" w:cs="Times"/>
                <w:lang w:val="en-GB" w:eastAsia="ja-JP"/>
              </w:rPr>
              <w:t>UL receiving timing of the NCR-</w:t>
            </w:r>
            <w:proofErr w:type="spellStart"/>
            <w:r w:rsidRPr="004E4E2B">
              <w:rPr>
                <w:rFonts w:eastAsia="SimSun" w:cs="Times"/>
                <w:lang w:val="en-GB" w:eastAsia="ja-JP"/>
              </w:rPr>
              <w:t>Fwd</w:t>
            </w:r>
            <w:proofErr w:type="spellEnd"/>
            <w:r w:rsidRPr="004E4E2B">
              <w:rPr>
                <w:rFonts w:eastAsia="SimSun" w:cs="Times"/>
                <w:lang w:val="en-GB" w:eastAsia="ja-JP"/>
              </w:rPr>
              <w:t xml:space="preserve"> is advanced before the UL transmitting timing of the NCR-MT (or the NCR-</w:t>
            </w:r>
            <w:proofErr w:type="spellStart"/>
            <w:r w:rsidRPr="004E4E2B">
              <w:rPr>
                <w:rFonts w:eastAsia="SimSun" w:cs="Times"/>
                <w:lang w:val="en-GB" w:eastAsia="ja-JP"/>
              </w:rPr>
              <w:t>Fwd</w:t>
            </w:r>
            <w:proofErr w:type="spellEnd"/>
            <w:r w:rsidRPr="004E4E2B">
              <w:rPr>
                <w:rFonts w:eastAsia="SimSun" w:cs="Times"/>
                <w:lang w:val="en-GB" w:eastAsia="ja-JP"/>
              </w:rPr>
              <w:t>) by the internal delay</w:t>
            </w:r>
            <w:r>
              <w:rPr>
                <w:rFonts w:eastAsia="SimSun"/>
                <w:lang w:eastAsia="zh-CN"/>
              </w:rPr>
              <w:t xml:space="preserve">. A discussion points is the internal delay. In our view, it is beneficial for </w:t>
            </w:r>
            <w:proofErr w:type="spellStart"/>
            <w:r>
              <w:rPr>
                <w:rFonts w:eastAsia="SimSun"/>
                <w:lang w:eastAsia="zh-CN"/>
              </w:rPr>
              <w:t>gNB</w:t>
            </w:r>
            <w:proofErr w:type="spellEnd"/>
            <w:r>
              <w:rPr>
                <w:rFonts w:eastAsia="SimSun"/>
                <w:lang w:eastAsia="zh-CN"/>
              </w:rPr>
              <w:t xml:space="preserve"> to acquire the information on DL</w:t>
            </w:r>
            <w:r>
              <w:rPr>
                <w:rFonts w:eastAsia="SimSun" w:hint="eastAsia"/>
                <w:lang w:eastAsia="zh-CN"/>
              </w:rPr>
              <w:t>/</w:t>
            </w:r>
            <w:r>
              <w:rPr>
                <w:rFonts w:eastAsia="SimSun"/>
                <w:lang w:eastAsia="zh-CN"/>
              </w:rPr>
              <w:t xml:space="preserve">UL internal delay of NCR. By knowing the value of DL/UL internal delay, </w:t>
            </w:r>
            <w:proofErr w:type="spellStart"/>
            <w:r>
              <w:rPr>
                <w:rFonts w:eastAsia="SimSun"/>
                <w:lang w:eastAsia="zh-CN"/>
              </w:rPr>
              <w:t>gNB</w:t>
            </w:r>
            <w:proofErr w:type="spellEnd"/>
            <w:r>
              <w:rPr>
                <w:rFonts w:eastAsia="SimSun"/>
                <w:lang w:eastAsia="zh-CN"/>
              </w:rPr>
              <w:t xml:space="preserve"> can identify whether a UE is being served by the NCR more accurately.</w:t>
            </w:r>
            <w:r w:rsidRPr="00487379">
              <w:t xml:space="preserve"> </w:t>
            </w:r>
            <w:r>
              <w:rPr>
                <w:rFonts w:eastAsia="SimSun"/>
                <w:lang w:eastAsia="zh-CN"/>
              </w:rPr>
              <w:t>A</w:t>
            </w:r>
            <w:r w:rsidRPr="00487379">
              <w:rPr>
                <w:rFonts w:eastAsia="SimSun"/>
                <w:lang w:eastAsia="zh-CN"/>
              </w:rPr>
              <w:t xml:space="preserve"> straightforward option for </w:t>
            </w:r>
            <w:proofErr w:type="spellStart"/>
            <w:r w:rsidRPr="00487379">
              <w:rPr>
                <w:rFonts w:eastAsia="SimSun"/>
                <w:lang w:eastAsia="zh-CN"/>
              </w:rPr>
              <w:t>gNB</w:t>
            </w:r>
            <w:proofErr w:type="spellEnd"/>
            <w:r w:rsidRPr="00487379">
              <w:rPr>
                <w:rFonts w:eastAsia="SimSun"/>
                <w:lang w:eastAsia="zh-CN"/>
              </w:rPr>
              <w:t xml:space="preserve"> to get internal delay of NCR is from NCR capability report. Also, same DL internal delay and UL internal delay can be assumed.</w:t>
            </w:r>
          </w:p>
          <w:p w14:paraId="0C93C5A0"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7</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the </w:t>
            </w:r>
            <w:r w:rsidRPr="00F25794">
              <w:rPr>
                <w:rFonts w:eastAsia="SimSun"/>
                <w:b/>
                <w:bCs/>
                <w:lang w:eastAsia="zh-CN"/>
              </w:rPr>
              <w:t xml:space="preserve">internal delay for </w:t>
            </w:r>
            <w:r>
              <w:rPr>
                <w:rFonts w:eastAsia="SimSun"/>
                <w:b/>
                <w:bCs/>
                <w:lang w:eastAsia="zh-CN"/>
              </w:rPr>
              <w:t xml:space="preserve">NR </w:t>
            </w:r>
            <w:r w:rsidRPr="00F25794">
              <w:rPr>
                <w:rFonts w:eastAsia="SimSun"/>
                <w:b/>
                <w:bCs/>
                <w:lang w:eastAsia="zh-CN"/>
              </w:rPr>
              <w:t>NCR</w:t>
            </w:r>
            <w:r>
              <w:rPr>
                <w:rFonts w:eastAsia="SimSun"/>
                <w:b/>
                <w:bCs/>
                <w:lang w:eastAsia="zh-CN"/>
              </w:rPr>
              <w:t>.</w:t>
            </w:r>
          </w:p>
          <w:p w14:paraId="1C114546" w14:textId="77777777" w:rsidR="00007FE0" w:rsidRPr="00F25794" w:rsidRDefault="00007FE0" w:rsidP="00007FE0">
            <w:pPr>
              <w:pStyle w:val="ListParagraph"/>
              <w:numPr>
                <w:ilvl w:val="0"/>
                <w:numId w:val="122"/>
              </w:numPr>
              <w:spacing w:before="0"/>
              <w:contextualSpacing w:val="0"/>
              <w:rPr>
                <w:rFonts w:eastAsia="SimSun"/>
                <w:b/>
                <w:bCs/>
                <w:lang w:eastAsia="zh-CN"/>
              </w:rPr>
            </w:pPr>
            <w:r w:rsidRPr="00F25794">
              <w:rPr>
                <w:rFonts w:eastAsia="SimSun"/>
                <w:b/>
                <w:bCs/>
                <w:lang w:eastAsia="zh-CN"/>
              </w:rPr>
              <w:t>DL internal delay and UL internal delay is the same.</w:t>
            </w:r>
          </w:p>
          <w:p w14:paraId="5D9B401B" w14:textId="77777777" w:rsidR="00007FE0" w:rsidRDefault="00007FE0" w:rsidP="00007FE0">
            <w:pPr>
              <w:spacing w:after="0"/>
              <w:rPr>
                <w:rFonts w:eastAsia="SimSun"/>
                <w:lang w:eastAsia="zh-CN"/>
              </w:rPr>
            </w:pPr>
          </w:p>
          <w:p w14:paraId="27F7360F" w14:textId="77777777" w:rsidR="00007FE0" w:rsidRPr="000D7571" w:rsidRDefault="00007FE0" w:rsidP="00007FE0">
            <w:pPr>
              <w:rPr>
                <w:rFonts w:eastAsia="SimSun"/>
                <w:lang w:eastAsia="zh-CN"/>
              </w:rPr>
            </w:pPr>
            <w:r>
              <w:rPr>
                <w:rFonts w:eastAsia="SimSun"/>
                <w:lang w:eastAsia="zh-CN"/>
              </w:rPr>
              <w:t xml:space="preserve">As agreed in RAN1#111, support for </w:t>
            </w:r>
            <w:r w:rsidRPr="000D7571">
              <w:rPr>
                <w:rFonts w:eastAsia="SimSun" w:hint="eastAsia"/>
                <w:lang w:eastAsia="zh-CN"/>
              </w:rPr>
              <w:t>BFD/BFR/RLM</w:t>
            </w:r>
            <w:r w:rsidRPr="000D7571">
              <w:rPr>
                <w:rFonts w:eastAsia="SimSun"/>
                <w:lang w:eastAsia="zh-CN"/>
              </w:rPr>
              <w:t xml:space="preserve"> is an optional capability for NCR-MT, with Rel-15 procedures as baseline.</w:t>
            </w:r>
          </w:p>
          <w:p w14:paraId="51E1A6A7"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8</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a </w:t>
            </w:r>
            <w:r w:rsidRPr="007F0F23">
              <w:rPr>
                <w:rFonts w:eastAsia="SimSun"/>
                <w:b/>
                <w:bCs/>
                <w:lang w:eastAsia="zh-CN"/>
              </w:rPr>
              <w:t>capability</w:t>
            </w:r>
            <w:r>
              <w:rPr>
                <w:rFonts w:eastAsia="SimSun"/>
                <w:b/>
                <w:bCs/>
                <w:lang w:eastAsia="zh-CN"/>
              </w:rPr>
              <w:t xml:space="preserve"> for NR NCR to indicate support for BFD/BFR/RLM.</w:t>
            </w:r>
          </w:p>
          <w:p w14:paraId="58C34044" w14:textId="77777777" w:rsidR="00007FE0" w:rsidRPr="00F25794" w:rsidRDefault="00007FE0" w:rsidP="00007FE0">
            <w:pPr>
              <w:pStyle w:val="ListParagraph"/>
              <w:numPr>
                <w:ilvl w:val="0"/>
                <w:numId w:val="122"/>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5585443F" w14:textId="77777777" w:rsidR="00007FE0" w:rsidRDefault="00007FE0" w:rsidP="00007FE0">
            <w:pPr>
              <w:spacing w:after="0"/>
              <w:rPr>
                <w:rFonts w:eastAsia="SimSun"/>
                <w:lang w:eastAsia="zh-CN"/>
              </w:rPr>
            </w:pPr>
          </w:p>
          <w:p w14:paraId="74981307" w14:textId="77777777" w:rsidR="00007FE0" w:rsidRDefault="00007FE0" w:rsidP="00007FE0">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091EF433" w14:textId="77777777" w:rsidR="00007FE0" w:rsidRDefault="00007FE0" w:rsidP="00007FE0">
            <w:pPr>
              <w:rPr>
                <w:rFonts w:eastAsia="SimSun"/>
                <w:b/>
                <w:bCs/>
                <w:lang w:eastAsia="zh-CN"/>
              </w:rPr>
            </w:pPr>
            <w:r w:rsidRPr="00F906FD">
              <w:rPr>
                <w:rFonts w:eastAsia="SimSun" w:hint="eastAsia"/>
                <w:b/>
                <w:bCs/>
                <w:lang w:eastAsia="zh-CN"/>
              </w:rPr>
              <w:t>Proposal</w:t>
            </w:r>
            <w:r>
              <w:rPr>
                <w:rFonts w:eastAsia="SimSun"/>
                <w:b/>
                <w:bCs/>
                <w:lang w:eastAsia="zh-CN"/>
              </w:rPr>
              <w:t xml:space="preserve"> 9</w:t>
            </w:r>
            <w:r w:rsidRPr="00F906FD">
              <w:rPr>
                <w:rFonts w:eastAsia="SimSun" w:hint="eastAsia"/>
                <w:b/>
                <w:bCs/>
                <w:lang w:eastAsia="zh-CN"/>
              </w:rPr>
              <w:t>:</w:t>
            </w:r>
            <w:r w:rsidRPr="00F906FD">
              <w:rPr>
                <w:rFonts w:eastAsia="SimSun"/>
                <w:b/>
                <w:bCs/>
                <w:lang w:eastAsia="zh-CN"/>
              </w:rPr>
              <w:t xml:space="preserve"> </w:t>
            </w:r>
            <w:r>
              <w:rPr>
                <w:rFonts w:eastAsia="SimSun"/>
                <w:b/>
                <w:bCs/>
                <w:lang w:eastAsia="zh-CN"/>
              </w:rPr>
              <w:t xml:space="preserve">Introduce </w:t>
            </w:r>
            <w:r w:rsidRPr="007F0F23">
              <w:rPr>
                <w:rFonts w:eastAsia="SimSun"/>
                <w:b/>
                <w:bCs/>
                <w:lang w:eastAsia="zh-CN"/>
              </w:rPr>
              <w:t>capabilit</w:t>
            </w:r>
            <w:r>
              <w:rPr>
                <w:rFonts w:eastAsia="SimSun"/>
                <w:b/>
                <w:bCs/>
                <w:lang w:eastAsia="zh-CN"/>
              </w:rPr>
              <w:t xml:space="preserve">ies for NR NCR to indicate the supported release for </w:t>
            </w:r>
            <w:r w:rsidRPr="00E57FF0">
              <w:rPr>
                <w:rFonts w:eastAsia="SimSun"/>
                <w:b/>
                <w:bCs/>
                <w:lang w:eastAsia="zh-CN"/>
              </w:rPr>
              <w:t>CSI measurement and reporting, uplink sounding (SRS), and HARQ-ACK feedback</w:t>
            </w:r>
            <w:r>
              <w:rPr>
                <w:rFonts w:eastAsia="SimSun"/>
                <w:b/>
                <w:bCs/>
                <w:lang w:eastAsia="zh-CN"/>
              </w:rPr>
              <w:t xml:space="preserve"> procedures.</w:t>
            </w:r>
          </w:p>
          <w:p w14:paraId="038AF75D" w14:textId="77777777" w:rsidR="00007FE0" w:rsidRPr="002952FE" w:rsidRDefault="00007FE0" w:rsidP="00007FE0">
            <w:pPr>
              <w:pStyle w:val="ListParagraph"/>
              <w:numPr>
                <w:ilvl w:val="0"/>
                <w:numId w:val="122"/>
              </w:numPr>
              <w:spacing w:before="0"/>
              <w:contextualSpacing w:val="0"/>
            </w:pPr>
            <w:r w:rsidRPr="002952FE">
              <w:rPr>
                <w:rFonts w:eastAsia="SimSun"/>
                <w:b/>
                <w:bCs/>
                <w:lang w:eastAsia="zh-CN"/>
              </w:rPr>
              <w:t>As starting point, a value set can consider {Rel-15, or Rel-16/17/18}.</w:t>
            </w:r>
            <w:r>
              <w:rPr>
                <w:rFonts w:eastAsia="SimSun"/>
                <w:b/>
                <w:bCs/>
                <w:lang w:eastAsia="zh-CN"/>
              </w:rPr>
              <w:t xml:space="preserve"> Rel-15 is the default capability.</w:t>
            </w:r>
          </w:p>
          <w:p w14:paraId="05404C0F" w14:textId="77777777" w:rsidR="00007FE0" w:rsidRDefault="00007FE0" w:rsidP="00007FE0">
            <w:pPr>
              <w:pStyle w:val="ListParagraph"/>
              <w:ind w:left="420"/>
            </w:pPr>
          </w:p>
          <w:tbl>
            <w:tblPr>
              <w:tblStyle w:val="TableGrid"/>
              <w:tblW w:w="0" w:type="auto"/>
              <w:tblLook w:val="04A0" w:firstRow="1" w:lastRow="0" w:firstColumn="1" w:lastColumn="0" w:noHBand="0" w:noVBand="1"/>
            </w:tblPr>
            <w:tblGrid>
              <w:gridCol w:w="14960"/>
            </w:tblGrid>
            <w:tr w:rsidR="00007FE0" w:rsidRPr="00553559" w14:paraId="4EB86015" w14:textId="77777777" w:rsidTr="00007FE0">
              <w:tc>
                <w:tcPr>
                  <w:tcW w:w="0" w:type="auto"/>
                </w:tcPr>
                <w:p w14:paraId="0EB28171" w14:textId="77777777" w:rsidR="00007FE0" w:rsidRDefault="00007FE0" w:rsidP="00007FE0">
                  <w:pPr>
                    <w:spacing w:after="0"/>
                    <w:rPr>
                      <w:rFonts w:eastAsia="Batang"/>
                      <w:b/>
                      <w:bCs/>
                      <w:iCs/>
                      <w:highlight w:val="green"/>
                    </w:rPr>
                  </w:pPr>
                  <w:r>
                    <w:rPr>
                      <w:b/>
                      <w:bCs/>
                      <w:iCs/>
                      <w:highlight w:val="green"/>
                    </w:rPr>
                    <w:t>Agreement (RAN1#110bis-e)</w:t>
                  </w:r>
                </w:p>
                <w:p w14:paraId="711C830C" w14:textId="77777777" w:rsidR="00007FE0" w:rsidRDefault="00007FE0" w:rsidP="00007FE0">
                  <w:pPr>
                    <w:spacing w:after="0"/>
                    <w:rPr>
                      <w:bCs/>
                      <w:iCs/>
                    </w:rPr>
                  </w:pPr>
                  <w:r>
                    <w:rPr>
                      <w:bCs/>
                      <w:iCs/>
                    </w:rPr>
                    <w:t>To support CSI measurement/reporting mechanisms for NCR-MT in C-link</w:t>
                  </w:r>
                </w:p>
                <w:p w14:paraId="6DDC49A2" w14:textId="77777777" w:rsidR="00007FE0" w:rsidRDefault="00007FE0" w:rsidP="00007FE0">
                  <w:pPr>
                    <w:numPr>
                      <w:ilvl w:val="0"/>
                      <w:numId w:val="111"/>
                    </w:numPr>
                    <w:spacing w:before="0" w:after="0"/>
                    <w:jc w:val="left"/>
                    <w:rPr>
                      <w:bCs/>
                      <w:iCs/>
                    </w:rPr>
                  </w:pPr>
                  <w:r>
                    <w:rPr>
                      <w:bCs/>
                      <w:iCs/>
                    </w:rPr>
                    <w:t>The necessary legacy mechanism for receiving CSI-RS is reused for NCR-MT.</w:t>
                  </w:r>
                </w:p>
                <w:p w14:paraId="3701C9CF" w14:textId="77777777" w:rsidR="00007FE0" w:rsidRDefault="00007FE0" w:rsidP="00007FE0">
                  <w:pPr>
                    <w:numPr>
                      <w:ilvl w:val="0"/>
                      <w:numId w:val="111"/>
                    </w:numPr>
                    <w:spacing w:before="0" w:after="0"/>
                    <w:jc w:val="left"/>
                    <w:rPr>
                      <w:bCs/>
                      <w:iCs/>
                    </w:rPr>
                  </w:pPr>
                  <w:r>
                    <w:rPr>
                      <w:bCs/>
                      <w:iCs/>
                    </w:rPr>
                    <w:t>The necessary legacy mechanism for reporting CSI is reused for NCR-MT.</w:t>
                  </w:r>
                </w:p>
                <w:p w14:paraId="5AA7CAB6" w14:textId="77777777" w:rsidR="00007FE0" w:rsidRDefault="00007FE0" w:rsidP="00007FE0">
                  <w:pPr>
                    <w:numPr>
                      <w:ilvl w:val="0"/>
                      <w:numId w:val="111"/>
                    </w:numPr>
                    <w:spacing w:before="0" w:after="0"/>
                    <w:jc w:val="left"/>
                    <w:rPr>
                      <w:bCs/>
                      <w:iCs/>
                    </w:rPr>
                  </w:pPr>
                  <w:r>
                    <w:rPr>
                      <w:bCs/>
                      <w:iCs/>
                    </w:rPr>
                    <w:t>FFS: The details of the necessary mechanisms will be further discussed and decided.</w:t>
                  </w:r>
                </w:p>
                <w:p w14:paraId="72189104" w14:textId="77777777" w:rsidR="00007FE0" w:rsidRDefault="00007FE0" w:rsidP="00007FE0">
                  <w:pPr>
                    <w:numPr>
                      <w:ilvl w:val="0"/>
                      <w:numId w:val="111"/>
                    </w:numPr>
                    <w:spacing w:before="0" w:after="0"/>
                    <w:jc w:val="left"/>
                    <w:rPr>
                      <w:bCs/>
                      <w:iCs/>
                    </w:rPr>
                  </w:pPr>
                  <w:r>
                    <w:rPr>
                      <w:bCs/>
                      <w:iCs/>
                    </w:rPr>
                    <w:t xml:space="preserve">Note: this does not mean all the legacy procedures for receiving CSI-RS and reporting CSI will be supported. </w:t>
                  </w:r>
                </w:p>
                <w:p w14:paraId="33802BAF" w14:textId="77777777" w:rsidR="00007FE0" w:rsidRDefault="00007FE0" w:rsidP="00007FE0">
                  <w:pPr>
                    <w:kinsoku w:val="0"/>
                    <w:overflowPunct w:val="0"/>
                    <w:adjustRightInd w:val="0"/>
                    <w:spacing w:after="60"/>
                    <w:textAlignment w:val="baseline"/>
                    <w:rPr>
                      <w:rFonts w:eastAsia="KaiTi"/>
                      <w:lang w:eastAsia="zh-CN"/>
                    </w:rPr>
                  </w:pPr>
                </w:p>
                <w:p w14:paraId="57189B56" w14:textId="77777777" w:rsidR="00007FE0" w:rsidRDefault="00007FE0" w:rsidP="00007FE0">
                  <w:pPr>
                    <w:spacing w:after="0"/>
                    <w:rPr>
                      <w:rFonts w:eastAsia="Batang"/>
                      <w:b/>
                      <w:bCs/>
                      <w:iCs/>
                      <w:highlight w:val="green"/>
                    </w:rPr>
                  </w:pPr>
                  <w:r>
                    <w:rPr>
                      <w:b/>
                      <w:bCs/>
                      <w:iCs/>
                      <w:highlight w:val="green"/>
                    </w:rPr>
                    <w:t>Agreement (RAN1#110bis-e)</w:t>
                  </w:r>
                </w:p>
                <w:p w14:paraId="660C0603" w14:textId="77777777" w:rsidR="00007FE0" w:rsidRDefault="00007FE0" w:rsidP="00007FE0">
                  <w:pPr>
                    <w:spacing w:after="0"/>
                    <w:rPr>
                      <w:bCs/>
                      <w:iCs/>
                    </w:rPr>
                  </w:pPr>
                  <w:r>
                    <w:rPr>
                      <w:bCs/>
                      <w:iCs/>
                    </w:rPr>
                    <w:t>To support the sounding procedure for NCR-MT in C link, the necessary mechanism of legacy UE sounding procedure is supported.</w:t>
                  </w:r>
                </w:p>
                <w:p w14:paraId="764F7DC6" w14:textId="77777777" w:rsidR="00007FE0" w:rsidRDefault="00007FE0" w:rsidP="00007FE0">
                  <w:pPr>
                    <w:numPr>
                      <w:ilvl w:val="0"/>
                      <w:numId w:val="125"/>
                    </w:numPr>
                    <w:spacing w:before="0" w:after="0"/>
                    <w:jc w:val="left"/>
                    <w:rPr>
                      <w:bCs/>
                      <w:iCs/>
                    </w:rPr>
                  </w:pPr>
                  <w:r>
                    <w:rPr>
                      <w:bCs/>
                      <w:iCs/>
                    </w:rPr>
                    <w:t>FFS: The details of the necessary mechanism of legacy UE sounding procedure.</w:t>
                  </w:r>
                </w:p>
                <w:p w14:paraId="62990937" w14:textId="77777777" w:rsidR="00007FE0" w:rsidRDefault="00007FE0" w:rsidP="00007FE0">
                  <w:pPr>
                    <w:numPr>
                      <w:ilvl w:val="0"/>
                      <w:numId w:val="125"/>
                    </w:numPr>
                    <w:spacing w:before="0" w:after="0"/>
                    <w:jc w:val="left"/>
                    <w:rPr>
                      <w:bCs/>
                      <w:iCs/>
                    </w:rPr>
                  </w:pPr>
                  <w:r>
                    <w:rPr>
                      <w:bCs/>
                      <w:iCs/>
                    </w:rPr>
                    <w:t xml:space="preserve">Note: This does not mean all legacy UE sounding procedure will be supported. </w:t>
                  </w:r>
                </w:p>
                <w:p w14:paraId="24037F97" w14:textId="77777777" w:rsidR="00007FE0" w:rsidRDefault="00007FE0" w:rsidP="00007FE0">
                  <w:pPr>
                    <w:spacing w:after="0"/>
                    <w:rPr>
                      <w:bCs/>
                      <w:iCs/>
                    </w:rPr>
                  </w:pPr>
                </w:p>
                <w:p w14:paraId="354279F4" w14:textId="77777777" w:rsidR="00007FE0" w:rsidRDefault="00007FE0" w:rsidP="00007FE0">
                  <w:pPr>
                    <w:spacing w:after="0"/>
                    <w:rPr>
                      <w:rFonts w:eastAsia="Batang"/>
                      <w:b/>
                      <w:bCs/>
                      <w:iCs/>
                      <w:highlight w:val="green"/>
                    </w:rPr>
                  </w:pPr>
                  <w:r>
                    <w:rPr>
                      <w:b/>
                      <w:bCs/>
                      <w:iCs/>
                      <w:highlight w:val="green"/>
                    </w:rPr>
                    <w:t>Agreement (RAN1#110bis-e)</w:t>
                  </w:r>
                </w:p>
                <w:p w14:paraId="524D6506" w14:textId="77777777" w:rsidR="00007FE0" w:rsidRDefault="00007FE0" w:rsidP="00007FE0">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7E2979C8" w14:textId="77777777" w:rsidR="00007FE0" w:rsidRPr="004D78EE" w:rsidRDefault="00007FE0" w:rsidP="00007FE0">
                  <w:pPr>
                    <w:numPr>
                      <w:ilvl w:val="0"/>
                      <w:numId w:val="126"/>
                    </w:numPr>
                    <w:spacing w:before="0" w:after="0"/>
                    <w:rPr>
                      <w:rFonts w:ascii="Times" w:hAnsi="Times" w:cs="Times"/>
                      <w:iCs/>
                    </w:rPr>
                  </w:pPr>
                  <w:r>
                    <w:rPr>
                      <w:rFonts w:cs="Times"/>
                      <w:iCs/>
                    </w:rPr>
                    <w:t>FFS: Whether HARQ-ACK feedback for PDCCH carrying side control information is supported</w:t>
                  </w:r>
                </w:p>
                <w:p w14:paraId="1831EF5C" w14:textId="77777777" w:rsidR="00007FE0" w:rsidRPr="00962AC7" w:rsidRDefault="00007FE0" w:rsidP="00007FE0">
                  <w:pPr>
                    <w:numPr>
                      <w:ilvl w:val="0"/>
                      <w:numId w:val="126"/>
                    </w:numPr>
                    <w:spacing w:before="0" w:after="0"/>
                    <w:rPr>
                      <w:rFonts w:ascii="Times" w:hAnsi="Times" w:cs="Times"/>
                      <w:iCs/>
                    </w:rPr>
                  </w:pPr>
                  <w:r w:rsidRPr="004D78EE">
                    <w:rPr>
                      <w:rFonts w:cs="Times"/>
                      <w:iCs/>
                    </w:rPr>
                    <w:t>Note: This does not mean all legacy HARQ-ACK feedback mechanism will be supported.</w:t>
                  </w:r>
                </w:p>
              </w:tc>
            </w:tr>
          </w:tbl>
          <w:p w14:paraId="6590A883" w14:textId="77777777" w:rsidR="00BE31C8" w:rsidRPr="00434D06" w:rsidRDefault="00BE31C8" w:rsidP="00BE31C8">
            <w:pPr>
              <w:spacing w:beforeLines="50" w:before="120"/>
              <w:jc w:val="left"/>
              <w:rPr>
                <w:rFonts w:ascii="Calibri" w:hAnsi="Calibri" w:cs="Calibri"/>
                <w:color w:val="000000"/>
              </w:rPr>
            </w:pPr>
          </w:p>
        </w:tc>
      </w:tr>
      <w:tr w:rsidR="00BE31C8" w:rsidRPr="00434D06" w14:paraId="1EA94372" w14:textId="77777777" w:rsidTr="00337376">
        <w:tc>
          <w:tcPr>
            <w:tcW w:w="0" w:type="auto"/>
            <w:tcBorders>
              <w:top w:val="single" w:sz="4" w:space="0" w:color="auto"/>
              <w:left w:val="single" w:sz="4" w:space="0" w:color="auto"/>
              <w:bottom w:val="single" w:sz="4" w:space="0" w:color="auto"/>
              <w:right w:val="single" w:sz="4" w:space="0" w:color="auto"/>
            </w:tcBorders>
          </w:tcPr>
          <w:p w14:paraId="0B8307EC" w14:textId="35BDD137" w:rsidR="00BE31C8" w:rsidRPr="00434D06" w:rsidRDefault="00BE31C8" w:rsidP="00BE31C8">
            <w:pPr>
              <w:jc w:val="left"/>
              <w:rPr>
                <w:rFonts w:ascii="Calibri" w:hAnsi="Calibri" w:cs="Calibri"/>
                <w:color w:val="000000"/>
              </w:rPr>
            </w:pPr>
            <w:proofErr w:type="spellStart"/>
            <w:r>
              <w:rPr>
                <w:rFonts w:cs="Arial"/>
                <w:sz w:val="16"/>
                <w:szCs w:val="16"/>
              </w:rPr>
              <w:lastRenderedPageBreak/>
              <w:t>Comba</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_Ref132300834 \r \h </w:instrText>
            </w:r>
            <w:r w:rsidR="00307E08">
              <w:rPr>
                <w:rFonts w:cs="Arial"/>
                <w:sz w:val="16"/>
                <w:szCs w:val="16"/>
              </w:rPr>
            </w:r>
            <w:r w:rsidR="00307E08">
              <w:rPr>
                <w:rFonts w:cs="Arial"/>
                <w:sz w:val="16"/>
                <w:szCs w:val="16"/>
              </w:rPr>
              <w:fldChar w:fldCharType="separate"/>
            </w:r>
            <w:r w:rsidR="00307E08">
              <w:rPr>
                <w:rFonts w:cs="Arial"/>
                <w:sz w:val="16"/>
                <w:szCs w:val="16"/>
              </w:rPr>
              <w:t>[6]</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A0160E" w14:textId="77777777" w:rsidR="00007FE0" w:rsidRPr="00007FE0" w:rsidRDefault="00007FE0" w:rsidP="00007FE0">
            <w:pPr>
              <w:rPr>
                <w:b/>
                <w:iCs/>
              </w:rPr>
            </w:pPr>
            <w:r w:rsidRPr="00007FE0">
              <w:rPr>
                <w:b/>
                <w:iCs/>
              </w:rPr>
              <w:t>HARQ-ACK feedback for PDCCH</w:t>
            </w:r>
          </w:p>
          <w:tbl>
            <w:tblPr>
              <w:tblStyle w:val="TableGrid"/>
              <w:tblW w:w="0" w:type="auto"/>
              <w:tblLook w:val="04A0" w:firstRow="1" w:lastRow="0" w:firstColumn="1" w:lastColumn="0" w:noHBand="0" w:noVBand="1"/>
            </w:tblPr>
            <w:tblGrid>
              <w:gridCol w:w="14960"/>
            </w:tblGrid>
            <w:tr w:rsidR="00007FE0" w:rsidRPr="007B5C9A" w14:paraId="21B554F0" w14:textId="77777777" w:rsidTr="00007FE0">
              <w:tc>
                <w:tcPr>
                  <w:tcW w:w="0" w:type="auto"/>
                </w:tcPr>
                <w:p w14:paraId="037B14D2" w14:textId="77777777" w:rsidR="00007FE0" w:rsidRPr="00606C05" w:rsidRDefault="00007FE0" w:rsidP="00007FE0">
                  <w:pPr>
                    <w:rPr>
                      <w:b/>
                      <w:bCs/>
                      <w:iCs/>
                      <w:highlight w:val="green"/>
                    </w:rPr>
                  </w:pPr>
                  <w:r w:rsidRPr="00606C05">
                    <w:rPr>
                      <w:b/>
                      <w:bCs/>
                      <w:iCs/>
                      <w:highlight w:val="green"/>
                    </w:rPr>
                    <w:t>Agreement</w:t>
                  </w:r>
                </w:p>
                <w:p w14:paraId="23DA67D3" w14:textId="77777777" w:rsidR="00007FE0" w:rsidRPr="00876FC1" w:rsidRDefault="00007FE0" w:rsidP="00007FE0">
                  <w:pPr>
                    <w:pStyle w:val="PlainText"/>
                    <w:rPr>
                      <w:rFonts w:ascii="Times" w:hAnsi="Times" w:cs="Times"/>
                      <w:iCs/>
                    </w:rPr>
                  </w:pPr>
                  <w:r w:rsidRPr="00876FC1">
                    <w:rPr>
                      <w:rFonts w:ascii="Times" w:hAnsi="Times" w:cs="Times"/>
                      <w:iCs/>
                    </w:rPr>
                    <w:t xml:space="preserve">HARQ-ACK feedback for PDSCH carrying the side control information from higher layer </w:t>
                  </w:r>
                  <w:r w:rsidRPr="00606C05">
                    <w:rPr>
                      <w:rFonts w:ascii="Times" w:hAnsi="Times" w:cs="Times"/>
                      <w:iCs/>
                    </w:rPr>
                    <w:t xml:space="preserve">(e.g., MAC-CE, RRC) </w:t>
                  </w:r>
                  <w:r w:rsidRPr="00876FC1">
                    <w:rPr>
                      <w:rFonts w:ascii="Times" w:hAnsi="Times" w:cs="Times"/>
                      <w:iCs/>
                    </w:rPr>
                    <w:t>is supported. The legacy HARQ-ACK feedback mechanism is reused.</w:t>
                  </w:r>
                </w:p>
                <w:p w14:paraId="0CCDD196" w14:textId="77777777" w:rsidR="00007FE0" w:rsidRPr="00606C05" w:rsidRDefault="00007FE0" w:rsidP="00007FE0">
                  <w:pPr>
                    <w:numPr>
                      <w:ilvl w:val="0"/>
                      <w:numId w:val="126"/>
                    </w:numPr>
                    <w:spacing w:before="0" w:after="0"/>
                    <w:rPr>
                      <w:rFonts w:eastAsia="MS Gothic" w:cs="Times"/>
                      <w:iCs/>
                      <w:color w:val="000000"/>
                      <w:lang w:val="x-none" w:eastAsia="x-none"/>
                    </w:rPr>
                  </w:pPr>
                  <w:r w:rsidRPr="00606C05">
                    <w:rPr>
                      <w:rFonts w:eastAsia="MS Gothic" w:cs="Times"/>
                      <w:iCs/>
                      <w:color w:val="000000"/>
                      <w:lang w:val="x-none" w:eastAsia="x-none"/>
                    </w:rPr>
                    <w:t>FFS: Whether HARQ-ACK feedback for PDCCH carrying side control information is supported</w:t>
                  </w:r>
                </w:p>
                <w:p w14:paraId="4EEE295B" w14:textId="77777777" w:rsidR="00007FE0" w:rsidRPr="00606C05" w:rsidRDefault="00007FE0" w:rsidP="00007FE0">
                  <w:pPr>
                    <w:pStyle w:val="BodyText"/>
                    <w:rPr>
                      <w:rFonts w:eastAsia="MS Gothic" w:cs="Times"/>
                      <w:iCs/>
                      <w:color w:val="000000"/>
                      <w:szCs w:val="20"/>
                      <w:lang w:val="x-none" w:eastAsia="x-none"/>
                    </w:rPr>
                  </w:pPr>
                  <w:r w:rsidRPr="00606C05">
                    <w:rPr>
                      <w:rFonts w:eastAsia="MS Gothic" w:cs="Times"/>
                      <w:iCs/>
                      <w:color w:val="000000"/>
                      <w:szCs w:val="20"/>
                      <w:lang w:val="x-none" w:eastAsia="x-none"/>
                    </w:rPr>
                    <w:t>Note: This does not mean all legacy HARQ-ACK feedback mechanism will be supported.</w:t>
                  </w:r>
                </w:p>
              </w:tc>
            </w:tr>
          </w:tbl>
          <w:p w14:paraId="44883C9A" w14:textId="77777777" w:rsidR="00007FE0" w:rsidRDefault="00007FE0" w:rsidP="00007FE0">
            <w:pPr>
              <w:pStyle w:val="BodyText"/>
              <w:rPr>
                <w:rFonts w:eastAsiaTheme="minorEastAsia"/>
                <w:lang w:eastAsia="zh-CN"/>
              </w:rPr>
            </w:pPr>
            <w:r>
              <w:rPr>
                <w:rFonts w:eastAsiaTheme="minorEastAsia"/>
                <w:lang w:eastAsia="zh-CN"/>
              </w:rPr>
              <w:t>In RAN1#110bis-e meeting, HARQ-ACK feedback</w:t>
            </w:r>
            <w:r w:rsidRPr="009E5B43">
              <w:rPr>
                <w:rFonts w:eastAsiaTheme="minorEastAsia"/>
                <w:lang w:eastAsia="zh-CN"/>
              </w:rPr>
              <w:t xml:space="preserve"> for PDSCH carrying the side control information</w:t>
            </w:r>
            <w:r>
              <w:rPr>
                <w:rFonts w:eastAsiaTheme="minorEastAsia"/>
                <w:lang w:eastAsia="zh-CN"/>
              </w:rPr>
              <w:t xml:space="preserve"> was agreed, and the HARQ-ACK feedback for PDCCH was left as an open issue. </w:t>
            </w:r>
          </w:p>
          <w:p w14:paraId="3989A960" w14:textId="77777777" w:rsidR="00007FE0" w:rsidRDefault="00007FE0" w:rsidP="00007FE0">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7133A203" w14:textId="77777777" w:rsidR="00007FE0" w:rsidRDefault="00007FE0" w:rsidP="00007FE0">
            <w:pPr>
              <w:rPr>
                <w:b/>
                <w:iCs/>
              </w:rPr>
            </w:pPr>
            <w:r w:rsidRPr="00CF0B2D">
              <w:rPr>
                <w:b/>
                <w:lang w:eastAsia="zh-CN"/>
              </w:rPr>
              <w:t xml:space="preserve">Proposal 1: </w:t>
            </w:r>
            <w:r w:rsidRPr="00CF0B2D">
              <w:rPr>
                <w:b/>
                <w:iCs/>
              </w:rPr>
              <w:t>HARQ-ACK feedback for PDCCH carrying side control information is supported</w:t>
            </w:r>
            <w:r>
              <w:rPr>
                <w:b/>
                <w:iCs/>
              </w:rPr>
              <w:t>, and the network can enable/disable this feature as needed</w:t>
            </w:r>
            <w:r w:rsidRPr="00CF0B2D">
              <w:rPr>
                <w:b/>
                <w:iCs/>
              </w:rPr>
              <w:t>.</w:t>
            </w:r>
          </w:p>
          <w:p w14:paraId="64DB3AA2" w14:textId="77777777" w:rsidR="00007FE0" w:rsidRPr="00007FE0" w:rsidRDefault="00007FE0" w:rsidP="00007FE0">
            <w:pPr>
              <w:rPr>
                <w:b/>
                <w:iCs/>
              </w:rPr>
            </w:pPr>
            <w:r w:rsidRPr="00007FE0">
              <w:rPr>
                <w:b/>
                <w:iCs/>
              </w:rPr>
              <w:t>Capabilities/features of NCR-MT and NCR-</w:t>
            </w:r>
            <w:proofErr w:type="spellStart"/>
            <w:r w:rsidRPr="00007FE0">
              <w:rPr>
                <w:b/>
                <w:iCs/>
              </w:rPr>
              <w:t>Fwd</w:t>
            </w:r>
            <w:proofErr w:type="spellEnd"/>
            <w:r w:rsidRPr="00007FE0">
              <w:rPr>
                <w:b/>
                <w:iCs/>
              </w:rPr>
              <w:t xml:space="preserve">  </w:t>
            </w:r>
          </w:p>
          <w:p w14:paraId="49654845" w14:textId="77777777" w:rsidR="00007FE0" w:rsidRPr="00535E7C" w:rsidRDefault="00007FE0" w:rsidP="00007FE0">
            <w:pPr>
              <w:rPr>
                <w:rFonts w:eastAsiaTheme="minorEastAsia"/>
              </w:rPr>
            </w:pPr>
            <w:r>
              <w:rPr>
                <w:lang w:eastAsia="zh-CN"/>
              </w:rPr>
              <w:t>There are two kinds of NCR capability, the NCR-M</w:t>
            </w:r>
            <w:r w:rsidRPr="005D65B2">
              <w:rPr>
                <w:lang w:eastAsia="zh-CN"/>
              </w:rPr>
              <w:t>T</w:t>
            </w:r>
            <w:r>
              <w:rPr>
                <w:lang w:eastAsia="zh-CN"/>
              </w:rPr>
              <w:t xml:space="preserve"> capability and the NCR-</w:t>
            </w:r>
            <w:proofErr w:type="spellStart"/>
            <w:r>
              <w:rPr>
                <w:lang w:eastAsia="zh-CN"/>
              </w:rPr>
              <w:t>Fwd</w:t>
            </w:r>
            <w:proofErr w:type="spellEnd"/>
            <w:r>
              <w:rPr>
                <w:lang w:eastAsia="zh-CN"/>
              </w:rPr>
              <w:t xml:space="preserve">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xml:space="preserve">, </w:t>
            </w:r>
            <w:proofErr w:type="gramStart"/>
            <w:r>
              <w:rPr>
                <w:lang w:eastAsia="zh-CN"/>
              </w:rPr>
              <w:t>e.g.</w:t>
            </w:r>
            <w:proofErr w:type="gramEnd"/>
            <w:r>
              <w:rPr>
                <w:lang w:eastAsia="zh-CN"/>
              </w:rPr>
              <w:t xml:space="preserve">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sidRPr="00584243">
              <w:rPr>
                <w:rFonts w:eastAsiaTheme="minorEastAsia"/>
                <w:lang w:eastAsia="zh-CN"/>
              </w:rPr>
              <w:t xml:space="preserve">, </w:t>
            </w:r>
            <w:r>
              <w:rPr>
                <w:rFonts w:eastAsiaTheme="minorEastAsia"/>
                <w:lang w:eastAsia="zh-CN"/>
              </w:rPr>
              <w:t xml:space="preserve">the information is informed to </w:t>
            </w:r>
            <w:proofErr w:type="spellStart"/>
            <w:r>
              <w:rPr>
                <w:rFonts w:eastAsiaTheme="minorEastAsia"/>
                <w:lang w:eastAsia="zh-CN"/>
              </w:rPr>
              <w:t>gNB</w:t>
            </w:r>
            <w:proofErr w:type="spellEnd"/>
            <w:r>
              <w:rPr>
                <w:rFonts w:eastAsiaTheme="minorEastAsia"/>
                <w:lang w:eastAsia="zh-CN"/>
              </w:rPr>
              <w:t xml:space="preserve">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4D925CBA" w14:textId="77777777" w:rsidR="00007FE0" w:rsidRDefault="00007FE0" w:rsidP="00007FE0">
            <w:pPr>
              <w:snapToGrid w:val="0"/>
              <w:rPr>
                <w:b/>
                <w:lang w:eastAsia="zh-CN"/>
              </w:rPr>
            </w:pPr>
            <w:r>
              <w:rPr>
                <w:b/>
                <w:lang w:eastAsia="zh-CN"/>
              </w:rPr>
              <w:t>Proposal 2: The NCR-MT capabilities are informed to NW via</w:t>
            </w:r>
            <w:r w:rsidRPr="00B0162E">
              <w:rPr>
                <w:b/>
                <w:lang w:eastAsia="zh-CN"/>
              </w:rPr>
              <w:t xml:space="preserve"> </w:t>
            </w:r>
            <w:r>
              <w:rPr>
                <w:b/>
                <w:lang w:eastAsia="zh-CN"/>
              </w:rPr>
              <w:t xml:space="preserve">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2FC275D" w14:textId="77777777" w:rsidR="00007FE0" w:rsidRPr="00007FE0" w:rsidRDefault="00007FE0" w:rsidP="00007FE0">
            <w:pPr>
              <w:rPr>
                <w:b/>
                <w:iCs/>
              </w:rPr>
            </w:pPr>
            <w:r w:rsidRPr="00007FE0">
              <w:rPr>
                <w:b/>
                <w:iCs/>
              </w:rPr>
              <w:t>Rel-18 NCR feature list</w:t>
            </w:r>
          </w:p>
          <w:p w14:paraId="7EEA3279" w14:textId="11545A0B" w:rsidR="00007FE0" w:rsidRPr="00007FE0" w:rsidRDefault="00007FE0" w:rsidP="00007FE0">
            <w:r>
              <w:t>According to the previous agreement for NCR</w:t>
            </w:r>
            <w:r w:rsidRPr="00480B80">
              <w:rPr>
                <w:rFonts w:hint="eastAsia"/>
              </w:rPr>
              <w:t>,</w:t>
            </w:r>
            <w:r w:rsidRPr="00480B80">
              <w:t xml:space="preserve"> the</w:t>
            </w:r>
            <w:r>
              <w:t xml:space="preserv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07FE0" w14:paraId="7F54E216" w14:textId="77777777" w:rsidTr="00007FE0">
              <w:tc>
                <w:tcPr>
                  <w:tcW w:w="0" w:type="auto"/>
                </w:tcPr>
                <w:p w14:paraId="799F3AEC"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eatures</w:t>
                  </w:r>
                </w:p>
              </w:tc>
              <w:tc>
                <w:tcPr>
                  <w:tcW w:w="0" w:type="auto"/>
                </w:tcPr>
                <w:p w14:paraId="6CA47062"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I</w:t>
                  </w:r>
                  <w:r w:rsidRPr="002456E6">
                    <w:rPr>
                      <w:rFonts w:eastAsiaTheme="minorEastAsia"/>
                      <w:b/>
                      <w:lang w:eastAsia="zh-CN"/>
                    </w:rPr>
                    <w:t>ndex</w:t>
                  </w:r>
                </w:p>
              </w:tc>
              <w:tc>
                <w:tcPr>
                  <w:tcW w:w="0" w:type="auto"/>
                </w:tcPr>
                <w:p w14:paraId="7B785B28"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F</w:t>
                  </w:r>
                  <w:r w:rsidRPr="002456E6">
                    <w:rPr>
                      <w:rFonts w:eastAsiaTheme="minorEastAsia"/>
                      <w:b/>
                      <w:lang w:eastAsia="zh-CN"/>
                    </w:rPr>
                    <w:t>eature group</w:t>
                  </w:r>
                </w:p>
              </w:tc>
              <w:tc>
                <w:tcPr>
                  <w:tcW w:w="0" w:type="auto"/>
                </w:tcPr>
                <w:p w14:paraId="534DFB9A" w14:textId="77777777" w:rsidR="00007FE0" w:rsidRPr="002456E6" w:rsidRDefault="00007FE0" w:rsidP="00007FE0">
                  <w:pPr>
                    <w:jc w:val="center"/>
                    <w:rPr>
                      <w:rFonts w:eastAsiaTheme="minorEastAsia"/>
                      <w:b/>
                      <w:lang w:eastAsia="zh-CN"/>
                    </w:rPr>
                  </w:pPr>
                  <w:r w:rsidRPr="002456E6">
                    <w:rPr>
                      <w:rFonts w:eastAsiaTheme="minorEastAsia"/>
                      <w:b/>
                      <w:lang w:eastAsia="zh-CN"/>
                    </w:rPr>
                    <w:t>Components</w:t>
                  </w:r>
                </w:p>
              </w:tc>
              <w:tc>
                <w:tcPr>
                  <w:tcW w:w="0" w:type="auto"/>
                </w:tcPr>
                <w:p w14:paraId="71BA1656" w14:textId="77777777" w:rsidR="00007FE0" w:rsidRPr="002456E6" w:rsidRDefault="00007FE0" w:rsidP="00007FE0">
                  <w:pPr>
                    <w:jc w:val="center"/>
                    <w:rPr>
                      <w:rFonts w:eastAsiaTheme="minorEastAsia"/>
                      <w:b/>
                      <w:lang w:eastAsia="zh-CN"/>
                    </w:rPr>
                  </w:pPr>
                  <w:r w:rsidRPr="002456E6">
                    <w:rPr>
                      <w:rFonts w:eastAsiaTheme="minorEastAsia" w:hint="eastAsia"/>
                      <w:b/>
                      <w:lang w:eastAsia="zh-CN"/>
                    </w:rPr>
                    <w:t>N</w:t>
                  </w:r>
                  <w:r w:rsidRPr="002456E6">
                    <w:rPr>
                      <w:rFonts w:eastAsiaTheme="minorEastAsia"/>
                      <w:b/>
                      <w:lang w:eastAsia="zh-CN"/>
                    </w:rPr>
                    <w:t>ote</w:t>
                  </w:r>
                </w:p>
              </w:tc>
              <w:tc>
                <w:tcPr>
                  <w:tcW w:w="0" w:type="auto"/>
                </w:tcPr>
                <w:p w14:paraId="0AF7E7D1" w14:textId="77777777" w:rsidR="00007FE0" w:rsidRPr="002456E6" w:rsidRDefault="00007FE0" w:rsidP="00007FE0">
                  <w:pPr>
                    <w:jc w:val="center"/>
                    <w:rPr>
                      <w:rFonts w:eastAsiaTheme="minorEastAsia"/>
                      <w:b/>
                      <w:lang w:eastAsia="zh-CN"/>
                    </w:rPr>
                  </w:pPr>
                  <w:proofErr w:type="spellStart"/>
                  <w:r w:rsidRPr="002456E6">
                    <w:rPr>
                      <w:rFonts w:eastAsiaTheme="minorEastAsia" w:hint="eastAsia"/>
                      <w:b/>
                      <w:lang w:eastAsia="zh-CN"/>
                    </w:rPr>
                    <w:t>M</w:t>
                  </w:r>
                  <w:r w:rsidRPr="002456E6">
                    <w:rPr>
                      <w:rFonts w:eastAsiaTheme="minorEastAsia"/>
                      <w:b/>
                      <w:lang w:eastAsia="zh-CN"/>
                    </w:rPr>
                    <w:t>andotory</w:t>
                  </w:r>
                  <w:proofErr w:type="spellEnd"/>
                  <w:r w:rsidRPr="002456E6">
                    <w:rPr>
                      <w:rFonts w:eastAsiaTheme="minorEastAsia"/>
                      <w:b/>
                      <w:lang w:eastAsia="zh-CN"/>
                    </w:rPr>
                    <w:t>/</w:t>
                  </w:r>
                </w:p>
                <w:p w14:paraId="6384F917" w14:textId="77777777" w:rsidR="00007FE0" w:rsidRPr="002456E6" w:rsidRDefault="00007FE0" w:rsidP="00007FE0">
                  <w:pPr>
                    <w:jc w:val="center"/>
                    <w:rPr>
                      <w:rFonts w:eastAsiaTheme="minorEastAsia"/>
                      <w:b/>
                      <w:lang w:eastAsia="zh-CN"/>
                    </w:rPr>
                  </w:pPr>
                  <w:r w:rsidRPr="002456E6">
                    <w:rPr>
                      <w:rFonts w:eastAsiaTheme="minorEastAsia"/>
                      <w:b/>
                      <w:lang w:eastAsia="zh-CN"/>
                    </w:rPr>
                    <w:t>Optional</w:t>
                  </w:r>
                </w:p>
              </w:tc>
            </w:tr>
            <w:tr w:rsidR="00007FE0" w14:paraId="156B1807" w14:textId="77777777" w:rsidTr="00007FE0">
              <w:tc>
                <w:tcPr>
                  <w:tcW w:w="0" w:type="auto"/>
                </w:tcPr>
                <w:p w14:paraId="7672540F" w14:textId="77777777" w:rsidR="00007FE0" w:rsidRDefault="00007FE0" w:rsidP="00007FE0">
                  <w:r>
                    <w:t>NCR</w:t>
                  </w:r>
                </w:p>
              </w:tc>
              <w:tc>
                <w:tcPr>
                  <w:tcW w:w="0" w:type="auto"/>
                </w:tcPr>
                <w:p w14:paraId="1B0FBD36" w14:textId="77777777" w:rsidR="00007FE0" w:rsidRPr="00DF71D8" w:rsidRDefault="00007FE0" w:rsidP="00007FE0">
                  <w:pPr>
                    <w:rPr>
                      <w:rFonts w:eastAsiaTheme="minorEastAsia"/>
                      <w:lang w:eastAsia="zh-CN"/>
                    </w:rPr>
                  </w:pPr>
                  <w:r>
                    <w:rPr>
                      <w:rFonts w:eastAsiaTheme="minorEastAsia" w:hint="eastAsia"/>
                      <w:lang w:eastAsia="zh-CN"/>
                    </w:rPr>
                    <w:t>1</w:t>
                  </w:r>
                </w:p>
              </w:tc>
              <w:tc>
                <w:tcPr>
                  <w:tcW w:w="0" w:type="auto"/>
                </w:tcPr>
                <w:p w14:paraId="45DA7A89" w14:textId="77777777" w:rsidR="00007FE0" w:rsidRDefault="00007FE0" w:rsidP="00007FE0"/>
              </w:tc>
              <w:tc>
                <w:tcPr>
                  <w:tcW w:w="0" w:type="auto"/>
                </w:tcPr>
                <w:p w14:paraId="699BC344" w14:textId="77777777" w:rsidR="00007FE0" w:rsidRPr="00532636" w:rsidRDefault="00007FE0" w:rsidP="00007FE0">
                  <w:pPr>
                    <w:rPr>
                      <w:rFonts w:eastAsiaTheme="minorEastAsia"/>
                      <w:lang w:eastAsia="zh-CN"/>
                    </w:rPr>
                  </w:pPr>
                  <w:r>
                    <w:rPr>
                      <w:rFonts w:eastAsiaTheme="minorEastAsia"/>
                      <w:lang w:eastAsia="zh-CN"/>
                    </w:rPr>
                    <w:t>Support simultaneous UL transmission of C-link and backhaul link</w:t>
                  </w:r>
                </w:p>
              </w:tc>
              <w:tc>
                <w:tcPr>
                  <w:tcW w:w="0" w:type="auto"/>
                </w:tcPr>
                <w:p w14:paraId="179EFE51" w14:textId="77777777" w:rsidR="00007FE0" w:rsidRDefault="00007FE0" w:rsidP="00007FE0">
                  <w:r>
                    <w:t>NCR-MT impact</w:t>
                  </w:r>
                </w:p>
              </w:tc>
              <w:tc>
                <w:tcPr>
                  <w:tcW w:w="0" w:type="auto"/>
                </w:tcPr>
                <w:p w14:paraId="498F3182" w14:textId="77777777" w:rsidR="00007FE0" w:rsidRPr="009A2671" w:rsidRDefault="00007FE0" w:rsidP="00007FE0">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07FE0" w14:paraId="2288B42E" w14:textId="77777777" w:rsidTr="00007FE0">
              <w:tc>
                <w:tcPr>
                  <w:tcW w:w="0" w:type="auto"/>
                </w:tcPr>
                <w:p w14:paraId="4885892D" w14:textId="77777777" w:rsidR="00007FE0" w:rsidRDefault="00007FE0" w:rsidP="00007FE0">
                  <w:r>
                    <w:t>NCR</w:t>
                  </w:r>
                </w:p>
              </w:tc>
              <w:tc>
                <w:tcPr>
                  <w:tcW w:w="0" w:type="auto"/>
                </w:tcPr>
                <w:p w14:paraId="45EC6BDF" w14:textId="77777777" w:rsidR="00007FE0" w:rsidRPr="00DF71D8" w:rsidRDefault="00007FE0" w:rsidP="00007FE0">
                  <w:pPr>
                    <w:rPr>
                      <w:rFonts w:eastAsiaTheme="minorEastAsia"/>
                      <w:lang w:eastAsia="zh-CN"/>
                    </w:rPr>
                  </w:pPr>
                  <w:r>
                    <w:rPr>
                      <w:rFonts w:eastAsiaTheme="minorEastAsia" w:hint="eastAsia"/>
                      <w:lang w:eastAsia="zh-CN"/>
                    </w:rPr>
                    <w:t>2</w:t>
                  </w:r>
                </w:p>
              </w:tc>
              <w:tc>
                <w:tcPr>
                  <w:tcW w:w="0" w:type="auto"/>
                </w:tcPr>
                <w:p w14:paraId="19F332C4" w14:textId="77777777" w:rsidR="00007FE0" w:rsidRDefault="00007FE0" w:rsidP="00007FE0"/>
              </w:tc>
              <w:tc>
                <w:tcPr>
                  <w:tcW w:w="0" w:type="auto"/>
                </w:tcPr>
                <w:p w14:paraId="21EF3A22" w14:textId="77777777" w:rsidR="00007FE0" w:rsidRPr="00532636" w:rsidRDefault="00007FE0" w:rsidP="00007FE0">
                  <w:pPr>
                    <w:rPr>
                      <w:rFonts w:eastAsiaTheme="minorEastAsia"/>
                      <w:lang w:eastAsia="zh-CN"/>
                    </w:rPr>
                  </w:pPr>
                  <w:r>
                    <w:rPr>
                      <w:rFonts w:eastAsiaTheme="minorEastAsia"/>
                      <w:lang w:eastAsia="zh-CN"/>
                    </w:rPr>
                    <w:t>Support adaptive beam for C-link/backhaul-link</w:t>
                  </w:r>
                </w:p>
              </w:tc>
              <w:tc>
                <w:tcPr>
                  <w:tcW w:w="0" w:type="auto"/>
                </w:tcPr>
                <w:p w14:paraId="7195F547" w14:textId="77777777" w:rsidR="00007FE0" w:rsidRDefault="00007FE0" w:rsidP="00007FE0">
                  <w:r>
                    <w:t>NCR-MT impact</w:t>
                  </w:r>
                </w:p>
              </w:tc>
              <w:tc>
                <w:tcPr>
                  <w:tcW w:w="0" w:type="auto"/>
                </w:tcPr>
                <w:p w14:paraId="20EF9736"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648B0A49" w14:textId="77777777" w:rsidTr="00007FE0">
              <w:tc>
                <w:tcPr>
                  <w:tcW w:w="0" w:type="auto"/>
                </w:tcPr>
                <w:p w14:paraId="71752013" w14:textId="77777777" w:rsidR="00007FE0" w:rsidRDefault="00007FE0" w:rsidP="00007FE0">
                  <w:r>
                    <w:t>NCR</w:t>
                  </w:r>
                </w:p>
              </w:tc>
              <w:tc>
                <w:tcPr>
                  <w:tcW w:w="0" w:type="auto"/>
                </w:tcPr>
                <w:p w14:paraId="355C712A" w14:textId="77777777" w:rsidR="00007FE0" w:rsidRPr="00DF71D8" w:rsidRDefault="00007FE0" w:rsidP="00007FE0">
                  <w:pPr>
                    <w:rPr>
                      <w:rFonts w:eastAsiaTheme="minorEastAsia"/>
                      <w:lang w:eastAsia="zh-CN"/>
                    </w:rPr>
                  </w:pPr>
                  <w:r>
                    <w:rPr>
                      <w:rFonts w:eastAsiaTheme="minorEastAsia" w:hint="eastAsia"/>
                      <w:lang w:eastAsia="zh-CN"/>
                    </w:rPr>
                    <w:t>3</w:t>
                  </w:r>
                </w:p>
              </w:tc>
              <w:tc>
                <w:tcPr>
                  <w:tcW w:w="0" w:type="auto"/>
                </w:tcPr>
                <w:p w14:paraId="366E2044" w14:textId="77777777" w:rsidR="00007FE0" w:rsidRDefault="00007FE0" w:rsidP="00007FE0"/>
              </w:tc>
              <w:tc>
                <w:tcPr>
                  <w:tcW w:w="0" w:type="auto"/>
                </w:tcPr>
                <w:p w14:paraId="39D89989" w14:textId="77777777" w:rsidR="00007FE0" w:rsidRPr="00C646EE"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4586E586" w14:textId="77777777" w:rsidR="00007FE0" w:rsidRDefault="00007FE0" w:rsidP="00007FE0">
                  <w:r>
                    <w:t>NCR-MT impact</w:t>
                  </w:r>
                </w:p>
              </w:tc>
              <w:tc>
                <w:tcPr>
                  <w:tcW w:w="0" w:type="auto"/>
                </w:tcPr>
                <w:p w14:paraId="63202DD4"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D634275" w14:textId="77777777" w:rsidTr="00007FE0">
              <w:tc>
                <w:tcPr>
                  <w:tcW w:w="0" w:type="auto"/>
                </w:tcPr>
                <w:p w14:paraId="45167E6B" w14:textId="77777777" w:rsidR="00007FE0" w:rsidRDefault="00007FE0" w:rsidP="00007FE0">
                  <w:r>
                    <w:t>NCR</w:t>
                  </w:r>
                </w:p>
              </w:tc>
              <w:tc>
                <w:tcPr>
                  <w:tcW w:w="0" w:type="auto"/>
                </w:tcPr>
                <w:p w14:paraId="0AFC97EE" w14:textId="77777777" w:rsidR="00007FE0" w:rsidRPr="00DF71D8" w:rsidRDefault="00007FE0" w:rsidP="00007FE0">
                  <w:pPr>
                    <w:rPr>
                      <w:rFonts w:eastAsiaTheme="minorEastAsia"/>
                      <w:lang w:eastAsia="zh-CN"/>
                    </w:rPr>
                  </w:pPr>
                  <w:r>
                    <w:rPr>
                      <w:rFonts w:eastAsiaTheme="minorEastAsia" w:hint="eastAsia"/>
                      <w:lang w:eastAsia="zh-CN"/>
                    </w:rPr>
                    <w:t>4</w:t>
                  </w:r>
                </w:p>
              </w:tc>
              <w:tc>
                <w:tcPr>
                  <w:tcW w:w="0" w:type="auto"/>
                </w:tcPr>
                <w:p w14:paraId="175D3CC3" w14:textId="77777777" w:rsidR="00007FE0" w:rsidRDefault="00007FE0" w:rsidP="00007FE0"/>
              </w:tc>
              <w:tc>
                <w:tcPr>
                  <w:tcW w:w="0" w:type="auto"/>
                </w:tcPr>
                <w:p w14:paraId="6EF0BA43" w14:textId="77777777" w:rsidR="00007FE0" w:rsidRPr="008D3436"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42689BD" w14:textId="77777777" w:rsidR="00007FE0" w:rsidRDefault="00007FE0" w:rsidP="00007FE0">
                  <w:r>
                    <w:t>NCR-MT impact</w:t>
                  </w:r>
                </w:p>
              </w:tc>
              <w:tc>
                <w:tcPr>
                  <w:tcW w:w="0" w:type="auto"/>
                </w:tcPr>
                <w:p w14:paraId="757ED2A0"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4D608627" w14:textId="77777777" w:rsidTr="00007FE0">
              <w:tc>
                <w:tcPr>
                  <w:tcW w:w="0" w:type="auto"/>
                </w:tcPr>
                <w:p w14:paraId="03F93F93" w14:textId="77777777" w:rsidR="00007FE0" w:rsidRDefault="00007FE0" w:rsidP="00007FE0">
                  <w:r>
                    <w:t>NCR</w:t>
                  </w:r>
                </w:p>
              </w:tc>
              <w:tc>
                <w:tcPr>
                  <w:tcW w:w="0" w:type="auto"/>
                </w:tcPr>
                <w:p w14:paraId="0C089F4E" w14:textId="77777777" w:rsidR="00007FE0" w:rsidRPr="00DF71D8" w:rsidRDefault="00007FE0" w:rsidP="00007FE0">
                  <w:pPr>
                    <w:rPr>
                      <w:rFonts w:eastAsiaTheme="minorEastAsia"/>
                      <w:lang w:eastAsia="zh-CN"/>
                    </w:rPr>
                  </w:pPr>
                  <w:r>
                    <w:rPr>
                      <w:rFonts w:eastAsiaTheme="minorEastAsia" w:hint="eastAsia"/>
                      <w:lang w:eastAsia="zh-CN"/>
                    </w:rPr>
                    <w:t>5</w:t>
                  </w:r>
                </w:p>
              </w:tc>
              <w:tc>
                <w:tcPr>
                  <w:tcW w:w="0" w:type="auto"/>
                </w:tcPr>
                <w:p w14:paraId="41D42FF4" w14:textId="77777777" w:rsidR="00007FE0" w:rsidRDefault="00007FE0" w:rsidP="00007FE0"/>
              </w:tc>
              <w:tc>
                <w:tcPr>
                  <w:tcW w:w="0" w:type="auto"/>
                </w:tcPr>
                <w:p w14:paraId="04407B76" w14:textId="77777777" w:rsidR="00007FE0" w:rsidRDefault="00007FE0" w:rsidP="00007FE0">
                  <w:pPr>
                    <w:pStyle w:val="ListParagraph"/>
                    <w:numPr>
                      <w:ilvl w:val="0"/>
                      <w:numId w:val="127"/>
                    </w:numPr>
                    <w:spacing w:before="0" w:after="0"/>
                    <w:contextualSpacing w:val="0"/>
                    <w:rPr>
                      <w:rFonts w:eastAsiaTheme="minorEastAsia"/>
                      <w:lang w:eastAsia="zh-CN"/>
                    </w:rPr>
                  </w:pPr>
                  <w:r w:rsidRPr="00AE4E46">
                    <w:rPr>
                      <w:rFonts w:eastAsiaTheme="minorEastAsia" w:hint="eastAsia"/>
                      <w:lang w:eastAsia="zh-CN"/>
                    </w:rPr>
                    <w:t>S</w:t>
                  </w:r>
                  <w:r w:rsidRPr="00AE4E46">
                    <w:rPr>
                      <w:rFonts w:eastAsiaTheme="minorEastAsia"/>
                      <w:lang w:eastAsia="zh-CN"/>
                    </w:rPr>
                    <w:t>upport the aperiodic beam indication for NCR-</w:t>
                  </w:r>
                  <w:proofErr w:type="spellStart"/>
                  <w:r w:rsidRPr="00AE4E46">
                    <w:rPr>
                      <w:rFonts w:eastAsiaTheme="minorEastAsia"/>
                      <w:lang w:eastAsia="zh-CN"/>
                    </w:rPr>
                    <w:t>Fwd</w:t>
                  </w:r>
                  <w:proofErr w:type="spellEnd"/>
                  <w:r w:rsidRPr="00AE4E46">
                    <w:rPr>
                      <w:rFonts w:eastAsiaTheme="minorEastAsia"/>
                      <w:lang w:eastAsia="zh-CN"/>
                    </w:rPr>
                    <w:t xml:space="preserve"> access </w:t>
                  </w:r>
                  <w:proofErr w:type="gramStart"/>
                  <w:r w:rsidRPr="00AE4E46">
                    <w:rPr>
                      <w:rFonts w:eastAsiaTheme="minorEastAsia"/>
                      <w:lang w:eastAsia="zh-CN"/>
                    </w:rPr>
                    <w:t>link</w:t>
                  </w:r>
                  <w:proofErr w:type="gramEnd"/>
                </w:p>
                <w:p w14:paraId="38CD0CD9" w14:textId="77777777" w:rsidR="00007FE0" w:rsidRPr="00AE4E46" w:rsidRDefault="00007FE0" w:rsidP="00007FE0">
                  <w:pPr>
                    <w:pStyle w:val="ListParagraph"/>
                    <w:numPr>
                      <w:ilvl w:val="0"/>
                      <w:numId w:val="127"/>
                    </w:numPr>
                    <w:spacing w:before="0" w:after="0"/>
                    <w:contextualSpacing w:val="0"/>
                    <w:rPr>
                      <w:rFonts w:eastAsiaTheme="minorEastAsia"/>
                      <w:lang w:eastAsia="zh-CN"/>
                    </w:rPr>
                  </w:pPr>
                  <w:r>
                    <w:rPr>
                      <w:rFonts w:eastAsiaTheme="minorEastAsia"/>
                      <w:lang w:eastAsia="zh-CN"/>
                    </w:rPr>
                    <w:t>Slot offset k</w:t>
                  </w:r>
                </w:p>
              </w:tc>
              <w:tc>
                <w:tcPr>
                  <w:tcW w:w="0" w:type="auto"/>
                </w:tcPr>
                <w:p w14:paraId="2D72B667" w14:textId="77777777" w:rsidR="00007FE0" w:rsidRDefault="00007FE0" w:rsidP="00007FE0">
                  <w:r>
                    <w:t>NCR-MT impact</w:t>
                  </w:r>
                </w:p>
              </w:tc>
              <w:tc>
                <w:tcPr>
                  <w:tcW w:w="0" w:type="auto"/>
                </w:tcPr>
                <w:p w14:paraId="24CC5188"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546FF36E" w14:textId="77777777" w:rsidTr="00007FE0">
              <w:tc>
                <w:tcPr>
                  <w:tcW w:w="0" w:type="auto"/>
                </w:tcPr>
                <w:p w14:paraId="0B076568" w14:textId="77777777" w:rsidR="00007FE0" w:rsidRDefault="00007FE0" w:rsidP="00007FE0">
                  <w:r>
                    <w:t>NCR</w:t>
                  </w:r>
                </w:p>
              </w:tc>
              <w:tc>
                <w:tcPr>
                  <w:tcW w:w="0" w:type="auto"/>
                </w:tcPr>
                <w:p w14:paraId="35C9F516" w14:textId="77777777" w:rsidR="00007FE0" w:rsidRPr="00DF71D8" w:rsidRDefault="00007FE0" w:rsidP="00007FE0">
                  <w:pPr>
                    <w:rPr>
                      <w:rFonts w:eastAsiaTheme="minorEastAsia"/>
                      <w:lang w:eastAsia="zh-CN"/>
                    </w:rPr>
                  </w:pPr>
                  <w:r>
                    <w:rPr>
                      <w:rFonts w:eastAsiaTheme="minorEastAsia" w:hint="eastAsia"/>
                      <w:lang w:eastAsia="zh-CN"/>
                    </w:rPr>
                    <w:t>6</w:t>
                  </w:r>
                </w:p>
              </w:tc>
              <w:tc>
                <w:tcPr>
                  <w:tcW w:w="0" w:type="auto"/>
                </w:tcPr>
                <w:p w14:paraId="1FCC3093" w14:textId="77777777" w:rsidR="00007FE0" w:rsidRDefault="00007FE0" w:rsidP="00007FE0"/>
              </w:tc>
              <w:tc>
                <w:tcPr>
                  <w:tcW w:w="0" w:type="auto"/>
                </w:tcPr>
                <w:p w14:paraId="77703A3C"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277710E6" w14:textId="77777777" w:rsidR="00007FE0" w:rsidRDefault="00007FE0" w:rsidP="00007FE0">
                  <w:r>
                    <w:t>NCR-MT impact</w:t>
                  </w:r>
                </w:p>
              </w:tc>
              <w:tc>
                <w:tcPr>
                  <w:tcW w:w="0" w:type="auto"/>
                </w:tcPr>
                <w:p w14:paraId="1DD02033"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1B6BA02E" w14:textId="77777777" w:rsidTr="00007FE0">
              <w:tc>
                <w:tcPr>
                  <w:tcW w:w="0" w:type="auto"/>
                </w:tcPr>
                <w:p w14:paraId="65DAB7EC" w14:textId="77777777" w:rsidR="00007FE0" w:rsidRDefault="00007FE0" w:rsidP="00007FE0">
                  <w:r>
                    <w:t>NCR</w:t>
                  </w:r>
                </w:p>
              </w:tc>
              <w:tc>
                <w:tcPr>
                  <w:tcW w:w="0" w:type="auto"/>
                </w:tcPr>
                <w:p w14:paraId="12CEC755" w14:textId="77777777" w:rsidR="00007FE0" w:rsidRPr="00DF71D8" w:rsidRDefault="00007FE0" w:rsidP="00007FE0">
                  <w:pPr>
                    <w:rPr>
                      <w:rFonts w:eastAsiaTheme="minorEastAsia"/>
                      <w:lang w:eastAsia="zh-CN"/>
                    </w:rPr>
                  </w:pPr>
                  <w:r>
                    <w:rPr>
                      <w:rFonts w:eastAsiaTheme="minorEastAsia" w:hint="eastAsia"/>
                      <w:lang w:eastAsia="zh-CN"/>
                    </w:rPr>
                    <w:t>7</w:t>
                  </w:r>
                </w:p>
              </w:tc>
              <w:tc>
                <w:tcPr>
                  <w:tcW w:w="0" w:type="auto"/>
                </w:tcPr>
                <w:p w14:paraId="21C1BF41" w14:textId="77777777" w:rsidR="00007FE0" w:rsidRDefault="00007FE0" w:rsidP="00007FE0"/>
              </w:tc>
              <w:tc>
                <w:tcPr>
                  <w:tcW w:w="0" w:type="auto"/>
                </w:tcPr>
                <w:p w14:paraId="20D2DD02" w14:textId="77777777" w:rsidR="00007FE0" w:rsidRPr="00A44B4C"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547558A3" w14:textId="77777777" w:rsidR="00007FE0" w:rsidRDefault="00007FE0" w:rsidP="00007FE0">
                  <w:r>
                    <w:t>NCR-MT impact</w:t>
                  </w:r>
                </w:p>
              </w:tc>
              <w:tc>
                <w:tcPr>
                  <w:tcW w:w="0" w:type="auto"/>
                </w:tcPr>
                <w:p w14:paraId="34D646EC"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r w:rsidR="00007FE0" w14:paraId="09F47D01" w14:textId="77777777" w:rsidTr="00007FE0">
              <w:tc>
                <w:tcPr>
                  <w:tcW w:w="0" w:type="auto"/>
                </w:tcPr>
                <w:p w14:paraId="0AECD364" w14:textId="77777777" w:rsidR="00007FE0" w:rsidRPr="00A264C3" w:rsidRDefault="00007FE0" w:rsidP="00007FE0">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A764C2A" w14:textId="77777777" w:rsidR="00007FE0" w:rsidRPr="00DF71D8" w:rsidRDefault="00007FE0" w:rsidP="00007FE0">
                  <w:pPr>
                    <w:rPr>
                      <w:rFonts w:eastAsiaTheme="minorEastAsia"/>
                      <w:lang w:eastAsia="zh-CN"/>
                    </w:rPr>
                  </w:pPr>
                  <w:r>
                    <w:rPr>
                      <w:rFonts w:eastAsiaTheme="minorEastAsia" w:hint="eastAsia"/>
                      <w:lang w:eastAsia="zh-CN"/>
                    </w:rPr>
                    <w:t>8</w:t>
                  </w:r>
                </w:p>
              </w:tc>
              <w:tc>
                <w:tcPr>
                  <w:tcW w:w="0" w:type="auto"/>
                </w:tcPr>
                <w:p w14:paraId="6754C0DF" w14:textId="77777777" w:rsidR="00007FE0" w:rsidRDefault="00007FE0" w:rsidP="00007FE0"/>
              </w:tc>
              <w:tc>
                <w:tcPr>
                  <w:tcW w:w="0" w:type="auto"/>
                </w:tcPr>
                <w:p w14:paraId="39780E24" w14:textId="77777777" w:rsidR="00007FE0" w:rsidRPr="00A264C3" w:rsidRDefault="00007FE0" w:rsidP="00007FE0">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DC360D5" w14:textId="77777777" w:rsidR="00007FE0" w:rsidRDefault="00007FE0" w:rsidP="00007FE0">
                  <w:r>
                    <w:t>NCR-MT impact</w:t>
                  </w:r>
                </w:p>
              </w:tc>
              <w:tc>
                <w:tcPr>
                  <w:tcW w:w="0" w:type="auto"/>
                </w:tcPr>
                <w:p w14:paraId="5B66987B" w14:textId="77777777" w:rsidR="00007FE0" w:rsidRDefault="00007FE0" w:rsidP="00007FE0">
                  <w:r>
                    <w:rPr>
                      <w:rFonts w:eastAsiaTheme="minorEastAsia" w:hint="eastAsia"/>
                      <w:lang w:eastAsia="zh-CN"/>
                    </w:rPr>
                    <w:t>O</w:t>
                  </w:r>
                  <w:r>
                    <w:rPr>
                      <w:rFonts w:eastAsiaTheme="minorEastAsia"/>
                      <w:lang w:eastAsia="zh-CN"/>
                    </w:rPr>
                    <w:t>ptional with capability signaling</w:t>
                  </w:r>
                </w:p>
              </w:tc>
            </w:tr>
          </w:tbl>
          <w:p w14:paraId="036C4C6F" w14:textId="77777777" w:rsidR="00007FE0" w:rsidRPr="0056202F" w:rsidRDefault="00007FE0" w:rsidP="00007FE0"/>
          <w:p w14:paraId="3CD3A68D" w14:textId="0946729A" w:rsidR="00BE31C8" w:rsidRPr="00007FE0" w:rsidRDefault="00007FE0" w:rsidP="00007FE0">
            <w:pPr>
              <w:snapToGrid w:val="0"/>
              <w:rPr>
                <w:b/>
                <w:lang w:eastAsia="zh-CN"/>
              </w:rPr>
            </w:pPr>
            <w:r>
              <w:rPr>
                <w:b/>
                <w:lang w:eastAsia="zh-CN"/>
              </w:rPr>
              <w:t>Proposal 3: Consider Table 1 as the starting point for discussion for Rel-18 NCR feature list.</w:t>
            </w:r>
          </w:p>
        </w:tc>
      </w:tr>
      <w:tr w:rsidR="00BE31C8" w:rsidRPr="00434D06" w14:paraId="14A6BED6" w14:textId="77777777" w:rsidTr="00337376">
        <w:tc>
          <w:tcPr>
            <w:tcW w:w="0" w:type="auto"/>
            <w:tcBorders>
              <w:top w:val="single" w:sz="4" w:space="0" w:color="auto"/>
              <w:left w:val="single" w:sz="4" w:space="0" w:color="auto"/>
              <w:bottom w:val="single" w:sz="4" w:space="0" w:color="auto"/>
              <w:right w:val="single" w:sz="4" w:space="0" w:color="auto"/>
            </w:tcBorders>
          </w:tcPr>
          <w:p w14:paraId="3164A9B5" w14:textId="397C76CC" w:rsidR="00BE31C8" w:rsidRPr="00434D06" w:rsidRDefault="00BE31C8" w:rsidP="00BE31C8">
            <w:pPr>
              <w:jc w:val="left"/>
              <w:rPr>
                <w:rFonts w:ascii="Calibri" w:hAnsi="Calibri" w:cs="Calibri"/>
                <w:color w:val="000000"/>
              </w:rPr>
            </w:pPr>
            <w:r>
              <w:rPr>
                <w:rFonts w:cs="Arial"/>
                <w:sz w:val="16"/>
                <w:szCs w:val="16"/>
              </w:rPr>
              <w:t>ETRI</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_Ref132300840 \r \h </w:instrText>
            </w:r>
            <w:r w:rsidR="00307E08">
              <w:rPr>
                <w:rFonts w:cs="Arial"/>
                <w:sz w:val="16"/>
                <w:szCs w:val="16"/>
              </w:rPr>
            </w:r>
            <w:r w:rsidR="00307E08">
              <w:rPr>
                <w:rFonts w:cs="Arial"/>
                <w:sz w:val="16"/>
                <w:szCs w:val="16"/>
              </w:rPr>
              <w:fldChar w:fldCharType="separate"/>
            </w:r>
            <w:r w:rsidR="00307E08">
              <w:rPr>
                <w:rFonts w:cs="Arial"/>
                <w:sz w:val="16"/>
                <w:szCs w:val="16"/>
              </w:rPr>
              <w:t>[7]</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7505716" w14:textId="77777777" w:rsidR="00007FE0" w:rsidRPr="00007FE0" w:rsidRDefault="00007FE0" w:rsidP="00007FE0">
            <w:pPr>
              <w:pStyle w:val="maintext"/>
              <w:ind w:firstLineChars="0" w:firstLine="0"/>
              <w:rPr>
                <w:b/>
                <w:bCs/>
              </w:rPr>
            </w:pPr>
            <w:r w:rsidRPr="00007FE0">
              <w:rPr>
                <w:b/>
                <w:bCs/>
              </w:rPr>
              <w:t>Rel-16/-17 IAB-MT power control</w:t>
            </w:r>
          </w:p>
          <w:p w14:paraId="75CCA385" w14:textId="3D365948" w:rsidR="00007FE0" w:rsidRDefault="00007FE0" w:rsidP="00007FE0">
            <w:pPr>
              <w:pStyle w:val="maintext"/>
              <w:ind w:firstLine="400"/>
            </w:pPr>
            <w:r>
              <w:t xml:space="preserve">As captured in </w:t>
            </w:r>
            <w:r>
              <w:fldChar w:fldCharType="begin"/>
            </w:r>
            <w:r>
              <w:instrText xml:space="preserve"> REF _Ref131672901 \h </w:instrText>
            </w:r>
            <w:r>
              <w:fldChar w:fldCharType="separate"/>
            </w:r>
            <w:r>
              <w:t xml:space="preserve">Table </w:t>
            </w:r>
            <w:r>
              <w:rPr>
                <w:noProof/>
              </w:rPr>
              <w:t>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sidRPr="009F0F74">
              <w:rPr>
                <w:lang w:val="en-US"/>
              </w:rPr>
              <w:t>P</w:t>
            </w:r>
            <w:r w:rsidRPr="009F0F74">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07FE0" w14:paraId="5C73D191" w14:textId="77777777" w:rsidTr="002A0508">
              <w:tc>
                <w:tcPr>
                  <w:tcW w:w="9736" w:type="dxa"/>
                </w:tcPr>
                <w:p w14:paraId="46AA2645" w14:textId="77777777" w:rsidR="00007FE0" w:rsidRDefault="00007FE0" w:rsidP="00007FE0">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 xml:space="preserve">Configured radiated output </w:t>
                  </w:r>
                  <w:proofErr w:type="gramStart"/>
                  <w:r>
                    <w:rPr>
                      <w:rFonts w:ascii="Arial" w:eastAsia="MS Mincho" w:hAnsi="Arial"/>
                      <w:b/>
                      <w:bCs/>
                      <w:color w:val="000000"/>
                      <w:kern w:val="24"/>
                      <w:sz w:val="28"/>
                      <w:szCs w:val="28"/>
                      <w:lang w:val="en-GB"/>
                    </w:rPr>
                    <w:t>power</w:t>
                  </w:r>
                  <w:proofErr w:type="gramEnd"/>
                </w:p>
                <w:p w14:paraId="088AEFC6" w14:textId="77777777" w:rsidR="00007FE0" w:rsidRDefault="00007FE0" w:rsidP="00007FE0">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551D3613" w14:textId="77777777" w:rsidR="00007FE0" w:rsidRDefault="00007FE0" w:rsidP="00007FE0">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5CB06B1D" w14:textId="77777777" w:rsidR="00007FE0" w:rsidRDefault="00007FE0" w:rsidP="00007FE0">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770A2D2B" w14:textId="77777777" w:rsidR="00007FE0" w:rsidRPr="00705CAC" w:rsidRDefault="00007FE0" w:rsidP="00007FE0">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623B86C2" w14:textId="77777777" w:rsidR="00007FE0" w:rsidRDefault="00007FE0" w:rsidP="00007FE0">
            <w:pPr>
              <w:pStyle w:val="maintext"/>
              <w:ind w:firstLine="400"/>
            </w:pPr>
          </w:p>
          <w:p w14:paraId="152FD160" w14:textId="0C11382A" w:rsidR="00007FE0" w:rsidRDefault="00007FE0" w:rsidP="00007FE0">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 xml:space="preserve">Table </w:t>
            </w:r>
            <w:r>
              <w:rPr>
                <w:noProof/>
              </w:rPr>
              <w:t>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1D660C69" w14:textId="77777777" w:rsidTr="002A0508">
              <w:trPr>
                <w:cantSplit/>
                <w:tblHeader/>
              </w:trPr>
              <w:tc>
                <w:tcPr>
                  <w:tcW w:w="6917" w:type="dxa"/>
                </w:tcPr>
                <w:p w14:paraId="66800B4B"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lastRenderedPageBreak/>
                    <w:t>powerClass</w:t>
                  </w:r>
                  <w:proofErr w:type="spellEnd"/>
                  <w:r w:rsidRPr="00AD05EA">
                    <w:rPr>
                      <w:b/>
                      <w:i/>
                      <w:sz w:val="18"/>
                      <w:lang w:val="en-GB" w:eastAsia="ja-JP"/>
                    </w:rPr>
                    <w:t>, powerClass-v1610</w:t>
                  </w:r>
                </w:p>
                <w:p w14:paraId="593E17A8"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705CAC">
                    <w:rPr>
                      <w:bCs/>
                      <w:iCs/>
                      <w:sz w:val="18"/>
                      <w:highlight w:val="yellow"/>
                      <w:lang w:val="en-GB" w:eastAsia="ja-JP"/>
                    </w:rPr>
                    <w:t>This capability is not applicable to IAB-MT</w:t>
                  </w:r>
                  <w:r w:rsidRPr="00AD05EA">
                    <w:rPr>
                      <w:bCs/>
                      <w:iCs/>
                      <w:sz w:val="18"/>
                      <w:lang w:val="en-GB" w:eastAsia="ja-JP"/>
                    </w:rPr>
                    <w:t>.</w:t>
                  </w:r>
                </w:p>
              </w:tc>
              <w:tc>
                <w:tcPr>
                  <w:tcW w:w="709" w:type="dxa"/>
                </w:tcPr>
                <w:p w14:paraId="3E1E78F3"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3212D1D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17096E4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5FD8DB6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79BEE604" w14:textId="77777777" w:rsidTr="002A0508">
              <w:trPr>
                <w:cantSplit/>
                <w:tblHeader/>
              </w:trPr>
              <w:tc>
                <w:tcPr>
                  <w:tcW w:w="6917" w:type="dxa"/>
                </w:tcPr>
                <w:p w14:paraId="6EF6D3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0E21F699"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47FE1217"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7908D345"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29DF2E1"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607B8278"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7D492289"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B8B1839" w14:textId="77777777" w:rsidR="00007FE0" w:rsidRDefault="00007FE0" w:rsidP="00007FE0">
            <w:pPr>
              <w:pStyle w:val="maintext"/>
              <w:ind w:firstLine="400"/>
            </w:pPr>
          </w:p>
          <w:p w14:paraId="122D046C" w14:textId="77777777" w:rsidR="00007FE0" w:rsidRPr="00AD05EA" w:rsidRDefault="00007FE0" w:rsidP="00007FE0">
            <w:pPr>
              <w:pStyle w:val="maintext"/>
              <w:ind w:firstLine="400"/>
            </w:pPr>
            <w:r>
              <w:rPr>
                <w:rFonts w:hint="eastAsia"/>
              </w:rPr>
              <w:t>C</w:t>
            </w:r>
            <w:r>
              <w:t>onsequently, t</w:t>
            </w:r>
            <w:r w:rsidRPr="00AD05EA">
              <w:t xml:space="preserve">he following </w:t>
            </w:r>
            <w:r>
              <w:t>aspects</w:t>
            </w:r>
            <w:r w:rsidRPr="00AD05EA">
              <w:t xml:space="preserve"> are not </w:t>
            </w:r>
            <w:r>
              <w:t>considered for IAB-MT configured output power calculation:</w:t>
            </w:r>
          </w:p>
          <w:p w14:paraId="640F622C" w14:textId="77777777" w:rsidR="00007FE0" w:rsidRPr="00EA0C88" w:rsidRDefault="00007FE0" w:rsidP="00007FE0">
            <w:pPr>
              <w:pStyle w:val="maintext"/>
              <w:numPr>
                <w:ilvl w:val="0"/>
                <w:numId w:val="129"/>
              </w:numPr>
              <w:ind w:firstLineChars="0"/>
            </w:pPr>
            <w:r w:rsidRPr="00AD05EA">
              <w:rPr>
                <w:lang w:val="en-US"/>
              </w:rPr>
              <w:t>Power</w:t>
            </w:r>
            <w:r>
              <w:rPr>
                <w:lang w:val="en-US"/>
              </w:rPr>
              <w:t xml:space="preserve"> c</w:t>
            </w:r>
            <w:r w:rsidRPr="00AD05EA">
              <w:rPr>
                <w:lang w:val="en-US"/>
              </w:rPr>
              <w:t>lass</w:t>
            </w:r>
          </w:p>
          <w:p w14:paraId="3D362201" w14:textId="77777777" w:rsidR="00007FE0" w:rsidRPr="00EA0C88" w:rsidRDefault="00007FE0" w:rsidP="00007FE0">
            <w:pPr>
              <w:pStyle w:val="maintext"/>
              <w:numPr>
                <w:ilvl w:val="0"/>
                <w:numId w:val="129"/>
              </w:numPr>
              <w:ind w:firstLineChars="0"/>
            </w:pPr>
            <w:proofErr w:type="spellStart"/>
            <w:r w:rsidRPr="00AD05EA">
              <w:rPr>
                <w:lang w:val="en-US"/>
              </w:rPr>
              <w:t>ΔP</w:t>
            </w:r>
            <w:r w:rsidRPr="00EA0C88">
              <w:rPr>
                <w:vertAlign w:val="subscript"/>
                <w:lang w:val="en-US"/>
              </w:rPr>
              <w:t>PowerClass</w:t>
            </w:r>
            <w:proofErr w:type="spellEnd"/>
          </w:p>
          <w:p w14:paraId="60C3490B" w14:textId="77777777" w:rsidR="00007FE0" w:rsidRPr="00EA0C88" w:rsidRDefault="00007FE0" w:rsidP="00007FE0">
            <w:pPr>
              <w:pStyle w:val="maintext"/>
              <w:numPr>
                <w:ilvl w:val="0"/>
                <w:numId w:val="129"/>
              </w:numPr>
              <w:ind w:firstLineChars="0"/>
            </w:pPr>
            <w:r w:rsidRPr="00AD05EA">
              <w:rPr>
                <w:lang w:val="en-US"/>
              </w:rPr>
              <w:t>MPR/A-MPR</w:t>
            </w:r>
          </w:p>
          <w:p w14:paraId="3ED60C2E" w14:textId="77777777" w:rsidR="00007FE0" w:rsidRPr="00EA0C88" w:rsidRDefault="00007FE0" w:rsidP="00007FE0">
            <w:pPr>
              <w:pStyle w:val="maintext"/>
              <w:numPr>
                <w:ilvl w:val="0"/>
                <w:numId w:val="129"/>
              </w:numPr>
              <w:ind w:firstLineChars="0"/>
            </w:pPr>
            <w:r w:rsidRPr="00AD05EA">
              <w:rPr>
                <w:lang w:val="en-US"/>
              </w:rPr>
              <w:t>PHR</w:t>
            </w:r>
          </w:p>
          <w:p w14:paraId="349E0ABE" w14:textId="77777777" w:rsidR="00007FE0" w:rsidRPr="00EA0C88" w:rsidRDefault="00007FE0" w:rsidP="00007FE0">
            <w:pPr>
              <w:pStyle w:val="maintext"/>
              <w:numPr>
                <w:ilvl w:val="0"/>
                <w:numId w:val="129"/>
              </w:numPr>
              <w:ind w:firstLineChars="0"/>
            </w:pPr>
            <w:proofErr w:type="spellStart"/>
            <w:r w:rsidRPr="00AD05EA">
              <w:rPr>
                <w:lang w:val="en-US"/>
              </w:rPr>
              <w:t>Interband</w:t>
            </w:r>
            <w:proofErr w:type="spellEnd"/>
            <w:r w:rsidRPr="00AD05EA">
              <w:rPr>
                <w:lang w:val="en-US"/>
              </w:rPr>
              <w:t xml:space="preserve"> CA</w:t>
            </w:r>
          </w:p>
          <w:p w14:paraId="2E0EE02F" w14:textId="77777777" w:rsidR="00007FE0" w:rsidRDefault="00007FE0" w:rsidP="00007FE0">
            <w:pPr>
              <w:pStyle w:val="maintext"/>
              <w:numPr>
                <w:ilvl w:val="0"/>
                <w:numId w:val="129"/>
              </w:numPr>
              <w:ind w:firstLineChars="0"/>
            </w:pPr>
            <w:r w:rsidRPr="00AD05EA">
              <w:rPr>
                <w:lang w:val="en-US"/>
              </w:rPr>
              <w:t>SUL and SRS related</w:t>
            </w:r>
            <w:r>
              <w:rPr>
                <w:lang w:val="en-US"/>
              </w:rPr>
              <w:t xml:space="preserve"> aspects</w:t>
            </w:r>
          </w:p>
          <w:p w14:paraId="0BBB37A8" w14:textId="77777777" w:rsidR="00007FE0" w:rsidRDefault="00007FE0" w:rsidP="00007FE0">
            <w:pPr>
              <w:pStyle w:val="maintext"/>
              <w:ind w:firstLine="400"/>
            </w:pPr>
          </w:p>
          <w:p w14:paraId="2852CD92" w14:textId="77777777" w:rsidR="00007FE0" w:rsidRDefault="00007FE0" w:rsidP="00007FE0">
            <w:pPr>
              <w:pStyle w:val="maintext"/>
              <w:ind w:left="400" w:hangingChars="200" w:hanging="400"/>
              <w:rPr>
                <w:b/>
                <w:bCs/>
              </w:rPr>
            </w:pPr>
            <w:r>
              <w:rPr>
                <w:b/>
                <w:bCs/>
              </w:rPr>
              <w:t>Observation 1. T</w:t>
            </w:r>
            <w:r w:rsidRPr="00D967E1">
              <w:rPr>
                <w:b/>
                <w:bCs/>
              </w:rPr>
              <w:t>he following aspects are not considered for IAB-MT configured output power calculation</w:t>
            </w:r>
            <w:r>
              <w:rPr>
                <w:b/>
                <w:bCs/>
              </w:rPr>
              <w:t>:</w:t>
            </w:r>
          </w:p>
          <w:p w14:paraId="0BA533F5" w14:textId="77777777" w:rsidR="00007FE0" w:rsidRPr="00197527" w:rsidRDefault="00007FE0" w:rsidP="00007FE0">
            <w:pPr>
              <w:pStyle w:val="maintext"/>
              <w:numPr>
                <w:ilvl w:val="0"/>
                <w:numId w:val="129"/>
              </w:numPr>
              <w:ind w:firstLineChars="0"/>
              <w:rPr>
                <w:b/>
                <w:bCs/>
              </w:rPr>
            </w:pPr>
            <w:r w:rsidRPr="00197527">
              <w:rPr>
                <w:b/>
                <w:bCs/>
                <w:lang w:val="en-US"/>
              </w:rPr>
              <w:t>Power class</w:t>
            </w:r>
          </w:p>
          <w:p w14:paraId="5BC6F048" w14:textId="77777777" w:rsidR="00007FE0" w:rsidRPr="00197527" w:rsidRDefault="00007FE0" w:rsidP="00007FE0">
            <w:pPr>
              <w:pStyle w:val="maintext"/>
              <w:numPr>
                <w:ilvl w:val="0"/>
                <w:numId w:val="129"/>
              </w:numPr>
              <w:ind w:firstLineChars="0"/>
              <w:rPr>
                <w:b/>
                <w:bCs/>
              </w:rPr>
            </w:pPr>
            <w:proofErr w:type="spellStart"/>
            <w:r w:rsidRPr="00197527">
              <w:rPr>
                <w:b/>
                <w:bCs/>
                <w:lang w:val="en-US"/>
              </w:rPr>
              <w:t>ΔP</w:t>
            </w:r>
            <w:r w:rsidRPr="00197527">
              <w:rPr>
                <w:b/>
                <w:bCs/>
                <w:vertAlign w:val="subscript"/>
                <w:lang w:val="en-US"/>
              </w:rPr>
              <w:t>PowerClass</w:t>
            </w:r>
            <w:proofErr w:type="spellEnd"/>
          </w:p>
          <w:p w14:paraId="79FCCF6C" w14:textId="77777777" w:rsidR="00007FE0" w:rsidRPr="00197527" w:rsidRDefault="00007FE0" w:rsidP="00007FE0">
            <w:pPr>
              <w:pStyle w:val="maintext"/>
              <w:numPr>
                <w:ilvl w:val="0"/>
                <w:numId w:val="129"/>
              </w:numPr>
              <w:ind w:firstLineChars="0"/>
              <w:rPr>
                <w:b/>
                <w:bCs/>
              </w:rPr>
            </w:pPr>
            <w:r w:rsidRPr="00197527">
              <w:rPr>
                <w:b/>
                <w:bCs/>
                <w:lang w:val="en-US"/>
              </w:rPr>
              <w:t>MPR/A-MPR</w:t>
            </w:r>
          </w:p>
          <w:p w14:paraId="72AE5732" w14:textId="77777777" w:rsidR="00007FE0" w:rsidRPr="00197527" w:rsidRDefault="00007FE0" w:rsidP="00007FE0">
            <w:pPr>
              <w:pStyle w:val="maintext"/>
              <w:numPr>
                <w:ilvl w:val="0"/>
                <w:numId w:val="129"/>
              </w:numPr>
              <w:ind w:firstLineChars="0"/>
              <w:rPr>
                <w:b/>
                <w:bCs/>
              </w:rPr>
            </w:pPr>
            <w:r w:rsidRPr="00197527">
              <w:rPr>
                <w:b/>
                <w:bCs/>
                <w:lang w:val="en-US"/>
              </w:rPr>
              <w:t>PHR</w:t>
            </w:r>
          </w:p>
          <w:p w14:paraId="255407D6" w14:textId="77777777" w:rsidR="00007FE0" w:rsidRPr="00197527" w:rsidRDefault="00007FE0" w:rsidP="00007FE0">
            <w:pPr>
              <w:pStyle w:val="maintext"/>
              <w:numPr>
                <w:ilvl w:val="0"/>
                <w:numId w:val="129"/>
              </w:numPr>
              <w:ind w:firstLineChars="0"/>
              <w:rPr>
                <w:b/>
                <w:bCs/>
              </w:rPr>
            </w:pPr>
            <w:proofErr w:type="spellStart"/>
            <w:r w:rsidRPr="00197527">
              <w:rPr>
                <w:b/>
                <w:bCs/>
                <w:lang w:val="en-US"/>
              </w:rPr>
              <w:t>Interband</w:t>
            </w:r>
            <w:proofErr w:type="spellEnd"/>
            <w:r w:rsidRPr="00197527">
              <w:rPr>
                <w:b/>
                <w:bCs/>
                <w:lang w:val="en-US"/>
              </w:rPr>
              <w:t xml:space="preserve"> CA</w:t>
            </w:r>
          </w:p>
          <w:p w14:paraId="23BD5B29" w14:textId="77777777" w:rsidR="00007FE0" w:rsidRPr="00197527" w:rsidRDefault="00007FE0" w:rsidP="00007FE0">
            <w:pPr>
              <w:pStyle w:val="maintext"/>
              <w:numPr>
                <w:ilvl w:val="0"/>
                <w:numId w:val="129"/>
              </w:numPr>
              <w:ind w:firstLineChars="0"/>
              <w:rPr>
                <w:b/>
                <w:bCs/>
              </w:rPr>
            </w:pPr>
            <w:r w:rsidRPr="00197527">
              <w:rPr>
                <w:b/>
                <w:bCs/>
                <w:lang w:val="en-US"/>
              </w:rPr>
              <w:t>SUL and SRS related aspects</w:t>
            </w:r>
          </w:p>
          <w:p w14:paraId="325EF323" w14:textId="77777777" w:rsidR="00007FE0" w:rsidRPr="0076767D" w:rsidRDefault="00007FE0" w:rsidP="00007FE0">
            <w:pPr>
              <w:pStyle w:val="maintext"/>
              <w:ind w:firstLine="400"/>
            </w:pPr>
          </w:p>
          <w:p w14:paraId="7FA244E0" w14:textId="77777777" w:rsidR="00007FE0" w:rsidRPr="00007FE0" w:rsidRDefault="00007FE0" w:rsidP="00007FE0">
            <w:pPr>
              <w:pStyle w:val="maintext"/>
              <w:ind w:firstLineChars="100"/>
              <w:jc w:val="left"/>
              <w:rPr>
                <w:b/>
                <w:bCs/>
              </w:rPr>
            </w:pPr>
            <w:r w:rsidRPr="00007FE0">
              <w:rPr>
                <w:b/>
                <w:bCs/>
              </w:rPr>
              <w:t xml:space="preserve">Expected NCR power control by following IAB-MT power </w:t>
            </w:r>
            <w:proofErr w:type="gramStart"/>
            <w:r w:rsidRPr="00007FE0">
              <w:rPr>
                <w:b/>
                <w:bCs/>
              </w:rPr>
              <w:t>control</w:t>
            </w:r>
            <w:proofErr w:type="gramEnd"/>
          </w:p>
          <w:p w14:paraId="02F040EF" w14:textId="3BE50D5B" w:rsidR="00007FE0" w:rsidRDefault="00007FE0" w:rsidP="00007FE0">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 xml:space="preserve">Table </w:t>
            </w:r>
            <w:r>
              <w:rPr>
                <w:noProof/>
              </w:rPr>
              <w:t>3</w:t>
            </w:r>
            <w:r>
              <w:fldChar w:fldCharType="end"/>
            </w:r>
            <w:r>
              <w:t xml:space="preserve"> shows three examples of m</w:t>
            </w:r>
            <w:r w:rsidRPr="001549A6">
              <w:t>anufacturer declarations on rated output power o</w:t>
            </w:r>
            <w:r>
              <w:t>n</w:t>
            </w:r>
            <w:r w:rsidRPr="001549A6">
              <w:t xml:space="preserve"> Rel-17 NR repeater</w:t>
            </w:r>
            <w:r>
              <w:t xml:space="preserve"> from conducted conformance testing perspective. </w:t>
            </w:r>
            <w:r>
              <w:fldChar w:fldCharType="begin"/>
            </w:r>
            <w:r>
              <w:instrText xml:space="preserve"> REF _Ref131679026 \h </w:instrText>
            </w:r>
            <w:r>
              <w:fldChar w:fldCharType="separate"/>
            </w:r>
            <w:r>
              <w:t xml:space="preserve">Table </w:t>
            </w:r>
            <w:r>
              <w:rPr>
                <w:noProof/>
              </w:rPr>
              <w:t>4</w:t>
            </w:r>
            <w:r>
              <w:fldChar w:fldCharType="end"/>
            </w:r>
            <w:r>
              <w:t xml:space="preserve"> captures another example of m</w:t>
            </w:r>
            <w:r w:rsidRPr="001549A6">
              <w:t>anufacturer declarations</w:t>
            </w:r>
            <w:r>
              <w:t xml:space="preserve"> on rated (beam) EIRP </w:t>
            </w:r>
            <w:r w:rsidRPr="001549A6">
              <w:t>o</w:t>
            </w:r>
            <w:r>
              <w:t>n</w:t>
            </w:r>
            <w:r w:rsidRPr="001549A6">
              <w:t xml:space="preserve"> Rel-17 NR repeater</w:t>
            </w:r>
            <w:r>
              <w:t xml:space="preserve"> from r</w:t>
            </w:r>
            <w:r w:rsidRPr="00D967E1">
              <w:t>adiated</w:t>
            </w:r>
            <w:r>
              <w:t xml:space="preserve">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34"/>
              <w:gridCol w:w="2410"/>
              <w:gridCol w:w="6238"/>
            </w:tblGrid>
            <w:tr w:rsidR="00007FE0" w:rsidRPr="00C668F1" w14:paraId="71919971"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5F7C80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hideMark/>
                </w:tcPr>
                <w:p w14:paraId="1DC2492F"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Rated output power</w:t>
                  </w:r>
                  <w:r w:rsidRPr="00C668F1">
                    <w:rPr>
                      <w:rFonts w:eastAsia="DengXian"/>
                      <w:i/>
                      <w:sz w:val="18"/>
                      <w:lang w:val="en-GB"/>
                    </w:rPr>
                    <w:t xml:space="preserve"> </w:t>
                  </w:r>
                  <w:r w:rsidRPr="00C668F1">
                    <w:rPr>
                      <w:rFonts w:eastAsia="DengXian"/>
                      <w:iCs/>
                      <w:sz w:val="18"/>
                      <w:lang w:val="en-GB"/>
                    </w:rPr>
                    <w:t xml:space="preserve">per passband </w:t>
                  </w:r>
                  <w:r w:rsidRPr="00C668F1">
                    <w:rPr>
                      <w:rFonts w:eastAsia="DengXian"/>
                      <w:sz w:val="18"/>
                      <w:lang w:val="en-GB"/>
                    </w:rPr>
                    <w:t>(</w:t>
                  </w:r>
                  <w:proofErr w:type="spellStart"/>
                  <w:proofErr w:type="gramStart"/>
                  <w:r w:rsidRPr="00C668F1">
                    <w:rPr>
                      <w:rFonts w:eastAsia="DengXian"/>
                      <w:sz w:val="18"/>
                      <w:lang w:val="en-GB"/>
                    </w:rPr>
                    <w:t>P</w:t>
                  </w:r>
                  <w:r w:rsidRPr="00C668F1">
                    <w:rPr>
                      <w:rFonts w:eastAsia="DengXian"/>
                      <w:sz w:val="18"/>
                      <w:vertAlign w:val="subscript"/>
                      <w:lang w:val="en-GB"/>
                    </w:rPr>
                    <w:t>rated,</w:t>
                  </w:r>
                  <w:r w:rsidRPr="00C668F1">
                    <w:rPr>
                      <w:rFonts w:eastAsia="DengXian"/>
                      <w:sz w:val="18"/>
                      <w:vertAlign w:val="subscript"/>
                      <w:lang w:val="en-GB" w:eastAsia="zh-CN"/>
                    </w:rPr>
                    <w:t>p</w:t>
                  </w:r>
                  <w:proofErr w:type="gramEnd"/>
                  <w:r w:rsidRPr="00C668F1">
                    <w:rPr>
                      <w:rFonts w:eastAsia="DengXian"/>
                      <w:sz w:val="18"/>
                      <w:vertAlign w:val="subscript"/>
                      <w:lang w:val="en-GB"/>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417E4BDE"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Conducted rated output power per passband, per </w:t>
                  </w:r>
                  <w:r w:rsidRPr="00C668F1">
                    <w:rPr>
                      <w:rFonts w:eastAsia="DengXian"/>
                      <w:i/>
                      <w:sz w:val="18"/>
                      <w:lang w:val="en-GB"/>
                    </w:rPr>
                    <w:t xml:space="preserve">single band connector </w:t>
                  </w:r>
                  <w:r w:rsidRPr="00C668F1">
                    <w:rPr>
                      <w:rFonts w:eastAsia="DengXian"/>
                      <w:sz w:val="18"/>
                      <w:lang w:val="en-GB"/>
                    </w:rPr>
                    <w:t>or</w:t>
                  </w:r>
                  <w:r w:rsidRPr="00C668F1">
                    <w:rPr>
                      <w:rFonts w:eastAsia="DengXian"/>
                      <w:i/>
                      <w:sz w:val="18"/>
                      <w:lang w:val="en-GB"/>
                    </w:rPr>
                    <w:t xml:space="preserve"> multi-band connector.</w:t>
                  </w:r>
                </w:p>
                <w:p w14:paraId="25315B8B"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w:t>
                  </w:r>
                  <w:r w:rsidRPr="00C668F1">
                    <w:rPr>
                      <w:rFonts w:eastAsia="DengXian"/>
                      <w:i/>
                      <w:sz w:val="18"/>
                      <w:lang w:val="en-GB"/>
                    </w:rPr>
                    <w:t>passband</w:t>
                  </w:r>
                  <w:r w:rsidRPr="00C668F1">
                    <w:rPr>
                      <w:rFonts w:eastAsia="DengXian"/>
                      <w:sz w:val="18"/>
                      <w:lang w:val="en-GB"/>
                    </w:rPr>
                    <w:t xml:space="preserve">, per </w:t>
                  </w:r>
                  <w:r w:rsidRPr="00C668F1">
                    <w:rPr>
                      <w:rFonts w:eastAsia="DengXian"/>
                      <w:i/>
                      <w:sz w:val="18"/>
                      <w:lang w:val="en-GB"/>
                    </w:rPr>
                    <w:t>antenna connector.</w:t>
                  </w:r>
                  <w:r w:rsidRPr="00C668F1">
                    <w:rPr>
                      <w:rFonts w:eastAsia="DengXian"/>
                      <w:sz w:val="18"/>
                      <w:lang w:val="en-GB"/>
                    </w:rPr>
                    <w:t xml:space="preserve"> (Note 1)</w:t>
                  </w:r>
                </w:p>
              </w:tc>
            </w:tr>
            <w:tr w:rsidR="00007FE0" w:rsidRPr="00C668F1" w14:paraId="50AC033B"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B87BDC"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hideMark/>
                </w:tcPr>
                <w:p w14:paraId="357491D8"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R</w:t>
                  </w:r>
                  <w:r w:rsidRPr="00C668F1">
                    <w:rPr>
                      <w:rFonts w:eastAsia="DengXian"/>
                      <w:i/>
                      <w:sz w:val="18"/>
                      <w:lang w:val="en-GB"/>
                    </w:rPr>
                    <w:t xml:space="preserve">ated total output power </w:t>
                  </w:r>
                  <w:r w:rsidRPr="00C668F1">
                    <w:rPr>
                      <w:rFonts w:eastAsia="DengXian"/>
                      <w:sz w:val="18"/>
                      <w:lang w:val="en-GB"/>
                    </w:rPr>
                    <w:t>(</w:t>
                  </w:r>
                  <w:proofErr w:type="spellStart"/>
                  <w:proofErr w:type="gramStart"/>
                  <w:r w:rsidRPr="00C668F1">
                    <w:rPr>
                      <w:rFonts w:eastAsia="DengXian"/>
                      <w:sz w:val="18"/>
                      <w:lang w:val="en-GB" w:eastAsia="zh-CN"/>
                    </w:rPr>
                    <w:t>P</w:t>
                  </w:r>
                  <w:r w:rsidRPr="00C668F1">
                    <w:rPr>
                      <w:rFonts w:eastAsia="DengXian"/>
                      <w:sz w:val="18"/>
                      <w:vertAlign w:val="subscript"/>
                      <w:lang w:val="en-GB" w:eastAsia="zh-CN"/>
                    </w:rPr>
                    <w:t>rated,t</w:t>
                  </w:r>
                  <w:proofErr w:type="gramEnd"/>
                  <w:r w:rsidRPr="00C668F1">
                    <w:rPr>
                      <w:rFonts w:eastAsia="DengXian"/>
                      <w:sz w:val="18"/>
                      <w:vertAlign w:val="subscript"/>
                      <w:lang w:val="en-GB" w:eastAsia="zh-CN"/>
                    </w:rPr>
                    <w:t>,AC</w:t>
                  </w:r>
                  <w:proofErr w:type="spellEnd"/>
                  <w:r w:rsidRPr="00C668F1">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hideMark/>
                </w:tcPr>
                <w:p w14:paraId="540BED1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total rated output power</w:t>
                  </w:r>
                  <w:r w:rsidRPr="00C668F1">
                    <w:rPr>
                      <w:rFonts w:eastAsia="DengXian"/>
                      <w:i/>
                      <w:sz w:val="18"/>
                      <w:lang w:val="en-GB"/>
                    </w:rPr>
                    <w:t>.</w:t>
                  </w:r>
                </w:p>
                <w:p w14:paraId="6893CBEB" w14:textId="77777777" w:rsidR="00007FE0" w:rsidRPr="00C668F1" w:rsidRDefault="00007FE0" w:rsidP="00007FE0">
                  <w:pPr>
                    <w:keepNext/>
                    <w:keepLines/>
                    <w:spacing w:after="0"/>
                    <w:jc w:val="left"/>
                    <w:rPr>
                      <w:rFonts w:eastAsia="DengXian"/>
                      <w:i/>
                      <w:sz w:val="18"/>
                      <w:lang w:val="en-GB"/>
                    </w:rPr>
                  </w:pPr>
                  <w:r w:rsidRPr="00C668F1">
                    <w:rPr>
                      <w:rFonts w:eastAsia="DengXian"/>
                      <w:sz w:val="18"/>
                      <w:lang w:val="en-GB"/>
                    </w:rPr>
                    <w:t xml:space="preserve">Declared per supported </w:t>
                  </w:r>
                  <w:r w:rsidRPr="00C668F1">
                    <w:rPr>
                      <w:rFonts w:eastAsia="DengXian"/>
                      <w:i/>
                      <w:sz w:val="18"/>
                      <w:lang w:val="en-GB"/>
                    </w:rPr>
                    <w:t>operating band</w:t>
                  </w:r>
                  <w:r w:rsidRPr="00C668F1">
                    <w:rPr>
                      <w:rFonts w:eastAsia="DengXian"/>
                      <w:sz w:val="18"/>
                      <w:lang w:val="en-GB"/>
                    </w:rPr>
                    <w:t xml:space="preserve">, per </w:t>
                  </w:r>
                  <w:r w:rsidRPr="00C668F1">
                    <w:rPr>
                      <w:rFonts w:eastAsia="DengXian"/>
                      <w:i/>
                      <w:sz w:val="18"/>
                      <w:lang w:val="en-GB"/>
                    </w:rPr>
                    <w:t>antenna connector.</w:t>
                  </w:r>
                </w:p>
                <w:p w14:paraId="0902EF8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For </w:t>
                  </w:r>
                  <w:r w:rsidRPr="00C668F1">
                    <w:rPr>
                      <w:rFonts w:eastAsia="DengXian"/>
                      <w:i/>
                      <w:sz w:val="18"/>
                      <w:lang w:val="en-GB"/>
                    </w:rPr>
                    <w:t xml:space="preserve">multi-band connectors </w:t>
                  </w:r>
                  <w:r w:rsidRPr="00C668F1">
                    <w:rPr>
                      <w:rFonts w:eastAsia="DengXian"/>
                      <w:sz w:val="18"/>
                      <w:lang w:val="en-GB"/>
                    </w:rPr>
                    <w:t xml:space="preserve">declared for each supported </w:t>
                  </w:r>
                  <w:r w:rsidRPr="00C668F1">
                    <w:rPr>
                      <w:rFonts w:eastAsia="DengXian"/>
                      <w:i/>
                      <w:sz w:val="18"/>
                      <w:lang w:val="en-GB"/>
                    </w:rPr>
                    <w:t>operating band</w:t>
                  </w:r>
                  <w:r w:rsidRPr="00C668F1">
                    <w:rPr>
                      <w:rFonts w:eastAsia="DengXian"/>
                      <w:sz w:val="18"/>
                      <w:lang w:val="en-GB"/>
                    </w:rPr>
                    <w:t xml:space="preserve"> in each supported band combination. (Note 1)</w:t>
                  </w:r>
                </w:p>
              </w:tc>
            </w:tr>
            <w:tr w:rsidR="00007FE0" w:rsidRPr="00C668F1" w14:paraId="5EC1D1DD"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204CB91"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hideMark/>
                </w:tcPr>
                <w:p w14:paraId="3D027169"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Rated multi-band total output power, </w:t>
                  </w:r>
                  <w:proofErr w:type="spellStart"/>
                  <w:proofErr w:type="gramStart"/>
                  <w:r w:rsidRPr="00C668F1">
                    <w:rPr>
                      <w:rFonts w:eastAsia="DengXian"/>
                      <w:sz w:val="18"/>
                      <w:lang w:val="en-GB"/>
                    </w:rPr>
                    <w:t>P</w:t>
                  </w:r>
                  <w:r w:rsidRPr="00C668F1">
                    <w:rPr>
                      <w:rFonts w:eastAsia="DengXian"/>
                      <w:sz w:val="18"/>
                      <w:vertAlign w:val="subscript"/>
                      <w:lang w:val="en-GB"/>
                    </w:rPr>
                    <w:t>rated,MB</w:t>
                  </w:r>
                  <w:proofErr w:type="gramEnd"/>
                  <w:r w:rsidRPr="00C668F1">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hideMark/>
                </w:tcPr>
                <w:p w14:paraId="21C5AD2D"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Conducted multi-band rated total output power</w:t>
                  </w:r>
                  <w:r w:rsidRPr="00C668F1">
                    <w:rPr>
                      <w:rFonts w:eastAsia="DengXian"/>
                      <w:i/>
                      <w:sz w:val="18"/>
                      <w:lang w:val="en-GB"/>
                    </w:rPr>
                    <w:t>.</w:t>
                  </w:r>
                </w:p>
                <w:p w14:paraId="37915DA2" w14:textId="77777777" w:rsidR="00007FE0" w:rsidRPr="00C668F1" w:rsidRDefault="00007FE0" w:rsidP="00007FE0">
                  <w:pPr>
                    <w:keepNext/>
                    <w:keepLines/>
                    <w:spacing w:after="0"/>
                    <w:jc w:val="left"/>
                    <w:rPr>
                      <w:rFonts w:eastAsia="DengXian"/>
                      <w:sz w:val="18"/>
                      <w:lang w:val="en-GB"/>
                    </w:rPr>
                  </w:pPr>
                  <w:r w:rsidRPr="00C668F1">
                    <w:rPr>
                      <w:rFonts w:eastAsia="DengXian"/>
                      <w:sz w:val="18"/>
                      <w:lang w:val="en-GB"/>
                    </w:rPr>
                    <w:t xml:space="preserve">Declared per supported operating band combinations, per </w:t>
                  </w:r>
                  <w:r w:rsidRPr="00C668F1">
                    <w:rPr>
                      <w:rFonts w:eastAsia="DengXian"/>
                      <w:i/>
                      <w:sz w:val="18"/>
                      <w:lang w:val="en-GB"/>
                    </w:rPr>
                    <w:t>multi-band connector</w:t>
                  </w:r>
                  <w:r w:rsidRPr="00C668F1">
                    <w:rPr>
                      <w:rFonts w:eastAsia="DengXian"/>
                      <w:sz w:val="18"/>
                      <w:lang w:val="en-GB"/>
                    </w:rPr>
                    <w:t>. (Note 1)</w:t>
                  </w:r>
                </w:p>
              </w:tc>
            </w:tr>
          </w:tbl>
          <w:p w14:paraId="3A342C9E" w14:textId="5D3E3020" w:rsidR="00007FE0" w:rsidRDefault="00007FE0" w:rsidP="00007FE0">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07FE0" w:rsidRPr="007825DB" w14:paraId="59467423" w14:textId="77777777" w:rsidTr="002A0508">
              <w:trPr>
                <w:cantSplit/>
                <w:jc w:val="center"/>
              </w:trPr>
              <w:tc>
                <w:tcPr>
                  <w:tcW w:w="1134" w:type="dxa"/>
                  <w:tcBorders>
                    <w:top w:val="single" w:sz="4" w:space="0" w:color="auto"/>
                    <w:left w:val="single" w:sz="4" w:space="0" w:color="auto"/>
                    <w:bottom w:val="single" w:sz="4" w:space="0" w:color="auto"/>
                    <w:right w:val="single" w:sz="4" w:space="0" w:color="auto"/>
                  </w:tcBorders>
                </w:tcPr>
                <w:p w14:paraId="7EA07393" w14:textId="77777777" w:rsidR="00007FE0" w:rsidRPr="007825DB" w:rsidRDefault="00007FE0" w:rsidP="00007FE0">
                  <w:pPr>
                    <w:keepNext/>
                    <w:keepLines/>
                    <w:spacing w:after="0" w:line="259" w:lineRule="auto"/>
                    <w:jc w:val="left"/>
                    <w:rPr>
                      <w:rFonts w:eastAsia="DengXian" w:cs="Arial"/>
                      <w:color w:val="000000"/>
                      <w:sz w:val="18"/>
                      <w:szCs w:val="18"/>
                      <w:lang w:val="en-GB" w:eastAsia="ja-JP"/>
                    </w:rPr>
                  </w:pPr>
                  <w:r w:rsidRPr="007825DB">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C7EC7DC" w14:textId="77777777" w:rsidR="00007FE0" w:rsidRPr="007825DB" w:rsidRDefault="00007FE0" w:rsidP="00007FE0">
                  <w:pPr>
                    <w:keepNext/>
                    <w:keepLines/>
                    <w:spacing w:after="0" w:line="259" w:lineRule="auto"/>
                    <w:jc w:val="left"/>
                    <w:rPr>
                      <w:rFonts w:eastAsia="DengXian"/>
                      <w:color w:val="000000"/>
                      <w:sz w:val="18"/>
                      <w:lang w:val="en-GB" w:eastAsia="ja-JP"/>
                    </w:rPr>
                  </w:pPr>
                  <w:r w:rsidRPr="007825DB">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6C62DB2" w14:textId="77777777" w:rsidR="00007FE0" w:rsidRPr="007825DB" w:rsidRDefault="00007FE0" w:rsidP="00007FE0">
                  <w:pPr>
                    <w:keepNext/>
                    <w:keepLines/>
                    <w:spacing w:after="0" w:line="259" w:lineRule="auto"/>
                    <w:jc w:val="left"/>
                    <w:rPr>
                      <w:rFonts w:eastAsia="DengXian" w:cs="Arial"/>
                      <w:color w:val="000000"/>
                      <w:sz w:val="18"/>
                      <w:lang w:val="en-GB" w:eastAsia="ja-JP"/>
                    </w:rPr>
                  </w:pPr>
                  <w:r w:rsidRPr="007825DB">
                    <w:rPr>
                      <w:rFonts w:eastAsia="DengXian" w:cs="Arial"/>
                      <w:color w:val="000000"/>
                      <w:sz w:val="18"/>
                      <w:lang w:val="en-GB" w:eastAsia="ja-JP"/>
                    </w:rPr>
                    <w:t>The rated EIRP level per passband (</w:t>
                  </w:r>
                  <w:proofErr w:type="spellStart"/>
                  <w:proofErr w:type="gramStart"/>
                  <w:r w:rsidRPr="007825DB">
                    <w:rPr>
                      <w:rFonts w:eastAsia="DengXian" w:cs="Arial"/>
                      <w:color w:val="000000"/>
                      <w:sz w:val="18"/>
                      <w:lang w:val="en-GB" w:eastAsia="ja-JP"/>
                    </w:rPr>
                    <w:t>P</w:t>
                  </w:r>
                  <w:r w:rsidRPr="007825DB">
                    <w:rPr>
                      <w:rFonts w:eastAsia="DengXian" w:cs="Arial"/>
                      <w:color w:val="000000"/>
                      <w:sz w:val="18"/>
                      <w:vertAlign w:val="subscript"/>
                      <w:lang w:val="en-GB" w:eastAsia="ja-JP"/>
                    </w:rPr>
                    <w:t>rated,p</w:t>
                  </w:r>
                  <w:proofErr w:type="gramEnd"/>
                  <w:r w:rsidRPr="007825DB">
                    <w:rPr>
                      <w:rFonts w:eastAsia="DengXian" w:cs="Arial"/>
                      <w:color w:val="000000"/>
                      <w:sz w:val="18"/>
                      <w:vertAlign w:val="subscript"/>
                      <w:lang w:val="en-GB" w:eastAsia="ja-JP"/>
                    </w:rPr>
                    <w:t>,EIRP</w:t>
                  </w:r>
                  <w:proofErr w:type="spellEnd"/>
                  <w:r w:rsidRPr="007825DB">
                    <w:rPr>
                      <w:rFonts w:eastAsia="DengXian" w:cs="Arial"/>
                      <w:color w:val="000000"/>
                      <w:sz w:val="18"/>
                      <w:lang w:val="en-GB" w:eastAsia="ja-JP"/>
                    </w:rPr>
                    <w:t xml:space="preserve">) at the </w:t>
                  </w:r>
                  <w:r w:rsidRPr="007825DB">
                    <w:rPr>
                      <w:rFonts w:eastAsia="DengXian" w:cs="Arial"/>
                      <w:i/>
                      <w:color w:val="000000"/>
                      <w:sz w:val="18"/>
                      <w:lang w:val="en-GB" w:eastAsia="ja-JP"/>
                    </w:rPr>
                    <w:t>beam peak direction</w:t>
                  </w:r>
                  <w:r w:rsidRPr="007825DB">
                    <w:rPr>
                      <w:rFonts w:eastAsia="DengXian" w:cs="Arial"/>
                      <w:color w:val="000000"/>
                      <w:sz w:val="18"/>
                      <w:lang w:val="en-GB" w:eastAsia="ja-JP"/>
                    </w:rPr>
                    <w:t xml:space="preserve"> associated with a particular</w:t>
                  </w:r>
                  <w:r w:rsidRPr="007825DB">
                    <w:rPr>
                      <w:rFonts w:eastAsia="DengXian" w:cs="Arial"/>
                      <w:i/>
                      <w:color w:val="000000"/>
                      <w:sz w:val="18"/>
                      <w:lang w:val="en-GB" w:eastAsia="ja-JP"/>
                    </w:rPr>
                    <w:t xml:space="preserve"> beam direction pair</w:t>
                  </w:r>
                  <w:r w:rsidRPr="007825DB">
                    <w:rPr>
                      <w:rFonts w:eastAsia="DengXian" w:cs="Arial"/>
                      <w:color w:val="000000"/>
                      <w:sz w:val="18"/>
                      <w:lang w:val="en-GB" w:eastAsia="ja-JP"/>
                    </w:rPr>
                    <w:t xml:space="preserve"> for each of the declared maximum steering directions (D.8), as well as the reference </w:t>
                  </w:r>
                  <w:r w:rsidRPr="007825DB">
                    <w:rPr>
                      <w:rFonts w:eastAsia="DengXian" w:cs="Arial"/>
                      <w:i/>
                      <w:color w:val="000000"/>
                      <w:sz w:val="18"/>
                      <w:lang w:val="en-GB" w:eastAsia="ja-JP"/>
                    </w:rPr>
                    <w:t>beam direction pair</w:t>
                  </w:r>
                  <w:r w:rsidRPr="007825DB">
                    <w:rPr>
                      <w:rFonts w:eastAsia="DengXian" w:cs="Arial"/>
                      <w:color w:val="000000"/>
                      <w:sz w:val="18"/>
                      <w:lang w:val="en-GB" w:eastAsia="ja-JP"/>
                    </w:rPr>
                    <w:t xml:space="preserve"> (D.8). Declared for every beam (D.3).</w:t>
                  </w:r>
                </w:p>
                <w:p w14:paraId="0BD3D95D" w14:textId="77777777" w:rsidR="00007FE0" w:rsidRPr="007825DB" w:rsidRDefault="00007FE0" w:rsidP="00007FE0">
                  <w:pPr>
                    <w:keepNext/>
                    <w:keepLines/>
                    <w:spacing w:after="0" w:line="259" w:lineRule="auto"/>
                    <w:ind w:left="851" w:hanging="851"/>
                    <w:jc w:val="left"/>
                    <w:rPr>
                      <w:rFonts w:eastAsia="DengXian" w:cs="Arial"/>
                      <w:color w:val="000000"/>
                      <w:sz w:val="18"/>
                      <w:lang w:val="en-GB" w:eastAsia="ja-JP"/>
                    </w:rPr>
                  </w:pPr>
                  <w:r w:rsidRPr="007825DB">
                    <w:rPr>
                      <w:rFonts w:eastAsia="DengXian" w:cs="Arial"/>
                      <w:color w:val="000000"/>
                      <w:sz w:val="18"/>
                      <w:lang w:val="en-GB" w:eastAsia="ja-JP"/>
                    </w:rPr>
                    <w:t>(Note 5, 6, 7)</w:t>
                  </w:r>
                </w:p>
              </w:tc>
            </w:tr>
          </w:tbl>
          <w:p w14:paraId="7EE25B1F" w14:textId="77777777" w:rsidR="00007FE0" w:rsidRDefault="00007FE0" w:rsidP="00007FE0">
            <w:pPr>
              <w:pStyle w:val="maintext"/>
              <w:ind w:firstLine="400"/>
              <w:jc w:val="left"/>
            </w:pPr>
          </w:p>
          <w:p w14:paraId="4CCEB07E" w14:textId="77777777" w:rsidR="00007FE0" w:rsidRPr="0076767D" w:rsidRDefault="00007FE0" w:rsidP="00007FE0">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r w:rsidRPr="009F0F74">
              <w:rPr>
                <w:lang w:val="en-US"/>
              </w:rPr>
              <w:t>P</w:t>
            </w:r>
            <w:r w:rsidRPr="009F0F74">
              <w:rPr>
                <w:vertAlign w:val="subscript"/>
                <w:lang w:val="en-US"/>
              </w:rPr>
              <w:t>Rated,c,EIRP</w:t>
            </w:r>
            <w:proofErr w:type="spellEnd"/>
            <w:r>
              <w:t xml:space="preserve">, in </w:t>
            </w:r>
            <w:r>
              <w:fldChar w:fldCharType="begin"/>
            </w:r>
            <w:r>
              <w:instrText xml:space="preserve"> REF _Ref131672901 \h </w:instrText>
            </w:r>
            <w:r>
              <w:fldChar w:fldCharType="separate"/>
            </w:r>
            <w:r>
              <w:t xml:space="preserve">Table </w:t>
            </w:r>
            <w:r>
              <w:rPr>
                <w:noProof/>
              </w:rPr>
              <w:t>1</w:t>
            </w:r>
            <w:r>
              <w:fldChar w:fldCharType="end"/>
            </w:r>
            <w:r>
              <w:t>, the same observations with IAB-MT would be made for NCR-MT as well, since the declared values are not varied per specific operation mode/scenarios of NCR. In other words, t</w:t>
            </w:r>
            <w:r w:rsidRPr="00AD05EA">
              <w:t xml:space="preserve">he following </w:t>
            </w:r>
            <w:r>
              <w:t>aspects</w:t>
            </w:r>
            <w:r w:rsidRPr="00AD05EA">
              <w:t xml:space="preserve"> </w:t>
            </w:r>
            <w:r>
              <w:t>will</w:t>
            </w:r>
            <w:r w:rsidRPr="00AD05EA">
              <w:t xml:space="preserve"> not</w:t>
            </w:r>
            <w:r>
              <w:t xml:space="preserve"> be</w:t>
            </w:r>
            <w:r w:rsidRPr="00AD05EA">
              <w:t xml:space="preserve"> </w:t>
            </w:r>
            <w:r>
              <w:t>considered for NCR-MT configured output power calculation, if the same mechanism with IAB-MT is applied for NCR-MT:</w:t>
            </w:r>
          </w:p>
          <w:p w14:paraId="3055B1E8" w14:textId="77777777" w:rsidR="00007FE0" w:rsidRPr="00EA0C88" w:rsidRDefault="00007FE0" w:rsidP="00007FE0">
            <w:pPr>
              <w:pStyle w:val="maintext"/>
              <w:numPr>
                <w:ilvl w:val="0"/>
                <w:numId w:val="129"/>
              </w:numPr>
              <w:ind w:firstLineChars="0"/>
            </w:pPr>
            <w:r w:rsidRPr="00AD05EA">
              <w:rPr>
                <w:lang w:val="en-US"/>
              </w:rPr>
              <w:t>Power</w:t>
            </w:r>
            <w:r>
              <w:rPr>
                <w:lang w:val="en-US"/>
              </w:rPr>
              <w:t xml:space="preserve"> c</w:t>
            </w:r>
            <w:r w:rsidRPr="00AD05EA">
              <w:rPr>
                <w:lang w:val="en-US"/>
              </w:rPr>
              <w:t>lass</w:t>
            </w:r>
          </w:p>
          <w:p w14:paraId="6296ECD8" w14:textId="77777777" w:rsidR="00007FE0" w:rsidRPr="00EA0C88" w:rsidRDefault="00007FE0" w:rsidP="00007FE0">
            <w:pPr>
              <w:pStyle w:val="maintext"/>
              <w:numPr>
                <w:ilvl w:val="0"/>
                <w:numId w:val="129"/>
              </w:numPr>
              <w:ind w:firstLineChars="0"/>
            </w:pPr>
            <w:proofErr w:type="spellStart"/>
            <w:r w:rsidRPr="00AD05EA">
              <w:rPr>
                <w:lang w:val="en-US"/>
              </w:rPr>
              <w:t>ΔP</w:t>
            </w:r>
            <w:r w:rsidRPr="00EA0C88">
              <w:rPr>
                <w:vertAlign w:val="subscript"/>
                <w:lang w:val="en-US"/>
              </w:rPr>
              <w:t>PowerClass</w:t>
            </w:r>
            <w:proofErr w:type="spellEnd"/>
          </w:p>
          <w:p w14:paraId="5308F2F5" w14:textId="77777777" w:rsidR="00007FE0" w:rsidRPr="00EA0C88" w:rsidRDefault="00007FE0" w:rsidP="00007FE0">
            <w:pPr>
              <w:pStyle w:val="maintext"/>
              <w:numPr>
                <w:ilvl w:val="0"/>
                <w:numId w:val="129"/>
              </w:numPr>
              <w:ind w:firstLineChars="0"/>
            </w:pPr>
            <w:r w:rsidRPr="00AD05EA">
              <w:rPr>
                <w:lang w:val="en-US"/>
              </w:rPr>
              <w:t>MPR/A-MPR</w:t>
            </w:r>
          </w:p>
          <w:p w14:paraId="195D8EB4" w14:textId="77777777" w:rsidR="00007FE0" w:rsidRPr="00EA0C88" w:rsidRDefault="00007FE0" w:rsidP="00007FE0">
            <w:pPr>
              <w:pStyle w:val="maintext"/>
              <w:numPr>
                <w:ilvl w:val="0"/>
                <w:numId w:val="129"/>
              </w:numPr>
              <w:ind w:firstLineChars="0"/>
            </w:pPr>
            <w:r w:rsidRPr="00AD05EA">
              <w:rPr>
                <w:lang w:val="en-US"/>
              </w:rPr>
              <w:t>PHR</w:t>
            </w:r>
          </w:p>
          <w:p w14:paraId="35383FDF" w14:textId="77777777" w:rsidR="00007FE0" w:rsidRPr="00EA0C88" w:rsidRDefault="00007FE0" w:rsidP="00007FE0">
            <w:pPr>
              <w:pStyle w:val="maintext"/>
              <w:numPr>
                <w:ilvl w:val="0"/>
                <w:numId w:val="129"/>
              </w:numPr>
              <w:ind w:firstLineChars="0"/>
            </w:pPr>
            <w:proofErr w:type="spellStart"/>
            <w:r w:rsidRPr="00AD05EA">
              <w:rPr>
                <w:lang w:val="en-US"/>
              </w:rPr>
              <w:t>Interband</w:t>
            </w:r>
            <w:proofErr w:type="spellEnd"/>
            <w:r w:rsidRPr="00AD05EA">
              <w:rPr>
                <w:lang w:val="en-US"/>
              </w:rPr>
              <w:t xml:space="preserve"> CA</w:t>
            </w:r>
          </w:p>
          <w:p w14:paraId="49F7157E" w14:textId="77777777" w:rsidR="00007FE0" w:rsidRPr="00D967E1" w:rsidRDefault="00007FE0" w:rsidP="00007FE0">
            <w:pPr>
              <w:pStyle w:val="maintext"/>
              <w:numPr>
                <w:ilvl w:val="0"/>
                <w:numId w:val="129"/>
              </w:numPr>
              <w:ind w:firstLineChars="0"/>
            </w:pPr>
            <w:r w:rsidRPr="00AD05EA">
              <w:rPr>
                <w:lang w:val="en-US"/>
              </w:rPr>
              <w:t>SUL and SRS related</w:t>
            </w:r>
            <w:r>
              <w:rPr>
                <w:lang w:val="en-US"/>
              </w:rPr>
              <w:t xml:space="preserve"> aspects</w:t>
            </w:r>
          </w:p>
          <w:p w14:paraId="2700678E" w14:textId="77777777" w:rsidR="00007FE0" w:rsidRDefault="00007FE0" w:rsidP="00007FE0">
            <w:pPr>
              <w:pStyle w:val="maintext"/>
              <w:numPr>
                <w:ilvl w:val="0"/>
                <w:numId w:val="129"/>
              </w:numPr>
              <w:ind w:firstLineChars="0"/>
            </w:pPr>
            <w:r>
              <w:rPr>
                <w:rFonts w:hint="eastAsia"/>
                <w:lang w:val="en-US"/>
              </w:rPr>
              <w:t>S</w:t>
            </w:r>
            <w:r>
              <w:rPr>
                <w:lang w:val="en-US"/>
              </w:rPr>
              <w:t xml:space="preserve">imultaneous </w:t>
            </w:r>
            <w:r w:rsidRPr="00D967E1">
              <w:rPr>
                <w:lang w:val="en-US"/>
              </w:rPr>
              <w:t xml:space="preserve">UL transmission of C-link and backhaul </w:t>
            </w:r>
            <w:proofErr w:type="gramStart"/>
            <w:r w:rsidRPr="00D967E1">
              <w:rPr>
                <w:lang w:val="en-US"/>
              </w:rPr>
              <w:t>link</w:t>
            </w:r>
            <w:proofErr w:type="gramEnd"/>
          </w:p>
          <w:p w14:paraId="559171D3" w14:textId="77777777" w:rsidR="00007FE0" w:rsidRDefault="00007FE0" w:rsidP="00007FE0">
            <w:pPr>
              <w:pStyle w:val="maintext"/>
              <w:ind w:firstLine="400"/>
            </w:pPr>
          </w:p>
          <w:p w14:paraId="47C8912E" w14:textId="77777777" w:rsidR="00007FE0" w:rsidRDefault="00007FE0" w:rsidP="00007FE0">
            <w:pPr>
              <w:pStyle w:val="maintext"/>
              <w:ind w:left="400" w:hangingChars="200" w:hanging="400"/>
              <w:rPr>
                <w:b/>
                <w:bCs/>
              </w:rPr>
            </w:pPr>
            <w:r>
              <w:rPr>
                <w:b/>
                <w:bCs/>
              </w:rPr>
              <w:t>Observation 2. T</w:t>
            </w:r>
            <w:r w:rsidRPr="00D967E1">
              <w:rPr>
                <w:b/>
                <w:bCs/>
              </w:rPr>
              <w:t xml:space="preserve">he following aspects </w:t>
            </w:r>
            <w:r>
              <w:rPr>
                <w:b/>
                <w:bCs/>
              </w:rPr>
              <w:t>may</w:t>
            </w:r>
            <w:r w:rsidRPr="00D967E1">
              <w:rPr>
                <w:b/>
                <w:bCs/>
              </w:rPr>
              <w:t xml:space="preserve"> not</w:t>
            </w:r>
            <w:r>
              <w:rPr>
                <w:b/>
                <w:bCs/>
              </w:rPr>
              <w:t xml:space="preserve"> be</w:t>
            </w:r>
            <w:r w:rsidRPr="00D967E1">
              <w:rPr>
                <w:b/>
                <w:bCs/>
              </w:rPr>
              <w:t xml:space="preserve"> considered for </w:t>
            </w:r>
            <w:r>
              <w:rPr>
                <w:b/>
                <w:bCs/>
              </w:rPr>
              <w:t>NCR</w:t>
            </w:r>
            <w:r w:rsidRPr="00D967E1">
              <w:rPr>
                <w:b/>
                <w:bCs/>
              </w:rPr>
              <w:t>-MT configured output power calculation</w:t>
            </w:r>
            <w:r>
              <w:rPr>
                <w:b/>
                <w:bCs/>
              </w:rPr>
              <w:t xml:space="preserve">, </w:t>
            </w:r>
            <w:r w:rsidRPr="0045604E">
              <w:rPr>
                <w:b/>
                <w:bCs/>
              </w:rPr>
              <w:t>if the same mechanism with IAB-MT is applied for NCR-MT</w:t>
            </w:r>
            <w:r>
              <w:rPr>
                <w:b/>
                <w:bCs/>
              </w:rPr>
              <w:t>:</w:t>
            </w:r>
          </w:p>
          <w:p w14:paraId="74767044" w14:textId="77777777" w:rsidR="00007FE0" w:rsidRPr="00197527" w:rsidRDefault="00007FE0" w:rsidP="00007FE0">
            <w:pPr>
              <w:pStyle w:val="maintext"/>
              <w:numPr>
                <w:ilvl w:val="0"/>
                <w:numId w:val="129"/>
              </w:numPr>
              <w:ind w:firstLineChars="0"/>
              <w:rPr>
                <w:b/>
                <w:bCs/>
              </w:rPr>
            </w:pPr>
            <w:r w:rsidRPr="00197527">
              <w:rPr>
                <w:b/>
                <w:bCs/>
                <w:lang w:val="en-US"/>
              </w:rPr>
              <w:t>Power class</w:t>
            </w:r>
          </w:p>
          <w:p w14:paraId="7EBDE9BE" w14:textId="77777777" w:rsidR="00007FE0" w:rsidRPr="00197527" w:rsidRDefault="00007FE0" w:rsidP="00007FE0">
            <w:pPr>
              <w:pStyle w:val="maintext"/>
              <w:numPr>
                <w:ilvl w:val="0"/>
                <w:numId w:val="129"/>
              </w:numPr>
              <w:ind w:firstLineChars="0"/>
              <w:rPr>
                <w:b/>
                <w:bCs/>
              </w:rPr>
            </w:pPr>
            <w:proofErr w:type="spellStart"/>
            <w:r w:rsidRPr="00197527">
              <w:rPr>
                <w:b/>
                <w:bCs/>
                <w:lang w:val="en-US"/>
              </w:rPr>
              <w:t>ΔP</w:t>
            </w:r>
            <w:r w:rsidRPr="00197527">
              <w:rPr>
                <w:b/>
                <w:bCs/>
                <w:vertAlign w:val="subscript"/>
                <w:lang w:val="en-US"/>
              </w:rPr>
              <w:t>PowerClass</w:t>
            </w:r>
            <w:proofErr w:type="spellEnd"/>
          </w:p>
          <w:p w14:paraId="56BD26C4" w14:textId="77777777" w:rsidR="00007FE0" w:rsidRPr="00197527" w:rsidRDefault="00007FE0" w:rsidP="00007FE0">
            <w:pPr>
              <w:pStyle w:val="maintext"/>
              <w:numPr>
                <w:ilvl w:val="0"/>
                <w:numId w:val="129"/>
              </w:numPr>
              <w:ind w:firstLineChars="0"/>
              <w:rPr>
                <w:b/>
                <w:bCs/>
              </w:rPr>
            </w:pPr>
            <w:r w:rsidRPr="00197527">
              <w:rPr>
                <w:b/>
                <w:bCs/>
                <w:lang w:val="en-US"/>
              </w:rPr>
              <w:t>MPR/A-MPR</w:t>
            </w:r>
          </w:p>
          <w:p w14:paraId="31851A13" w14:textId="77777777" w:rsidR="00007FE0" w:rsidRPr="00197527" w:rsidRDefault="00007FE0" w:rsidP="00007FE0">
            <w:pPr>
              <w:pStyle w:val="maintext"/>
              <w:numPr>
                <w:ilvl w:val="0"/>
                <w:numId w:val="129"/>
              </w:numPr>
              <w:ind w:firstLineChars="0"/>
              <w:rPr>
                <w:b/>
                <w:bCs/>
              </w:rPr>
            </w:pPr>
            <w:r w:rsidRPr="00197527">
              <w:rPr>
                <w:b/>
                <w:bCs/>
                <w:lang w:val="en-US"/>
              </w:rPr>
              <w:t>PHR</w:t>
            </w:r>
          </w:p>
          <w:p w14:paraId="5A4621D1" w14:textId="77777777" w:rsidR="00007FE0" w:rsidRPr="00197527" w:rsidRDefault="00007FE0" w:rsidP="00007FE0">
            <w:pPr>
              <w:pStyle w:val="maintext"/>
              <w:numPr>
                <w:ilvl w:val="0"/>
                <w:numId w:val="129"/>
              </w:numPr>
              <w:ind w:firstLineChars="0"/>
              <w:rPr>
                <w:b/>
                <w:bCs/>
              </w:rPr>
            </w:pPr>
            <w:proofErr w:type="spellStart"/>
            <w:r w:rsidRPr="00197527">
              <w:rPr>
                <w:b/>
                <w:bCs/>
                <w:lang w:val="en-US"/>
              </w:rPr>
              <w:t>Interband</w:t>
            </w:r>
            <w:proofErr w:type="spellEnd"/>
            <w:r w:rsidRPr="00197527">
              <w:rPr>
                <w:b/>
                <w:bCs/>
                <w:lang w:val="en-US"/>
              </w:rPr>
              <w:t xml:space="preserve"> CA</w:t>
            </w:r>
          </w:p>
          <w:p w14:paraId="4F8C43BD" w14:textId="77777777" w:rsidR="00007FE0" w:rsidRPr="006A1162" w:rsidRDefault="00007FE0" w:rsidP="00007FE0">
            <w:pPr>
              <w:pStyle w:val="maintext"/>
              <w:numPr>
                <w:ilvl w:val="0"/>
                <w:numId w:val="129"/>
              </w:numPr>
              <w:ind w:firstLineChars="0"/>
              <w:rPr>
                <w:b/>
                <w:bCs/>
              </w:rPr>
            </w:pPr>
            <w:r w:rsidRPr="00197527">
              <w:rPr>
                <w:b/>
                <w:bCs/>
                <w:lang w:val="en-US"/>
              </w:rPr>
              <w:t>SUL and SRS related aspects</w:t>
            </w:r>
          </w:p>
          <w:p w14:paraId="530F8A51" w14:textId="77777777" w:rsidR="00007FE0" w:rsidRPr="00197527" w:rsidRDefault="00007FE0" w:rsidP="00007FE0">
            <w:pPr>
              <w:pStyle w:val="maintext"/>
              <w:numPr>
                <w:ilvl w:val="0"/>
                <w:numId w:val="129"/>
              </w:numPr>
              <w:ind w:firstLineChars="0"/>
              <w:rPr>
                <w:b/>
                <w:bCs/>
              </w:rPr>
            </w:pPr>
            <w:r w:rsidRPr="006A1162">
              <w:rPr>
                <w:b/>
                <w:bCs/>
              </w:rPr>
              <w:t xml:space="preserve">Simultaneous UL transmission of C-link and backhaul </w:t>
            </w:r>
            <w:proofErr w:type="gramStart"/>
            <w:r w:rsidRPr="006A1162">
              <w:rPr>
                <w:b/>
                <w:bCs/>
              </w:rPr>
              <w:t>link</w:t>
            </w:r>
            <w:proofErr w:type="gramEnd"/>
          </w:p>
          <w:p w14:paraId="163A2B68" w14:textId="77777777" w:rsidR="00007FE0" w:rsidRDefault="00007FE0" w:rsidP="00007FE0">
            <w:pPr>
              <w:pStyle w:val="maintext"/>
              <w:ind w:firstLine="400"/>
            </w:pPr>
          </w:p>
          <w:p w14:paraId="3913B8C7" w14:textId="02E3D2E2" w:rsidR="00007FE0" w:rsidRDefault="00007FE0" w:rsidP="00007FE0">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 xml:space="preserve">Table </w:t>
            </w:r>
            <w:r>
              <w:rPr>
                <w:noProof/>
              </w:rPr>
              <w:t>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007FE0" w:rsidRPr="00AD05EA" w:rsidDel="002B6D02" w14:paraId="24524D00" w14:textId="77777777" w:rsidTr="002A0508">
              <w:trPr>
                <w:cantSplit/>
                <w:tblHeader/>
              </w:trPr>
              <w:tc>
                <w:tcPr>
                  <w:tcW w:w="6917" w:type="dxa"/>
                </w:tcPr>
                <w:p w14:paraId="44A47AFE" w14:textId="77777777" w:rsidR="00007FE0" w:rsidRPr="00AD05EA" w:rsidRDefault="00007FE0" w:rsidP="00007FE0">
                  <w:pPr>
                    <w:keepNext/>
                    <w:keepLines/>
                    <w:overflowPunct w:val="0"/>
                    <w:adjustRightInd w:val="0"/>
                    <w:spacing w:after="0"/>
                    <w:jc w:val="left"/>
                    <w:textAlignment w:val="baseline"/>
                    <w:rPr>
                      <w:b/>
                      <w:i/>
                      <w:sz w:val="18"/>
                      <w:lang w:val="en-GB" w:eastAsia="ja-JP"/>
                    </w:rPr>
                  </w:pPr>
                  <w:proofErr w:type="spellStart"/>
                  <w:r w:rsidRPr="00AD05EA">
                    <w:rPr>
                      <w:b/>
                      <w:i/>
                      <w:sz w:val="18"/>
                      <w:lang w:val="en-GB" w:eastAsia="ja-JP"/>
                    </w:rPr>
                    <w:t>powerClass</w:t>
                  </w:r>
                  <w:proofErr w:type="spellEnd"/>
                  <w:r w:rsidRPr="00AD05EA">
                    <w:rPr>
                      <w:b/>
                      <w:i/>
                      <w:sz w:val="18"/>
                      <w:lang w:val="en-GB" w:eastAsia="ja-JP"/>
                    </w:rPr>
                    <w:t>, powerClass-v1610</w:t>
                  </w:r>
                </w:p>
                <w:p w14:paraId="750F2DCC" w14:textId="77777777" w:rsidR="00007FE0" w:rsidRPr="00AD05EA" w:rsidDel="002B6D02"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D05EA">
                    <w:rPr>
                      <w:i/>
                      <w:sz w:val="18"/>
                      <w:lang w:val="en-GB" w:eastAsia="ja-JP"/>
                    </w:rPr>
                    <w:t>ue-PowerClass</w:t>
                  </w:r>
                  <w:proofErr w:type="spellEnd"/>
                  <w:r w:rsidRPr="00AD05EA">
                    <w:rPr>
                      <w:sz w:val="18"/>
                      <w:lang w:val="en-GB" w:eastAsia="ja-JP"/>
                    </w:rPr>
                    <w:t xml:space="preserve"> in </w:t>
                  </w:r>
                  <w:proofErr w:type="spellStart"/>
                  <w:r w:rsidRPr="00AD05EA">
                    <w:rPr>
                      <w:i/>
                      <w:sz w:val="18"/>
                      <w:lang w:val="en-GB" w:eastAsia="ja-JP"/>
                    </w:rPr>
                    <w:t>BandNR</w:t>
                  </w:r>
                  <w:proofErr w:type="spellEnd"/>
                  <w:r w:rsidRPr="00AD05EA">
                    <w:rPr>
                      <w:sz w:val="18"/>
                      <w:lang w:val="en-GB" w:eastAsia="ja-JP"/>
                    </w:rPr>
                    <w:t xml:space="preserve">), the latter determines maximum TX power available in each band. The UE sets the power class parameter only in band combinations that are applicable as specified in </w:t>
                  </w:r>
                  <w:r w:rsidRPr="00AD05EA">
                    <w:rPr>
                      <w:bCs/>
                      <w:iCs/>
                      <w:sz w:val="18"/>
                      <w:lang w:val="en-GB" w:eastAsia="ja-JP"/>
                    </w:rPr>
                    <w:t xml:space="preserve">TS 38.101-1 [2] and </w:t>
                  </w:r>
                  <w:r w:rsidRPr="00AD05EA">
                    <w:rPr>
                      <w:sz w:val="18"/>
                      <w:lang w:val="en-GB" w:eastAsia="ja-JP"/>
                    </w:rPr>
                    <w:t>TS 38.101-3 [4].</w:t>
                  </w:r>
                  <w:r w:rsidRPr="00AD05EA">
                    <w:rPr>
                      <w:bCs/>
                      <w:iCs/>
                      <w:sz w:val="18"/>
                      <w:lang w:val="en-GB" w:eastAsia="ja-JP"/>
                    </w:rPr>
                    <w:t xml:space="preserve"> </w:t>
                  </w:r>
                  <w:r w:rsidRPr="00E11D0F">
                    <w:rPr>
                      <w:bCs/>
                      <w:iCs/>
                      <w:sz w:val="18"/>
                      <w:highlight w:val="yellow"/>
                      <w:lang w:val="en-GB" w:eastAsia="ja-JP"/>
                    </w:rPr>
                    <w:t>This capability is not applicable to IAB-MT</w:t>
                  </w:r>
                  <w:r w:rsidRPr="00E11D0F">
                    <w:rPr>
                      <w:bCs/>
                      <w:iCs/>
                      <w:color w:val="FF0000"/>
                      <w:sz w:val="18"/>
                      <w:highlight w:val="yellow"/>
                      <w:lang w:val="en-GB" w:eastAsia="ja-JP"/>
                    </w:rPr>
                    <w:t xml:space="preserve"> and NCR-MT (NCR control link)</w:t>
                  </w:r>
                  <w:r w:rsidRPr="00E11D0F">
                    <w:rPr>
                      <w:bCs/>
                      <w:iCs/>
                      <w:sz w:val="18"/>
                      <w:highlight w:val="yellow"/>
                      <w:lang w:val="en-GB" w:eastAsia="ja-JP"/>
                    </w:rPr>
                    <w:t>.</w:t>
                  </w:r>
                </w:p>
              </w:tc>
              <w:tc>
                <w:tcPr>
                  <w:tcW w:w="709" w:type="dxa"/>
                </w:tcPr>
                <w:p w14:paraId="625CEEE8"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2246279B"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786A194E"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eastAsia="DengXian"/>
                      <w:sz w:val="18"/>
                      <w:lang w:val="en-GB" w:eastAsia="ja-JP"/>
                    </w:rPr>
                    <w:t>N/A</w:t>
                  </w:r>
                </w:p>
              </w:tc>
              <w:tc>
                <w:tcPr>
                  <w:tcW w:w="728" w:type="dxa"/>
                </w:tcPr>
                <w:p w14:paraId="1959C7CA" w14:textId="77777777" w:rsidR="00007FE0" w:rsidRPr="00AD05EA" w:rsidDel="002B6D02"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r w:rsidR="00007FE0" w:rsidRPr="00AD05EA" w14:paraId="06CA951F" w14:textId="77777777" w:rsidTr="002A0508">
              <w:trPr>
                <w:cantSplit/>
                <w:tblHeader/>
              </w:trPr>
              <w:tc>
                <w:tcPr>
                  <w:tcW w:w="6917" w:type="dxa"/>
                </w:tcPr>
                <w:p w14:paraId="0460D0D2"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b/>
                      <w:i/>
                      <w:sz w:val="18"/>
                      <w:lang w:val="en-GB" w:eastAsia="ja-JP"/>
                    </w:rPr>
                    <w:t>powerClassNRPart-r16</w:t>
                  </w:r>
                </w:p>
                <w:p w14:paraId="1137B746" w14:textId="77777777" w:rsidR="00007FE0" w:rsidRPr="00AD05EA" w:rsidRDefault="00007FE0" w:rsidP="00007FE0">
                  <w:pPr>
                    <w:keepNext/>
                    <w:keepLines/>
                    <w:overflowPunct w:val="0"/>
                    <w:adjustRightInd w:val="0"/>
                    <w:spacing w:after="0"/>
                    <w:jc w:val="left"/>
                    <w:textAlignment w:val="baseline"/>
                    <w:rPr>
                      <w:sz w:val="18"/>
                      <w:lang w:val="en-GB" w:eastAsia="ja-JP"/>
                    </w:rPr>
                  </w:pPr>
                  <w:r w:rsidRPr="00AD05EA">
                    <w:rPr>
                      <w:sz w:val="18"/>
                      <w:lang w:val="en-GB" w:eastAsia="ja-JP"/>
                    </w:rPr>
                    <w:t>Indicates NR part power class the UE supports when operating according to this band combination.</w:t>
                  </w:r>
                </w:p>
                <w:p w14:paraId="217EA7A3" w14:textId="77777777" w:rsidR="00007FE0" w:rsidRPr="00AD05EA" w:rsidRDefault="00007FE0" w:rsidP="00007FE0">
                  <w:pPr>
                    <w:keepNext/>
                    <w:keepLines/>
                    <w:overflowPunct w:val="0"/>
                    <w:adjustRightInd w:val="0"/>
                    <w:spacing w:after="0"/>
                    <w:jc w:val="left"/>
                    <w:textAlignment w:val="baseline"/>
                    <w:rPr>
                      <w:b/>
                      <w:i/>
                      <w:sz w:val="18"/>
                      <w:lang w:val="en-GB" w:eastAsia="ja-JP"/>
                    </w:rPr>
                  </w:pPr>
                  <w:r w:rsidRPr="00AD05EA">
                    <w:rPr>
                      <w:sz w:val="18"/>
                      <w:lang w:val="en-GB" w:eastAsia="zh-CN"/>
                    </w:rPr>
                    <w:t>This</w:t>
                  </w:r>
                  <w:r w:rsidRPr="00AD05EA">
                    <w:rPr>
                      <w:sz w:val="18"/>
                      <w:lang w:val="en-GB" w:eastAsia="en-GB"/>
                    </w:rPr>
                    <w:t xml:space="preserve"> field only applies for</w:t>
                  </w:r>
                  <w:r w:rsidRPr="00AD05EA">
                    <w:rPr>
                      <w:sz w:val="18"/>
                      <w:lang w:val="en-GB" w:eastAsia="ja-JP"/>
                    </w:rPr>
                    <w:t xml:space="preserve"> MR</w:t>
                  </w:r>
                  <w:r w:rsidRPr="00AD05EA">
                    <w:rPr>
                      <w:sz w:val="18"/>
                      <w:lang w:val="en-GB" w:eastAsia="zh-CN"/>
                    </w:rPr>
                    <w:t>-</w:t>
                  </w:r>
                  <w:r w:rsidRPr="00AD05EA">
                    <w:rPr>
                      <w:sz w:val="18"/>
                      <w:lang w:val="en-GB" w:eastAsia="ja-JP"/>
                    </w:rPr>
                    <w:t xml:space="preserve">DC BCs </w:t>
                  </w:r>
                  <w:r w:rsidRPr="00AD05EA">
                    <w:rPr>
                      <w:sz w:val="18"/>
                      <w:lang w:val="en-GB" w:eastAsia="zh-CN"/>
                    </w:rPr>
                    <w:t>containing</w:t>
                  </w:r>
                  <w:r w:rsidRPr="00AD05EA">
                    <w:rPr>
                      <w:sz w:val="18"/>
                      <w:lang w:val="en-GB" w:eastAsia="ja-JP"/>
                    </w:rPr>
                    <w:t xml:space="preserve"> only single </w:t>
                  </w:r>
                  <w:r w:rsidRPr="00AD05EA">
                    <w:rPr>
                      <w:sz w:val="18"/>
                      <w:lang w:val="en-GB" w:eastAsia="zh-CN"/>
                    </w:rPr>
                    <w:t>CC</w:t>
                  </w:r>
                  <w:r w:rsidRPr="00AD05EA">
                    <w:rPr>
                      <w:sz w:val="18"/>
                      <w:lang w:val="en-GB" w:eastAsia="ja-JP"/>
                    </w:rPr>
                    <w:t xml:space="preserve"> or intra-band CA in NR side in this release</w:t>
                  </w:r>
                  <w:r w:rsidRPr="00AD05EA">
                    <w:rPr>
                      <w:sz w:val="18"/>
                      <w:lang w:val="en-GB" w:eastAsia="zh-CN"/>
                    </w:rPr>
                    <w:t>.</w:t>
                  </w:r>
                </w:p>
              </w:tc>
              <w:tc>
                <w:tcPr>
                  <w:tcW w:w="709" w:type="dxa"/>
                </w:tcPr>
                <w:p w14:paraId="12F1DC54"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BC</w:t>
                  </w:r>
                </w:p>
              </w:tc>
              <w:tc>
                <w:tcPr>
                  <w:tcW w:w="567" w:type="dxa"/>
                </w:tcPr>
                <w:p w14:paraId="639E3A4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No</w:t>
                  </w:r>
                </w:p>
              </w:tc>
              <w:tc>
                <w:tcPr>
                  <w:tcW w:w="709" w:type="dxa"/>
                </w:tcPr>
                <w:p w14:paraId="482DFB93" w14:textId="77777777" w:rsidR="00007FE0" w:rsidRPr="00AD05EA" w:rsidRDefault="00007FE0" w:rsidP="00007FE0">
                  <w:pPr>
                    <w:keepNext/>
                    <w:keepLines/>
                    <w:overflowPunct w:val="0"/>
                    <w:adjustRightInd w:val="0"/>
                    <w:spacing w:after="0"/>
                    <w:jc w:val="center"/>
                    <w:textAlignment w:val="baseline"/>
                    <w:rPr>
                      <w:rFonts w:eastAsia="DengXian"/>
                      <w:sz w:val="18"/>
                      <w:lang w:val="en-GB" w:eastAsia="ja-JP"/>
                    </w:rPr>
                  </w:pPr>
                  <w:r w:rsidRPr="00AD05EA">
                    <w:rPr>
                      <w:rFonts w:cs="Arial"/>
                      <w:sz w:val="18"/>
                      <w:szCs w:val="18"/>
                      <w:lang w:val="en-GB" w:eastAsia="ja-JP"/>
                    </w:rPr>
                    <w:t>N/A</w:t>
                  </w:r>
                </w:p>
              </w:tc>
              <w:tc>
                <w:tcPr>
                  <w:tcW w:w="728" w:type="dxa"/>
                </w:tcPr>
                <w:p w14:paraId="27190B13" w14:textId="77777777" w:rsidR="00007FE0" w:rsidRPr="00AD05EA" w:rsidRDefault="00007FE0" w:rsidP="00007FE0">
                  <w:pPr>
                    <w:keepNext/>
                    <w:keepLines/>
                    <w:overflowPunct w:val="0"/>
                    <w:adjustRightInd w:val="0"/>
                    <w:spacing w:after="0"/>
                    <w:jc w:val="center"/>
                    <w:textAlignment w:val="baseline"/>
                    <w:rPr>
                      <w:rFonts w:cs="Arial"/>
                      <w:sz w:val="18"/>
                      <w:szCs w:val="18"/>
                      <w:lang w:val="en-GB" w:eastAsia="ja-JP"/>
                    </w:rPr>
                  </w:pPr>
                  <w:r w:rsidRPr="00AD05EA">
                    <w:rPr>
                      <w:rFonts w:cs="Arial"/>
                      <w:sz w:val="18"/>
                      <w:szCs w:val="18"/>
                      <w:lang w:val="en-GB" w:eastAsia="ja-JP"/>
                    </w:rPr>
                    <w:t>FR1 only</w:t>
                  </w:r>
                </w:p>
              </w:tc>
            </w:tr>
          </w:tbl>
          <w:p w14:paraId="24C7891A" w14:textId="77777777" w:rsidR="00007FE0" w:rsidRPr="0076767D" w:rsidRDefault="00007FE0" w:rsidP="00007FE0">
            <w:pPr>
              <w:pStyle w:val="maintext"/>
              <w:ind w:firstLine="400"/>
            </w:pPr>
          </w:p>
          <w:p w14:paraId="15E35ED3" w14:textId="77777777" w:rsidR="00007FE0" w:rsidRPr="00007FE0" w:rsidRDefault="00007FE0" w:rsidP="00007FE0">
            <w:pPr>
              <w:pStyle w:val="maintext"/>
              <w:ind w:firstLineChars="0" w:firstLine="0"/>
              <w:rPr>
                <w:b/>
                <w:bCs/>
              </w:rPr>
            </w:pPr>
            <w:r w:rsidRPr="00007FE0">
              <w:rPr>
                <w:b/>
                <w:bCs/>
              </w:rPr>
              <w:t xml:space="preserve">Proposals on Rel-18 </w:t>
            </w:r>
            <w:r w:rsidRPr="00007FE0">
              <w:rPr>
                <w:rFonts w:hint="eastAsia"/>
                <w:b/>
                <w:bCs/>
              </w:rPr>
              <w:t>N</w:t>
            </w:r>
            <w:r w:rsidRPr="00007FE0">
              <w:rPr>
                <w:b/>
                <w:bCs/>
              </w:rPr>
              <w:t>CR power control</w:t>
            </w:r>
          </w:p>
          <w:p w14:paraId="4EB976DB" w14:textId="4158998F" w:rsidR="00007FE0" w:rsidRPr="00401029" w:rsidRDefault="00007FE0" w:rsidP="00007FE0">
            <w:pPr>
              <w:pStyle w:val="Caption"/>
              <w:keepNext/>
              <w:spacing w:after="120"/>
              <w:jc w:val="left"/>
            </w:pPr>
          </w:p>
          <w:tbl>
            <w:tblPr>
              <w:tblStyle w:val="TableGrid"/>
              <w:tblW w:w="0" w:type="auto"/>
              <w:tblLook w:val="04A0" w:firstRow="1" w:lastRow="0" w:firstColumn="1" w:lastColumn="0" w:noHBand="0" w:noVBand="1"/>
            </w:tblPr>
            <w:tblGrid>
              <w:gridCol w:w="9736"/>
            </w:tblGrid>
            <w:tr w:rsidR="00007FE0" w:rsidRPr="0006626A" w14:paraId="1258E69E" w14:textId="77777777" w:rsidTr="002A0508">
              <w:tc>
                <w:tcPr>
                  <w:tcW w:w="9736" w:type="dxa"/>
                </w:tcPr>
                <w:p w14:paraId="3C117DDC" w14:textId="77777777" w:rsidR="00007FE0" w:rsidRPr="0006626A" w:rsidRDefault="00007FE0" w:rsidP="00007FE0">
                  <w:pPr>
                    <w:snapToGrid w:val="0"/>
                    <w:spacing w:after="0"/>
                    <w:jc w:val="left"/>
                    <w:rPr>
                      <w:rFonts w:eastAsia="Batang"/>
                      <w:b/>
                      <w:bCs/>
                      <w:iCs/>
                      <w:highlight w:val="green"/>
                      <w:lang w:val="en-GB"/>
                    </w:rPr>
                  </w:pPr>
                  <w:r w:rsidRPr="0006626A">
                    <w:rPr>
                      <w:rFonts w:eastAsia="Batang"/>
                      <w:b/>
                      <w:highlight w:val="green"/>
                      <w:lang w:val="en-GB"/>
                    </w:rPr>
                    <w:t>Agreement</w:t>
                  </w:r>
                </w:p>
                <w:p w14:paraId="061633A6" w14:textId="77777777" w:rsidR="00007FE0" w:rsidRPr="0006626A" w:rsidRDefault="00007FE0" w:rsidP="00007FE0">
                  <w:pPr>
                    <w:spacing w:after="0"/>
                    <w:jc w:val="left"/>
                    <w:rPr>
                      <w:rFonts w:ascii="Times" w:eastAsia="SimSun" w:hAnsi="Times" w:cs="Times"/>
                      <w:sz w:val="18"/>
                      <w:szCs w:val="18"/>
                    </w:rPr>
                  </w:pPr>
                  <w:r w:rsidRPr="0006626A">
                    <w:rPr>
                      <w:rFonts w:ascii="Times" w:eastAsia="SimSun" w:hAnsi="Times" w:cs="Times"/>
                    </w:rPr>
                    <w:t>The following aspects should be NCR capability:</w:t>
                  </w:r>
                </w:p>
                <w:p w14:paraId="1CC808CD" w14:textId="77777777" w:rsidR="00007FE0" w:rsidRPr="0006626A" w:rsidRDefault="00007FE0" w:rsidP="00007FE0">
                  <w:pPr>
                    <w:numPr>
                      <w:ilvl w:val="0"/>
                      <w:numId w:val="101"/>
                    </w:numPr>
                    <w:adjustRightInd w:val="0"/>
                    <w:snapToGrid w:val="0"/>
                    <w:spacing w:before="0" w:after="0"/>
                    <w:jc w:val="left"/>
                    <w:rPr>
                      <w:rFonts w:eastAsia="Batang"/>
                      <w:lang w:val="en-GB" w:eastAsia="x-none"/>
                    </w:rPr>
                  </w:pPr>
                  <w:r w:rsidRPr="0006626A">
                    <w:rPr>
                      <w:rFonts w:eastAsia="Batang"/>
                      <w:lang w:val="en-GB" w:eastAsia="x-none"/>
                    </w:rPr>
                    <w:t xml:space="preserve">Simultaneous UL transmission of C-link and backhaul </w:t>
                  </w:r>
                  <w:proofErr w:type="gramStart"/>
                  <w:r w:rsidRPr="0006626A">
                    <w:rPr>
                      <w:rFonts w:eastAsia="Batang"/>
                      <w:lang w:val="en-GB" w:eastAsia="x-none"/>
                    </w:rPr>
                    <w:t>link</w:t>
                  </w:r>
                  <w:proofErr w:type="gramEnd"/>
                </w:p>
                <w:p w14:paraId="41065B5E" w14:textId="77777777" w:rsidR="00007FE0" w:rsidRPr="0006626A" w:rsidRDefault="00007FE0" w:rsidP="00007FE0">
                  <w:pPr>
                    <w:numPr>
                      <w:ilvl w:val="0"/>
                      <w:numId w:val="101"/>
                    </w:numPr>
                    <w:adjustRightInd w:val="0"/>
                    <w:snapToGrid w:val="0"/>
                    <w:spacing w:before="0" w:after="0"/>
                    <w:jc w:val="left"/>
                    <w:rPr>
                      <w:rFonts w:eastAsia="Batang"/>
                      <w:lang w:val="en-GB" w:eastAsia="x-none"/>
                    </w:rPr>
                  </w:pPr>
                  <w:r w:rsidRPr="0006626A">
                    <w:rPr>
                      <w:rFonts w:eastAsia="Batang"/>
                      <w:lang w:val="en-GB" w:eastAsia="x-none"/>
                    </w:rPr>
                    <w:t>Adaptive beam for C-link/backhaul-</w:t>
                  </w:r>
                  <w:proofErr w:type="gramStart"/>
                  <w:r w:rsidRPr="0006626A">
                    <w:rPr>
                      <w:rFonts w:eastAsia="Batang"/>
                      <w:lang w:val="en-GB" w:eastAsia="x-none"/>
                    </w:rPr>
                    <w:t>link</w:t>
                  </w:r>
                  <w:proofErr w:type="gramEnd"/>
                </w:p>
                <w:p w14:paraId="2BEBF626" w14:textId="77777777" w:rsidR="00007FE0" w:rsidRPr="0006626A" w:rsidRDefault="00007FE0" w:rsidP="00007FE0">
                  <w:pPr>
                    <w:numPr>
                      <w:ilvl w:val="0"/>
                      <w:numId w:val="101"/>
                    </w:numPr>
                    <w:adjustRightInd w:val="0"/>
                    <w:snapToGrid w:val="0"/>
                    <w:spacing w:before="0" w:after="0"/>
                    <w:jc w:val="left"/>
                    <w:rPr>
                      <w:rFonts w:eastAsia="Batang"/>
                      <w:lang w:val="en-GB" w:eastAsia="x-none"/>
                    </w:rPr>
                  </w:pPr>
                  <w:r w:rsidRPr="0006626A">
                    <w:rPr>
                      <w:rFonts w:eastAsia="Batang"/>
                      <w:lang w:val="en-GB" w:eastAsia="x-none"/>
                    </w:rPr>
                    <w:t xml:space="preserve">Note-1: Fixed beam for C-link/backhaul link is default </w:t>
                  </w:r>
                  <w:proofErr w:type="gramStart"/>
                  <w:r w:rsidRPr="0006626A">
                    <w:rPr>
                      <w:rFonts w:eastAsia="Batang"/>
                      <w:lang w:val="en-GB" w:eastAsia="x-none"/>
                    </w:rPr>
                    <w:t>capability</w:t>
                  </w:r>
                  <w:proofErr w:type="gramEnd"/>
                </w:p>
                <w:p w14:paraId="164ED0D8" w14:textId="77777777" w:rsidR="00007FE0" w:rsidRPr="0006626A" w:rsidRDefault="00007FE0" w:rsidP="00007FE0">
                  <w:pPr>
                    <w:numPr>
                      <w:ilvl w:val="0"/>
                      <w:numId w:val="101"/>
                    </w:numPr>
                    <w:adjustRightInd w:val="0"/>
                    <w:snapToGrid w:val="0"/>
                    <w:spacing w:before="0" w:after="0"/>
                    <w:jc w:val="left"/>
                    <w:rPr>
                      <w:rFonts w:eastAsia="Batang"/>
                      <w:lang w:val="en-GB" w:eastAsia="x-none"/>
                    </w:rPr>
                  </w:pPr>
                  <w:r w:rsidRPr="0006626A">
                    <w:rPr>
                      <w:rFonts w:eastAsia="Batang"/>
                      <w:lang w:val="en-GB" w:eastAsia="x-none"/>
                    </w:rPr>
                    <w:t xml:space="preserve">Note-2: </w:t>
                  </w:r>
                  <w:proofErr w:type="spellStart"/>
                  <w:r w:rsidRPr="0006626A">
                    <w:rPr>
                      <w:rFonts w:eastAsia="Batang"/>
                      <w:lang w:val="en-GB" w:eastAsia="x-none"/>
                    </w:rPr>
                    <w:t>TDMed</w:t>
                  </w:r>
                  <w:proofErr w:type="spellEnd"/>
                  <w:r w:rsidRPr="0006626A">
                    <w:rPr>
                      <w:rFonts w:eastAsia="Batang"/>
                      <w:lang w:val="en-GB" w:eastAsia="x-none"/>
                    </w:rPr>
                    <w:t xml:space="preserve"> UL transmission of C-link and backhaul link is default capability.</w:t>
                  </w:r>
                </w:p>
                <w:p w14:paraId="68AEBB6B" w14:textId="77777777" w:rsidR="00007FE0" w:rsidRPr="0006626A" w:rsidRDefault="00007FE0" w:rsidP="00007FE0">
                  <w:pPr>
                    <w:numPr>
                      <w:ilvl w:val="0"/>
                      <w:numId w:val="101"/>
                    </w:numPr>
                    <w:adjustRightInd w:val="0"/>
                    <w:snapToGrid w:val="0"/>
                    <w:spacing w:before="0" w:after="0"/>
                    <w:jc w:val="left"/>
                    <w:rPr>
                      <w:rFonts w:eastAsia="Batang"/>
                      <w:lang w:val="en-GB" w:eastAsia="x-none"/>
                    </w:rPr>
                  </w:pPr>
                  <w:r w:rsidRPr="0006626A">
                    <w:rPr>
                      <w:rFonts w:eastAsia="Batang"/>
                      <w:lang w:val="en-GB" w:eastAsia="x-none"/>
                    </w:rPr>
                    <w:t>FFS: How to define the capability for adaptive beam for C-link/backhaul-link</w:t>
                  </w:r>
                </w:p>
              </w:tc>
            </w:tr>
          </w:tbl>
          <w:p w14:paraId="779400B4" w14:textId="77777777" w:rsidR="00007FE0" w:rsidRDefault="00007FE0" w:rsidP="00007FE0">
            <w:pPr>
              <w:pStyle w:val="maintext"/>
              <w:ind w:firstLine="400"/>
            </w:pPr>
          </w:p>
          <w:p w14:paraId="03EBFA45" w14:textId="77777777" w:rsidR="00007FE0" w:rsidRDefault="00007FE0" w:rsidP="00007FE0">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 xml:space="preserve">Table </w:t>
            </w:r>
            <w:r>
              <w:rPr>
                <w:noProof/>
              </w:rPr>
              <w:t>6</w:t>
            </w:r>
            <w:r>
              <w:fldChar w:fldCharType="end"/>
            </w:r>
            <w:r>
              <w:t>, it was agreed that s</w:t>
            </w:r>
            <w:r w:rsidRPr="003F36F9">
              <w:t>imultaneous UL transmission of C-link and backhaul link</w:t>
            </w:r>
            <w:r>
              <w:t xml:space="preserve">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 xml:space="preserve">Figure </w:t>
            </w:r>
            <w:r>
              <w:rPr>
                <w:noProof/>
              </w:rPr>
              <w:t>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w:t>
            </w:r>
            <w:r w:rsidRPr="001F4B61">
              <w:t xml:space="preserve">for </w:t>
            </w:r>
            <w:proofErr w:type="spellStart"/>
            <w:r w:rsidRPr="001F4B61">
              <w:t>FDMed</w:t>
            </w:r>
            <w:proofErr w:type="spellEnd"/>
            <w:r w:rsidRPr="001F4B61">
              <w:t xml:space="preserve"> C-link and backhaul link uplink transmissions</w:t>
            </w:r>
            <w:r>
              <w:t xml:space="preserve"> and can be introduced in later releases.</w:t>
            </w:r>
          </w:p>
          <w:p w14:paraId="3ABEAD65" w14:textId="791DD97A" w:rsidR="00007FE0" w:rsidRPr="00007FE0" w:rsidRDefault="00007FE0" w:rsidP="00007FE0">
            <w:pPr>
              <w:pStyle w:val="maintext"/>
              <w:keepNext/>
              <w:ind w:firstLineChars="0" w:firstLine="0"/>
              <w:jc w:val="left"/>
            </w:pPr>
            <w:r>
              <w:rPr>
                <w:noProof/>
                <w:lang w:val="en-US"/>
              </w:rPr>
              <w:drawing>
                <wp:inline distT="0" distB="0" distL="0" distR="0" wp14:anchorId="52234708" wp14:editId="2E68CCF5">
                  <wp:extent cx="3564000" cy="2782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4000" cy="2782800"/>
                          </a:xfrm>
                          <a:prstGeom prst="rect">
                            <a:avLst/>
                          </a:prstGeom>
                          <a:noFill/>
                        </pic:spPr>
                      </pic:pic>
                    </a:graphicData>
                  </a:graphic>
                </wp:inline>
              </w:drawing>
            </w:r>
          </w:p>
          <w:p w14:paraId="400ECE1D" w14:textId="77777777" w:rsidR="00007FE0" w:rsidRDefault="00007FE0" w:rsidP="00007FE0">
            <w:pPr>
              <w:pStyle w:val="maintext"/>
              <w:ind w:left="400" w:hangingChars="200" w:hanging="400"/>
              <w:rPr>
                <w:b/>
                <w:bCs/>
              </w:rPr>
            </w:pPr>
            <w:r>
              <w:rPr>
                <w:b/>
                <w:bCs/>
              </w:rPr>
              <w:t>Observation 3. H</w:t>
            </w:r>
            <w:r w:rsidRPr="008B0D0C">
              <w:rPr>
                <w:b/>
                <w:bCs/>
              </w:rPr>
              <w:t xml:space="preserve">igher-layer configuration-based NCR power control </w:t>
            </w:r>
            <w:r>
              <w:rPr>
                <w:b/>
                <w:bCs/>
              </w:rPr>
              <w:t xml:space="preserve">is beneficial for </w:t>
            </w:r>
            <w:proofErr w:type="spellStart"/>
            <w:r>
              <w:rPr>
                <w:b/>
                <w:bCs/>
              </w:rPr>
              <w:t>FDMed</w:t>
            </w:r>
            <w:proofErr w:type="spellEnd"/>
            <w:r>
              <w:rPr>
                <w:b/>
                <w:bCs/>
              </w:rPr>
              <w:t xml:space="preserve"> C-link and backhaul link uplink transmissions.</w:t>
            </w:r>
          </w:p>
          <w:p w14:paraId="130600E2" w14:textId="77777777" w:rsidR="00007FE0" w:rsidRDefault="00007FE0" w:rsidP="00007FE0">
            <w:pPr>
              <w:pStyle w:val="maintext"/>
              <w:ind w:firstLine="400"/>
            </w:pPr>
          </w:p>
          <w:p w14:paraId="685CA97A" w14:textId="77777777" w:rsidR="00007FE0" w:rsidRDefault="00007FE0" w:rsidP="00007FE0">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sidRPr="00AC3A86">
              <w:rPr>
                <w:vertAlign w:val="subscript"/>
              </w:rPr>
              <w:t>CMAX</w:t>
            </w:r>
            <w:r>
              <w:t xml:space="preserve"> is determined by UE power class in </w:t>
            </w:r>
            <w:r>
              <w:fldChar w:fldCharType="begin"/>
            </w:r>
            <w:r>
              <w:instrText xml:space="preserve"> REF _Ref127455161 \h </w:instrText>
            </w:r>
            <w:r>
              <w:fldChar w:fldCharType="separate"/>
            </w:r>
            <w:r>
              <w:t xml:space="preserve">Table </w:t>
            </w:r>
            <w:r>
              <w:rPr>
                <w:noProof/>
              </w:rPr>
              <w:t>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 xml:space="preserve">Table </w:t>
            </w:r>
            <w:r>
              <w:rPr>
                <w:noProof/>
              </w:rPr>
              <w:t>8</w:t>
            </w:r>
            <w:r>
              <w:fldChar w:fldCharType="end"/>
            </w:r>
            <w:r>
              <w:t xml:space="preserve"> </w:t>
            </w:r>
            <w:r>
              <w:fldChar w:fldCharType="begin"/>
            </w:r>
            <w:r>
              <w:instrText xml:space="preserve"> REF _Ref127454866 \r \h </w:instrText>
            </w:r>
            <w:r>
              <w:fldChar w:fldCharType="separate"/>
            </w:r>
            <w:r>
              <w:t>[7]</w:t>
            </w:r>
            <w:r>
              <w:fldChar w:fldCharType="end"/>
            </w:r>
            <w:r>
              <w:t>.</w:t>
            </w:r>
          </w:p>
          <w:p w14:paraId="09271134" w14:textId="641C2430" w:rsidR="00007FE0" w:rsidRDefault="00007FE0" w:rsidP="00007FE0">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07FE0" w:rsidRPr="00AC3A86" w14:paraId="33FCCA2D"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BA42D" w14:textId="77777777" w:rsidR="00007FE0" w:rsidRPr="00AC3A86" w:rsidRDefault="00007FE0" w:rsidP="00007FE0">
                  <w:pPr>
                    <w:pStyle w:val="maintext"/>
                    <w:ind w:firstLine="360"/>
                    <w:rPr>
                      <w:sz w:val="18"/>
                      <w:szCs w:val="16"/>
                      <w:lang w:val="en-US"/>
                    </w:rPr>
                  </w:pPr>
                  <w:r w:rsidRPr="00AC3A86">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6133D" w14:textId="77777777" w:rsidR="00007FE0" w:rsidRPr="00AC3A86" w:rsidRDefault="00007FE0" w:rsidP="00007FE0">
                  <w:pPr>
                    <w:pStyle w:val="maintext"/>
                    <w:ind w:firstLine="360"/>
                    <w:rPr>
                      <w:sz w:val="18"/>
                      <w:szCs w:val="16"/>
                      <w:lang w:val="en-US"/>
                    </w:rPr>
                  </w:pPr>
                  <w:r w:rsidRPr="00AC3A86">
                    <w:rPr>
                      <w:b/>
                      <w:bCs/>
                      <w:sz w:val="18"/>
                      <w:szCs w:val="16"/>
                    </w:rPr>
                    <w:t>UE type</w:t>
                  </w:r>
                </w:p>
              </w:tc>
            </w:tr>
            <w:tr w:rsidR="00007FE0" w:rsidRPr="00AC3A86" w14:paraId="0F4D8C03"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4F0F9" w14:textId="77777777" w:rsidR="00007FE0" w:rsidRPr="00AC3A86" w:rsidRDefault="00007FE0" w:rsidP="00007FE0">
                  <w:pPr>
                    <w:pStyle w:val="maintext"/>
                    <w:ind w:firstLine="360"/>
                    <w:rPr>
                      <w:sz w:val="18"/>
                      <w:szCs w:val="16"/>
                      <w:lang w:val="en-US"/>
                    </w:rPr>
                  </w:pPr>
                  <w:r w:rsidRPr="00AC3A86">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D4505"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1549EA1A"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01159A" w14:textId="77777777" w:rsidR="00007FE0" w:rsidRPr="00AC3A86" w:rsidRDefault="00007FE0" w:rsidP="00007FE0">
                  <w:pPr>
                    <w:pStyle w:val="maintext"/>
                    <w:ind w:firstLine="360"/>
                    <w:rPr>
                      <w:sz w:val="18"/>
                      <w:szCs w:val="16"/>
                      <w:lang w:val="en-US"/>
                    </w:rPr>
                  </w:pPr>
                  <w:r w:rsidRPr="00AC3A86">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A67101" w14:textId="77777777" w:rsidR="00007FE0" w:rsidRPr="00AC3A86" w:rsidRDefault="00007FE0" w:rsidP="00007FE0">
                  <w:pPr>
                    <w:pStyle w:val="maintext"/>
                    <w:ind w:firstLine="360"/>
                    <w:rPr>
                      <w:sz w:val="18"/>
                      <w:szCs w:val="16"/>
                      <w:lang w:val="en-US"/>
                    </w:rPr>
                  </w:pPr>
                  <w:r w:rsidRPr="00AC3A86">
                    <w:rPr>
                      <w:sz w:val="18"/>
                      <w:szCs w:val="16"/>
                    </w:rPr>
                    <w:t>Vehicular UE</w:t>
                  </w:r>
                </w:p>
              </w:tc>
            </w:tr>
            <w:tr w:rsidR="00007FE0" w:rsidRPr="00AC3A86" w14:paraId="23A356A9"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6A227" w14:textId="77777777" w:rsidR="00007FE0" w:rsidRPr="00AC3A86" w:rsidRDefault="00007FE0" w:rsidP="00007FE0">
                  <w:pPr>
                    <w:pStyle w:val="maintext"/>
                    <w:ind w:firstLine="360"/>
                    <w:rPr>
                      <w:sz w:val="18"/>
                      <w:szCs w:val="16"/>
                      <w:lang w:val="en-US"/>
                    </w:rPr>
                  </w:pPr>
                  <w:r w:rsidRPr="00AC3A86">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A784ED" w14:textId="77777777" w:rsidR="00007FE0" w:rsidRPr="00AC3A86" w:rsidRDefault="00007FE0" w:rsidP="00007FE0">
                  <w:pPr>
                    <w:pStyle w:val="maintext"/>
                    <w:ind w:firstLine="360"/>
                    <w:rPr>
                      <w:sz w:val="18"/>
                      <w:szCs w:val="16"/>
                      <w:lang w:val="en-US"/>
                    </w:rPr>
                  </w:pPr>
                  <w:r w:rsidRPr="00AC3A86">
                    <w:rPr>
                      <w:sz w:val="18"/>
                      <w:szCs w:val="16"/>
                    </w:rPr>
                    <w:t>Handheld UE</w:t>
                  </w:r>
                </w:p>
              </w:tc>
            </w:tr>
            <w:tr w:rsidR="00007FE0" w:rsidRPr="00AC3A86" w14:paraId="38F91210"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04DB6" w14:textId="77777777" w:rsidR="00007FE0" w:rsidRPr="00AC3A86" w:rsidRDefault="00007FE0" w:rsidP="00007FE0">
                  <w:pPr>
                    <w:pStyle w:val="maintext"/>
                    <w:ind w:firstLine="360"/>
                    <w:rPr>
                      <w:sz w:val="18"/>
                      <w:szCs w:val="16"/>
                      <w:lang w:val="en-US"/>
                    </w:rPr>
                  </w:pPr>
                  <w:r w:rsidRPr="00AC3A86">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2216C" w14:textId="77777777" w:rsidR="00007FE0" w:rsidRPr="00AC3A86" w:rsidRDefault="00007FE0" w:rsidP="00007FE0">
                  <w:pPr>
                    <w:pStyle w:val="maintext"/>
                    <w:ind w:firstLine="360"/>
                    <w:rPr>
                      <w:sz w:val="18"/>
                      <w:szCs w:val="16"/>
                      <w:lang w:val="en-US"/>
                    </w:rPr>
                  </w:pPr>
                  <w:r w:rsidRPr="00AC3A86">
                    <w:rPr>
                      <w:sz w:val="18"/>
                      <w:szCs w:val="16"/>
                    </w:rPr>
                    <w:t>High power non-handheld UE</w:t>
                  </w:r>
                </w:p>
              </w:tc>
            </w:tr>
            <w:tr w:rsidR="00007FE0" w:rsidRPr="00AC3A86" w14:paraId="75245269"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36C3E2" w14:textId="77777777" w:rsidR="00007FE0" w:rsidRPr="00AC3A86" w:rsidRDefault="00007FE0" w:rsidP="00007FE0">
                  <w:pPr>
                    <w:pStyle w:val="maintext"/>
                    <w:ind w:firstLine="360"/>
                    <w:rPr>
                      <w:sz w:val="18"/>
                      <w:szCs w:val="16"/>
                      <w:lang w:val="en-US"/>
                    </w:rPr>
                  </w:pPr>
                  <w:r w:rsidRPr="00AC3A86">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5874C" w14:textId="77777777" w:rsidR="00007FE0" w:rsidRPr="00AC3A86" w:rsidRDefault="00007FE0" w:rsidP="00007FE0">
                  <w:pPr>
                    <w:pStyle w:val="maintext"/>
                    <w:ind w:firstLine="360"/>
                    <w:rPr>
                      <w:sz w:val="18"/>
                      <w:szCs w:val="16"/>
                      <w:lang w:val="en-US"/>
                    </w:rPr>
                  </w:pPr>
                  <w:r w:rsidRPr="00AC3A86">
                    <w:rPr>
                      <w:sz w:val="18"/>
                      <w:szCs w:val="16"/>
                    </w:rPr>
                    <w:t>Fixed wireless access (FWA) UE</w:t>
                  </w:r>
                </w:p>
              </w:tc>
            </w:tr>
            <w:tr w:rsidR="00007FE0" w:rsidRPr="00AC3A86" w14:paraId="49EE08AF"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A8441" w14:textId="77777777" w:rsidR="00007FE0" w:rsidRPr="00AC3A86" w:rsidRDefault="00007FE0" w:rsidP="00007FE0">
                  <w:pPr>
                    <w:pStyle w:val="maintext"/>
                    <w:ind w:firstLine="360"/>
                    <w:rPr>
                      <w:sz w:val="18"/>
                      <w:szCs w:val="16"/>
                      <w:lang w:val="en-US"/>
                    </w:rPr>
                  </w:pPr>
                  <w:r w:rsidRPr="00AC3A86">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3059B4" w14:textId="77777777" w:rsidR="00007FE0" w:rsidRPr="00AC3A86" w:rsidRDefault="00007FE0" w:rsidP="00007FE0">
                  <w:pPr>
                    <w:pStyle w:val="maintext"/>
                    <w:ind w:firstLine="360"/>
                    <w:rPr>
                      <w:sz w:val="18"/>
                      <w:szCs w:val="16"/>
                      <w:lang w:val="en-US"/>
                    </w:rPr>
                  </w:pPr>
                  <w:r w:rsidRPr="00AC3A86">
                    <w:rPr>
                      <w:sz w:val="18"/>
                      <w:szCs w:val="16"/>
                    </w:rPr>
                    <w:t>High Speed Train Roof-Mounted UE</w:t>
                  </w:r>
                </w:p>
              </w:tc>
            </w:tr>
            <w:tr w:rsidR="00007FE0" w:rsidRPr="00AC3A86" w14:paraId="57633763" w14:textId="77777777" w:rsidTr="002A0508">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078D" w14:textId="77777777" w:rsidR="00007FE0" w:rsidRPr="00AC3A86" w:rsidRDefault="00007FE0" w:rsidP="00007FE0">
                  <w:pPr>
                    <w:pStyle w:val="maintext"/>
                    <w:ind w:firstLine="360"/>
                    <w:rPr>
                      <w:sz w:val="18"/>
                      <w:szCs w:val="16"/>
                      <w:lang w:val="en-US"/>
                    </w:rPr>
                  </w:pPr>
                  <w:r w:rsidRPr="00AC3A86">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E8E3C" w14:textId="77777777" w:rsidR="00007FE0" w:rsidRPr="00AC3A86" w:rsidRDefault="00007FE0" w:rsidP="00007FE0">
                  <w:pPr>
                    <w:pStyle w:val="maintext"/>
                    <w:ind w:firstLine="360"/>
                    <w:rPr>
                      <w:sz w:val="18"/>
                      <w:szCs w:val="16"/>
                      <w:lang w:val="en-US"/>
                    </w:rPr>
                  </w:pPr>
                  <w:proofErr w:type="spellStart"/>
                  <w:r w:rsidRPr="00AC3A86">
                    <w:rPr>
                      <w:sz w:val="18"/>
                      <w:szCs w:val="16"/>
                    </w:rPr>
                    <w:t>RedCap</w:t>
                  </w:r>
                  <w:proofErr w:type="spellEnd"/>
                  <w:r w:rsidRPr="00AC3A86">
                    <w:rPr>
                      <w:sz w:val="18"/>
                      <w:szCs w:val="16"/>
                    </w:rPr>
                    <w:t xml:space="preserve"> UE</w:t>
                  </w:r>
                </w:p>
              </w:tc>
            </w:tr>
            <w:tr w:rsidR="00007FE0" w:rsidRPr="00AC3A86" w14:paraId="77508003" w14:textId="77777777" w:rsidTr="002A0508">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0B586" w14:textId="77777777" w:rsidR="00007FE0" w:rsidRPr="00AC3A86" w:rsidRDefault="00007FE0" w:rsidP="00007FE0">
                  <w:pPr>
                    <w:pStyle w:val="maintext"/>
                    <w:ind w:firstLine="360"/>
                    <w:rPr>
                      <w:sz w:val="18"/>
                      <w:szCs w:val="16"/>
                      <w:lang w:val="en-US"/>
                    </w:rPr>
                  </w:pPr>
                  <w:r w:rsidRPr="00AC3A86">
                    <w:rPr>
                      <w:sz w:val="18"/>
                      <w:szCs w:val="16"/>
                    </w:rPr>
                    <w:t xml:space="preserve">Note: </w:t>
                  </w:r>
                  <w:proofErr w:type="spellStart"/>
                  <w:r w:rsidRPr="00AC3A86">
                    <w:rPr>
                      <w:sz w:val="18"/>
                      <w:szCs w:val="16"/>
                    </w:rPr>
                    <w:t>RedCap</w:t>
                  </w:r>
                  <w:proofErr w:type="spellEnd"/>
                  <w:r w:rsidRPr="00AC3A86">
                    <w:rPr>
                      <w:sz w:val="18"/>
                      <w:szCs w:val="16"/>
                    </w:rPr>
                    <w:t xml:space="preserve"> variants of non-</w:t>
                  </w:r>
                  <w:proofErr w:type="spellStart"/>
                  <w:r w:rsidRPr="00AC3A86">
                    <w:rPr>
                      <w:sz w:val="18"/>
                      <w:szCs w:val="16"/>
                    </w:rPr>
                    <w:t>RedCap</w:t>
                  </w:r>
                  <w:proofErr w:type="spellEnd"/>
                  <w:r w:rsidRPr="00AC3A86">
                    <w:rPr>
                      <w:sz w:val="18"/>
                      <w:szCs w:val="16"/>
                    </w:rPr>
                    <w:t xml:space="preserve"> UEs are not precluded</w:t>
                  </w:r>
                </w:p>
              </w:tc>
            </w:tr>
          </w:tbl>
          <w:p w14:paraId="089C4E9F" w14:textId="0F5EDB8C" w:rsidR="00007FE0" w:rsidRDefault="00007FE0" w:rsidP="00007FE0">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07FE0" w:rsidRPr="00AC3A86" w14:paraId="3C083A2E"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6F80F0A4" w14:textId="77777777" w:rsidR="00007FE0" w:rsidRPr="00AC3A86" w:rsidRDefault="00007FE0" w:rsidP="00007FE0">
                  <w:pPr>
                    <w:pStyle w:val="maintext"/>
                    <w:ind w:firstLine="360"/>
                    <w:rPr>
                      <w:sz w:val="18"/>
                      <w:szCs w:val="16"/>
                      <w:lang w:val="en-US"/>
                    </w:rPr>
                  </w:pPr>
                  <w:r w:rsidRPr="00AC3A86">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409CBD5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186C86" w14:textId="77777777" w:rsidR="00007FE0" w:rsidRPr="00AC3A86" w:rsidRDefault="00007FE0" w:rsidP="00007FE0">
                  <w:pPr>
                    <w:pStyle w:val="maintext"/>
                    <w:ind w:firstLine="360"/>
                    <w:rPr>
                      <w:sz w:val="18"/>
                      <w:szCs w:val="16"/>
                      <w:lang w:val="en-US"/>
                    </w:rPr>
                  </w:pPr>
                  <w:proofErr w:type="spellStart"/>
                  <w:proofErr w:type="gramStart"/>
                  <w:r w:rsidRPr="00AC3A86">
                    <w:rPr>
                      <w:b/>
                      <w:bCs/>
                      <w:sz w:val="18"/>
                      <w:szCs w:val="16"/>
                    </w:rPr>
                    <w:t>P</w:t>
                  </w:r>
                  <w:r w:rsidRPr="00AC3A86">
                    <w:rPr>
                      <w:b/>
                      <w:bCs/>
                      <w:sz w:val="18"/>
                      <w:szCs w:val="16"/>
                      <w:vertAlign w:val="subscript"/>
                    </w:rPr>
                    <w:t>rated,p</w:t>
                  </w:r>
                  <w:proofErr w:type="gramEnd"/>
                  <w:r w:rsidRPr="00AC3A86">
                    <w:rPr>
                      <w:b/>
                      <w:bCs/>
                      <w:sz w:val="18"/>
                      <w:szCs w:val="16"/>
                      <w:vertAlign w:val="subscript"/>
                    </w:rPr>
                    <w:t>,EIRP</w:t>
                  </w:r>
                  <w:proofErr w:type="spellEnd"/>
                </w:p>
              </w:tc>
            </w:tr>
            <w:tr w:rsidR="00007FE0" w:rsidRPr="00AC3A86" w14:paraId="608A5C66"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ACC6F6" w14:textId="77777777" w:rsidR="00007FE0" w:rsidRPr="00AC3A86" w:rsidRDefault="00007FE0" w:rsidP="00007FE0">
                  <w:pPr>
                    <w:pStyle w:val="maintext"/>
                    <w:ind w:firstLine="360"/>
                    <w:rPr>
                      <w:sz w:val="18"/>
                      <w:szCs w:val="16"/>
                      <w:lang w:val="en-US"/>
                    </w:rPr>
                  </w:pPr>
                  <w:r w:rsidRPr="00AC3A86">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59599372" w14:textId="77777777" w:rsidR="00007FE0" w:rsidRPr="00AC3A86" w:rsidRDefault="00007FE0" w:rsidP="00007FE0">
                  <w:pPr>
                    <w:pStyle w:val="maintext"/>
                    <w:ind w:firstLine="360"/>
                    <w:rPr>
                      <w:sz w:val="18"/>
                      <w:szCs w:val="16"/>
                      <w:lang w:val="en-US"/>
                    </w:rPr>
                  </w:pPr>
                  <w:r w:rsidRPr="00AC3A86">
                    <w:rPr>
                      <w:sz w:val="18"/>
                      <w:szCs w:val="16"/>
                    </w:rPr>
                    <w:t>(</w:t>
                  </w:r>
                  <w:proofErr w:type="gramStart"/>
                  <w:r w:rsidRPr="00AC3A86">
                    <w:rPr>
                      <w:sz w:val="18"/>
                      <w:szCs w:val="16"/>
                    </w:rPr>
                    <w:t>note</w:t>
                  </w:r>
                  <w:proofErr w:type="gramEnd"/>
                  <w:r w:rsidRPr="00AC3A86">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A7293" w14:textId="77777777" w:rsidR="00007FE0" w:rsidRPr="00AC3A86" w:rsidRDefault="00007FE0" w:rsidP="00007FE0">
                  <w:pPr>
                    <w:pStyle w:val="maintext"/>
                    <w:ind w:firstLine="360"/>
                    <w:rPr>
                      <w:sz w:val="18"/>
                      <w:szCs w:val="16"/>
                      <w:lang w:val="en-US"/>
                    </w:rPr>
                  </w:pPr>
                  <w:r w:rsidRPr="00AC3A86">
                    <w:rPr>
                      <w:sz w:val="18"/>
                      <w:szCs w:val="16"/>
                    </w:rPr>
                    <w:t>(</w:t>
                  </w:r>
                  <w:proofErr w:type="gramStart"/>
                  <w:r w:rsidRPr="00AC3A86">
                    <w:rPr>
                      <w:sz w:val="18"/>
                      <w:szCs w:val="16"/>
                    </w:rPr>
                    <w:t>note</w:t>
                  </w:r>
                  <w:proofErr w:type="gramEnd"/>
                  <w:r w:rsidRPr="00AC3A86">
                    <w:rPr>
                      <w:sz w:val="18"/>
                      <w:szCs w:val="16"/>
                    </w:rPr>
                    <w:t xml:space="preserve"> 1)</w:t>
                  </w:r>
                </w:p>
              </w:tc>
            </w:tr>
            <w:tr w:rsidR="00007FE0" w:rsidRPr="00AC3A86" w14:paraId="5A2255D0" w14:textId="77777777" w:rsidTr="002A0508">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7079D95" w14:textId="77777777" w:rsidR="00007FE0" w:rsidRPr="00AC3A86" w:rsidRDefault="00007FE0" w:rsidP="00007FE0">
                  <w:pPr>
                    <w:pStyle w:val="maintext"/>
                    <w:ind w:firstLine="360"/>
                    <w:rPr>
                      <w:sz w:val="18"/>
                      <w:szCs w:val="16"/>
                      <w:lang w:val="en-US"/>
                    </w:rPr>
                  </w:pPr>
                  <w:r w:rsidRPr="00AC3A86">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3A351F84"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06E23F" w14:textId="77777777" w:rsidR="00007FE0" w:rsidRPr="00AC3A86" w:rsidRDefault="00007FE0" w:rsidP="00007FE0">
                  <w:pPr>
                    <w:pStyle w:val="maintext"/>
                    <w:ind w:firstLine="360"/>
                    <w:rPr>
                      <w:sz w:val="18"/>
                      <w:szCs w:val="16"/>
                      <w:lang w:val="en-US"/>
                    </w:rPr>
                  </w:pPr>
                  <w:r w:rsidRPr="00AC3A86">
                    <w:rPr>
                      <w:rFonts w:hint="eastAsia"/>
                      <w:sz w:val="18"/>
                      <w:szCs w:val="16"/>
                      <w:lang w:val="en-US"/>
                    </w:rPr>
                    <w:t>≤</w:t>
                  </w:r>
                  <w:r w:rsidRPr="00AC3A86">
                    <w:rPr>
                      <w:sz w:val="18"/>
                      <w:szCs w:val="16"/>
                    </w:rPr>
                    <w:t xml:space="preserve"> + 55 + X dBm, Note 2</w:t>
                  </w:r>
                </w:p>
              </w:tc>
            </w:tr>
            <w:tr w:rsidR="00007FE0" w:rsidRPr="00AC3A86" w14:paraId="24862B09" w14:textId="77777777" w:rsidTr="002A0508">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7242FEFA" w14:textId="77777777" w:rsidR="00007FE0" w:rsidRPr="00AC3A86" w:rsidRDefault="00007FE0" w:rsidP="00007FE0">
                  <w:pPr>
                    <w:pStyle w:val="maintext"/>
                    <w:ind w:firstLine="360"/>
                    <w:rPr>
                      <w:sz w:val="18"/>
                      <w:szCs w:val="16"/>
                      <w:lang w:val="en-US"/>
                    </w:rPr>
                  </w:pPr>
                  <w:r w:rsidRPr="00AC3A86">
                    <w:rPr>
                      <w:sz w:val="18"/>
                      <w:szCs w:val="16"/>
                    </w:rPr>
                    <w:t>NOTE1:</w:t>
                  </w:r>
                  <w:r w:rsidRPr="00AC3A86">
                    <w:rPr>
                      <w:sz w:val="18"/>
                      <w:szCs w:val="16"/>
                    </w:rPr>
                    <w:tab/>
                    <w:t xml:space="preserve">There is no upper limit for the </w:t>
                  </w:r>
                  <w:proofErr w:type="spellStart"/>
                  <w:proofErr w:type="gramStart"/>
                  <w:r w:rsidRPr="00AC3A86">
                    <w:rPr>
                      <w:sz w:val="18"/>
                      <w:szCs w:val="16"/>
                    </w:rPr>
                    <w:t>P</w:t>
                  </w:r>
                  <w:r w:rsidRPr="00AC3A86">
                    <w:rPr>
                      <w:sz w:val="18"/>
                      <w:szCs w:val="16"/>
                      <w:vertAlign w:val="subscript"/>
                    </w:rPr>
                    <w:t>rated,p</w:t>
                  </w:r>
                  <w:proofErr w:type="gramEnd"/>
                  <w:r w:rsidRPr="00AC3A86">
                    <w:rPr>
                      <w:sz w:val="18"/>
                      <w:szCs w:val="16"/>
                      <w:vertAlign w:val="subscript"/>
                    </w:rPr>
                    <w:t>,TRP</w:t>
                  </w:r>
                  <w:proofErr w:type="spellEnd"/>
                  <w:r w:rsidRPr="00AC3A86">
                    <w:rPr>
                      <w:sz w:val="18"/>
                      <w:szCs w:val="16"/>
                    </w:rPr>
                    <w:t xml:space="preserve"> or </w:t>
                  </w:r>
                  <w:proofErr w:type="spellStart"/>
                  <w:r w:rsidRPr="00AC3A86">
                    <w:rPr>
                      <w:sz w:val="18"/>
                      <w:szCs w:val="16"/>
                    </w:rPr>
                    <w:t>P</w:t>
                  </w:r>
                  <w:r w:rsidRPr="00AC3A86">
                    <w:rPr>
                      <w:sz w:val="18"/>
                      <w:szCs w:val="16"/>
                      <w:vertAlign w:val="subscript"/>
                    </w:rPr>
                    <w:t>rated,p,EIRP</w:t>
                  </w:r>
                  <w:proofErr w:type="spellEnd"/>
                  <w:r w:rsidRPr="00AC3A86">
                    <w:rPr>
                      <w:sz w:val="18"/>
                      <w:szCs w:val="16"/>
                    </w:rPr>
                    <w:t xml:space="preserve"> of the </w:t>
                  </w:r>
                  <w:r w:rsidRPr="00AC3A86">
                    <w:rPr>
                      <w:i/>
                      <w:iCs/>
                      <w:sz w:val="18"/>
                      <w:szCs w:val="16"/>
                    </w:rPr>
                    <w:t>repeater type 2-O</w:t>
                  </w:r>
                  <w:r w:rsidRPr="00AC3A86">
                    <w:rPr>
                      <w:sz w:val="18"/>
                      <w:szCs w:val="16"/>
                    </w:rPr>
                    <w:t xml:space="preserve"> UL transmission.</w:t>
                  </w:r>
                </w:p>
                <w:p w14:paraId="0F3CA4AD" w14:textId="77777777" w:rsidR="00007FE0" w:rsidRPr="00AC3A86" w:rsidRDefault="00007FE0" w:rsidP="00007FE0">
                  <w:pPr>
                    <w:pStyle w:val="maintext"/>
                    <w:ind w:firstLine="360"/>
                    <w:rPr>
                      <w:sz w:val="18"/>
                      <w:szCs w:val="16"/>
                      <w:lang w:val="en-US"/>
                    </w:rPr>
                  </w:pPr>
                  <w:r w:rsidRPr="00AC3A86">
                    <w:rPr>
                      <w:sz w:val="18"/>
                      <w:szCs w:val="16"/>
                    </w:rPr>
                    <w:t>NOTE2:</w:t>
                  </w:r>
                  <w:r w:rsidRPr="00AC3A86">
                    <w:rPr>
                      <w:sz w:val="18"/>
                      <w:szCs w:val="16"/>
                    </w:rPr>
                    <w:tab/>
                    <w:t>X = [10*log (ceil (</w:t>
                  </w:r>
                  <w:r w:rsidRPr="00AC3A86">
                    <w:rPr>
                      <w:i/>
                      <w:iCs/>
                      <w:sz w:val="18"/>
                      <w:szCs w:val="16"/>
                    </w:rPr>
                    <w:t>passband</w:t>
                  </w:r>
                  <w:r w:rsidRPr="00AC3A86">
                    <w:rPr>
                      <w:sz w:val="18"/>
                      <w:szCs w:val="16"/>
                    </w:rPr>
                    <w:t xml:space="preserve"> bandwidth/100MHz))]</w:t>
                  </w:r>
                </w:p>
              </w:tc>
            </w:tr>
          </w:tbl>
          <w:p w14:paraId="4A2DB5DC" w14:textId="77777777" w:rsidR="00007FE0" w:rsidRPr="00AC3A86" w:rsidRDefault="00007FE0" w:rsidP="00007FE0">
            <w:pPr>
              <w:pStyle w:val="maintext"/>
              <w:ind w:firstLine="400"/>
              <w:rPr>
                <w:lang w:val="en-US"/>
              </w:rPr>
            </w:pPr>
          </w:p>
          <w:p w14:paraId="56A69E99" w14:textId="77777777" w:rsidR="00007FE0" w:rsidRDefault="00007FE0" w:rsidP="00007FE0">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 xml:space="preserve">Figure </w:t>
            </w:r>
            <w:r>
              <w:rPr>
                <w:noProof/>
              </w:rPr>
              <w:t>2</w:t>
            </w:r>
            <w:r>
              <w:fldChar w:fldCharType="end"/>
            </w:r>
            <w:r>
              <w:t xml:space="preserve"> and </w:t>
            </w:r>
            <w:r>
              <w:fldChar w:fldCharType="begin"/>
            </w:r>
            <w:r>
              <w:instrText xml:space="preserve"> REF _Ref127454313 \h </w:instrText>
            </w:r>
            <w:r>
              <w:fldChar w:fldCharType="separate"/>
            </w:r>
            <w:r>
              <w:t xml:space="preserve">Figure </w:t>
            </w:r>
            <w:r>
              <w:rPr>
                <w:noProof/>
              </w:rPr>
              <w:t>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 xml:space="preserve">Table </w:t>
            </w:r>
            <w:r>
              <w:rPr>
                <w:noProof/>
              </w:rPr>
              <w:t>7</w:t>
            </w:r>
            <w:r>
              <w:fldChar w:fldCharType="end"/>
            </w:r>
            <w:r>
              <w:t xml:space="preserve"> and </w:t>
            </w:r>
            <w:r>
              <w:fldChar w:fldCharType="begin"/>
            </w:r>
            <w:r>
              <w:instrText xml:space="preserve"> REF _Ref127455168 \h </w:instrText>
            </w:r>
            <w:r>
              <w:fldChar w:fldCharType="separate"/>
            </w:r>
            <w:r>
              <w:t xml:space="preserve">Table </w:t>
            </w:r>
            <w:r>
              <w:rPr>
                <w:noProof/>
              </w:rPr>
              <w:t>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511F4014" w14:textId="77777777" w:rsidR="00007FE0" w:rsidRDefault="00007FE0" w:rsidP="00007FE0">
            <w:pPr>
              <w:pStyle w:val="maintext"/>
              <w:ind w:firstLine="400"/>
            </w:pPr>
            <w:r>
              <w:t xml:space="preserve">With the PA architecture like </w:t>
            </w:r>
            <w:r>
              <w:fldChar w:fldCharType="begin"/>
            </w:r>
            <w:r>
              <w:instrText xml:space="preserve"> REF _Ref127454311 \h </w:instrText>
            </w:r>
            <w:r>
              <w:fldChar w:fldCharType="separate"/>
            </w:r>
            <w:r>
              <w:t xml:space="preserve">Figure </w:t>
            </w:r>
            <w:r>
              <w:rPr>
                <w:noProof/>
              </w:rPr>
              <w:t>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sidRPr="00EA66C1">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sidRPr="00EA66C1">
              <w:rPr>
                <w:i/>
                <w:iCs/>
              </w:rPr>
              <w:t>xScale</w:t>
            </w:r>
            <w:proofErr w:type="spellEnd"/>
            <w:r>
              <w:t>).</w:t>
            </w:r>
          </w:p>
          <w:p w14:paraId="36EA19B4" w14:textId="77777777" w:rsidR="00007FE0" w:rsidRPr="00AC3A86" w:rsidRDefault="00007FE0" w:rsidP="00007FE0">
            <w:pPr>
              <w:pStyle w:val="maintext"/>
              <w:ind w:firstLine="400"/>
            </w:pPr>
          </w:p>
          <w:p w14:paraId="4DE8F172" w14:textId="77777777" w:rsidR="00007FE0" w:rsidRDefault="00007FE0" w:rsidP="00007FE0">
            <w:pPr>
              <w:pStyle w:val="maintext"/>
              <w:keepNext/>
              <w:ind w:firstLine="400"/>
              <w:jc w:val="center"/>
            </w:pPr>
            <w:r>
              <w:rPr>
                <w:noProof/>
              </w:rPr>
              <w:drawing>
                <wp:inline distT="0" distB="0" distL="0" distR="0" wp14:anchorId="058B9EAF" wp14:editId="58536495">
                  <wp:extent cx="5626800" cy="128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800" cy="1281600"/>
                          </a:xfrm>
                          <a:prstGeom prst="rect">
                            <a:avLst/>
                          </a:prstGeom>
                          <a:noFill/>
                        </pic:spPr>
                      </pic:pic>
                    </a:graphicData>
                  </a:graphic>
                </wp:inline>
              </w:drawing>
            </w:r>
          </w:p>
          <w:p w14:paraId="5C0052C0" w14:textId="77777777" w:rsidR="00007FE0" w:rsidRDefault="00007FE0" w:rsidP="00007FE0">
            <w:pPr>
              <w:pStyle w:val="maintext"/>
              <w:ind w:firstLine="400"/>
            </w:pPr>
          </w:p>
          <w:p w14:paraId="137365B2" w14:textId="77777777" w:rsidR="00007FE0" w:rsidRDefault="00007FE0" w:rsidP="00007FE0">
            <w:pPr>
              <w:pStyle w:val="maintext"/>
              <w:ind w:firstLine="400"/>
            </w:pPr>
            <w:r>
              <w:t xml:space="preserve">With the PA architecture like </w:t>
            </w:r>
            <w:r>
              <w:fldChar w:fldCharType="begin"/>
            </w:r>
            <w:r>
              <w:instrText xml:space="preserve"> REF _Ref127454313 \h </w:instrText>
            </w:r>
            <w:r>
              <w:fldChar w:fldCharType="separate"/>
            </w:r>
            <w:r>
              <w:t xml:space="preserve">Figure </w:t>
            </w:r>
            <w:r>
              <w:rPr>
                <w:noProof/>
              </w:rPr>
              <w:t>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sidRPr="00AC3A86">
              <w:rPr>
                <w:i/>
                <w:iCs/>
                <w:lang w:val="en-US"/>
              </w:rPr>
              <w:t>dualPA</w:t>
            </w:r>
            <w:proofErr w:type="spellEnd"/>
            <w:r w:rsidRPr="00AC3A86">
              <w:rPr>
                <w:i/>
                <w:iCs/>
                <w:lang w:val="en-US"/>
              </w:rPr>
              <w:t>-Architecture</w:t>
            </w:r>
            <w:r>
              <w:rPr>
                <w:lang w:val="en-US"/>
              </w:rPr>
              <w:t xml:space="preserve">, report (from the repeater) and configuration (from the </w:t>
            </w:r>
            <w:proofErr w:type="spellStart"/>
            <w:r>
              <w:rPr>
                <w:lang w:val="en-US"/>
              </w:rPr>
              <w:t>gNB</w:t>
            </w:r>
            <w:proofErr w:type="spellEnd"/>
            <w:r>
              <w:rPr>
                <w:lang w:val="en-US"/>
              </w:rPr>
              <w:t>) on the PA architecture also can be beneficial to handle this issue.</w:t>
            </w:r>
          </w:p>
          <w:p w14:paraId="4D111E40" w14:textId="77777777" w:rsidR="00007FE0" w:rsidRDefault="00007FE0" w:rsidP="00007FE0">
            <w:pPr>
              <w:pStyle w:val="maintext"/>
              <w:ind w:firstLine="400"/>
            </w:pPr>
          </w:p>
          <w:p w14:paraId="24C26D1F" w14:textId="77777777" w:rsidR="00007FE0" w:rsidRDefault="00007FE0" w:rsidP="00007FE0">
            <w:pPr>
              <w:pStyle w:val="maintext"/>
              <w:keepNext/>
              <w:ind w:firstLine="400"/>
              <w:jc w:val="center"/>
            </w:pPr>
            <w:r>
              <w:rPr>
                <w:noProof/>
              </w:rPr>
              <w:drawing>
                <wp:inline distT="0" distB="0" distL="0" distR="0" wp14:anchorId="12468D23" wp14:editId="37A1257F">
                  <wp:extent cx="5619600" cy="2905200"/>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600" cy="2905200"/>
                          </a:xfrm>
                          <a:prstGeom prst="rect">
                            <a:avLst/>
                          </a:prstGeom>
                          <a:noFill/>
                        </pic:spPr>
                      </pic:pic>
                    </a:graphicData>
                  </a:graphic>
                </wp:inline>
              </w:drawing>
            </w:r>
          </w:p>
          <w:p w14:paraId="3EBD84CA" w14:textId="77777777" w:rsidR="00007FE0" w:rsidRPr="00AC3A86" w:rsidRDefault="00007FE0" w:rsidP="00007FE0">
            <w:pPr>
              <w:pStyle w:val="maintext"/>
              <w:ind w:firstLine="400"/>
              <w:rPr>
                <w:lang w:val="en-US"/>
              </w:rPr>
            </w:pPr>
          </w:p>
          <w:p w14:paraId="079C02AB" w14:textId="77777777" w:rsidR="00007FE0" w:rsidRDefault="00007FE0" w:rsidP="00007FE0">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071EFFF7" w14:textId="77777777" w:rsidR="00007FE0" w:rsidRDefault="00007FE0" w:rsidP="00007FE0">
            <w:pPr>
              <w:pStyle w:val="maintext"/>
              <w:numPr>
                <w:ilvl w:val="0"/>
                <w:numId w:val="128"/>
              </w:numPr>
              <w:ind w:firstLineChars="0"/>
              <w:rPr>
                <w:b/>
                <w:bCs/>
              </w:rPr>
            </w:pPr>
            <w:r w:rsidRPr="00EA66C1">
              <w:rPr>
                <w:rFonts w:hint="eastAsia"/>
                <w:b/>
                <w:bCs/>
              </w:rPr>
              <w:t>O</w:t>
            </w:r>
            <w:r w:rsidRPr="00EA66C1">
              <w:rPr>
                <w:b/>
                <w:bCs/>
              </w:rPr>
              <w:t>ption 1:</w:t>
            </w:r>
            <w:r>
              <w:rPr>
                <w:b/>
                <w:bCs/>
              </w:rPr>
              <w:t xml:space="preserve"> Determine P</w:t>
            </w:r>
            <w:r w:rsidRPr="00AC3A86">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B4E4FCA" w14:textId="77777777" w:rsidR="00007FE0" w:rsidRDefault="00007FE0" w:rsidP="00007FE0">
            <w:pPr>
              <w:pStyle w:val="maintext"/>
              <w:numPr>
                <w:ilvl w:val="0"/>
                <w:numId w:val="128"/>
              </w:numPr>
              <w:ind w:firstLineChars="0"/>
              <w:rPr>
                <w:b/>
                <w:bCs/>
              </w:rPr>
            </w:pPr>
            <w:r>
              <w:rPr>
                <w:rFonts w:hint="eastAsia"/>
                <w:b/>
                <w:bCs/>
              </w:rPr>
              <w:t>O</w:t>
            </w:r>
            <w:r>
              <w:rPr>
                <w:b/>
                <w:bCs/>
              </w:rPr>
              <w:t>ption 2: Determine P</w:t>
            </w:r>
            <w:r w:rsidRPr="00AC3A86">
              <w:rPr>
                <w:b/>
                <w:bCs/>
                <w:vertAlign w:val="subscript"/>
              </w:rPr>
              <w:t>CMAX</w:t>
            </w:r>
            <w:r>
              <w:rPr>
                <w:b/>
                <w:bCs/>
              </w:rPr>
              <w:t xml:space="preserve"> of </w:t>
            </w:r>
            <w:proofErr w:type="spellStart"/>
            <w:r>
              <w:rPr>
                <w:b/>
                <w:bCs/>
              </w:rPr>
              <w:t>TDMed</w:t>
            </w:r>
            <w:proofErr w:type="spellEnd"/>
            <w:r>
              <w:rPr>
                <w:b/>
                <w:bCs/>
              </w:rPr>
              <w:t xml:space="preserve"> C-link by UE/NCR-MT power </w:t>
            </w:r>
            <w:proofErr w:type="gramStart"/>
            <w:r>
              <w:rPr>
                <w:b/>
                <w:bCs/>
              </w:rPr>
              <w:t>class</w:t>
            </w:r>
            <w:proofErr w:type="gramEnd"/>
          </w:p>
          <w:p w14:paraId="1657E6E8" w14:textId="77777777" w:rsidR="00007FE0" w:rsidRDefault="00007FE0" w:rsidP="00007FE0">
            <w:pPr>
              <w:pStyle w:val="maintext"/>
              <w:ind w:firstLine="400"/>
            </w:pPr>
          </w:p>
          <w:p w14:paraId="454202AF" w14:textId="77777777" w:rsidR="00007FE0" w:rsidRDefault="00007FE0" w:rsidP="00007FE0">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106DDA74" w14:textId="77777777" w:rsidR="00007FE0" w:rsidRDefault="00007FE0" w:rsidP="00007FE0">
            <w:pPr>
              <w:pStyle w:val="maintext"/>
              <w:numPr>
                <w:ilvl w:val="0"/>
                <w:numId w:val="128"/>
              </w:numPr>
              <w:ind w:firstLineChars="0"/>
              <w:rPr>
                <w:b/>
                <w:bCs/>
              </w:rPr>
            </w:pPr>
            <w:r w:rsidRPr="00EA66C1">
              <w:rPr>
                <w:rFonts w:hint="eastAsia"/>
                <w:b/>
                <w:bCs/>
              </w:rPr>
              <w:t>O</w:t>
            </w:r>
            <w:r w:rsidRPr="00EA66C1">
              <w:rPr>
                <w:b/>
                <w:bCs/>
              </w:rPr>
              <w:t xml:space="preserve">ption 1: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16256AD" w14:textId="77777777" w:rsidR="00007FE0" w:rsidRDefault="00007FE0" w:rsidP="00007FE0">
            <w:pPr>
              <w:pStyle w:val="maintext"/>
              <w:numPr>
                <w:ilvl w:val="0"/>
                <w:numId w:val="128"/>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Determine P</w:t>
            </w:r>
            <w:r w:rsidRPr="00AC3A86">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14A41014" w14:textId="77777777" w:rsidR="00007FE0" w:rsidRDefault="00007FE0" w:rsidP="00007FE0">
            <w:pPr>
              <w:pStyle w:val="maintext"/>
              <w:numPr>
                <w:ilvl w:val="0"/>
                <w:numId w:val="128"/>
              </w:numPr>
              <w:ind w:firstLineChars="0"/>
              <w:rPr>
                <w:b/>
                <w:bCs/>
              </w:rPr>
            </w:pPr>
            <w:r>
              <w:rPr>
                <w:b/>
                <w:bCs/>
              </w:rPr>
              <w:t>Option 3: Determine P</w:t>
            </w:r>
            <w:r w:rsidRPr="00AC3A86">
              <w:rPr>
                <w:b/>
                <w:bCs/>
                <w:vertAlign w:val="subscript"/>
              </w:rPr>
              <w:t>CMAX</w:t>
            </w:r>
            <w:r>
              <w:rPr>
                <w:b/>
                <w:bCs/>
              </w:rPr>
              <w:t xml:space="preserve"> of </w:t>
            </w:r>
            <w:proofErr w:type="spellStart"/>
            <w:r>
              <w:rPr>
                <w:b/>
                <w:bCs/>
              </w:rPr>
              <w:t>FDMed</w:t>
            </w:r>
            <w:proofErr w:type="spellEnd"/>
            <w:r>
              <w:rPr>
                <w:b/>
                <w:bCs/>
              </w:rPr>
              <w:t xml:space="preserve"> C-link by UE/NCR-MT power </w:t>
            </w:r>
            <w:proofErr w:type="gramStart"/>
            <w:r>
              <w:rPr>
                <w:b/>
                <w:bCs/>
              </w:rPr>
              <w:t>class</w:t>
            </w:r>
            <w:proofErr w:type="gramEnd"/>
          </w:p>
          <w:p w14:paraId="750991F3" w14:textId="77777777" w:rsidR="00007FE0" w:rsidRPr="00EA66C1" w:rsidRDefault="00007FE0" w:rsidP="00007FE0">
            <w:pPr>
              <w:pStyle w:val="maintext"/>
              <w:numPr>
                <w:ilvl w:val="0"/>
                <w:numId w:val="128"/>
              </w:numPr>
              <w:ind w:firstLineChars="0"/>
              <w:rPr>
                <w:b/>
                <w:bCs/>
              </w:rPr>
            </w:pPr>
            <w:r w:rsidRPr="00EA66C1">
              <w:rPr>
                <w:rFonts w:hint="eastAsia"/>
                <w:b/>
                <w:bCs/>
              </w:rPr>
              <w:t>O</w:t>
            </w:r>
            <w:r w:rsidRPr="00EA66C1">
              <w:rPr>
                <w:b/>
                <w:bCs/>
              </w:rPr>
              <w:t xml:space="preserve">ption </w:t>
            </w:r>
            <w:r>
              <w:rPr>
                <w:b/>
                <w:bCs/>
              </w:rPr>
              <w:t>4</w:t>
            </w:r>
            <w:r w:rsidRPr="00EA66C1">
              <w:rPr>
                <w:b/>
                <w:bCs/>
              </w:rPr>
              <w:t xml:space="preserve">: </w:t>
            </w:r>
            <w:r>
              <w:rPr>
                <w:b/>
                <w:bCs/>
              </w:rPr>
              <w:t xml:space="preserve">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0B310A72" w14:textId="77777777" w:rsidR="00007FE0" w:rsidRPr="00AC3A86" w:rsidRDefault="00007FE0" w:rsidP="00007FE0">
            <w:pPr>
              <w:pStyle w:val="maintext"/>
              <w:ind w:firstLine="400"/>
            </w:pPr>
          </w:p>
          <w:p w14:paraId="736A71EE" w14:textId="77777777" w:rsidR="00007FE0" w:rsidRDefault="00007FE0" w:rsidP="00007FE0">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55A1B258" w14:textId="77777777" w:rsidR="00007FE0" w:rsidRDefault="00007FE0" w:rsidP="00007FE0">
            <w:pPr>
              <w:pStyle w:val="maintext"/>
              <w:numPr>
                <w:ilvl w:val="0"/>
                <w:numId w:val="128"/>
              </w:numPr>
              <w:ind w:firstLineChars="0"/>
              <w:rPr>
                <w:b/>
                <w:bCs/>
              </w:rPr>
            </w:pPr>
            <w:r w:rsidRPr="00EA66C1">
              <w:rPr>
                <w:rFonts w:hint="eastAsia"/>
                <w:b/>
                <w:bCs/>
              </w:rPr>
              <w:t>O</w:t>
            </w:r>
            <w:r w:rsidRPr="00EA66C1">
              <w:rPr>
                <w:b/>
                <w:bCs/>
              </w:rPr>
              <w:t xml:space="preserve">ption 1: </w:t>
            </w:r>
            <w:r>
              <w:rPr>
                <w:b/>
                <w:bCs/>
              </w:rPr>
              <w:t xml:space="preserve">The </w:t>
            </w:r>
            <w:r w:rsidRPr="007033C0">
              <w:rPr>
                <w:b/>
                <w:bCs/>
              </w:rPr>
              <w:t>repeater appl</w:t>
            </w:r>
            <w:r>
              <w:rPr>
                <w:b/>
                <w:bCs/>
              </w:rPr>
              <w:t>ies</w:t>
            </w:r>
            <w:r w:rsidRPr="007033C0">
              <w:rPr>
                <w:b/>
                <w:bCs/>
              </w:rPr>
              <w:t xml:space="preserve"> higher priority to uplink transmission in backhaul link and the transmission power of C-link can be reduced, accordingly.</w:t>
            </w:r>
          </w:p>
          <w:p w14:paraId="3743AF9D" w14:textId="77777777" w:rsidR="00007FE0" w:rsidRDefault="00007FE0" w:rsidP="00007FE0">
            <w:pPr>
              <w:pStyle w:val="maintext"/>
              <w:numPr>
                <w:ilvl w:val="0"/>
                <w:numId w:val="128"/>
              </w:numPr>
              <w:ind w:firstLineChars="0"/>
              <w:rPr>
                <w:b/>
                <w:bCs/>
              </w:rPr>
            </w:pPr>
            <w:r w:rsidRPr="00EA66C1">
              <w:rPr>
                <w:rFonts w:hint="eastAsia"/>
                <w:b/>
                <w:bCs/>
              </w:rPr>
              <w:t>O</w:t>
            </w:r>
            <w:r w:rsidRPr="00EA66C1">
              <w:rPr>
                <w:b/>
                <w:bCs/>
              </w:rPr>
              <w:t xml:space="preserve">ption </w:t>
            </w:r>
            <w:r>
              <w:rPr>
                <w:b/>
                <w:bCs/>
              </w:rPr>
              <w:t>2</w:t>
            </w:r>
            <w:r w:rsidRPr="00EA66C1">
              <w:rPr>
                <w:b/>
                <w:bCs/>
              </w:rPr>
              <w:t xml:space="preserve">: </w:t>
            </w:r>
            <w:r>
              <w:rPr>
                <w:b/>
                <w:bCs/>
              </w:rPr>
              <w:t xml:space="preserve">The </w:t>
            </w:r>
            <w:r w:rsidRPr="007033C0">
              <w:rPr>
                <w:b/>
                <w:bCs/>
              </w:rPr>
              <w:t>repeater appl</w:t>
            </w:r>
            <w:r>
              <w:rPr>
                <w:b/>
                <w:bCs/>
              </w:rPr>
              <w:t>ies</w:t>
            </w:r>
            <w:r w:rsidRPr="007033C0">
              <w:rPr>
                <w:b/>
                <w:bCs/>
              </w:rPr>
              <w:t xml:space="preserve"> higher priority to uplink transmission in </w:t>
            </w:r>
            <w:r>
              <w:rPr>
                <w:b/>
                <w:bCs/>
              </w:rPr>
              <w:t>C-</w:t>
            </w:r>
            <w:r w:rsidRPr="007033C0">
              <w:rPr>
                <w:b/>
                <w:bCs/>
              </w:rPr>
              <w:t xml:space="preserve">link and the transmission power of </w:t>
            </w:r>
            <w:r>
              <w:rPr>
                <w:b/>
                <w:bCs/>
              </w:rPr>
              <w:t xml:space="preserve">backhaul </w:t>
            </w:r>
            <w:r w:rsidRPr="007033C0">
              <w:rPr>
                <w:b/>
                <w:bCs/>
              </w:rPr>
              <w:t>link can be reduced, accordingly.</w:t>
            </w:r>
          </w:p>
          <w:p w14:paraId="3AB4E51D" w14:textId="77777777" w:rsidR="00007FE0" w:rsidRDefault="00007FE0" w:rsidP="00007FE0">
            <w:pPr>
              <w:pStyle w:val="maintext"/>
              <w:ind w:firstLine="400"/>
            </w:pPr>
          </w:p>
          <w:p w14:paraId="48C66386" w14:textId="77777777" w:rsidR="00007FE0" w:rsidRDefault="00007FE0" w:rsidP="00007FE0">
            <w:pPr>
              <w:pStyle w:val="maintext"/>
              <w:ind w:left="400" w:hangingChars="200" w:hanging="400"/>
              <w:rPr>
                <w:b/>
                <w:bCs/>
              </w:rPr>
            </w:pPr>
            <w:r>
              <w:rPr>
                <w:rFonts w:hint="eastAsia"/>
                <w:b/>
                <w:bCs/>
              </w:rPr>
              <w:t>P</w:t>
            </w:r>
            <w:r>
              <w:rPr>
                <w:b/>
                <w:bCs/>
              </w:rPr>
              <w:t>roposal 4. T</w:t>
            </w:r>
            <w:r w:rsidRPr="007033C0">
              <w:rPr>
                <w:b/>
                <w:bCs/>
              </w:rPr>
              <w:t>he repeater omits the uplink transmission of C-link, if the reduced transmission power is larger than the value configured</w:t>
            </w:r>
            <w:r>
              <w:rPr>
                <w:b/>
                <w:bCs/>
              </w:rPr>
              <w:t xml:space="preserve"> by </w:t>
            </w:r>
            <w:proofErr w:type="spellStart"/>
            <w:r>
              <w:rPr>
                <w:b/>
                <w:bCs/>
              </w:rPr>
              <w:t>gNB</w:t>
            </w:r>
            <w:proofErr w:type="spellEnd"/>
            <w:r>
              <w:rPr>
                <w:b/>
                <w:bCs/>
              </w:rPr>
              <w:t>.</w:t>
            </w:r>
          </w:p>
          <w:p w14:paraId="7DCF4C15" w14:textId="77777777" w:rsidR="00BE31C8" w:rsidRPr="00007FE0" w:rsidRDefault="00BE31C8" w:rsidP="00BE31C8">
            <w:pPr>
              <w:spacing w:beforeLines="50" w:before="120"/>
              <w:jc w:val="left"/>
              <w:rPr>
                <w:rFonts w:ascii="Calibri" w:hAnsi="Calibri" w:cs="Calibri"/>
                <w:color w:val="000000"/>
                <w:lang w:val="en-GB"/>
              </w:rPr>
            </w:pPr>
          </w:p>
        </w:tc>
      </w:tr>
      <w:tr w:rsidR="00BE31C8" w:rsidRPr="00434D06" w14:paraId="7C82364E" w14:textId="77777777" w:rsidTr="00337376">
        <w:tc>
          <w:tcPr>
            <w:tcW w:w="0" w:type="auto"/>
            <w:tcBorders>
              <w:top w:val="single" w:sz="4" w:space="0" w:color="auto"/>
              <w:left w:val="single" w:sz="4" w:space="0" w:color="auto"/>
              <w:bottom w:val="single" w:sz="4" w:space="0" w:color="auto"/>
              <w:right w:val="single" w:sz="4" w:space="0" w:color="auto"/>
            </w:tcBorders>
          </w:tcPr>
          <w:p w14:paraId="2DC64E8B" w14:textId="401FA276" w:rsidR="00BE31C8" w:rsidRPr="00434D06" w:rsidRDefault="00BE31C8" w:rsidP="00BE31C8">
            <w:pPr>
              <w:jc w:val="left"/>
              <w:rPr>
                <w:rFonts w:ascii="Calibri" w:hAnsi="Calibri" w:cs="Calibri"/>
                <w:color w:val="000000"/>
              </w:rPr>
            </w:pPr>
            <w:r>
              <w:rPr>
                <w:rFonts w:cs="Arial"/>
                <w:sz w:val="16"/>
                <w:szCs w:val="16"/>
              </w:rPr>
              <w:lastRenderedPageBreak/>
              <w:t>CMCC</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_Ref132300845 \r \h </w:instrText>
            </w:r>
            <w:r w:rsidR="00307E08">
              <w:rPr>
                <w:rFonts w:cs="Arial"/>
                <w:sz w:val="16"/>
                <w:szCs w:val="16"/>
              </w:rPr>
            </w:r>
            <w:r w:rsidR="00307E08">
              <w:rPr>
                <w:rFonts w:cs="Arial"/>
                <w:sz w:val="16"/>
                <w:szCs w:val="16"/>
              </w:rPr>
              <w:fldChar w:fldCharType="separate"/>
            </w:r>
            <w:r w:rsidR="00307E08">
              <w:rPr>
                <w:rFonts w:cs="Arial"/>
                <w:sz w:val="16"/>
                <w:szCs w:val="16"/>
              </w:rPr>
              <w:t>[8]</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6E0877" w14:textId="77777777" w:rsidR="006610C1" w:rsidRDefault="006610C1" w:rsidP="006610C1">
            <w:pPr>
              <w:pStyle w:val="Heading2"/>
              <w:numPr>
                <w:ilvl w:val="0"/>
                <w:numId w:val="0"/>
              </w:numPr>
              <w:spacing w:line="264" w:lineRule="auto"/>
              <w:rPr>
                <w:b w:val="0"/>
                <w:bCs/>
                <w:lang w:val="en-GB"/>
              </w:rPr>
            </w:pPr>
            <w:r>
              <w:rPr>
                <w:b w:val="0"/>
                <w:lang w:val="en-GB"/>
              </w:rPr>
              <w:t xml:space="preserve">Simultaneous UL transmission of C-link and backhaul </w:t>
            </w:r>
            <w:proofErr w:type="gramStart"/>
            <w:r>
              <w:rPr>
                <w:b w:val="0"/>
                <w:lang w:val="en-GB"/>
              </w:rPr>
              <w:t>link</w:t>
            </w:r>
            <w:proofErr w:type="gramEnd"/>
          </w:p>
          <w:tbl>
            <w:tblPr>
              <w:tblStyle w:val="TableGrid"/>
              <w:tblW w:w="0" w:type="auto"/>
              <w:tblLook w:val="04A0" w:firstRow="1" w:lastRow="0" w:firstColumn="1" w:lastColumn="0" w:noHBand="0" w:noVBand="1"/>
            </w:tblPr>
            <w:tblGrid>
              <w:gridCol w:w="21037"/>
            </w:tblGrid>
            <w:tr w:rsidR="006610C1" w14:paraId="5E21F9D7" w14:textId="77777777" w:rsidTr="006610C1">
              <w:tc>
                <w:tcPr>
                  <w:tcW w:w="0" w:type="auto"/>
                </w:tcPr>
                <w:p w14:paraId="1947A469" w14:textId="77777777" w:rsidR="006610C1" w:rsidRDefault="006610C1" w:rsidP="006610C1">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6C7B0843" w14:textId="77777777" w:rsidR="006610C1" w:rsidRDefault="006610C1" w:rsidP="006610C1">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6F8F46A" w14:textId="77777777" w:rsidR="006610C1" w:rsidRDefault="006610C1" w:rsidP="006610C1">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57C56CEF" w14:textId="77777777" w:rsidR="006610C1" w:rsidRDefault="006610C1" w:rsidP="006610C1">
                  <w:pPr>
                    <w:overflowPunct w:val="0"/>
                    <w:autoSpaceDE w:val="0"/>
                    <w:autoSpaceDN w:val="0"/>
                    <w:adjustRightInd w:val="0"/>
                    <w:snapToGrid w:val="0"/>
                    <w:spacing w:after="0"/>
                    <w:ind w:left="1440"/>
                    <w:textAlignment w:val="baseline"/>
                    <w:rPr>
                      <w:b/>
                      <w:bCs/>
                      <w:lang w:eastAsia="zh-CN"/>
                    </w:rPr>
                  </w:pPr>
                  <w:r>
                    <w:rPr>
                      <w:b/>
                      <w:bCs/>
                      <w:noProof/>
                      <w:lang w:eastAsia="ko-KR"/>
                    </w:rPr>
                    <w:drawing>
                      <wp:inline distT="0" distB="0" distL="114300" distR="114300" wp14:anchorId="65281399" wp14:editId="4D84C4F9">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3751580" cy="927100"/>
                                </a:xfrm>
                                <a:prstGeom prst="rect">
                                  <a:avLst/>
                                </a:prstGeom>
                                <a:noFill/>
                                <a:ln>
                                  <a:noFill/>
                                </a:ln>
                              </pic:spPr>
                            </pic:pic>
                          </a:graphicData>
                        </a:graphic>
                      </wp:inline>
                    </w:drawing>
                  </w:r>
                </w:p>
                <w:p w14:paraId="4BF0F247" w14:textId="77777777" w:rsidR="006610C1" w:rsidRDefault="006610C1" w:rsidP="006610C1">
                  <w:pPr>
                    <w:numPr>
                      <w:ilvl w:val="0"/>
                      <w:numId w:val="13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58B6562" w14:textId="77777777" w:rsidR="006610C1" w:rsidRDefault="006610C1" w:rsidP="006610C1">
                  <w:pPr>
                    <w:numPr>
                      <w:ilvl w:val="1"/>
                      <w:numId w:val="13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7FBD4766" w14:textId="77777777" w:rsidR="006610C1" w:rsidRDefault="006610C1" w:rsidP="006610C1">
                  <w:pPr>
                    <w:numPr>
                      <w:ilvl w:val="0"/>
                      <w:numId w:val="13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w:t>
                  </w:r>
                </w:p>
                <w:p w14:paraId="1B691C5A" w14:textId="77777777" w:rsidR="006610C1" w:rsidRDefault="006610C1" w:rsidP="006610C1">
                  <w:pPr>
                    <w:adjustRightInd w:val="0"/>
                    <w:snapToGrid w:val="0"/>
                    <w:spacing w:after="0"/>
                  </w:pPr>
                </w:p>
                <w:p w14:paraId="2A716BC2"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5C3FBAC1" w14:textId="77777777" w:rsidR="006610C1" w:rsidRDefault="006610C1" w:rsidP="006610C1">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13EC70AF" w14:textId="77777777" w:rsidR="006610C1" w:rsidRDefault="006610C1" w:rsidP="006610C1">
                  <w:pPr>
                    <w:numPr>
                      <w:ilvl w:val="0"/>
                      <w:numId w:val="9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70AB92A2" w14:textId="77777777" w:rsidR="006610C1" w:rsidRDefault="006610C1" w:rsidP="006610C1">
                  <w:pPr>
                    <w:numPr>
                      <w:ilvl w:val="0"/>
                      <w:numId w:val="90"/>
                    </w:numPr>
                    <w:adjustRightInd w:val="0"/>
                    <w:snapToGrid w:val="0"/>
                    <w:spacing w:before="0" w:after="0"/>
                    <w:rPr>
                      <w:rFonts w:eastAsia="Batang"/>
                    </w:rPr>
                  </w:pPr>
                  <w:r>
                    <w:rPr>
                      <w:rFonts w:ascii="Times New Roman" w:eastAsia="Batang" w:hAnsi="Times New Roman"/>
                    </w:rPr>
                    <w:t xml:space="preserve">The UL of C-link and UL of backhaul link can be performed in TDM </w:t>
                  </w:r>
                  <w:proofErr w:type="gramStart"/>
                  <w:r>
                    <w:rPr>
                      <w:rFonts w:ascii="Times New Roman" w:eastAsia="Batang" w:hAnsi="Times New Roman"/>
                    </w:rPr>
                    <w:t>way</w:t>
                  </w:r>
                  <w:proofErr w:type="gramEnd"/>
                </w:p>
                <w:p w14:paraId="01253F60" w14:textId="77777777" w:rsidR="006610C1" w:rsidRDefault="006610C1" w:rsidP="006610C1">
                  <w:pPr>
                    <w:numPr>
                      <w:ilvl w:val="0"/>
                      <w:numId w:val="90"/>
                    </w:numPr>
                    <w:adjustRightInd w:val="0"/>
                    <w:snapToGrid w:val="0"/>
                    <w:spacing w:before="0" w:after="0"/>
                    <w:rPr>
                      <w:rFonts w:eastAsia="Batang"/>
                    </w:rPr>
                  </w:pPr>
                  <w:r>
                    <w:rPr>
                      <w:rFonts w:ascii="Times New Roman" w:eastAsia="Batang" w:hAnsi="Times New Roman"/>
                      <w:shd w:val="clear" w:color="auto" w:fill="FFFFFF"/>
                    </w:rPr>
                    <w:t xml:space="preserve">Note-1: Multiplexing is under the control of </w:t>
                  </w:r>
                  <w:proofErr w:type="spellStart"/>
                  <w:r>
                    <w:rPr>
                      <w:rFonts w:ascii="Times New Roman" w:eastAsia="Batang" w:hAnsi="Times New Roman"/>
                      <w:shd w:val="clear" w:color="auto" w:fill="FFFFFF"/>
                    </w:rPr>
                    <w:t>gNB</w:t>
                  </w:r>
                  <w:proofErr w:type="spellEnd"/>
                  <w:r>
                    <w:rPr>
                      <w:rFonts w:ascii="Times New Roman" w:eastAsia="Batang" w:hAnsi="Times New Roman"/>
                      <w:shd w:val="clear" w:color="auto" w:fill="FFFFFF"/>
                    </w:rPr>
                    <w:t xml:space="preserve"> with consideration for NCR </w:t>
                  </w:r>
                  <w:proofErr w:type="gramStart"/>
                  <w:r>
                    <w:rPr>
                      <w:rFonts w:ascii="Times New Roman" w:eastAsia="Batang" w:hAnsi="Times New Roman"/>
                      <w:shd w:val="clear" w:color="auto" w:fill="FFFFFF"/>
                    </w:rPr>
                    <w:t>capability</w:t>
                  </w:r>
                  <w:proofErr w:type="gramEnd"/>
                </w:p>
                <w:p w14:paraId="0CFCF65B" w14:textId="77777777" w:rsidR="006610C1" w:rsidRDefault="006610C1" w:rsidP="006610C1">
                  <w:pPr>
                    <w:numPr>
                      <w:ilvl w:val="0"/>
                      <w:numId w:val="9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 xml:space="preserve">Simultaneous transmission of the UL of C-link and UL of backhaul link is subject to NCR’s </w:t>
                  </w:r>
                  <w:proofErr w:type="gramStart"/>
                  <w:r>
                    <w:rPr>
                      <w:rFonts w:ascii="Times New Roman" w:eastAsia="Batang" w:hAnsi="Times New Roman"/>
                    </w:rPr>
                    <w:t>capability</w:t>
                  </w:r>
                  <w:proofErr w:type="gramEnd"/>
                </w:p>
                <w:p w14:paraId="5F83C88A" w14:textId="77777777" w:rsidR="006610C1" w:rsidRDefault="006610C1" w:rsidP="006610C1">
                  <w:pPr>
                    <w:adjustRightInd w:val="0"/>
                    <w:snapToGrid w:val="0"/>
                    <w:spacing w:after="0"/>
                    <w:rPr>
                      <w:rFonts w:eastAsia="Batang"/>
                      <w:b/>
                      <w:bCs/>
                      <w:lang w:eastAsia="zh-CN"/>
                    </w:rPr>
                  </w:pPr>
                </w:p>
                <w:p w14:paraId="5DB14669"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RAN1#110bis</w:t>
                  </w:r>
                </w:p>
                <w:p w14:paraId="74E71E6E"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61875E9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2143BD37"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 xml:space="preserve">Simultaneous UL transmission of C-link and backhaul </w:t>
                  </w:r>
                  <w:proofErr w:type="gramStart"/>
                  <w:r>
                    <w:rPr>
                      <w:rFonts w:ascii="Times New Roman" w:eastAsia="Batang" w:hAnsi="Times New Roman"/>
                    </w:rPr>
                    <w:t>link</w:t>
                  </w:r>
                  <w:proofErr w:type="gramEnd"/>
                </w:p>
                <w:p w14:paraId="3EBEA6F8"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Adaptive beam for C-link/backhaul-</w:t>
                  </w:r>
                  <w:proofErr w:type="gramStart"/>
                  <w:r>
                    <w:rPr>
                      <w:rFonts w:ascii="Times New Roman" w:eastAsia="Batang" w:hAnsi="Times New Roman"/>
                    </w:rPr>
                    <w:t>link</w:t>
                  </w:r>
                  <w:proofErr w:type="gramEnd"/>
                </w:p>
                <w:p w14:paraId="33185694"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 xml:space="preserve">Note-1: Fixed beam for C-link/backhaul link is default </w:t>
                  </w:r>
                  <w:proofErr w:type="gramStart"/>
                  <w:r>
                    <w:rPr>
                      <w:rFonts w:ascii="Times New Roman" w:eastAsia="Batang" w:hAnsi="Times New Roman"/>
                    </w:rPr>
                    <w:t>capability</w:t>
                  </w:r>
                  <w:proofErr w:type="gramEnd"/>
                </w:p>
                <w:p w14:paraId="47BE477A"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69C8F9BF" w14:textId="77777777" w:rsidR="006610C1" w:rsidRDefault="006610C1" w:rsidP="006610C1">
                  <w:pPr>
                    <w:numPr>
                      <w:ilvl w:val="0"/>
                      <w:numId w:val="101"/>
                    </w:numPr>
                    <w:adjustRightInd w:val="0"/>
                    <w:snapToGrid w:val="0"/>
                    <w:spacing w:before="0" w:after="0"/>
                  </w:pPr>
                  <w:r>
                    <w:rPr>
                      <w:rFonts w:ascii="Times New Roman" w:eastAsia="Batang" w:hAnsi="Times New Roman"/>
                    </w:rPr>
                    <w:t>FFS: How to define the capability for adaptive beam for C-link/backhaul-link</w:t>
                  </w:r>
                </w:p>
              </w:tc>
            </w:tr>
          </w:tbl>
          <w:p w14:paraId="587A84B2" w14:textId="77777777" w:rsidR="006610C1" w:rsidRDefault="006610C1" w:rsidP="006610C1">
            <w:pPr>
              <w:adjustRightInd w:val="0"/>
              <w:snapToGrid w:val="0"/>
              <w:spacing w:after="0"/>
            </w:pPr>
          </w:p>
          <w:p w14:paraId="6F418777" w14:textId="77777777" w:rsidR="006610C1" w:rsidRDefault="006610C1" w:rsidP="006610C1">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w:t>
            </w:r>
            <w:proofErr w:type="spellStart"/>
            <w:r>
              <w:rPr>
                <w:rFonts w:ascii="Times New Roman" w:hAnsi="Times New Roman"/>
                <w:lang w:eastAsia="zh-CN"/>
              </w:rPr>
              <w:t>gNB</w:t>
            </w:r>
            <w:proofErr w:type="spellEnd"/>
            <w:r>
              <w:rPr>
                <w:rFonts w:ascii="Times New Roman" w:hAnsi="Times New Roman"/>
                <w:lang w:eastAsia="zh-CN"/>
              </w:rPr>
              <w:t xml:space="preserve">.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FF6C229" w14:textId="77777777" w:rsidR="006610C1" w:rsidRDefault="006610C1" w:rsidP="006610C1">
            <w:pPr>
              <w:adjustRightInd w:val="0"/>
              <w:snapToGrid w:val="0"/>
              <w:spacing w:after="0"/>
              <w:rPr>
                <w:lang w:eastAsia="zh-CN"/>
              </w:rPr>
            </w:pPr>
          </w:p>
          <w:p w14:paraId="78838851" w14:textId="77777777" w:rsidR="006610C1" w:rsidRDefault="006610C1" w:rsidP="006610C1">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69117B11" w14:textId="77777777" w:rsidR="006610C1" w:rsidRDefault="006610C1" w:rsidP="006610C1">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5EAB2DE4" w14:textId="77777777" w:rsidR="006610C1" w:rsidRDefault="006610C1" w:rsidP="006610C1">
            <w:pPr>
              <w:adjustRightInd w:val="0"/>
              <w:snapToGrid w:val="0"/>
              <w:spacing w:after="0"/>
              <w:rPr>
                <w:lang w:eastAsia="zh-CN"/>
              </w:rPr>
            </w:pPr>
          </w:p>
          <w:p w14:paraId="680C613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2:</w:t>
            </w:r>
          </w:p>
          <w:p w14:paraId="3DF954B7"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2133C800" w14:textId="77777777" w:rsidR="006610C1" w:rsidRDefault="006610C1" w:rsidP="006610C1">
            <w:pPr>
              <w:adjustRightInd w:val="0"/>
              <w:snapToGrid w:val="0"/>
              <w:spacing w:after="0"/>
              <w:rPr>
                <w:b/>
                <w:bCs/>
                <w:lang w:eastAsia="zh-CN"/>
              </w:rPr>
            </w:pPr>
          </w:p>
          <w:p w14:paraId="5A8C6178"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3:</w:t>
            </w:r>
          </w:p>
          <w:p w14:paraId="56841EA5" w14:textId="77777777" w:rsidR="006610C1" w:rsidRDefault="006610C1" w:rsidP="006610C1">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59888EB" w14:textId="77777777" w:rsidR="006610C1" w:rsidRDefault="006610C1" w:rsidP="006610C1">
            <w:pPr>
              <w:adjustRightInd w:val="0"/>
              <w:snapToGrid w:val="0"/>
              <w:spacing w:after="0" w:line="264" w:lineRule="auto"/>
              <w:rPr>
                <w:lang w:eastAsia="zh-CN"/>
              </w:rPr>
            </w:pPr>
          </w:p>
          <w:p w14:paraId="67C96534" w14:textId="77777777" w:rsidR="006610C1" w:rsidRDefault="006610C1" w:rsidP="006610C1">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w:t>
            </w:r>
            <w:proofErr w:type="gramStart"/>
            <w:r>
              <w:rPr>
                <w:b w:val="0"/>
                <w:lang w:val="en-GB"/>
              </w:rPr>
              <w:t>link</w:t>
            </w:r>
            <w:proofErr w:type="gramEnd"/>
          </w:p>
          <w:tbl>
            <w:tblPr>
              <w:tblStyle w:val="TableGrid"/>
              <w:tblW w:w="0" w:type="auto"/>
              <w:tblLook w:val="04A0" w:firstRow="1" w:lastRow="0" w:firstColumn="1" w:lastColumn="0" w:noHBand="0" w:noVBand="1"/>
            </w:tblPr>
            <w:tblGrid>
              <w:gridCol w:w="21037"/>
            </w:tblGrid>
            <w:tr w:rsidR="006610C1" w14:paraId="3F6DE624" w14:textId="77777777" w:rsidTr="006610C1">
              <w:tc>
                <w:tcPr>
                  <w:tcW w:w="0" w:type="auto"/>
                </w:tcPr>
                <w:p w14:paraId="343C60D2"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RAN1#109</w:t>
                  </w:r>
                </w:p>
                <w:p w14:paraId="0B5B2578" w14:textId="77777777" w:rsidR="006610C1" w:rsidRDefault="006610C1" w:rsidP="006610C1">
                  <w:pPr>
                    <w:adjustRightInd w:val="0"/>
                    <w:snapToGrid w:val="0"/>
                    <w:spacing w:after="0"/>
                    <w:rPr>
                      <w:lang w:eastAsia="zh-CN"/>
                    </w:rPr>
                  </w:pPr>
                </w:p>
                <w:p w14:paraId="42B92384" w14:textId="77777777" w:rsidR="006610C1" w:rsidRDefault="006610C1" w:rsidP="006610C1">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53945E43" w14:textId="77777777" w:rsidR="006610C1" w:rsidRDefault="006610C1" w:rsidP="006610C1">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7DF10BF9" w14:textId="77777777" w:rsidR="006610C1" w:rsidRDefault="006610C1" w:rsidP="006610C1">
                  <w:pPr>
                    <w:numPr>
                      <w:ilvl w:val="0"/>
                      <w:numId w:val="13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3655548" w14:textId="77777777" w:rsidR="006610C1" w:rsidRDefault="006610C1" w:rsidP="006610C1">
                  <w:pPr>
                    <w:numPr>
                      <w:ilvl w:val="0"/>
                      <w:numId w:val="13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01856E85" w14:textId="77777777" w:rsidR="006610C1" w:rsidRDefault="006610C1" w:rsidP="006610C1">
                  <w:pPr>
                    <w:adjustRightInd w:val="0"/>
                    <w:snapToGrid w:val="0"/>
                    <w:spacing w:after="0"/>
                    <w:rPr>
                      <w:lang w:eastAsia="zh-CN"/>
                    </w:rPr>
                  </w:pPr>
                </w:p>
                <w:p w14:paraId="76EDA31A" w14:textId="77777777" w:rsidR="006610C1" w:rsidRDefault="006610C1" w:rsidP="006610C1">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159724E5" w14:textId="77777777" w:rsidR="006610C1" w:rsidRDefault="006610C1" w:rsidP="006610C1">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626F1B5D" w14:textId="77777777" w:rsidR="006610C1" w:rsidRDefault="006610C1" w:rsidP="006610C1">
                  <w:pPr>
                    <w:numPr>
                      <w:ilvl w:val="0"/>
                      <w:numId w:val="9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w:t>
                  </w:r>
                  <w:proofErr w:type="spellStart"/>
                  <w:r>
                    <w:rPr>
                      <w:rFonts w:ascii="Times New Roman" w:eastAsia="Batang" w:hAnsi="Times New Roman"/>
                      <w:bCs/>
                      <w:iCs/>
                      <w:lang w:eastAsia="zh-CN"/>
                    </w:rPr>
                    <w:t>gNB</w:t>
                  </w:r>
                  <w:proofErr w:type="spellEnd"/>
                  <w:r>
                    <w:rPr>
                      <w:rFonts w:ascii="Times New Roman" w:eastAsia="Batang" w:hAnsi="Times New Roman"/>
                      <w:bCs/>
                      <w:iCs/>
                      <w:lang w:eastAsia="zh-CN"/>
                    </w:rPr>
                    <w:t xml:space="preserve">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5B79A523" w14:textId="77777777" w:rsidR="006610C1" w:rsidRDefault="006610C1" w:rsidP="006610C1">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64C10E33" w14:textId="77777777" w:rsidR="006610C1" w:rsidRDefault="006610C1" w:rsidP="006610C1">
                  <w:pPr>
                    <w:adjustRightInd w:val="0"/>
                    <w:snapToGrid w:val="0"/>
                    <w:spacing w:after="0"/>
                    <w:rPr>
                      <w:lang w:eastAsia="zh-CN"/>
                    </w:rPr>
                  </w:pPr>
                </w:p>
                <w:p w14:paraId="5D4A963D"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RAN1#110bis</w:t>
                  </w:r>
                </w:p>
                <w:p w14:paraId="11728897" w14:textId="77777777" w:rsidR="006610C1" w:rsidRDefault="006610C1" w:rsidP="006610C1">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1EEC7F1" w14:textId="77777777" w:rsidR="006610C1" w:rsidRDefault="006610C1" w:rsidP="006610C1">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0796681"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 xml:space="preserve">Simultaneous UL transmission of C-link and backhaul </w:t>
                  </w:r>
                  <w:proofErr w:type="gramStart"/>
                  <w:r>
                    <w:rPr>
                      <w:rFonts w:ascii="Times New Roman" w:eastAsia="Batang" w:hAnsi="Times New Roman"/>
                    </w:rPr>
                    <w:t>link</w:t>
                  </w:r>
                  <w:proofErr w:type="gramEnd"/>
                </w:p>
                <w:p w14:paraId="7C5E49BD"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Adaptive beam for C-link/backhaul-</w:t>
                  </w:r>
                  <w:proofErr w:type="gramStart"/>
                  <w:r>
                    <w:rPr>
                      <w:rFonts w:ascii="Times New Roman" w:eastAsia="Batang" w:hAnsi="Times New Roman"/>
                    </w:rPr>
                    <w:t>link</w:t>
                  </w:r>
                  <w:proofErr w:type="gramEnd"/>
                </w:p>
                <w:p w14:paraId="483FC0A2"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 xml:space="preserve">Note-1: Fixed beam for C-link/backhaul link is default </w:t>
                  </w:r>
                  <w:proofErr w:type="gramStart"/>
                  <w:r>
                    <w:rPr>
                      <w:rFonts w:ascii="Times New Roman" w:eastAsia="Batang" w:hAnsi="Times New Roman"/>
                    </w:rPr>
                    <w:t>capability</w:t>
                  </w:r>
                  <w:proofErr w:type="gramEnd"/>
                </w:p>
                <w:p w14:paraId="50CDF31F"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07F4D82A" w14:textId="77777777" w:rsidR="006610C1" w:rsidRDefault="006610C1" w:rsidP="006610C1">
                  <w:pPr>
                    <w:numPr>
                      <w:ilvl w:val="0"/>
                      <w:numId w:val="10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571565F3" w14:textId="77777777" w:rsidR="006610C1" w:rsidRDefault="006610C1" w:rsidP="006610C1">
                  <w:pPr>
                    <w:adjustRightInd w:val="0"/>
                    <w:snapToGrid w:val="0"/>
                    <w:spacing w:after="0"/>
                    <w:rPr>
                      <w:lang w:eastAsia="zh-CN"/>
                    </w:rPr>
                  </w:pPr>
                </w:p>
                <w:p w14:paraId="6AF4F8EF" w14:textId="77777777" w:rsidR="006610C1" w:rsidRDefault="006610C1" w:rsidP="006610C1">
                  <w:pPr>
                    <w:adjustRightInd w:val="0"/>
                    <w:snapToGrid w:val="0"/>
                    <w:spacing w:after="0"/>
                    <w:rPr>
                      <w:rFonts w:eastAsia="Batang"/>
                      <w:b/>
                      <w:bCs/>
                      <w:lang w:eastAsia="zh-CN"/>
                    </w:rPr>
                  </w:pPr>
                  <w:r>
                    <w:rPr>
                      <w:rFonts w:ascii="Times New Roman" w:eastAsia="Batang" w:hAnsi="Times New Roman"/>
                      <w:b/>
                      <w:bCs/>
                      <w:lang w:eastAsia="zh-CN"/>
                    </w:rPr>
                    <w:t>RAN1#111</w:t>
                  </w:r>
                </w:p>
                <w:p w14:paraId="52FEEAF9" w14:textId="77777777" w:rsidR="006610C1" w:rsidRDefault="006610C1" w:rsidP="006610C1">
                  <w:pPr>
                    <w:adjustRightInd w:val="0"/>
                    <w:snapToGrid w:val="0"/>
                    <w:spacing w:after="0"/>
                    <w:rPr>
                      <w:rFonts w:eastAsia="Batang"/>
                      <w:b/>
                      <w:bCs/>
                      <w:lang w:eastAsia="zh-CN"/>
                    </w:rPr>
                  </w:pPr>
                </w:p>
                <w:p w14:paraId="18893FE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64664F65" w14:textId="77777777" w:rsidR="006610C1" w:rsidRDefault="006610C1" w:rsidP="006610C1">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4400CFE6" w14:textId="77777777" w:rsidR="006610C1" w:rsidRDefault="006610C1" w:rsidP="006610C1">
                  <w:pPr>
                    <w:numPr>
                      <w:ilvl w:val="0"/>
                      <w:numId w:val="114"/>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6E348E35" w14:textId="77777777" w:rsidR="006610C1" w:rsidRDefault="006610C1" w:rsidP="006610C1">
                  <w:pPr>
                    <w:numPr>
                      <w:ilvl w:val="0"/>
                      <w:numId w:val="114"/>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w:t>
                  </w:r>
                  <w:proofErr w:type="gramStart"/>
                  <w:r>
                    <w:rPr>
                      <w:rFonts w:ascii="Times New Roman" w:eastAsia="Batang" w:hAnsi="Times New Roman"/>
                      <w:iCs/>
                    </w:rPr>
                    <w:t>link</w:t>
                  </w:r>
                  <w:proofErr w:type="gramEnd"/>
                </w:p>
                <w:p w14:paraId="7140776B" w14:textId="77777777" w:rsidR="006610C1" w:rsidRDefault="006610C1" w:rsidP="006610C1">
                  <w:pPr>
                    <w:numPr>
                      <w:ilvl w:val="1"/>
                      <w:numId w:val="114"/>
                    </w:numPr>
                    <w:adjustRightInd w:val="0"/>
                    <w:snapToGrid w:val="0"/>
                    <w:spacing w:before="0" w:after="0"/>
                    <w:rPr>
                      <w:rFonts w:eastAsia="Batang"/>
                      <w:iCs/>
                    </w:rPr>
                  </w:pPr>
                  <w:r>
                    <w:rPr>
                      <w:rFonts w:ascii="Times New Roman" w:eastAsia="Batang" w:hAnsi="Times New Roman"/>
                      <w:iCs/>
                    </w:rPr>
                    <w:t>The UL beam is indicated by SRI on C-link via MAC CE.</w:t>
                  </w:r>
                </w:p>
                <w:p w14:paraId="513240ED" w14:textId="77777777" w:rsidR="006610C1" w:rsidRDefault="006610C1" w:rsidP="006610C1">
                  <w:pPr>
                    <w:numPr>
                      <w:ilvl w:val="0"/>
                      <w:numId w:val="114"/>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0FF1A416" w14:textId="77777777" w:rsidR="006610C1" w:rsidRDefault="006610C1" w:rsidP="006610C1">
                  <w:pPr>
                    <w:numPr>
                      <w:ilvl w:val="1"/>
                      <w:numId w:val="114"/>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w:t>
                  </w:r>
                  <w:proofErr w:type="gramStart"/>
                  <w:r>
                    <w:rPr>
                      <w:rFonts w:ascii="Times New Roman" w:eastAsia="Batang" w:hAnsi="Times New Roman"/>
                      <w:iCs/>
                    </w:rPr>
                    <w:t>link</w:t>
                  </w:r>
                  <w:proofErr w:type="gramEnd"/>
                </w:p>
                <w:p w14:paraId="44308741" w14:textId="77777777" w:rsidR="006610C1" w:rsidRDefault="006610C1" w:rsidP="006610C1">
                  <w:pPr>
                    <w:adjustRightInd w:val="0"/>
                    <w:snapToGrid w:val="0"/>
                    <w:spacing w:after="0"/>
                    <w:rPr>
                      <w:lang w:eastAsia="zh-CN"/>
                    </w:rPr>
                  </w:pPr>
                </w:p>
                <w:p w14:paraId="14C1A959" w14:textId="77777777" w:rsidR="006610C1" w:rsidRDefault="006610C1" w:rsidP="006610C1">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648A81EA" w14:textId="77777777" w:rsidR="006610C1" w:rsidRDefault="006610C1" w:rsidP="006610C1">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30A6CBE5" w14:textId="77777777" w:rsidR="006610C1" w:rsidRDefault="006610C1" w:rsidP="006610C1">
                  <w:pPr>
                    <w:pStyle w:val="1"/>
                    <w:numPr>
                      <w:ilvl w:val="0"/>
                      <w:numId w:val="109"/>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09E8DA86" w14:textId="77777777" w:rsidR="006610C1" w:rsidRDefault="006610C1" w:rsidP="006610C1">
                  <w:pPr>
                    <w:pStyle w:val="1"/>
                    <w:numPr>
                      <w:ilvl w:val="0"/>
                      <w:numId w:val="109"/>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45140159" w14:textId="77777777" w:rsidR="006610C1" w:rsidRDefault="006610C1" w:rsidP="006610C1">
                  <w:pPr>
                    <w:pStyle w:val="1"/>
                    <w:numPr>
                      <w:ilvl w:val="1"/>
                      <w:numId w:val="109"/>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2B8495CA" w14:textId="77777777" w:rsidR="006610C1" w:rsidRDefault="006610C1" w:rsidP="006610C1">
                  <w:pPr>
                    <w:pStyle w:val="1"/>
                    <w:numPr>
                      <w:ilvl w:val="2"/>
                      <w:numId w:val="109"/>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187333C9" w14:textId="77777777" w:rsidR="006610C1" w:rsidRDefault="006610C1" w:rsidP="006610C1">
                  <w:pPr>
                    <w:pStyle w:val="1"/>
                    <w:numPr>
                      <w:ilvl w:val="1"/>
                      <w:numId w:val="109"/>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169671DA" w14:textId="77777777" w:rsidR="006610C1" w:rsidRDefault="006610C1" w:rsidP="006610C1">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249A64C8" w14:textId="77777777" w:rsidR="006610C1" w:rsidRDefault="006610C1" w:rsidP="006610C1">
                  <w:pPr>
                    <w:adjustRightInd w:val="0"/>
                    <w:snapToGrid w:val="0"/>
                    <w:spacing w:after="0"/>
                    <w:rPr>
                      <w:lang w:eastAsia="zh-CN"/>
                    </w:rPr>
                  </w:pPr>
                </w:p>
                <w:p w14:paraId="5219030E" w14:textId="77777777" w:rsidR="006610C1" w:rsidRDefault="006610C1" w:rsidP="006610C1">
                  <w:pPr>
                    <w:adjustRightInd w:val="0"/>
                    <w:snapToGrid w:val="0"/>
                    <w:spacing w:after="0"/>
                    <w:rPr>
                      <w:lang w:eastAsia="zh-CN"/>
                    </w:rPr>
                  </w:pPr>
                  <w:r>
                    <w:rPr>
                      <w:rFonts w:ascii="Times New Roman" w:eastAsia="Batang" w:hAnsi="Times New Roman"/>
                      <w:b/>
                      <w:bCs/>
                      <w:lang w:eastAsia="zh-CN"/>
                    </w:rPr>
                    <w:t>RAN1#112</w:t>
                  </w:r>
                </w:p>
                <w:p w14:paraId="249704FB" w14:textId="77777777" w:rsidR="006610C1" w:rsidRDefault="006610C1" w:rsidP="006610C1">
                  <w:pPr>
                    <w:adjustRightInd w:val="0"/>
                    <w:snapToGrid w:val="0"/>
                    <w:spacing w:after="0"/>
                    <w:rPr>
                      <w:lang w:eastAsia="zh-CN"/>
                    </w:rPr>
                  </w:pPr>
                </w:p>
                <w:p w14:paraId="50A6E34E"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2D6B042C" w14:textId="77777777" w:rsidR="006610C1" w:rsidRDefault="006610C1" w:rsidP="006610C1">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D8BE7D8" w14:textId="77777777" w:rsidR="006610C1" w:rsidRDefault="006610C1" w:rsidP="006610C1">
                  <w:pPr>
                    <w:numPr>
                      <w:ilvl w:val="0"/>
                      <w:numId w:val="113"/>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7B4A3DD4" w14:textId="77777777" w:rsidR="006610C1" w:rsidRDefault="006610C1" w:rsidP="006610C1">
                  <w:pPr>
                    <w:numPr>
                      <w:ilvl w:val="1"/>
                      <w:numId w:val="113"/>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6A32F1AA" w14:textId="77777777" w:rsidR="006610C1" w:rsidRDefault="006610C1" w:rsidP="006610C1">
                  <w:pPr>
                    <w:numPr>
                      <w:ilvl w:val="0"/>
                      <w:numId w:val="113"/>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7622D5AE" w14:textId="77777777" w:rsidR="006610C1" w:rsidRDefault="006610C1" w:rsidP="006610C1">
            <w:pPr>
              <w:adjustRightInd w:val="0"/>
              <w:snapToGrid w:val="0"/>
              <w:spacing w:after="0"/>
              <w:rPr>
                <w:lang w:eastAsia="zh-CN"/>
              </w:rPr>
            </w:pPr>
          </w:p>
          <w:p w14:paraId="316C75EA" w14:textId="77777777" w:rsidR="006610C1" w:rsidRDefault="006610C1" w:rsidP="006610C1">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28F455AB" w14:textId="77777777" w:rsidR="006610C1" w:rsidRDefault="006610C1" w:rsidP="006610C1">
            <w:pPr>
              <w:adjustRightInd w:val="0"/>
              <w:snapToGrid w:val="0"/>
              <w:spacing w:after="0"/>
              <w:rPr>
                <w:lang w:eastAsia="zh-CN"/>
              </w:rPr>
            </w:pPr>
          </w:p>
          <w:p w14:paraId="40875BC9" w14:textId="77777777" w:rsidR="006610C1" w:rsidRDefault="006610C1" w:rsidP="006610C1">
            <w:pPr>
              <w:adjustRightInd w:val="0"/>
              <w:snapToGrid w:val="0"/>
              <w:spacing w:after="0"/>
              <w:rPr>
                <w:lang w:eastAsia="zh-CN"/>
              </w:rPr>
            </w:pPr>
            <w:r>
              <w:rPr>
                <w:rFonts w:ascii="Times New Roman" w:hAnsi="Times New Roman"/>
                <w:lang w:eastAsia="zh-CN"/>
              </w:rPr>
              <w:t xml:space="preserve">Adaptive beam gives </w:t>
            </w:r>
            <w:proofErr w:type="spellStart"/>
            <w:r>
              <w:rPr>
                <w:rFonts w:ascii="Times New Roman" w:hAnsi="Times New Roman"/>
                <w:lang w:eastAsia="zh-CN"/>
              </w:rPr>
              <w:t>gNB</w:t>
            </w:r>
            <w:proofErr w:type="spellEnd"/>
            <w:r>
              <w:rPr>
                <w:rFonts w:ascii="Times New Roman" w:hAnsi="Times New Roman"/>
                <w:lang w:eastAsia="zh-CN"/>
              </w:rPr>
              <w:t xml:space="preserve">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23D8FF9E" w14:textId="77777777" w:rsidR="006610C1" w:rsidRDefault="006610C1" w:rsidP="006610C1">
            <w:pPr>
              <w:adjustRightInd w:val="0"/>
              <w:snapToGrid w:val="0"/>
              <w:spacing w:after="0"/>
              <w:rPr>
                <w:lang w:eastAsia="zh-CN"/>
              </w:rPr>
            </w:pPr>
          </w:p>
          <w:p w14:paraId="56D322D2"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4:</w:t>
            </w:r>
          </w:p>
          <w:p w14:paraId="7CEBA4A2" w14:textId="77777777" w:rsidR="006610C1" w:rsidRDefault="006610C1" w:rsidP="006610C1">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7717CC97" w14:textId="77777777" w:rsidR="006610C1" w:rsidRDefault="006610C1" w:rsidP="006610C1">
            <w:pPr>
              <w:adjustRightInd w:val="0"/>
              <w:snapToGrid w:val="0"/>
              <w:spacing w:after="0"/>
              <w:rPr>
                <w:lang w:eastAsia="zh-CN"/>
              </w:rPr>
            </w:pPr>
          </w:p>
          <w:p w14:paraId="6710B2DE" w14:textId="77777777" w:rsidR="006610C1" w:rsidRDefault="006610C1" w:rsidP="006610C1">
            <w:pPr>
              <w:adjustRightInd w:val="0"/>
              <w:snapToGrid w:val="0"/>
              <w:spacing w:after="0" w:line="264" w:lineRule="auto"/>
              <w:rPr>
                <w:b/>
                <w:bCs/>
                <w:lang w:eastAsia="zh-CN"/>
              </w:rPr>
            </w:pPr>
          </w:p>
          <w:p w14:paraId="06AACBCA" w14:textId="77777777" w:rsidR="006610C1" w:rsidRDefault="006610C1" w:rsidP="006610C1">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6610C1" w14:paraId="4408AB05" w14:textId="77777777" w:rsidTr="006610C1">
              <w:tc>
                <w:tcPr>
                  <w:tcW w:w="0" w:type="auto"/>
                </w:tcPr>
                <w:p w14:paraId="6158AF64" w14:textId="77777777" w:rsidR="006610C1" w:rsidRDefault="006610C1" w:rsidP="006610C1">
                  <w:pPr>
                    <w:adjustRightInd w:val="0"/>
                    <w:snapToGrid w:val="0"/>
                    <w:spacing w:after="0"/>
                    <w:rPr>
                      <w:lang w:eastAsia="zh-CN"/>
                    </w:rPr>
                  </w:pPr>
                  <w:r>
                    <w:rPr>
                      <w:rFonts w:ascii="Times New Roman" w:eastAsia="Batang" w:hAnsi="Times New Roman"/>
                      <w:b/>
                      <w:bCs/>
                      <w:szCs w:val="24"/>
                      <w:lang w:eastAsia="zh-CN"/>
                    </w:rPr>
                    <w:t>RAN1#112</w:t>
                  </w:r>
                </w:p>
                <w:p w14:paraId="224D7336" w14:textId="77777777" w:rsidR="006610C1" w:rsidRDefault="006610C1" w:rsidP="006610C1">
                  <w:pPr>
                    <w:adjustRightInd w:val="0"/>
                    <w:snapToGrid w:val="0"/>
                    <w:spacing w:after="0"/>
                    <w:rPr>
                      <w:lang w:eastAsia="zh-CN"/>
                    </w:rPr>
                  </w:pPr>
                </w:p>
                <w:p w14:paraId="104996F7" w14:textId="77777777" w:rsidR="006610C1" w:rsidRDefault="006610C1" w:rsidP="006610C1">
                  <w:pPr>
                    <w:adjustRightInd w:val="0"/>
                    <w:snapToGrid w:val="0"/>
                    <w:spacing w:after="0"/>
                    <w:rPr>
                      <w:rFonts w:eastAsia="Batang"/>
                      <w:b/>
                      <w:bCs/>
                      <w:highlight w:val="green"/>
                    </w:rPr>
                  </w:pPr>
                  <w:r>
                    <w:rPr>
                      <w:rFonts w:ascii="Times New Roman" w:eastAsia="Batang" w:hAnsi="Times New Roman"/>
                      <w:b/>
                      <w:bCs/>
                      <w:highlight w:val="green"/>
                    </w:rPr>
                    <w:t>Agreement</w:t>
                  </w:r>
                </w:p>
                <w:p w14:paraId="72314BFB" w14:textId="77777777" w:rsidR="006610C1" w:rsidRDefault="006610C1" w:rsidP="006610C1">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83CDC9C" w14:textId="77777777" w:rsidR="006610C1" w:rsidRDefault="006610C1" w:rsidP="006610C1">
                  <w:pPr>
                    <w:numPr>
                      <w:ilvl w:val="0"/>
                      <w:numId w:val="9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01E83367" w14:textId="77777777" w:rsidR="006610C1" w:rsidRDefault="006610C1" w:rsidP="006610C1">
                  <w:pPr>
                    <w:numPr>
                      <w:ilvl w:val="1"/>
                      <w:numId w:val="9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1B95A5EE" w14:textId="77777777" w:rsidR="006610C1" w:rsidRDefault="006610C1" w:rsidP="006610C1">
            <w:pPr>
              <w:adjustRightInd w:val="0"/>
              <w:snapToGrid w:val="0"/>
              <w:spacing w:after="0"/>
              <w:rPr>
                <w:lang w:eastAsia="zh-CN"/>
              </w:rPr>
            </w:pPr>
          </w:p>
          <w:p w14:paraId="570B4E09" w14:textId="77777777" w:rsidR="006610C1" w:rsidRDefault="006610C1" w:rsidP="006610C1">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67BDA069" w14:textId="77777777" w:rsidR="006610C1" w:rsidRDefault="006610C1" w:rsidP="006610C1">
            <w:pPr>
              <w:adjustRightInd w:val="0"/>
              <w:snapToGrid w:val="0"/>
              <w:spacing w:after="0"/>
              <w:rPr>
                <w:lang w:eastAsia="zh-CN"/>
              </w:rPr>
            </w:pPr>
          </w:p>
          <w:p w14:paraId="70BFC09F"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074D83DC" w14:textId="77777777" w:rsidR="006610C1" w:rsidRDefault="006610C1" w:rsidP="006610C1">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w:t>
            </w:r>
            <w:proofErr w:type="spellStart"/>
            <w:r>
              <w:rPr>
                <w:rFonts w:ascii="Times New Roman" w:eastAsia="SimSun" w:hAnsi="Times New Roman"/>
                <w:b/>
                <w:bCs/>
                <w:lang w:eastAsia="zh-CN"/>
              </w:rPr>
              <w:t>gNB</w:t>
            </w:r>
            <w:proofErr w:type="spellEnd"/>
            <w:r>
              <w:rPr>
                <w:rFonts w:ascii="Times New Roman" w:eastAsia="SimSun" w:hAnsi="Times New Roman"/>
                <w:b/>
                <w:bCs/>
                <w:lang w:eastAsia="zh-CN"/>
              </w:rPr>
              <w:t xml:space="preserve">. </w:t>
            </w:r>
          </w:p>
          <w:p w14:paraId="43C83835" w14:textId="77777777" w:rsidR="006610C1" w:rsidRDefault="006610C1" w:rsidP="006610C1">
            <w:pPr>
              <w:adjustRightInd w:val="0"/>
              <w:snapToGrid w:val="0"/>
              <w:spacing w:after="0"/>
              <w:rPr>
                <w:rFonts w:eastAsia="SimSun"/>
                <w:b/>
                <w:bCs/>
                <w:lang w:eastAsia="zh-CN"/>
              </w:rPr>
            </w:pPr>
          </w:p>
          <w:p w14:paraId="73212650"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6:</w:t>
            </w:r>
          </w:p>
          <w:p w14:paraId="59C7BBD4" w14:textId="77777777" w:rsidR="006610C1" w:rsidRDefault="006610C1" w:rsidP="006610C1">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5E7D9C17" w14:textId="77777777" w:rsidR="006610C1" w:rsidRDefault="006610C1" w:rsidP="006610C1">
            <w:pPr>
              <w:adjustRightInd w:val="0"/>
              <w:snapToGrid w:val="0"/>
              <w:spacing w:after="0"/>
              <w:rPr>
                <w:b/>
                <w:bCs/>
                <w:lang w:eastAsia="zh-CN"/>
              </w:rPr>
            </w:pPr>
          </w:p>
          <w:p w14:paraId="13DA03A9" w14:textId="77777777" w:rsidR="006610C1" w:rsidRDefault="006610C1" w:rsidP="006610C1">
            <w:pPr>
              <w:adjustRightInd w:val="0"/>
              <w:snapToGrid w:val="0"/>
              <w:spacing w:after="0"/>
              <w:rPr>
                <w:b/>
                <w:bCs/>
                <w:lang w:eastAsia="zh-CN"/>
              </w:rPr>
            </w:pPr>
            <w:r>
              <w:rPr>
                <w:rFonts w:ascii="Times New Roman" w:hAnsi="Times New Roman"/>
                <w:b/>
                <w:bCs/>
                <w:lang w:eastAsia="zh-CN"/>
              </w:rPr>
              <w:t>Proposal 7:</w:t>
            </w:r>
          </w:p>
          <w:p w14:paraId="2BBFEA09" w14:textId="3EE3F2DC" w:rsidR="00BE31C8" w:rsidRPr="006610C1" w:rsidRDefault="006610C1" w:rsidP="006610C1">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BE31C8" w:rsidRPr="00434D06" w14:paraId="3FA4D70E" w14:textId="77777777" w:rsidTr="00337376">
        <w:tc>
          <w:tcPr>
            <w:tcW w:w="0" w:type="auto"/>
            <w:tcBorders>
              <w:top w:val="single" w:sz="4" w:space="0" w:color="auto"/>
              <w:left w:val="single" w:sz="4" w:space="0" w:color="auto"/>
              <w:bottom w:val="single" w:sz="4" w:space="0" w:color="auto"/>
              <w:right w:val="single" w:sz="4" w:space="0" w:color="auto"/>
            </w:tcBorders>
          </w:tcPr>
          <w:p w14:paraId="3539E87C" w14:textId="2F44812A" w:rsidR="00BE31C8" w:rsidRPr="00434D06" w:rsidRDefault="00BE31C8" w:rsidP="00BE31C8">
            <w:pPr>
              <w:jc w:val="left"/>
              <w:rPr>
                <w:rFonts w:ascii="Calibri" w:hAnsi="Calibri" w:cs="Calibri"/>
                <w:color w:val="000000"/>
              </w:rPr>
            </w:pPr>
            <w:r>
              <w:rPr>
                <w:rFonts w:cs="Arial"/>
                <w:sz w:val="16"/>
                <w:szCs w:val="16"/>
              </w:rPr>
              <w:lastRenderedPageBreak/>
              <w:t>LG Electronics</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_Ref132300853 \r \h </w:instrText>
            </w:r>
            <w:r w:rsidR="00307E08">
              <w:rPr>
                <w:rFonts w:cs="Arial"/>
                <w:sz w:val="16"/>
                <w:szCs w:val="16"/>
              </w:rPr>
            </w:r>
            <w:r w:rsidR="00307E08">
              <w:rPr>
                <w:rFonts w:cs="Arial"/>
                <w:sz w:val="16"/>
                <w:szCs w:val="16"/>
              </w:rPr>
              <w:fldChar w:fldCharType="separate"/>
            </w:r>
            <w:r w:rsidR="00307E08">
              <w:rPr>
                <w:rFonts w:cs="Arial"/>
                <w:sz w:val="16"/>
                <w:szCs w:val="16"/>
              </w:rPr>
              <w:t>[9]</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670C13" w14:textId="77777777" w:rsidR="006610C1" w:rsidRPr="006610C1" w:rsidRDefault="006610C1" w:rsidP="006610C1">
            <w:pPr>
              <w:rPr>
                <w:rFonts w:eastAsia="BatangChe"/>
                <w:b/>
                <w:bCs/>
                <w:lang w:eastAsia="ko-KR"/>
              </w:rPr>
            </w:pPr>
            <w:r w:rsidRPr="006610C1">
              <w:rPr>
                <w:rFonts w:eastAsia="BatangChe"/>
                <w:b/>
                <w:bCs/>
                <w:lang w:eastAsia="ko-KR"/>
              </w:rPr>
              <w:t>Support of legacy UE features for NCR-MT</w:t>
            </w:r>
          </w:p>
          <w:p w14:paraId="26473136" w14:textId="77777777" w:rsidR="006610C1" w:rsidRDefault="006610C1" w:rsidP="006610C1">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w:t>
            </w:r>
            <w:r w:rsidRPr="000B5715">
              <w:rPr>
                <w:rFonts w:eastAsia="BatangChe"/>
                <w:lang w:eastAsia="ko-KR"/>
              </w:rPr>
              <w:t xml:space="preserve"> feature</w:t>
            </w:r>
            <w:r>
              <w:rPr>
                <w:rFonts w:eastAsia="BatangChe"/>
                <w:lang w:eastAsia="ko-KR"/>
              </w:rPr>
              <w:t>s</w:t>
            </w:r>
            <w:r w:rsidRPr="000B5715">
              <w:rPr>
                <w:rFonts w:eastAsia="BatangChe"/>
                <w:lang w:eastAsia="ko-KR"/>
              </w:rPr>
              <w:t xml:space="preserve"> </w:t>
            </w:r>
            <w:r>
              <w:rPr>
                <w:rFonts w:eastAsia="BatangChe"/>
                <w:lang w:eastAsia="ko-KR"/>
              </w:rPr>
              <w:t xml:space="preserve">that </w:t>
            </w:r>
            <w:r w:rsidRPr="000B5715">
              <w:rPr>
                <w:rFonts w:eastAsia="BatangChe"/>
                <w:lang w:eastAsia="ko-KR"/>
              </w:rPr>
              <w:t>NCR-MT support</w:t>
            </w:r>
            <w:r>
              <w:rPr>
                <w:rFonts w:eastAsia="BatangChe"/>
                <w:lang w:eastAsia="ko-KR"/>
              </w:rPr>
              <w:t>s</w:t>
            </w:r>
            <w:r w:rsidRPr="000B5715">
              <w:rPr>
                <w:rFonts w:eastAsia="BatangChe"/>
                <w:lang w:eastAsia="ko-KR"/>
              </w:rPr>
              <w:t xml:space="preserve"> </w:t>
            </w:r>
            <w:r>
              <w:rPr>
                <w:rFonts w:eastAsia="BatangChe"/>
                <w:lang w:eastAsia="ko-KR"/>
              </w:rPr>
              <w:t>have not yet been determined</w:t>
            </w:r>
            <w:r w:rsidRPr="000B5715">
              <w:rPr>
                <w:rFonts w:eastAsia="BatangChe"/>
                <w:lang w:eastAsia="ko-KR"/>
              </w:rPr>
              <w:t>.</w:t>
            </w:r>
          </w:p>
          <w:tbl>
            <w:tblPr>
              <w:tblStyle w:val="TableGrid"/>
              <w:tblW w:w="0" w:type="auto"/>
              <w:tblLook w:val="04A0" w:firstRow="1" w:lastRow="0" w:firstColumn="1" w:lastColumn="0" w:noHBand="0" w:noVBand="1"/>
            </w:tblPr>
            <w:tblGrid>
              <w:gridCol w:w="10820"/>
            </w:tblGrid>
            <w:tr w:rsidR="006610C1" w14:paraId="5E754D36" w14:textId="77777777" w:rsidTr="006610C1">
              <w:tc>
                <w:tcPr>
                  <w:tcW w:w="0" w:type="auto"/>
                </w:tcPr>
                <w:p w14:paraId="1437A535"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35C9ABC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CSI measurement/reporting mechanisms for NCR-MT in C-link</w:t>
                  </w:r>
                </w:p>
                <w:p w14:paraId="14CF1296" w14:textId="77777777" w:rsidR="006610C1" w:rsidRPr="00D9175F" w:rsidRDefault="006610C1" w:rsidP="006610C1">
                  <w:pPr>
                    <w:numPr>
                      <w:ilvl w:val="0"/>
                      <w:numId w:val="111"/>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receiving CSI-RS is reused for NC</w:t>
                  </w:r>
                  <w:r w:rsidRPr="00D9175F">
                    <w:rPr>
                      <w:rFonts w:ascii="Times" w:eastAsia="Batang" w:hAnsi="Times" w:hint="eastAsia"/>
                      <w:bCs/>
                      <w:iCs/>
                      <w:szCs w:val="24"/>
                    </w:rPr>
                    <w:t>R</w:t>
                  </w:r>
                  <w:r w:rsidRPr="00D9175F">
                    <w:rPr>
                      <w:rFonts w:ascii="Times" w:eastAsia="Batang" w:hAnsi="Times"/>
                      <w:bCs/>
                      <w:iCs/>
                      <w:szCs w:val="24"/>
                    </w:rPr>
                    <w:t>-MT.</w:t>
                  </w:r>
                </w:p>
                <w:p w14:paraId="6708C78D" w14:textId="77777777" w:rsidR="006610C1" w:rsidRPr="00D9175F" w:rsidRDefault="006610C1" w:rsidP="006610C1">
                  <w:pPr>
                    <w:numPr>
                      <w:ilvl w:val="0"/>
                      <w:numId w:val="111"/>
                    </w:numPr>
                    <w:spacing w:before="0" w:after="0"/>
                    <w:contextualSpacing/>
                    <w:jc w:val="left"/>
                    <w:rPr>
                      <w:rFonts w:ascii="Times" w:eastAsia="Batang" w:hAnsi="Times"/>
                      <w:bCs/>
                      <w:iCs/>
                      <w:szCs w:val="24"/>
                    </w:rPr>
                  </w:pPr>
                  <w:r w:rsidRPr="00D9175F">
                    <w:rPr>
                      <w:rFonts w:ascii="Times" w:eastAsia="Batang" w:hAnsi="Times"/>
                      <w:bCs/>
                      <w:iCs/>
                      <w:szCs w:val="24"/>
                    </w:rPr>
                    <w:t>The necessary legacy mechanism for reporting CSI is reused for NCR-MT.</w:t>
                  </w:r>
                </w:p>
                <w:p w14:paraId="56DC5BDD" w14:textId="77777777" w:rsidR="006610C1" w:rsidRPr="00D9175F" w:rsidRDefault="006610C1" w:rsidP="006610C1">
                  <w:pPr>
                    <w:numPr>
                      <w:ilvl w:val="0"/>
                      <w:numId w:val="111"/>
                    </w:numPr>
                    <w:spacing w:before="0" w:after="0"/>
                    <w:contextualSpacing/>
                    <w:jc w:val="left"/>
                    <w:rPr>
                      <w:rFonts w:ascii="Times" w:eastAsia="Batang" w:hAnsi="Times"/>
                      <w:bCs/>
                      <w:iCs/>
                      <w:szCs w:val="24"/>
                    </w:rPr>
                  </w:pPr>
                  <w:r w:rsidRPr="00D9175F">
                    <w:rPr>
                      <w:rFonts w:ascii="Times" w:eastAsia="Batang" w:hAnsi="Times"/>
                      <w:bCs/>
                      <w:iCs/>
                      <w:szCs w:val="24"/>
                    </w:rPr>
                    <w:t>FFS: The details of the necessary mechanisms will be further discussed and decided.</w:t>
                  </w:r>
                </w:p>
                <w:p w14:paraId="5EBD1FD9" w14:textId="77777777" w:rsidR="006610C1" w:rsidRPr="00D9175F" w:rsidRDefault="006610C1" w:rsidP="006610C1">
                  <w:pPr>
                    <w:numPr>
                      <w:ilvl w:val="0"/>
                      <w:numId w:val="111"/>
                    </w:numPr>
                    <w:spacing w:before="0" w:after="0"/>
                    <w:contextualSpacing/>
                    <w:jc w:val="left"/>
                    <w:rPr>
                      <w:rFonts w:ascii="Times" w:eastAsia="Batang" w:hAnsi="Times"/>
                      <w:bCs/>
                      <w:iCs/>
                      <w:szCs w:val="24"/>
                    </w:rPr>
                  </w:pPr>
                  <w:r w:rsidRPr="00D9175F">
                    <w:rPr>
                      <w:rFonts w:ascii="Times" w:eastAsia="Batang" w:hAnsi="Times"/>
                      <w:bCs/>
                      <w:iCs/>
                      <w:szCs w:val="24"/>
                    </w:rPr>
                    <w:t>Note: this does not mean all the legacy procedures for receiving CSI-</w:t>
                  </w:r>
                  <w:r w:rsidRPr="00D9175F">
                    <w:rPr>
                      <w:rFonts w:ascii="Times" w:eastAsia="Batang" w:hAnsi="Times" w:hint="eastAsia"/>
                      <w:bCs/>
                      <w:iCs/>
                      <w:szCs w:val="24"/>
                    </w:rPr>
                    <w:t>RS</w:t>
                  </w:r>
                  <w:r w:rsidRPr="00D9175F">
                    <w:rPr>
                      <w:rFonts w:ascii="Times" w:eastAsia="Batang" w:hAnsi="Times"/>
                      <w:bCs/>
                      <w:iCs/>
                      <w:szCs w:val="24"/>
                    </w:rPr>
                    <w:t xml:space="preserve"> and reporting CSI will be supported. </w:t>
                  </w:r>
                </w:p>
                <w:p w14:paraId="187BBD9F" w14:textId="77777777" w:rsidR="006610C1" w:rsidRPr="00D9175F" w:rsidRDefault="006610C1" w:rsidP="006610C1">
                  <w:pPr>
                    <w:spacing w:after="0"/>
                    <w:jc w:val="left"/>
                    <w:rPr>
                      <w:rFonts w:ascii="Times" w:eastAsia="Batang" w:hAnsi="Times" w:cs="Times"/>
                      <w:szCs w:val="44"/>
                      <w:lang w:eastAsia="x-none"/>
                    </w:rPr>
                  </w:pPr>
                </w:p>
                <w:p w14:paraId="5E2644EB" w14:textId="77777777" w:rsidR="006610C1" w:rsidRPr="00D9175F" w:rsidRDefault="006610C1" w:rsidP="006610C1">
                  <w:pPr>
                    <w:spacing w:after="0"/>
                    <w:jc w:val="left"/>
                    <w:rPr>
                      <w:rFonts w:ascii="Times" w:eastAsia="Batang" w:hAnsi="Times"/>
                      <w:b/>
                      <w:bCs/>
                      <w:iCs/>
                      <w:szCs w:val="24"/>
                      <w:highlight w:val="green"/>
                    </w:rPr>
                  </w:pPr>
                  <w:r w:rsidRPr="00D9175F">
                    <w:rPr>
                      <w:rFonts w:ascii="Times" w:eastAsia="Batang" w:hAnsi="Times"/>
                      <w:b/>
                      <w:bCs/>
                      <w:iCs/>
                      <w:szCs w:val="24"/>
                      <w:highlight w:val="green"/>
                    </w:rPr>
                    <w:t>Agreement</w:t>
                  </w:r>
                </w:p>
                <w:p w14:paraId="7D2EC222" w14:textId="77777777" w:rsidR="006610C1" w:rsidRPr="00D9175F" w:rsidRDefault="006610C1" w:rsidP="006610C1">
                  <w:pPr>
                    <w:spacing w:after="0"/>
                    <w:jc w:val="left"/>
                    <w:rPr>
                      <w:rFonts w:ascii="Times" w:eastAsia="Batang" w:hAnsi="Times"/>
                      <w:bCs/>
                      <w:iCs/>
                      <w:szCs w:val="24"/>
                    </w:rPr>
                  </w:pPr>
                  <w:r w:rsidRPr="00D9175F">
                    <w:rPr>
                      <w:rFonts w:ascii="Times" w:eastAsia="Batang" w:hAnsi="Times"/>
                      <w:bCs/>
                      <w:iCs/>
                      <w:szCs w:val="24"/>
                    </w:rPr>
                    <w:t>To support the sounding procedure for NCR-MT in C link, the necessary mechanism of legacy UE sounding procedure is supported.</w:t>
                  </w:r>
                </w:p>
                <w:p w14:paraId="05DA9F98" w14:textId="77777777" w:rsidR="006610C1" w:rsidRPr="00D9175F" w:rsidRDefault="006610C1" w:rsidP="006610C1">
                  <w:pPr>
                    <w:numPr>
                      <w:ilvl w:val="0"/>
                      <w:numId w:val="125"/>
                    </w:numPr>
                    <w:spacing w:before="0" w:after="0"/>
                    <w:contextualSpacing/>
                    <w:jc w:val="left"/>
                    <w:rPr>
                      <w:rFonts w:ascii="Times" w:eastAsia="Batang" w:hAnsi="Times"/>
                      <w:bCs/>
                      <w:iCs/>
                      <w:szCs w:val="24"/>
                    </w:rPr>
                  </w:pPr>
                  <w:r w:rsidRPr="00D9175F">
                    <w:rPr>
                      <w:rFonts w:ascii="Times" w:eastAsia="Batang" w:hAnsi="Times"/>
                      <w:bCs/>
                      <w:iCs/>
                      <w:szCs w:val="24"/>
                    </w:rPr>
                    <w:t xml:space="preserve">FFS: The details of </w:t>
                  </w:r>
                  <w:r w:rsidRPr="00D9175F">
                    <w:rPr>
                      <w:rFonts w:ascii="Times" w:eastAsia="Batang" w:hAnsi="Times" w:hint="eastAsia"/>
                      <w:bCs/>
                      <w:iCs/>
                      <w:szCs w:val="24"/>
                    </w:rPr>
                    <w:t>t</w:t>
                  </w:r>
                  <w:r w:rsidRPr="00D9175F">
                    <w:rPr>
                      <w:rFonts w:ascii="Times" w:eastAsia="Batang" w:hAnsi="Times"/>
                      <w:bCs/>
                      <w:iCs/>
                      <w:szCs w:val="24"/>
                    </w:rPr>
                    <w:t>he necessary mechanism of legacy UE sounding procedure.</w:t>
                  </w:r>
                </w:p>
                <w:p w14:paraId="2F294CD5" w14:textId="77777777" w:rsidR="006610C1" w:rsidRPr="00D9175F" w:rsidRDefault="006610C1" w:rsidP="006610C1">
                  <w:pPr>
                    <w:numPr>
                      <w:ilvl w:val="0"/>
                      <w:numId w:val="125"/>
                    </w:numPr>
                    <w:spacing w:before="0" w:after="0"/>
                    <w:contextualSpacing/>
                    <w:jc w:val="left"/>
                    <w:rPr>
                      <w:rFonts w:ascii="Times" w:eastAsia="Batang" w:hAnsi="Times"/>
                      <w:bCs/>
                      <w:iCs/>
                      <w:szCs w:val="24"/>
                    </w:rPr>
                  </w:pPr>
                  <w:r w:rsidRPr="00D9175F">
                    <w:rPr>
                      <w:rFonts w:ascii="Times" w:eastAsia="Batang" w:hAnsi="Times"/>
                      <w:bCs/>
                      <w:iCs/>
                      <w:szCs w:val="24"/>
                    </w:rPr>
                    <w:t xml:space="preserve">Note: This does not mean all legacy UE sounding procedure will be supported. </w:t>
                  </w:r>
                </w:p>
              </w:tc>
            </w:tr>
          </w:tbl>
          <w:p w14:paraId="551FF58B" w14:textId="77777777" w:rsidR="006610C1" w:rsidRDefault="006610C1" w:rsidP="006610C1">
            <w:pPr>
              <w:rPr>
                <w:rFonts w:eastAsia="BatangChe"/>
                <w:lang w:eastAsia="ko-KR"/>
              </w:rPr>
            </w:pPr>
          </w:p>
          <w:p w14:paraId="461BC909" w14:textId="77777777" w:rsidR="006610C1" w:rsidRDefault="006610C1" w:rsidP="006610C1">
            <w:pPr>
              <w:rPr>
                <w:rFonts w:eastAsia="BatangChe"/>
                <w:lang w:eastAsia="ko-KR"/>
              </w:rPr>
            </w:pPr>
            <w:r>
              <w:rPr>
                <w:rFonts w:eastAsia="BatangChe"/>
                <w:lang w:eastAsia="ko-KR"/>
              </w:rPr>
              <w:t xml:space="preserve">In our view, </w:t>
            </w:r>
            <w:r w:rsidRPr="00FB71B5">
              <w:rPr>
                <w:rFonts w:eastAsia="BatangChe"/>
                <w:lang w:eastAsia="ko-KR"/>
              </w:rPr>
              <w:t xml:space="preserve">the basic L1 feature required for the operation of NCR-MT </w:t>
            </w:r>
            <w:r>
              <w:rPr>
                <w:rFonts w:eastAsia="BatangChe"/>
                <w:lang w:eastAsia="ko-KR"/>
              </w:rPr>
              <w:t>may</w:t>
            </w:r>
            <w:r w:rsidRPr="00FB71B5">
              <w:rPr>
                <w:rFonts w:eastAsia="BatangChe"/>
                <w:lang w:eastAsia="ko-KR"/>
              </w:rPr>
              <w:t xml:space="preserve"> not </w:t>
            </w:r>
            <w:r>
              <w:rPr>
                <w:rFonts w:eastAsia="BatangChe"/>
                <w:lang w:eastAsia="ko-KR"/>
              </w:rPr>
              <w:t xml:space="preserve">be </w:t>
            </w:r>
            <w:r w:rsidRPr="00FB71B5">
              <w:rPr>
                <w:rFonts w:eastAsia="BatangChe"/>
                <w:lang w:eastAsia="ko-KR"/>
              </w:rPr>
              <w:t>much different from that of IAB-MT.</w:t>
            </w:r>
            <w:r>
              <w:rPr>
                <w:rFonts w:eastAsia="BatangChe"/>
                <w:lang w:eastAsia="ko-KR"/>
              </w:rPr>
              <w:t xml:space="preserve"> </w:t>
            </w:r>
            <w:r w:rsidRPr="00FB71B5">
              <w:rPr>
                <w:rFonts w:eastAsia="BatangChe"/>
                <w:lang w:eastAsia="ko-KR"/>
              </w:rPr>
              <w:t xml:space="preserve">The discussion </w:t>
            </w:r>
            <w:r>
              <w:rPr>
                <w:rFonts w:eastAsia="BatangChe"/>
                <w:lang w:eastAsia="ko-KR"/>
              </w:rPr>
              <w:t>on</w:t>
            </w:r>
            <w:r w:rsidRPr="00FB71B5">
              <w:rPr>
                <w:rFonts w:eastAsia="BatangChe"/>
                <w:lang w:eastAsia="ko-KR"/>
              </w:rPr>
              <w:t xml:space="preserve"> the L1 mandatory features to be supported </w:t>
            </w:r>
            <w:r>
              <w:rPr>
                <w:rFonts w:eastAsia="BatangChe"/>
                <w:lang w:eastAsia="ko-KR"/>
              </w:rPr>
              <w:t xml:space="preserve">for IAB-MT </w:t>
            </w:r>
            <w:r w:rsidRPr="00FB71B5">
              <w:rPr>
                <w:rFonts w:eastAsia="BatangChe"/>
                <w:lang w:eastAsia="ko-KR"/>
              </w:rPr>
              <w:t>was conducted in Rel-16 IAB</w:t>
            </w:r>
            <w:r>
              <w:rPr>
                <w:rFonts w:eastAsia="BatangChe"/>
                <w:lang w:eastAsia="ko-KR"/>
              </w:rPr>
              <w:t xml:space="preserve"> WI</w:t>
            </w:r>
            <w:r w:rsidRPr="00FB71B5">
              <w:rPr>
                <w:rFonts w:eastAsia="BatangChe"/>
                <w:lang w:eastAsia="ko-KR"/>
              </w:rPr>
              <w:t xml:space="preserve">, </w:t>
            </w:r>
            <w:r w:rsidRPr="006F1F8D">
              <w:rPr>
                <w:rFonts w:eastAsia="BatangChe"/>
                <w:lang w:eastAsia="ko-KR"/>
              </w:rPr>
              <w:t>and Table 4.2.15.1-1 of TS38.306 shows the determined L1 mandatory features of the IAB-MT.</w:t>
            </w:r>
            <w:r>
              <w:rPr>
                <w:rFonts w:eastAsia="BatangChe"/>
                <w:lang w:eastAsia="ko-KR"/>
              </w:rPr>
              <w:t xml:space="preserve"> </w:t>
            </w:r>
            <w:r w:rsidRPr="00FB71B5">
              <w:rPr>
                <w:rFonts w:eastAsia="BatangChe"/>
                <w:lang w:eastAsia="ko-KR"/>
              </w:rPr>
              <w:t xml:space="preserve">Table 1 </w:t>
            </w:r>
            <w:r>
              <w:rPr>
                <w:rFonts w:eastAsia="BatangChe"/>
                <w:lang w:eastAsia="ko-KR"/>
              </w:rPr>
              <w:t>summarizes</w:t>
            </w:r>
            <w:r w:rsidRPr="00FB71B5">
              <w:rPr>
                <w:rFonts w:eastAsia="BatangChe"/>
                <w:lang w:eastAsia="ko-KR"/>
              </w:rPr>
              <w:t xml:space="preserve"> the feature groups of the L1 mandatory features </w:t>
            </w:r>
            <w:r>
              <w:rPr>
                <w:rFonts w:eastAsia="BatangChe"/>
                <w:lang w:eastAsia="ko-KR"/>
              </w:rPr>
              <w:t>for</w:t>
            </w:r>
            <w:r w:rsidRPr="00FB71B5">
              <w:rPr>
                <w:rFonts w:eastAsia="BatangChe"/>
                <w:lang w:eastAsia="ko-KR"/>
              </w:rPr>
              <w:t xml:space="preserve"> IAB-MT.</w:t>
            </w:r>
          </w:p>
          <w:p w14:paraId="32FC3B8E" w14:textId="77777777" w:rsidR="006610C1" w:rsidRDefault="006610C1" w:rsidP="006610C1">
            <w:pPr>
              <w:rPr>
                <w:rFonts w:eastAsia="BatangChe"/>
                <w:lang w:eastAsia="ko-KR"/>
              </w:rPr>
            </w:pPr>
            <w:proofErr w:type="gramStart"/>
            <w:r w:rsidRPr="006F1F8D">
              <w:rPr>
                <w:rFonts w:eastAsia="BatangChe"/>
                <w:lang w:eastAsia="ko-KR"/>
              </w:rPr>
              <w:t>In order to</w:t>
            </w:r>
            <w:proofErr w:type="gramEnd"/>
            <w:r w:rsidRPr="006F1F8D">
              <w:rPr>
                <w:rFonts w:eastAsia="BatangChe"/>
                <w:lang w:eastAsia="ko-KR"/>
              </w:rPr>
              <w:t xml:space="preserve"> discuss the </w:t>
            </w:r>
            <w:r>
              <w:rPr>
                <w:rFonts w:eastAsia="BatangChe" w:hint="eastAsia"/>
                <w:lang w:eastAsia="ko-KR"/>
              </w:rPr>
              <w:t>s</w:t>
            </w:r>
            <w:r>
              <w:rPr>
                <w:rFonts w:eastAsia="BatangChe"/>
                <w:lang w:eastAsia="ko-KR"/>
              </w:rPr>
              <w:t xml:space="preserve">upport of legacy UE </w:t>
            </w:r>
            <w:r w:rsidRPr="006F1F8D">
              <w:rPr>
                <w:rFonts w:eastAsia="BatangChe"/>
                <w:lang w:eastAsia="ko-KR"/>
              </w:rPr>
              <w:t xml:space="preserve">features </w:t>
            </w:r>
            <w:r>
              <w:rPr>
                <w:rFonts w:eastAsia="BatangChe"/>
                <w:lang w:eastAsia="ko-KR"/>
              </w:rPr>
              <w:t>for</w:t>
            </w:r>
            <w:r w:rsidRPr="006F1F8D">
              <w:rPr>
                <w:rFonts w:eastAsia="BatangChe"/>
                <w:lang w:eastAsia="ko-KR"/>
              </w:rPr>
              <w:t xml:space="preserve"> NCR-MT</w:t>
            </w:r>
            <w:r>
              <w:rPr>
                <w:rFonts w:eastAsia="BatangChe"/>
                <w:lang w:eastAsia="ko-KR"/>
              </w:rPr>
              <w:t xml:space="preserve">, </w:t>
            </w:r>
            <w:r w:rsidRPr="006F1F8D">
              <w:rPr>
                <w:rFonts w:eastAsia="BatangChe"/>
                <w:lang w:eastAsia="ko-KR"/>
              </w:rPr>
              <w:t>we propose to consider these L1 mandatory features of IAB-MT as mandatory features in NCR-MT</w:t>
            </w:r>
            <w:r>
              <w:rPr>
                <w:rFonts w:eastAsia="BatangChe"/>
                <w:lang w:eastAsia="ko-KR"/>
              </w:rPr>
              <w:t xml:space="preserve"> as a baseline</w:t>
            </w:r>
            <w:r w:rsidRPr="006F1F8D">
              <w:rPr>
                <w:rFonts w:eastAsia="BatangChe"/>
                <w:lang w:eastAsia="ko-KR"/>
              </w:rPr>
              <w:t>.</w:t>
            </w:r>
          </w:p>
          <w:p w14:paraId="118595E6" w14:textId="77777777" w:rsidR="006610C1" w:rsidRDefault="006610C1" w:rsidP="006610C1">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4CD44DD4" w14:textId="77777777" w:rsidR="006610C1" w:rsidRDefault="006610C1" w:rsidP="006610C1">
            <w:pPr>
              <w:rPr>
                <w:rFonts w:eastAsia="BatangChe"/>
                <w:lang w:eastAsia="ko-KR"/>
              </w:rPr>
            </w:pPr>
          </w:p>
          <w:p w14:paraId="07BA9D7A" w14:textId="77777777" w:rsidR="006610C1" w:rsidRPr="00DA2669" w:rsidRDefault="006610C1" w:rsidP="006610C1">
            <w:pPr>
              <w:jc w:val="center"/>
              <w:rPr>
                <w:rFonts w:eastAsia="BatangChe"/>
                <w:b/>
                <w:lang w:eastAsia="ko-KR"/>
              </w:rPr>
            </w:pPr>
            <w:r w:rsidRPr="00DA2669">
              <w:rPr>
                <w:rFonts w:eastAsia="BatangChe"/>
                <w:b/>
                <w:lang w:eastAsia="ko-KR"/>
              </w:rPr>
              <w:t xml:space="preserve">Table 1. </w:t>
            </w:r>
            <w:r w:rsidRPr="00DA2669">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6610C1" w:rsidRPr="007D1E1D" w14:paraId="64C27E2A" w14:textId="77777777" w:rsidTr="006610C1">
              <w:trPr>
                <w:tblHeader/>
                <w:jc w:val="center"/>
              </w:trPr>
              <w:tc>
                <w:tcPr>
                  <w:tcW w:w="0" w:type="auto"/>
                  <w:tcBorders>
                    <w:top w:val="single" w:sz="4" w:space="0" w:color="auto"/>
                    <w:left w:val="single" w:sz="4" w:space="0" w:color="auto"/>
                    <w:bottom w:val="single" w:sz="4" w:space="0" w:color="auto"/>
                    <w:right w:val="single" w:sz="4" w:space="0" w:color="auto"/>
                  </w:tcBorders>
                </w:tcPr>
                <w:p w14:paraId="1D381489" w14:textId="77777777" w:rsidR="006610C1" w:rsidRPr="007D1E1D" w:rsidRDefault="006610C1" w:rsidP="006610C1">
                  <w:pPr>
                    <w:pStyle w:val="Heading3"/>
                    <w:numPr>
                      <w:ilvl w:val="0"/>
                      <w:numId w:val="0"/>
                    </w:numPr>
                    <w:ind w:left="360" w:hanging="360"/>
                  </w:pPr>
                  <w:r w:rsidRPr="000C30F3">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0B787CA0" w14:textId="77777777" w:rsidR="006610C1" w:rsidRPr="007D1E1D" w:rsidRDefault="006610C1" w:rsidP="006610C1">
                  <w:pPr>
                    <w:pStyle w:val="TAH"/>
                  </w:pPr>
                  <w:r w:rsidRPr="007D1E1D">
                    <w:t>Index</w:t>
                  </w:r>
                </w:p>
              </w:tc>
              <w:tc>
                <w:tcPr>
                  <w:tcW w:w="0" w:type="auto"/>
                  <w:tcBorders>
                    <w:top w:val="single" w:sz="4" w:space="0" w:color="auto"/>
                    <w:left w:val="single" w:sz="4" w:space="0" w:color="auto"/>
                    <w:bottom w:val="single" w:sz="4" w:space="0" w:color="auto"/>
                    <w:right w:val="single" w:sz="4" w:space="0" w:color="auto"/>
                  </w:tcBorders>
                </w:tcPr>
                <w:p w14:paraId="2851CA16" w14:textId="77777777" w:rsidR="006610C1" w:rsidRPr="007D1E1D" w:rsidRDefault="006610C1" w:rsidP="006610C1">
                  <w:pPr>
                    <w:pStyle w:val="TAH"/>
                  </w:pPr>
                  <w:r w:rsidRPr="007D1E1D">
                    <w:t>Feature group</w:t>
                  </w:r>
                </w:p>
              </w:tc>
            </w:tr>
            <w:tr w:rsidR="006610C1" w:rsidRPr="007D1E1D" w14:paraId="2DDF5FFF" w14:textId="77777777" w:rsidTr="006610C1">
              <w:trPr>
                <w:tblHeader/>
                <w:jc w:val="center"/>
              </w:trPr>
              <w:tc>
                <w:tcPr>
                  <w:tcW w:w="0" w:type="auto"/>
                  <w:vMerge w:val="restart"/>
                </w:tcPr>
                <w:p w14:paraId="146EF8BD" w14:textId="77777777" w:rsidR="006610C1" w:rsidRPr="007D1E1D" w:rsidRDefault="006610C1" w:rsidP="006610C1">
                  <w:pPr>
                    <w:pStyle w:val="TAL"/>
                  </w:pPr>
                  <w:r w:rsidRPr="007D1E1D">
                    <w:t>0. Waveform, modulation, subcarrier spacings, and CP</w:t>
                  </w:r>
                </w:p>
              </w:tc>
              <w:tc>
                <w:tcPr>
                  <w:tcW w:w="0" w:type="auto"/>
                </w:tcPr>
                <w:p w14:paraId="00491839" w14:textId="77777777" w:rsidR="006610C1" w:rsidRPr="007D1E1D" w:rsidRDefault="006610C1" w:rsidP="006610C1">
                  <w:pPr>
                    <w:pStyle w:val="TAL"/>
                  </w:pPr>
                  <w:r w:rsidRPr="007D1E1D">
                    <w:t>0-1</w:t>
                  </w:r>
                </w:p>
              </w:tc>
              <w:tc>
                <w:tcPr>
                  <w:tcW w:w="0" w:type="auto"/>
                </w:tcPr>
                <w:p w14:paraId="0F32E09B" w14:textId="77777777" w:rsidR="006610C1" w:rsidRPr="007D1E1D" w:rsidRDefault="006610C1" w:rsidP="006610C1">
                  <w:pPr>
                    <w:pStyle w:val="TAL"/>
                  </w:pPr>
                  <w:r w:rsidRPr="007D1E1D">
                    <w:t>CP-OFDM waveform for DL and UL</w:t>
                  </w:r>
                </w:p>
              </w:tc>
            </w:tr>
            <w:tr w:rsidR="006610C1" w:rsidRPr="007D1E1D" w14:paraId="2038AAB0" w14:textId="77777777" w:rsidTr="006610C1">
              <w:trPr>
                <w:tblHeader/>
                <w:jc w:val="center"/>
              </w:trPr>
              <w:tc>
                <w:tcPr>
                  <w:tcW w:w="0" w:type="auto"/>
                  <w:vMerge/>
                </w:tcPr>
                <w:p w14:paraId="6D7278A1" w14:textId="77777777" w:rsidR="006610C1" w:rsidRPr="007D1E1D" w:rsidRDefault="006610C1" w:rsidP="006610C1">
                  <w:pPr>
                    <w:pStyle w:val="TAL"/>
                  </w:pPr>
                </w:p>
              </w:tc>
              <w:tc>
                <w:tcPr>
                  <w:tcW w:w="0" w:type="auto"/>
                </w:tcPr>
                <w:p w14:paraId="5B8AB757" w14:textId="77777777" w:rsidR="006610C1" w:rsidRPr="007D1E1D" w:rsidRDefault="006610C1" w:rsidP="006610C1">
                  <w:pPr>
                    <w:pStyle w:val="TAL"/>
                  </w:pPr>
                  <w:r w:rsidRPr="007D1E1D">
                    <w:t>0-3</w:t>
                  </w:r>
                </w:p>
              </w:tc>
              <w:tc>
                <w:tcPr>
                  <w:tcW w:w="0" w:type="auto"/>
                </w:tcPr>
                <w:p w14:paraId="73A8725F" w14:textId="77777777" w:rsidR="006610C1" w:rsidRPr="007D1E1D" w:rsidRDefault="006610C1" w:rsidP="006610C1">
                  <w:pPr>
                    <w:pStyle w:val="TAL"/>
                  </w:pPr>
                  <w:r w:rsidRPr="007D1E1D">
                    <w:t>DL modulation scheme</w:t>
                  </w:r>
                </w:p>
              </w:tc>
            </w:tr>
            <w:tr w:rsidR="006610C1" w:rsidRPr="007D1E1D" w14:paraId="7354A1A7" w14:textId="77777777" w:rsidTr="006610C1">
              <w:trPr>
                <w:tblHeader/>
                <w:jc w:val="center"/>
              </w:trPr>
              <w:tc>
                <w:tcPr>
                  <w:tcW w:w="0" w:type="auto"/>
                  <w:vMerge/>
                </w:tcPr>
                <w:p w14:paraId="38F8E54C" w14:textId="77777777" w:rsidR="006610C1" w:rsidRPr="007D1E1D" w:rsidRDefault="006610C1" w:rsidP="006610C1">
                  <w:pPr>
                    <w:pStyle w:val="TAL"/>
                  </w:pPr>
                </w:p>
              </w:tc>
              <w:tc>
                <w:tcPr>
                  <w:tcW w:w="0" w:type="auto"/>
                </w:tcPr>
                <w:p w14:paraId="3F8179C3" w14:textId="77777777" w:rsidR="006610C1" w:rsidRPr="007D1E1D" w:rsidRDefault="006610C1" w:rsidP="006610C1">
                  <w:pPr>
                    <w:pStyle w:val="TAL"/>
                  </w:pPr>
                  <w:r w:rsidRPr="007D1E1D">
                    <w:t>0-4</w:t>
                  </w:r>
                </w:p>
              </w:tc>
              <w:tc>
                <w:tcPr>
                  <w:tcW w:w="0" w:type="auto"/>
                  <w:tcBorders>
                    <w:top w:val="single" w:sz="4" w:space="0" w:color="auto"/>
                    <w:bottom w:val="single" w:sz="4" w:space="0" w:color="auto"/>
                    <w:right w:val="single" w:sz="4" w:space="0" w:color="auto"/>
                  </w:tcBorders>
                </w:tcPr>
                <w:p w14:paraId="65290FEB" w14:textId="77777777" w:rsidR="006610C1" w:rsidRPr="007D1E1D" w:rsidRDefault="006610C1" w:rsidP="006610C1">
                  <w:pPr>
                    <w:pStyle w:val="TAL"/>
                  </w:pPr>
                  <w:r w:rsidRPr="007D1E1D">
                    <w:t>UL modulation scheme</w:t>
                  </w:r>
                </w:p>
              </w:tc>
            </w:tr>
            <w:tr w:rsidR="006610C1" w:rsidRPr="007D1E1D" w14:paraId="167702B1"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10CA8A78" w14:textId="77777777" w:rsidR="006610C1" w:rsidRPr="007D1E1D" w:rsidRDefault="006610C1" w:rsidP="006610C1">
                  <w:pPr>
                    <w:pStyle w:val="TAL"/>
                  </w:pPr>
                  <w:r w:rsidRPr="007D1E1D">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52EC861" w14:textId="77777777" w:rsidR="006610C1" w:rsidRPr="007D1E1D" w:rsidRDefault="006610C1" w:rsidP="006610C1">
                  <w:pPr>
                    <w:pStyle w:val="TAL"/>
                  </w:pPr>
                  <w:r w:rsidRPr="007D1E1D">
                    <w:t>1-1</w:t>
                  </w:r>
                </w:p>
              </w:tc>
              <w:tc>
                <w:tcPr>
                  <w:tcW w:w="0" w:type="auto"/>
                  <w:tcBorders>
                    <w:top w:val="single" w:sz="4" w:space="0" w:color="auto"/>
                    <w:left w:val="single" w:sz="4" w:space="0" w:color="auto"/>
                    <w:bottom w:val="single" w:sz="4" w:space="0" w:color="auto"/>
                    <w:right w:val="single" w:sz="4" w:space="0" w:color="auto"/>
                  </w:tcBorders>
                </w:tcPr>
                <w:p w14:paraId="2ECA0037" w14:textId="77777777" w:rsidR="006610C1" w:rsidRPr="007D1E1D" w:rsidRDefault="006610C1" w:rsidP="006610C1">
                  <w:pPr>
                    <w:pStyle w:val="TAL"/>
                  </w:pPr>
                  <w:r w:rsidRPr="007D1E1D">
                    <w:t>Basic initial access channels and procedures</w:t>
                  </w:r>
                </w:p>
              </w:tc>
            </w:tr>
            <w:tr w:rsidR="006610C1" w:rsidRPr="007D1E1D" w14:paraId="2839E0F5" w14:textId="77777777" w:rsidTr="006610C1">
              <w:trPr>
                <w:tblHeader/>
                <w:jc w:val="center"/>
              </w:trPr>
              <w:tc>
                <w:tcPr>
                  <w:tcW w:w="0" w:type="auto"/>
                  <w:vMerge/>
                  <w:tcBorders>
                    <w:left w:val="single" w:sz="4" w:space="0" w:color="auto"/>
                    <w:bottom w:val="single" w:sz="4" w:space="0" w:color="auto"/>
                    <w:right w:val="single" w:sz="4" w:space="0" w:color="auto"/>
                  </w:tcBorders>
                </w:tcPr>
                <w:p w14:paraId="6EAF096E" w14:textId="77777777" w:rsidR="006610C1" w:rsidRPr="007D1E1D"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4C09A597" w14:textId="77777777" w:rsidR="006610C1" w:rsidRPr="007D1E1D" w:rsidRDefault="006610C1" w:rsidP="006610C1">
                  <w:pPr>
                    <w:pStyle w:val="TAL"/>
                  </w:pPr>
                  <w:r w:rsidRPr="007D1E1D">
                    <w:t>1-3</w:t>
                  </w:r>
                </w:p>
              </w:tc>
              <w:tc>
                <w:tcPr>
                  <w:tcW w:w="0" w:type="auto"/>
                  <w:tcBorders>
                    <w:top w:val="single" w:sz="4" w:space="0" w:color="auto"/>
                    <w:left w:val="single" w:sz="4" w:space="0" w:color="auto"/>
                    <w:bottom w:val="single" w:sz="4" w:space="0" w:color="auto"/>
                    <w:right w:val="single" w:sz="4" w:space="0" w:color="auto"/>
                  </w:tcBorders>
                </w:tcPr>
                <w:p w14:paraId="29226999" w14:textId="77777777" w:rsidR="006610C1" w:rsidRPr="007D1E1D" w:rsidRDefault="006610C1" w:rsidP="006610C1">
                  <w:pPr>
                    <w:pStyle w:val="TAL"/>
                  </w:pPr>
                  <w:r w:rsidRPr="007D1E1D">
                    <w:t>SS block based RLM</w:t>
                  </w:r>
                </w:p>
              </w:tc>
            </w:tr>
            <w:tr w:rsidR="006610C1" w:rsidRPr="007D1E1D" w14:paraId="331D0F6A" w14:textId="77777777" w:rsidTr="006610C1">
              <w:trPr>
                <w:tblHeader/>
                <w:jc w:val="center"/>
              </w:trPr>
              <w:tc>
                <w:tcPr>
                  <w:tcW w:w="0" w:type="auto"/>
                  <w:vMerge w:val="restart"/>
                  <w:tcBorders>
                    <w:top w:val="single" w:sz="4" w:space="0" w:color="auto"/>
                    <w:left w:val="single" w:sz="4" w:space="0" w:color="auto"/>
                    <w:right w:val="single" w:sz="4" w:space="0" w:color="auto"/>
                  </w:tcBorders>
                </w:tcPr>
                <w:p w14:paraId="4F77F0B1" w14:textId="77777777" w:rsidR="006610C1" w:rsidRPr="007D1E1D" w:rsidRDefault="006610C1" w:rsidP="006610C1">
                  <w:pPr>
                    <w:pStyle w:val="TAL"/>
                  </w:pPr>
                  <w:r w:rsidRPr="007D1E1D">
                    <w:t>2. MIMO</w:t>
                  </w:r>
                </w:p>
              </w:tc>
              <w:tc>
                <w:tcPr>
                  <w:tcW w:w="0" w:type="auto"/>
                  <w:tcBorders>
                    <w:top w:val="single" w:sz="4" w:space="0" w:color="auto"/>
                    <w:left w:val="single" w:sz="4" w:space="0" w:color="auto"/>
                    <w:right w:val="single" w:sz="4" w:space="0" w:color="auto"/>
                  </w:tcBorders>
                </w:tcPr>
                <w:p w14:paraId="4759A066" w14:textId="77777777" w:rsidR="006610C1" w:rsidRPr="007D1E1D" w:rsidRDefault="006610C1" w:rsidP="006610C1">
                  <w:pPr>
                    <w:pStyle w:val="TAL"/>
                  </w:pPr>
                  <w:r w:rsidRPr="007D1E1D">
                    <w:t>2-1</w:t>
                  </w:r>
                </w:p>
              </w:tc>
              <w:tc>
                <w:tcPr>
                  <w:tcW w:w="0" w:type="auto"/>
                  <w:tcBorders>
                    <w:top w:val="single" w:sz="4" w:space="0" w:color="auto"/>
                    <w:left w:val="single" w:sz="4" w:space="0" w:color="auto"/>
                    <w:bottom w:val="single" w:sz="4" w:space="0" w:color="auto"/>
                    <w:right w:val="single" w:sz="4" w:space="0" w:color="auto"/>
                  </w:tcBorders>
                </w:tcPr>
                <w:p w14:paraId="546B4AAF" w14:textId="77777777" w:rsidR="006610C1" w:rsidRPr="007D1E1D" w:rsidRDefault="006610C1" w:rsidP="006610C1">
                  <w:pPr>
                    <w:pStyle w:val="TAL"/>
                  </w:pPr>
                  <w:r w:rsidRPr="007D1E1D">
                    <w:t>Basic PDSCH reception</w:t>
                  </w:r>
                </w:p>
              </w:tc>
            </w:tr>
            <w:tr w:rsidR="006610C1" w:rsidRPr="007D1E1D" w14:paraId="4FFA3D5A" w14:textId="77777777" w:rsidTr="006610C1">
              <w:trPr>
                <w:tblHeader/>
                <w:jc w:val="center"/>
              </w:trPr>
              <w:tc>
                <w:tcPr>
                  <w:tcW w:w="0" w:type="auto"/>
                  <w:vMerge/>
                  <w:tcBorders>
                    <w:left w:val="single" w:sz="4" w:space="0" w:color="auto"/>
                    <w:right w:val="single" w:sz="4" w:space="0" w:color="auto"/>
                  </w:tcBorders>
                </w:tcPr>
                <w:p w14:paraId="7CE5284D" w14:textId="77777777" w:rsidR="006610C1" w:rsidRPr="007D1E1D" w:rsidRDefault="006610C1" w:rsidP="006610C1">
                  <w:pPr>
                    <w:pStyle w:val="TAL"/>
                  </w:pPr>
                </w:p>
              </w:tc>
              <w:tc>
                <w:tcPr>
                  <w:tcW w:w="0" w:type="auto"/>
                  <w:tcBorders>
                    <w:left w:val="single" w:sz="4" w:space="0" w:color="auto"/>
                    <w:right w:val="single" w:sz="4" w:space="0" w:color="auto"/>
                  </w:tcBorders>
                </w:tcPr>
                <w:p w14:paraId="7E480728" w14:textId="77777777" w:rsidR="006610C1" w:rsidRPr="007D1E1D" w:rsidRDefault="006610C1" w:rsidP="006610C1">
                  <w:pPr>
                    <w:pStyle w:val="TAL"/>
                  </w:pPr>
                  <w:r w:rsidRPr="007D1E1D">
                    <w:t>2-5</w:t>
                  </w:r>
                </w:p>
              </w:tc>
              <w:tc>
                <w:tcPr>
                  <w:tcW w:w="0" w:type="auto"/>
                  <w:tcBorders>
                    <w:top w:val="single" w:sz="4" w:space="0" w:color="auto"/>
                    <w:left w:val="single" w:sz="4" w:space="0" w:color="auto"/>
                    <w:bottom w:val="single" w:sz="4" w:space="0" w:color="auto"/>
                    <w:right w:val="single" w:sz="4" w:space="0" w:color="auto"/>
                  </w:tcBorders>
                </w:tcPr>
                <w:p w14:paraId="2C478D08" w14:textId="77777777" w:rsidR="006610C1" w:rsidRPr="007D1E1D" w:rsidRDefault="006610C1" w:rsidP="006610C1">
                  <w:pPr>
                    <w:pStyle w:val="TAL"/>
                  </w:pPr>
                  <w:r w:rsidRPr="007D1E1D">
                    <w:t>Basic downlink DMRS</w:t>
                  </w:r>
                  <w:r>
                    <w:t xml:space="preserve"> </w:t>
                  </w:r>
                  <w:r w:rsidRPr="007D1E1D">
                    <w:t>for scheduling type A</w:t>
                  </w:r>
                </w:p>
              </w:tc>
            </w:tr>
            <w:tr w:rsidR="006610C1" w:rsidRPr="000C30F3" w14:paraId="36B8DF4E" w14:textId="77777777" w:rsidTr="006610C1">
              <w:trPr>
                <w:tblHeader/>
                <w:jc w:val="center"/>
              </w:trPr>
              <w:tc>
                <w:tcPr>
                  <w:tcW w:w="0" w:type="auto"/>
                  <w:vMerge/>
                  <w:tcBorders>
                    <w:left w:val="single" w:sz="4" w:space="0" w:color="auto"/>
                    <w:right w:val="single" w:sz="4" w:space="0" w:color="auto"/>
                  </w:tcBorders>
                </w:tcPr>
                <w:p w14:paraId="4E10908B" w14:textId="77777777" w:rsidR="006610C1" w:rsidRPr="007D1E1D" w:rsidRDefault="006610C1" w:rsidP="006610C1">
                  <w:pPr>
                    <w:pStyle w:val="TAL"/>
                  </w:pPr>
                </w:p>
              </w:tc>
              <w:tc>
                <w:tcPr>
                  <w:tcW w:w="0" w:type="auto"/>
                  <w:tcBorders>
                    <w:left w:val="single" w:sz="4" w:space="0" w:color="auto"/>
                    <w:right w:val="single" w:sz="4" w:space="0" w:color="auto"/>
                  </w:tcBorders>
                </w:tcPr>
                <w:p w14:paraId="6C85FF15" w14:textId="77777777" w:rsidR="006610C1" w:rsidRPr="007D1E1D" w:rsidRDefault="006610C1" w:rsidP="006610C1">
                  <w:pPr>
                    <w:pStyle w:val="TAL"/>
                  </w:pPr>
                  <w:r w:rsidRPr="007D1E1D">
                    <w:t>2-6</w:t>
                  </w:r>
                </w:p>
              </w:tc>
              <w:tc>
                <w:tcPr>
                  <w:tcW w:w="0" w:type="auto"/>
                  <w:tcBorders>
                    <w:top w:val="single" w:sz="4" w:space="0" w:color="auto"/>
                    <w:left w:val="single" w:sz="4" w:space="0" w:color="auto"/>
                    <w:bottom w:val="single" w:sz="4" w:space="0" w:color="auto"/>
                    <w:right w:val="single" w:sz="4" w:space="0" w:color="auto"/>
                  </w:tcBorders>
                </w:tcPr>
                <w:p w14:paraId="6B97B99E" w14:textId="77777777" w:rsidR="006610C1" w:rsidRPr="007D1E1D" w:rsidRDefault="006610C1" w:rsidP="006610C1">
                  <w:pPr>
                    <w:pStyle w:val="TAL"/>
                  </w:pPr>
                  <w:r w:rsidRPr="007D1E1D">
                    <w:t>Basic downlink DMRS</w:t>
                  </w:r>
                  <w:r>
                    <w:t xml:space="preserve"> </w:t>
                  </w:r>
                  <w:r w:rsidRPr="007D1E1D">
                    <w:t>for scheduling type B</w:t>
                  </w:r>
                </w:p>
              </w:tc>
            </w:tr>
            <w:tr w:rsidR="006610C1" w:rsidRPr="007D1E1D" w14:paraId="205E5036" w14:textId="77777777" w:rsidTr="006610C1">
              <w:trPr>
                <w:tblHeader/>
                <w:jc w:val="center"/>
              </w:trPr>
              <w:tc>
                <w:tcPr>
                  <w:tcW w:w="0" w:type="auto"/>
                  <w:vMerge/>
                  <w:tcBorders>
                    <w:left w:val="single" w:sz="4" w:space="0" w:color="auto"/>
                    <w:right w:val="single" w:sz="4" w:space="0" w:color="auto"/>
                  </w:tcBorders>
                </w:tcPr>
                <w:p w14:paraId="6D5B8561" w14:textId="77777777" w:rsidR="006610C1" w:rsidRPr="007D1E1D" w:rsidRDefault="006610C1" w:rsidP="006610C1">
                  <w:pPr>
                    <w:pStyle w:val="TAL"/>
                  </w:pPr>
                </w:p>
              </w:tc>
              <w:tc>
                <w:tcPr>
                  <w:tcW w:w="0" w:type="auto"/>
                  <w:tcBorders>
                    <w:left w:val="single" w:sz="4" w:space="0" w:color="auto"/>
                    <w:right w:val="single" w:sz="4" w:space="0" w:color="auto"/>
                  </w:tcBorders>
                </w:tcPr>
                <w:p w14:paraId="6B18D678" w14:textId="77777777" w:rsidR="006610C1" w:rsidRPr="007D1E1D" w:rsidRDefault="006610C1" w:rsidP="006610C1">
                  <w:pPr>
                    <w:pStyle w:val="TAL"/>
                  </w:pPr>
                  <w:r w:rsidRPr="007D1E1D">
                    <w:t>2-12</w:t>
                  </w:r>
                </w:p>
              </w:tc>
              <w:tc>
                <w:tcPr>
                  <w:tcW w:w="0" w:type="auto"/>
                  <w:tcBorders>
                    <w:top w:val="single" w:sz="4" w:space="0" w:color="auto"/>
                    <w:left w:val="single" w:sz="4" w:space="0" w:color="auto"/>
                    <w:bottom w:val="single" w:sz="4" w:space="0" w:color="auto"/>
                    <w:right w:val="single" w:sz="4" w:space="0" w:color="auto"/>
                  </w:tcBorders>
                </w:tcPr>
                <w:p w14:paraId="32E899BA" w14:textId="77777777" w:rsidR="006610C1" w:rsidRPr="007D1E1D" w:rsidRDefault="006610C1" w:rsidP="006610C1">
                  <w:pPr>
                    <w:pStyle w:val="TAL"/>
                  </w:pPr>
                  <w:r w:rsidRPr="007D1E1D">
                    <w:t>Basic PUSCH transmission</w:t>
                  </w:r>
                </w:p>
              </w:tc>
            </w:tr>
            <w:tr w:rsidR="006610C1" w:rsidRPr="007D1E1D" w14:paraId="7792C246" w14:textId="77777777" w:rsidTr="006610C1">
              <w:trPr>
                <w:tblHeader/>
                <w:jc w:val="center"/>
              </w:trPr>
              <w:tc>
                <w:tcPr>
                  <w:tcW w:w="0" w:type="auto"/>
                  <w:vMerge/>
                  <w:tcBorders>
                    <w:left w:val="single" w:sz="4" w:space="0" w:color="auto"/>
                    <w:right w:val="single" w:sz="4" w:space="0" w:color="auto"/>
                  </w:tcBorders>
                </w:tcPr>
                <w:p w14:paraId="5D37E0B6" w14:textId="77777777" w:rsidR="006610C1" w:rsidRPr="007D1E1D" w:rsidRDefault="006610C1" w:rsidP="006610C1">
                  <w:pPr>
                    <w:pStyle w:val="TAL"/>
                  </w:pPr>
                </w:p>
              </w:tc>
              <w:tc>
                <w:tcPr>
                  <w:tcW w:w="0" w:type="auto"/>
                  <w:tcBorders>
                    <w:left w:val="single" w:sz="4" w:space="0" w:color="auto"/>
                    <w:right w:val="single" w:sz="4" w:space="0" w:color="auto"/>
                  </w:tcBorders>
                </w:tcPr>
                <w:p w14:paraId="43B48FB1" w14:textId="77777777" w:rsidR="006610C1" w:rsidRPr="007D1E1D" w:rsidRDefault="006610C1" w:rsidP="006610C1">
                  <w:pPr>
                    <w:pStyle w:val="TAL"/>
                  </w:pPr>
                  <w:r w:rsidRPr="007D1E1D">
                    <w:t>2-16</w:t>
                  </w:r>
                </w:p>
              </w:tc>
              <w:tc>
                <w:tcPr>
                  <w:tcW w:w="0" w:type="auto"/>
                  <w:tcBorders>
                    <w:top w:val="single" w:sz="4" w:space="0" w:color="auto"/>
                    <w:left w:val="single" w:sz="4" w:space="0" w:color="auto"/>
                    <w:bottom w:val="single" w:sz="4" w:space="0" w:color="auto"/>
                    <w:right w:val="single" w:sz="4" w:space="0" w:color="auto"/>
                  </w:tcBorders>
                </w:tcPr>
                <w:p w14:paraId="00F95086" w14:textId="77777777" w:rsidR="006610C1" w:rsidRPr="007D1E1D" w:rsidRDefault="006610C1" w:rsidP="006610C1">
                  <w:pPr>
                    <w:pStyle w:val="TAL"/>
                  </w:pPr>
                  <w:r w:rsidRPr="007D1E1D">
                    <w:t>Basic uplink DMRS (uplink) for scheduling type A</w:t>
                  </w:r>
                </w:p>
              </w:tc>
            </w:tr>
            <w:tr w:rsidR="006610C1" w:rsidRPr="007D1E1D" w14:paraId="7414EAC4" w14:textId="77777777" w:rsidTr="006610C1">
              <w:trPr>
                <w:tblHeader/>
                <w:jc w:val="center"/>
              </w:trPr>
              <w:tc>
                <w:tcPr>
                  <w:tcW w:w="0" w:type="auto"/>
                  <w:vMerge/>
                  <w:tcBorders>
                    <w:left w:val="single" w:sz="4" w:space="0" w:color="auto"/>
                    <w:right w:val="single" w:sz="4" w:space="0" w:color="auto"/>
                  </w:tcBorders>
                </w:tcPr>
                <w:p w14:paraId="5433EDF7" w14:textId="77777777" w:rsidR="006610C1" w:rsidRPr="007D1E1D" w:rsidRDefault="006610C1" w:rsidP="006610C1">
                  <w:pPr>
                    <w:pStyle w:val="TAL"/>
                  </w:pPr>
                </w:p>
              </w:tc>
              <w:tc>
                <w:tcPr>
                  <w:tcW w:w="0" w:type="auto"/>
                  <w:tcBorders>
                    <w:left w:val="single" w:sz="4" w:space="0" w:color="auto"/>
                    <w:right w:val="single" w:sz="4" w:space="0" w:color="auto"/>
                  </w:tcBorders>
                </w:tcPr>
                <w:p w14:paraId="673D0FBE" w14:textId="77777777" w:rsidR="006610C1" w:rsidRPr="007D1E1D" w:rsidRDefault="006610C1" w:rsidP="006610C1">
                  <w:pPr>
                    <w:pStyle w:val="TAL"/>
                  </w:pPr>
                  <w:r w:rsidRPr="007D1E1D">
                    <w:t>2-16a</w:t>
                  </w:r>
                </w:p>
              </w:tc>
              <w:tc>
                <w:tcPr>
                  <w:tcW w:w="0" w:type="auto"/>
                  <w:tcBorders>
                    <w:top w:val="single" w:sz="4" w:space="0" w:color="auto"/>
                    <w:left w:val="single" w:sz="4" w:space="0" w:color="auto"/>
                    <w:bottom w:val="single" w:sz="4" w:space="0" w:color="auto"/>
                    <w:right w:val="single" w:sz="4" w:space="0" w:color="auto"/>
                  </w:tcBorders>
                </w:tcPr>
                <w:p w14:paraId="2C91E542" w14:textId="77777777" w:rsidR="006610C1" w:rsidRPr="007D1E1D" w:rsidRDefault="006610C1" w:rsidP="006610C1">
                  <w:pPr>
                    <w:pStyle w:val="TAL"/>
                  </w:pPr>
                  <w:r w:rsidRPr="007D1E1D">
                    <w:t>Basic uplink DMRS</w:t>
                  </w:r>
                  <w:r>
                    <w:t xml:space="preserve"> </w:t>
                  </w:r>
                  <w:r w:rsidRPr="007D1E1D">
                    <w:t>for scheduling type B</w:t>
                  </w:r>
                </w:p>
              </w:tc>
            </w:tr>
            <w:tr w:rsidR="006610C1" w:rsidRPr="007D1E1D" w14:paraId="4633F08D" w14:textId="77777777" w:rsidTr="006610C1">
              <w:trPr>
                <w:tblHeader/>
                <w:jc w:val="center"/>
              </w:trPr>
              <w:tc>
                <w:tcPr>
                  <w:tcW w:w="0" w:type="auto"/>
                  <w:vMerge/>
                  <w:tcBorders>
                    <w:left w:val="single" w:sz="4" w:space="0" w:color="auto"/>
                    <w:right w:val="single" w:sz="4" w:space="0" w:color="auto"/>
                  </w:tcBorders>
                </w:tcPr>
                <w:p w14:paraId="617F6094" w14:textId="77777777" w:rsidR="006610C1" w:rsidRPr="007D1E1D" w:rsidRDefault="006610C1" w:rsidP="006610C1">
                  <w:pPr>
                    <w:pStyle w:val="TAL"/>
                  </w:pPr>
                </w:p>
              </w:tc>
              <w:tc>
                <w:tcPr>
                  <w:tcW w:w="0" w:type="auto"/>
                  <w:tcBorders>
                    <w:left w:val="single" w:sz="4" w:space="0" w:color="auto"/>
                    <w:right w:val="single" w:sz="4" w:space="0" w:color="auto"/>
                  </w:tcBorders>
                </w:tcPr>
                <w:p w14:paraId="6EA905E0" w14:textId="77777777" w:rsidR="006610C1" w:rsidRPr="007D1E1D" w:rsidRDefault="006610C1" w:rsidP="006610C1">
                  <w:pPr>
                    <w:pStyle w:val="TAL"/>
                  </w:pPr>
                  <w:r w:rsidRPr="007D1E1D">
                    <w:t>2-22</w:t>
                  </w:r>
                </w:p>
              </w:tc>
              <w:tc>
                <w:tcPr>
                  <w:tcW w:w="0" w:type="auto"/>
                  <w:tcBorders>
                    <w:top w:val="single" w:sz="4" w:space="0" w:color="auto"/>
                    <w:left w:val="single" w:sz="4" w:space="0" w:color="auto"/>
                    <w:bottom w:val="single" w:sz="4" w:space="0" w:color="auto"/>
                    <w:right w:val="single" w:sz="4" w:space="0" w:color="auto"/>
                  </w:tcBorders>
                </w:tcPr>
                <w:p w14:paraId="655342BB" w14:textId="77777777" w:rsidR="006610C1" w:rsidRPr="007D1E1D" w:rsidRDefault="006610C1" w:rsidP="006610C1">
                  <w:pPr>
                    <w:pStyle w:val="TAL"/>
                  </w:pPr>
                  <w:r w:rsidRPr="007D1E1D">
                    <w:t>Aperiodic beam report</w:t>
                  </w:r>
                </w:p>
              </w:tc>
            </w:tr>
            <w:tr w:rsidR="006610C1" w:rsidRPr="007D1E1D" w14:paraId="58078385" w14:textId="77777777" w:rsidTr="006610C1">
              <w:trPr>
                <w:tblHeader/>
                <w:jc w:val="center"/>
              </w:trPr>
              <w:tc>
                <w:tcPr>
                  <w:tcW w:w="0" w:type="auto"/>
                  <w:vMerge/>
                  <w:tcBorders>
                    <w:left w:val="single" w:sz="4" w:space="0" w:color="auto"/>
                    <w:right w:val="single" w:sz="4" w:space="0" w:color="auto"/>
                  </w:tcBorders>
                </w:tcPr>
                <w:p w14:paraId="51A02B49" w14:textId="77777777" w:rsidR="006610C1" w:rsidRPr="007D1E1D" w:rsidRDefault="006610C1" w:rsidP="006610C1">
                  <w:pPr>
                    <w:pStyle w:val="TAL"/>
                  </w:pPr>
                </w:p>
              </w:tc>
              <w:tc>
                <w:tcPr>
                  <w:tcW w:w="0" w:type="auto"/>
                  <w:tcBorders>
                    <w:left w:val="single" w:sz="4" w:space="0" w:color="auto"/>
                    <w:right w:val="single" w:sz="4" w:space="0" w:color="auto"/>
                  </w:tcBorders>
                </w:tcPr>
                <w:p w14:paraId="08A9761A" w14:textId="77777777" w:rsidR="006610C1" w:rsidRPr="007D1E1D" w:rsidRDefault="006610C1" w:rsidP="006610C1">
                  <w:pPr>
                    <w:pStyle w:val="TAL"/>
                  </w:pPr>
                  <w:r w:rsidRPr="007D1E1D">
                    <w:t>2-32</w:t>
                  </w:r>
                </w:p>
              </w:tc>
              <w:tc>
                <w:tcPr>
                  <w:tcW w:w="0" w:type="auto"/>
                  <w:tcBorders>
                    <w:top w:val="single" w:sz="4" w:space="0" w:color="auto"/>
                    <w:left w:val="single" w:sz="4" w:space="0" w:color="auto"/>
                    <w:bottom w:val="single" w:sz="4" w:space="0" w:color="auto"/>
                    <w:right w:val="single" w:sz="4" w:space="0" w:color="auto"/>
                  </w:tcBorders>
                </w:tcPr>
                <w:p w14:paraId="68246A1B" w14:textId="77777777" w:rsidR="006610C1" w:rsidRPr="007D1E1D" w:rsidRDefault="006610C1" w:rsidP="006610C1">
                  <w:pPr>
                    <w:pStyle w:val="TAL"/>
                  </w:pPr>
                  <w:r w:rsidRPr="007D1E1D">
                    <w:t>Basic CSI feedback</w:t>
                  </w:r>
                </w:p>
              </w:tc>
            </w:tr>
            <w:tr w:rsidR="006610C1" w:rsidRPr="007D1E1D" w14:paraId="728CAC7C" w14:textId="77777777" w:rsidTr="006610C1">
              <w:trPr>
                <w:tblHeader/>
                <w:jc w:val="center"/>
              </w:trPr>
              <w:tc>
                <w:tcPr>
                  <w:tcW w:w="0" w:type="auto"/>
                  <w:vMerge/>
                  <w:tcBorders>
                    <w:left w:val="single" w:sz="4" w:space="0" w:color="auto"/>
                    <w:right w:val="single" w:sz="4" w:space="0" w:color="auto"/>
                  </w:tcBorders>
                </w:tcPr>
                <w:p w14:paraId="334D6CDE" w14:textId="77777777" w:rsidR="006610C1" w:rsidRPr="007D1E1D" w:rsidRDefault="006610C1" w:rsidP="006610C1">
                  <w:pPr>
                    <w:pStyle w:val="TAL"/>
                  </w:pPr>
                </w:p>
              </w:tc>
              <w:tc>
                <w:tcPr>
                  <w:tcW w:w="0" w:type="auto"/>
                  <w:tcBorders>
                    <w:left w:val="single" w:sz="4" w:space="0" w:color="auto"/>
                    <w:right w:val="single" w:sz="4" w:space="0" w:color="auto"/>
                  </w:tcBorders>
                </w:tcPr>
                <w:p w14:paraId="3C565B89" w14:textId="77777777" w:rsidR="006610C1" w:rsidRPr="007D1E1D" w:rsidRDefault="006610C1" w:rsidP="006610C1">
                  <w:pPr>
                    <w:pStyle w:val="TAL"/>
                  </w:pPr>
                  <w:r w:rsidRPr="007D1E1D">
                    <w:t>2-50</w:t>
                  </w:r>
                </w:p>
              </w:tc>
              <w:tc>
                <w:tcPr>
                  <w:tcW w:w="0" w:type="auto"/>
                  <w:tcBorders>
                    <w:top w:val="single" w:sz="4" w:space="0" w:color="auto"/>
                    <w:left w:val="single" w:sz="4" w:space="0" w:color="auto"/>
                    <w:bottom w:val="single" w:sz="4" w:space="0" w:color="auto"/>
                    <w:right w:val="single" w:sz="4" w:space="0" w:color="auto"/>
                  </w:tcBorders>
                </w:tcPr>
                <w:p w14:paraId="58027D45" w14:textId="77777777" w:rsidR="006610C1" w:rsidRPr="007D1E1D" w:rsidRDefault="006610C1" w:rsidP="006610C1">
                  <w:pPr>
                    <w:pStyle w:val="TAL"/>
                  </w:pPr>
                  <w:r w:rsidRPr="007D1E1D">
                    <w:t>Basic TRS</w:t>
                  </w:r>
                </w:p>
              </w:tc>
            </w:tr>
            <w:tr w:rsidR="006610C1" w:rsidRPr="007D1E1D" w14:paraId="7067C465" w14:textId="77777777" w:rsidTr="006610C1">
              <w:trPr>
                <w:tblHeader/>
                <w:jc w:val="center"/>
              </w:trPr>
              <w:tc>
                <w:tcPr>
                  <w:tcW w:w="0" w:type="auto"/>
                  <w:vMerge/>
                  <w:tcBorders>
                    <w:left w:val="single" w:sz="4" w:space="0" w:color="auto"/>
                    <w:bottom w:val="single" w:sz="4" w:space="0" w:color="auto"/>
                    <w:right w:val="single" w:sz="4" w:space="0" w:color="auto"/>
                  </w:tcBorders>
                </w:tcPr>
                <w:p w14:paraId="19C20AE2" w14:textId="77777777" w:rsidR="006610C1" w:rsidRPr="007D1E1D" w:rsidRDefault="006610C1" w:rsidP="006610C1">
                  <w:pPr>
                    <w:pStyle w:val="TAL"/>
                  </w:pPr>
                </w:p>
              </w:tc>
              <w:tc>
                <w:tcPr>
                  <w:tcW w:w="0" w:type="auto"/>
                  <w:tcBorders>
                    <w:left w:val="single" w:sz="4" w:space="0" w:color="auto"/>
                    <w:right w:val="single" w:sz="4" w:space="0" w:color="auto"/>
                  </w:tcBorders>
                </w:tcPr>
                <w:p w14:paraId="44284111" w14:textId="77777777" w:rsidR="006610C1" w:rsidRPr="007D1E1D" w:rsidRDefault="006610C1" w:rsidP="006610C1">
                  <w:pPr>
                    <w:pStyle w:val="TAL"/>
                  </w:pPr>
                  <w:r w:rsidRPr="007D1E1D">
                    <w:t>2-52</w:t>
                  </w:r>
                </w:p>
              </w:tc>
              <w:tc>
                <w:tcPr>
                  <w:tcW w:w="0" w:type="auto"/>
                  <w:tcBorders>
                    <w:top w:val="single" w:sz="4" w:space="0" w:color="auto"/>
                    <w:left w:val="single" w:sz="4" w:space="0" w:color="auto"/>
                    <w:bottom w:val="single" w:sz="4" w:space="0" w:color="auto"/>
                    <w:right w:val="single" w:sz="4" w:space="0" w:color="auto"/>
                  </w:tcBorders>
                </w:tcPr>
                <w:p w14:paraId="5754EF28" w14:textId="77777777" w:rsidR="006610C1" w:rsidRPr="007D1E1D" w:rsidRDefault="006610C1" w:rsidP="006610C1">
                  <w:pPr>
                    <w:pStyle w:val="TAL"/>
                  </w:pPr>
                  <w:r w:rsidRPr="007D1E1D">
                    <w:t>Basic SRS</w:t>
                  </w:r>
                </w:p>
              </w:tc>
            </w:tr>
            <w:tr w:rsidR="006610C1" w:rsidRPr="007D1E1D" w14:paraId="44236D80" w14:textId="77777777" w:rsidTr="006610C1">
              <w:trPr>
                <w:tblHeader/>
                <w:jc w:val="center"/>
              </w:trPr>
              <w:tc>
                <w:tcPr>
                  <w:tcW w:w="0" w:type="auto"/>
                  <w:tcBorders>
                    <w:left w:val="single" w:sz="4" w:space="0" w:color="auto"/>
                    <w:right w:val="single" w:sz="4" w:space="0" w:color="auto"/>
                  </w:tcBorders>
                </w:tcPr>
                <w:p w14:paraId="57E641FD" w14:textId="77777777" w:rsidR="006610C1" w:rsidRPr="007D1E1D" w:rsidRDefault="006610C1" w:rsidP="006610C1">
                  <w:pPr>
                    <w:pStyle w:val="TAL"/>
                  </w:pPr>
                  <w:r w:rsidRPr="007D1E1D">
                    <w:t>3. DL control channel and procedure</w:t>
                  </w:r>
                </w:p>
              </w:tc>
              <w:tc>
                <w:tcPr>
                  <w:tcW w:w="0" w:type="auto"/>
                  <w:tcBorders>
                    <w:left w:val="single" w:sz="4" w:space="0" w:color="auto"/>
                    <w:right w:val="single" w:sz="4" w:space="0" w:color="auto"/>
                  </w:tcBorders>
                </w:tcPr>
                <w:p w14:paraId="377E64F2" w14:textId="77777777" w:rsidR="006610C1" w:rsidRPr="007D1E1D" w:rsidRDefault="006610C1" w:rsidP="006610C1">
                  <w:pPr>
                    <w:pStyle w:val="TAL"/>
                  </w:pPr>
                  <w:r w:rsidRPr="007D1E1D">
                    <w:t>3-1</w:t>
                  </w:r>
                </w:p>
              </w:tc>
              <w:tc>
                <w:tcPr>
                  <w:tcW w:w="0" w:type="auto"/>
                  <w:tcBorders>
                    <w:top w:val="single" w:sz="4" w:space="0" w:color="auto"/>
                    <w:left w:val="single" w:sz="4" w:space="0" w:color="auto"/>
                    <w:bottom w:val="single" w:sz="4" w:space="0" w:color="auto"/>
                    <w:right w:val="single" w:sz="4" w:space="0" w:color="auto"/>
                  </w:tcBorders>
                </w:tcPr>
                <w:p w14:paraId="06F3702F" w14:textId="77777777" w:rsidR="006610C1" w:rsidRPr="007D1E1D" w:rsidRDefault="006610C1" w:rsidP="006610C1">
                  <w:pPr>
                    <w:pStyle w:val="TAL"/>
                  </w:pPr>
                  <w:r w:rsidRPr="007D1E1D">
                    <w:t>Basic DL control channel</w:t>
                  </w:r>
                </w:p>
              </w:tc>
            </w:tr>
            <w:tr w:rsidR="006610C1" w:rsidRPr="007D1E1D" w14:paraId="761083A4" w14:textId="77777777" w:rsidTr="006610C1">
              <w:trPr>
                <w:tblHeader/>
                <w:jc w:val="center"/>
              </w:trPr>
              <w:tc>
                <w:tcPr>
                  <w:tcW w:w="0" w:type="auto"/>
                  <w:vMerge w:val="restart"/>
                  <w:tcBorders>
                    <w:left w:val="single" w:sz="4" w:space="0" w:color="auto"/>
                    <w:right w:val="single" w:sz="4" w:space="0" w:color="auto"/>
                  </w:tcBorders>
                </w:tcPr>
                <w:p w14:paraId="1E2CAAB5" w14:textId="77777777" w:rsidR="006610C1" w:rsidRPr="007D1E1D" w:rsidRDefault="006610C1" w:rsidP="006610C1">
                  <w:pPr>
                    <w:pStyle w:val="TAL"/>
                  </w:pPr>
                  <w:r w:rsidRPr="007D1E1D">
                    <w:t>4. UL control channel and procedure</w:t>
                  </w:r>
                </w:p>
              </w:tc>
              <w:tc>
                <w:tcPr>
                  <w:tcW w:w="0" w:type="auto"/>
                  <w:tcBorders>
                    <w:left w:val="single" w:sz="4" w:space="0" w:color="auto"/>
                    <w:right w:val="single" w:sz="4" w:space="0" w:color="auto"/>
                  </w:tcBorders>
                </w:tcPr>
                <w:p w14:paraId="329DA81D" w14:textId="77777777" w:rsidR="006610C1" w:rsidRPr="007D1E1D" w:rsidRDefault="006610C1" w:rsidP="006610C1">
                  <w:pPr>
                    <w:pStyle w:val="TAL"/>
                  </w:pPr>
                  <w:r w:rsidRPr="007D1E1D">
                    <w:t>4-1</w:t>
                  </w:r>
                </w:p>
              </w:tc>
              <w:tc>
                <w:tcPr>
                  <w:tcW w:w="0" w:type="auto"/>
                  <w:tcBorders>
                    <w:top w:val="single" w:sz="4" w:space="0" w:color="auto"/>
                    <w:left w:val="single" w:sz="4" w:space="0" w:color="auto"/>
                    <w:bottom w:val="single" w:sz="4" w:space="0" w:color="auto"/>
                    <w:right w:val="single" w:sz="4" w:space="0" w:color="auto"/>
                  </w:tcBorders>
                </w:tcPr>
                <w:p w14:paraId="65472983" w14:textId="77777777" w:rsidR="006610C1" w:rsidRPr="007D1E1D" w:rsidRDefault="006610C1" w:rsidP="006610C1">
                  <w:pPr>
                    <w:pStyle w:val="TAL"/>
                  </w:pPr>
                  <w:r w:rsidRPr="007D1E1D">
                    <w:t>Basic UL control channel</w:t>
                  </w:r>
                </w:p>
              </w:tc>
            </w:tr>
            <w:tr w:rsidR="006610C1" w:rsidRPr="007D1E1D" w14:paraId="5A8D91CD" w14:textId="77777777" w:rsidTr="006610C1">
              <w:trPr>
                <w:tblHeader/>
                <w:jc w:val="center"/>
              </w:trPr>
              <w:tc>
                <w:tcPr>
                  <w:tcW w:w="0" w:type="auto"/>
                  <w:vMerge/>
                  <w:tcBorders>
                    <w:left w:val="single" w:sz="4" w:space="0" w:color="auto"/>
                    <w:right w:val="single" w:sz="4" w:space="0" w:color="auto"/>
                  </w:tcBorders>
                </w:tcPr>
                <w:p w14:paraId="729730D9" w14:textId="77777777" w:rsidR="006610C1" w:rsidRPr="007D1E1D" w:rsidRDefault="006610C1" w:rsidP="006610C1">
                  <w:pPr>
                    <w:pStyle w:val="TAL"/>
                  </w:pPr>
                </w:p>
              </w:tc>
              <w:tc>
                <w:tcPr>
                  <w:tcW w:w="0" w:type="auto"/>
                  <w:tcBorders>
                    <w:left w:val="single" w:sz="4" w:space="0" w:color="auto"/>
                    <w:right w:val="single" w:sz="4" w:space="0" w:color="auto"/>
                  </w:tcBorders>
                </w:tcPr>
                <w:p w14:paraId="2D39E1DB" w14:textId="77777777" w:rsidR="006610C1" w:rsidRPr="007D1E1D" w:rsidRDefault="006610C1" w:rsidP="006610C1">
                  <w:pPr>
                    <w:pStyle w:val="TAL"/>
                  </w:pPr>
                  <w:r w:rsidRPr="007D1E1D">
                    <w:t>4-10</w:t>
                  </w:r>
                </w:p>
              </w:tc>
              <w:tc>
                <w:tcPr>
                  <w:tcW w:w="0" w:type="auto"/>
                  <w:tcBorders>
                    <w:top w:val="single" w:sz="4" w:space="0" w:color="auto"/>
                    <w:left w:val="single" w:sz="4" w:space="0" w:color="auto"/>
                    <w:bottom w:val="single" w:sz="4" w:space="0" w:color="auto"/>
                    <w:right w:val="single" w:sz="4" w:space="0" w:color="auto"/>
                  </w:tcBorders>
                </w:tcPr>
                <w:p w14:paraId="209A4D20" w14:textId="77777777" w:rsidR="006610C1" w:rsidRPr="007D1E1D" w:rsidRDefault="006610C1" w:rsidP="006610C1">
                  <w:pPr>
                    <w:pStyle w:val="TAL"/>
                  </w:pPr>
                  <w:r w:rsidRPr="007D1E1D">
                    <w:t>Dynamic HARQ-ACK codebook</w:t>
                  </w:r>
                </w:p>
              </w:tc>
            </w:tr>
            <w:tr w:rsidR="006610C1" w:rsidRPr="007D1E1D" w14:paraId="5AE6617D" w14:textId="77777777" w:rsidTr="006610C1">
              <w:trPr>
                <w:tblHeader/>
                <w:jc w:val="center"/>
              </w:trPr>
              <w:tc>
                <w:tcPr>
                  <w:tcW w:w="0" w:type="auto"/>
                  <w:tcBorders>
                    <w:left w:val="single" w:sz="4" w:space="0" w:color="auto"/>
                    <w:right w:val="single" w:sz="4" w:space="0" w:color="auto"/>
                  </w:tcBorders>
                </w:tcPr>
                <w:p w14:paraId="041F42C3" w14:textId="77777777" w:rsidR="006610C1" w:rsidRPr="007D1E1D" w:rsidRDefault="006610C1" w:rsidP="006610C1">
                  <w:pPr>
                    <w:pStyle w:val="TAL"/>
                  </w:pPr>
                  <w:r w:rsidRPr="007D1E1D">
                    <w:t>5. Scheduling/HARQ operation</w:t>
                  </w:r>
                </w:p>
              </w:tc>
              <w:tc>
                <w:tcPr>
                  <w:tcW w:w="0" w:type="auto"/>
                  <w:tcBorders>
                    <w:left w:val="single" w:sz="4" w:space="0" w:color="auto"/>
                    <w:right w:val="single" w:sz="4" w:space="0" w:color="auto"/>
                  </w:tcBorders>
                </w:tcPr>
                <w:p w14:paraId="3E50EBC9" w14:textId="77777777" w:rsidR="006610C1" w:rsidRPr="007D1E1D" w:rsidRDefault="006610C1" w:rsidP="006610C1">
                  <w:pPr>
                    <w:pStyle w:val="TAL"/>
                  </w:pPr>
                  <w:r w:rsidRPr="007D1E1D">
                    <w:t>5-1</w:t>
                  </w:r>
                </w:p>
              </w:tc>
              <w:tc>
                <w:tcPr>
                  <w:tcW w:w="0" w:type="auto"/>
                  <w:tcBorders>
                    <w:top w:val="single" w:sz="4" w:space="0" w:color="auto"/>
                    <w:left w:val="single" w:sz="4" w:space="0" w:color="auto"/>
                    <w:bottom w:val="single" w:sz="4" w:space="0" w:color="auto"/>
                    <w:right w:val="single" w:sz="4" w:space="0" w:color="auto"/>
                  </w:tcBorders>
                </w:tcPr>
                <w:p w14:paraId="417259A8" w14:textId="77777777" w:rsidR="006610C1" w:rsidRPr="007D1E1D" w:rsidRDefault="006610C1" w:rsidP="006610C1">
                  <w:pPr>
                    <w:pStyle w:val="TAL"/>
                  </w:pPr>
                  <w:r w:rsidRPr="007D1E1D">
                    <w:t>Basic scheduling/HARQ operation</w:t>
                  </w:r>
                </w:p>
              </w:tc>
            </w:tr>
            <w:tr w:rsidR="006610C1" w:rsidRPr="007D1E1D" w14:paraId="49DB2181" w14:textId="77777777" w:rsidTr="006610C1">
              <w:trPr>
                <w:tblHeader/>
                <w:jc w:val="center"/>
              </w:trPr>
              <w:tc>
                <w:tcPr>
                  <w:tcW w:w="0" w:type="auto"/>
                  <w:tcBorders>
                    <w:left w:val="single" w:sz="4" w:space="0" w:color="auto"/>
                    <w:right w:val="single" w:sz="4" w:space="0" w:color="auto"/>
                  </w:tcBorders>
                </w:tcPr>
                <w:p w14:paraId="5336E1FC" w14:textId="77777777" w:rsidR="006610C1" w:rsidRPr="007D1E1D" w:rsidRDefault="006610C1" w:rsidP="006610C1">
                  <w:pPr>
                    <w:pStyle w:val="TAL"/>
                  </w:pPr>
                  <w:r w:rsidRPr="007D1E1D">
                    <w:t>6. CA/DC, BWP, SUL</w:t>
                  </w:r>
                </w:p>
              </w:tc>
              <w:tc>
                <w:tcPr>
                  <w:tcW w:w="0" w:type="auto"/>
                  <w:tcBorders>
                    <w:left w:val="single" w:sz="4" w:space="0" w:color="auto"/>
                    <w:right w:val="single" w:sz="4" w:space="0" w:color="auto"/>
                  </w:tcBorders>
                </w:tcPr>
                <w:p w14:paraId="7B8857C3" w14:textId="77777777" w:rsidR="006610C1" w:rsidRPr="007D1E1D" w:rsidRDefault="006610C1" w:rsidP="006610C1">
                  <w:pPr>
                    <w:pStyle w:val="TAL"/>
                  </w:pPr>
                  <w:r w:rsidRPr="007D1E1D">
                    <w:t>6-1</w:t>
                  </w:r>
                </w:p>
              </w:tc>
              <w:tc>
                <w:tcPr>
                  <w:tcW w:w="0" w:type="auto"/>
                  <w:tcBorders>
                    <w:top w:val="single" w:sz="4" w:space="0" w:color="auto"/>
                    <w:left w:val="single" w:sz="4" w:space="0" w:color="auto"/>
                    <w:bottom w:val="single" w:sz="4" w:space="0" w:color="auto"/>
                    <w:right w:val="single" w:sz="4" w:space="0" w:color="auto"/>
                  </w:tcBorders>
                </w:tcPr>
                <w:p w14:paraId="389BBE2A" w14:textId="77777777" w:rsidR="006610C1" w:rsidRPr="007D1E1D" w:rsidRDefault="006610C1" w:rsidP="006610C1">
                  <w:pPr>
                    <w:pStyle w:val="TAL"/>
                  </w:pPr>
                  <w:r w:rsidRPr="007D1E1D">
                    <w:t>Basic BWP operation with restriction</w:t>
                  </w:r>
                </w:p>
              </w:tc>
            </w:tr>
            <w:tr w:rsidR="006610C1" w:rsidRPr="007D1E1D" w14:paraId="11D0BDC0" w14:textId="77777777" w:rsidTr="006610C1">
              <w:trPr>
                <w:tblHeader/>
                <w:jc w:val="center"/>
              </w:trPr>
              <w:tc>
                <w:tcPr>
                  <w:tcW w:w="0" w:type="auto"/>
                  <w:tcBorders>
                    <w:left w:val="single" w:sz="4" w:space="0" w:color="auto"/>
                    <w:right w:val="single" w:sz="4" w:space="0" w:color="auto"/>
                  </w:tcBorders>
                </w:tcPr>
                <w:p w14:paraId="76A1404E" w14:textId="77777777" w:rsidR="006610C1" w:rsidRPr="007D1E1D" w:rsidRDefault="006610C1" w:rsidP="006610C1">
                  <w:pPr>
                    <w:pStyle w:val="TAL"/>
                  </w:pPr>
                  <w:r w:rsidRPr="007D1E1D">
                    <w:t>7. Channel coding</w:t>
                  </w:r>
                </w:p>
              </w:tc>
              <w:tc>
                <w:tcPr>
                  <w:tcW w:w="0" w:type="auto"/>
                  <w:tcBorders>
                    <w:left w:val="single" w:sz="4" w:space="0" w:color="auto"/>
                    <w:right w:val="single" w:sz="4" w:space="0" w:color="auto"/>
                  </w:tcBorders>
                </w:tcPr>
                <w:p w14:paraId="232CE680" w14:textId="77777777" w:rsidR="006610C1" w:rsidRPr="007D1E1D" w:rsidRDefault="006610C1" w:rsidP="006610C1">
                  <w:pPr>
                    <w:pStyle w:val="TAL"/>
                  </w:pPr>
                  <w:r w:rsidRPr="007D1E1D">
                    <w:t>7-1</w:t>
                  </w:r>
                </w:p>
              </w:tc>
              <w:tc>
                <w:tcPr>
                  <w:tcW w:w="0" w:type="auto"/>
                  <w:tcBorders>
                    <w:top w:val="single" w:sz="4" w:space="0" w:color="auto"/>
                    <w:left w:val="single" w:sz="4" w:space="0" w:color="auto"/>
                    <w:bottom w:val="single" w:sz="4" w:space="0" w:color="auto"/>
                    <w:right w:val="single" w:sz="4" w:space="0" w:color="auto"/>
                  </w:tcBorders>
                </w:tcPr>
                <w:p w14:paraId="0C938136" w14:textId="77777777" w:rsidR="006610C1" w:rsidRPr="007D1E1D" w:rsidRDefault="006610C1" w:rsidP="006610C1">
                  <w:pPr>
                    <w:pStyle w:val="TAL"/>
                  </w:pPr>
                  <w:r w:rsidRPr="007D1E1D">
                    <w:t>Channel coding</w:t>
                  </w:r>
                </w:p>
              </w:tc>
            </w:tr>
            <w:tr w:rsidR="006610C1" w:rsidRPr="007D1E1D" w14:paraId="69E253EE" w14:textId="77777777" w:rsidTr="006610C1">
              <w:trPr>
                <w:tblHeader/>
                <w:jc w:val="center"/>
              </w:trPr>
              <w:tc>
                <w:tcPr>
                  <w:tcW w:w="0" w:type="auto"/>
                  <w:tcBorders>
                    <w:left w:val="single" w:sz="4" w:space="0" w:color="auto"/>
                    <w:bottom w:val="single" w:sz="4" w:space="0" w:color="auto"/>
                    <w:right w:val="single" w:sz="4" w:space="0" w:color="auto"/>
                  </w:tcBorders>
                </w:tcPr>
                <w:p w14:paraId="100C2D05" w14:textId="77777777" w:rsidR="006610C1" w:rsidRPr="007D1E1D" w:rsidRDefault="006610C1" w:rsidP="006610C1">
                  <w:pPr>
                    <w:pStyle w:val="TAL"/>
                  </w:pPr>
                  <w:r w:rsidRPr="007D1E1D">
                    <w:t>8. UL TPC</w:t>
                  </w:r>
                </w:p>
              </w:tc>
              <w:tc>
                <w:tcPr>
                  <w:tcW w:w="0" w:type="auto"/>
                  <w:tcBorders>
                    <w:left w:val="single" w:sz="4" w:space="0" w:color="auto"/>
                    <w:bottom w:val="single" w:sz="4" w:space="0" w:color="auto"/>
                    <w:right w:val="single" w:sz="4" w:space="0" w:color="auto"/>
                  </w:tcBorders>
                </w:tcPr>
                <w:p w14:paraId="3E27CA1F" w14:textId="77777777" w:rsidR="006610C1" w:rsidRPr="007D1E1D" w:rsidRDefault="006610C1" w:rsidP="006610C1">
                  <w:pPr>
                    <w:pStyle w:val="TAL"/>
                  </w:pPr>
                  <w:r w:rsidRPr="007D1E1D">
                    <w:t>8-3</w:t>
                  </w:r>
                </w:p>
              </w:tc>
              <w:tc>
                <w:tcPr>
                  <w:tcW w:w="0" w:type="auto"/>
                  <w:tcBorders>
                    <w:top w:val="single" w:sz="4" w:space="0" w:color="auto"/>
                    <w:left w:val="single" w:sz="4" w:space="0" w:color="auto"/>
                    <w:bottom w:val="single" w:sz="4" w:space="0" w:color="auto"/>
                    <w:right w:val="single" w:sz="4" w:space="0" w:color="auto"/>
                  </w:tcBorders>
                </w:tcPr>
                <w:p w14:paraId="1781CEAC" w14:textId="77777777" w:rsidR="006610C1" w:rsidRPr="007D1E1D" w:rsidRDefault="006610C1" w:rsidP="006610C1">
                  <w:pPr>
                    <w:pStyle w:val="TAL"/>
                  </w:pPr>
                  <w:r w:rsidRPr="007D1E1D">
                    <w:t>Basic power control operation</w:t>
                  </w:r>
                </w:p>
              </w:tc>
            </w:tr>
          </w:tbl>
          <w:p w14:paraId="2ABABB30" w14:textId="77777777" w:rsidR="006610C1" w:rsidRDefault="006610C1" w:rsidP="006610C1">
            <w:pPr>
              <w:rPr>
                <w:rFonts w:eastAsia="BatangChe"/>
                <w:lang w:eastAsia="ko-KR"/>
              </w:rPr>
            </w:pPr>
          </w:p>
          <w:p w14:paraId="58ABDF3A"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1:</w:t>
            </w:r>
            <w:r w:rsidRPr="00EB375D">
              <w:rPr>
                <w:rFonts w:eastAsia="BatangChe"/>
                <w:lang w:eastAsia="ko-KR"/>
              </w:rPr>
              <w:t xml:space="preserve"> For CSI measurement/reporting</w:t>
            </w:r>
            <w:r w:rsidRPr="00EB375D">
              <w:rPr>
                <w:rFonts w:eastAsia="BatangChe" w:hint="eastAsia"/>
                <w:lang w:eastAsia="ko-KR"/>
              </w:rPr>
              <w:t xml:space="preserve"> procedure</w:t>
            </w:r>
            <w:r w:rsidRPr="00EB375D">
              <w:rPr>
                <w:rFonts w:eastAsia="BatangChe"/>
                <w:lang w:eastAsia="ko-KR"/>
              </w:rPr>
              <w:t xml:space="preserve"> for NCR-MT, feature group index 2-32 (Basic CSI feedback) is supported for NCR-MT.</w:t>
            </w:r>
          </w:p>
          <w:p w14:paraId="549F9627" w14:textId="77777777" w:rsidR="006610C1" w:rsidRPr="00EB375D" w:rsidRDefault="006610C1" w:rsidP="006610C1">
            <w:pPr>
              <w:rPr>
                <w:rFonts w:eastAsia="BatangChe"/>
                <w:lang w:eastAsia="ko-KR"/>
              </w:rPr>
            </w:pPr>
            <w:r w:rsidRPr="00EB375D">
              <w:rPr>
                <w:rFonts w:eastAsia="BatangChe" w:hint="eastAsia"/>
                <w:b/>
                <w:lang w:eastAsia="ko-KR"/>
              </w:rPr>
              <w:t>P</w:t>
            </w:r>
            <w:r w:rsidRPr="00EB375D">
              <w:rPr>
                <w:rFonts w:eastAsia="BatangChe"/>
                <w:b/>
                <w:lang w:eastAsia="ko-KR"/>
              </w:rPr>
              <w:t>roposal 2:</w:t>
            </w:r>
            <w:r w:rsidRPr="00EB375D">
              <w:rPr>
                <w:rFonts w:eastAsia="BatangChe"/>
                <w:lang w:eastAsia="ko-KR"/>
              </w:rPr>
              <w:t xml:space="preserve"> For the sounding</w:t>
            </w:r>
            <w:r w:rsidRPr="00EB375D">
              <w:rPr>
                <w:rFonts w:eastAsia="BatangChe" w:hint="eastAsia"/>
                <w:lang w:eastAsia="ko-KR"/>
              </w:rPr>
              <w:t xml:space="preserve"> procedure</w:t>
            </w:r>
            <w:r w:rsidRPr="00EB375D">
              <w:rPr>
                <w:rFonts w:eastAsia="BatangChe"/>
                <w:lang w:eastAsia="ko-KR"/>
              </w:rPr>
              <w:t xml:space="preserve"> for NCR-MT, feature group index 2-52 (Basic SRS) is supported for NCR-MT.</w:t>
            </w:r>
          </w:p>
          <w:p w14:paraId="09502718" w14:textId="77777777" w:rsidR="006610C1" w:rsidRPr="00EB375D" w:rsidRDefault="006610C1" w:rsidP="006610C1">
            <w:pPr>
              <w:rPr>
                <w:rFonts w:eastAsia="BatangChe"/>
                <w:lang w:eastAsia="ko-KR"/>
              </w:rPr>
            </w:pPr>
            <w:r w:rsidRPr="00EB375D">
              <w:rPr>
                <w:rFonts w:eastAsia="BatangChe"/>
                <w:b/>
                <w:lang w:eastAsia="ko-KR"/>
              </w:rPr>
              <w:t>Proposal 3:</w:t>
            </w:r>
            <w:r w:rsidRPr="00EB375D">
              <w:rPr>
                <w:rFonts w:eastAsia="BatangChe"/>
                <w:lang w:eastAsia="ko-KR"/>
              </w:rPr>
              <w:t xml:space="preserve"> To support legacy UE features for NCR-MT, L1 mandatory features for IAB-MT are considered mandatory features for NCR-MT.</w:t>
            </w:r>
          </w:p>
          <w:p w14:paraId="62F87DC9" w14:textId="77777777" w:rsidR="006610C1" w:rsidRPr="00A84395" w:rsidRDefault="006610C1" w:rsidP="006610C1">
            <w:pPr>
              <w:rPr>
                <w:rFonts w:eastAsia="BatangChe"/>
                <w:lang w:eastAsia="ko-KR"/>
              </w:rPr>
            </w:pPr>
          </w:p>
          <w:p w14:paraId="6332AEB4" w14:textId="77777777" w:rsidR="006610C1" w:rsidRPr="006610C1" w:rsidRDefault="006610C1" w:rsidP="006610C1">
            <w:pPr>
              <w:rPr>
                <w:rFonts w:eastAsia="BatangChe"/>
                <w:b/>
                <w:bCs/>
                <w:lang w:eastAsia="ko-KR"/>
              </w:rPr>
            </w:pPr>
            <w:r w:rsidRPr="006610C1">
              <w:rPr>
                <w:rFonts w:eastAsia="BatangChe"/>
                <w:b/>
                <w:bCs/>
                <w:lang w:eastAsia="ko-KR"/>
              </w:rPr>
              <w:t>Rel-18 NCR specific features</w:t>
            </w:r>
          </w:p>
          <w:p w14:paraId="2A652D0C" w14:textId="77777777" w:rsidR="006610C1" w:rsidRDefault="006610C1" w:rsidP="006610C1">
            <w:pPr>
              <w:rPr>
                <w:rFonts w:eastAsia="BatangChe"/>
                <w:lang w:eastAsia="ko-KR"/>
              </w:rPr>
            </w:pPr>
            <w:r>
              <w:rPr>
                <w:rFonts w:eastAsia="BatangChe"/>
                <w:lang w:eastAsia="ko-KR"/>
              </w:rPr>
              <w:t>This section contains our view on the level of support for the different features introduced for Rel-18 NCR.</w:t>
            </w:r>
          </w:p>
          <w:p w14:paraId="067DF04B" w14:textId="77777777" w:rsidR="006610C1" w:rsidRDefault="006610C1" w:rsidP="006610C1">
            <w:pPr>
              <w:rPr>
                <w:rFonts w:eastAsia="BatangChe"/>
                <w:lang w:eastAsia="ko-KR"/>
              </w:rPr>
            </w:pPr>
          </w:p>
          <w:p w14:paraId="287812F0" w14:textId="77777777" w:rsidR="006610C1" w:rsidRPr="00A84395" w:rsidRDefault="006610C1" w:rsidP="006610C1">
            <w:pPr>
              <w:rPr>
                <w:rFonts w:eastAsia="BatangChe"/>
                <w:b/>
                <w:u w:val="single"/>
                <w:lang w:eastAsia="ko-KR"/>
              </w:rPr>
            </w:pPr>
            <w:r w:rsidRPr="00A84395">
              <w:rPr>
                <w:rFonts w:eastAsia="BatangChe"/>
                <w:b/>
                <w:u w:val="single"/>
                <w:lang w:eastAsia="ko-KR"/>
              </w:rPr>
              <w:t xml:space="preserve">UL transmission of C-link and backhaul </w:t>
            </w:r>
            <w:proofErr w:type="gramStart"/>
            <w:r w:rsidRPr="00A84395">
              <w:rPr>
                <w:rFonts w:eastAsia="BatangChe"/>
                <w:b/>
                <w:u w:val="single"/>
                <w:lang w:eastAsia="ko-KR"/>
              </w:rPr>
              <w:t>link</w:t>
            </w:r>
            <w:proofErr w:type="gramEnd"/>
          </w:p>
          <w:p w14:paraId="217B42AD" w14:textId="77777777" w:rsidR="006610C1" w:rsidRDefault="006610C1" w:rsidP="006610C1">
            <w:pPr>
              <w:rPr>
                <w:rFonts w:eastAsia="BatangChe"/>
                <w:lang w:eastAsia="ko-KR"/>
              </w:rPr>
            </w:pPr>
            <w:r w:rsidRPr="00231ECF">
              <w:rPr>
                <w:rFonts w:eastAsia="BatangChe"/>
                <w:lang w:eastAsia="ko-KR"/>
              </w:rPr>
              <w:t xml:space="preserve">During Rel-18 NCR WI, </w:t>
            </w:r>
            <w:proofErr w:type="spellStart"/>
            <w:r w:rsidRPr="00231ECF">
              <w:rPr>
                <w:rFonts w:eastAsia="BatangChe"/>
                <w:lang w:eastAsia="ko-KR"/>
              </w:rPr>
              <w:t>TDMed</w:t>
            </w:r>
            <w:proofErr w:type="spellEnd"/>
            <w:r w:rsidRPr="00231ECF">
              <w:rPr>
                <w:rFonts w:eastAsia="BatangChe"/>
                <w:lang w:eastAsia="ko-KR"/>
              </w:rPr>
              <w:t xml:space="preserve"> UL transmission of C-link and backhaul link is </w:t>
            </w:r>
            <w:r>
              <w:rPr>
                <w:rFonts w:eastAsia="BatangChe"/>
                <w:lang w:eastAsia="ko-KR"/>
              </w:rPr>
              <w:t>agreed as the</w:t>
            </w:r>
            <w:r w:rsidRPr="00231ECF">
              <w:rPr>
                <w:rFonts w:eastAsia="BatangChe"/>
                <w:lang w:eastAsia="ko-KR"/>
              </w:rPr>
              <w:t xml:space="preserve"> default behavior of NCR, and simultaneous UL transmission is agreed to be supported depending on NCR's capability [1]. Therefore, </w:t>
            </w:r>
            <w:proofErr w:type="spellStart"/>
            <w:r w:rsidRPr="00231ECF">
              <w:rPr>
                <w:rFonts w:eastAsia="BatangChe"/>
                <w:lang w:eastAsia="ko-KR"/>
              </w:rPr>
              <w:t>TDMed</w:t>
            </w:r>
            <w:proofErr w:type="spellEnd"/>
            <w:r w:rsidRPr="00231ECF">
              <w:rPr>
                <w:rFonts w:eastAsia="BatangChe"/>
                <w:lang w:eastAsia="ko-KR"/>
              </w:rPr>
              <w:t xml:space="preserve"> UL transmission of C-link and backhaul link should be a mandatory feature, and simultaneous UL transmission should be an optional feature depending on the capability</w:t>
            </w:r>
            <w:r>
              <w:rPr>
                <w:rFonts w:eastAsia="BatangChe"/>
                <w:lang w:eastAsia="ko-KR"/>
              </w:rPr>
              <w:t>.</w:t>
            </w:r>
          </w:p>
          <w:p w14:paraId="10B9B740" w14:textId="77777777" w:rsidR="006610C1" w:rsidRDefault="006610C1" w:rsidP="006610C1">
            <w:pPr>
              <w:rPr>
                <w:rFonts w:eastAsia="BatangChe"/>
                <w:lang w:eastAsia="ko-KR"/>
              </w:rPr>
            </w:pPr>
          </w:p>
          <w:p w14:paraId="3FB7C1E8" w14:textId="77777777" w:rsidR="006610C1" w:rsidRPr="009E53AD" w:rsidRDefault="006610C1" w:rsidP="006610C1">
            <w:pPr>
              <w:rPr>
                <w:rFonts w:eastAsia="BatangChe"/>
                <w:lang w:eastAsia="ko-KR"/>
              </w:rPr>
            </w:pPr>
            <w:r w:rsidRPr="009E53AD">
              <w:rPr>
                <w:rFonts w:eastAsia="BatangChe" w:hint="eastAsia"/>
                <w:b/>
                <w:lang w:eastAsia="ko-KR"/>
              </w:rPr>
              <w:t>P</w:t>
            </w:r>
            <w:r w:rsidRPr="009E53AD">
              <w:rPr>
                <w:rFonts w:eastAsia="BatangChe"/>
                <w:b/>
                <w:lang w:eastAsia="ko-KR"/>
              </w:rPr>
              <w:t xml:space="preserve">roposal </w:t>
            </w:r>
            <w:r>
              <w:rPr>
                <w:rFonts w:eastAsia="BatangChe"/>
                <w:b/>
                <w:lang w:eastAsia="ko-KR"/>
              </w:rPr>
              <w:t>4</w:t>
            </w:r>
            <w:r w:rsidRPr="009E53AD">
              <w:rPr>
                <w:rFonts w:eastAsia="BatangChe"/>
                <w:b/>
                <w:lang w:eastAsia="ko-KR"/>
              </w:rPr>
              <w:t>:</w:t>
            </w:r>
            <w:r w:rsidRPr="009E53AD">
              <w:rPr>
                <w:rFonts w:eastAsia="BatangChe"/>
                <w:lang w:eastAsia="ko-KR"/>
              </w:rPr>
              <w:t xml:space="preserve"> Regarding UL transmission of C-link and backhaul link for Rel-18 NCR, support following features.</w:t>
            </w:r>
          </w:p>
          <w:p w14:paraId="0796A8D7" w14:textId="77777777" w:rsidR="006610C1" w:rsidRPr="00593F57" w:rsidRDefault="006610C1" w:rsidP="006610C1">
            <w:pPr>
              <w:pStyle w:val="ListParagraph"/>
              <w:numPr>
                <w:ilvl w:val="0"/>
                <w:numId w:val="132"/>
              </w:numPr>
              <w:overflowPunct w:val="0"/>
              <w:autoSpaceDE w:val="0"/>
              <w:autoSpaceDN w:val="0"/>
              <w:adjustRightInd w:val="0"/>
              <w:spacing w:before="0"/>
              <w:contextualSpacing w:val="0"/>
              <w:textAlignment w:val="baseline"/>
              <w:rPr>
                <w:rFonts w:eastAsia="BatangChe"/>
                <w:lang w:eastAsia="ko-KR"/>
              </w:rPr>
            </w:pPr>
            <w:proofErr w:type="spellStart"/>
            <w:r w:rsidRPr="00593F57">
              <w:rPr>
                <w:rFonts w:eastAsia="BatangChe" w:hint="eastAsia"/>
                <w:lang w:eastAsia="ko-KR"/>
              </w:rPr>
              <w:t>T</w:t>
            </w:r>
            <w:r w:rsidRPr="00593F57">
              <w:rPr>
                <w:rFonts w:eastAsia="BatangChe"/>
                <w:lang w:eastAsia="ko-KR"/>
              </w:rPr>
              <w:t>DMed</w:t>
            </w:r>
            <w:proofErr w:type="spellEnd"/>
            <w:r w:rsidRPr="00593F57">
              <w:rPr>
                <w:rFonts w:eastAsia="BatangChe"/>
                <w:lang w:eastAsia="ko-KR"/>
              </w:rPr>
              <w:t xml:space="preserve"> UL transmission of C-link and backhaul link: </w:t>
            </w:r>
            <w:r w:rsidRPr="00593F57">
              <w:rPr>
                <w:rFonts w:eastAsia="BatangChe"/>
                <w:i/>
                <w:lang w:eastAsia="ko-KR"/>
              </w:rPr>
              <w:t>Mandatory</w:t>
            </w:r>
            <w:r>
              <w:rPr>
                <w:rFonts w:eastAsia="BatangChe"/>
                <w:i/>
                <w:lang w:eastAsia="ko-KR"/>
              </w:rPr>
              <w:t xml:space="preserve"> without capability </w:t>
            </w:r>
            <w:proofErr w:type="spellStart"/>
            <w:proofErr w:type="gramStart"/>
            <w:r>
              <w:rPr>
                <w:rFonts w:eastAsia="BatangChe"/>
                <w:i/>
                <w:lang w:eastAsia="ko-KR"/>
              </w:rPr>
              <w:t>signalling</w:t>
            </w:r>
            <w:proofErr w:type="spellEnd"/>
            <w:proofErr w:type="gramEnd"/>
          </w:p>
          <w:p w14:paraId="39D8057D" w14:textId="77777777" w:rsidR="006610C1" w:rsidRPr="00593F57" w:rsidRDefault="006610C1" w:rsidP="006610C1">
            <w:pPr>
              <w:pStyle w:val="ListParagraph"/>
              <w:numPr>
                <w:ilvl w:val="0"/>
                <w:numId w:val="132"/>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t xml:space="preserve">Simultaneous UL transmission of C-link and backhaul link: </w:t>
            </w:r>
            <w:r w:rsidRPr="00593F57">
              <w:rPr>
                <w:rFonts w:eastAsia="BatangChe"/>
                <w:i/>
                <w:lang w:eastAsia="ko-KR"/>
              </w:rPr>
              <w:t xml:space="preserve">Optional with capability </w:t>
            </w:r>
            <w:proofErr w:type="spellStart"/>
            <w:proofErr w:type="gramStart"/>
            <w:r w:rsidRPr="00593F57">
              <w:rPr>
                <w:rFonts w:eastAsia="BatangChe"/>
                <w:i/>
                <w:lang w:eastAsia="ko-KR"/>
              </w:rPr>
              <w:t>signalling</w:t>
            </w:r>
            <w:proofErr w:type="spellEnd"/>
            <w:proofErr w:type="gramEnd"/>
          </w:p>
          <w:p w14:paraId="2F576DE5" w14:textId="77777777" w:rsidR="006610C1" w:rsidRPr="00A84395" w:rsidRDefault="006610C1" w:rsidP="006610C1">
            <w:pPr>
              <w:rPr>
                <w:rFonts w:eastAsia="BatangChe"/>
                <w:lang w:eastAsia="ko-KR"/>
              </w:rPr>
            </w:pPr>
          </w:p>
          <w:p w14:paraId="481FA9BB"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C</w:t>
            </w:r>
            <w:r w:rsidRPr="00A84395">
              <w:rPr>
                <w:rFonts w:eastAsia="BatangChe"/>
                <w:b/>
                <w:u w:val="single"/>
                <w:lang w:eastAsia="ko-KR"/>
              </w:rPr>
              <w:t>-link</w:t>
            </w:r>
            <w:r>
              <w:rPr>
                <w:rFonts w:eastAsia="BatangChe"/>
                <w:b/>
                <w:u w:val="single"/>
                <w:lang w:eastAsia="ko-KR"/>
              </w:rPr>
              <w:t>/</w:t>
            </w:r>
            <w:r w:rsidRPr="00A84395">
              <w:rPr>
                <w:rFonts w:eastAsia="BatangChe"/>
                <w:b/>
                <w:u w:val="single"/>
                <w:lang w:eastAsia="ko-KR"/>
              </w:rPr>
              <w:t xml:space="preserve">backhaul link beam </w:t>
            </w:r>
            <w:proofErr w:type="gramStart"/>
            <w:r w:rsidRPr="00A84395">
              <w:rPr>
                <w:rFonts w:eastAsia="BatangChe"/>
                <w:b/>
                <w:u w:val="single"/>
                <w:lang w:eastAsia="ko-KR"/>
              </w:rPr>
              <w:t>adaptation</w:t>
            </w:r>
            <w:proofErr w:type="gramEnd"/>
          </w:p>
          <w:p w14:paraId="01BF45FA" w14:textId="77777777" w:rsidR="006610C1" w:rsidRDefault="006610C1" w:rsidP="006610C1">
            <w:pPr>
              <w:rPr>
                <w:rFonts w:eastAsia="BatangChe"/>
                <w:lang w:eastAsia="ko-KR"/>
              </w:rPr>
            </w:pPr>
            <w:r w:rsidRPr="009249FA">
              <w:rPr>
                <w:rFonts w:eastAsia="BatangChe"/>
                <w:lang w:eastAsia="ko-KR"/>
              </w:rPr>
              <w:t xml:space="preserve">During Rel-18 NCR WI, it was agreed that fixed beam for C-link/backhaul link would be the default behavior of NCR, </w:t>
            </w:r>
            <w:r>
              <w:rPr>
                <w:rFonts w:eastAsia="BatangChe"/>
                <w:lang w:eastAsia="ko-KR"/>
              </w:rPr>
              <w:t>while</w:t>
            </w:r>
            <w:r w:rsidRPr="009249FA">
              <w:rPr>
                <w:rFonts w:eastAsia="BatangChe"/>
                <w:lang w:eastAsia="ko-KR"/>
              </w:rPr>
              <w:t xml:space="preserve"> adaptive beam could be supported depending on NCR's capability [1]. Therefore, fixed beam for C-link/backhaul link should be a mandatory feature, and adaptive beam for C-link/backhaul link should be an optional feature depending on the </w:t>
            </w:r>
            <w:r>
              <w:rPr>
                <w:rFonts w:eastAsia="BatangChe"/>
                <w:lang w:eastAsia="ko-KR"/>
              </w:rPr>
              <w:t>UE</w:t>
            </w:r>
            <w:r w:rsidRPr="009249FA">
              <w:rPr>
                <w:rFonts w:eastAsia="BatangChe"/>
                <w:lang w:eastAsia="ko-KR"/>
              </w:rPr>
              <w:t xml:space="preserve"> capability.</w:t>
            </w:r>
          </w:p>
          <w:p w14:paraId="21EC2F89" w14:textId="77777777" w:rsidR="006610C1" w:rsidRDefault="006610C1" w:rsidP="006610C1">
            <w:pPr>
              <w:rPr>
                <w:rFonts w:eastAsia="BatangChe"/>
                <w:lang w:eastAsia="ko-KR"/>
              </w:rPr>
            </w:pPr>
            <w:r w:rsidRPr="009249FA">
              <w:rPr>
                <w:rFonts w:eastAsia="BatangChe"/>
                <w:lang w:eastAsia="ko-KR"/>
              </w:rPr>
              <w:t xml:space="preserve">If adaptive beam is supported for C-link/backhaul link, the </w:t>
            </w:r>
            <w:r>
              <w:rPr>
                <w:rFonts w:eastAsia="BatangChe"/>
                <w:lang w:eastAsia="ko-KR"/>
              </w:rPr>
              <w:t xml:space="preserve">backhaul link </w:t>
            </w:r>
            <w:r w:rsidRPr="009249FA">
              <w:rPr>
                <w:rFonts w:eastAsia="BatangChe"/>
                <w:lang w:eastAsia="ko-KR"/>
              </w:rPr>
              <w:t xml:space="preserve">beam determination based on predefined rules </w:t>
            </w:r>
            <w:r>
              <w:rPr>
                <w:rFonts w:eastAsia="BatangChe"/>
                <w:lang w:eastAsia="ko-KR"/>
              </w:rPr>
              <w:t>should</w:t>
            </w:r>
            <w:r w:rsidRPr="009249FA">
              <w:rPr>
                <w:rFonts w:eastAsia="BatangChe"/>
                <w:lang w:eastAsia="ko-KR"/>
              </w:rPr>
              <w:t xml:space="preserve"> be </w:t>
            </w:r>
            <w:r>
              <w:rPr>
                <w:rFonts w:eastAsia="BatangChe"/>
                <w:lang w:eastAsia="ko-KR"/>
              </w:rPr>
              <w:t>supported</w:t>
            </w:r>
            <w:r w:rsidRPr="009249FA">
              <w:rPr>
                <w:rFonts w:eastAsia="BatangChe"/>
                <w:lang w:eastAsia="ko-KR"/>
              </w:rPr>
              <w:t xml:space="preserve"> as a </w:t>
            </w:r>
            <w:r>
              <w:rPr>
                <w:rFonts w:eastAsia="BatangChe"/>
                <w:lang w:eastAsia="ko-KR"/>
              </w:rPr>
              <w:t>mandatory feature</w:t>
            </w:r>
            <w:r w:rsidRPr="009249FA">
              <w:rPr>
                <w:rFonts w:eastAsia="BatangChe"/>
                <w:lang w:eastAsia="ko-KR"/>
              </w:rPr>
              <w:t xml:space="preserve">. Additionally, </w:t>
            </w:r>
            <w:r>
              <w:rPr>
                <w:rFonts w:eastAsia="BatangChe"/>
                <w:lang w:eastAsia="ko-KR"/>
              </w:rPr>
              <w:t>if</w:t>
            </w:r>
            <w:r w:rsidRPr="009249FA">
              <w:rPr>
                <w:rFonts w:eastAsia="BatangChe"/>
                <w:lang w:eastAsia="ko-KR"/>
              </w:rPr>
              <w:t xml:space="preserve"> adaptive beam is supported</w:t>
            </w:r>
            <w:r>
              <w:rPr>
                <w:rFonts w:eastAsia="BatangChe"/>
                <w:lang w:eastAsia="ko-KR"/>
              </w:rPr>
              <w:t xml:space="preserve"> by NCR</w:t>
            </w:r>
            <w:r w:rsidRPr="009249FA">
              <w:rPr>
                <w:rFonts w:eastAsia="BatangChe"/>
                <w:lang w:eastAsia="ko-KR"/>
              </w:rPr>
              <w:t xml:space="preserve">, the </w:t>
            </w:r>
            <w:r>
              <w:rPr>
                <w:rFonts w:eastAsia="BatangChe"/>
                <w:lang w:eastAsia="ko-KR"/>
              </w:rPr>
              <w:t xml:space="preserve">explicit backhaul link </w:t>
            </w:r>
            <w:r w:rsidRPr="009249FA">
              <w:rPr>
                <w:rFonts w:eastAsia="BatangChe"/>
                <w:lang w:eastAsia="ko-KR"/>
              </w:rPr>
              <w:t xml:space="preserve">beam indication </w:t>
            </w:r>
            <w:r>
              <w:rPr>
                <w:rFonts w:eastAsia="BatangChe"/>
                <w:lang w:eastAsia="ko-KR"/>
              </w:rPr>
              <w:t>can</w:t>
            </w:r>
            <w:r w:rsidRPr="009249FA">
              <w:rPr>
                <w:rFonts w:eastAsia="BatangChe"/>
                <w:lang w:eastAsia="ko-KR"/>
              </w:rPr>
              <w:t xml:space="preserve"> be optionally supported.</w:t>
            </w:r>
          </w:p>
          <w:p w14:paraId="7CE85896" w14:textId="77777777" w:rsidR="006610C1" w:rsidRDefault="006610C1" w:rsidP="006610C1">
            <w:pPr>
              <w:rPr>
                <w:rFonts w:eastAsia="BatangChe"/>
                <w:lang w:eastAsia="ko-KR"/>
              </w:rPr>
            </w:pPr>
          </w:p>
          <w:p w14:paraId="789B5DB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5</w:t>
            </w:r>
            <w:r w:rsidRPr="009E53AD">
              <w:rPr>
                <w:rFonts w:eastAsia="BatangChe"/>
                <w:b/>
                <w:lang w:eastAsia="ko-KR"/>
              </w:rPr>
              <w:t>:</w:t>
            </w:r>
            <w:r>
              <w:rPr>
                <w:rFonts w:eastAsia="BatangChe"/>
                <w:lang w:eastAsia="ko-KR"/>
              </w:rPr>
              <w:t xml:space="preserve"> Regarding beam adaptation for C-link/backhaul link for Rel-18 NCR, support following features.</w:t>
            </w:r>
          </w:p>
          <w:p w14:paraId="7B670C9E" w14:textId="77777777" w:rsidR="006610C1" w:rsidRDefault="006610C1" w:rsidP="006610C1">
            <w:pPr>
              <w:pStyle w:val="ListParagraph"/>
              <w:numPr>
                <w:ilvl w:val="0"/>
                <w:numId w:val="13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sidRPr="00593F57">
              <w:rPr>
                <w:rFonts w:eastAsia="BatangChe"/>
                <w:i/>
                <w:lang w:eastAsia="ko-KR"/>
              </w:rPr>
              <w:t xml:space="preserve">Mandatory </w:t>
            </w:r>
            <w:r>
              <w:rPr>
                <w:rFonts w:eastAsia="BatangChe"/>
                <w:i/>
                <w:lang w:eastAsia="ko-KR"/>
              </w:rPr>
              <w:t xml:space="preserve">without capability </w:t>
            </w:r>
            <w:proofErr w:type="spellStart"/>
            <w:proofErr w:type="gramStart"/>
            <w:r>
              <w:rPr>
                <w:rFonts w:eastAsia="BatangChe"/>
                <w:i/>
                <w:lang w:eastAsia="ko-KR"/>
              </w:rPr>
              <w:t>signalling</w:t>
            </w:r>
            <w:proofErr w:type="spellEnd"/>
            <w:proofErr w:type="gramEnd"/>
          </w:p>
          <w:p w14:paraId="3B5C1331" w14:textId="77777777" w:rsidR="006610C1" w:rsidRPr="00FB6EED" w:rsidRDefault="006610C1" w:rsidP="006610C1">
            <w:pPr>
              <w:pStyle w:val="ListParagraph"/>
              <w:numPr>
                <w:ilvl w:val="0"/>
                <w:numId w:val="133"/>
              </w:numPr>
              <w:overflowPunct w:val="0"/>
              <w:autoSpaceDE w:val="0"/>
              <w:autoSpaceDN w:val="0"/>
              <w:adjustRightInd w:val="0"/>
              <w:spacing w:before="0"/>
              <w:contextualSpacing w:val="0"/>
              <w:textAlignment w:val="baseline"/>
              <w:rPr>
                <w:rFonts w:eastAsia="BatangChe"/>
                <w:lang w:eastAsia="ko-KR"/>
              </w:rPr>
            </w:pPr>
            <w:r w:rsidRPr="00FB6EED">
              <w:rPr>
                <w:rFonts w:eastAsia="BatangChe"/>
                <w:lang w:eastAsia="ko-KR"/>
              </w:rPr>
              <w:t xml:space="preserve">Adaptive beam </w:t>
            </w:r>
            <w:r>
              <w:rPr>
                <w:rFonts w:eastAsia="BatangChe"/>
                <w:lang w:eastAsia="ko-KR"/>
              </w:rPr>
              <w:t>for C-link/backhaul link</w:t>
            </w:r>
            <w:r w:rsidRPr="00FB6EED">
              <w:rPr>
                <w:rFonts w:eastAsia="BatangChe"/>
                <w:lang w:eastAsia="ko-KR"/>
              </w:rPr>
              <w:t xml:space="preserve">: </w:t>
            </w:r>
            <w:r w:rsidRPr="00593F57">
              <w:rPr>
                <w:rFonts w:eastAsia="BatangChe"/>
                <w:i/>
                <w:lang w:eastAsia="ko-KR"/>
              </w:rPr>
              <w:t xml:space="preserve">Optional with capability </w:t>
            </w:r>
            <w:proofErr w:type="spellStart"/>
            <w:proofErr w:type="gramStart"/>
            <w:r w:rsidRPr="00593F57">
              <w:rPr>
                <w:rFonts w:eastAsia="BatangChe"/>
                <w:i/>
                <w:lang w:eastAsia="ko-KR"/>
              </w:rPr>
              <w:t>signalling</w:t>
            </w:r>
            <w:proofErr w:type="spellEnd"/>
            <w:proofErr w:type="gramEnd"/>
          </w:p>
          <w:p w14:paraId="56591A23" w14:textId="77777777" w:rsidR="006610C1" w:rsidRDefault="006610C1" w:rsidP="006610C1">
            <w:pPr>
              <w:pStyle w:val="ListParagraph"/>
              <w:numPr>
                <w:ilvl w:val="0"/>
                <w:numId w:val="13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sidRPr="00593F57">
              <w:rPr>
                <w:rFonts w:eastAsia="BatangChe"/>
                <w:i/>
                <w:lang w:eastAsia="ko-KR"/>
              </w:rPr>
              <w:t xml:space="preserve">Mandatory if capability 2-2 is </w:t>
            </w:r>
            <w:proofErr w:type="gramStart"/>
            <w:r w:rsidRPr="00593F57">
              <w:rPr>
                <w:rFonts w:eastAsia="BatangChe"/>
                <w:i/>
                <w:lang w:eastAsia="ko-KR"/>
              </w:rPr>
              <w:t>supported</w:t>
            </w:r>
            <w:proofErr w:type="gramEnd"/>
          </w:p>
          <w:p w14:paraId="334C9AAA" w14:textId="77777777" w:rsidR="006610C1" w:rsidRDefault="006610C1" w:rsidP="006610C1">
            <w:pPr>
              <w:pStyle w:val="ListParagraph"/>
              <w:numPr>
                <w:ilvl w:val="0"/>
                <w:numId w:val="13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sidRPr="00593F57">
              <w:rPr>
                <w:rFonts w:eastAsia="BatangChe"/>
                <w:i/>
                <w:lang w:eastAsia="ko-KR"/>
              </w:rPr>
              <w:t xml:space="preserve">Optional with capability </w:t>
            </w:r>
            <w:proofErr w:type="spellStart"/>
            <w:proofErr w:type="gramStart"/>
            <w:r w:rsidRPr="00593F57">
              <w:rPr>
                <w:rFonts w:eastAsia="BatangChe"/>
                <w:i/>
                <w:lang w:eastAsia="ko-KR"/>
              </w:rPr>
              <w:t>signalling</w:t>
            </w:r>
            <w:proofErr w:type="spellEnd"/>
            <w:proofErr w:type="gramEnd"/>
          </w:p>
          <w:p w14:paraId="1CD63F75" w14:textId="77777777" w:rsidR="006610C1" w:rsidRPr="00593F57" w:rsidRDefault="006610C1" w:rsidP="006610C1">
            <w:pPr>
              <w:pStyle w:val="ListParagraph"/>
              <w:numPr>
                <w:ilvl w:val="1"/>
                <w:numId w:val="133"/>
              </w:numPr>
              <w:overflowPunct w:val="0"/>
              <w:autoSpaceDE w:val="0"/>
              <w:autoSpaceDN w:val="0"/>
              <w:adjustRightInd w:val="0"/>
              <w:spacing w:before="0"/>
              <w:contextualSpacing w:val="0"/>
              <w:textAlignment w:val="baseline"/>
              <w:rPr>
                <w:rFonts w:eastAsia="BatangChe"/>
                <w:lang w:eastAsia="ko-KR"/>
              </w:rPr>
            </w:pPr>
            <w:r w:rsidRPr="00593F57">
              <w:rPr>
                <w:rFonts w:eastAsia="BatangChe"/>
                <w:lang w:eastAsia="ko-KR"/>
              </w:rPr>
              <w:lastRenderedPageBreak/>
              <w:t>If UE supports 2-4, UE shall report capability 2-2</w:t>
            </w:r>
            <w:r>
              <w:rPr>
                <w:rFonts w:eastAsia="BatangChe"/>
                <w:lang w:eastAsia="ko-KR"/>
              </w:rPr>
              <w:t>.</w:t>
            </w:r>
          </w:p>
          <w:p w14:paraId="624D1ADB" w14:textId="77777777" w:rsidR="006610C1" w:rsidRDefault="006610C1" w:rsidP="006610C1">
            <w:pPr>
              <w:rPr>
                <w:rFonts w:eastAsia="BatangChe"/>
                <w:lang w:eastAsia="ko-KR"/>
              </w:rPr>
            </w:pPr>
          </w:p>
          <w:p w14:paraId="430C3BF8"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O</w:t>
            </w:r>
            <w:r w:rsidRPr="00A84395">
              <w:rPr>
                <w:rFonts w:eastAsia="BatangChe"/>
                <w:b/>
                <w:u w:val="single"/>
                <w:lang w:eastAsia="ko-KR"/>
              </w:rPr>
              <w:t>N-OFF</w:t>
            </w:r>
          </w:p>
          <w:p w14:paraId="47656EF6" w14:textId="77777777" w:rsidR="006610C1" w:rsidRDefault="006610C1" w:rsidP="006610C1">
            <w:pPr>
              <w:rPr>
                <w:rFonts w:eastAsia="BatangChe"/>
                <w:lang w:eastAsia="ko-KR"/>
              </w:rPr>
            </w:pPr>
            <w:r>
              <w:rPr>
                <w:rFonts w:eastAsia="BatangChe"/>
                <w:lang w:eastAsia="ko-KR"/>
              </w:rPr>
              <w:t xml:space="preserve">In terms of </w:t>
            </w:r>
            <w:r w:rsidRPr="00A95556">
              <w:rPr>
                <w:rFonts w:eastAsia="BatangChe"/>
                <w:lang w:eastAsia="ko-KR"/>
              </w:rPr>
              <w:t>OFF operation of NCR-</w:t>
            </w:r>
            <w:proofErr w:type="spellStart"/>
            <w:r w:rsidRPr="00A95556">
              <w:rPr>
                <w:rFonts w:eastAsia="BatangChe"/>
                <w:lang w:eastAsia="ko-KR"/>
              </w:rPr>
              <w:t>Fwd</w:t>
            </w:r>
            <w:proofErr w:type="spellEnd"/>
            <w:r w:rsidRPr="00A95556">
              <w:rPr>
                <w:rFonts w:eastAsia="BatangChe"/>
                <w:lang w:eastAsia="ko-KR"/>
              </w:rPr>
              <w:t xml:space="preserve">, the following behaviors were agreed upon during the SI/WI </w:t>
            </w:r>
            <w:r>
              <w:rPr>
                <w:rFonts w:eastAsia="BatangChe"/>
                <w:lang w:eastAsia="ko-KR"/>
              </w:rPr>
              <w:t xml:space="preserve">stage </w:t>
            </w:r>
            <w:r w:rsidRPr="00A95556">
              <w:rPr>
                <w:rFonts w:eastAsia="BatangChe"/>
                <w:lang w:eastAsia="ko-KR"/>
              </w:rPr>
              <w:t>of Rel-18 NCR</w:t>
            </w:r>
            <w:r>
              <w:rPr>
                <w:rFonts w:eastAsia="BatangChe"/>
                <w:lang w:eastAsia="ko-KR"/>
              </w:rPr>
              <w:t>.</w:t>
            </w:r>
          </w:p>
          <w:p w14:paraId="195EB35A" w14:textId="77777777" w:rsidR="006610C1" w:rsidRDefault="006610C1" w:rsidP="006610C1">
            <w:pPr>
              <w:pStyle w:val="ListParagraph"/>
              <w:numPr>
                <w:ilvl w:val="0"/>
                <w:numId w:val="13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The NCR-</w:t>
            </w:r>
            <w:proofErr w:type="spellStart"/>
            <w:r w:rsidRPr="008F1298">
              <w:rPr>
                <w:rFonts w:eastAsia="BatangChe"/>
                <w:lang w:eastAsia="ko-KR"/>
              </w:rPr>
              <w:t>Fwd</w:t>
            </w:r>
            <w:proofErr w:type="spellEnd"/>
            <w:r w:rsidRPr="008F1298">
              <w:rPr>
                <w:rFonts w:eastAsia="BatangChe"/>
                <w:lang w:eastAsia="ko-KR"/>
              </w:rPr>
              <w:t xml:space="preserve"> is always expected to be “OFF” unless otherwise explicitly or implicitly indicated by </w:t>
            </w:r>
            <w:proofErr w:type="spellStart"/>
            <w:r w:rsidRPr="008F1298">
              <w:rPr>
                <w:rFonts w:eastAsia="BatangChe"/>
                <w:lang w:eastAsia="ko-KR"/>
              </w:rPr>
              <w:t>gNB</w:t>
            </w:r>
            <w:proofErr w:type="spellEnd"/>
            <w:r>
              <w:rPr>
                <w:rFonts w:eastAsia="BatangChe"/>
                <w:lang w:eastAsia="ko-KR"/>
              </w:rPr>
              <w:t xml:space="preserve"> [2].</w:t>
            </w:r>
          </w:p>
          <w:p w14:paraId="61135152" w14:textId="77777777" w:rsidR="006610C1" w:rsidRDefault="006610C1" w:rsidP="006610C1">
            <w:pPr>
              <w:pStyle w:val="ListParagraph"/>
              <w:numPr>
                <w:ilvl w:val="0"/>
                <w:numId w:val="13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For the flexible symbol based on the semi-static configuration (e.g., TDD-UL-DL-</w:t>
            </w:r>
            <w:proofErr w:type="spellStart"/>
            <w:r w:rsidRPr="008F1298">
              <w:rPr>
                <w:rFonts w:eastAsia="BatangChe"/>
                <w:lang w:eastAsia="ko-KR"/>
              </w:rPr>
              <w:t>ConfigCommon</w:t>
            </w:r>
            <w:proofErr w:type="spellEnd"/>
            <w:r w:rsidRPr="008F1298">
              <w:rPr>
                <w:rFonts w:eastAsia="BatangChe"/>
                <w:lang w:eastAsia="ko-KR"/>
              </w:rPr>
              <w:t>, TDD-UL-DL-</w:t>
            </w:r>
            <w:proofErr w:type="spellStart"/>
            <w:r w:rsidRPr="008F1298">
              <w:rPr>
                <w:rFonts w:eastAsia="BatangChe"/>
                <w:lang w:eastAsia="ko-KR"/>
              </w:rPr>
              <w:t>ConfigDedicated</w:t>
            </w:r>
            <w:proofErr w:type="spellEnd"/>
            <w:r w:rsidRPr="008F1298">
              <w:rPr>
                <w:rFonts w:eastAsia="BatangChe"/>
                <w:lang w:eastAsia="ko-KR"/>
              </w:rPr>
              <w:t>), the default behavior of the NCR-</w:t>
            </w:r>
            <w:proofErr w:type="spellStart"/>
            <w:r w:rsidRPr="008F1298">
              <w:rPr>
                <w:rFonts w:eastAsia="BatangChe"/>
                <w:lang w:eastAsia="ko-KR"/>
              </w:rPr>
              <w:t>Fwd</w:t>
            </w:r>
            <w:proofErr w:type="spellEnd"/>
            <w:r w:rsidRPr="008F1298">
              <w:rPr>
                <w:rFonts w:eastAsia="BatangChe"/>
                <w:lang w:eastAsia="ko-KR"/>
              </w:rPr>
              <w:t xml:space="preserve"> is expected to be OFF or not forwarding over these symbols</w:t>
            </w:r>
            <w:r>
              <w:rPr>
                <w:rFonts w:eastAsia="BatangChe"/>
                <w:lang w:eastAsia="ko-KR"/>
              </w:rPr>
              <w:t xml:space="preserve"> [2].</w:t>
            </w:r>
          </w:p>
          <w:p w14:paraId="3D239786" w14:textId="77777777" w:rsidR="006610C1" w:rsidRPr="008F1298" w:rsidRDefault="006610C1" w:rsidP="006610C1">
            <w:pPr>
              <w:pStyle w:val="ListParagraph"/>
              <w:numPr>
                <w:ilvl w:val="0"/>
                <w:numId w:val="134"/>
              </w:numPr>
              <w:overflowPunct w:val="0"/>
              <w:autoSpaceDE w:val="0"/>
              <w:autoSpaceDN w:val="0"/>
              <w:adjustRightInd w:val="0"/>
              <w:spacing w:before="0"/>
              <w:contextualSpacing w:val="0"/>
              <w:textAlignment w:val="baseline"/>
              <w:rPr>
                <w:rFonts w:eastAsia="BatangChe"/>
                <w:lang w:eastAsia="ko-KR"/>
              </w:rPr>
            </w:pPr>
            <w:r w:rsidRPr="008F1298">
              <w:rPr>
                <w:rFonts w:eastAsia="BatangChe"/>
                <w:lang w:eastAsia="ko-KR"/>
              </w:rPr>
              <w:t>Once beam failure is detected in C link by NCR-MT, NCR-</w:t>
            </w:r>
            <w:proofErr w:type="spellStart"/>
            <w:r w:rsidRPr="008F1298">
              <w:rPr>
                <w:rFonts w:eastAsia="BatangChe"/>
                <w:lang w:eastAsia="ko-KR"/>
              </w:rPr>
              <w:t>Fwd</w:t>
            </w:r>
            <w:proofErr w:type="spellEnd"/>
            <w:r w:rsidRPr="008F1298">
              <w:rPr>
                <w:rFonts w:eastAsia="BatangChe"/>
                <w:lang w:eastAsia="ko-KR"/>
              </w:rPr>
              <w:t xml:space="preserve"> is OFF until the beam failure recovery is completed</w:t>
            </w:r>
            <w:r>
              <w:rPr>
                <w:rFonts w:eastAsia="BatangChe"/>
                <w:lang w:eastAsia="ko-KR"/>
              </w:rPr>
              <w:t xml:space="preserve"> [3].</w:t>
            </w:r>
          </w:p>
          <w:p w14:paraId="1978B644" w14:textId="77777777" w:rsidR="006610C1" w:rsidRDefault="006610C1" w:rsidP="006610C1">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w:t>
            </w:r>
            <w:r w:rsidRPr="00A95556">
              <w:rPr>
                <w:rFonts w:eastAsia="BatangChe"/>
                <w:lang w:eastAsia="ko-KR"/>
              </w:rPr>
              <w:t>t is natural that ON-OFF operation is supported as a mandatory feature</w:t>
            </w:r>
            <w:r>
              <w:rPr>
                <w:rFonts w:eastAsia="BatangChe"/>
                <w:lang w:eastAsia="ko-KR"/>
              </w:rPr>
              <w:t>.</w:t>
            </w:r>
          </w:p>
          <w:p w14:paraId="46F5063A" w14:textId="77777777" w:rsidR="006610C1" w:rsidRDefault="006610C1" w:rsidP="006610C1">
            <w:pPr>
              <w:rPr>
                <w:rFonts w:eastAsia="BatangChe"/>
                <w:lang w:eastAsia="ko-KR"/>
              </w:rPr>
            </w:pPr>
          </w:p>
          <w:p w14:paraId="40FCA966"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6</w:t>
            </w:r>
            <w:r w:rsidRPr="009E53AD">
              <w:rPr>
                <w:rFonts w:eastAsia="BatangChe"/>
                <w:b/>
                <w:lang w:eastAsia="ko-KR"/>
              </w:rPr>
              <w:t>:</w:t>
            </w:r>
            <w:r>
              <w:rPr>
                <w:rFonts w:eastAsia="BatangChe"/>
                <w:lang w:eastAsia="ko-KR"/>
              </w:rPr>
              <w:t xml:space="preserve"> Regarding ON-OFF operation for Rel-18 NCR, support following features.</w:t>
            </w:r>
          </w:p>
          <w:p w14:paraId="37FB8F16" w14:textId="77777777" w:rsidR="006610C1" w:rsidRPr="00593F57" w:rsidRDefault="006610C1" w:rsidP="006610C1">
            <w:pPr>
              <w:pStyle w:val="ListParagraph"/>
              <w:numPr>
                <w:ilvl w:val="0"/>
                <w:numId w:val="135"/>
              </w:numPr>
              <w:overflowPunct w:val="0"/>
              <w:autoSpaceDE w:val="0"/>
              <w:autoSpaceDN w:val="0"/>
              <w:adjustRightInd w:val="0"/>
              <w:spacing w:before="0"/>
              <w:contextualSpacing w:val="0"/>
              <w:textAlignment w:val="baseline"/>
              <w:rPr>
                <w:rFonts w:eastAsia="BatangChe"/>
                <w:i/>
                <w:lang w:eastAsia="ko-KR"/>
              </w:rPr>
            </w:pPr>
            <w:r w:rsidRPr="0038469F">
              <w:rPr>
                <w:rFonts w:eastAsia="BatangChe" w:hint="eastAsia"/>
                <w:lang w:eastAsia="ko-KR"/>
              </w:rPr>
              <w:t>O</w:t>
            </w:r>
            <w:r w:rsidRPr="0038469F">
              <w:rPr>
                <w:rFonts w:eastAsia="BatangChe"/>
                <w:lang w:eastAsia="ko-KR"/>
              </w:rPr>
              <w:t>N-OFF for backhaul link/access link:</w:t>
            </w:r>
            <w:r w:rsidRPr="00593F57">
              <w:rPr>
                <w:rFonts w:eastAsia="BatangChe"/>
                <w:i/>
                <w:lang w:eastAsia="ko-KR"/>
              </w:rPr>
              <w:t xml:space="preserve"> Mandatory </w:t>
            </w:r>
            <w:r>
              <w:rPr>
                <w:rFonts w:eastAsia="BatangChe"/>
                <w:i/>
                <w:lang w:eastAsia="ko-KR"/>
              </w:rPr>
              <w:t xml:space="preserve">without capability </w:t>
            </w:r>
            <w:proofErr w:type="spellStart"/>
            <w:proofErr w:type="gramStart"/>
            <w:r>
              <w:rPr>
                <w:rFonts w:eastAsia="BatangChe"/>
                <w:i/>
                <w:lang w:eastAsia="ko-KR"/>
              </w:rPr>
              <w:t>signalling</w:t>
            </w:r>
            <w:proofErr w:type="spellEnd"/>
            <w:proofErr w:type="gramEnd"/>
          </w:p>
          <w:p w14:paraId="48AD2173" w14:textId="77777777" w:rsidR="006610C1" w:rsidRDefault="006610C1" w:rsidP="006610C1">
            <w:pPr>
              <w:rPr>
                <w:rFonts w:eastAsia="BatangChe"/>
                <w:lang w:eastAsia="ko-KR"/>
              </w:rPr>
            </w:pPr>
          </w:p>
          <w:p w14:paraId="34E9062E" w14:textId="77777777" w:rsidR="006610C1" w:rsidRPr="00A84395" w:rsidRDefault="006610C1" w:rsidP="006610C1">
            <w:pPr>
              <w:rPr>
                <w:rFonts w:eastAsia="BatangChe"/>
                <w:b/>
                <w:u w:val="single"/>
                <w:lang w:eastAsia="ko-KR"/>
              </w:rPr>
            </w:pPr>
            <w:r w:rsidRPr="00A84395">
              <w:rPr>
                <w:rFonts w:eastAsia="BatangChe" w:hint="eastAsia"/>
                <w:b/>
                <w:u w:val="single"/>
                <w:lang w:eastAsia="ko-KR"/>
              </w:rPr>
              <w:t>A</w:t>
            </w:r>
            <w:r w:rsidRPr="00A84395">
              <w:rPr>
                <w:rFonts w:eastAsia="BatangChe"/>
                <w:b/>
                <w:u w:val="single"/>
                <w:lang w:eastAsia="ko-KR"/>
              </w:rPr>
              <w:t>ccess link beam adaptation</w:t>
            </w:r>
          </w:p>
          <w:p w14:paraId="6A9EDE89" w14:textId="77777777" w:rsidR="006610C1" w:rsidRDefault="006610C1" w:rsidP="006610C1">
            <w:pPr>
              <w:rPr>
                <w:rFonts w:eastAsia="BatangChe"/>
                <w:lang w:eastAsia="ko-KR"/>
              </w:rPr>
            </w:pPr>
            <w:r w:rsidRPr="00A95556">
              <w:rPr>
                <w:rFonts w:eastAsia="BatangChe"/>
                <w:lang w:eastAsia="ko-KR"/>
              </w:rPr>
              <w:t>NCR-</w:t>
            </w:r>
            <w:proofErr w:type="spellStart"/>
            <w:r w:rsidRPr="00A95556">
              <w:rPr>
                <w:rFonts w:eastAsia="BatangChe"/>
                <w:lang w:eastAsia="ko-KR"/>
              </w:rPr>
              <w:t>Fwd</w:t>
            </w:r>
            <w:proofErr w:type="spellEnd"/>
            <w:r w:rsidRPr="00A95556">
              <w:rPr>
                <w:rFonts w:eastAsia="BatangChe"/>
                <w:lang w:eastAsia="ko-KR"/>
              </w:rPr>
              <w:t xml:space="preserve"> operates in the ON state on a resource that has received an access link beam indication [3]. Therefore, </w:t>
            </w:r>
            <w:proofErr w:type="gramStart"/>
            <w:r w:rsidRPr="00A95556">
              <w:rPr>
                <w:rFonts w:eastAsia="BatangChe"/>
                <w:lang w:eastAsia="ko-KR"/>
              </w:rPr>
              <w:t>in order for</w:t>
            </w:r>
            <w:proofErr w:type="gramEnd"/>
            <w:r w:rsidRPr="00A95556">
              <w:rPr>
                <w:rFonts w:eastAsia="BatangChe"/>
                <w:lang w:eastAsia="ko-KR"/>
              </w:rPr>
              <w:t xml:space="preserve"> NCR-</w:t>
            </w:r>
            <w:proofErr w:type="spellStart"/>
            <w:r w:rsidRPr="00A95556">
              <w:rPr>
                <w:rFonts w:eastAsia="BatangChe"/>
                <w:lang w:eastAsia="ko-KR"/>
              </w:rPr>
              <w:t>Fwd</w:t>
            </w:r>
            <w:proofErr w:type="spellEnd"/>
            <w:r w:rsidRPr="00A95556">
              <w:rPr>
                <w:rFonts w:eastAsia="BatangChe"/>
                <w:lang w:eastAsia="ko-KR"/>
              </w:rPr>
              <w:t xml:space="preserve"> to perform forwarding operations</w:t>
            </w:r>
            <w:r w:rsidRPr="00692A3D">
              <w:rPr>
                <w:rFonts w:eastAsia="BatangChe"/>
                <w:lang w:eastAsia="ko-KR"/>
              </w:rPr>
              <w:t xml:space="preserve">, support for access link beam indication is necessary. </w:t>
            </w:r>
          </w:p>
          <w:p w14:paraId="6BCC2713" w14:textId="77777777" w:rsidR="006610C1" w:rsidRDefault="006610C1" w:rsidP="006610C1">
            <w:pPr>
              <w:rPr>
                <w:rFonts w:eastAsia="BatangChe"/>
                <w:lang w:eastAsia="ko-KR"/>
              </w:rPr>
            </w:pPr>
            <w:r w:rsidRPr="00692A3D">
              <w:rPr>
                <w:rFonts w:eastAsia="BatangChe"/>
                <w:lang w:eastAsia="ko-KR"/>
              </w:rPr>
              <w:t>To enable NCR-</w:t>
            </w:r>
            <w:proofErr w:type="spellStart"/>
            <w:r w:rsidRPr="00692A3D">
              <w:rPr>
                <w:rFonts w:eastAsia="BatangChe"/>
                <w:lang w:eastAsia="ko-KR"/>
              </w:rPr>
              <w:t>Fwd</w:t>
            </w:r>
            <w:proofErr w:type="spellEnd"/>
            <w:r w:rsidRPr="00692A3D">
              <w:rPr>
                <w:rFonts w:eastAsia="BatangChe"/>
                <w:lang w:eastAsia="ko-KR"/>
              </w:rPr>
              <w:t xml:space="preserve"> to operate in the ON state, it is essential to support at least one of the three access link beam indication methods: periodic, semi-persistent, and aperiodic indication. It is </w:t>
            </w:r>
            <w:r>
              <w:rPr>
                <w:rFonts w:eastAsia="BatangChe"/>
                <w:lang w:eastAsia="ko-KR"/>
              </w:rPr>
              <w:t>necessary</w:t>
            </w:r>
            <w:r w:rsidRPr="00692A3D">
              <w:rPr>
                <w:rFonts w:eastAsia="BatangChe"/>
                <w:lang w:eastAsia="ko-KR"/>
              </w:rPr>
              <w:t xml:space="preserve"> to support at least one of these methods.</w:t>
            </w:r>
            <w:r>
              <w:rPr>
                <w:rFonts w:eastAsia="BatangChe"/>
                <w:lang w:eastAsia="ko-KR"/>
              </w:rPr>
              <w:t xml:space="preserve"> </w:t>
            </w:r>
            <w:r w:rsidRPr="007545BA">
              <w:rPr>
                <w:rFonts w:eastAsia="BatangChe"/>
                <w:lang w:eastAsia="ko-KR"/>
              </w:rPr>
              <w:t xml:space="preserve">One </w:t>
            </w:r>
            <w:r>
              <w:rPr>
                <w:rFonts w:eastAsia="BatangChe"/>
                <w:lang w:eastAsia="ko-KR"/>
              </w:rPr>
              <w:t xml:space="preserve">considerable </w:t>
            </w:r>
            <w:r w:rsidRPr="007545BA">
              <w:rPr>
                <w:rFonts w:eastAsia="BatangChe"/>
                <w:lang w:eastAsia="ko-KR"/>
              </w:rPr>
              <w:t xml:space="preserve">way to accomplish this is by making all three indication methods optional </w:t>
            </w:r>
            <w:proofErr w:type="gramStart"/>
            <w:r w:rsidRPr="007545BA">
              <w:rPr>
                <w:rFonts w:eastAsia="BatangChe"/>
                <w:lang w:eastAsia="ko-KR"/>
              </w:rPr>
              <w:t>features, but</w:t>
            </w:r>
            <w:proofErr w:type="gramEnd"/>
            <w:r w:rsidRPr="007545BA">
              <w:rPr>
                <w:rFonts w:eastAsia="BatangChe"/>
                <w:lang w:eastAsia="ko-KR"/>
              </w:rPr>
              <w:t xml:space="preserve"> specifying that </w:t>
            </w:r>
            <w:r>
              <w:rPr>
                <w:rFonts w:eastAsia="BatangChe"/>
                <w:lang w:eastAsia="ko-KR"/>
              </w:rPr>
              <w:t xml:space="preserve">at least </w:t>
            </w:r>
            <w:r w:rsidRPr="007545BA">
              <w:rPr>
                <w:rFonts w:eastAsia="BatangChe"/>
                <w:lang w:eastAsia="ko-KR"/>
              </w:rPr>
              <w:t xml:space="preserve">one of them </w:t>
            </w:r>
            <w:r>
              <w:rPr>
                <w:rFonts w:eastAsia="BatangChe"/>
                <w:lang w:eastAsia="ko-KR"/>
              </w:rPr>
              <w:t>must be supported</w:t>
            </w:r>
            <w:r w:rsidRPr="007545BA">
              <w:rPr>
                <w:rFonts w:eastAsia="BatangChe"/>
                <w:lang w:eastAsia="ko-KR"/>
              </w:rPr>
              <w:t xml:space="preserve">. </w:t>
            </w:r>
            <w:r>
              <w:rPr>
                <w:rFonts w:eastAsia="BatangChe"/>
                <w:lang w:eastAsia="ko-KR"/>
              </w:rPr>
              <w:t>However, the more preferred approach</w:t>
            </w:r>
            <w:r w:rsidRPr="00692A3D">
              <w:rPr>
                <w:rFonts w:eastAsia="BatangChe"/>
                <w:lang w:eastAsia="ko-KR"/>
              </w:rPr>
              <w:t xml:space="preserve"> is to make </w:t>
            </w:r>
            <w:r>
              <w:rPr>
                <w:rFonts w:eastAsia="BatangChe"/>
                <w:lang w:eastAsia="ko-KR"/>
              </w:rPr>
              <w:t xml:space="preserve">aperiodic indication, </w:t>
            </w:r>
            <w:r w:rsidRPr="00692A3D">
              <w:rPr>
                <w:rFonts w:eastAsia="BatangChe"/>
                <w:lang w:eastAsia="ko-KR"/>
              </w:rPr>
              <w:t>the most adaptable indication method, a mandatory feature.</w:t>
            </w:r>
          </w:p>
          <w:p w14:paraId="12040708" w14:textId="77777777" w:rsidR="006610C1" w:rsidRDefault="006610C1" w:rsidP="006610C1">
            <w:pPr>
              <w:rPr>
                <w:rFonts w:eastAsia="BatangChe"/>
                <w:lang w:eastAsia="ko-KR"/>
              </w:rPr>
            </w:pPr>
            <w:r>
              <w:rPr>
                <w:rFonts w:eastAsia="BatangChe"/>
                <w:lang w:eastAsia="ko-KR"/>
              </w:rPr>
              <w:t>A</w:t>
            </w:r>
            <w:r w:rsidRPr="00692A3D">
              <w:rPr>
                <w:rFonts w:eastAsia="BatangChe"/>
                <w:lang w:eastAsia="ko-KR"/>
              </w:rPr>
              <w:t>dditionally, in the previous meeting, it was agreed to introduce a priority flag to indicate priority to periodic and semi-persistent indications over aperiodic indication [3]. This priority flag can be supported as an optional feature</w:t>
            </w:r>
            <w:r>
              <w:rPr>
                <w:rFonts w:eastAsia="BatangChe"/>
                <w:lang w:eastAsia="ko-KR"/>
              </w:rPr>
              <w:t xml:space="preserve"> in our view</w:t>
            </w:r>
            <w:r w:rsidRPr="00692A3D">
              <w:rPr>
                <w:rFonts w:eastAsia="BatangChe"/>
                <w:lang w:eastAsia="ko-KR"/>
              </w:rPr>
              <w:t>.</w:t>
            </w:r>
          </w:p>
          <w:p w14:paraId="3F8E6C96" w14:textId="77777777" w:rsidR="006610C1" w:rsidRDefault="006610C1" w:rsidP="006610C1">
            <w:pPr>
              <w:rPr>
                <w:rFonts w:eastAsia="BatangChe"/>
                <w:lang w:eastAsia="ko-KR"/>
              </w:rPr>
            </w:pPr>
          </w:p>
          <w:p w14:paraId="55E8968D" w14:textId="77777777" w:rsidR="006610C1" w:rsidRDefault="006610C1" w:rsidP="006610C1">
            <w:pPr>
              <w:rPr>
                <w:rFonts w:eastAsia="BatangChe"/>
                <w:lang w:eastAsia="ko-KR"/>
              </w:rPr>
            </w:pPr>
            <w:r w:rsidRPr="009E53AD">
              <w:rPr>
                <w:rFonts w:eastAsia="BatangChe" w:hint="eastAsia"/>
                <w:b/>
                <w:lang w:eastAsia="ko-KR"/>
              </w:rPr>
              <w:t xml:space="preserve">Proposal </w:t>
            </w:r>
            <w:r>
              <w:rPr>
                <w:rFonts w:eastAsia="BatangChe"/>
                <w:b/>
                <w:lang w:eastAsia="ko-KR"/>
              </w:rPr>
              <w:t>7</w:t>
            </w:r>
            <w:r w:rsidRPr="009E53AD">
              <w:rPr>
                <w:rFonts w:eastAsia="BatangChe"/>
                <w:b/>
                <w:lang w:eastAsia="ko-KR"/>
              </w:rPr>
              <w:t>:</w:t>
            </w:r>
            <w:r>
              <w:rPr>
                <w:rFonts w:eastAsia="BatangChe"/>
                <w:lang w:eastAsia="ko-KR"/>
              </w:rPr>
              <w:t xml:space="preserve"> Regarding access link beam adaptation for Rel-18 NCR, support following features.</w:t>
            </w:r>
          </w:p>
          <w:p w14:paraId="56E473D1" w14:textId="77777777" w:rsidR="006610C1" w:rsidRDefault="006610C1" w:rsidP="006610C1">
            <w:pPr>
              <w:pStyle w:val="ListParagraph"/>
              <w:numPr>
                <w:ilvl w:val="0"/>
                <w:numId w:val="136"/>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153BF58A" w14:textId="77777777" w:rsidR="006610C1" w:rsidRDefault="006610C1" w:rsidP="006610C1">
            <w:pPr>
              <w:pStyle w:val="ListParagraph"/>
              <w:numPr>
                <w:ilvl w:val="0"/>
                <w:numId w:val="13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p w14:paraId="38477617" w14:textId="77777777" w:rsidR="006610C1" w:rsidRPr="006F3C21" w:rsidRDefault="006610C1" w:rsidP="006610C1">
            <w:pPr>
              <w:pStyle w:val="ListParagraph"/>
              <w:numPr>
                <w:ilvl w:val="0"/>
                <w:numId w:val="13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sidRPr="00593F57">
              <w:rPr>
                <w:rFonts w:eastAsia="BatangChe"/>
                <w:i/>
                <w:lang w:eastAsia="ko-KR"/>
              </w:rPr>
              <w:t>Mandatory</w:t>
            </w:r>
            <w:r>
              <w:rPr>
                <w:rFonts w:eastAsia="BatangChe"/>
                <w:i/>
                <w:lang w:eastAsia="ko-KR"/>
              </w:rPr>
              <w:t xml:space="preserve"> without capability </w:t>
            </w:r>
            <w:proofErr w:type="spellStart"/>
            <w:r>
              <w:rPr>
                <w:rFonts w:eastAsia="BatangChe"/>
                <w:i/>
                <w:lang w:eastAsia="ko-KR"/>
              </w:rPr>
              <w:t>signalling</w:t>
            </w:r>
            <w:proofErr w:type="spellEnd"/>
          </w:p>
          <w:p w14:paraId="0998A2A9" w14:textId="14BC678D" w:rsidR="00BE31C8" w:rsidRPr="006610C1" w:rsidRDefault="006610C1" w:rsidP="006610C1">
            <w:pPr>
              <w:pStyle w:val="ListParagraph"/>
              <w:numPr>
                <w:ilvl w:val="0"/>
                <w:numId w:val="136"/>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sidRPr="00593F57">
              <w:rPr>
                <w:rFonts w:eastAsia="BatangChe"/>
                <w:i/>
                <w:lang w:eastAsia="ko-KR"/>
              </w:rPr>
              <w:t xml:space="preserve">Optional with capability </w:t>
            </w:r>
            <w:proofErr w:type="spellStart"/>
            <w:r w:rsidRPr="00593F57">
              <w:rPr>
                <w:rFonts w:eastAsia="BatangChe"/>
                <w:i/>
                <w:lang w:eastAsia="ko-KR"/>
              </w:rPr>
              <w:t>signalling</w:t>
            </w:r>
            <w:proofErr w:type="spellEnd"/>
          </w:p>
        </w:tc>
      </w:tr>
      <w:tr w:rsidR="00BE31C8" w:rsidRPr="00434D06" w14:paraId="4861AAB6" w14:textId="77777777" w:rsidTr="00337376">
        <w:tc>
          <w:tcPr>
            <w:tcW w:w="0" w:type="auto"/>
            <w:tcBorders>
              <w:top w:val="single" w:sz="4" w:space="0" w:color="auto"/>
              <w:left w:val="single" w:sz="4" w:space="0" w:color="auto"/>
              <w:bottom w:val="single" w:sz="4" w:space="0" w:color="auto"/>
              <w:right w:val="single" w:sz="4" w:space="0" w:color="auto"/>
            </w:tcBorders>
          </w:tcPr>
          <w:p w14:paraId="7FD3CD64" w14:textId="709FDA9E" w:rsidR="00BE31C8" w:rsidRPr="00434D06" w:rsidRDefault="00BE31C8" w:rsidP="00BE31C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_Ref132300859 \r \h </w:instrText>
            </w:r>
            <w:r w:rsidR="00307E08">
              <w:rPr>
                <w:rFonts w:cs="Arial"/>
                <w:sz w:val="16"/>
                <w:szCs w:val="16"/>
              </w:rPr>
            </w:r>
            <w:r w:rsidR="00307E08">
              <w:rPr>
                <w:rFonts w:cs="Arial"/>
                <w:sz w:val="16"/>
                <w:szCs w:val="16"/>
              </w:rPr>
              <w:fldChar w:fldCharType="separate"/>
            </w:r>
            <w:r w:rsidR="00307E08">
              <w:rPr>
                <w:rFonts w:cs="Arial"/>
                <w:sz w:val="16"/>
                <w:szCs w:val="16"/>
              </w:rPr>
              <w:t>[10]</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151FE3F" w14:textId="77777777" w:rsidR="006610C1" w:rsidRPr="006610C1" w:rsidRDefault="006610C1" w:rsidP="006610C1">
            <w:pPr>
              <w:rPr>
                <w:rFonts w:eastAsia="BatangChe"/>
                <w:b/>
                <w:lang w:eastAsia="ko-KR"/>
              </w:rPr>
            </w:pPr>
            <w:bookmarkStart w:id="16" w:name="_Ref129681832"/>
            <w:r w:rsidRPr="006610C1">
              <w:rPr>
                <w:rFonts w:eastAsia="BatangChe"/>
                <w:b/>
                <w:lang w:eastAsia="ko-KR"/>
              </w:rPr>
              <w:t>NCR-</w:t>
            </w:r>
            <w:r w:rsidRPr="006610C1">
              <w:rPr>
                <w:rFonts w:eastAsia="BatangChe" w:hint="eastAsia"/>
                <w:b/>
                <w:lang w:eastAsia="ko-KR"/>
              </w:rPr>
              <w:t>MT</w:t>
            </w:r>
            <w:r w:rsidRPr="006610C1">
              <w:rPr>
                <w:rFonts w:eastAsia="BatangChe"/>
                <w:b/>
                <w:lang w:eastAsia="ko-KR"/>
              </w:rPr>
              <w:t xml:space="preserve"> specific features</w:t>
            </w:r>
          </w:p>
          <w:p w14:paraId="2193B106" w14:textId="77777777" w:rsidR="006610C1" w:rsidRDefault="006610C1" w:rsidP="006610C1">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39FAE981" w14:textId="77777777" w:rsidR="006610C1" w:rsidRPr="00FF547E" w:rsidRDefault="006610C1" w:rsidP="006610C1">
            <w:pPr>
              <w:spacing w:before="180"/>
              <w:rPr>
                <w:rFonts w:eastAsiaTheme="minorEastAsia"/>
                <w:b/>
                <w:lang w:eastAsia="zh-CN"/>
              </w:rPr>
            </w:pPr>
            <w:bookmarkStart w:id="17" w:name="_Ref131711674"/>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1</w:t>
            </w:r>
            <w:r w:rsidRPr="007E7963">
              <w:rPr>
                <w:b/>
                <w:i/>
              </w:rPr>
              <w:fldChar w:fldCharType="end"/>
            </w:r>
            <w:r w:rsidRPr="00683791">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sidRPr="00AB228D">
              <w:rPr>
                <w:rFonts w:eastAsiaTheme="minorEastAsia"/>
                <w:i/>
                <w:lang w:eastAsia="zh-CN"/>
              </w:rPr>
              <w:t xml:space="preserve"> </w:t>
            </w:r>
            <w:r>
              <w:rPr>
                <w:rFonts w:eastAsiaTheme="minorEastAsia"/>
                <w:i/>
                <w:lang w:eastAsia="zh-CN"/>
              </w:rPr>
              <w:t xml:space="preserve">identify the </w:t>
            </w:r>
            <w:r w:rsidRPr="00AB228D">
              <w:rPr>
                <w:rFonts w:eastAsiaTheme="minorEastAsia"/>
                <w:i/>
                <w:lang w:eastAsia="zh-CN"/>
              </w:rPr>
              <w:t>mandatory</w:t>
            </w:r>
            <w:r>
              <w:rPr>
                <w:rFonts w:eastAsiaTheme="minorEastAsia"/>
                <w:i/>
                <w:lang w:eastAsia="zh-CN"/>
              </w:rPr>
              <w:t xml:space="preserve"> and optional</w:t>
            </w:r>
            <w:r w:rsidRPr="00AB228D">
              <w:rPr>
                <w:rFonts w:eastAsiaTheme="minorEastAsia"/>
                <w:i/>
                <w:lang w:eastAsia="zh-CN"/>
              </w:rPr>
              <w:t xml:space="preserve"> features </w:t>
            </w:r>
            <w:r>
              <w:rPr>
                <w:rFonts w:eastAsiaTheme="minorEastAsia"/>
                <w:i/>
                <w:lang w:eastAsia="zh-CN"/>
              </w:rPr>
              <w:t>for</w:t>
            </w:r>
            <w:r w:rsidRPr="00AB228D">
              <w:rPr>
                <w:rFonts w:eastAsiaTheme="minorEastAsia"/>
                <w:i/>
                <w:lang w:eastAsia="zh-CN"/>
              </w:rPr>
              <w:t xml:space="preserve"> </w:t>
            </w:r>
            <w:r>
              <w:rPr>
                <w:rFonts w:eastAsiaTheme="minorEastAsia"/>
                <w:i/>
                <w:lang w:eastAsia="zh-CN"/>
              </w:rPr>
              <w:t>NCR</w:t>
            </w:r>
            <w:r w:rsidRPr="00AB228D">
              <w:rPr>
                <w:rFonts w:eastAsiaTheme="minorEastAsia"/>
                <w:i/>
                <w:lang w:eastAsia="zh-CN"/>
              </w:rPr>
              <w:t>-MT</w:t>
            </w:r>
            <w:r>
              <w:rPr>
                <w:rFonts w:eastAsiaTheme="minorEastAsia"/>
                <w:i/>
                <w:lang w:eastAsia="zh-CN"/>
              </w:rPr>
              <w:t>, and the features defined for IAB-MT can be a starting point</w:t>
            </w:r>
            <w:r w:rsidRPr="00AB228D">
              <w:rPr>
                <w:rFonts w:eastAsiaTheme="minorEastAsia"/>
                <w:i/>
                <w:lang w:eastAsia="zh-CN"/>
              </w:rPr>
              <w:t>.</w:t>
            </w:r>
            <w:bookmarkEnd w:id="17"/>
          </w:p>
          <w:p w14:paraId="6280F57F" w14:textId="77777777" w:rsidR="006610C1" w:rsidRDefault="006610C1" w:rsidP="006610C1">
            <w:pPr>
              <w:rPr>
                <w:rFonts w:eastAsia="BatangChe"/>
                <w:b/>
                <w:lang w:eastAsia="ko-KR"/>
              </w:rPr>
            </w:pPr>
          </w:p>
          <w:p w14:paraId="69DCC7C9" w14:textId="1871D83A" w:rsidR="006610C1" w:rsidRPr="006610C1" w:rsidRDefault="006610C1" w:rsidP="006610C1">
            <w:pPr>
              <w:rPr>
                <w:rFonts w:eastAsia="BatangChe"/>
                <w:b/>
                <w:lang w:eastAsia="ko-KR"/>
              </w:rPr>
            </w:pPr>
            <w:r w:rsidRPr="006610C1">
              <w:rPr>
                <w:rFonts w:eastAsia="BatangChe"/>
                <w:b/>
                <w:lang w:eastAsia="ko-KR"/>
              </w:rPr>
              <w:t>NCR-</w:t>
            </w:r>
            <w:proofErr w:type="spellStart"/>
            <w:r w:rsidRPr="006610C1">
              <w:rPr>
                <w:rFonts w:eastAsia="BatangChe"/>
                <w:b/>
                <w:lang w:eastAsia="ko-KR"/>
              </w:rPr>
              <w:t>Fwd</w:t>
            </w:r>
            <w:proofErr w:type="spellEnd"/>
            <w:r w:rsidRPr="006610C1">
              <w:rPr>
                <w:rFonts w:eastAsia="BatangChe"/>
                <w:b/>
                <w:lang w:eastAsia="ko-KR"/>
              </w:rPr>
              <w:t xml:space="preserve"> related features</w:t>
            </w:r>
          </w:p>
          <w:p w14:paraId="55E966A0" w14:textId="77777777" w:rsidR="006610C1" w:rsidRDefault="006610C1" w:rsidP="006610C1">
            <w:pPr>
              <w:rPr>
                <w:b/>
                <w:i/>
                <w:lang w:val="en-GB" w:eastAsia="zh-CN"/>
              </w:rPr>
            </w:pPr>
            <w:r>
              <w:rPr>
                <w:lang w:eastAsia="zh-CN"/>
              </w:rPr>
              <w:t>For NCR, simultaneous UL transmission</w:t>
            </w:r>
            <w:r w:rsidRPr="00552F6F">
              <w:rPr>
                <w:lang w:eastAsia="zh-CN"/>
              </w:rPr>
              <w:t xml:space="preserve"> </w:t>
            </w:r>
            <w:r>
              <w:rPr>
                <w:lang w:eastAsia="zh-CN"/>
              </w:rPr>
              <w:t>and adaptive beams of C-link and backhaul link are</w:t>
            </w:r>
            <w:r w:rsidRPr="00F9004F">
              <w:rPr>
                <w:lang w:eastAsia="zh-CN"/>
              </w:rPr>
              <w:t xml:space="preserve"> </w:t>
            </w:r>
            <w:r>
              <w:rPr>
                <w:lang w:eastAsia="zh-CN"/>
              </w:rPr>
              <w:t>agreed as o</w:t>
            </w:r>
            <w:r w:rsidRPr="00F9004F">
              <w:rPr>
                <w:lang w:eastAsia="zh-CN"/>
              </w:rPr>
              <w:t>ptional with capability signaling.</w:t>
            </w:r>
            <w:r>
              <w:rPr>
                <w:lang w:eastAsia="zh-CN"/>
              </w:rPr>
              <w:t xml:space="preserve"> Besides, the periodic beam indication including the </w:t>
            </w:r>
            <w:r w:rsidRPr="002E6D1D">
              <w:rPr>
                <w:lang w:eastAsia="x-none"/>
              </w:rPr>
              <w:t>priority flag</w:t>
            </w:r>
            <w:r>
              <w:rPr>
                <w:lang w:eastAsia="zh-CN"/>
              </w:rPr>
              <w:t>, semi-persistent aperiodic beam indications including the</w:t>
            </w:r>
            <w:r w:rsidRPr="002E6D1D">
              <w:rPr>
                <w:lang w:eastAsia="x-none"/>
              </w:rPr>
              <w:t xml:space="preserve"> priority flag</w:t>
            </w:r>
            <w:r>
              <w:rPr>
                <w:lang w:eastAsia="zh-CN"/>
              </w:rPr>
              <w:t xml:space="preserve"> and aperiodic beam indications have been specified can be considered as optional features for providing better tradeoff between latency and signaling overhead. </w:t>
            </w:r>
          </w:p>
          <w:p w14:paraId="7612E495" w14:textId="77777777" w:rsidR="006610C1" w:rsidRPr="00E2298C" w:rsidRDefault="006610C1" w:rsidP="006610C1">
            <w:pPr>
              <w:rPr>
                <w:i/>
                <w:lang w:eastAsia="zh-CN"/>
              </w:rPr>
            </w:pPr>
            <w:bookmarkStart w:id="18" w:name="_Ref131711678"/>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2</w:t>
            </w:r>
            <w:r w:rsidRPr="007E7963">
              <w:rPr>
                <w:b/>
                <w:i/>
              </w:rPr>
              <w:fldChar w:fldCharType="end"/>
            </w:r>
            <w:r w:rsidRPr="00683791">
              <w:rPr>
                <w:i/>
              </w:rPr>
              <w:t>:</w:t>
            </w:r>
            <w:r w:rsidRPr="00E2298C">
              <w:rPr>
                <w:i/>
                <w:lang w:eastAsia="zh-CN"/>
              </w:rPr>
              <w:t xml:space="preserve"> </w:t>
            </w:r>
            <w:r>
              <w:rPr>
                <w:i/>
                <w:lang w:eastAsia="zh-CN"/>
              </w:rPr>
              <w:t>Simultaneous UL transmission and adaptive beams of</w:t>
            </w:r>
            <w:r w:rsidRPr="007B1616">
              <w:t xml:space="preserve"> </w:t>
            </w:r>
            <w:r w:rsidRPr="007B1616">
              <w:rPr>
                <w:i/>
                <w:lang w:eastAsia="zh-CN"/>
              </w:rPr>
              <w:t>C-link and backhaul link</w:t>
            </w:r>
            <w:r>
              <w:rPr>
                <w:i/>
                <w:lang w:eastAsia="zh-CN"/>
              </w:rPr>
              <w:t xml:space="preserve"> are o</w:t>
            </w:r>
            <w:r w:rsidRPr="00330473">
              <w:rPr>
                <w:i/>
                <w:lang w:eastAsia="zh-CN"/>
              </w:rPr>
              <w:t>pti</w:t>
            </w:r>
            <w:r>
              <w:rPr>
                <w:i/>
                <w:lang w:eastAsia="zh-CN"/>
              </w:rPr>
              <w:t>onal with NCR-MT capability signaling.</w:t>
            </w:r>
            <w:bookmarkEnd w:id="18"/>
          </w:p>
          <w:p w14:paraId="4DD82DE0" w14:textId="77777777" w:rsidR="006610C1" w:rsidRPr="00E2298C" w:rsidRDefault="006610C1" w:rsidP="006610C1">
            <w:pPr>
              <w:rPr>
                <w:i/>
                <w:lang w:eastAsia="zh-CN"/>
              </w:rPr>
            </w:pPr>
            <w:bookmarkStart w:id="19" w:name="_Ref131711681"/>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3</w:t>
            </w:r>
            <w:r w:rsidRPr="007E7963">
              <w:rPr>
                <w:b/>
                <w:i/>
              </w:rPr>
              <w:fldChar w:fldCharType="end"/>
            </w:r>
            <w:r w:rsidRPr="00683791">
              <w:rPr>
                <w:i/>
              </w:rPr>
              <w:t>:</w:t>
            </w:r>
            <w:r w:rsidRPr="00E2298C">
              <w:rPr>
                <w:i/>
                <w:lang w:eastAsia="zh-CN"/>
              </w:rPr>
              <w:t xml:space="preserve"> </w:t>
            </w:r>
            <w:r>
              <w:rPr>
                <w:i/>
                <w:lang w:eastAsia="zh-CN"/>
              </w:rPr>
              <w:t xml:space="preserve">Periodic beam indication </w:t>
            </w:r>
            <w:r w:rsidRPr="00876A74">
              <w:rPr>
                <w:i/>
                <w:lang w:eastAsia="zh-CN"/>
              </w:rPr>
              <w:t>including the priority flag</w:t>
            </w:r>
            <w:r>
              <w:rPr>
                <w:i/>
                <w:lang w:eastAsia="zh-CN"/>
              </w:rPr>
              <w:t xml:space="preserve">, semi-persistent beam indication </w:t>
            </w:r>
            <w:r w:rsidRPr="00876A74">
              <w:rPr>
                <w:i/>
                <w:lang w:eastAsia="zh-CN"/>
              </w:rPr>
              <w:t>including the priority flag</w:t>
            </w:r>
            <w:r>
              <w:rPr>
                <w:i/>
                <w:lang w:eastAsia="zh-CN"/>
              </w:rPr>
              <w:t xml:space="preserve"> and aperiodic beam indications are three independent o</w:t>
            </w:r>
            <w:r w:rsidRPr="00330473">
              <w:rPr>
                <w:i/>
                <w:lang w:eastAsia="zh-CN"/>
              </w:rPr>
              <w:t>pti</w:t>
            </w:r>
            <w:r>
              <w:rPr>
                <w:i/>
                <w:lang w:eastAsia="zh-CN"/>
              </w:rPr>
              <w:t>onal features with NCR-MT capability signaling.</w:t>
            </w:r>
            <w:bookmarkEnd w:id="19"/>
          </w:p>
          <w:p w14:paraId="7964CD0D" w14:textId="77777777" w:rsidR="006610C1" w:rsidRDefault="006610C1" w:rsidP="006610C1">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w:t>
            </w:r>
            <w:proofErr w:type="spellStart"/>
            <w:r>
              <w:rPr>
                <w:lang w:eastAsia="zh-CN"/>
              </w:rPr>
              <w:t>gNB</w:t>
            </w:r>
            <w:proofErr w:type="spellEnd"/>
            <w:r>
              <w:rPr>
                <w:lang w:eastAsia="zh-CN"/>
              </w:rPr>
              <w:t xml:space="preserve"> if NCR support aperiodic beam indication. </w:t>
            </w:r>
          </w:p>
          <w:p w14:paraId="7B7B686A" w14:textId="41CE0A67" w:rsidR="00BE31C8" w:rsidRPr="006610C1" w:rsidRDefault="006610C1" w:rsidP="006610C1">
            <w:pPr>
              <w:rPr>
                <w:i/>
                <w:lang w:eastAsia="zh-CN"/>
              </w:rPr>
            </w:pPr>
            <w:bookmarkStart w:id="20" w:name="_Ref131759675"/>
            <w:r w:rsidRPr="00FE6645">
              <w:rPr>
                <w:b/>
                <w:i/>
              </w:rPr>
              <w:t xml:space="preserve">Proposal </w:t>
            </w:r>
            <w:r w:rsidRPr="007E7963">
              <w:rPr>
                <w:b/>
                <w:i/>
              </w:rPr>
              <w:fldChar w:fldCharType="begin"/>
            </w:r>
            <w:r w:rsidRPr="007E7963">
              <w:rPr>
                <w:b/>
                <w:i/>
              </w:rPr>
              <w:instrText xml:space="preserve"> SEQ Proposal \* ARABIC </w:instrText>
            </w:r>
            <w:r w:rsidRPr="007E7963">
              <w:rPr>
                <w:b/>
                <w:i/>
              </w:rPr>
              <w:fldChar w:fldCharType="separate"/>
            </w:r>
            <w:r>
              <w:rPr>
                <w:b/>
                <w:i/>
                <w:noProof/>
              </w:rPr>
              <w:t>4</w:t>
            </w:r>
            <w:r w:rsidRPr="007E7963">
              <w:rPr>
                <w:b/>
                <w:i/>
              </w:rPr>
              <w:fldChar w:fldCharType="end"/>
            </w:r>
            <w:r w:rsidRPr="00683791">
              <w:rPr>
                <w:i/>
              </w:rPr>
              <w:t>:</w:t>
            </w:r>
            <w:r w:rsidRPr="00E2298C">
              <w:rPr>
                <w:i/>
                <w:lang w:eastAsia="zh-CN"/>
              </w:rPr>
              <w:t xml:space="preserve"> </w:t>
            </w:r>
            <w:r>
              <w:rPr>
                <w:i/>
                <w:lang w:eastAsia="zh-CN"/>
              </w:rPr>
              <w:t>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BE31C8" w:rsidRPr="00434D06" w14:paraId="5D797EDD" w14:textId="77777777" w:rsidTr="00337376">
        <w:tc>
          <w:tcPr>
            <w:tcW w:w="0" w:type="auto"/>
            <w:tcBorders>
              <w:top w:val="single" w:sz="4" w:space="0" w:color="auto"/>
              <w:left w:val="single" w:sz="4" w:space="0" w:color="auto"/>
              <w:bottom w:val="single" w:sz="4" w:space="0" w:color="auto"/>
              <w:right w:val="single" w:sz="4" w:space="0" w:color="auto"/>
            </w:tcBorders>
          </w:tcPr>
          <w:p w14:paraId="37BC2B0C" w14:textId="2FCDD823" w:rsidR="00BE31C8" w:rsidRPr="00434D06" w:rsidRDefault="00BE31C8" w:rsidP="00BE31C8">
            <w:pPr>
              <w:jc w:val="left"/>
              <w:rPr>
                <w:rFonts w:ascii="Calibri" w:hAnsi="Calibri" w:cs="Calibri"/>
                <w:color w:val="000000"/>
              </w:rPr>
            </w:pPr>
            <w:r>
              <w:rPr>
                <w:rFonts w:cs="Arial"/>
                <w:sz w:val="16"/>
                <w:szCs w:val="16"/>
              </w:rPr>
              <w:t>Ericsson</w:t>
            </w:r>
            <w:r w:rsidR="00307E08">
              <w:rPr>
                <w:rFonts w:cs="Arial"/>
                <w:sz w:val="16"/>
                <w:szCs w:val="16"/>
              </w:rPr>
              <w:t xml:space="preserve"> </w:t>
            </w:r>
            <w:r w:rsidR="00307E08">
              <w:rPr>
                <w:rFonts w:cs="Arial"/>
                <w:sz w:val="16"/>
                <w:szCs w:val="16"/>
              </w:rPr>
              <w:fldChar w:fldCharType="begin"/>
            </w:r>
            <w:r w:rsidR="00307E08">
              <w:rPr>
                <w:rFonts w:cs="Arial"/>
                <w:sz w:val="16"/>
                <w:szCs w:val="16"/>
              </w:rPr>
              <w:instrText xml:space="preserve"> REF _Ref132300866 \r \h </w:instrText>
            </w:r>
            <w:r w:rsidR="00307E08">
              <w:rPr>
                <w:rFonts w:cs="Arial"/>
                <w:sz w:val="16"/>
                <w:szCs w:val="16"/>
              </w:rPr>
            </w:r>
            <w:r w:rsidR="00307E08">
              <w:rPr>
                <w:rFonts w:cs="Arial"/>
                <w:sz w:val="16"/>
                <w:szCs w:val="16"/>
              </w:rPr>
              <w:fldChar w:fldCharType="separate"/>
            </w:r>
            <w:r w:rsidR="00307E08">
              <w:rPr>
                <w:rFonts w:cs="Arial"/>
                <w:sz w:val="16"/>
                <w:szCs w:val="16"/>
              </w:rPr>
              <w:t>[11]</w:t>
            </w:r>
            <w:r w:rsidR="00307E08">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8D81468" w14:textId="77777777" w:rsidR="006610C1" w:rsidRPr="008159C6" w:rsidRDefault="006610C1" w:rsidP="006610C1">
            <w:pPr>
              <w:rPr>
                <w:b/>
                <w:bCs/>
                <w:lang w:val="en-GB" w:eastAsia="ja-JP"/>
              </w:rPr>
            </w:pPr>
            <w:r w:rsidRPr="008159C6">
              <w:rPr>
                <w:b/>
                <w:bCs/>
                <w:lang w:val="en-GB" w:eastAsia="ja-JP"/>
              </w:rPr>
              <w:t>NCR-MT’s capability</w:t>
            </w:r>
          </w:p>
          <w:p w14:paraId="0493B19A" w14:textId="77777777" w:rsidR="006610C1" w:rsidRDefault="006610C1" w:rsidP="006610C1">
            <w:pPr>
              <w:rPr>
                <w:rFonts w:cs="Arial"/>
                <w:lang w:val="en-GB"/>
              </w:rPr>
            </w:pPr>
            <w:r>
              <w:rPr>
                <w:lang w:val="en-GB" w:eastAsia="ja-JP"/>
              </w:rPr>
              <w:t>In this contribution, we discuss the RAN1 capabilities which are needed for the basic operation of the operator deployed Rel-18 NCR, i.e., those features without which the system cannot operate. Specifically, RAN1 should not modify existing UE functionalities that have been</w:t>
            </w:r>
            <w:r w:rsidRPr="00567847">
              <w:rPr>
                <w:lang w:val="en-GB" w:eastAsia="ja-JP"/>
              </w:rPr>
              <w:t xml:space="preserve"> </w:t>
            </w:r>
            <w:r>
              <w:rPr>
                <w:lang w:val="en-GB" w:eastAsia="ja-JP"/>
              </w:rPr>
              <w:t xml:space="preserve">carefully developed and specified. As such, we think, a repeater node, </w:t>
            </w:r>
            <w:proofErr w:type="gramStart"/>
            <w:r>
              <w:rPr>
                <w:lang w:val="en-GB" w:eastAsia="ja-JP"/>
              </w:rPr>
              <w:t>similar to</w:t>
            </w:r>
            <w:proofErr w:type="gramEnd"/>
            <w:r>
              <w:rPr>
                <w:lang w:val="en-GB" w:eastAsia="ja-JP"/>
              </w:rPr>
              <w:t xml:space="preserve"> an IAB-node,</w:t>
            </w:r>
            <w:r w:rsidRPr="00567847">
              <w:rPr>
                <w:lang w:val="en-GB" w:eastAsia="ja-JP"/>
              </w:rPr>
              <w:t xml:space="preserve"> </w:t>
            </w:r>
            <w:r w:rsidRPr="00A707B9">
              <w:rPr>
                <w:rFonts w:cs="Arial"/>
                <w:lang w:val="en-GB"/>
              </w:rPr>
              <w:t xml:space="preserve">is a stationary node </w:t>
            </w:r>
            <w:r>
              <w:rPr>
                <w:rFonts w:cs="Arial"/>
                <w:lang w:val="en-GB"/>
              </w:rPr>
              <w:t xml:space="preserve">that is planned and </w:t>
            </w:r>
            <w:r w:rsidRPr="00A707B9">
              <w:rPr>
                <w:rFonts w:cs="Arial"/>
                <w:lang w:val="en-GB"/>
              </w:rPr>
              <w:t xml:space="preserve">deployed by </w:t>
            </w:r>
            <w:r>
              <w:rPr>
                <w:rFonts w:cs="Arial"/>
                <w:lang w:val="en-GB"/>
              </w:rPr>
              <w:t>an</w:t>
            </w:r>
            <w:r w:rsidRPr="00A707B9">
              <w:rPr>
                <w:rFonts w:cs="Arial"/>
                <w:lang w:val="en-GB"/>
              </w:rPr>
              <w:t xml:space="preserve"> operator. The planning can be expected to result in a stable control/backhaul link </w:t>
            </w:r>
            <w:r>
              <w:rPr>
                <w:rFonts w:cs="Arial"/>
                <w:lang w:val="en-GB"/>
              </w:rPr>
              <w:t>between</w:t>
            </w:r>
            <w:r w:rsidRPr="00A707B9">
              <w:rPr>
                <w:rFonts w:cs="Arial"/>
                <w:lang w:val="en-GB"/>
              </w:rPr>
              <w:t xml:space="preserve"> the controlling </w:t>
            </w:r>
            <w:proofErr w:type="spellStart"/>
            <w:r w:rsidRPr="00A707B9">
              <w:rPr>
                <w:rFonts w:cs="Arial"/>
                <w:lang w:val="en-GB"/>
              </w:rPr>
              <w:t>gNB</w:t>
            </w:r>
            <w:proofErr w:type="spellEnd"/>
            <w:r>
              <w:rPr>
                <w:rFonts w:cs="Arial"/>
                <w:lang w:val="en-GB"/>
              </w:rPr>
              <w:t xml:space="preserve"> and the NCR</w:t>
            </w:r>
            <w:r w:rsidRPr="00A707B9">
              <w:rPr>
                <w:rFonts w:cs="Arial"/>
                <w:lang w:val="en-GB"/>
              </w:rPr>
              <w:t>. Hence, many UE features related to mobility and measurement</w:t>
            </w:r>
            <w:r>
              <w:rPr>
                <w:rFonts w:cs="Arial"/>
                <w:lang w:val="en-GB"/>
              </w:rPr>
              <w:t>s</w:t>
            </w:r>
            <w:r w:rsidRPr="00A707B9">
              <w:rPr>
                <w:rFonts w:cs="Arial"/>
                <w:lang w:val="en-GB"/>
              </w:rPr>
              <w:t xml:space="preserve"> </w:t>
            </w:r>
            <w:r>
              <w:rPr>
                <w:rFonts w:cs="Arial"/>
                <w:lang w:val="en-GB"/>
              </w:rPr>
              <w:t>are not needed for NCR-MTs whereas all features necessary for the NCR to connect to the network are.</w:t>
            </w:r>
            <w:r w:rsidRPr="00A707B9">
              <w:rPr>
                <w:rFonts w:cs="Arial"/>
                <w:lang w:val="en-GB"/>
              </w:rPr>
              <w:t xml:space="preserve"> </w:t>
            </w:r>
            <w:r>
              <w:rPr>
                <w:rFonts w:cs="Arial"/>
                <w:lang w:val="en-GB"/>
              </w:rPr>
              <w:t xml:space="preserve">Additionally, a minimalistic feature set will allow for reduced development costs, essential for the commercial success of the NCR. In relation to independent IAB-nodes, an NCR is merely an extension of the </w:t>
            </w:r>
            <w:proofErr w:type="spellStart"/>
            <w:r>
              <w:rPr>
                <w:rFonts w:cs="Arial"/>
                <w:lang w:val="en-GB"/>
              </w:rPr>
              <w:t>gNB</w:t>
            </w:r>
            <w:proofErr w:type="spellEnd"/>
            <w:r>
              <w:rPr>
                <w:rFonts w:cs="Arial"/>
                <w:lang w:val="en-GB"/>
              </w:rPr>
              <w:t>, implying that, if anything, the NCR feature set should be reduced instead of increased relative to the IAB set.</w:t>
            </w:r>
          </w:p>
          <w:p w14:paraId="31110FED" w14:textId="77777777" w:rsidR="006610C1" w:rsidRPr="00E01926" w:rsidRDefault="006610C1" w:rsidP="006610C1">
            <w:pPr>
              <w:rPr>
                <w:lang w:val="en-GB" w:eastAsia="ja-JP"/>
              </w:rPr>
            </w:pPr>
            <w:r w:rsidRPr="00A707B9">
              <w:rPr>
                <w:rFonts w:cs="Arial"/>
                <w:lang w:val="en-GB"/>
              </w:rPr>
              <w:lastRenderedPageBreak/>
              <w:t>As a bas</w:t>
            </w:r>
            <w:r>
              <w:rPr>
                <w:rFonts w:cs="Arial"/>
                <w:lang w:val="en-GB"/>
              </w:rPr>
              <w:t>e</w:t>
            </w:r>
            <w:r w:rsidRPr="00A707B9">
              <w:rPr>
                <w:rFonts w:cs="Arial"/>
                <w:lang w:val="en-GB"/>
              </w:rPr>
              <w:t xml:space="preserve">line, the </w:t>
            </w:r>
            <w:r>
              <w:rPr>
                <w:rFonts w:cs="Arial"/>
                <w:lang w:val="en-GB"/>
              </w:rPr>
              <w:t>NCR</w:t>
            </w:r>
            <w:r w:rsidRPr="00A707B9">
              <w:rPr>
                <w:rFonts w:cs="Arial"/>
                <w:lang w:val="en-GB"/>
              </w:rPr>
              <w:t xml:space="preserve">-MT can have the same mandatory features as an IAB-MT agreed </w:t>
            </w:r>
            <w:r>
              <w:rPr>
                <w:rFonts w:cs="Arial"/>
                <w:lang w:val="en-GB"/>
              </w:rPr>
              <w:t>in</w:t>
            </w:r>
            <w:r w:rsidRPr="00A707B9">
              <w:rPr>
                <w:rFonts w:cs="Arial"/>
                <w:lang w:val="en-GB"/>
              </w:rPr>
              <w:t xml:space="preserve"> the RAN1#101-e meeting</w:t>
            </w:r>
            <w:r>
              <w:rPr>
                <w:rFonts w:cs="Arial"/>
                <w:lang w:val="en-GB"/>
              </w:rPr>
              <w:t xml:space="preserve">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 xml:space="preserve">Table </w:t>
            </w:r>
            <w:r>
              <w:rPr>
                <w:noProof/>
              </w:rPr>
              <w:t>1</w:t>
            </w:r>
            <w:r>
              <w:rPr>
                <w:rFonts w:cs="Arial"/>
                <w:lang w:val="en-GB"/>
              </w:rPr>
              <w:fldChar w:fldCharType="end"/>
            </w:r>
            <w:r w:rsidRPr="00A707B9">
              <w:rPr>
                <w:rFonts w:cs="Arial"/>
                <w:lang w:val="en-GB"/>
              </w:rPr>
              <w:t>.</w:t>
            </w:r>
          </w:p>
          <w:tbl>
            <w:tblPr>
              <w:tblStyle w:val="TableGrid"/>
              <w:tblW w:w="21316" w:type="dxa"/>
              <w:tblLook w:val="04A0" w:firstRow="1" w:lastRow="0" w:firstColumn="1" w:lastColumn="0" w:noHBand="0" w:noVBand="1"/>
            </w:tblPr>
            <w:tblGrid>
              <w:gridCol w:w="21316"/>
            </w:tblGrid>
            <w:tr w:rsidR="006610C1" w14:paraId="1D42BFD8" w14:textId="77777777" w:rsidTr="00C371E8">
              <w:trPr>
                <w:trHeight w:val="3796"/>
              </w:trPr>
              <w:tc>
                <w:tcPr>
                  <w:tcW w:w="0" w:type="auto"/>
                </w:tcPr>
                <w:p w14:paraId="769CCCAA" w14:textId="77777777" w:rsidR="006610C1" w:rsidRPr="00F64D01" w:rsidRDefault="006610C1" w:rsidP="006610C1">
                  <w:pPr>
                    <w:rPr>
                      <w:rFonts w:ascii="Times" w:hAnsi="Times" w:cs="Times"/>
                      <w:b/>
                      <w:bCs/>
                      <w:highlight w:val="green"/>
                    </w:rPr>
                  </w:pPr>
                  <w:r w:rsidRPr="00F64D01">
                    <w:rPr>
                      <w:rStyle w:val="Strong"/>
                      <w:rFonts w:ascii="Times" w:hAnsi="Times" w:cs="Times"/>
                      <w:highlight w:val="green"/>
                      <w:lang w:eastAsia="ko-KR"/>
                    </w:rPr>
                    <w:t>Agreement (RAN1#101-e)</w:t>
                  </w:r>
                </w:p>
                <w:p w14:paraId="7864803A" w14:textId="77777777" w:rsidR="006610C1" w:rsidRPr="00F64D01" w:rsidRDefault="006610C1" w:rsidP="006610C1">
                  <w:pPr>
                    <w:pStyle w:val="maintext"/>
                    <w:numPr>
                      <w:ilvl w:val="0"/>
                      <w:numId w:val="137"/>
                    </w:numPr>
                    <w:ind w:firstLineChars="0"/>
                    <w:rPr>
                      <w:rFonts w:ascii="Times" w:hAnsi="Times" w:cs="Times"/>
                      <w:sz w:val="22"/>
                      <w:szCs w:val="18"/>
                    </w:rPr>
                  </w:pPr>
                  <w:r w:rsidRPr="00F64D01">
                    <w:rPr>
                      <w:rFonts w:ascii="Times" w:hAnsi="Times" w:cs="Times"/>
                      <w:sz w:val="22"/>
                      <w:szCs w:val="18"/>
                    </w:rPr>
                    <w:t>Wide-area IAB-MTs s</w:t>
                  </w:r>
                  <w:r w:rsidRPr="00F64D01">
                    <w:rPr>
                      <w:rFonts w:ascii="Times" w:hAnsi="Times" w:cs="Times"/>
                      <w:color w:val="000000"/>
                      <w:sz w:val="22"/>
                      <w:szCs w:val="18"/>
                    </w:rPr>
                    <w:t>upport</w:t>
                  </w:r>
                  <w:r w:rsidRPr="00F64D01">
                    <w:rPr>
                      <w:rFonts w:ascii="Times" w:hAnsi="Times" w:cs="Times"/>
                      <w:color w:val="FF0000"/>
                      <w:sz w:val="22"/>
                      <w:szCs w:val="18"/>
                    </w:rPr>
                    <w:t xml:space="preserve"> </w:t>
                  </w:r>
                  <w:r w:rsidRPr="00F64D01">
                    <w:rPr>
                      <w:rFonts w:ascii="Times" w:hAnsi="Times" w:cs="Times"/>
                      <w:color w:val="000000"/>
                      <w:sz w:val="22"/>
                      <w:szCs w:val="18"/>
                    </w:rPr>
                    <w:t>the following Rel. 15 layer-1 mandatory UE features (as defined in TR38.822)</w:t>
                  </w:r>
                </w:p>
                <w:p w14:paraId="4298359E" w14:textId="77777777" w:rsidR="006610C1" w:rsidRPr="00F64D01" w:rsidRDefault="006610C1" w:rsidP="006610C1">
                  <w:pPr>
                    <w:pStyle w:val="maintext"/>
                    <w:numPr>
                      <w:ilvl w:val="1"/>
                      <w:numId w:val="98"/>
                    </w:numPr>
                    <w:ind w:firstLineChars="0"/>
                    <w:rPr>
                      <w:rFonts w:ascii="Times" w:hAnsi="Times" w:cs="Times"/>
                      <w:sz w:val="22"/>
                      <w:szCs w:val="18"/>
                    </w:rPr>
                  </w:pPr>
                  <w:r w:rsidRPr="00F64D01">
                    <w:rPr>
                      <w:rFonts w:ascii="Times" w:hAnsi="Times" w:cs="Times"/>
                      <w:color w:val="000000"/>
                      <w:sz w:val="22"/>
                      <w:szCs w:val="18"/>
                    </w:rPr>
                    <w:t xml:space="preserve">Without capability </w:t>
                  </w:r>
                </w:p>
                <w:p w14:paraId="644DD4AC" w14:textId="77777777" w:rsidR="006610C1" w:rsidRPr="00F64D01" w:rsidRDefault="006610C1" w:rsidP="006610C1">
                  <w:pPr>
                    <w:pStyle w:val="maintext"/>
                    <w:numPr>
                      <w:ilvl w:val="2"/>
                      <w:numId w:val="98"/>
                    </w:numPr>
                    <w:ind w:firstLineChars="0"/>
                    <w:rPr>
                      <w:rFonts w:ascii="Times" w:hAnsi="Times" w:cs="Times"/>
                      <w:sz w:val="22"/>
                      <w:szCs w:val="18"/>
                    </w:rPr>
                  </w:pPr>
                  <w:r w:rsidRPr="00F64D01">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18E4C85E" w14:textId="77777777" w:rsidR="006610C1" w:rsidRPr="00F64D01" w:rsidRDefault="006610C1" w:rsidP="006610C1">
                  <w:pPr>
                    <w:pStyle w:val="maintext"/>
                    <w:numPr>
                      <w:ilvl w:val="1"/>
                      <w:numId w:val="98"/>
                    </w:numPr>
                    <w:ind w:firstLineChars="0"/>
                    <w:rPr>
                      <w:rFonts w:ascii="Times" w:hAnsi="Times" w:cs="Times"/>
                      <w:sz w:val="22"/>
                      <w:szCs w:val="18"/>
                    </w:rPr>
                  </w:pPr>
                  <w:r w:rsidRPr="00F64D01">
                    <w:rPr>
                      <w:rFonts w:ascii="Times" w:hAnsi="Times" w:cs="Times"/>
                      <w:color w:val="000000"/>
                      <w:sz w:val="22"/>
                      <w:szCs w:val="18"/>
                    </w:rPr>
                    <w:t xml:space="preserve">With capability </w:t>
                  </w:r>
                  <w:proofErr w:type="spellStart"/>
                  <w:r w:rsidRPr="00F64D01">
                    <w:rPr>
                      <w:rFonts w:ascii="Times" w:hAnsi="Times" w:cs="Times"/>
                      <w:color w:val="000000"/>
                      <w:sz w:val="22"/>
                      <w:szCs w:val="18"/>
                    </w:rPr>
                    <w:t>signaling</w:t>
                  </w:r>
                  <w:proofErr w:type="spellEnd"/>
                  <w:r w:rsidRPr="00F64D01">
                    <w:rPr>
                      <w:rFonts w:ascii="Times" w:hAnsi="Times" w:cs="Times"/>
                      <w:color w:val="000000"/>
                      <w:sz w:val="22"/>
                      <w:szCs w:val="18"/>
                    </w:rPr>
                    <w:t xml:space="preserve"> which shall be set to '1'</w:t>
                  </w:r>
                </w:p>
                <w:p w14:paraId="1BE7779F" w14:textId="77777777" w:rsidR="006610C1" w:rsidRPr="00F64D01" w:rsidRDefault="006610C1" w:rsidP="006610C1">
                  <w:pPr>
                    <w:pStyle w:val="maintext"/>
                    <w:numPr>
                      <w:ilvl w:val="2"/>
                      <w:numId w:val="98"/>
                    </w:numPr>
                    <w:ind w:firstLineChars="0"/>
                    <w:rPr>
                      <w:rFonts w:ascii="Times" w:hAnsi="Times" w:cs="Times"/>
                      <w:sz w:val="22"/>
                      <w:szCs w:val="18"/>
                    </w:rPr>
                  </w:pPr>
                  <w:r w:rsidRPr="00F64D01">
                    <w:rPr>
                      <w:rFonts w:ascii="Times" w:hAnsi="Times" w:cs="Times"/>
                      <w:color w:val="000000"/>
                      <w:sz w:val="22"/>
                      <w:szCs w:val="18"/>
                    </w:rPr>
                    <w:t>1-3, 2-22, 4-10</w:t>
                  </w:r>
                </w:p>
                <w:p w14:paraId="19E4CE74" w14:textId="77777777" w:rsidR="006610C1" w:rsidRPr="00F64D01" w:rsidRDefault="006610C1" w:rsidP="006610C1">
                  <w:pPr>
                    <w:pStyle w:val="maintext"/>
                    <w:numPr>
                      <w:ilvl w:val="1"/>
                      <w:numId w:val="98"/>
                    </w:numPr>
                    <w:ind w:firstLineChars="0"/>
                    <w:rPr>
                      <w:rFonts w:ascii="Times" w:hAnsi="Times" w:cs="Times"/>
                    </w:rPr>
                  </w:pPr>
                  <w:r w:rsidRPr="00F64D01">
                    <w:rPr>
                      <w:rFonts w:ascii="Times" w:hAnsi="Times" w:cs="Times"/>
                      <w:color w:val="000000"/>
                      <w:sz w:val="21"/>
                      <w:szCs w:val="21"/>
                    </w:rPr>
                    <w:t>The rest of Rel-15 layer-1 UE features other than the ones as listed above are optional for wide-area IAB-MTs.</w:t>
                  </w:r>
                </w:p>
                <w:p w14:paraId="79D0FAC0" w14:textId="77777777" w:rsidR="006610C1" w:rsidRPr="00F64D01" w:rsidRDefault="006610C1" w:rsidP="006610C1">
                  <w:pPr>
                    <w:pStyle w:val="maintext"/>
                    <w:numPr>
                      <w:ilvl w:val="0"/>
                      <w:numId w:val="137"/>
                    </w:numPr>
                    <w:ind w:firstLineChars="0"/>
                    <w:rPr>
                      <w:rFonts w:ascii="Times" w:hAnsi="Times" w:cs="Times"/>
                    </w:rPr>
                  </w:pPr>
                  <w:r w:rsidRPr="00F64D01">
                    <w:rPr>
                      <w:rFonts w:ascii="Times" w:hAnsi="Times" w:cs="Times"/>
                      <w:color w:val="000000"/>
                      <w:sz w:val="21"/>
                      <w:szCs w:val="21"/>
                    </w:rPr>
                    <w:t>Note: Mandatory MT capabilities are independent from DU capabilities and do not imply a corresponding mandatory DU capability.</w:t>
                  </w:r>
                </w:p>
                <w:p w14:paraId="613083F2" w14:textId="77777777" w:rsidR="006610C1" w:rsidRPr="00616207" w:rsidRDefault="006610C1" w:rsidP="006610C1">
                  <w:pPr>
                    <w:pStyle w:val="maintext"/>
                    <w:numPr>
                      <w:ilvl w:val="0"/>
                      <w:numId w:val="137"/>
                    </w:numPr>
                    <w:ind w:firstLineChars="0"/>
                  </w:pPr>
                  <w:r w:rsidRPr="00F64D01">
                    <w:rPr>
                      <w:rFonts w:ascii="Times" w:hAnsi="Times" w:cs="Times"/>
                      <w:color w:val="000000"/>
                      <w:sz w:val="22"/>
                      <w:szCs w:val="18"/>
                    </w:rPr>
                    <w:t>The U</w:t>
                  </w:r>
                  <w:r w:rsidRPr="00F64D01">
                    <w:rPr>
                      <w:rFonts w:ascii="Times" w:hAnsi="Times" w:cs="Times"/>
                      <w:sz w:val="22"/>
                      <w:szCs w:val="18"/>
                    </w:rPr>
                    <w:t>E feature list for local-area IAB</w:t>
                  </w:r>
                  <w:r w:rsidRPr="00F64D01">
                    <w:rPr>
                      <w:rFonts w:ascii="Times" w:hAnsi="Times" w:cs="Times"/>
                      <w:color w:val="000000"/>
                      <w:sz w:val="22"/>
                      <w:szCs w:val="18"/>
                    </w:rPr>
                    <w:t>-MTs</w:t>
                  </w:r>
                  <w:r w:rsidRPr="00F64D01">
                    <w:rPr>
                      <w:rFonts w:ascii="Times" w:hAnsi="Times" w:cs="Times"/>
                      <w:color w:val="FF0000"/>
                      <w:sz w:val="22"/>
                      <w:szCs w:val="18"/>
                    </w:rPr>
                    <w:t xml:space="preserve"> </w:t>
                  </w:r>
                  <w:r w:rsidRPr="00F64D01">
                    <w:rPr>
                      <w:rFonts w:ascii="Times" w:hAnsi="Times" w:cs="Times"/>
                      <w:sz w:val="22"/>
                      <w:szCs w:val="18"/>
                    </w:rPr>
                    <w:t>is FFS</w:t>
                  </w:r>
                </w:p>
              </w:tc>
            </w:tr>
          </w:tbl>
          <w:p w14:paraId="4B2A4252" w14:textId="77777777" w:rsidR="00BE31C8" w:rsidRDefault="00BE31C8" w:rsidP="00BE31C8">
            <w:pPr>
              <w:spacing w:beforeLines="50" w:before="120"/>
              <w:jc w:val="left"/>
              <w:rPr>
                <w:rFonts w:ascii="Calibri" w:hAnsi="Calibri" w:cs="Calibri"/>
                <w:color w:val="000000"/>
              </w:rPr>
            </w:pPr>
          </w:p>
          <w:p w14:paraId="3878CBC0" w14:textId="77777777" w:rsidR="006610C1" w:rsidRDefault="006610C1" w:rsidP="006610C1">
            <w:pPr>
              <w:pStyle w:val="Observation"/>
              <w:rPr>
                <w:lang w:val="en-GB"/>
              </w:rPr>
            </w:pPr>
            <w:bookmarkStart w:id="21" w:name="_Toc131778826"/>
            <w:r>
              <w:rPr>
                <w:lang w:val="en-GB"/>
              </w:rPr>
              <w:t xml:space="preserve">The deployment situation for an </w:t>
            </w:r>
            <w:r w:rsidRPr="00E01926">
              <w:rPr>
                <w:lang w:val="en-GB"/>
              </w:rPr>
              <w:t>IAB</w:t>
            </w:r>
            <w:r>
              <w:rPr>
                <w:lang w:val="en-GB"/>
              </w:rPr>
              <w:t>-node and NCR</w:t>
            </w:r>
            <w:r w:rsidRPr="00E01926">
              <w:rPr>
                <w:lang w:val="en-GB"/>
              </w:rPr>
              <w:t xml:space="preserve"> </w:t>
            </w:r>
            <w:r>
              <w:rPr>
                <w:lang w:val="en-GB"/>
              </w:rPr>
              <w:t>is similar, hence the required features for IAB-MT and NCR-MT are similar.</w:t>
            </w:r>
            <w:bookmarkEnd w:id="21"/>
          </w:p>
          <w:p w14:paraId="05B8B2EB" w14:textId="0D2D500E" w:rsidR="006610C1" w:rsidRDefault="006610C1" w:rsidP="006610C1">
            <w:pPr>
              <w:spacing w:beforeLines="50" w:before="120"/>
              <w:jc w:val="left"/>
              <w:rPr>
                <w:rFonts w:ascii="Calibri" w:hAnsi="Calibri" w:cs="Calibri"/>
                <w:color w:val="000000"/>
              </w:rPr>
            </w:pPr>
            <w:bookmarkStart w:id="22" w:name="_Toc131778827"/>
            <w:r>
              <w:rPr>
                <w:lang w:val="en-GB"/>
              </w:rPr>
              <w:t xml:space="preserve">Use the </w:t>
            </w:r>
            <w:r w:rsidRPr="00A73B68">
              <w:t>identified</w:t>
            </w:r>
            <w:r>
              <w:rPr>
                <w:lang w:val="en-GB"/>
              </w:rPr>
              <w:t xml:space="preserve"> and agreed IAB-MT capabilities as a starting point for repeater-MT capabilities.</w:t>
            </w:r>
            <w:bookmarkEnd w:id="22"/>
          </w:p>
          <w:p w14:paraId="3C93F323" w14:textId="77777777" w:rsidR="006610C1" w:rsidRDefault="006610C1" w:rsidP="00BE31C8">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6610C1" w:rsidRPr="007D1E1D" w14:paraId="5411B6EE" w14:textId="77777777" w:rsidTr="006610C1">
              <w:trPr>
                <w:tblHeader/>
              </w:trPr>
              <w:tc>
                <w:tcPr>
                  <w:tcW w:w="0" w:type="auto"/>
                  <w:tcBorders>
                    <w:top w:val="single" w:sz="4" w:space="0" w:color="auto"/>
                    <w:left w:val="single" w:sz="4" w:space="0" w:color="auto"/>
                    <w:bottom w:val="single" w:sz="4" w:space="0" w:color="auto"/>
                    <w:right w:val="single" w:sz="4" w:space="0" w:color="auto"/>
                  </w:tcBorders>
                </w:tcPr>
                <w:p w14:paraId="12E36C25" w14:textId="77777777" w:rsidR="006610C1" w:rsidRPr="007D1E1D" w:rsidRDefault="006610C1" w:rsidP="006610C1">
                  <w:pPr>
                    <w:pStyle w:val="Heading3"/>
                    <w:numPr>
                      <w:ilvl w:val="0"/>
                      <w:numId w:val="0"/>
                    </w:numPr>
                    <w:ind w:left="360" w:hanging="360"/>
                  </w:pPr>
                  <w:r w:rsidRPr="00647E6C">
                    <w:rPr>
                      <w:rFonts w:eastAsiaTheme="minorHAnsi" w:cstheme="minorBidi"/>
                      <w:sz w:val="18"/>
                      <w:szCs w:val="22"/>
                      <w:lang w:eastAsia="x-none"/>
                    </w:rPr>
                    <w:t>Features</w:t>
                  </w:r>
                </w:p>
              </w:tc>
              <w:tc>
                <w:tcPr>
                  <w:tcW w:w="0" w:type="auto"/>
                  <w:tcBorders>
                    <w:top w:val="single" w:sz="4" w:space="0" w:color="auto"/>
                    <w:left w:val="single" w:sz="4" w:space="0" w:color="auto"/>
                    <w:bottom w:val="single" w:sz="4" w:space="0" w:color="auto"/>
                    <w:right w:val="single" w:sz="4" w:space="0" w:color="auto"/>
                  </w:tcBorders>
                </w:tcPr>
                <w:p w14:paraId="39B88688" w14:textId="77777777" w:rsidR="006610C1" w:rsidRPr="00A707B9" w:rsidRDefault="006610C1" w:rsidP="006610C1">
                  <w:pPr>
                    <w:pStyle w:val="TAH"/>
                  </w:pPr>
                  <w:r w:rsidRPr="00A707B9">
                    <w:t>Index</w:t>
                  </w:r>
                </w:p>
              </w:tc>
              <w:tc>
                <w:tcPr>
                  <w:tcW w:w="0" w:type="auto"/>
                  <w:tcBorders>
                    <w:top w:val="single" w:sz="4" w:space="0" w:color="auto"/>
                    <w:left w:val="single" w:sz="4" w:space="0" w:color="auto"/>
                    <w:bottom w:val="single" w:sz="4" w:space="0" w:color="auto"/>
                    <w:right w:val="single" w:sz="4" w:space="0" w:color="auto"/>
                  </w:tcBorders>
                </w:tcPr>
                <w:p w14:paraId="770DE6FF" w14:textId="77777777" w:rsidR="006610C1" w:rsidRPr="00A707B9" w:rsidRDefault="006610C1" w:rsidP="006610C1">
                  <w:pPr>
                    <w:pStyle w:val="TAH"/>
                  </w:pPr>
                  <w:r w:rsidRPr="00A707B9">
                    <w:t>Feature group</w:t>
                  </w:r>
                </w:p>
              </w:tc>
              <w:tc>
                <w:tcPr>
                  <w:tcW w:w="0" w:type="auto"/>
                  <w:tcBorders>
                    <w:top w:val="single" w:sz="4" w:space="0" w:color="auto"/>
                    <w:left w:val="single" w:sz="4" w:space="0" w:color="auto"/>
                    <w:bottom w:val="single" w:sz="4" w:space="0" w:color="auto"/>
                    <w:right w:val="single" w:sz="4" w:space="0" w:color="auto"/>
                  </w:tcBorders>
                </w:tcPr>
                <w:p w14:paraId="6B63AB70" w14:textId="77777777" w:rsidR="006610C1" w:rsidRPr="00A707B9" w:rsidRDefault="006610C1" w:rsidP="006610C1">
                  <w:pPr>
                    <w:pStyle w:val="TAH"/>
                  </w:pPr>
                  <w:r>
                    <w:t>Mandated</w:t>
                  </w:r>
                  <w:r w:rsidRPr="00A707B9">
                    <w:t xml:space="preserve"> component</w:t>
                  </w:r>
                  <w:r>
                    <w:t>s for IAB</w:t>
                  </w:r>
                </w:p>
              </w:tc>
              <w:tc>
                <w:tcPr>
                  <w:tcW w:w="0" w:type="auto"/>
                  <w:tcBorders>
                    <w:top w:val="single" w:sz="4" w:space="0" w:color="auto"/>
                    <w:left w:val="single" w:sz="4" w:space="0" w:color="auto"/>
                    <w:bottom w:val="single" w:sz="4" w:space="0" w:color="auto"/>
                    <w:right w:val="single" w:sz="4" w:space="0" w:color="auto"/>
                  </w:tcBorders>
                </w:tcPr>
                <w:p w14:paraId="69B4C99E" w14:textId="77777777" w:rsidR="006610C1" w:rsidRPr="00A707B9" w:rsidRDefault="006610C1" w:rsidP="006610C1">
                  <w:pPr>
                    <w:pStyle w:val="TAH"/>
                  </w:pPr>
                  <w:r w:rsidRPr="00A707B9">
                    <w:t>Without capability</w:t>
                  </w:r>
                </w:p>
              </w:tc>
              <w:tc>
                <w:tcPr>
                  <w:tcW w:w="0" w:type="auto"/>
                  <w:tcBorders>
                    <w:top w:val="single" w:sz="4" w:space="0" w:color="auto"/>
                    <w:left w:val="single" w:sz="4" w:space="0" w:color="auto"/>
                    <w:bottom w:val="single" w:sz="4" w:space="0" w:color="auto"/>
                    <w:right w:val="single" w:sz="4" w:space="0" w:color="auto"/>
                  </w:tcBorders>
                </w:tcPr>
                <w:p w14:paraId="57A79BD2" w14:textId="77777777" w:rsidR="006610C1" w:rsidRPr="00A707B9" w:rsidRDefault="006610C1" w:rsidP="006610C1">
                  <w:pPr>
                    <w:pStyle w:val="TAH"/>
                  </w:pPr>
                  <w:r w:rsidRPr="00A707B9">
                    <w:t>With capability set to 1</w:t>
                  </w:r>
                </w:p>
              </w:tc>
            </w:tr>
            <w:tr w:rsidR="006610C1" w:rsidRPr="007D1E1D" w14:paraId="5C6D24BC" w14:textId="77777777" w:rsidTr="006610C1">
              <w:trPr>
                <w:tblHeader/>
              </w:trPr>
              <w:tc>
                <w:tcPr>
                  <w:tcW w:w="0" w:type="auto"/>
                  <w:vMerge w:val="restart"/>
                </w:tcPr>
                <w:p w14:paraId="46A3BB07" w14:textId="77777777" w:rsidR="006610C1" w:rsidRPr="00A707B9" w:rsidRDefault="006610C1" w:rsidP="006610C1">
                  <w:pPr>
                    <w:pStyle w:val="TAL"/>
                  </w:pPr>
                  <w:r w:rsidRPr="00A707B9">
                    <w:t>0. Waveform, modulation, subcarrier spacings, and CP</w:t>
                  </w:r>
                </w:p>
              </w:tc>
              <w:tc>
                <w:tcPr>
                  <w:tcW w:w="0" w:type="auto"/>
                </w:tcPr>
                <w:p w14:paraId="124ACAF8" w14:textId="77777777" w:rsidR="006610C1" w:rsidRPr="00A707B9" w:rsidRDefault="006610C1" w:rsidP="006610C1">
                  <w:pPr>
                    <w:pStyle w:val="TAL"/>
                  </w:pPr>
                  <w:r w:rsidRPr="00A707B9">
                    <w:t>0-1</w:t>
                  </w:r>
                </w:p>
              </w:tc>
              <w:tc>
                <w:tcPr>
                  <w:tcW w:w="0" w:type="auto"/>
                </w:tcPr>
                <w:p w14:paraId="5A595440" w14:textId="77777777" w:rsidR="006610C1" w:rsidRPr="00A707B9" w:rsidRDefault="006610C1" w:rsidP="006610C1">
                  <w:pPr>
                    <w:pStyle w:val="TAL"/>
                  </w:pPr>
                  <w:r w:rsidRPr="00A707B9">
                    <w:t>CP-OFDM waveform for DL and UL</w:t>
                  </w:r>
                </w:p>
              </w:tc>
              <w:tc>
                <w:tcPr>
                  <w:tcW w:w="0" w:type="auto"/>
                </w:tcPr>
                <w:p w14:paraId="3001F205" w14:textId="77777777" w:rsidR="006610C1" w:rsidRPr="00A707B9" w:rsidRDefault="006610C1" w:rsidP="006610C1">
                  <w:pPr>
                    <w:pStyle w:val="TAL"/>
                    <w:jc w:val="center"/>
                  </w:pPr>
                </w:p>
              </w:tc>
              <w:tc>
                <w:tcPr>
                  <w:tcW w:w="0" w:type="auto"/>
                </w:tcPr>
                <w:p w14:paraId="55AE6A54" w14:textId="77777777" w:rsidR="006610C1" w:rsidRPr="00A707B9" w:rsidRDefault="006610C1" w:rsidP="006610C1">
                  <w:pPr>
                    <w:pStyle w:val="TAL"/>
                    <w:jc w:val="center"/>
                  </w:pPr>
                  <w:r w:rsidRPr="00A707B9">
                    <w:t>Yes</w:t>
                  </w:r>
                </w:p>
              </w:tc>
              <w:tc>
                <w:tcPr>
                  <w:tcW w:w="0" w:type="auto"/>
                </w:tcPr>
                <w:p w14:paraId="1F32016B" w14:textId="77777777" w:rsidR="006610C1" w:rsidRPr="00A707B9" w:rsidRDefault="006610C1" w:rsidP="006610C1">
                  <w:pPr>
                    <w:pStyle w:val="TAL"/>
                    <w:jc w:val="center"/>
                  </w:pPr>
                </w:p>
              </w:tc>
            </w:tr>
            <w:tr w:rsidR="006610C1" w:rsidRPr="007D1E1D" w14:paraId="18846505" w14:textId="77777777" w:rsidTr="006610C1">
              <w:trPr>
                <w:tblHeader/>
              </w:trPr>
              <w:tc>
                <w:tcPr>
                  <w:tcW w:w="0" w:type="auto"/>
                  <w:vMerge/>
                </w:tcPr>
                <w:p w14:paraId="62272958" w14:textId="77777777" w:rsidR="006610C1" w:rsidRPr="00A707B9" w:rsidRDefault="006610C1" w:rsidP="006610C1">
                  <w:pPr>
                    <w:pStyle w:val="TAL"/>
                  </w:pPr>
                </w:p>
              </w:tc>
              <w:tc>
                <w:tcPr>
                  <w:tcW w:w="0" w:type="auto"/>
                </w:tcPr>
                <w:p w14:paraId="136A0823" w14:textId="77777777" w:rsidR="006610C1" w:rsidRPr="00A707B9" w:rsidRDefault="006610C1" w:rsidP="006610C1">
                  <w:pPr>
                    <w:pStyle w:val="TAL"/>
                  </w:pPr>
                  <w:r w:rsidRPr="00A707B9">
                    <w:t>0-3</w:t>
                  </w:r>
                </w:p>
              </w:tc>
              <w:tc>
                <w:tcPr>
                  <w:tcW w:w="0" w:type="auto"/>
                </w:tcPr>
                <w:p w14:paraId="65C6E128" w14:textId="77777777" w:rsidR="006610C1" w:rsidRPr="00A707B9" w:rsidRDefault="006610C1" w:rsidP="006610C1">
                  <w:pPr>
                    <w:pStyle w:val="TAL"/>
                  </w:pPr>
                  <w:r w:rsidRPr="00A707B9">
                    <w:t>DL modulation scheme</w:t>
                  </w:r>
                </w:p>
              </w:tc>
              <w:tc>
                <w:tcPr>
                  <w:tcW w:w="0" w:type="auto"/>
                </w:tcPr>
                <w:p w14:paraId="19B8AF73" w14:textId="77777777" w:rsidR="006610C1" w:rsidRPr="00A707B9" w:rsidRDefault="006610C1" w:rsidP="006610C1">
                  <w:pPr>
                    <w:pStyle w:val="TAL"/>
                    <w:jc w:val="center"/>
                  </w:pPr>
                </w:p>
              </w:tc>
              <w:tc>
                <w:tcPr>
                  <w:tcW w:w="0" w:type="auto"/>
                </w:tcPr>
                <w:p w14:paraId="5D2F822D" w14:textId="77777777" w:rsidR="006610C1" w:rsidRPr="00A707B9" w:rsidRDefault="006610C1" w:rsidP="006610C1">
                  <w:pPr>
                    <w:pStyle w:val="TAL"/>
                    <w:jc w:val="center"/>
                  </w:pPr>
                  <w:r w:rsidRPr="00A707B9">
                    <w:t>Yes</w:t>
                  </w:r>
                </w:p>
              </w:tc>
              <w:tc>
                <w:tcPr>
                  <w:tcW w:w="0" w:type="auto"/>
                </w:tcPr>
                <w:p w14:paraId="02A1E96B" w14:textId="77777777" w:rsidR="006610C1" w:rsidRPr="00A707B9" w:rsidRDefault="006610C1" w:rsidP="006610C1">
                  <w:pPr>
                    <w:pStyle w:val="TAL"/>
                    <w:jc w:val="center"/>
                  </w:pPr>
                </w:p>
              </w:tc>
            </w:tr>
            <w:tr w:rsidR="006610C1" w:rsidRPr="007D1E1D" w14:paraId="54F8F637" w14:textId="77777777" w:rsidTr="006610C1">
              <w:trPr>
                <w:tblHeader/>
              </w:trPr>
              <w:tc>
                <w:tcPr>
                  <w:tcW w:w="0" w:type="auto"/>
                  <w:vMerge/>
                </w:tcPr>
                <w:p w14:paraId="2A243EAC" w14:textId="77777777" w:rsidR="006610C1" w:rsidRPr="00A707B9" w:rsidRDefault="006610C1" w:rsidP="006610C1">
                  <w:pPr>
                    <w:pStyle w:val="TAL"/>
                  </w:pPr>
                </w:p>
              </w:tc>
              <w:tc>
                <w:tcPr>
                  <w:tcW w:w="0" w:type="auto"/>
                </w:tcPr>
                <w:p w14:paraId="4B850C66" w14:textId="77777777" w:rsidR="006610C1" w:rsidRPr="00A707B9" w:rsidRDefault="006610C1" w:rsidP="006610C1">
                  <w:pPr>
                    <w:pStyle w:val="TAL"/>
                  </w:pPr>
                  <w:r w:rsidRPr="00A707B9">
                    <w:t>0-4</w:t>
                  </w:r>
                </w:p>
              </w:tc>
              <w:tc>
                <w:tcPr>
                  <w:tcW w:w="0" w:type="auto"/>
                  <w:tcBorders>
                    <w:top w:val="single" w:sz="4" w:space="0" w:color="auto"/>
                    <w:bottom w:val="single" w:sz="4" w:space="0" w:color="auto"/>
                    <w:right w:val="single" w:sz="4" w:space="0" w:color="auto"/>
                  </w:tcBorders>
                </w:tcPr>
                <w:p w14:paraId="4A397C92" w14:textId="77777777" w:rsidR="006610C1" w:rsidRPr="00A707B9" w:rsidRDefault="006610C1" w:rsidP="006610C1">
                  <w:pPr>
                    <w:pStyle w:val="TAL"/>
                  </w:pPr>
                  <w:r w:rsidRPr="00A707B9">
                    <w:t>UL modulation scheme</w:t>
                  </w:r>
                </w:p>
              </w:tc>
              <w:tc>
                <w:tcPr>
                  <w:tcW w:w="0" w:type="auto"/>
                  <w:tcBorders>
                    <w:top w:val="single" w:sz="4" w:space="0" w:color="auto"/>
                    <w:bottom w:val="single" w:sz="4" w:space="0" w:color="auto"/>
                  </w:tcBorders>
                </w:tcPr>
                <w:p w14:paraId="1A6CCCE0" w14:textId="77777777" w:rsidR="006610C1" w:rsidRPr="00A707B9" w:rsidRDefault="006610C1" w:rsidP="006610C1">
                  <w:pPr>
                    <w:pStyle w:val="TAL"/>
                    <w:jc w:val="center"/>
                  </w:pPr>
                </w:p>
              </w:tc>
              <w:tc>
                <w:tcPr>
                  <w:tcW w:w="0" w:type="auto"/>
                  <w:tcBorders>
                    <w:top w:val="single" w:sz="4" w:space="0" w:color="auto"/>
                    <w:bottom w:val="single" w:sz="4" w:space="0" w:color="auto"/>
                    <w:right w:val="single" w:sz="4" w:space="0" w:color="auto"/>
                  </w:tcBorders>
                </w:tcPr>
                <w:p w14:paraId="5AFC6D10" w14:textId="77777777" w:rsidR="006610C1" w:rsidRPr="00A707B9" w:rsidRDefault="006610C1" w:rsidP="006610C1">
                  <w:pPr>
                    <w:pStyle w:val="TAL"/>
                    <w:jc w:val="center"/>
                  </w:pPr>
                  <w:r w:rsidRPr="00A707B9">
                    <w:t>Yes</w:t>
                  </w:r>
                </w:p>
              </w:tc>
              <w:tc>
                <w:tcPr>
                  <w:tcW w:w="0" w:type="auto"/>
                  <w:tcBorders>
                    <w:top w:val="single" w:sz="4" w:space="0" w:color="auto"/>
                    <w:bottom w:val="single" w:sz="4" w:space="0" w:color="auto"/>
                    <w:right w:val="single" w:sz="4" w:space="0" w:color="auto"/>
                  </w:tcBorders>
                </w:tcPr>
                <w:p w14:paraId="20F0E7CA" w14:textId="77777777" w:rsidR="006610C1" w:rsidRPr="00A707B9" w:rsidRDefault="006610C1" w:rsidP="006610C1">
                  <w:pPr>
                    <w:pStyle w:val="TAL"/>
                    <w:jc w:val="center"/>
                  </w:pPr>
                </w:p>
              </w:tc>
            </w:tr>
            <w:tr w:rsidR="006610C1" w:rsidRPr="007D1E1D" w14:paraId="2DEDEF5A" w14:textId="77777777" w:rsidTr="006610C1">
              <w:trPr>
                <w:tblHeader/>
              </w:trPr>
              <w:tc>
                <w:tcPr>
                  <w:tcW w:w="0" w:type="auto"/>
                  <w:vMerge w:val="restart"/>
                  <w:tcBorders>
                    <w:top w:val="single" w:sz="4" w:space="0" w:color="auto"/>
                    <w:left w:val="single" w:sz="4" w:space="0" w:color="auto"/>
                    <w:right w:val="single" w:sz="4" w:space="0" w:color="auto"/>
                  </w:tcBorders>
                </w:tcPr>
                <w:p w14:paraId="6E0A80E8" w14:textId="77777777" w:rsidR="006610C1" w:rsidRPr="00A707B9" w:rsidRDefault="006610C1" w:rsidP="006610C1">
                  <w:pPr>
                    <w:pStyle w:val="TAL"/>
                  </w:pPr>
                  <w:r w:rsidRPr="00A707B9">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240037D3" w14:textId="77777777" w:rsidR="006610C1" w:rsidRPr="00A707B9" w:rsidRDefault="006610C1" w:rsidP="006610C1">
                  <w:pPr>
                    <w:pStyle w:val="TAL"/>
                  </w:pPr>
                  <w:r w:rsidRPr="00A707B9">
                    <w:t>1-1</w:t>
                  </w:r>
                </w:p>
              </w:tc>
              <w:tc>
                <w:tcPr>
                  <w:tcW w:w="0" w:type="auto"/>
                  <w:tcBorders>
                    <w:top w:val="single" w:sz="4" w:space="0" w:color="auto"/>
                    <w:left w:val="single" w:sz="4" w:space="0" w:color="auto"/>
                    <w:bottom w:val="single" w:sz="4" w:space="0" w:color="auto"/>
                    <w:right w:val="single" w:sz="4" w:space="0" w:color="auto"/>
                  </w:tcBorders>
                </w:tcPr>
                <w:p w14:paraId="376A50BA" w14:textId="77777777" w:rsidR="006610C1" w:rsidRPr="00A707B9" w:rsidRDefault="006610C1" w:rsidP="006610C1">
                  <w:pPr>
                    <w:pStyle w:val="TAL"/>
                  </w:pPr>
                  <w:r w:rsidRPr="00A707B9">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4A7B675" w14:textId="77777777" w:rsidR="006610C1" w:rsidRPr="00A707B9" w:rsidRDefault="006610C1" w:rsidP="006610C1">
                  <w:pPr>
                    <w:pStyle w:val="TAL"/>
                  </w:pPr>
                  <w:r w:rsidRPr="00A707B9">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10F538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4048EFA" w14:textId="77777777" w:rsidR="006610C1" w:rsidRPr="00A707B9" w:rsidRDefault="006610C1" w:rsidP="006610C1">
                  <w:pPr>
                    <w:pStyle w:val="TAL"/>
                    <w:jc w:val="center"/>
                  </w:pPr>
                </w:p>
              </w:tc>
            </w:tr>
            <w:tr w:rsidR="006610C1" w:rsidRPr="007D1E1D" w14:paraId="713C9B59" w14:textId="77777777" w:rsidTr="006610C1">
              <w:trPr>
                <w:tblHeader/>
              </w:trPr>
              <w:tc>
                <w:tcPr>
                  <w:tcW w:w="0" w:type="auto"/>
                  <w:vMerge/>
                  <w:tcBorders>
                    <w:left w:val="single" w:sz="4" w:space="0" w:color="auto"/>
                    <w:bottom w:val="single" w:sz="4" w:space="0" w:color="auto"/>
                    <w:right w:val="single" w:sz="4" w:space="0" w:color="auto"/>
                  </w:tcBorders>
                </w:tcPr>
                <w:p w14:paraId="1C042411" w14:textId="77777777" w:rsidR="006610C1" w:rsidRPr="00A707B9" w:rsidRDefault="006610C1" w:rsidP="006610C1">
                  <w:pPr>
                    <w:pStyle w:val="TAL"/>
                  </w:pPr>
                </w:p>
              </w:tc>
              <w:tc>
                <w:tcPr>
                  <w:tcW w:w="0" w:type="auto"/>
                  <w:tcBorders>
                    <w:top w:val="single" w:sz="4" w:space="0" w:color="auto"/>
                    <w:left w:val="single" w:sz="4" w:space="0" w:color="auto"/>
                    <w:bottom w:val="single" w:sz="4" w:space="0" w:color="auto"/>
                    <w:right w:val="single" w:sz="4" w:space="0" w:color="auto"/>
                  </w:tcBorders>
                </w:tcPr>
                <w:p w14:paraId="65E867E1" w14:textId="77777777" w:rsidR="006610C1" w:rsidRPr="00A707B9" w:rsidRDefault="006610C1" w:rsidP="006610C1">
                  <w:pPr>
                    <w:pStyle w:val="TAL"/>
                  </w:pPr>
                  <w:r w:rsidRPr="00A707B9">
                    <w:t>1-3</w:t>
                  </w:r>
                </w:p>
              </w:tc>
              <w:tc>
                <w:tcPr>
                  <w:tcW w:w="0" w:type="auto"/>
                  <w:tcBorders>
                    <w:top w:val="single" w:sz="4" w:space="0" w:color="auto"/>
                    <w:left w:val="single" w:sz="4" w:space="0" w:color="auto"/>
                    <w:bottom w:val="single" w:sz="4" w:space="0" w:color="auto"/>
                    <w:right w:val="single" w:sz="4" w:space="0" w:color="auto"/>
                  </w:tcBorders>
                </w:tcPr>
                <w:p w14:paraId="1FE61C6D" w14:textId="77777777" w:rsidR="006610C1" w:rsidRPr="00A707B9" w:rsidRDefault="006610C1" w:rsidP="006610C1">
                  <w:pPr>
                    <w:pStyle w:val="TAL"/>
                  </w:pPr>
                  <w:r w:rsidRPr="00A707B9">
                    <w:t>SS block based RLM</w:t>
                  </w:r>
                </w:p>
              </w:tc>
              <w:tc>
                <w:tcPr>
                  <w:tcW w:w="0" w:type="auto"/>
                  <w:tcBorders>
                    <w:top w:val="single" w:sz="4" w:space="0" w:color="auto"/>
                    <w:left w:val="single" w:sz="4" w:space="0" w:color="auto"/>
                    <w:bottom w:val="single" w:sz="4" w:space="0" w:color="auto"/>
                    <w:right w:val="single" w:sz="4" w:space="0" w:color="auto"/>
                  </w:tcBorders>
                </w:tcPr>
                <w:p w14:paraId="59DD34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32EC9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AABF0AB" w14:textId="77777777" w:rsidR="006610C1" w:rsidRPr="00A707B9" w:rsidRDefault="006610C1" w:rsidP="006610C1">
                  <w:pPr>
                    <w:pStyle w:val="TAL"/>
                    <w:jc w:val="center"/>
                  </w:pPr>
                  <w:r w:rsidRPr="00A707B9">
                    <w:t>Yes</w:t>
                  </w:r>
                </w:p>
              </w:tc>
            </w:tr>
            <w:tr w:rsidR="006610C1" w:rsidRPr="007D1E1D" w14:paraId="58D2937C" w14:textId="77777777" w:rsidTr="006610C1">
              <w:trPr>
                <w:tblHeader/>
              </w:trPr>
              <w:tc>
                <w:tcPr>
                  <w:tcW w:w="0" w:type="auto"/>
                  <w:vMerge w:val="restart"/>
                  <w:tcBorders>
                    <w:top w:val="single" w:sz="4" w:space="0" w:color="auto"/>
                    <w:left w:val="single" w:sz="4" w:space="0" w:color="auto"/>
                    <w:right w:val="single" w:sz="4" w:space="0" w:color="auto"/>
                  </w:tcBorders>
                </w:tcPr>
                <w:p w14:paraId="3D208D42" w14:textId="77777777" w:rsidR="006610C1" w:rsidRPr="00A707B9" w:rsidRDefault="006610C1" w:rsidP="006610C1">
                  <w:pPr>
                    <w:pStyle w:val="TAL"/>
                  </w:pPr>
                  <w:r w:rsidRPr="00A707B9">
                    <w:t>2. MIMO</w:t>
                  </w:r>
                </w:p>
              </w:tc>
              <w:tc>
                <w:tcPr>
                  <w:tcW w:w="0" w:type="auto"/>
                  <w:tcBorders>
                    <w:top w:val="single" w:sz="4" w:space="0" w:color="auto"/>
                    <w:left w:val="single" w:sz="4" w:space="0" w:color="auto"/>
                    <w:right w:val="single" w:sz="4" w:space="0" w:color="auto"/>
                  </w:tcBorders>
                </w:tcPr>
                <w:p w14:paraId="24D7F46B" w14:textId="77777777" w:rsidR="006610C1" w:rsidRPr="00A707B9" w:rsidRDefault="006610C1" w:rsidP="006610C1">
                  <w:pPr>
                    <w:pStyle w:val="TAL"/>
                  </w:pPr>
                  <w:r w:rsidRPr="00A707B9">
                    <w:t>2-1</w:t>
                  </w:r>
                </w:p>
              </w:tc>
              <w:tc>
                <w:tcPr>
                  <w:tcW w:w="0" w:type="auto"/>
                  <w:tcBorders>
                    <w:top w:val="single" w:sz="4" w:space="0" w:color="auto"/>
                    <w:left w:val="single" w:sz="4" w:space="0" w:color="auto"/>
                    <w:bottom w:val="single" w:sz="4" w:space="0" w:color="auto"/>
                    <w:right w:val="single" w:sz="4" w:space="0" w:color="auto"/>
                  </w:tcBorders>
                </w:tcPr>
                <w:p w14:paraId="0BC885BD" w14:textId="77777777" w:rsidR="006610C1" w:rsidRPr="00A707B9" w:rsidRDefault="006610C1" w:rsidP="006610C1">
                  <w:pPr>
                    <w:pStyle w:val="TAL"/>
                  </w:pPr>
                  <w:r w:rsidRPr="00A707B9">
                    <w:t>Basic PDSCH reception</w:t>
                  </w:r>
                </w:p>
              </w:tc>
              <w:tc>
                <w:tcPr>
                  <w:tcW w:w="0" w:type="auto"/>
                  <w:tcBorders>
                    <w:top w:val="single" w:sz="4" w:space="0" w:color="auto"/>
                    <w:left w:val="single" w:sz="4" w:space="0" w:color="auto"/>
                    <w:bottom w:val="single" w:sz="4" w:space="0" w:color="auto"/>
                    <w:right w:val="single" w:sz="4" w:space="0" w:color="auto"/>
                  </w:tcBorders>
                </w:tcPr>
                <w:p w14:paraId="26BF677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7F14F3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F77FA85" w14:textId="77777777" w:rsidR="006610C1" w:rsidRPr="00A707B9" w:rsidRDefault="006610C1" w:rsidP="006610C1">
                  <w:pPr>
                    <w:pStyle w:val="TAL"/>
                    <w:jc w:val="center"/>
                  </w:pPr>
                </w:p>
              </w:tc>
            </w:tr>
            <w:tr w:rsidR="006610C1" w:rsidRPr="007D1E1D" w14:paraId="742B9392" w14:textId="77777777" w:rsidTr="006610C1">
              <w:trPr>
                <w:tblHeader/>
              </w:trPr>
              <w:tc>
                <w:tcPr>
                  <w:tcW w:w="0" w:type="auto"/>
                  <w:vMerge/>
                  <w:tcBorders>
                    <w:left w:val="single" w:sz="4" w:space="0" w:color="auto"/>
                    <w:right w:val="single" w:sz="4" w:space="0" w:color="auto"/>
                  </w:tcBorders>
                </w:tcPr>
                <w:p w14:paraId="2170EDB7" w14:textId="77777777" w:rsidR="006610C1" w:rsidRPr="00A707B9" w:rsidRDefault="006610C1" w:rsidP="006610C1">
                  <w:pPr>
                    <w:pStyle w:val="TAL"/>
                  </w:pPr>
                </w:p>
              </w:tc>
              <w:tc>
                <w:tcPr>
                  <w:tcW w:w="0" w:type="auto"/>
                  <w:tcBorders>
                    <w:left w:val="single" w:sz="4" w:space="0" w:color="auto"/>
                    <w:right w:val="single" w:sz="4" w:space="0" w:color="auto"/>
                  </w:tcBorders>
                </w:tcPr>
                <w:p w14:paraId="045C4E04" w14:textId="77777777" w:rsidR="006610C1" w:rsidRPr="00A707B9" w:rsidRDefault="006610C1" w:rsidP="006610C1">
                  <w:pPr>
                    <w:pStyle w:val="TAL"/>
                  </w:pPr>
                  <w:r w:rsidRPr="00A707B9">
                    <w:t>2-5</w:t>
                  </w:r>
                </w:p>
              </w:tc>
              <w:tc>
                <w:tcPr>
                  <w:tcW w:w="0" w:type="auto"/>
                  <w:tcBorders>
                    <w:top w:val="single" w:sz="4" w:space="0" w:color="auto"/>
                    <w:left w:val="single" w:sz="4" w:space="0" w:color="auto"/>
                    <w:bottom w:val="single" w:sz="4" w:space="0" w:color="auto"/>
                    <w:right w:val="single" w:sz="4" w:space="0" w:color="auto"/>
                  </w:tcBorders>
                </w:tcPr>
                <w:p w14:paraId="64299C55" w14:textId="77777777" w:rsidR="006610C1" w:rsidRPr="00A707B9" w:rsidRDefault="006610C1" w:rsidP="006610C1">
                  <w:pPr>
                    <w:pStyle w:val="TAL"/>
                  </w:pPr>
                  <w:r w:rsidRPr="00A707B9">
                    <w:t>Basic downlink DMRS</w:t>
                  </w:r>
                </w:p>
                <w:p w14:paraId="2B5F6184" w14:textId="77777777" w:rsidR="006610C1" w:rsidRPr="00A707B9" w:rsidRDefault="006610C1" w:rsidP="006610C1">
                  <w:pPr>
                    <w:pStyle w:val="TAL"/>
                  </w:pPr>
                  <w:r w:rsidRPr="00A707B9">
                    <w:t xml:space="preserve">for scheduling </w:t>
                  </w:r>
                  <w:proofErr w:type="gramStart"/>
                  <w:r w:rsidRPr="00A707B9">
                    <w:t>type</w:t>
                  </w:r>
                  <w:proofErr w:type="gramEnd"/>
                  <w:r w:rsidRPr="00A707B9">
                    <w:t xml:space="preserve"> A</w:t>
                  </w:r>
                </w:p>
              </w:tc>
              <w:tc>
                <w:tcPr>
                  <w:tcW w:w="0" w:type="auto"/>
                  <w:tcBorders>
                    <w:top w:val="single" w:sz="4" w:space="0" w:color="auto"/>
                    <w:left w:val="single" w:sz="4" w:space="0" w:color="auto"/>
                    <w:bottom w:val="single" w:sz="4" w:space="0" w:color="auto"/>
                    <w:right w:val="single" w:sz="4" w:space="0" w:color="auto"/>
                  </w:tcBorders>
                </w:tcPr>
                <w:p w14:paraId="052CC95E"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235C86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560C89" w14:textId="77777777" w:rsidR="006610C1" w:rsidRPr="00A707B9" w:rsidRDefault="006610C1" w:rsidP="006610C1">
                  <w:pPr>
                    <w:pStyle w:val="TAL"/>
                    <w:jc w:val="center"/>
                  </w:pPr>
                </w:p>
              </w:tc>
            </w:tr>
            <w:tr w:rsidR="006610C1" w:rsidRPr="000C30F3" w14:paraId="4C45CF1B" w14:textId="77777777" w:rsidTr="006610C1">
              <w:trPr>
                <w:tblHeader/>
              </w:trPr>
              <w:tc>
                <w:tcPr>
                  <w:tcW w:w="0" w:type="auto"/>
                  <w:vMerge/>
                  <w:tcBorders>
                    <w:left w:val="single" w:sz="4" w:space="0" w:color="auto"/>
                    <w:right w:val="single" w:sz="4" w:space="0" w:color="auto"/>
                  </w:tcBorders>
                </w:tcPr>
                <w:p w14:paraId="46C943E5" w14:textId="77777777" w:rsidR="006610C1" w:rsidRPr="00A707B9" w:rsidRDefault="006610C1" w:rsidP="006610C1">
                  <w:pPr>
                    <w:pStyle w:val="TAL"/>
                  </w:pPr>
                </w:p>
              </w:tc>
              <w:tc>
                <w:tcPr>
                  <w:tcW w:w="0" w:type="auto"/>
                  <w:tcBorders>
                    <w:left w:val="single" w:sz="4" w:space="0" w:color="auto"/>
                    <w:right w:val="single" w:sz="4" w:space="0" w:color="auto"/>
                  </w:tcBorders>
                </w:tcPr>
                <w:p w14:paraId="323E8BC6" w14:textId="77777777" w:rsidR="006610C1" w:rsidRPr="00A707B9" w:rsidRDefault="006610C1" w:rsidP="006610C1">
                  <w:pPr>
                    <w:pStyle w:val="TAL"/>
                  </w:pPr>
                  <w:r w:rsidRPr="00A707B9">
                    <w:t>2-6</w:t>
                  </w:r>
                </w:p>
              </w:tc>
              <w:tc>
                <w:tcPr>
                  <w:tcW w:w="0" w:type="auto"/>
                  <w:tcBorders>
                    <w:top w:val="single" w:sz="4" w:space="0" w:color="auto"/>
                    <w:left w:val="single" w:sz="4" w:space="0" w:color="auto"/>
                    <w:bottom w:val="single" w:sz="4" w:space="0" w:color="auto"/>
                    <w:right w:val="single" w:sz="4" w:space="0" w:color="auto"/>
                  </w:tcBorders>
                </w:tcPr>
                <w:p w14:paraId="2484EDC5" w14:textId="77777777" w:rsidR="006610C1" w:rsidRPr="00A707B9" w:rsidRDefault="006610C1" w:rsidP="006610C1">
                  <w:pPr>
                    <w:pStyle w:val="TAL"/>
                  </w:pPr>
                  <w:r w:rsidRPr="00A707B9">
                    <w:t>Basic downlink DMRS</w:t>
                  </w:r>
                </w:p>
                <w:p w14:paraId="1AA252F2"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6054C01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E5B0D3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616303F" w14:textId="77777777" w:rsidR="006610C1" w:rsidRPr="00A707B9" w:rsidRDefault="006610C1" w:rsidP="006610C1">
                  <w:pPr>
                    <w:pStyle w:val="TAL"/>
                    <w:jc w:val="center"/>
                  </w:pPr>
                </w:p>
              </w:tc>
            </w:tr>
            <w:tr w:rsidR="006610C1" w:rsidRPr="007D1E1D" w14:paraId="03045FE8" w14:textId="77777777" w:rsidTr="006610C1">
              <w:trPr>
                <w:tblHeader/>
              </w:trPr>
              <w:tc>
                <w:tcPr>
                  <w:tcW w:w="0" w:type="auto"/>
                  <w:vMerge/>
                  <w:tcBorders>
                    <w:left w:val="single" w:sz="4" w:space="0" w:color="auto"/>
                    <w:right w:val="single" w:sz="4" w:space="0" w:color="auto"/>
                  </w:tcBorders>
                </w:tcPr>
                <w:p w14:paraId="2D272024" w14:textId="77777777" w:rsidR="006610C1" w:rsidRPr="00A707B9" w:rsidRDefault="006610C1" w:rsidP="006610C1">
                  <w:pPr>
                    <w:pStyle w:val="TAL"/>
                  </w:pPr>
                </w:p>
              </w:tc>
              <w:tc>
                <w:tcPr>
                  <w:tcW w:w="0" w:type="auto"/>
                  <w:tcBorders>
                    <w:left w:val="single" w:sz="4" w:space="0" w:color="auto"/>
                    <w:right w:val="single" w:sz="4" w:space="0" w:color="auto"/>
                  </w:tcBorders>
                </w:tcPr>
                <w:p w14:paraId="5108DD0B" w14:textId="77777777" w:rsidR="006610C1" w:rsidRPr="00A707B9" w:rsidRDefault="006610C1" w:rsidP="006610C1">
                  <w:pPr>
                    <w:pStyle w:val="TAL"/>
                  </w:pPr>
                  <w:r w:rsidRPr="00A707B9">
                    <w:t>2-12</w:t>
                  </w:r>
                </w:p>
              </w:tc>
              <w:tc>
                <w:tcPr>
                  <w:tcW w:w="0" w:type="auto"/>
                  <w:tcBorders>
                    <w:top w:val="single" w:sz="4" w:space="0" w:color="auto"/>
                    <w:left w:val="single" w:sz="4" w:space="0" w:color="auto"/>
                    <w:bottom w:val="single" w:sz="4" w:space="0" w:color="auto"/>
                    <w:right w:val="single" w:sz="4" w:space="0" w:color="auto"/>
                  </w:tcBorders>
                </w:tcPr>
                <w:p w14:paraId="5C14D246" w14:textId="77777777" w:rsidR="006610C1" w:rsidRPr="00A707B9" w:rsidRDefault="006610C1" w:rsidP="006610C1">
                  <w:pPr>
                    <w:pStyle w:val="TAL"/>
                  </w:pPr>
                  <w:r w:rsidRPr="00A707B9">
                    <w:t>Basic PUSCH transmission</w:t>
                  </w:r>
                </w:p>
              </w:tc>
              <w:tc>
                <w:tcPr>
                  <w:tcW w:w="0" w:type="auto"/>
                  <w:tcBorders>
                    <w:top w:val="single" w:sz="4" w:space="0" w:color="auto"/>
                    <w:left w:val="single" w:sz="4" w:space="0" w:color="auto"/>
                    <w:bottom w:val="single" w:sz="4" w:space="0" w:color="auto"/>
                    <w:right w:val="single" w:sz="4" w:space="0" w:color="auto"/>
                  </w:tcBorders>
                </w:tcPr>
                <w:p w14:paraId="25D3BB1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6BE591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F6DD155" w14:textId="77777777" w:rsidR="006610C1" w:rsidRPr="00A707B9" w:rsidRDefault="006610C1" w:rsidP="006610C1">
                  <w:pPr>
                    <w:pStyle w:val="TAL"/>
                    <w:jc w:val="center"/>
                  </w:pPr>
                </w:p>
              </w:tc>
            </w:tr>
            <w:tr w:rsidR="006610C1" w:rsidRPr="007D1E1D" w14:paraId="73EDDBB2" w14:textId="77777777" w:rsidTr="006610C1">
              <w:trPr>
                <w:tblHeader/>
              </w:trPr>
              <w:tc>
                <w:tcPr>
                  <w:tcW w:w="0" w:type="auto"/>
                  <w:vMerge/>
                  <w:tcBorders>
                    <w:left w:val="single" w:sz="4" w:space="0" w:color="auto"/>
                    <w:right w:val="single" w:sz="4" w:space="0" w:color="auto"/>
                  </w:tcBorders>
                </w:tcPr>
                <w:p w14:paraId="59DFF955" w14:textId="77777777" w:rsidR="006610C1" w:rsidRPr="00A707B9" w:rsidRDefault="006610C1" w:rsidP="006610C1">
                  <w:pPr>
                    <w:pStyle w:val="TAL"/>
                  </w:pPr>
                </w:p>
              </w:tc>
              <w:tc>
                <w:tcPr>
                  <w:tcW w:w="0" w:type="auto"/>
                  <w:tcBorders>
                    <w:left w:val="single" w:sz="4" w:space="0" w:color="auto"/>
                    <w:right w:val="single" w:sz="4" w:space="0" w:color="auto"/>
                  </w:tcBorders>
                </w:tcPr>
                <w:p w14:paraId="006D189D" w14:textId="77777777" w:rsidR="006610C1" w:rsidRPr="00A707B9" w:rsidRDefault="006610C1" w:rsidP="006610C1">
                  <w:pPr>
                    <w:pStyle w:val="TAL"/>
                  </w:pPr>
                  <w:r w:rsidRPr="00A707B9">
                    <w:t>2-16</w:t>
                  </w:r>
                </w:p>
              </w:tc>
              <w:tc>
                <w:tcPr>
                  <w:tcW w:w="0" w:type="auto"/>
                  <w:tcBorders>
                    <w:top w:val="single" w:sz="4" w:space="0" w:color="auto"/>
                    <w:left w:val="single" w:sz="4" w:space="0" w:color="auto"/>
                    <w:bottom w:val="single" w:sz="4" w:space="0" w:color="auto"/>
                    <w:right w:val="single" w:sz="4" w:space="0" w:color="auto"/>
                  </w:tcBorders>
                </w:tcPr>
                <w:p w14:paraId="7455E446" w14:textId="77777777" w:rsidR="006610C1" w:rsidRPr="00A707B9" w:rsidRDefault="006610C1" w:rsidP="006610C1">
                  <w:pPr>
                    <w:pStyle w:val="TAL"/>
                  </w:pPr>
                  <w:r w:rsidRPr="00A707B9">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E2335D6"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D5210B"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66175B7" w14:textId="77777777" w:rsidR="006610C1" w:rsidRPr="00A707B9" w:rsidRDefault="006610C1" w:rsidP="006610C1">
                  <w:pPr>
                    <w:pStyle w:val="TAL"/>
                    <w:jc w:val="center"/>
                  </w:pPr>
                </w:p>
              </w:tc>
            </w:tr>
            <w:tr w:rsidR="006610C1" w:rsidRPr="007D1E1D" w14:paraId="0C6E4885" w14:textId="77777777" w:rsidTr="006610C1">
              <w:trPr>
                <w:tblHeader/>
              </w:trPr>
              <w:tc>
                <w:tcPr>
                  <w:tcW w:w="0" w:type="auto"/>
                  <w:vMerge/>
                  <w:tcBorders>
                    <w:left w:val="single" w:sz="4" w:space="0" w:color="auto"/>
                    <w:right w:val="single" w:sz="4" w:space="0" w:color="auto"/>
                  </w:tcBorders>
                </w:tcPr>
                <w:p w14:paraId="0712434A" w14:textId="77777777" w:rsidR="006610C1" w:rsidRPr="00A707B9" w:rsidRDefault="006610C1" w:rsidP="006610C1">
                  <w:pPr>
                    <w:pStyle w:val="TAL"/>
                  </w:pPr>
                </w:p>
              </w:tc>
              <w:tc>
                <w:tcPr>
                  <w:tcW w:w="0" w:type="auto"/>
                  <w:tcBorders>
                    <w:left w:val="single" w:sz="4" w:space="0" w:color="auto"/>
                    <w:right w:val="single" w:sz="4" w:space="0" w:color="auto"/>
                  </w:tcBorders>
                </w:tcPr>
                <w:p w14:paraId="62AC18AA" w14:textId="77777777" w:rsidR="006610C1" w:rsidRPr="00A707B9" w:rsidRDefault="006610C1" w:rsidP="006610C1">
                  <w:pPr>
                    <w:pStyle w:val="TAL"/>
                  </w:pPr>
                  <w:r w:rsidRPr="00A707B9">
                    <w:t>2-16a</w:t>
                  </w:r>
                </w:p>
              </w:tc>
              <w:tc>
                <w:tcPr>
                  <w:tcW w:w="0" w:type="auto"/>
                  <w:tcBorders>
                    <w:top w:val="single" w:sz="4" w:space="0" w:color="auto"/>
                    <w:left w:val="single" w:sz="4" w:space="0" w:color="auto"/>
                    <w:bottom w:val="single" w:sz="4" w:space="0" w:color="auto"/>
                    <w:right w:val="single" w:sz="4" w:space="0" w:color="auto"/>
                  </w:tcBorders>
                </w:tcPr>
                <w:p w14:paraId="7F3B2718" w14:textId="77777777" w:rsidR="006610C1" w:rsidRPr="00A707B9" w:rsidRDefault="006610C1" w:rsidP="006610C1">
                  <w:pPr>
                    <w:pStyle w:val="TAL"/>
                  </w:pPr>
                  <w:r w:rsidRPr="00A707B9">
                    <w:t>Basic uplink DMRS</w:t>
                  </w:r>
                </w:p>
                <w:p w14:paraId="1B57AECB" w14:textId="77777777" w:rsidR="006610C1" w:rsidRPr="00A707B9" w:rsidRDefault="006610C1" w:rsidP="006610C1">
                  <w:pPr>
                    <w:pStyle w:val="TAL"/>
                  </w:pPr>
                  <w:r w:rsidRPr="00A707B9">
                    <w:t>for scheduling type B</w:t>
                  </w:r>
                </w:p>
              </w:tc>
              <w:tc>
                <w:tcPr>
                  <w:tcW w:w="0" w:type="auto"/>
                  <w:tcBorders>
                    <w:top w:val="single" w:sz="4" w:space="0" w:color="auto"/>
                    <w:left w:val="single" w:sz="4" w:space="0" w:color="auto"/>
                    <w:bottom w:val="single" w:sz="4" w:space="0" w:color="auto"/>
                    <w:right w:val="single" w:sz="4" w:space="0" w:color="auto"/>
                  </w:tcBorders>
                </w:tcPr>
                <w:p w14:paraId="0DD96AF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8E8D7D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7AE7FEB" w14:textId="77777777" w:rsidR="006610C1" w:rsidRPr="00A707B9" w:rsidRDefault="006610C1" w:rsidP="006610C1">
                  <w:pPr>
                    <w:pStyle w:val="TAL"/>
                    <w:jc w:val="center"/>
                  </w:pPr>
                </w:p>
              </w:tc>
            </w:tr>
            <w:tr w:rsidR="006610C1" w:rsidRPr="007D1E1D" w14:paraId="17AF2E00" w14:textId="77777777" w:rsidTr="006610C1">
              <w:trPr>
                <w:tblHeader/>
              </w:trPr>
              <w:tc>
                <w:tcPr>
                  <w:tcW w:w="0" w:type="auto"/>
                  <w:vMerge/>
                  <w:tcBorders>
                    <w:left w:val="single" w:sz="4" w:space="0" w:color="auto"/>
                    <w:right w:val="single" w:sz="4" w:space="0" w:color="auto"/>
                  </w:tcBorders>
                </w:tcPr>
                <w:p w14:paraId="7DE0CA3D" w14:textId="77777777" w:rsidR="006610C1" w:rsidRPr="00A707B9" w:rsidRDefault="006610C1" w:rsidP="006610C1">
                  <w:pPr>
                    <w:pStyle w:val="TAL"/>
                  </w:pPr>
                </w:p>
              </w:tc>
              <w:tc>
                <w:tcPr>
                  <w:tcW w:w="0" w:type="auto"/>
                  <w:tcBorders>
                    <w:left w:val="single" w:sz="4" w:space="0" w:color="auto"/>
                    <w:right w:val="single" w:sz="4" w:space="0" w:color="auto"/>
                  </w:tcBorders>
                </w:tcPr>
                <w:p w14:paraId="33BB81A5" w14:textId="77777777" w:rsidR="006610C1" w:rsidRPr="00A707B9" w:rsidRDefault="006610C1" w:rsidP="006610C1">
                  <w:pPr>
                    <w:pStyle w:val="TAL"/>
                  </w:pPr>
                  <w:r w:rsidRPr="00A707B9">
                    <w:t>2-22</w:t>
                  </w:r>
                </w:p>
              </w:tc>
              <w:tc>
                <w:tcPr>
                  <w:tcW w:w="0" w:type="auto"/>
                  <w:tcBorders>
                    <w:top w:val="single" w:sz="4" w:space="0" w:color="auto"/>
                    <w:left w:val="single" w:sz="4" w:space="0" w:color="auto"/>
                    <w:bottom w:val="single" w:sz="4" w:space="0" w:color="auto"/>
                    <w:right w:val="single" w:sz="4" w:space="0" w:color="auto"/>
                  </w:tcBorders>
                </w:tcPr>
                <w:p w14:paraId="3B69579B" w14:textId="77777777" w:rsidR="006610C1" w:rsidRPr="00A707B9" w:rsidRDefault="006610C1" w:rsidP="006610C1">
                  <w:pPr>
                    <w:pStyle w:val="TAL"/>
                  </w:pPr>
                  <w:r w:rsidRPr="00A707B9">
                    <w:t>Aperiodic beam report</w:t>
                  </w:r>
                </w:p>
              </w:tc>
              <w:tc>
                <w:tcPr>
                  <w:tcW w:w="0" w:type="auto"/>
                  <w:tcBorders>
                    <w:top w:val="single" w:sz="4" w:space="0" w:color="auto"/>
                    <w:left w:val="single" w:sz="4" w:space="0" w:color="auto"/>
                    <w:bottom w:val="single" w:sz="4" w:space="0" w:color="auto"/>
                    <w:right w:val="single" w:sz="4" w:space="0" w:color="auto"/>
                  </w:tcBorders>
                </w:tcPr>
                <w:p w14:paraId="5352A5C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4AEC6A5"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0076B60" w14:textId="77777777" w:rsidR="006610C1" w:rsidRPr="00A707B9" w:rsidRDefault="006610C1" w:rsidP="006610C1">
                  <w:pPr>
                    <w:pStyle w:val="TAL"/>
                    <w:jc w:val="center"/>
                  </w:pPr>
                  <w:r w:rsidRPr="00A707B9">
                    <w:t>Yes</w:t>
                  </w:r>
                </w:p>
              </w:tc>
            </w:tr>
            <w:tr w:rsidR="006610C1" w:rsidRPr="007D1E1D" w14:paraId="0A4BBDA9" w14:textId="77777777" w:rsidTr="006610C1">
              <w:trPr>
                <w:tblHeader/>
              </w:trPr>
              <w:tc>
                <w:tcPr>
                  <w:tcW w:w="0" w:type="auto"/>
                  <w:vMerge/>
                  <w:tcBorders>
                    <w:left w:val="single" w:sz="4" w:space="0" w:color="auto"/>
                    <w:right w:val="single" w:sz="4" w:space="0" w:color="auto"/>
                  </w:tcBorders>
                </w:tcPr>
                <w:p w14:paraId="36846D99" w14:textId="77777777" w:rsidR="006610C1" w:rsidRPr="00A707B9" w:rsidRDefault="006610C1" w:rsidP="006610C1">
                  <w:pPr>
                    <w:pStyle w:val="TAL"/>
                  </w:pPr>
                </w:p>
              </w:tc>
              <w:tc>
                <w:tcPr>
                  <w:tcW w:w="0" w:type="auto"/>
                  <w:tcBorders>
                    <w:left w:val="single" w:sz="4" w:space="0" w:color="auto"/>
                    <w:right w:val="single" w:sz="4" w:space="0" w:color="auto"/>
                  </w:tcBorders>
                </w:tcPr>
                <w:p w14:paraId="116D57E2" w14:textId="77777777" w:rsidR="006610C1" w:rsidRPr="00A707B9" w:rsidRDefault="006610C1" w:rsidP="006610C1">
                  <w:pPr>
                    <w:pStyle w:val="TAL"/>
                  </w:pPr>
                  <w:r w:rsidRPr="00A707B9">
                    <w:t>2-32</w:t>
                  </w:r>
                </w:p>
              </w:tc>
              <w:tc>
                <w:tcPr>
                  <w:tcW w:w="0" w:type="auto"/>
                  <w:tcBorders>
                    <w:top w:val="single" w:sz="4" w:space="0" w:color="auto"/>
                    <w:left w:val="single" w:sz="4" w:space="0" w:color="auto"/>
                    <w:bottom w:val="single" w:sz="4" w:space="0" w:color="auto"/>
                    <w:right w:val="single" w:sz="4" w:space="0" w:color="auto"/>
                  </w:tcBorders>
                </w:tcPr>
                <w:p w14:paraId="2AD12FA7" w14:textId="77777777" w:rsidR="006610C1" w:rsidRPr="00A707B9" w:rsidRDefault="006610C1" w:rsidP="006610C1">
                  <w:pPr>
                    <w:pStyle w:val="TAL"/>
                  </w:pPr>
                  <w:r w:rsidRPr="00A707B9">
                    <w:t>Basic CSI feedback</w:t>
                  </w:r>
                </w:p>
              </w:tc>
              <w:tc>
                <w:tcPr>
                  <w:tcW w:w="0" w:type="auto"/>
                  <w:tcBorders>
                    <w:top w:val="single" w:sz="4" w:space="0" w:color="auto"/>
                    <w:left w:val="single" w:sz="4" w:space="0" w:color="auto"/>
                    <w:bottom w:val="single" w:sz="4" w:space="0" w:color="auto"/>
                    <w:right w:val="single" w:sz="4" w:space="0" w:color="auto"/>
                  </w:tcBorders>
                </w:tcPr>
                <w:p w14:paraId="361DD623" w14:textId="77777777" w:rsidR="006610C1" w:rsidRPr="00A707B9" w:rsidRDefault="006610C1" w:rsidP="006610C1">
                  <w:pPr>
                    <w:pStyle w:val="TAL"/>
                  </w:pPr>
                  <w:r w:rsidRPr="00A707B9">
                    <w:t>component 1-4 and 7</w:t>
                  </w:r>
                </w:p>
              </w:tc>
              <w:tc>
                <w:tcPr>
                  <w:tcW w:w="0" w:type="auto"/>
                  <w:tcBorders>
                    <w:top w:val="single" w:sz="4" w:space="0" w:color="auto"/>
                    <w:left w:val="single" w:sz="4" w:space="0" w:color="auto"/>
                    <w:bottom w:val="single" w:sz="4" w:space="0" w:color="auto"/>
                    <w:right w:val="single" w:sz="4" w:space="0" w:color="auto"/>
                  </w:tcBorders>
                </w:tcPr>
                <w:p w14:paraId="31ACC69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4C4B92CE" w14:textId="77777777" w:rsidR="006610C1" w:rsidRPr="00A707B9" w:rsidRDefault="006610C1" w:rsidP="006610C1">
                  <w:pPr>
                    <w:pStyle w:val="TAL"/>
                    <w:jc w:val="center"/>
                  </w:pPr>
                </w:p>
              </w:tc>
            </w:tr>
            <w:tr w:rsidR="006610C1" w:rsidRPr="007D1E1D" w14:paraId="79A046BF" w14:textId="77777777" w:rsidTr="006610C1">
              <w:trPr>
                <w:tblHeader/>
              </w:trPr>
              <w:tc>
                <w:tcPr>
                  <w:tcW w:w="0" w:type="auto"/>
                  <w:vMerge/>
                  <w:tcBorders>
                    <w:left w:val="single" w:sz="4" w:space="0" w:color="auto"/>
                    <w:right w:val="single" w:sz="4" w:space="0" w:color="auto"/>
                  </w:tcBorders>
                </w:tcPr>
                <w:p w14:paraId="16B7A130" w14:textId="77777777" w:rsidR="006610C1" w:rsidRPr="00A707B9" w:rsidRDefault="006610C1" w:rsidP="006610C1">
                  <w:pPr>
                    <w:pStyle w:val="TAL"/>
                  </w:pPr>
                </w:p>
              </w:tc>
              <w:tc>
                <w:tcPr>
                  <w:tcW w:w="0" w:type="auto"/>
                  <w:tcBorders>
                    <w:left w:val="single" w:sz="4" w:space="0" w:color="auto"/>
                    <w:right w:val="single" w:sz="4" w:space="0" w:color="auto"/>
                  </w:tcBorders>
                </w:tcPr>
                <w:p w14:paraId="1DAF6909" w14:textId="77777777" w:rsidR="006610C1" w:rsidRPr="00A707B9" w:rsidRDefault="006610C1" w:rsidP="006610C1">
                  <w:pPr>
                    <w:pStyle w:val="TAL"/>
                  </w:pPr>
                  <w:r w:rsidRPr="00A707B9">
                    <w:t>2-50</w:t>
                  </w:r>
                </w:p>
              </w:tc>
              <w:tc>
                <w:tcPr>
                  <w:tcW w:w="0" w:type="auto"/>
                  <w:tcBorders>
                    <w:top w:val="single" w:sz="4" w:space="0" w:color="auto"/>
                    <w:left w:val="single" w:sz="4" w:space="0" w:color="auto"/>
                    <w:bottom w:val="single" w:sz="4" w:space="0" w:color="auto"/>
                    <w:right w:val="single" w:sz="4" w:space="0" w:color="auto"/>
                  </w:tcBorders>
                </w:tcPr>
                <w:p w14:paraId="6D5D3364" w14:textId="77777777" w:rsidR="006610C1" w:rsidRPr="00A707B9" w:rsidRDefault="006610C1" w:rsidP="006610C1">
                  <w:pPr>
                    <w:pStyle w:val="TAL"/>
                  </w:pPr>
                  <w:r w:rsidRPr="00A707B9">
                    <w:t>Basic TRS</w:t>
                  </w:r>
                </w:p>
              </w:tc>
              <w:tc>
                <w:tcPr>
                  <w:tcW w:w="0" w:type="auto"/>
                  <w:tcBorders>
                    <w:top w:val="single" w:sz="4" w:space="0" w:color="auto"/>
                    <w:left w:val="single" w:sz="4" w:space="0" w:color="auto"/>
                    <w:bottom w:val="single" w:sz="4" w:space="0" w:color="auto"/>
                    <w:right w:val="single" w:sz="4" w:space="0" w:color="auto"/>
                  </w:tcBorders>
                </w:tcPr>
                <w:p w14:paraId="2B897B37"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5448B86F"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04D850CC" w14:textId="77777777" w:rsidR="006610C1" w:rsidRPr="00A707B9" w:rsidRDefault="006610C1" w:rsidP="006610C1">
                  <w:pPr>
                    <w:pStyle w:val="TAL"/>
                    <w:jc w:val="center"/>
                  </w:pPr>
                </w:p>
              </w:tc>
            </w:tr>
            <w:tr w:rsidR="006610C1" w:rsidRPr="007D1E1D" w14:paraId="7FA727D3" w14:textId="77777777" w:rsidTr="006610C1">
              <w:trPr>
                <w:tblHeader/>
              </w:trPr>
              <w:tc>
                <w:tcPr>
                  <w:tcW w:w="0" w:type="auto"/>
                  <w:vMerge/>
                  <w:tcBorders>
                    <w:left w:val="single" w:sz="4" w:space="0" w:color="auto"/>
                    <w:bottom w:val="single" w:sz="4" w:space="0" w:color="auto"/>
                    <w:right w:val="single" w:sz="4" w:space="0" w:color="auto"/>
                  </w:tcBorders>
                </w:tcPr>
                <w:p w14:paraId="14C706C6" w14:textId="77777777" w:rsidR="006610C1" w:rsidRPr="00A707B9" w:rsidRDefault="006610C1" w:rsidP="006610C1">
                  <w:pPr>
                    <w:pStyle w:val="TAL"/>
                  </w:pPr>
                </w:p>
              </w:tc>
              <w:tc>
                <w:tcPr>
                  <w:tcW w:w="0" w:type="auto"/>
                  <w:tcBorders>
                    <w:left w:val="single" w:sz="4" w:space="0" w:color="auto"/>
                    <w:right w:val="single" w:sz="4" w:space="0" w:color="auto"/>
                  </w:tcBorders>
                </w:tcPr>
                <w:p w14:paraId="325B974C" w14:textId="77777777" w:rsidR="006610C1" w:rsidRPr="00A707B9" w:rsidRDefault="006610C1" w:rsidP="006610C1">
                  <w:pPr>
                    <w:pStyle w:val="TAL"/>
                  </w:pPr>
                  <w:r w:rsidRPr="00A707B9">
                    <w:t>2-52</w:t>
                  </w:r>
                </w:p>
              </w:tc>
              <w:tc>
                <w:tcPr>
                  <w:tcW w:w="0" w:type="auto"/>
                  <w:tcBorders>
                    <w:top w:val="single" w:sz="4" w:space="0" w:color="auto"/>
                    <w:left w:val="single" w:sz="4" w:space="0" w:color="auto"/>
                    <w:bottom w:val="single" w:sz="4" w:space="0" w:color="auto"/>
                    <w:right w:val="single" w:sz="4" w:space="0" w:color="auto"/>
                  </w:tcBorders>
                </w:tcPr>
                <w:p w14:paraId="7EC80F61" w14:textId="77777777" w:rsidR="006610C1" w:rsidRPr="00A707B9" w:rsidRDefault="006610C1" w:rsidP="006610C1">
                  <w:pPr>
                    <w:pStyle w:val="TAL"/>
                  </w:pPr>
                  <w:r w:rsidRPr="00A707B9">
                    <w:t>Basic SRS</w:t>
                  </w:r>
                </w:p>
              </w:tc>
              <w:tc>
                <w:tcPr>
                  <w:tcW w:w="0" w:type="auto"/>
                  <w:tcBorders>
                    <w:top w:val="single" w:sz="4" w:space="0" w:color="auto"/>
                    <w:left w:val="single" w:sz="4" w:space="0" w:color="auto"/>
                    <w:bottom w:val="single" w:sz="4" w:space="0" w:color="auto"/>
                    <w:right w:val="single" w:sz="4" w:space="0" w:color="auto"/>
                  </w:tcBorders>
                </w:tcPr>
                <w:p w14:paraId="5C02F519" w14:textId="77777777" w:rsidR="006610C1" w:rsidRPr="00A707B9" w:rsidRDefault="006610C1" w:rsidP="006610C1">
                  <w:pPr>
                    <w:pStyle w:val="TAL"/>
                  </w:pPr>
                  <w:r w:rsidRPr="00A707B9">
                    <w:t>components 1,2</w:t>
                  </w:r>
                </w:p>
              </w:tc>
              <w:tc>
                <w:tcPr>
                  <w:tcW w:w="0" w:type="auto"/>
                  <w:tcBorders>
                    <w:top w:val="single" w:sz="4" w:space="0" w:color="auto"/>
                    <w:left w:val="single" w:sz="4" w:space="0" w:color="auto"/>
                    <w:bottom w:val="single" w:sz="4" w:space="0" w:color="auto"/>
                    <w:right w:val="single" w:sz="4" w:space="0" w:color="auto"/>
                  </w:tcBorders>
                </w:tcPr>
                <w:p w14:paraId="78819978"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EE9852F" w14:textId="77777777" w:rsidR="006610C1" w:rsidRPr="00A707B9" w:rsidRDefault="006610C1" w:rsidP="006610C1">
                  <w:pPr>
                    <w:pStyle w:val="TAL"/>
                    <w:jc w:val="center"/>
                  </w:pPr>
                </w:p>
              </w:tc>
            </w:tr>
            <w:tr w:rsidR="006610C1" w:rsidRPr="007D1E1D" w14:paraId="3ADAC1C3" w14:textId="77777777" w:rsidTr="006610C1">
              <w:trPr>
                <w:tblHeader/>
              </w:trPr>
              <w:tc>
                <w:tcPr>
                  <w:tcW w:w="0" w:type="auto"/>
                  <w:tcBorders>
                    <w:left w:val="single" w:sz="4" w:space="0" w:color="auto"/>
                    <w:right w:val="single" w:sz="4" w:space="0" w:color="auto"/>
                  </w:tcBorders>
                </w:tcPr>
                <w:p w14:paraId="4AAFBBFE" w14:textId="77777777" w:rsidR="006610C1" w:rsidRPr="00A707B9" w:rsidRDefault="006610C1" w:rsidP="006610C1">
                  <w:pPr>
                    <w:pStyle w:val="TAL"/>
                  </w:pPr>
                  <w:r w:rsidRPr="00A707B9">
                    <w:t>3. DL control channel and procedure</w:t>
                  </w:r>
                </w:p>
              </w:tc>
              <w:tc>
                <w:tcPr>
                  <w:tcW w:w="0" w:type="auto"/>
                  <w:tcBorders>
                    <w:left w:val="single" w:sz="4" w:space="0" w:color="auto"/>
                    <w:right w:val="single" w:sz="4" w:space="0" w:color="auto"/>
                  </w:tcBorders>
                </w:tcPr>
                <w:p w14:paraId="52CBE04E" w14:textId="77777777" w:rsidR="006610C1" w:rsidRPr="00A707B9" w:rsidRDefault="006610C1" w:rsidP="006610C1">
                  <w:pPr>
                    <w:pStyle w:val="TAL"/>
                  </w:pPr>
                  <w:r w:rsidRPr="00A707B9">
                    <w:t>3-1</w:t>
                  </w:r>
                </w:p>
              </w:tc>
              <w:tc>
                <w:tcPr>
                  <w:tcW w:w="0" w:type="auto"/>
                  <w:tcBorders>
                    <w:top w:val="single" w:sz="4" w:space="0" w:color="auto"/>
                    <w:left w:val="single" w:sz="4" w:space="0" w:color="auto"/>
                    <w:bottom w:val="single" w:sz="4" w:space="0" w:color="auto"/>
                    <w:right w:val="single" w:sz="4" w:space="0" w:color="auto"/>
                  </w:tcBorders>
                </w:tcPr>
                <w:p w14:paraId="7268F2CA" w14:textId="77777777" w:rsidR="006610C1" w:rsidRPr="00A707B9" w:rsidRDefault="006610C1" w:rsidP="006610C1">
                  <w:pPr>
                    <w:pStyle w:val="TAL"/>
                  </w:pPr>
                  <w:r w:rsidRPr="00A707B9">
                    <w:t>Basic DL control channel</w:t>
                  </w:r>
                </w:p>
              </w:tc>
              <w:tc>
                <w:tcPr>
                  <w:tcW w:w="0" w:type="auto"/>
                  <w:tcBorders>
                    <w:top w:val="single" w:sz="4" w:space="0" w:color="auto"/>
                    <w:left w:val="single" w:sz="4" w:space="0" w:color="auto"/>
                    <w:bottom w:val="single" w:sz="4" w:space="0" w:color="auto"/>
                    <w:right w:val="single" w:sz="4" w:space="0" w:color="auto"/>
                  </w:tcBorders>
                </w:tcPr>
                <w:p w14:paraId="3F372326" w14:textId="77777777" w:rsidR="006610C1" w:rsidRPr="00A707B9" w:rsidRDefault="006610C1" w:rsidP="006610C1">
                  <w:pPr>
                    <w:pStyle w:val="TAL"/>
                  </w:pPr>
                  <w:r w:rsidRPr="00A707B9">
                    <w:t>components 1,2,3,4,5</w:t>
                  </w:r>
                </w:p>
              </w:tc>
              <w:tc>
                <w:tcPr>
                  <w:tcW w:w="0" w:type="auto"/>
                  <w:tcBorders>
                    <w:top w:val="single" w:sz="4" w:space="0" w:color="auto"/>
                    <w:left w:val="single" w:sz="4" w:space="0" w:color="auto"/>
                    <w:bottom w:val="single" w:sz="4" w:space="0" w:color="auto"/>
                    <w:right w:val="single" w:sz="4" w:space="0" w:color="auto"/>
                  </w:tcBorders>
                </w:tcPr>
                <w:p w14:paraId="414C34B5"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238EDDAB" w14:textId="77777777" w:rsidR="006610C1" w:rsidRPr="00A707B9" w:rsidRDefault="006610C1" w:rsidP="006610C1">
                  <w:pPr>
                    <w:pStyle w:val="TAL"/>
                    <w:jc w:val="center"/>
                  </w:pPr>
                </w:p>
              </w:tc>
            </w:tr>
            <w:tr w:rsidR="006610C1" w:rsidRPr="007D1E1D" w14:paraId="69FE6E63" w14:textId="77777777" w:rsidTr="006610C1">
              <w:trPr>
                <w:tblHeader/>
              </w:trPr>
              <w:tc>
                <w:tcPr>
                  <w:tcW w:w="0" w:type="auto"/>
                  <w:vMerge w:val="restart"/>
                  <w:tcBorders>
                    <w:left w:val="single" w:sz="4" w:space="0" w:color="auto"/>
                    <w:right w:val="single" w:sz="4" w:space="0" w:color="auto"/>
                  </w:tcBorders>
                </w:tcPr>
                <w:p w14:paraId="75482B1B" w14:textId="77777777" w:rsidR="006610C1" w:rsidRPr="00A707B9" w:rsidRDefault="006610C1" w:rsidP="006610C1">
                  <w:pPr>
                    <w:pStyle w:val="TAL"/>
                  </w:pPr>
                  <w:r w:rsidRPr="00A707B9">
                    <w:t>4. UL control channel and procedure</w:t>
                  </w:r>
                </w:p>
              </w:tc>
              <w:tc>
                <w:tcPr>
                  <w:tcW w:w="0" w:type="auto"/>
                  <w:tcBorders>
                    <w:left w:val="single" w:sz="4" w:space="0" w:color="auto"/>
                    <w:right w:val="single" w:sz="4" w:space="0" w:color="auto"/>
                  </w:tcBorders>
                </w:tcPr>
                <w:p w14:paraId="6CAA9FC5" w14:textId="77777777" w:rsidR="006610C1" w:rsidRPr="00A707B9" w:rsidRDefault="006610C1" w:rsidP="006610C1">
                  <w:pPr>
                    <w:pStyle w:val="TAL"/>
                  </w:pPr>
                  <w:r w:rsidRPr="00A707B9">
                    <w:t>4-1</w:t>
                  </w:r>
                </w:p>
              </w:tc>
              <w:tc>
                <w:tcPr>
                  <w:tcW w:w="0" w:type="auto"/>
                  <w:tcBorders>
                    <w:top w:val="single" w:sz="4" w:space="0" w:color="auto"/>
                    <w:left w:val="single" w:sz="4" w:space="0" w:color="auto"/>
                    <w:bottom w:val="single" w:sz="4" w:space="0" w:color="auto"/>
                    <w:right w:val="single" w:sz="4" w:space="0" w:color="auto"/>
                  </w:tcBorders>
                </w:tcPr>
                <w:p w14:paraId="68C0373C" w14:textId="77777777" w:rsidR="006610C1" w:rsidRPr="00A707B9" w:rsidRDefault="006610C1" w:rsidP="006610C1">
                  <w:pPr>
                    <w:pStyle w:val="TAL"/>
                  </w:pPr>
                  <w:r w:rsidRPr="00A707B9">
                    <w:t>Basic UL control channel</w:t>
                  </w:r>
                </w:p>
              </w:tc>
              <w:tc>
                <w:tcPr>
                  <w:tcW w:w="0" w:type="auto"/>
                  <w:tcBorders>
                    <w:top w:val="single" w:sz="4" w:space="0" w:color="auto"/>
                    <w:left w:val="single" w:sz="4" w:space="0" w:color="auto"/>
                    <w:bottom w:val="single" w:sz="4" w:space="0" w:color="auto"/>
                    <w:right w:val="single" w:sz="4" w:space="0" w:color="auto"/>
                  </w:tcBorders>
                </w:tcPr>
                <w:p w14:paraId="3113DD94"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2283601"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BACA9E4" w14:textId="77777777" w:rsidR="006610C1" w:rsidRPr="00A707B9" w:rsidRDefault="006610C1" w:rsidP="006610C1">
                  <w:pPr>
                    <w:pStyle w:val="TAL"/>
                    <w:jc w:val="center"/>
                  </w:pPr>
                </w:p>
              </w:tc>
            </w:tr>
            <w:tr w:rsidR="006610C1" w:rsidRPr="007D1E1D" w14:paraId="3FC62B97" w14:textId="77777777" w:rsidTr="006610C1">
              <w:trPr>
                <w:tblHeader/>
              </w:trPr>
              <w:tc>
                <w:tcPr>
                  <w:tcW w:w="0" w:type="auto"/>
                  <w:vMerge/>
                  <w:tcBorders>
                    <w:left w:val="single" w:sz="4" w:space="0" w:color="auto"/>
                    <w:right w:val="single" w:sz="4" w:space="0" w:color="auto"/>
                  </w:tcBorders>
                </w:tcPr>
                <w:p w14:paraId="60DDAEA5" w14:textId="77777777" w:rsidR="006610C1" w:rsidRPr="00A707B9" w:rsidRDefault="006610C1" w:rsidP="006610C1">
                  <w:pPr>
                    <w:pStyle w:val="TAL"/>
                  </w:pPr>
                </w:p>
              </w:tc>
              <w:tc>
                <w:tcPr>
                  <w:tcW w:w="0" w:type="auto"/>
                  <w:tcBorders>
                    <w:left w:val="single" w:sz="4" w:space="0" w:color="auto"/>
                    <w:right w:val="single" w:sz="4" w:space="0" w:color="auto"/>
                  </w:tcBorders>
                </w:tcPr>
                <w:p w14:paraId="3381D240" w14:textId="77777777" w:rsidR="006610C1" w:rsidRPr="00A707B9" w:rsidRDefault="006610C1" w:rsidP="006610C1">
                  <w:pPr>
                    <w:pStyle w:val="TAL"/>
                  </w:pPr>
                  <w:r w:rsidRPr="00A707B9">
                    <w:t>4-10</w:t>
                  </w:r>
                </w:p>
              </w:tc>
              <w:tc>
                <w:tcPr>
                  <w:tcW w:w="0" w:type="auto"/>
                  <w:tcBorders>
                    <w:top w:val="single" w:sz="4" w:space="0" w:color="auto"/>
                    <w:left w:val="single" w:sz="4" w:space="0" w:color="auto"/>
                    <w:bottom w:val="single" w:sz="4" w:space="0" w:color="auto"/>
                    <w:right w:val="single" w:sz="4" w:space="0" w:color="auto"/>
                  </w:tcBorders>
                </w:tcPr>
                <w:p w14:paraId="166BA0B8" w14:textId="77777777" w:rsidR="006610C1" w:rsidRPr="00A707B9" w:rsidRDefault="006610C1" w:rsidP="006610C1">
                  <w:pPr>
                    <w:pStyle w:val="TAL"/>
                  </w:pPr>
                  <w:r w:rsidRPr="00A707B9">
                    <w:t>Dynamic HARQ-ACK codebook</w:t>
                  </w:r>
                </w:p>
              </w:tc>
              <w:tc>
                <w:tcPr>
                  <w:tcW w:w="0" w:type="auto"/>
                  <w:tcBorders>
                    <w:top w:val="single" w:sz="4" w:space="0" w:color="auto"/>
                    <w:left w:val="single" w:sz="4" w:space="0" w:color="auto"/>
                    <w:bottom w:val="single" w:sz="4" w:space="0" w:color="auto"/>
                    <w:right w:val="single" w:sz="4" w:space="0" w:color="auto"/>
                  </w:tcBorders>
                </w:tcPr>
                <w:p w14:paraId="3A01608D"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1E1D36B"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7893AD" w14:textId="77777777" w:rsidR="006610C1" w:rsidRPr="00A707B9" w:rsidRDefault="006610C1" w:rsidP="006610C1">
                  <w:pPr>
                    <w:pStyle w:val="TAL"/>
                    <w:jc w:val="center"/>
                  </w:pPr>
                  <w:r w:rsidRPr="00A707B9">
                    <w:t>Yes</w:t>
                  </w:r>
                </w:p>
              </w:tc>
            </w:tr>
            <w:tr w:rsidR="006610C1" w:rsidRPr="007D1E1D" w14:paraId="7DDABCE2" w14:textId="77777777" w:rsidTr="006610C1">
              <w:trPr>
                <w:tblHeader/>
              </w:trPr>
              <w:tc>
                <w:tcPr>
                  <w:tcW w:w="0" w:type="auto"/>
                  <w:tcBorders>
                    <w:left w:val="single" w:sz="4" w:space="0" w:color="auto"/>
                    <w:right w:val="single" w:sz="4" w:space="0" w:color="auto"/>
                  </w:tcBorders>
                </w:tcPr>
                <w:p w14:paraId="30830E3B" w14:textId="77777777" w:rsidR="006610C1" w:rsidRPr="00A707B9" w:rsidRDefault="006610C1" w:rsidP="006610C1">
                  <w:pPr>
                    <w:pStyle w:val="TAL"/>
                  </w:pPr>
                  <w:r w:rsidRPr="00A707B9">
                    <w:t>5. Scheduling/HARQ operation</w:t>
                  </w:r>
                </w:p>
              </w:tc>
              <w:tc>
                <w:tcPr>
                  <w:tcW w:w="0" w:type="auto"/>
                  <w:tcBorders>
                    <w:left w:val="single" w:sz="4" w:space="0" w:color="auto"/>
                    <w:right w:val="single" w:sz="4" w:space="0" w:color="auto"/>
                  </w:tcBorders>
                </w:tcPr>
                <w:p w14:paraId="2EC5C720" w14:textId="77777777" w:rsidR="006610C1" w:rsidRPr="00A707B9" w:rsidRDefault="006610C1" w:rsidP="006610C1">
                  <w:pPr>
                    <w:pStyle w:val="TAL"/>
                  </w:pPr>
                  <w:r w:rsidRPr="00A707B9">
                    <w:t>5-1</w:t>
                  </w:r>
                </w:p>
              </w:tc>
              <w:tc>
                <w:tcPr>
                  <w:tcW w:w="0" w:type="auto"/>
                  <w:tcBorders>
                    <w:top w:val="single" w:sz="4" w:space="0" w:color="auto"/>
                    <w:left w:val="single" w:sz="4" w:space="0" w:color="auto"/>
                    <w:bottom w:val="single" w:sz="4" w:space="0" w:color="auto"/>
                    <w:right w:val="single" w:sz="4" w:space="0" w:color="auto"/>
                  </w:tcBorders>
                </w:tcPr>
                <w:p w14:paraId="7474DA5B" w14:textId="77777777" w:rsidR="006610C1" w:rsidRPr="00A707B9" w:rsidRDefault="006610C1" w:rsidP="006610C1">
                  <w:pPr>
                    <w:pStyle w:val="TAL"/>
                  </w:pPr>
                  <w:r w:rsidRPr="00A707B9">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1E9DD0E" w14:textId="77777777" w:rsidR="006610C1" w:rsidRPr="00A707B9" w:rsidRDefault="006610C1" w:rsidP="006610C1">
                  <w:pPr>
                    <w:pStyle w:val="TAL"/>
                  </w:pPr>
                  <w:r w:rsidRPr="00A707B9">
                    <w:t>components 1,2,3,4,5,6,7,9,10,12</w:t>
                  </w:r>
                </w:p>
              </w:tc>
              <w:tc>
                <w:tcPr>
                  <w:tcW w:w="0" w:type="auto"/>
                  <w:tcBorders>
                    <w:top w:val="single" w:sz="4" w:space="0" w:color="auto"/>
                    <w:left w:val="single" w:sz="4" w:space="0" w:color="auto"/>
                    <w:bottom w:val="single" w:sz="4" w:space="0" w:color="auto"/>
                    <w:right w:val="single" w:sz="4" w:space="0" w:color="auto"/>
                  </w:tcBorders>
                </w:tcPr>
                <w:p w14:paraId="43D22FA3"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717A59FA" w14:textId="77777777" w:rsidR="006610C1" w:rsidRPr="00A707B9" w:rsidRDefault="006610C1" w:rsidP="006610C1">
                  <w:pPr>
                    <w:pStyle w:val="TAL"/>
                    <w:jc w:val="center"/>
                  </w:pPr>
                </w:p>
              </w:tc>
            </w:tr>
            <w:tr w:rsidR="006610C1" w:rsidRPr="007D1E1D" w14:paraId="726650EC" w14:textId="77777777" w:rsidTr="006610C1">
              <w:trPr>
                <w:tblHeader/>
              </w:trPr>
              <w:tc>
                <w:tcPr>
                  <w:tcW w:w="0" w:type="auto"/>
                  <w:tcBorders>
                    <w:left w:val="single" w:sz="4" w:space="0" w:color="auto"/>
                    <w:right w:val="single" w:sz="4" w:space="0" w:color="auto"/>
                  </w:tcBorders>
                </w:tcPr>
                <w:p w14:paraId="4B8D2E0D" w14:textId="77777777" w:rsidR="006610C1" w:rsidRPr="00A707B9" w:rsidRDefault="006610C1" w:rsidP="006610C1">
                  <w:pPr>
                    <w:pStyle w:val="TAL"/>
                  </w:pPr>
                  <w:r w:rsidRPr="00A707B9">
                    <w:t>6. CA/DC, BWP, SUL</w:t>
                  </w:r>
                </w:p>
              </w:tc>
              <w:tc>
                <w:tcPr>
                  <w:tcW w:w="0" w:type="auto"/>
                  <w:tcBorders>
                    <w:left w:val="single" w:sz="4" w:space="0" w:color="auto"/>
                    <w:right w:val="single" w:sz="4" w:space="0" w:color="auto"/>
                  </w:tcBorders>
                </w:tcPr>
                <w:p w14:paraId="022C7D9F" w14:textId="77777777" w:rsidR="006610C1" w:rsidRPr="00A707B9" w:rsidRDefault="006610C1" w:rsidP="006610C1">
                  <w:pPr>
                    <w:pStyle w:val="TAL"/>
                  </w:pPr>
                  <w:r w:rsidRPr="00A707B9">
                    <w:t>6-1</w:t>
                  </w:r>
                </w:p>
              </w:tc>
              <w:tc>
                <w:tcPr>
                  <w:tcW w:w="0" w:type="auto"/>
                  <w:tcBorders>
                    <w:top w:val="single" w:sz="4" w:space="0" w:color="auto"/>
                    <w:left w:val="single" w:sz="4" w:space="0" w:color="auto"/>
                    <w:bottom w:val="single" w:sz="4" w:space="0" w:color="auto"/>
                    <w:right w:val="single" w:sz="4" w:space="0" w:color="auto"/>
                  </w:tcBorders>
                </w:tcPr>
                <w:p w14:paraId="7FDBE884" w14:textId="77777777" w:rsidR="006610C1" w:rsidRPr="00A707B9" w:rsidRDefault="006610C1" w:rsidP="006610C1">
                  <w:pPr>
                    <w:pStyle w:val="TAL"/>
                  </w:pPr>
                  <w:r w:rsidRPr="00A707B9">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32741328"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A0FB209"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372DC834" w14:textId="77777777" w:rsidR="006610C1" w:rsidRPr="00A707B9" w:rsidRDefault="006610C1" w:rsidP="006610C1">
                  <w:pPr>
                    <w:pStyle w:val="TAL"/>
                    <w:jc w:val="center"/>
                  </w:pPr>
                </w:p>
              </w:tc>
            </w:tr>
            <w:tr w:rsidR="006610C1" w:rsidRPr="007D1E1D" w14:paraId="1ABC8741" w14:textId="77777777" w:rsidTr="006610C1">
              <w:trPr>
                <w:tblHeader/>
              </w:trPr>
              <w:tc>
                <w:tcPr>
                  <w:tcW w:w="0" w:type="auto"/>
                  <w:tcBorders>
                    <w:left w:val="single" w:sz="4" w:space="0" w:color="auto"/>
                    <w:right w:val="single" w:sz="4" w:space="0" w:color="auto"/>
                  </w:tcBorders>
                </w:tcPr>
                <w:p w14:paraId="5A3B6C5D" w14:textId="77777777" w:rsidR="006610C1" w:rsidRPr="00A707B9" w:rsidRDefault="006610C1" w:rsidP="006610C1">
                  <w:pPr>
                    <w:pStyle w:val="TAL"/>
                  </w:pPr>
                  <w:r w:rsidRPr="00A707B9">
                    <w:t>7. Channel coding</w:t>
                  </w:r>
                </w:p>
              </w:tc>
              <w:tc>
                <w:tcPr>
                  <w:tcW w:w="0" w:type="auto"/>
                  <w:tcBorders>
                    <w:left w:val="single" w:sz="4" w:space="0" w:color="auto"/>
                    <w:right w:val="single" w:sz="4" w:space="0" w:color="auto"/>
                  </w:tcBorders>
                </w:tcPr>
                <w:p w14:paraId="34B904BA" w14:textId="77777777" w:rsidR="006610C1" w:rsidRPr="00A707B9" w:rsidRDefault="006610C1" w:rsidP="006610C1">
                  <w:pPr>
                    <w:pStyle w:val="TAL"/>
                  </w:pPr>
                  <w:r w:rsidRPr="00A707B9">
                    <w:t>7-1</w:t>
                  </w:r>
                </w:p>
              </w:tc>
              <w:tc>
                <w:tcPr>
                  <w:tcW w:w="0" w:type="auto"/>
                  <w:tcBorders>
                    <w:top w:val="single" w:sz="4" w:space="0" w:color="auto"/>
                    <w:left w:val="single" w:sz="4" w:space="0" w:color="auto"/>
                    <w:bottom w:val="single" w:sz="4" w:space="0" w:color="auto"/>
                    <w:right w:val="single" w:sz="4" w:space="0" w:color="auto"/>
                  </w:tcBorders>
                </w:tcPr>
                <w:p w14:paraId="38F71E59" w14:textId="77777777" w:rsidR="006610C1" w:rsidRPr="00A707B9" w:rsidRDefault="006610C1" w:rsidP="006610C1">
                  <w:pPr>
                    <w:pStyle w:val="TAL"/>
                  </w:pPr>
                  <w:r w:rsidRPr="00A707B9">
                    <w:t>Channel coding</w:t>
                  </w:r>
                </w:p>
              </w:tc>
              <w:tc>
                <w:tcPr>
                  <w:tcW w:w="0" w:type="auto"/>
                  <w:tcBorders>
                    <w:top w:val="single" w:sz="4" w:space="0" w:color="auto"/>
                    <w:left w:val="single" w:sz="4" w:space="0" w:color="auto"/>
                    <w:bottom w:val="single" w:sz="4" w:space="0" w:color="auto"/>
                    <w:right w:val="single" w:sz="4" w:space="0" w:color="auto"/>
                  </w:tcBorders>
                </w:tcPr>
                <w:p w14:paraId="7B5420CF"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7B954A"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511B2DE5" w14:textId="77777777" w:rsidR="006610C1" w:rsidRPr="00A707B9" w:rsidRDefault="006610C1" w:rsidP="006610C1">
                  <w:pPr>
                    <w:pStyle w:val="TAL"/>
                    <w:jc w:val="center"/>
                  </w:pPr>
                </w:p>
              </w:tc>
            </w:tr>
            <w:tr w:rsidR="006610C1" w:rsidRPr="007D1E1D" w14:paraId="1FC785C2" w14:textId="77777777" w:rsidTr="006610C1">
              <w:trPr>
                <w:tblHeader/>
              </w:trPr>
              <w:tc>
                <w:tcPr>
                  <w:tcW w:w="0" w:type="auto"/>
                  <w:tcBorders>
                    <w:left w:val="single" w:sz="4" w:space="0" w:color="auto"/>
                    <w:bottom w:val="single" w:sz="4" w:space="0" w:color="auto"/>
                    <w:right w:val="single" w:sz="4" w:space="0" w:color="auto"/>
                  </w:tcBorders>
                </w:tcPr>
                <w:p w14:paraId="4D9D9304" w14:textId="77777777" w:rsidR="006610C1" w:rsidRPr="00A707B9" w:rsidRDefault="006610C1" w:rsidP="006610C1">
                  <w:pPr>
                    <w:pStyle w:val="TAL"/>
                  </w:pPr>
                  <w:r w:rsidRPr="00A707B9">
                    <w:t>8. UL TPC</w:t>
                  </w:r>
                </w:p>
              </w:tc>
              <w:tc>
                <w:tcPr>
                  <w:tcW w:w="0" w:type="auto"/>
                  <w:tcBorders>
                    <w:left w:val="single" w:sz="4" w:space="0" w:color="auto"/>
                    <w:bottom w:val="single" w:sz="4" w:space="0" w:color="auto"/>
                    <w:right w:val="single" w:sz="4" w:space="0" w:color="auto"/>
                  </w:tcBorders>
                </w:tcPr>
                <w:p w14:paraId="311DE874" w14:textId="77777777" w:rsidR="006610C1" w:rsidRPr="00A707B9" w:rsidRDefault="006610C1" w:rsidP="006610C1">
                  <w:pPr>
                    <w:pStyle w:val="TAL"/>
                  </w:pPr>
                  <w:r w:rsidRPr="00A707B9">
                    <w:t>8-3</w:t>
                  </w:r>
                </w:p>
              </w:tc>
              <w:tc>
                <w:tcPr>
                  <w:tcW w:w="0" w:type="auto"/>
                  <w:tcBorders>
                    <w:top w:val="single" w:sz="4" w:space="0" w:color="auto"/>
                    <w:left w:val="single" w:sz="4" w:space="0" w:color="auto"/>
                    <w:bottom w:val="single" w:sz="4" w:space="0" w:color="auto"/>
                    <w:right w:val="single" w:sz="4" w:space="0" w:color="auto"/>
                  </w:tcBorders>
                </w:tcPr>
                <w:p w14:paraId="636B8879" w14:textId="77777777" w:rsidR="006610C1" w:rsidRPr="00A707B9" w:rsidRDefault="006610C1" w:rsidP="006610C1">
                  <w:pPr>
                    <w:pStyle w:val="TAL"/>
                  </w:pPr>
                  <w:r w:rsidRPr="00A707B9">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2F5F7E19" w14:textId="77777777" w:rsidR="006610C1" w:rsidRPr="00A707B9" w:rsidRDefault="006610C1" w:rsidP="006610C1">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D754D62" w14:textId="77777777" w:rsidR="006610C1" w:rsidRPr="00A707B9" w:rsidRDefault="006610C1" w:rsidP="006610C1">
                  <w:pPr>
                    <w:pStyle w:val="TAL"/>
                    <w:jc w:val="center"/>
                  </w:pPr>
                  <w:r w:rsidRPr="00A707B9">
                    <w:t>Yes</w:t>
                  </w:r>
                </w:p>
              </w:tc>
              <w:tc>
                <w:tcPr>
                  <w:tcW w:w="0" w:type="auto"/>
                  <w:tcBorders>
                    <w:top w:val="single" w:sz="4" w:space="0" w:color="auto"/>
                    <w:left w:val="single" w:sz="4" w:space="0" w:color="auto"/>
                    <w:bottom w:val="single" w:sz="4" w:space="0" w:color="auto"/>
                    <w:right w:val="single" w:sz="4" w:space="0" w:color="auto"/>
                  </w:tcBorders>
                </w:tcPr>
                <w:p w14:paraId="1826B3AC" w14:textId="77777777" w:rsidR="006610C1" w:rsidRPr="00A707B9" w:rsidRDefault="006610C1" w:rsidP="006610C1">
                  <w:pPr>
                    <w:pStyle w:val="TAL"/>
                    <w:jc w:val="center"/>
                  </w:pPr>
                </w:p>
              </w:tc>
            </w:tr>
          </w:tbl>
          <w:p w14:paraId="48CC377C" w14:textId="4B31BDF1" w:rsidR="006610C1" w:rsidRPr="00434D06" w:rsidRDefault="006610C1" w:rsidP="00BE31C8">
            <w:pPr>
              <w:spacing w:beforeLines="50" w:before="120"/>
              <w:jc w:val="left"/>
              <w:rPr>
                <w:rFonts w:ascii="Calibri" w:hAnsi="Calibri" w:cs="Calibri"/>
                <w:color w:val="000000"/>
              </w:rPr>
            </w:pPr>
          </w:p>
        </w:tc>
      </w:tr>
    </w:tbl>
    <w:p w14:paraId="447C019B" w14:textId="77777777" w:rsidR="004D050E" w:rsidRPr="004D050E" w:rsidRDefault="004D050E" w:rsidP="004D050E">
      <w:pPr>
        <w:pStyle w:val="maintext"/>
        <w:ind w:firstLineChars="90" w:firstLine="180"/>
        <w:rPr>
          <w:rFonts w:ascii="Calibri" w:hAnsi="Calibri" w:cs="Arial"/>
        </w:rPr>
      </w:pPr>
    </w:p>
    <w:p w14:paraId="64566096" w14:textId="3F0CADD5" w:rsidR="00577143" w:rsidRPr="00434D06" w:rsidRDefault="00016F79" w:rsidP="00134FB7">
      <w:pPr>
        <w:pStyle w:val="Heading1"/>
        <w:numPr>
          <w:ilvl w:val="0"/>
          <w:numId w:val="26"/>
        </w:numPr>
        <w:jc w:val="both"/>
        <w:rPr>
          <w:color w:val="000000"/>
        </w:rPr>
      </w:pPr>
      <w:r>
        <w:rPr>
          <w:color w:val="000000"/>
        </w:rPr>
        <w:t>D</w:t>
      </w:r>
      <w:r w:rsidRPr="00016F79">
        <w:rPr>
          <w:color w:val="000000"/>
        </w:rPr>
        <w:t>iscussion/</w:t>
      </w:r>
      <w:r>
        <w:rPr>
          <w:color w:val="000000"/>
        </w:rPr>
        <w:t>A</w:t>
      </w:r>
      <w:r w:rsidRPr="00016F79">
        <w:rPr>
          <w:color w:val="000000"/>
        </w:rPr>
        <w:t xml:space="preserve">pproval </w:t>
      </w:r>
      <w:r w:rsidR="00F96A58">
        <w:rPr>
          <w:color w:val="000000"/>
        </w:rPr>
        <w:t xml:space="preserve">Items </w:t>
      </w:r>
      <w:r w:rsidRPr="00016F79">
        <w:rPr>
          <w:color w:val="000000"/>
        </w:rPr>
        <w:t>during RAN1 #</w:t>
      </w:r>
      <w:r w:rsidR="00C03057">
        <w:rPr>
          <w:color w:val="000000"/>
        </w:rPr>
        <w:t>112bis-e</w:t>
      </w:r>
      <w:r w:rsidR="003D2AC8">
        <w:rPr>
          <w:color w:val="000000"/>
        </w:rPr>
        <w:t xml:space="preserve"> — First Checkpoint</w:t>
      </w:r>
    </w:p>
    <w:p w14:paraId="60C44D0E" w14:textId="7B9EFF3A" w:rsidR="003D2AC8" w:rsidRDefault="00F96589" w:rsidP="003D2AC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w:t>
      </w:r>
      <w:r w:rsidR="00C03057">
        <w:rPr>
          <w:rFonts w:ascii="Calibri" w:eastAsia="SimSun" w:hAnsi="Calibri" w:cs="Calibri"/>
          <w:lang w:eastAsia="zh-CN"/>
        </w:rPr>
        <w:t>112bis-e</w:t>
      </w:r>
      <w:r>
        <w:rPr>
          <w:rFonts w:ascii="Calibri" w:eastAsia="SimSun" w:hAnsi="Calibri" w:cs="Calibri"/>
          <w:lang w:eastAsia="zh-CN"/>
        </w:rPr>
        <w:t xml:space="preserve"> in this agenda item, the following </w:t>
      </w:r>
      <w:r w:rsidR="003F0B11">
        <w:rPr>
          <w:rFonts w:ascii="Calibri" w:eastAsia="SimSun" w:hAnsi="Calibri" w:cs="Calibri"/>
          <w:lang w:eastAsia="zh-CN"/>
        </w:rPr>
        <w:t xml:space="preserve">topics </w:t>
      </w:r>
      <w:r w:rsidR="00F96A58">
        <w:rPr>
          <w:rFonts w:ascii="Calibri" w:eastAsia="SimSun" w:hAnsi="Calibri" w:cs="Calibri"/>
          <w:lang w:eastAsia="zh-CN"/>
        </w:rPr>
        <w:t xml:space="preserve">were </w:t>
      </w:r>
      <w:r w:rsidR="003F0B11">
        <w:rPr>
          <w:rFonts w:ascii="Calibri" w:eastAsia="SimSun" w:hAnsi="Calibri" w:cs="Calibri"/>
          <w:lang w:eastAsia="zh-CN"/>
        </w:rPr>
        <w:t>identified by the moderator for discussion/approval during</w:t>
      </w:r>
      <w:r>
        <w:rPr>
          <w:rFonts w:ascii="Calibri" w:eastAsia="SimSun" w:hAnsi="Calibri" w:cs="Calibri"/>
          <w:lang w:eastAsia="zh-CN"/>
        </w:rPr>
        <w:t xml:space="preserve"> RAN1 #</w:t>
      </w:r>
      <w:r w:rsidR="00C03057">
        <w:rPr>
          <w:rFonts w:ascii="Calibri" w:eastAsia="SimSun" w:hAnsi="Calibri" w:cs="Calibri"/>
          <w:lang w:eastAsia="zh-CN"/>
        </w:rPr>
        <w:t>112bis-e</w:t>
      </w:r>
      <w:r>
        <w:rPr>
          <w:rFonts w:ascii="Calibri" w:eastAsia="SimSun" w:hAnsi="Calibri" w:cs="Calibri"/>
          <w:lang w:eastAsia="zh-CN"/>
        </w:rPr>
        <w:t>.</w:t>
      </w:r>
    </w:p>
    <w:p w14:paraId="65CD07DF" w14:textId="77777777" w:rsidR="00D33E69" w:rsidRDefault="00D33E69" w:rsidP="00F96589">
      <w:pPr>
        <w:pStyle w:val="maintext"/>
        <w:ind w:firstLineChars="90" w:firstLine="180"/>
        <w:rPr>
          <w:rFonts w:ascii="Calibri" w:eastAsia="SimSun" w:hAnsi="Calibri" w:cs="Calibri"/>
          <w:lang w:eastAsia="zh-CN"/>
        </w:rPr>
      </w:pPr>
    </w:p>
    <w:p w14:paraId="05B3E489" w14:textId="77777777" w:rsidR="00D33E69" w:rsidRPr="00D33E69" w:rsidRDefault="00D33E69" w:rsidP="00F9658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1530C2C" w14:textId="77777777" w:rsidR="00D33E69" w:rsidRDefault="00D33E69" w:rsidP="00F9658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33E69" w14:paraId="1E69E785" w14:textId="77777777" w:rsidTr="00770A9E">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A06DADC" w14:textId="77777777" w:rsidR="00D33E69" w:rsidRPr="00D17BA8" w:rsidRDefault="00D33E69" w:rsidP="00770A9E">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040712D3" w14:textId="77777777" w:rsidR="00D33E69" w:rsidRPr="00D17BA8" w:rsidRDefault="00D33E69" w:rsidP="00770A9E">
            <w:pPr>
              <w:rPr>
                <w:rFonts w:ascii="Calibri" w:eastAsia="MS Mincho" w:hAnsi="Calibri" w:cs="Calibri"/>
              </w:rPr>
            </w:pPr>
            <w:r w:rsidRPr="00D17BA8">
              <w:rPr>
                <w:rFonts w:ascii="Calibri" w:eastAsia="MS Mincho" w:hAnsi="Calibri" w:cs="Calibri"/>
              </w:rPr>
              <w:t>Comments/Questions/Suggestions</w:t>
            </w:r>
          </w:p>
        </w:tc>
      </w:tr>
      <w:tr w:rsidR="00D33E69" w14:paraId="12BAEF11" w14:textId="77777777" w:rsidTr="00770A9E">
        <w:tc>
          <w:tcPr>
            <w:tcW w:w="1818" w:type="dxa"/>
            <w:tcBorders>
              <w:top w:val="single" w:sz="4" w:space="0" w:color="auto"/>
              <w:left w:val="single" w:sz="4" w:space="0" w:color="auto"/>
              <w:bottom w:val="single" w:sz="4" w:space="0" w:color="auto"/>
              <w:right w:val="single" w:sz="4" w:space="0" w:color="auto"/>
            </w:tcBorders>
          </w:tcPr>
          <w:p w14:paraId="5FE39C00" w14:textId="77777777" w:rsidR="00D33E69" w:rsidRPr="004F6974" w:rsidRDefault="00D33E69" w:rsidP="00770A9E">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9E49F2A" w14:textId="77777777" w:rsidR="00D33E69" w:rsidRDefault="00D33E69" w:rsidP="00770A9E">
            <w:pPr>
              <w:jc w:val="left"/>
              <w:rPr>
                <w:rFonts w:eastAsia="SimSun"/>
              </w:rPr>
            </w:pPr>
          </w:p>
        </w:tc>
      </w:tr>
    </w:tbl>
    <w:p w14:paraId="28722CBA" w14:textId="77777777" w:rsidR="00D33E69" w:rsidRDefault="00D33E69" w:rsidP="00F96589">
      <w:pPr>
        <w:pStyle w:val="maintext"/>
        <w:ind w:firstLineChars="90" w:firstLine="180"/>
        <w:rPr>
          <w:rFonts w:ascii="Calibri" w:eastAsia="SimSun" w:hAnsi="Calibri" w:cs="Calibri"/>
          <w:lang w:eastAsia="zh-CN"/>
        </w:rPr>
      </w:pPr>
    </w:p>
    <w:p w14:paraId="3F2AB556" w14:textId="68AF3469" w:rsidR="00BB299B" w:rsidRPr="00BB299B" w:rsidRDefault="004D050E" w:rsidP="00134FB7">
      <w:pPr>
        <w:pStyle w:val="Heading1"/>
        <w:numPr>
          <w:ilvl w:val="1"/>
          <w:numId w:val="26"/>
        </w:numPr>
        <w:jc w:val="both"/>
        <w:rPr>
          <w:color w:val="000000"/>
        </w:rPr>
      </w:pPr>
      <w:r>
        <w:rPr>
          <w:color w:val="000000"/>
        </w:rPr>
        <w:t>Issue 1</w:t>
      </w:r>
      <w:r w:rsidR="00064AC1">
        <w:rPr>
          <w:color w:val="000000"/>
        </w:rPr>
        <w:t xml:space="preserve">: </w:t>
      </w:r>
      <w:r w:rsidR="00145CA2">
        <w:rPr>
          <w:color w:val="000000"/>
        </w:rPr>
        <w:t xml:space="preserve">Basic NCR feature </w:t>
      </w:r>
      <w:r w:rsidR="00467315">
        <w:rPr>
          <w:color w:val="000000"/>
        </w:rPr>
        <w:t xml:space="preserve"> </w:t>
      </w:r>
    </w:p>
    <w:p w14:paraId="647B6EF2" w14:textId="5A2777E7" w:rsidR="00A6509B" w:rsidRDefault="00D33E69" w:rsidP="00F96A58">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sidR="00C03057">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6E5C176C" w14:textId="77777777" w:rsidR="00467315" w:rsidRDefault="00467315" w:rsidP="00467315">
      <w:pPr>
        <w:pStyle w:val="maintext"/>
        <w:ind w:firstLineChars="90" w:firstLine="180"/>
        <w:rPr>
          <w:rFonts w:ascii="Calibri" w:hAnsi="Calibri" w:cs="Arial"/>
        </w:rPr>
      </w:pPr>
    </w:p>
    <w:p w14:paraId="713DF515"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142ED121" w14:textId="77777777" w:rsidR="009F3A54" w:rsidRDefault="009F3A54" w:rsidP="009F3A54">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AB7961" w:rsidRPr="00135CEC" w14:paraId="767836CF" w14:textId="77777777" w:rsidTr="00135CEC">
        <w:tc>
          <w:tcPr>
            <w:tcW w:w="0" w:type="auto"/>
            <w:shd w:val="clear" w:color="auto" w:fill="auto"/>
          </w:tcPr>
          <w:p w14:paraId="6319A02D" w14:textId="4A10EF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6922B93C" w14:textId="06C9E00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29194C" w14:textId="09A4597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Basic NCR support</w:t>
            </w:r>
          </w:p>
        </w:tc>
        <w:tc>
          <w:tcPr>
            <w:tcW w:w="0" w:type="auto"/>
            <w:shd w:val="clear" w:color="auto" w:fill="auto"/>
          </w:tcPr>
          <w:p w14:paraId="0109EE4D" w14:textId="77777777" w:rsidR="000C3ED3" w:rsidRPr="00145CA2" w:rsidRDefault="000C3ED3" w:rsidP="000C3ED3">
            <w:pPr>
              <w:spacing w:after="0"/>
              <w:jc w:val="left"/>
              <w:rPr>
                <w:rFonts w:cs="Arial"/>
                <w:sz w:val="18"/>
                <w:szCs w:val="18"/>
                <w:lang w:eastAsia="zh-CN"/>
              </w:rPr>
            </w:pPr>
            <w:r w:rsidRPr="00145CA2">
              <w:rPr>
                <w:rFonts w:cs="Arial"/>
                <w:sz w:val="18"/>
                <w:szCs w:val="18"/>
                <w:lang w:eastAsia="zh-CN"/>
              </w:rPr>
              <w:t>1. Fixed beam for C-link/backhaul link</w:t>
            </w:r>
          </w:p>
          <w:p w14:paraId="67BC6507" w14:textId="7507A3E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2. </w:t>
            </w:r>
            <w:proofErr w:type="spellStart"/>
            <w:r w:rsidRPr="00145CA2">
              <w:rPr>
                <w:rFonts w:ascii="Arial" w:hAnsi="Arial" w:cs="Arial"/>
                <w:sz w:val="18"/>
                <w:szCs w:val="18"/>
                <w:lang w:eastAsia="zh-CN"/>
              </w:rPr>
              <w:t>TDMed</w:t>
            </w:r>
            <w:proofErr w:type="spellEnd"/>
            <w:r w:rsidRPr="00145CA2">
              <w:rPr>
                <w:rFonts w:ascii="Arial" w:hAnsi="Arial" w:cs="Arial"/>
                <w:sz w:val="18"/>
                <w:szCs w:val="18"/>
                <w:lang w:eastAsia="zh-CN"/>
              </w:rPr>
              <w:t xml:space="preserve"> UL transmission of C-link and backhaul link</w:t>
            </w:r>
          </w:p>
        </w:tc>
        <w:tc>
          <w:tcPr>
            <w:tcW w:w="0" w:type="auto"/>
            <w:shd w:val="clear" w:color="auto" w:fill="auto"/>
          </w:tcPr>
          <w:p w14:paraId="417CB774" w14:textId="77777777" w:rsidR="000C3ED3" w:rsidRPr="00145CA2"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896A4EB" w14:textId="6A3484CD"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7641CC05" w14:textId="5F39C5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553CD74C" w14:textId="465746D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NCR is not supported </w:t>
            </w:r>
          </w:p>
        </w:tc>
        <w:tc>
          <w:tcPr>
            <w:tcW w:w="0" w:type="auto"/>
            <w:shd w:val="clear" w:color="auto" w:fill="auto"/>
          </w:tcPr>
          <w:p w14:paraId="1A1C65A3" w14:textId="1D450C4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73EEB0" w14:textId="7CF4004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5098B2EC" w14:textId="37BB04B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0D14F189" w14:textId="1CB0125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782DA86" w14:textId="29BC0F6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An NCR-MT must support FG 43-1</w:t>
            </w:r>
          </w:p>
        </w:tc>
        <w:tc>
          <w:tcPr>
            <w:tcW w:w="0" w:type="auto"/>
            <w:shd w:val="clear" w:color="auto" w:fill="auto"/>
          </w:tcPr>
          <w:p w14:paraId="72064B00" w14:textId="2EA8026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r w:rsidR="00AB7961" w:rsidRPr="00135CEC" w14:paraId="511B7124" w14:textId="77777777" w:rsidTr="00135CEC">
        <w:tc>
          <w:tcPr>
            <w:tcW w:w="0" w:type="auto"/>
            <w:shd w:val="clear" w:color="auto" w:fill="auto"/>
          </w:tcPr>
          <w:p w14:paraId="69272BC0" w14:textId="7E70889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EC64316" w14:textId="3E35405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43-1a</w:t>
            </w:r>
          </w:p>
        </w:tc>
        <w:tc>
          <w:tcPr>
            <w:tcW w:w="0" w:type="auto"/>
            <w:shd w:val="clear" w:color="auto" w:fill="auto"/>
          </w:tcPr>
          <w:p w14:paraId="370870C5" w14:textId="1BF2B6C2"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Periodic beam indication for access link</w:t>
            </w:r>
          </w:p>
        </w:tc>
        <w:tc>
          <w:tcPr>
            <w:tcW w:w="0" w:type="auto"/>
            <w:shd w:val="clear" w:color="auto" w:fill="auto"/>
          </w:tcPr>
          <w:p w14:paraId="59DAFDDF" w14:textId="4959DFD5"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periodic beam indication for access link</w:t>
            </w:r>
          </w:p>
        </w:tc>
        <w:tc>
          <w:tcPr>
            <w:tcW w:w="0" w:type="auto"/>
            <w:shd w:val="clear" w:color="auto" w:fill="auto"/>
          </w:tcPr>
          <w:p w14:paraId="414A38B7" w14:textId="17ECC06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576EA31D" w14:textId="1B3F0393"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4A74792F" w14:textId="1BBC143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159DE42" w14:textId="19604FA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periodic beam indication</w:t>
            </w:r>
          </w:p>
        </w:tc>
        <w:tc>
          <w:tcPr>
            <w:tcW w:w="0" w:type="auto"/>
            <w:shd w:val="clear" w:color="auto" w:fill="auto"/>
          </w:tcPr>
          <w:p w14:paraId="1FB0702E" w14:textId="1EDDADE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4ECC6542" w14:textId="3965AC78"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125578EF" w14:textId="0C9655D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No</w:t>
            </w:r>
          </w:p>
        </w:tc>
        <w:tc>
          <w:tcPr>
            <w:tcW w:w="0" w:type="auto"/>
            <w:shd w:val="clear" w:color="auto" w:fill="auto"/>
          </w:tcPr>
          <w:p w14:paraId="740D2823" w14:textId="7E68795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37C9B336" w14:textId="5A7E718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4FECF90E" w14:textId="19CF06B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r w:rsidR="00AB7961" w:rsidRPr="00135CEC" w14:paraId="67EF9F6F" w14:textId="77777777" w:rsidTr="00135CEC">
        <w:tc>
          <w:tcPr>
            <w:tcW w:w="0" w:type="auto"/>
            <w:shd w:val="clear" w:color="auto" w:fill="auto"/>
          </w:tcPr>
          <w:p w14:paraId="255056FA" w14:textId="3642161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162577E2" w14:textId="2056484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43-2</w:t>
            </w:r>
          </w:p>
        </w:tc>
        <w:tc>
          <w:tcPr>
            <w:tcW w:w="0" w:type="auto"/>
            <w:shd w:val="clear" w:color="auto" w:fill="auto"/>
          </w:tcPr>
          <w:p w14:paraId="3674E262" w14:textId="291E7533"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Aperiodic beam indication for access link</w:t>
            </w:r>
          </w:p>
        </w:tc>
        <w:tc>
          <w:tcPr>
            <w:tcW w:w="0" w:type="auto"/>
            <w:shd w:val="clear" w:color="auto" w:fill="auto"/>
          </w:tcPr>
          <w:p w14:paraId="3D1D95CE" w14:textId="1082F6F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aperiodic beam indication for access link</w:t>
            </w:r>
          </w:p>
        </w:tc>
        <w:tc>
          <w:tcPr>
            <w:tcW w:w="0" w:type="auto"/>
            <w:shd w:val="clear" w:color="auto" w:fill="auto"/>
          </w:tcPr>
          <w:p w14:paraId="3308CF43" w14:textId="0B49994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7404057E" w14:textId="4803D4C9"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5953AFE7" w14:textId="715491B9"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A9017F1" w14:textId="5467631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aperiodic beam indication</w:t>
            </w:r>
          </w:p>
        </w:tc>
        <w:tc>
          <w:tcPr>
            <w:tcW w:w="0" w:type="auto"/>
            <w:shd w:val="clear" w:color="auto" w:fill="auto"/>
          </w:tcPr>
          <w:p w14:paraId="04F36F64" w14:textId="1D52219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0A05061B" w14:textId="72DF26F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DC7E4D0" w14:textId="75E7E49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78A209CD" w14:textId="5C3A757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B5F029E" w14:textId="394382F3"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06F45F10" w14:textId="5CCCDE5F"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r w:rsidR="00AB7961" w:rsidRPr="00135CEC" w14:paraId="378E551B" w14:textId="77777777" w:rsidTr="00135CEC">
        <w:tc>
          <w:tcPr>
            <w:tcW w:w="0" w:type="auto"/>
            <w:shd w:val="clear" w:color="auto" w:fill="auto"/>
          </w:tcPr>
          <w:p w14:paraId="395C58C5" w14:textId="3A7BBCA7"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43. </w:t>
            </w:r>
            <w:proofErr w:type="spellStart"/>
            <w:r w:rsidRPr="00145CA2">
              <w:rPr>
                <w:rFonts w:ascii="Arial" w:hAnsi="Arial" w:cs="Arial"/>
                <w:sz w:val="18"/>
                <w:szCs w:val="18"/>
                <w:lang w:eastAsia="zh-CN"/>
              </w:rPr>
              <w:t>NR_netcon_repeater</w:t>
            </w:r>
            <w:proofErr w:type="spellEnd"/>
          </w:p>
        </w:tc>
        <w:tc>
          <w:tcPr>
            <w:tcW w:w="0" w:type="auto"/>
            <w:shd w:val="clear" w:color="auto" w:fill="auto"/>
          </w:tcPr>
          <w:p w14:paraId="26C65D1A" w14:textId="380119D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43-3</w:t>
            </w:r>
          </w:p>
        </w:tc>
        <w:tc>
          <w:tcPr>
            <w:tcW w:w="0" w:type="auto"/>
            <w:shd w:val="clear" w:color="auto" w:fill="auto"/>
          </w:tcPr>
          <w:p w14:paraId="22EE78A0" w14:textId="1D49891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Semi-persistent beam indication for access link</w:t>
            </w:r>
          </w:p>
        </w:tc>
        <w:tc>
          <w:tcPr>
            <w:tcW w:w="0" w:type="auto"/>
            <w:shd w:val="clear" w:color="auto" w:fill="auto"/>
          </w:tcPr>
          <w:p w14:paraId="31966539" w14:textId="291D7A2C"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1.Support semi-persistent beam indication for access link</w:t>
            </w:r>
          </w:p>
        </w:tc>
        <w:tc>
          <w:tcPr>
            <w:tcW w:w="0" w:type="auto"/>
            <w:shd w:val="clear" w:color="auto" w:fill="auto"/>
          </w:tcPr>
          <w:p w14:paraId="71B6000A" w14:textId="6AE4A7A6"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43-1</w:t>
            </w:r>
          </w:p>
        </w:tc>
        <w:tc>
          <w:tcPr>
            <w:tcW w:w="0" w:type="auto"/>
            <w:shd w:val="clear" w:color="auto" w:fill="auto"/>
          </w:tcPr>
          <w:p w14:paraId="6E2C72A5" w14:textId="657591B6" w:rsidR="000C3ED3" w:rsidRPr="00145CA2" w:rsidRDefault="000C3ED3" w:rsidP="000C3ED3">
            <w:pPr>
              <w:pStyle w:val="maintext"/>
              <w:ind w:firstLineChars="0" w:firstLine="0"/>
              <w:jc w:val="left"/>
              <w:rPr>
                <w:rFonts w:ascii="Arial" w:hAnsi="Arial" w:cs="Arial"/>
                <w:sz w:val="18"/>
                <w:szCs w:val="18"/>
              </w:rPr>
            </w:pPr>
            <w:r w:rsidRPr="003B46D7">
              <w:rPr>
                <w:rFonts w:ascii="Arial" w:hAnsi="Arial" w:cs="Arial"/>
                <w:sz w:val="18"/>
                <w:szCs w:val="18"/>
                <w:lang w:eastAsia="zh-CN"/>
              </w:rPr>
              <w:t>N/A</w:t>
            </w:r>
          </w:p>
        </w:tc>
        <w:tc>
          <w:tcPr>
            <w:tcW w:w="0" w:type="auto"/>
            <w:shd w:val="clear" w:color="auto" w:fill="auto"/>
          </w:tcPr>
          <w:p w14:paraId="3A371D40" w14:textId="6A068DCD"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6F69FD15" w14:textId="187ADA3A"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NCR-MT cannot decode the semi-persistent beam indication</w:t>
            </w:r>
          </w:p>
        </w:tc>
        <w:tc>
          <w:tcPr>
            <w:tcW w:w="0" w:type="auto"/>
            <w:shd w:val="clear" w:color="auto" w:fill="auto"/>
          </w:tcPr>
          <w:p w14:paraId="501F10DB" w14:textId="3C129400"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Per NCR-MT</w:t>
            </w:r>
          </w:p>
        </w:tc>
        <w:tc>
          <w:tcPr>
            <w:tcW w:w="0" w:type="auto"/>
            <w:shd w:val="clear" w:color="auto" w:fill="auto"/>
          </w:tcPr>
          <w:p w14:paraId="52D66FB5" w14:textId="2FC48EEE"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07885DE8" w14:textId="22AC0C84"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No </w:t>
            </w:r>
          </w:p>
        </w:tc>
        <w:tc>
          <w:tcPr>
            <w:tcW w:w="0" w:type="auto"/>
            <w:shd w:val="clear" w:color="auto" w:fill="auto"/>
          </w:tcPr>
          <w:p w14:paraId="15873705" w14:textId="3D68E571"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Yes</w:t>
            </w:r>
          </w:p>
        </w:tc>
        <w:tc>
          <w:tcPr>
            <w:tcW w:w="0" w:type="auto"/>
            <w:shd w:val="clear" w:color="auto" w:fill="auto"/>
          </w:tcPr>
          <w:p w14:paraId="7F5674F5" w14:textId="6E03841C" w:rsidR="000C3ED3" w:rsidRPr="00145CA2" w:rsidRDefault="00AB7961" w:rsidP="000C3ED3">
            <w:pPr>
              <w:pStyle w:val="maintext"/>
              <w:ind w:firstLineChars="0" w:firstLine="0"/>
              <w:jc w:val="left"/>
              <w:rPr>
                <w:rFonts w:ascii="Arial" w:hAnsi="Arial" w:cs="Arial"/>
                <w:sz w:val="18"/>
                <w:szCs w:val="18"/>
              </w:rPr>
            </w:pPr>
            <w:r w:rsidRPr="00AB7961">
              <w:rPr>
                <w:rFonts w:ascii="Arial" w:hAnsi="Arial" w:cs="Arial"/>
                <w:sz w:val="18"/>
                <w:szCs w:val="18"/>
                <w:highlight w:val="yellow"/>
              </w:rPr>
              <w:t>FFS: whether to merge this FG with 43-1</w:t>
            </w:r>
          </w:p>
        </w:tc>
        <w:tc>
          <w:tcPr>
            <w:tcW w:w="0" w:type="auto"/>
            <w:shd w:val="clear" w:color="auto" w:fill="auto"/>
          </w:tcPr>
          <w:p w14:paraId="32D1D969" w14:textId="62B341CB" w:rsidR="000C3ED3" w:rsidRPr="00145CA2" w:rsidRDefault="000C3ED3" w:rsidP="000C3ED3">
            <w:pPr>
              <w:pStyle w:val="maintext"/>
              <w:ind w:firstLineChars="0" w:firstLine="0"/>
              <w:jc w:val="left"/>
              <w:rPr>
                <w:rFonts w:ascii="Arial" w:hAnsi="Arial" w:cs="Arial"/>
                <w:sz w:val="18"/>
                <w:szCs w:val="18"/>
              </w:rPr>
            </w:pPr>
            <w:r w:rsidRPr="00145CA2">
              <w:rPr>
                <w:rFonts w:ascii="Arial" w:hAnsi="Arial" w:cs="Arial"/>
                <w:sz w:val="18"/>
                <w:szCs w:val="18"/>
                <w:lang w:eastAsia="zh-CN"/>
              </w:rPr>
              <w:t xml:space="preserve">Optional with capability </w:t>
            </w:r>
            <w:proofErr w:type="spellStart"/>
            <w:r w:rsidRPr="00145CA2">
              <w:rPr>
                <w:rFonts w:ascii="Arial" w:hAnsi="Arial" w:cs="Arial"/>
                <w:sz w:val="18"/>
                <w:szCs w:val="18"/>
                <w:lang w:eastAsia="zh-CN"/>
              </w:rPr>
              <w:t>signaling</w:t>
            </w:r>
            <w:proofErr w:type="spellEnd"/>
          </w:p>
        </w:tc>
      </w:tr>
    </w:tbl>
    <w:p w14:paraId="7CDB8E1E" w14:textId="77777777" w:rsidR="00467315" w:rsidRDefault="00467315" w:rsidP="009F3A54">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F3A54" w14:paraId="25A534CA"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bookmarkEnd w:id="23"/>
          <w:p w14:paraId="0DE81CE6" w14:textId="77777777" w:rsidR="009F3A54" w:rsidRPr="00D17BA8" w:rsidRDefault="009F3A54" w:rsidP="00DA21E9">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1CA94ABF" w14:textId="77777777" w:rsidR="009F3A54" w:rsidRPr="00D17BA8" w:rsidRDefault="009F3A54" w:rsidP="00DA21E9">
            <w:pPr>
              <w:rPr>
                <w:rFonts w:ascii="Calibri" w:eastAsia="MS Mincho" w:hAnsi="Calibri" w:cs="Calibri"/>
              </w:rPr>
            </w:pPr>
            <w:r w:rsidRPr="00D17BA8">
              <w:rPr>
                <w:rFonts w:ascii="Calibri" w:eastAsia="MS Mincho" w:hAnsi="Calibri" w:cs="Calibri"/>
              </w:rPr>
              <w:t>Comments/Questions/Suggestions</w:t>
            </w:r>
          </w:p>
        </w:tc>
      </w:tr>
      <w:tr w:rsidR="009F3A54" w14:paraId="0E8E9BB8" w14:textId="77777777" w:rsidTr="00F27A24">
        <w:tc>
          <w:tcPr>
            <w:tcW w:w="1818" w:type="dxa"/>
            <w:tcBorders>
              <w:top w:val="single" w:sz="4" w:space="0" w:color="auto"/>
              <w:left w:val="single" w:sz="4" w:space="0" w:color="auto"/>
              <w:bottom w:val="single" w:sz="4" w:space="0" w:color="auto"/>
              <w:right w:val="single" w:sz="4" w:space="0" w:color="auto"/>
            </w:tcBorders>
          </w:tcPr>
          <w:p w14:paraId="4DE6F416" w14:textId="77777777" w:rsidR="009F3A54" w:rsidRPr="004F6974" w:rsidRDefault="009F3A54" w:rsidP="00DA21E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02ECD81" w14:textId="77777777" w:rsidR="009F3A54" w:rsidRDefault="009F3A54" w:rsidP="00324F5D">
            <w:pPr>
              <w:jc w:val="left"/>
              <w:rPr>
                <w:rFonts w:eastAsia="SimSun"/>
              </w:rPr>
            </w:pPr>
          </w:p>
        </w:tc>
      </w:tr>
    </w:tbl>
    <w:p w14:paraId="012EA663" w14:textId="77777777" w:rsidR="00145CA2" w:rsidRDefault="00145CA2" w:rsidP="00145CA2">
      <w:pPr>
        <w:pStyle w:val="maintext"/>
        <w:ind w:firstLineChars="90" w:firstLine="180"/>
        <w:rPr>
          <w:rFonts w:ascii="Calibri" w:eastAsia="SimSun" w:hAnsi="Calibri" w:cs="Calibri"/>
          <w:lang w:eastAsia="zh-CN"/>
        </w:rPr>
      </w:pPr>
    </w:p>
    <w:p w14:paraId="75B1D99C" w14:textId="60145833" w:rsidR="00145CA2" w:rsidRPr="00BB299B" w:rsidRDefault="00145CA2" w:rsidP="00145CA2">
      <w:pPr>
        <w:pStyle w:val="Heading1"/>
        <w:numPr>
          <w:ilvl w:val="1"/>
          <w:numId w:val="26"/>
        </w:numPr>
        <w:jc w:val="both"/>
        <w:rPr>
          <w:color w:val="000000"/>
        </w:rPr>
      </w:pPr>
      <w:r>
        <w:rPr>
          <w:color w:val="000000"/>
        </w:rPr>
        <w:t xml:space="preserve">Issue </w:t>
      </w:r>
      <w:r w:rsidR="000C3ED3">
        <w:rPr>
          <w:color w:val="000000"/>
        </w:rPr>
        <w:t>2</w:t>
      </w:r>
      <w:r>
        <w:rPr>
          <w:color w:val="000000"/>
        </w:rPr>
        <w:t xml:space="preserve">: FG </w:t>
      </w:r>
      <w:r w:rsidR="000C3ED3">
        <w:rPr>
          <w:color w:val="000000"/>
        </w:rPr>
        <w:t>43-3a</w:t>
      </w:r>
    </w:p>
    <w:p w14:paraId="42F637F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ACE2C09" w14:textId="77777777" w:rsidR="00145CA2" w:rsidRDefault="00145CA2" w:rsidP="00145CA2">
      <w:pPr>
        <w:pStyle w:val="maintext"/>
        <w:ind w:firstLineChars="90" w:firstLine="180"/>
        <w:rPr>
          <w:rFonts w:ascii="Calibri" w:hAnsi="Calibri" w:cs="Arial"/>
        </w:rPr>
      </w:pPr>
    </w:p>
    <w:p w14:paraId="6575B6F1"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7AE2BB6"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C3ED3" w:rsidRPr="00135CEC" w14:paraId="3A4E07B7" w14:textId="77777777" w:rsidTr="00EC36BB">
        <w:tc>
          <w:tcPr>
            <w:tcW w:w="0" w:type="auto"/>
            <w:shd w:val="clear" w:color="auto" w:fill="auto"/>
          </w:tcPr>
          <w:p w14:paraId="3FCF8855" w14:textId="4B852BE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7AE0CF5" w14:textId="4EF306A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43-3a</w:t>
            </w:r>
          </w:p>
        </w:tc>
        <w:tc>
          <w:tcPr>
            <w:tcW w:w="0" w:type="auto"/>
            <w:shd w:val="clear" w:color="auto" w:fill="auto"/>
          </w:tcPr>
          <w:p w14:paraId="0B33D1F2" w14:textId="5C54040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Beam index updates for semi-persistent beam indication</w:t>
            </w:r>
          </w:p>
        </w:tc>
        <w:tc>
          <w:tcPr>
            <w:tcW w:w="0" w:type="auto"/>
            <w:shd w:val="clear" w:color="auto" w:fill="auto"/>
          </w:tcPr>
          <w:p w14:paraId="5E09FA91" w14:textId="1E2C1B1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1.Support to update the beam index(es) in semi-persistent beam indication</w:t>
            </w:r>
          </w:p>
        </w:tc>
        <w:tc>
          <w:tcPr>
            <w:tcW w:w="0" w:type="auto"/>
            <w:shd w:val="clear" w:color="auto" w:fill="auto"/>
          </w:tcPr>
          <w:p w14:paraId="3FDE7BB8" w14:textId="1D1866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43-3</w:t>
            </w:r>
          </w:p>
        </w:tc>
        <w:tc>
          <w:tcPr>
            <w:tcW w:w="0" w:type="auto"/>
            <w:shd w:val="clear" w:color="auto" w:fill="auto"/>
          </w:tcPr>
          <w:p w14:paraId="553D2306" w14:textId="4C26BC9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25758D93" w14:textId="051E59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9C50590" w14:textId="784A4FC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semi-persistent beam indication cannot provide updates for the beam index(es).</w:t>
            </w:r>
          </w:p>
        </w:tc>
        <w:tc>
          <w:tcPr>
            <w:tcW w:w="0" w:type="auto"/>
            <w:shd w:val="clear" w:color="auto" w:fill="auto"/>
          </w:tcPr>
          <w:p w14:paraId="067331E5" w14:textId="55E2CD1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C4DC3BC" w14:textId="78E3093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E5AB6DA" w14:textId="38E5EB6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19257B7A" w14:textId="6784E00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DFEA63A"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3D3BCDAC" w14:textId="6F925D6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5E8AD53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C81ACBF"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F2281BD"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9D7F292"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49452149" w14:textId="77777777" w:rsidTr="00EC36BB">
        <w:tc>
          <w:tcPr>
            <w:tcW w:w="1818" w:type="dxa"/>
            <w:tcBorders>
              <w:top w:val="single" w:sz="4" w:space="0" w:color="auto"/>
              <w:left w:val="single" w:sz="4" w:space="0" w:color="auto"/>
              <w:bottom w:val="single" w:sz="4" w:space="0" w:color="auto"/>
              <w:right w:val="single" w:sz="4" w:space="0" w:color="auto"/>
            </w:tcBorders>
          </w:tcPr>
          <w:p w14:paraId="05CCEFD6" w14:textId="77777777" w:rsidR="00145CA2" w:rsidRPr="004F6974" w:rsidRDefault="00145CA2"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22198D0E" w14:textId="77777777" w:rsidR="00145CA2" w:rsidRDefault="00145CA2" w:rsidP="00EC36BB">
            <w:pPr>
              <w:jc w:val="left"/>
              <w:rPr>
                <w:rFonts w:eastAsia="SimSun"/>
              </w:rPr>
            </w:pPr>
          </w:p>
        </w:tc>
      </w:tr>
    </w:tbl>
    <w:p w14:paraId="2A56467C" w14:textId="77777777" w:rsidR="00145CA2" w:rsidRDefault="00145CA2" w:rsidP="009A3439">
      <w:pPr>
        <w:pStyle w:val="maintext"/>
        <w:ind w:firstLineChars="0" w:firstLine="0"/>
        <w:rPr>
          <w:rFonts w:ascii="Calibri" w:eastAsia="SimSun" w:hAnsi="Calibri" w:cs="Calibri"/>
          <w:lang w:eastAsia="zh-CN"/>
        </w:rPr>
      </w:pPr>
    </w:p>
    <w:p w14:paraId="4ADAC283" w14:textId="1993816D" w:rsidR="00145CA2" w:rsidRPr="00BB299B" w:rsidRDefault="00145CA2" w:rsidP="00145CA2">
      <w:pPr>
        <w:pStyle w:val="Heading1"/>
        <w:numPr>
          <w:ilvl w:val="1"/>
          <w:numId w:val="26"/>
        </w:numPr>
        <w:jc w:val="both"/>
        <w:rPr>
          <w:color w:val="000000"/>
        </w:rPr>
      </w:pPr>
      <w:r>
        <w:rPr>
          <w:color w:val="000000"/>
        </w:rPr>
        <w:t xml:space="preserve">Issue </w:t>
      </w:r>
      <w:r w:rsidR="000C3ED3">
        <w:rPr>
          <w:color w:val="000000"/>
        </w:rPr>
        <w:t>3</w:t>
      </w:r>
      <w:r>
        <w:rPr>
          <w:color w:val="000000"/>
        </w:rPr>
        <w:t xml:space="preserve">: FG </w:t>
      </w:r>
      <w:r w:rsidR="000C3ED3">
        <w:rPr>
          <w:color w:val="000000"/>
        </w:rPr>
        <w:t>43-4</w:t>
      </w:r>
    </w:p>
    <w:p w14:paraId="4564EFA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C4AF897" w14:textId="77777777" w:rsidR="00145CA2" w:rsidRDefault="00145CA2" w:rsidP="00145CA2">
      <w:pPr>
        <w:pStyle w:val="maintext"/>
        <w:ind w:firstLineChars="90" w:firstLine="180"/>
        <w:rPr>
          <w:rFonts w:ascii="Calibri" w:hAnsi="Calibri" w:cs="Arial"/>
        </w:rPr>
      </w:pPr>
    </w:p>
    <w:p w14:paraId="665986DB"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0499D724"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C3ED3" w:rsidRPr="00135CEC" w14:paraId="771C14CA" w14:textId="77777777" w:rsidTr="00EC36BB">
        <w:tc>
          <w:tcPr>
            <w:tcW w:w="0" w:type="auto"/>
            <w:shd w:val="clear" w:color="auto" w:fill="auto"/>
          </w:tcPr>
          <w:p w14:paraId="1CDF282B" w14:textId="50860C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3814B3EB" w14:textId="41980F7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43-4</w:t>
            </w:r>
          </w:p>
        </w:tc>
        <w:tc>
          <w:tcPr>
            <w:tcW w:w="0" w:type="auto"/>
            <w:shd w:val="clear" w:color="auto" w:fill="auto"/>
          </w:tcPr>
          <w:p w14:paraId="0D46FDFD" w14:textId="0195F57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Adaptive beam for NCR </w:t>
            </w:r>
            <w:proofErr w:type="gramStart"/>
            <w:r w:rsidRPr="000C3ED3">
              <w:rPr>
                <w:rFonts w:ascii="Arial" w:hAnsi="Arial" w:cs="Arial"/>
                <w:sz w:val="18"/>
                <w:szCs w:val="18"/>
                <w:lang w:eastAsia="zh-CN"/>
              </w:rPr>
              <w:t>backhaul</w:t>
            </w:r>
            <w:proofErr w:type="gramEnd"/>
            <w:r w:rsidRPr="000C3ED3">
              <w:rPr>
                <w:rFonts w:ascii="Arial" w:hAnsi="Arial" w:cs="Arial"/>
                <w:sz w:val="18"/>
                <w:szCs w:val="18"/>
                <w:lang w:eastAsia="zh-CN"/>
              </w:rPr>
              <w:t xml:space="preserve"> link/C-link</w:t>
            </w:r>
          </w:p>
        </w:tc>
        <w:tc>
          <w:tcPr>
            <w:tcW w:w="0" w:type="auto"/>
            <w:shd w:val="clear" w:color="auto" w:fill="auto"/>
          </w:tcPr>
          <w:p w14:paraId="70F78B28" w14:textId="77777777" w:rsidR="000C3ED3" w:rsidRPr="000C3ED3" w:rsidRDefault="000C3ED3" w:rsidP="000C3ED3">
            <w:pPr>
              <w:numPr>
                <w:ilvl w:val="0"/>
                <w:numId w:val="94"/>
              </w:numPr>
              <w:spacing w:before="0" w:after="0"/>
              <w:jc w:val="left"/>
              <w:rPr>
                <w:rFonts w:cs="Arial"/>
                <w:sz w:val="18"/>
                <w:szCs w:val="18"/>
                <w:lang w:eastAsia="zh-CN"/>
              </w:rPr>
            </w:pPr>
            <w:r w:rsidRPr="000C3ED3">
              <w:rPr>
                <w:rFonts w:cs="Arial"/>
                <w:sz w:val="18"/>
                <w:szCs w:val="18"/>
                <w:lang w:eastAsia="zh-CN"/>
              </w:rPr>
              <w:t>Support adaptive beam for NCR C-link</w:t>
            </w:r>
          </w:p>
          <w:p w14:paraId="778A8E8D" w14:textId="63A27A1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Support adaptive beam for NCR backhaul link</w:t>
            </w:r>
          </w:p>
        </w:tc>
        <w:tc>
          <w:tcPr>
            <w:tcW w:w="0" w:type="auto"/>
            <w:shd w:val="clear" w:color="auto" w:fill="auto"/>
          </w:tcPr>
          <w:p w14:paraId="198BA78B" w14:textId="6B3198D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lastRenderedPageBreak/>
              <w:t>43-1</w:t>
            </w:r>
          </w:p>
        </w:tc>
        <w:tc>
          <w:tcPr>
            <w:tcW w:w="0" w:type="auto"/>
            <w:shd w:val="clear" w:color="auto" w:fill="auto"/>
          </w:tcPr>
          <w:p w14:paraId="1DA73DC4" w14:textId="68C178E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F93982" w14:textId="6148E9A6"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B1FF7A1" w14:textId="45385F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and C-link is fixed.</w:t>
            </w:r>
          </w:p>
        </w:tc>
        <w:tc>
          <w:tcPr>
            <w:tcW w:w="0" w:type="auto"/>
            <w:shd w:val="clear" w:color="auto" w:fill="auto"/>
          </w:tcPr>
          <w:p w14:paraId="146BDFAA" w14:textId="1EA4003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0970401F" w14:textId="14AA280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3258A40E" w14:textId="5ECEAF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D9A68CF" w14:textId="3A21078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77B377C1" w14:textId="202AF3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3B062DE9" w14:textId="2AC6A2B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0B567EB9"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175081EA"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10484412"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68173E"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740A074F" w14:textId="77777777" w:rsidTr="00EC36BB">
        <w:tc>
          <w:tcPr>
            <w:tcW w:w="1818" w:type="dxa"/>
            <w:tcBorders>
              <w:top w:val="single" w:sz="4" w:space="0" w:color="auto"/>
              <w:left w:val="single" w:sz="4" w:space="0" w:color="auto"/>
              <w:bottom w:val="single" w:sz="4" w:space="0" w:color="auto"/>
              <w:right w:val="single" w:sz="4" w:space="0" w:color="auto"/>
            </w:tcBorders>
          </w:tcPr>
          <w:p w14:paraId="0694A010" w14:textId="77777777" w:rsidR="00145CA2" w:rsidRPr="004F6974" w:rsidRDefault="00145CA2"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0ECD462E" w14:textId="77777777" w:rsidR="00145CA2" w:rsidRDefault="00145CA2" w:rsidP="00EC36BB">
            <w:pPr>
              <w:jc w:val="left"/>
              <w:rPr>
                <w:rFonts w:eastAsia="SimSun"/>
              </w:rPr>
            </w:pPr>
          </w:p>
        </w:tc>
      </w:tr>
    </w:tbl>
    <w:p w14:paraId="5C350CFF" w14:textId="403AAA73" w:rsidR="00145CA2" w:rsidRDefault="00145CA2" w:rsidP="009A3439">
      <w:pPr>
        <w:pStyle w:val="maintext"/>
        <w:ind w:firstLineChars="0" w:firstLine="0"/>
        <w:rPr>
          <w:rFonts w:ascii="Calibri" w:eastAsia="SimSun" w:hAnsi="Calibri" w:cs="Calibri"/>
          <w:lang w:eastAsia="zh-CN"/>
        </w:rPr>
      </w:pPr>
    </w:p>
    <w:p w14:paraId="7A406D72" w14:textId="7FEDA254" w:rsidR="00145CA2" w:rsidRPr="00BB299B" w:rsidRDefault="00145CA2" w:rsidP="00145CA2">
      <w:pPr>
        <w:pStyle w:val="Heading1"/>
        <w:numPr>
          <w:ilvl w:val="1"/>
          <w:numId w:val="26"/>
        </w:numPr>
        <w:jc w:val="both"/>
        <w:rPr>
          <w:color w:val="000000"/>
        </w:rPr>
      </w:pPr>
      <w:r>
        <w:rPr>
          <w:color w:val="000000"/>
        </w:rPr>
        <w:t xml:space="preserve">Issue </w:t>
      </w:r>
      <w:r w:rsidR="000C3ED3">
        <w:rPr>
          <w:color w:val="000000"/>
        </w:rPr>
        <w:t>4</w:t>
      </w:r>
      <w:r>
        <w:rPr>
          <w:color w:val="000000"/>
        </w:rPr>
        <w:t xml:space="preserve">: FG </w:t>
      </w:r>
      <w:r w:rsidR="000C3ED3">
        <w:rPr>
          <w:color w:val="000000"/>
        </w:rPr>
        <w:t>43-5</w:t>
      </w:r>
    </w:p>
    <w:p w14:paraId="14B3B450"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4D192B51" w14:textId="77777777" w:rsidR="00145CA2" w:rsidRDefault="00145CA2" w:rsidP="00145CA2">
      <w:pPr>
        <w:pStyle w:val="maintext"/>
        <w:ind w:firstLineChars="90" w:firstLine="180"/>
        <w:rPr>
          <w:rFonts w:ascii="Calibri" w:hAnsi="Calibri" w:cs="Arial"/>
        </w:rPr>
      </w:pPr>
    </w:p>
    <w:p w14:paraId="1628085A"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5B434DFC"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C3ED3" w:rsidRPr="00135CEC" w14:paraId="0FFA18BC" w14:textId="77777777" w:rsidTr="00EC36BB">
        <w:tc>
          <w:tcPr>
            <w:tcW w:w="0" w:type="auto"/>
            <w:shd w:val="clear" w:color="auto" w:fill="auto"/>
          </w:tcPr>
          <w:p w14:paraId="4013AFF0" w14:textId="19B002E5"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E515989" w14:textId="106BCC28"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43-5</w:t>
            </w:r>
          </w:p>
        </w:tc>
        <w:tc>
          <w:tcPr>
            <w:tcW w:w="0" w:type="auto"/>
            <w:shd w:val="clear" w:color="auto" w:fill="auto"/>
          </w:tcPr>
          <w:p w14:paraId="21E4C453" w14:textId="1283E08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Simultaneous UL transmission of backhaul link and C-link</w:t>
            </w:r>
          </w:p>
        </w:tc>
        <w:tc>
          <w:tcPr>
            <w:tcW w:w="0" w:type="auto"/>
            <w:shd w:val="clear" w:color="auto" w:fill="auto"/>
          </w:tcPr>
          <w:p w14:paraId="604C58AD" w14:textId="6848F47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Simultaneous UL transmission of backhaul link and C-link</w:t>
            </w:r>
          </w:p>
        </w:tc>
        <w:tc>
          <w:tcPr>
            <w:tcW w:w="0" w:type="auto"/>
            <w:shd w:val="clear" w:color="auto" w:fill="auto"/>
          </w:tcPr>
          <w:p w14:paraId="6BF2CB59" w14:textId="51D6F17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w:t>
            </w:r>
          </w:p>
        </w:tc>
        <w:tc>
          <w:tcPr>
            <w:tcW w:w="0" w:type="auto"/>
            <w:shd w:val="clear" w:color="auto" w:fill="auto"/>
          </w:tcPr>
          <w:p w14:paraId="5C7001C0" w14:textId="3DF933B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50001CA8" w14:textId="1C42187A"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F58472D" w14:textId="2EB1B2C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NCR only supports </w:t>
            </w:r>
            <w:proofErr w:type="spellStart"/>
            <w:r w:rsidRPr="000C3ED3">
              <w:rPr>
                <w:rFonts w:ascii="Arial" w:hAnsi="Arial" w:cs="Arial"/>
                <w:sz w:val="18"/>
                <w:szCs w:val="18"/>
                <w:lang w:eastAsia="zh-CN"/>
              </w:rPr>
              <w:t>TDMed</w:t>
            </w:r>
            <w:proofErr w:type="spellEnd"/>
            <w:r w:rsidRPr="000C3ED3">
              <w:rPr>
                <w:rFonts w:ascii="Arial" w:hAnsi="Arial" w:cs="Arial"/>
                <w:sz w:val="18"/>
                <w:szCs w:val="18"/>
                <w:lang w:eastAsia="zh-CN"/>
              </w:rPr>
              <w:t xml:space="preserve"> UL transmission of C-link and backhaul link</w:t>
            </w:r>
          </w:p>
        </w:tc>
        <w:tc>
          <w:tcPr>
            <w:tcW w:w="0" w:type="auto"/>
            <w:shd w:val="clear" w:color="auto" w:fill="auto"/>
          </w:tcPr>
          <w:p w14:paraId="68AF63A2" w14:textId="72232C97"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2B8E3956" w14:textId="4A72899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A3A58E9" w14:textId="2714BBD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7B718CC0" w14:textId="617644F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E31A519"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619799F4" w14:textId="113FFA1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089397C7"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2FD3E278"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132589B"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37DE556"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0F6BBABC" w14:textId="77777777" w:rsidTr="00EC36BB">
        <w:tc>
          <w:tcPr>
            <w:tcW w:w="1818" w:type="dxa"/>
            <w:tcBorders>
              <w:top w:val="single" w:sz="4" w:space="0" w:color="auto"/>
              <w:left w:val="single" w:sz="4" w:space="0" w:color="auto"/>
              <w:bottom w:val="single" w:sz="4" w:space="0" w:color="auto"/>
              <w:right w:val="single" w:sz="4" w:space="0" w:color="auto"/>
            </w:tcBorders>
          </w:tcPr>
          <w:p w14:paraId="6EA3E158" w14:textId="77777777" w:rsidR="00145CA2" w:rsidRPr="004F6974" w:rsidRDefault="00145CA2"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2008DF50" w14:textId="77777777" w:rsidR="00145CA2" w:rsidRDefault="00145CA2" w:rsidP="00EC36BB">
            <w:pPr>
              <w:jc w:val="left"/>
              <w:rPr>
                <w:rFonts w:eastAsia="SimSun"/>
              </w:rPr>
            </w:pPr>
          </w:p>
        </w:tc>
      </w:tr>
    </w:tbl>
    <w:p w14:paraId="754F1BBA" w14:textId="77777777" w:rsidR="00145CA2" w:rsidRDefault="00145CA2" w:rsidP="009A3439">
      <w:pPr>
        <w:pStyle w:val="maintext"/>
        <w:ind w:firstLineChars="0" w:firstLine="0"/>
        <w:rPr>
          <w:rFonts w:ascii="Calibri" w:eastAsia="SimSun" w:hAnsi="Calibri" w:cs="Calibri"/>
          <w:lang w:eastAsia="zh-CN"/>
        </w:rPr>
      </w:pPr>
    </w:p>
    <w:p w14:paraId="76E7A0C2" w14:textId="7D1774EB" w:rsidR="00145CA2" w:rsidRPr="00BB299B" w:rsidRDefault="00145CA2" w:rsidP="00145CA2">
      <w:pPr>
        <w:pStyle w:val="Heading1"/>
        <w:numPr>
          <w:ilvl w:val="1"/>
          <w:numId w:val="26"/>
        </w:numPr>
        <w:jc w:val="both"/>
        <w:rPr>
          <w:color w:val="000000"/>
        </w:rPr>
      </w:pPr>
      <w:r>
        <w:rPr>
          <w:color w:val="000000"/>
        </w:rPr>
        <w:t xml:space="preserve">Issue </w:t>
      </w:r>
      <w:r w:rsidR="000C3ED3">
        <w:rPr>
          <w:color w:val="000000"/>
        </w:rPr>
        <w:t>5</w:t>
      </w:r>
      <w:r>
        <w:rPr>
          <w:color w:val="000000"/>
        </w:rPr>
        <w:t xml:space="preserve">: FG </w:t>
      </w:r>
      <w:r w:rsidR="000C3ED3">
        <w:rPr>
          <w:color w:val="000000"/>
        </w:rPr>
        <w:t>43-6</w:t>
      </w:r>
    </w:p>
    <w:p w14:paraId="2F0F2BC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740F9ADA" w14:textId="77777777" w:rsidR="00145CA2" w:rsidRDefault="00145CA2" w:rsidP="00145CA2">
      <w:pPr>
        <w:pStyle w:val="maintext"/>
        <w:ind w:firstLineChars="90" w:firstLine="180"/>
        <w:rPr>
          <w:rFonts w:ascii="Calibri" w:hAnsi="Calibri" w:cs="Arial"/>
        </w:rPr>
      </w:pPr>
    </w:p>
    <w:p w14:paraId="7141B024"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4D54C06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C3ED3" w:rsidRPr="00135CEC" w14:paraId="016FC0DD" w14:textId="77777777" w:rsidTr="00EC36BB">
        <w:tc>
          <w:tcPr>
            <w:tcW w:w="0" w:type="auto"/>
            <w:shd w:val="clear" w:color="auto" w:fill="auto"/>
          </w:tcPr>
          <w:p w14:paraId="47655AC0" w14:textId="7E98460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165747DA" w14:textId="32C422E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43-6</w:t>
            </w:r>
          </w:p>
        </w:tc>
        <w:tc>
          <w:tcPr>
            <w:tcW w:w="0" w:type="auto"/>
            <w:shd w:val="clear" w:color="auto" w:fill="auto"/>
          </w:tcPr>
          <w:p w14:paraId="2D6C3057" w14:textId="297B20E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Dedicated signalling for backhaul link beam indication</w:t>
            </w:r>
          </w:p>
        </w:tc>
        <w:tc>
          <w:tcPr>
            <w:tcW w:w="0" w:type="auto"/>
            <w:shd w:val="clear" w:color="auto" w:fill="auto"/>
          </w:tcPr>
          <w:p w14:paraId="2A8751A6" w14:textId="73AB025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1. Support dedicated signalling for backhaul link beam indication</w:t>
            </w:r>
          </w:p>
        </w:tc>
        <w:tc>
          <w:tcPr>
            <w:tcW w:w="0" w:type="auto"/>
            <w:shd w:val="clear" w:color="auto" w:fill="auto"/>
          </w:tcPr>
          <w:p w14:paraId="24541131" w14:textId="02864A3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43-4</w:t>
            </w:r>
          </w:p>
        </w:tc>
        <w:tc>
          <w:tcPr>
            <w:tcW w:w="0" w:type="auto"/>
            <w:shd w:val="clear" w:color="auto" w:fill="auto"/>
          </w:tcPr>
          <w:p w14:paraId="48244E01" w14:textId="74DA85E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33D167F6" w14:textId="7E510D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038E1BEB" w14:textId="0671536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The beam for backhaul link follows predefined rule.</w:t>
            </w:r>
          </w:p>
        </w:tc>
        <w:tc>
          <w:tcPr>
            <w:tcW w:w="0" w:type="auto"/>
            <w:shd w:val="clear" w:color="auto" w:fill="auto"/>
          </w:tcPr>
          <w:p w14:paraId="7DD1A7C9" w14:textId="4498601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6F1ECAAB" w14:textId="24AC3B5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0B51FDAE" w14:textId="7E6E17C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637DC3EA" w14:textId="60941C71"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6AD1E1B0" w14:textId="2D13F664"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Component candidate values: {Rel-15/16, Rel-17, both}</w:t>
            </w:r>
          </w:p>
        </w:tc>
        <w:tc>
          <w:tcPr>
            <w:tcW w:w="0" w:type="auto"/>
            <w:shd w:val="clear" w:color="auto" w:fill="auto"/>
          </w:tcPr>
          <w:p w14:paraId="10CC1C8B" w14:textId="71E01DE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374692E3"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0757EBAB"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297DD593"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5B7735CD"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32CCAE10" w14:textId="77777777" w:rsidTr="00EC36BB">
        <w:tc>
          <w:tcPr>
            <w:tcW w:w="1818" w:type="dxa"/>
            <w:tcBorders>
              <w:top w:val="single" w:sz="4" w:space="0" w:color="auto"/>
              <w:left w:val="single" w:sz="4" w:space="0" w:color="auto"/>
              <w:bottom w:val="single" w:sz="4" w:space="0" w:color="auto"/>
              <w:right w:val="single" w:sz="4" w:space="0" w:color="auto"/>
            </w:tcBorders>
          </w:tcPr>
          <w:p w14:paraId="52F8ABB4" w14:textId="77777777" w:rsidR="00145CA2" w:rsidRPr="004F6974" w:rsidRDefault="00145CA2"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28DFF527" w14:textId="77777777" w:rsidR="00145CA2" w:rsidRDefault="00145CA2" w:rsidP="00EC36BB">
            <w:pPr>
              <w:jc w:val="left"/>
              <w:rPr>
                <w:rFonts w:eastAsia="SimSun"/>
              </w:rPr>
            </w:pPr>
          </w:p>
        </w:tc>
      </w:tr>
    </w:tbl>
    <w:p w14:paraId="030C46AA" w14:textId="77777777" w:rsidR="00145CA2" w:rsidRDefault="00145CA2" w:rsidP="009A3439">
      <w:pPr>
        <w:pStyle w:val="maintext"/>
        <w:ind w:firstLineChars="0" w:firstLine="0"/>
        <w:rPr>
          <w:rFonts w:ascii="Calibri" w:eastAsia="SimSun" w:hAnsi="Calibri" w:cs="Calibri"/>
          <w:lang w:eastAsia="zh-CN"/>
        </w:rPr>
      </w:pPr>
    </w:p>
    <w:p w14:paraId="08FF9D56" w14:textId="38044665" w:rsidR="00145CA2" w:rsidRPr="00BB299B" w:rsidRDefault="00145CA2" w:rsidP="00145CA2">
      <w:pPr>
        <w:pStyle w:val="Heading1"/>
        <w:numPr>
          <w:ilvl w:val="1"/>
          <w:numId w:val="26"/>
        </w:numPr>
        <w:jc w:val="both"/>
        <w:rPr>
          <w:color w:val="000000"/>
        </w:rPr>
      </w:pPr>
      <w:r>
        <w:rPr>
          <w:color w:val="000000"/>
        </w:rPr>
        <w:t xml:space="preserve">Issue </w:t>
      </w:r>
      <w:r w:rsidR="000C3ED3">
        <w:rPr>
          <w:color w:val="000000"/>
        </w:rPr>
        <w:t>6</w:t>
      </w:r>
      <w:r>
        <w:rPr>
          <w:color w:val="000000"/>
        </w:rPr>
        <w:t xml:space="preserve">: FG </w:t>
      </w:r>
      <w:r w:rsidR="000C3ED3">
        <w:rPr>
          <w:color w:val="000000"/>
        </w:rPr>
        <w:t>43-7</w:t>
      </w:r>
    </w:p>
    <w:p w14:paraId="51439AD9" w14:textId="77777777" w:rsidR="00145CA2" w:rsidRDefault="00145CA2" w:rsidP="00145CA2">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299866EB" w14:textId="77777777" w:rsidR="00145CA2" w:rsidRDefault="00145CA2" w:rsidP="00145CA2">
      <w:pPr>
        <w:pStyle w:val="maintext"/>
        <w:ind w:firstLineChars="90" w:firstLine="180"/>
        <w:rPr>
          <w:rFonts w:ascii="Calibri" w:hAnsi="Calibri" w:cs="Arial"/>
        </w:rPr>
      </w:pPr>
    </w:p>
    <w:p w14:paraId="02D7F267" w14:textId="77777777" w:rsidR="00170A22" w:rsidRPr="00F96A58" w:rsidRDefault="00170A22" w:rsidP="00170A22">
      <w:pPr>
        <w:pStyle w:val="maintext"/>
        <w:ind w:firstLineChars="90" w:firstLine="180"/>
        <w:rPr>
          <w:rFonts w:ascii="Calibri" w:hAnsi="Calibri" w:cs="Arial"/>
          <w:color w:val="000000"/>
        </w:rPr>
      </w:pPr>
      <w:r w:rsidRPr="000F7586">
        <w:rPr>
          <w:rFonts w:ascii="Calibri" w:hAnsi="Calibri" w:cs="Arial"/>
          <w:b/>
          <w:lang w:val="en-US"/>
        </w:rPr>
        <w:t>Proposal: Introduce the following new FG/row, while keeping the yellow highlighting, if any, as shown</w:t>
      </w:r>
    </w:p>
    <w:p w14:paraId="6035D842" w14:textId="77777777" w:rsidR="00145CA2" w:rsidRDefault="00145CA2" w:rsidP="00145CA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C3ED3" w:rsidRPr="00135CEC" w14:paraId="47D9341C" w14:textId="77777777" w:rsidTr="00EC36BB">
        <w:tc>
          <w:tcPr>
            <w:tcW w:w="0" w:type="auto"/>
            <w:shd w:val="clear" w:color="auto" w:fill="auto"/>
          </w:tcPr>
          <w:p w14:paraId="0CB64973" w14:textId="1EFDF71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43. </w:t>
            </w:r>
            <w:proofErr w:type="spellStart"/>
            <w:r w:rsidRPr="000C3ED3">
              <w:rPr>
                <w:rFonts w:ascii="Arial" w:hAnsi="Arial" w:cs="Arial"/>
                <w:sz w:val="18"/>
                <w:szCs w:val="18"/>
                <w:lang w:eastAsia="zh-CN"/>
              </w:rPr>
              <w:t>NR_netcon_repeater</w:t>
            </w:r>
            <w:proofErr w:type="spellEnd"/>
          </w:p>
        </w:tc>
        <w:tc>
          <w:tcPr>
            <w:tcW w:w="0" w:type="auto"/>
            <w:shd w:val="clear" w:color="auto" w:fill="auto"/>
          </w:tcPr>
          <w:p w14:paraId="482C82B7" w14:textId="0FFC3BEB"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43-7</w:t>
            </w:r>
          </w:p>
        </w:tc>
        <w:tc>
          <w:tcPr>
            <w:tcW w:w="0" w:type="auto"/>
            <w:shd w:val="clear" w:color="auto" w:fill="auto"/>
          </w:tcPr>
          <w:p w14:paraId="6E9F7A53" w14:textId="5A9359B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p>
        </w:tc>
        <w:tc>
          <w:tcPr>
            <w:tcW w:w="0" w:type="auto"/>
            <w:shd w:val="clear" w:color="auto" w:fill="auto"/>
          </w:tcPr>
          <w:p w14:paraId="7724A5CE" w14:textId="61E4EBC3"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 for periodic/semi-persistent indication</w:t>
            </w:r>
          </w:p>
        </w:tc>
        <w:tc>
          <w:tcPr>
            <w:tcW w:w="0" w:type="auto"/>
            <w:shd w:val="clear" w:color="auto" w:fill="auto"/>
          </w:tcPr>
          <w:p w14:paraId="53F9C027" w14:textId="26357979"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43-1, one of 43-1a or 43-3</w:t>
            </w:r>
          </w:p>
        </w:tc>
        <w:tc>
          <w:tcPr>
            <w:tcW w:w="0" w:type="auto"/>
            <w:shd w:val="clear" w:color="auto" w:fill="auto"/>
          </w:tcPr>
          <w:p w14:paraId="2F4D7CCC" w14:textId="6C81E46E"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N/A</w:t>
            </w:r>
          </w:p>
        </w:tc>
        <w:tc>
          <w:tcPr>
            <w:tcW w:w="0" w:type="auto"/>
            <w:shd w:val="clear" w:color="auto" w:fill="auto"/>
          </w:tcPr>
          <w:p w14:paraId="4AB975C6" w14:textId="4E25491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47E81AB3" w14:textId="0C48CD7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Priority flag</w:t>
            </w:r>
            <w:r w:rsidR="00DF537D">
              <w:rPr>
                <w:rFonts w:ascii="Arial" w:hAnsi="Arial" w:cs="Arial"/>
                <w:sz w:val="18"/>
                <w:szCs w:val="18"/>
                <w:lang w:eastAsia="zh-CN"/>
              </w:rPr>
              <w:t xml:space="preserve"> is not supported</w:t>
            </w:r>
            <w:r w:rsidRPr="000C3ED3">
              <w:rPr>
                <w:rFonts w:ascii="Arial" w:hAnsi="Arial" w:cs="Arial"/>
                <w:sz w:val="18"/>
                <w:szCs w:val="18"/>
                <w:lang w:eastAsia="zh-CN"/>
              </w:rPr>
              <w:t xml:space="preserve"> </w:t>
            </w:r>
          </w:p>
        </w:tc>
        <w:tc>
          <w:tcPr>
            <w:tcW w:w="0" w:type="auto"/>
            <w:shd w:val="clear" w:color="auto" w:fill="auto"/>
          </w:tcPr>
          <w:p w14:paraId="2E5522D7" w14:textId="60CD7DFF"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Per NCR-MT</w:t>
            </w:r>
          </w:p>
        </w:tc>
        <w:tc>
          <w:tcPr>
            <w:tcW w:w="0" w:type="auto"/>
            <w:shd w:val="clear" w:color="auto" w:fill="auto"/>
          </w:tcPr>
          <w:p w14:paraId="13265578" w14:textId="46679340"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0A99B62" w14:textId="0E88E282"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No</w:t>
            </w:r>
          </w:p>
        </w:tc>
        <w:tc>
          <w:tcPr>
            <w:tcW w:w="0" w:type="auto"/>
            <w:shd w:val="clear" w:color="auto" w:fill="auto"/>
          </w:tcPr>
          <w:p w14:paraId="45BAE0AF" w14:textId="34664A0D"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Yes</w:t>
            </w:r>
          </w:p>
        </w:tc>
        <w:tc>
          <w:tcPr>
            <w:tcW w:w="0" w:type="auto"/>
            <w:shd w:val="clear" w:color="auto" w:fill="auto"/>
          </w:tcPr>
          <w:p w14:paraId="2D4A6A80" w14:textId="77777777" w:rsidR="000C3ED3" w:rsidRPr="000C3ED3" w:rsidRDefault="000C3ED3" w:rsidP="000C3ED3">
            <w:pPr>
              <w:pStyle w:val="maintext"/>
              <w:ind w:firstLineChars="0" w:firstLine="0"/>
              <w:jc w:val="left"/>
              <w:rPr>
                <w:rFonts w:ascii="Arial" w:hAnsi="Arial" w:cs="Arial"/>
                <w:sz w:val="18"/>
                <w:szCs w:val="18"/>
              </w:rPr>
            </w:pPr>
          </w:p>
        </w:tc>
        <w:tc>
          <w:tcPr>
            <w:tcW w:w="0" w:type="auto"/>
            <w:shd w:val="clear" w:color="auto" w:fill="auto"/>
          </w:tcPr>
          <w:p w14:paraId="1AE46A92" w14:textId="5333B0BC" w:rsidR="000C3ED3" w:rsidRPr="000C3ED3" w:rsidRDefault="000C3ED3" w:rsidP="000C3ED3">
            <w:pPr>
              <w:pStyle w:val="maintext"/>
              <w:ind w:firstLineChars="0" w:firstLine="0"/>
              <w:jc w:val="left"/>
              <w:rPr>
                <w:rFonts w:ascii="Arial" w:hAnsi="Arial" w:cs="Arial"/>
                <w:sz w:val="18"/>
                <w:szCs w:val="18"/>
              </w:rPr>
            </w:pPr>
            <w:r w:rsidRPr="000C3ED3">
              <w:rPr>
                <w:rFonts w:ascii="Arial" w:hAnsi="Arial" w:cs="Arial"/>
                <w:sz w:val="18"/>
                <w:szCs w:val="18"/>
                <w:lang w:eastAsia="zh-CN"/>
              </w:rPr>
              <w:t xml:space="preserve">Optional with capability </w:t>
            </w:r>
            <w:proofErr w:type="spellStart"/>
            <w:r w:rsidRPr="000C3ED3">
              <w:rPr>
                <w:rFonts w:ascii="Arial" w:hAnsi="Arial" w:cs="Arial"/>
                <w:sz w:val="18"/>
                <w:szCs w:val="18"/>
                <w:lang w:eastAsia="zh-CN"/>
              </w:rPr>
              <w:t>signaling</w:t>
            </w:r>
            <w:proofErr w:type="spellEnd"/>
          </w:p>
        </w:tc>
      </w:tr>
    </w:tbl>
    <w:p w14:paraId="72B1048A" w14:textId="77777777" w:rsidR="00145CA2" w:rsidRDefault="00145CA2" w:rsidP="00145CA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145CA2" w14:paraId="4D4B1B37"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081154" w14:textId="77777777" w:rsidR="00145CA2" w:rsidRPr="00D17BA8" w:rsidRDefault="00145CA2"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2C8D8C46" w14:textId="77777777" w:rsidR="00145CA2" w:rsidRPr="00D17BA8" w:rsidRDefault="00145CA2" w:rsidP="00EC36BB">
            <w:pPr>
              <w:rPr>
                <w:rFonts w:ascii="Calibri" w:eastAsia="MS Mincho" w:hAnsi="Calibri" w:cs="Calibri"/>
              </w:rPr>
            </w:pPr>
            <w:r w:rsidRPr="00D17BA8">
              <w:rPr>
                <w:rFonts w:ascii="Calibri" w:eastAsia="MS Mincho" w:hAnsi="Calibri" w:cs="Calibri"/>
              </w:rPr>
              <w:t>Comments/Questions/Suggestions</w:t>
            </w:r>
          </w:p>
        </w:tc>
      </w:tr>
      <w:tr w:rsidR="00145CA2" w14:paraId="73E192DB" w14:textId="77777777" w:rsidTr="00EC36BB">
        <w:tc>
          <w:tcPr>
            <w:tcW w:w="1818" w:type="dxa"/>
            <w:tcBorders>
              <w:top w:val="single" w:sz="4" w:space="0" w:color="auto"/>
              <w:left w:val="single" w:sz="4" w:space="0" w:color="auto"/>
              <w:bottom w:val="single" w:sz="4" w:space="0" w:color="auto"/>
              <w:right w:val="single" w:sz="4" w:space="0" w:color="auto"/>
            </w:tcBorders>
          </w:tcPr>
          <w:p w14:paraId="555FF940" w14:textId="77777777" w:rsidR="00145CA2" w:rsidRPr="004F6974" w:rsidRDefault="00145CA2"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5DE9F825" w14:textId="77777777" w:rsidR="00145CA2" w:rsidRDefault="00145CA2" w:rsidP="00EC36BB">
            <w:pPr>
              <w:jc w:val="left"/>
              <w:rPr>
                <w:rFonts w:eastAsia="SimSun"/>
              </w:rPr>
            </w:pPr>
          </w:p>
        </w:tc>
      </w:tr>
    </w:tbl>
    <w:p w14:paraId="1511233A" w14:textId="77777777" w:rsidR="00F27A24" w:rsidRDefault="00F27A24" w:rsidP="009A3439">
      <w:pPr>
        <w:pStyle w:val="maintext"/>
        <w:ind w:firstLineChars="0" w:firstLine="0"/>
        <w:rPr>
          <w:rFonts w:ascii="Calibri" w:eastAsia="SimSun" w:hAnsi="Calibri" w:cs="Calibri"/>
          <w:lang w:eastAsia="zh-CN"/>
        </w:rPr>
      </w:pPr>
    </w:p>
    <w:p w14:paraId="4D811FF7" w14:textId="7663F01B" w:rsidR="00F27A24" w:rsidRPr="00BB299B" w:rsidRDefault="00F27A24" w:rsidP="00F27A24">
      <w:pPr>
        <w:pStyle w:val="Heading1"/>
        <w:numPr>
          <w:ilvl w:val="1"/>
          <w:numId w:val="26"/>
        </w:numPr>
        <w:jc w:val="both"/>
        <w:rPr>
          <w:color w:val="000000"/>
        </w:rPr>
      </w:pPr>
      <w:r>
        <w:rPr>
          <w:color w:val="000000"/>
        </w:rPr>
        <w:t xml:space="preserve">Issue </w:t>
      </w:r>
      <w:r w:rsidR="000C3ED3">
        <w:rPr>
          <w:color w:val="000000"/>
        </w:rPr>
        <w:t>7</w:t>
      </w:r>
      <w:r>
        <w:rPr>
          <w:color w:val="000000"/>
        </w:rPr>
        <w:t xml:space="preserve">: </w:t>
      </w:r>
      <w:r w:rsidR="000C3ED3">
        <w:rPr>
          <w:rFonts w:ascii="Calibri" w:hAnsi="Calibri" w:cs="Arial"/>
        </w:rPr>
        <w:t>D</w:t>
      </w:r>
      <w:r w:rsidR="000C3ED3" w:rsidRPr="00F27A24">
        <w:rPr>
          <w:rFonts w:ascii="Calibri" w:hAnsi="Calibri" w:cs="Arial"/>
        </w:rPr>
        <w:t>ynamic DL/UL operation</w:t>
      </w:r>
    </w:p>
    <w:p w14:paraId="6DB433E6"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3537F159" w14:textId="77777777" w:rsidR="00F27A24" w:rsidRDefault="00F27A24" w:rsidP="00F27A24">
      <w:pPr>
        <w:pStyle w:val="maintext"/>
        <w:ind w:firstLineChars="90" w:firstLine="180"/>
        <w:rPr>
          <w:rFonts w:ascii="Calibri" w:hAnsi="Calibri" w:cs="Arial"/>
        </w:rPr>
      </w:pPr>
    </w:p>
    <w:p w14:paraId="3E32A14C" w14:textId="48FE05D5" w:rsidR="00F27A24" w:rsidRPr="00F96A58" w:rsidRDefault="00F27A24" w:rsidP="00F27A24">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rPr>
        <w:t>Send LS to RAN2 informing them that</w:t>
      </w:r>
      <w:r w:rsidRPr="00F27A24">
        <w:rPr>
          <w:rFonts w:ascii="Calibri" w:hAnsi="Calibri" w:cs="Arial"/>
          <w:b/>
        </w:rPr>
        <w:t xml:space="preserve"> dynamic DL/UL operation related UE features FG 3-6, FG 5-1a and Component 7 of FG 5-1 are not supported for NCR.</w:t>
      </w:r>
    </w:p>
    <w:p w14:paraId="22F591F5"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4056A88B" w14:textId="77777777" w:rsidTr="00F27A24">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41ED16BB" w14:textId="77777777" w:rsidR="00F27A24" w:rsidRPr="00D17BA8" w:rsidRDefault="00F27A24"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3F8DDCA6" w14:textId="77777777" w:rsidR="00F27A24" w:rsidRPr="00D17BA8" w:rsidRDefault="00F27A24" w:rsidP="00EC36BB">
            <w:pPr>
              <w:rPr>
                <w:rFonts w:ascii="Calibri" w:eastAsia="MS Mincho" w:hAnsi="Calibri" w:cs="Calibri"/>
              </w:rPr>
            </w:pPr>
            <w:r w:rsidRPr="00D17BA8">
              <w:rPr>
                <w:rFonts w:ascii="Calibri" w:eastAsia="MS Mincho" w:hAnsi="Calibri" w:cs="Calibri"/>
              </w:rPr>
              <w:t>Comments/Questions/Suggestions</w:t>
            </w:r>
          </w:p>
        </w:tc>
      </w:tr>
      <w:tr w:rsidR="00F27A24" w14:paraId="5FB468CF" w14:textId="77777777" w:rsidTr="00F27A24">
        <w:tc>
          <w:tcPr>
            <w:tcW w:w="1818" w:type="dxa"/>
            <w:tcBorders>
              <w:top w:val="single" w:sz="4" w:space="0" w:color="auto"/>
              <w:left w:val="single" w:sz="4" w:space="0" w:color="auto"/>
              <w:bottom w:val="single" w:sz="4" w:space="0" w:color="auto"/>
              <w:right w:val="single" w:sz="4" w:space="0" w:color="auto"/>
            </w:tcBorders>
          </w:tcPr>
          <w:p w14:paraId="578CA6F9" w14:textId="77777777" w:rsidR="00F27A24" w:rsidRPr="004F6974" w:rsidRDefault="00F27A24"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9EE8D6D" w14:textId="77777777" w:rsidR="00F27A24" w:rsidRDefault="00F27A24" w:rsidP="00EC36BB">
            <w:pPr>
              <w:jc w:val="left"/>
              <w:rPr>
                <w:rFonts w:eastAsia="SimSun"/>
              </w:rPr>
            </w:pPr>
          </w:p>
        </w:tc>
      </w:tr>
    </w:tbl>
    <w:p w14:paraId="27B5F6C4" w14:textId="77777777" w:rsidR="00F27A24" w:rsidRDefault="00F27A24" w:rsidP="00F27A24">
      <w:pPr>
        <w:pStyle w:val="maintext"/>
        <w:ind w:firstLineChars="90" w:firstLine="180"/>
        <w:rPr>
          <w:rFonts w:ascii="Calibri" w:eastAsia="SimSun" w:hAnsi="Calibri" w:cs="Calibri"/>
          <w:lang w:eastAsia="zh-CN"/>
        </w:rPr>
      </w:pPr>
    </w:p>
    <w:p w14:paraId="0AC87687" w14:textId="417515E1" w:rsidR="00F27A24" w:rsidRPr="00BB299B" w:rsidRDefault="00F27A24" w:rsidP="00F27A24">
      <w:pPr>
        <w:pStyle w:val="Heading1"/>
        <w:numPr>
          <w:ilvl w:val="1"/>
          <w:numId w:val="26"/>
        </w:numPr>
        <w:jc w:val="both"/>
        <w:rPr>
          <w:color w:val="000000"/>
        </w:rPr>
      </w:pPr>
      <w:r>
        <w:rPr>
          <w:color w:val="000000"/>
        </w:rPr>
        <w:t xml:space="preserve">Issue </w:t>
      </w:r>
      <w:r w:rsidR="000C3ED3">
        <w:rPr>
          <w:color w:val="000000"/>
        </w:rPr>
        <w:t>8</w:t>
      </w:r>
      <w:r>
        <w:rPr>
          <w:color w:val="000000"/>
        </w:rPr>
        <w:t xml:space="preserve">: </w:t>
      </w:r>
      <w:r w:rsidR="000C3ED3">
        <w:rPr>
          <w:color w:val="000000"/>
        </w:rPr>
        <w:t>Optional</w:t>
      </w:r>
      <w:r w:rsidR="000C3ED3">
        <w:rPr>
          <w:color w:val="000000"/>
        </w:rPr>
        <w:t xml:space="preserve"> NCR-MT features</w:t>
      </w:r>
    </w:p>
    <w:p w14:paraId="4777CACC" w14:textId="77777777" w:rsidR="00F27A24" w:rsidRDefault="00F27A24" w:rsidP="00F27A24">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9ABBEF6" w14:textId="77777777" w:rsidR="00F27A24" w:rsidRDefault="00F27A24" w:rsidP="00F27A24">
      <w:pPr>
        <w:pStyle w:val="maintext"/>
        <w:ind w:firstLineChars="90" w:firstLine="180"/>
        <w:rPr>
          <w:rFonts w:ascii="Calibri" w:hAnsi="Calibri" w:cs="Arial"/>
        </w:rPr>
      </w:pPr>
    </w:p>
    <w:p w14:paraId="72D94E52" w14:textId="5350A7AF" w:rsidR="00F27A24" w:rsidRPr="00F27A24" w:rsidRDefault="00F27A24" w:rsidP="00F27A24">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beam management related UE features should be revised for NCR-MT as follows:</w:t>
      </w:r>
    </w:p>
    <w:p w14:paraId="159E973B" w14:textId="77777777"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The mandatory features for beam management should be changed to optional.</w:t>
      </w:r>
    </w:p>
    <w:p w14:paraId="52DA7B16" w14:textId="2F959DF8" w:rsidR="00F27A24" w:rsidRPr="00F27A24" w:rsidRDefault="00F27A24" w:rsidP="00F27A24">
      <w:pPr>
        <w:pStyle w:val="maintext"/>
        <w:numPr>
          <w:ilvl w:val="0"/>
          <w:numId w:val="139"/>
        </w:numPr>
        <w:ind w:firstLineChars="0"/>
        <w:rPr>
          <w:rFonts w:ascii="Calibri" w:hAnsi="Calibri" w:cs="Arial"/>
          <w:b/>
        </w:rPr>
      </w:pPr>
      <w:r>
        <w:rPr>
          <w:rFonts w:ascii="Calibri" w:hAnsi="Calibri" w:cs="Arial"/>
          <w:b/>
        </w:rPr>
        <w:t>FGs 1-3, 1-7, 2-21, 2-22, 2-23, 2-23a, 2-24, 2-25, 2-26, 2-27, 2-28, 2-29, 2-29a, 2-30, 2-31, 2-59, 2-60, 2-61, 2-62</w:t>
      </w:r>
    </w:p>
    <w:p w14:paraId="2CC9CED1" w14:textId="001C6B29" w:rsidR="00F27A24" w:rsidRDefault="00F27A24" w:rsidP="00F27A24">
      <w:pPr>
        <w:pStyle w:val="maintext"/>
        <w:ind w:firstLineChars="90" w:firstLine="180"/>
        <w:rPr>
          <w:rFonts w:ascii="Calibri" w:hAnsi="Calibri" w:cs="Arial"/>
          <w:b/>
        </w:rPr>
      </w:pPr>
      <w:r w:rsidRPr="00F27A24">
        <w:rPr>
          <w:rFonts w:ascii="Calibri" w:hAnsi="Calibri" w:cs="Arial"/>
          <w:b/>
        </w:rPr>
        <w:t>•</w:t>
      </w:r>
      <w:r w:rsidRPr="00F27A24">
        <w:rPr>
          <w:rFonts w:ascii="Calibri" w:hAnsi="Calibri" w:cs="Arial"/>
          <w:b/>
        </w:rPr>
        <w:tab/>
        <w:t>FG 43-4 Adaptive beam for NCR backhaul link/C-link should be added in the prerequisite feature group.</w:t>
      </w:r>
    </w:p>
    <w:p w14:paraId="5E98F322" w14:textId="7187BA3B" w:rsidR="00F27A24" w:rsidRPr="00F96A58" w:rsidRDefault="00F27A24" w:rsidP="00F27A24">
      <w:pPr>
        <w:pStyle w:val="maintext"/>
        <w:numPr>
          <w:ilvl w:val="0"/>
          <w:numId w:val="139"/>
        </w:numPr>
        <w:ind w:firstLineChars="0"/>
        <w:rPr>
          <w:rFonts w:ascii="Calibri" w:hAnsi="Calibri" w:cs="Arial"/>
          <w:color w:val="000000"/>
        </w:rPr>
      </w:pPr>
      <w:r>
        <w:rPr>
          <w:rFonts w:ascii="Calibri" w:hAnsi="Calibri" w:cs="Arial"/>
          <w:b/>
        </w:rPr>
        <w:t>FGs 2-21, 2-22, 2-23, 2-23a, 2-24, 2-25, 2-26, 2-27, 2-28, 2-29, 2-29a, 2-30, 2-31, 2-59, 2-60, 2-61, 2-62</w:t>
      </w:r>
    </w:p>
    <w:p w14:paraId="550FED89" w14:textId="77777777" w:rsidR="00F27A24" w:rsidRDefault="00F27A24" w:rsidP="00F27A24">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14:paraId="2AEDCDAF" w14:textId="77777777" w:rsidTr="00337376">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5F1870CB" w14:textId="77777777" w:rsidR="00F27A24" w:rsidRPr="00D17BA8" w:rsidRDefault="00F27A24"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ABF549" w14:textId="77777777" w:rsidR="00F27A24" w:rsidRPr="00D17BA8" w:rsidRDefault="00F27A24" w:rsidP="00EC36BB">
            <w:pPr>
              <w:rPr>
                <w:rFonts w:ascii="Calibri" w:eastAsia="MS Mincho" w:hAnsi="Calibri" w:cs="Calibri"/>
              </w:rPr>
            </w:pPr>
            <w:r w:rsidRPr="00D17BA8">
              <w:rPr>
                <w:rFonts w:ascii="Calibri" w:eastAsia="MS Mincho" w:hAnsi="Calibri" w:cs="Calibri"/>
              </w:rPr>
              <w:t>Comments/Questions/Suggestions</w:t>
            </w:r>
          </w:p>
        </w:tc>
      </w:tr>
      <w:tr w:rsidR="00F27A24" w14:paraId="46C3CAAF" w14:textId="77777777" w:rsidTr="00337376">
        <w:tc>
          <w:tcPr>
            <w:tcW w:w="1818" w:type="dxa"/>
            <w:tcBorders>
              <w:top w:val="single" w:sz="4" w:space="0" w:color="auto"/>
              <w:left w:val="single" w:sz="4" w:space="0" w:color="auto"/>
              <w:bottom w:val="single" w:sz="4" w:space="0" w:color="auto"/>
              <w:right w:val="single" w:sz="4" w:space="0" w:color="auto"/>
            </w:tcBorders>
          </w:tcPr>
          <w:p w14:paraId="7FF87615" w14:textId="77777777" w:rsidR="00F27A24" w:rsidRPr="004F6974" w:rsidRDefault="00F27A24"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79D6F6B7" w14:textId="77777777" w:rsidR="00F27A24" w:rsidRDefault="00F27A24" w:rsidP="00EC36BB">
            <w:pPr>
              <w:jc w:val="left"/>
              <w:rPr>
                <w:rFonts w:eastAsia="SimSun"/>
              </w:rPr>
            </w:pPr>
          </w:p>
        </w:tc>
      </w:tr>
    </w:tbl>
    <w:p w14:paraId="42DFEE8D" w14:textId="77777777" w:rsidR="00337376" w:rsidRDefault="00337376" w:rsidP="00337376">
      <w:pPr>
        <w:pStyle w:val="maintext"/>
        <w:ind w:firstLineChars="90" w:firstLine="180"/>
        <w:rPr>
          <w:rFonts w:ascii="Calibri" w:eastAsia="SimSun" w:hAnsi="Calibri" w:cs="Calibri"/>
          <w:lang w:eastAsia="zh-CN"/>
        </w:rPr>
      </w:pPr>
    </w:p>
    <w:p w14:paraId="23CF7556" w14:textId="63F9B555" w:rsidR="00337376" w:rsidRPr="00BB299B" w:rsidRDefault="00337376" w:rsidP="00337376">
      <w:pPr>
        <w:pStyle w:val="Heading1"/>
        <w:numPr>
          <w:ilvl w:val="1"/>
          <w:numId w:val="26"/>
        </w:numPr>
        <w:jc w:val="both"/>
        <w:rPr>
          <w:color w:val="000000"/>
        </w:rPr>
      </w:pPr>
      <w:r>
        <w:rPr>
          <w:color w:val="000000"/>
        </w:rPr>
        <w:t xml:space="preserve">Issue </w:t>
      </w:r>
      <w:r w:rsidR="000C3ED3">
        <w:rPr>
          <w:color w:val="000000"/>
        </w:rPr>
        <w:t>9</w:t>
      </w:r>
      <w:r>
        <w:rPr>
          <w:color w:val="000000"/>
        </w:rPr>
        <w:t>:</w:t>
      </w:r>
      <w:r w:rsidR="000C3ED3">
        <w:rPr>
          <w:color w:val="000000"/>
        </w:rPr>
        <w:t xml:space="preserve"> Mandatory NCR-MT features </w:t>
      </w:r>
    </w:p>
    <w:p w14:paraId="68D51D1C" w14:textId="77777777" w:rsidR="00337376" w:rsidRDefault="00337376" w:rsidP="00337376">
      <w:pPr>
        <w:pStyle w:val="maintext"/>
        <w:ind w:firstLineChars="90" w:firstLine="180"/>
        <w:rPr>
          <w:rFonts w:ascii="Calibri" w:hAnsi="Calibri" w:cs="Arial"/>
          <w:color w:val="000000"/>
        </w:rPr>
      </w:pPr>
      <w:r w:rsidRPr="00D33E69">
        <w:rPr>
          <w:rFonts w:ascii="Calibri" w:hAnsi="Calibri" w:cs="Arial"/>
          <w:color w:val="000000"/>
        </w:rPr>
        <w:t>After review of contributions submitted to RAN1 #</w:t>
      </w:r>
      <w:r>
        <w:rPr>
          <w:rFonts w:ascii="Calibri" w:hAnsi="Calibri" w:cs="Arial"/>
          <w:color w:val="000000"/>
        </w:rPr>
        <w:t>112bis-e</w:t>
      </w:r>
      <w:r w:rsidRPr="00D33E69">
        <w:rPr>
          <w:rFonts w:ascii="Calibri" w:hAnsi="Calibri" w:cs="Arial"/>
          <w:color w:val="000000"/>
        </w:rPr>
        <w:t xml:space="preserve"> in this agenda item,</w:t>
      </w:r>
      <w:r>
        <w:rPr>
          <w:rFonts w:ascii="Calibri" w:hAnsi="Calibri" w:cs="Arial"/>
          <w:color w:val="000000"/>
        </w:rPr>
        <w:t xml:space="preserve"> </w:t>
      </w:r>
      <w:r w:rsidRPr="008E1396">
        <w:rPr>
          <w:rFonts w:ascii="Calibri" w:hAnsi="Calibri" w:cs="Arial"/>
          <w:color w:val="000000"/>
        </w:rPr>
        <w:t>the following is proposed by the moderator. Companies submitted the following views on the moderator’s proposals.</w:t>
      </w:r>
    </w:p>
    <w:p w14:paraId="52CAB634" w14:textId="77777777" w:rsidR="00337376" w:rsidRDefault="00337376" w:rsidP="00337376">
      <w:pPr>
        <w:pStyle w:val="maintext"/>
        <w:ind w:firstLineChars="90" w:firstLine="180"/>
        <w:rPr>
          <w:rFonts w:ascii="Calibri" w:hAnsi="Calibri" w:cs="Arial"/>
        </w:rPr>
      </w:pPr>
    </w:p>
    <w:p w14:paraId="45BCCC78" w14:textId="54088D18" w:rsidR="00337376" w:rsidRPr="00F27A24" w:rsidRDefault="00337376" w:rsidP="00337376">
      <w:pPr>
        <w:pStyle w:val="maintext"/>
        <w:ind w:firstLineChars="90" w:firstLine="180"/>
        <w:rPr>
          <w:rFonts w:ascii="Calibri" w:hAnsi="Calibri" w:cs="Arial"/>
          <w:b/>
        </w:rPr>
      </w:pPr>
      <w:r>
        <w:rPr>
          <w:rFonts w:ascii="Calibri" w:hAnsi="Calibri" w:cs="Arial"/>
          <w:b/>
        </w:rPr>
        <w:t>Proposal: Send LS to RAN2 informing them that</w:t>
      </w:r>
      <w:r w:rsidRPr="00F27A24">
        <w:rPr>
          <w:rFonts w:ascii="Calibri" w:hAnsi="Calibri" w:cs="Arial"/>
          <w:b/>
        </w:rPr>
        <w:t xml:space="preserve"> </w:t>
      </w:r>
      <w:r w:rsidRPr="00337376">
        <w:rPr>
          <w:rFonts w:ascii="Calibri" w:hAnsi="Calibri" w:cs="Arial"/>
          <w:b/>
        </w:rPr>
        <w:t>NCR-MT supports the following layer-1 mandatory UE features</w:t>
      </w:r>
      <w:r w:rsidRPr="00F27A24">
        <w:rPr>
          <w:rFonts w:ascii="Calibri" w:hAnsi="Calibri" w:cs="Arial"/>
          <w:b/>
        </w:rPr>
        <w:t>:</w:t>
      </w:r>
    </w:p>
    <w:p w14:paraId="1C58C435" w14:textId="3E0F52C1" w:rsidR="00337376" w:rsidRPr="00F96A58" w:rsidRDefault="00337376" w:rsidP="00337376">
      <w:pPr>
        <w:pStyle w:val="maintext"/>
        <w:ind w:firstLineChars="90" w:firstLine="180"/>
        <w:rPr>
          <w:rFonts w:ascii="Calibri" w:hAnsi="Calibri" w:cs="Arial"/>
          <w:color w:val="000000"/>
        </w:rPr>
      </w:pPr>
      <w:r w:rsidRPr="00F27A24">
        <w:rPr>
          <w:rFonts w:ascii="Calibri" w:hAnsi="Calibri" w:cs="Arial"/>
          <w:b/>
        </w:rPr>
        <w:t>•</w:t>
      </w:r>
      <w:r w:rsidRPr="00F27A24">
        <w:rPr>
          <w:rFonts w:ascii="Calibri" w:hAnsi="Calibri" w:cs="Arial"/>
          <w:b/>
        </w:rPr>
        <w:tab/>
      </w:r>
      <w:r w:rsidRPr="00337376">
        <w:rPr>
          <w:rFonts w:ascii="Calibri" w:hAnsi="Calibri" w:cs="Arial"/>
          <w:b/>
        </w:rPr>
        <w:t xml:space="preserve">0-1, </w:t>
      </w:r>
      <w:r w:rsidR="00712CAB">
        <w:rPr>
          <w:rFonts w:ascii="Calibri" w:hAnsi="Calibri" w:cs="Arial"/>
          <w:b/>
        </w:rPr>
        <w:t xml:space="preserve">0-2, </w:t>
      </w:r>
      <w:r w:rsidRPr="00337376">
        <w:rPr>
          <w:rFonts w:ascii="Calibri" w:hAnsi="Calibri" w:cs="Arial"/>
          <w:b/>
        </w:rPr>
        <w:t xml:space="preserve">0-3, 0-4, 1-1, </w:t>
      </w:r>
      <w:r w:rsidR="00712CAB">
        <w:rPr>
          <w:rFonts w:ascii="Calibri" w:hAnsi="Calibri" w:cs="Arial"/>
          <w:b/>
        </w:rPr>
        <w:t xml:space="preserve">1-3, </w:t>
      </w:r>
      <w:r w:rsidRPr="00337376">
        <w:rPr>
          <w:rFonts w:ascii="Calibri" w:hAnsi="Calibri" w:cs="Arial"/>
          <w:b/>
        </w:rPr>
        <w:t xml:space="preserve">2-1, 2-5, 2-6, 2-12, 2-16, 2-16a, </w:t>
      </w:r>
      <w:r w:rsidR="00712CAB">
        <w:rPr>
          <w:rFonts w:ascii="Calibri" w:hAnsi="Calibri" w:cs="Arial"/>
          <w:b/>
        </w:rPr>
        <w:t xml:space="preserve">2-22, </w:t>
      </w:r>
      <w:r w:rsidRPr="00337376">
        <w:rPr>
          <w:rFonts w:ascii="Calibri" w:hAnsi="Calibri" w:cs="Arial"/>
          <w:b/>
        </w:rPr>
        <w:t>2-32 (only components 1-4 and 7), 2-50 (only components 1,2), 2-52 (only components 1, 2), 3-1 (only components 1,2,3,4,5), 4-1, 4-10, 5-1 (only components 1/2/3/4/5/6/9/10/12), 6-1, 7-1, 8-3</w:t>
      </w:r>
    </w:p>
    <w:p w14:paraId="146BF3DB" w14:textId="77777777" w:rsidR="00337376" w:rsidRDefault="00337376" w:rsidP="00337376">
      <w:pPr>
        <w:pStyle w:val="maintext"/>
        <w:ind w:firstLineChars="0" w:firstLine="0"/>
        <w:rPr>
          <w:rFonts w:ascii="Calibri" w:hAnsi="Calibri"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337376" w14:paraId="0DA4F8A8" w14:textId="77777777" w:rsidTr="00EC36BB">
        <w:tc>
          <w:tcPr>
            <w:tcW w:w="1818" w:type="dxa"/>
            <w:tcBorders>
              <w:top w:val="single" w:sz="4" w:space="0" w:color="auto"/>
              <w:left w:val="single" w:sz="4" w:space="0" w:color="auto"/>
              <w:bottom w:val="single" w:sz="4" w:space="0" w:color="auto"/>
              <w:right w:val="single" w:sz="4" w:space="0" w:color="auto"/>
            </w:tcBorders>
            <w:shd w:val="clear" w:color="auto" w:fill="D9E2F3"/>
            <w:hideMark/>
          </w:tcPr>
          <w:p w14:paraId="0C76E0CB" w14:textId="77777777" w:rsidR="00337376" w:rsidRPr="00D17BA8" w:rsidRDefault="00337376" w:rsidP="00EC36BB">
            <w:pPr>
              <w:rPr>
                <w:rFonts w:ascii="Calibri" w:eastAsia="MS Mincho" w:hAnsi="Calibri" w:cs="Calibri"/>
              </w:rPr>
            </w:pPr>
            <w:r w:rsidRPr="00D17BA8">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hideMark/>
          </w:tcPr>
          <w:p w14:paraId="479A831E" w14:textId="77777777" w:rsidR="00337376" w:rsidRPr="00D17BA8" w:rsidRDefault="00337376" w:rsidP="00EC36BB">
            <w:pPr>
              <w:rPr>
                <w:rFonts w:ascii="Calibri" w:eastAsia="MS Mincho" w:hAnsi="Calibri" w:cs="Calibri"/>
              </w:rPr>
            </w:pPr>
            <w:r w:rsidRPr="00D17BA8">
              <w:rPr>
                <w:rFonts w:ascii="Calibri" w:eastAsia="MS Mincho" w:hAnsi="Calibri" w:cs="Calibri"/>
              </w:rPr>
              <w:t>Comments/Questions/Suggestions</w:t>
            </w:r>
          </w:p>
        </w:tc>
      </w:tr>
      <w:tr w:rsidR="00337376" w14:paraId="72F1DA6B" w14:textId="77777777" w:rsidTr="00EC36BB">
        <w:tc>
          <w:tcPr>
            <w:tcW w:w="1818" w:type="dxa"/>
            <w:tcBorders>
              <w:top w:val="single" w:sz="4" w:space="0" w:color="auto"/>
              <w:left w:val="single" w:sz="4" w:space="0" w:color="auto"/>
              <w:bottom w:val="single" w:sz="4" w:space="0" w:color="auto"/>
              <w:right w:val="single" w:sz="4" w:space="0" w:color="auto"/>
            </w:tcBorders>
          </w:tcPr>
          <w:p w14:paraId="0CE407F2" w14:textId="77777777" w:rsidR="00337376" w:rsidRPr="004F6974" w:rsidRDefault="00337376" w:rsidP="00EC36B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23118A42" w14:textId="77777777" w:rsidR="00337376" w:rsidRDefault="00337376" w:rsidP="00EC36BB">
            <w:pPr>
              <w:jc w:val="left"/>
              <w:rPr>
                <w:rFonts w:eastAsia="SimSun"/>
              </w:rPr>
            </w:pPr>
          </w:p>
        </w:tc>
      </w:tr>
    </w:tbl>
    <w:p w14:paraId="0FF88AC2" w14:textId="77777777" w:rsidR="00577143" w:rsidRPr="00F27A24" w:rsidRDefault="00577143" w:rsidP="009A3439">
      <w:pPr>
        <w:pStyle w:val="maintext"/>
        <w:ind w:firstLineChars="0" w:firstLine="0"/>
        <w:rPr>
          <w:rFonts w:ascii="Calibri" w:hAnsi="Calibri" w:cs="Arial"/>
          <w:color w:val="E7E6E6" w:themeColor="background2"/>
        </w:rPr>
      </w:pPr>
    </w:p>
    <w:p w14:paraId="4CEFEEB2" w14:textId="1419FFC1" w:rsidR="00A16BE5" w:rsidRPr="00F27A24" w:rsidRDefault="00A16BE5" w:rsidP="00A16BE5">
      <w:pPr>
        <w:pStyle w:val="Heading1"/>
        <w:numPr>
          <w:ilvl w:val="0"/>
          <w:numId w:val="26"/>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Second Checkpoint </w:t>
      </w:r>
    </w:p>
    <w:p w14:paraId="2BA501AD"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first checkpoint, the following are the revised proposals and/or proposed agreements by the moderator. Companies submitted the following views on the moderator’s proposals.</w:t>
      </w:r>
    </w:p>
    <w:p w14:paraId="743E099C"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0B03959E"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3 will not be considered]</w:t>
      </w:r>
    </w:p>
    <w:p w14:paraId="238F90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559E2737"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2F5350C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1F89DF6B"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FBE4D5"/>
            <w:hideMark/>
          </w:tcPr>
          <w:p w14:paraId="2A4DEBE8"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hideMark/>
          </w:tcPr>
          <w:p w14:paraId="0A5FFD6C"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D6CCB7B" w14:textId="77777777" w:rsidTr="003E52A8">
        <w:tc>
          <w:tcPr>
            <w:tcW w:w="1818" w:type="dxa"/>
            <w:tcBorders>
              <w:top w:val="single" w:sz="4" w:space="0" w:color="auto"/>
              <w:left w:val="single" w:sz="4" w:space="0" w:color="auto"/>
              <w:bottom w:val="single" w:sz="4" w:space="0" w:color="auto"/>
              <w:right w:val="single" w:sz="4" w:space="0" w:color="auto"/>
            </w:tcBorders>
          </w:tcPr>
          <w:p w14:paraId="074CD4C8" w14:textId="77777777" w:rsidR="00A16BE5" w:rsidRPr="00F27A24" w:rsidRDefault="00A16BE5" w:rsidP="003E52A8">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298BA605" w14:textId="77777777" w:rsidR="00A16BE5" w:rsidRPr="00F27A24" w:rsidRDefault="00A16BE5" w:rsidP="003E52A8">
            <w:pPr>
              <w:rPr>
                <w:rFonts w:ascii="Calibri" w:eastAsia="MS Mincho" w:hAnsi="Calibri" w:cs="Calibri"/>
                <w:color w:val="E7E6E6" w:themeColor="background2"/>
              </w:rPr>
            </w:pPr>
          </w:p>
        </w:tc>
      </w:tr>
    </w:tbl>
    <w:p w14:paraId="01C71A55"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4E49F10A" w14:textId="77777777" w:rsidR="00A16BE5" w:rsidRPr="00F27A24" w:rsidRDefault="00A16BE5" w:rsidP="00A16BE5">
      <w:pPr>
        <w:pStyle w:val="Heading1"/>
        <w:numPr>
          <w:ilvl w:val="1"/>
          <w:numId w:val="26"/>
        </w:numPr>
        <w:jc w:val="both"/>
        <w:rPr>
          <w:color w:val="E7E6E6" w:themeColor="background2"/>
        </w:rPr>
      </w:pPr>
      <w:r w:rsidRPr="00F27A24">
        <w:rPr>
          <w:color w:val="E7E6E6" w:themeColor="background2"/>
        </w:rPr>
        <w:t xml:space="preserve">Issue 1: FG </w:t>
      </w:r>
    </w:p>
    <w:p w14:paraId="05B0F564" w14:textId="77777777" w:rsidR="00A16BE5" w:rsidRPr="00F27A24" w:rsidRDefault="00A16BE5" w:rsidP="00A16BE5">
      <w:pPr>
        <w:pStyle w:val="maintext"/>
        <w:ind w:firstLineChars="90" w:firstLine="180"/>
        <w:rPr>
          <w:rFonts w:ascii="Calibri" w:hAnsi="Calibri" w:cs="Arial"/>
          <w:color w:val="E7E6E6" w:themeColor="background2"/>
        </w:rPr>
      </w:pPr>
    </w:p>
    <w:p w14:paraId="70C29EE5"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5569F6A"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CE53766" w14:textId="77777777" w:rsidTr="003E52A8">
        <w:tc>
          <w:tcPr>
            <w:tcW w:w="0" w:type="auto"/>
            <w:shd w:val="clear" w:color="auto" w:fill="auto"/>
          </w:tcPr>
          <w:p w14:paraId="172E98D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71A99F1B"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349C17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F8F2F5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3172EC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B69BDBE"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2A0DFC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0B5467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55CD1B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4E54F50"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7C208BFF"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7A7B0F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73CF35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084FEA89"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008B35A6" w14:textId="77777777" w:rsidR="00A16BE5" w:rsidRPr="00F27A24" w:rsidRDefault="00A16BE5" w:rsidP="00A16BE5">
      <w:pPr>
        <w:pStyle w:val="maintext"/>
        <w:ind w:firstLineChars="90" w:firstLine="180"/>
        <w:rPr>
          <w:rFonts w:ascii="Calibri" w:hAnsi="Calibri" w:cs="Arial"/>
          <w:color w:val="E7E6E6" w:themeColor="background2"/>
        </w:rPr>
      </w:pPr>
    </w:p>
    <w:p w14:paraId="7795E2DD" w14:textId="60439B24" w:rsidR="00A16BE5" w:rsidRPr="00F27A24" w:rsidRDefault="00A16BE5" w:rsidP="00A16BE5">
      <w:pPr>
        <w:pStyle w:val="Heading1"/>
        <w:numPr>
          <w:ilvl w:val="0"/>
          <w:numId w:val="26"/>
        </w:numPr>
        <w:spacing w:line="259" w:lineRule="auto"/>
        <w:jc w:val="both"/>
        <w:rPr>
          <w:color w:val="E7E6E6" w:themeColor="background2"/>
        </w:rPr>
      </w:pPr>
      <w:r w:rsidRPr="00F27A24">
        <w:rPr>
          <w:color w:val="E7E6E6" w:themeColor="background2"/>
        </w:rPr>
        <w:t>Discussion/Approval Items during RAN1 #</w:t>
      </w:r>
      <w:r w:rsidR="00C03057" w:rsidRPr="00F27A24">
        <w:rPr>
          <w:color w:val="E7E6E6" w:themeColor="background2"/>
        </w:rPr>
        <w:t>112bis-e</w:t>
      </w:r>
      <w:r w:rsidRPr="00F27A24">
        <w:rPr>
          <w:color w:val="E7E6E6" w:themeColor="background2"/>
        </w:rPr>
        <w:t xml:space="preserve"> — Third Checkpoint </w:t>
      </w:r>
    </w:p>
    <w:p w14:paraId="4C2D3604"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7D7E14E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F435B5"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7BBD5AA9"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A4BF38A" w14:textId="77777777" w:rsidR="00A16BE5" w:rsidRPr="00F27A24" w:rsidRDefault="00A16BE5" w:rsidP="00A16BE5">
      <w:pPr>
        <w:pStyle w:val="maintext"/>
        <w:ind w:firstLineChars="90" w:firstLine="181"/>
        <w:rPr>
          <w:rFonts w:ascii="Calibri" w:eastAsia="SimSun" w:hAnsi="Calibri" w:cs="Calibri"/>
          <w:b/>
          <w:color w:val="E7E6E6" w:themeColor="background2"/>
          <w:lang w:eastAsia="zh-CN"/>
        </w:rPr>
      </w:pPr>
      <w:r w:rsidRPr="00F27A24">
        <w:rPr>
          <w:rFonts w:ascii="Calibri" w:eastAsia="SimSun" w:hAnsi="Calibri" w:cs="Calibri"/>
          <w:b/>
          <w:color w:val="E7E6E6" w:themeColor="background2"/>
          <w:lang w:eastAsia="zh-CN"/>
        </w:rPr>
        <w:t>General comments</w:t>
      </w:r>
    </w:p>
    <w:p w14:paraId="3ECACF92"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27A24" w:rsidRPr="00F27A24" w14:paraId="5F735015" w14:textId="77777777" w:rsidTr="00A16BE5">
        <w:tc>
          <w:tcPr>
            <w:tcW w:w="1818" w:type="dxa"/>
            <w:tcBorders>
              <w:top w:val="single" w:sz="4" w:space="0" w:color="auto"/>
              <w:left w:val="single" w:sz="4" w:space="0" w:color="auto"/>
              <w:bottom w:val="single" w:sz="4" w:space="0" w:color="auto"/>
              <w:right w:val="single" w:sz="4" w:space="0" w:color="auto"/>
            </w:tcBorders>
            <w:shd w:val="clear" w:color="auto" w:fill="E2EFD9"/>
            <w:hideMark/>
          </w:tcPr>
          <w:p w14:paraId="0589F719"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hideMark/>
          </w:tcPr>
          <w:p w14:paraId="18D93281" w14:textId="77777777" w:rsidR="00A16BE5" w:rsidRPr="00F27A24" w:rsidRDefault="00A16BE5" w:rsidP="003E52A8">
            <w:pPr>
              <w:rPr>
                <w:rFonts w:ascii="Calibri" w:eastAsia="MS Mincho" w:hAnsi="Calibri" w:cs="Calibri"/>
                <w:color w:val="E7E6E6" w:themeColor="background2"/>
              </w:rPr>
            </w:pPr>
            <w:r w:rsidRPr="00F27A24">
              <w:rPr>
                <w:rFonts w:ascii="Calibri" w:eastAsia="MS Mincho" w:hAnsi="Calibri" w:cs="Calibri"/>
                <w:color w:val="E7E6E6" w:themeColor="background2"/>
              </w:rPr>
              <w:t>Comments/Questions/Suggestions</w:t>
            </w:r>
          </w:p>
        </w:tc>
      </w:tr>
      <w:tr w:rsidR="00A16BE5" w:rsidRPr="00F27A24" w14:paraId="61CE8FCC" w14:textId="77777777" w:rsidTr="003E52A8">
        <w:tc>
          <w:tcPr>
            <w:tcW w:w="1818" w:type="dxa"/>
            <w:tcBorders>
              <w:top w:val="single" w:sz="4" w:space="0" w:color="auto"/>
              <w:left w:val="single" w:sz="4" w:space="0" w:color="auto"/>
              <w:bottom w:val="single" w:sz="4" w:space="0" w:color="auto"/>
              <w:right w:val="single" w:sz="4" w:space="0" w:color="auto"/>
            </w:tcBorders>
          </w:tcPr>
          <w:p w14:paraId="65D431EF" w14:textId="77777777" w:rsidR="00A16BE5" w:rsidRPr="00F27A24" w:rsidRDefault="00A16BE5" w:rsidP="003E52A8">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188C84C7" w14:textId="77777777" w:rsidR="00A16BE5" w:rsidRPr="00F27A24" w:rsidRDefault="00A16BE5" w:rsidP="003E52A8">
            <w:pPr>
              <w:rPr>
                <w:rFonts w:ascii="Calibri" w:eastAsia="MS Mincho" w:hAnsi="Calibri" w:cs="Calibri"/>
                <w:color w:val="E7E6E6" w:themeColor="background2"/>
              </w:rPr>
            </w:pPr>
          </w:p>
        </w:tc>
      </w:tr>
    </w:tbl>
    <w:p w14:paraId="4C6F6637"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68B13567" w14:textId="77777777" w:rsidR="00A16BE5" w:rsidRPr="00F27A24" w:rsidRDefault="00A16BE5" w:rsidP="00A16BE5">
      <w:pPr>
        <w:pStyle w:val="Heading1"/>
        <w:numPr>
          <w:ilvl w:val="1"/>
          <w:numId w:val="26"/>
        </w:numPr>
        <w:jc w:val="both"/>
        <w:rPr>
          <w:color w:val="E7E6E6" w:themeColor="background2"/>
        </w:rPr>
      </w:pPr>
      <w:r w:rsidRPr="00F27A24">
        <w:rPr>
          <w:color w:val="E7E6E6" w:themeColor="background2"/>
        </w:rPr>
        <w:t xml:space="preserve">Issue 1: FG </w:t>
      </w:r>
    </w:p>
    <w:p w14:paraId="715AA00F" w14:textId="77777777" w:rsidR="00A16BE5" w:rsidRPr="00F27A24" w:rsidRDefault="00A16BE5" w:rsidP="00A16BE5">
      <w:pPr>
        <w:pStyle w:val="maintext"/>
        <w:ind w:firstLineChars="90" w:firstLine="180"/>
        <w:rPr>
          <w:rFonts w:ascii="Calibri" w:hAnsi="Calibri" w:cs="Arial"/>
          <w:color w:val="E7E6E6" w:themeColor="background2"/>
        </w:rPr>
      </w:pPr>
    </w:p>
    <w:p w14:paraId="3CBB5204"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rPr>
        <w:t>Proposal: Adopt the following changes highlighted in chromatic fonts, while keeping the yellow highlighting, if any, as shown</w:t>
      </w:r>
    </w:p>
    <w:p w14:paraId="794632F3"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760BBC8D" w14:textId="77777777" w:rsidTr="003E52A8">
        <w:tc>
          <w:tcPr>
            <w:tcW w:w="0" w:type="auto"/>
            <w:shd w:val="clear" w:color="auto" w:fill="auto"/>
          </w:tcPr>
          <w:p w14:paraId="151D89C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93AF6DA"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61CCA1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9816D0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53FB65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8435F4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BAA222C"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8EDB87E"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2CB90B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67AA4C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A0F3A6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5408DC2"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88B2D7B"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E5CB800"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3B4D646F" w14:textId="77777777" w:rsidR="00A16BE5" w:rsidRPr="00F27A24" w:rsidRDefault="00A16BE5" w:rsidP="00A16BE5">
      <w:pPr>
        <w:pStyle w:val="maintext"/>
        <w:ind w:firstLineChars="90" w:firstLine="180"/>
        <w:rPr>
          <w:rFonts w:ascii="Calibri" w:hAnsi="Calibri" w:cs="Arial"/>
          <w:color w:val="E7E6E6" w:themeColor="background2"/>
        </w:rPr>
      </w:pPr>
    </w:p>
    <w:p w14:paraId="2312CFDE" w14:textId="77777777" w:rsidR="00A16BE5" w:rsidRPr="00F27A24" w:rsidRDefault="00A16BE5" w:rsidP="00A16BE5">
      <w:pPr>
        <w:pStyle w:val="Heading1"/>
        <w:numPr>
          <w:ilvl w:val="0"/>
          <w:numId w:val="26"/>
        </w:numPr>
        <w:spacing w:line="259" w:lineRule="auto"/>
        <w:jc w:val="both"/>
        <w:rPr>
          <w:color w:val="E7E6E6" w:themeColor="background2"/>
        </w:rPr>
      </w:pPr>
      <w:r w:rsidRPr="00F27A24">
        <w:rPr>
          <w:color w:val="E7E6E6" w:themeColor="background2"/>
        </w:rPr>
        <w:t>Summary of Final Proposals for Agreements</w:t>
      </w:r>
    </w:p>
    <w:p w14:paraId="23BD2D73" w14:textId="4A4319A3"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This Section summarizes the final proposals for agreement in RAN1 #</w:t>
      </w:r>
      <w:r w:rsidR="00C03057" w:rsidRPr="00F27A24">
        <w:rPr>
          <w:rFonts w:ascii="Calibri" w:eastAsia="SimSun" w:hAnsi="Calibri" w:cs="Calibri"/>
          <w:color w:val="E7E6E6" w:themeColor="background2"/>
          <w:lang w:eastAsia="zh-CN"/>
        </w:rPr>
        <w:t>112bis-e</w:t>
      </w:r>
      <w:r w:rsidRPr="00F27A24">
        <w:rPr>
          <w:rFonts w:ascii="Calibri" w:eastAsia="SimSun" w:hAnsi="Calibri" w:cs="Calibri"/>
          <w:color w:val="E7E6E6" w:themeColor="background2"/>
          <w:lang w:eastAsia="zh-CN"/>
        </w:rPr>
        <w:t xml:space="preserve"> by email. There are no tables for comments.</w:t>
      </w:r>
    </w:p>
    <w:p w14:paraId="2B85584A"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3598DB9C" w14:textId="77777777" w:rsidR="00A16BE5" w:rsidRPr="00F27A24" w:rsidRDefault="00A16BE5" w:rsidP="00A16BE5">
      <w:pPr>
        <w:pStyle w:val="maintext"/>
        <w:ind w:firstLineChars="90" w:firstLine="325"/>
        <w:rPr>
          <w:rFonts w:ascii="Calibri" w:eastAsia="SimSun" w:hAnsi="Calibri" w:cs="Calibri"/>
          <w:b/>
          <w:i/>
          <w:color w:val="E7E6E6" w:themeColor="background2"/>
          <w:sz w:val="36"/>
          <w:lang w:eastAsia="zh-CN"/>
        </w:rPr>
      </w:pPr>
      <w:r w:rsidRPr="00F27A24">
        <w:rPr>
          <w:rFonts w:ascii="Calibri" w:eastAsia="SimSun" w:hAnsi="Calibri" w:cs="Calibri"/>
          <w:b/>
          <w:i/>
          <w:color w:val="E7E6E6" w:themeColor="background2"/>
          <w:sz w:val="36"/>
          <w:lang w:eastAsia="zh-CN"/>
        </w:rPr>
        <w:t>[All comments must be directly made on the RAN1 email reflector]</w:t>
      </w:r>
    </w:p>
    <w:p w14:paraId="442DC98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p>
    <w:p w14:paraId="2B987843" w14:textId="77777777" w:rsidR="00A16BE5" w:rsidRPr="00F27A24" w:rsidRDefault="00A16BE5" w:rsidP="00A16BE5">
      <w:pPr>
        <w:pStyle w:val="maintext"/>
        <w:ind w:firstLineChars="90" w:firstLine="180"/>
        <w:rPr>
          <w:rFonts w:ascii="Calibri" w:eastAsia="SimSun" w:hAnsi="Calibri" w:cs="Calibri"/>
          <w:color w:val="E7E6E6" w:themeColor="background2"/>
          <w:lang w:eastAsia="zh-CN"/>
        </w:rPr>
      </w:pPr>
      <w:r w:rsidRPr="00F27A24">
        <w:rPr>
          <w:rFonts w:ascii="Calibri" w:eastAsia="SimSun" w:hAnsi="Calibri" w:cs="Calibri"/>
          <w:color w:val="E7E6E6" w:themeColor="background2"/>
          <w:lang w:eastAsia="zh-CN"/>
        </w:rPr>
        <w:t xml:space="preserve">Companies can continue to update their comments in the previous </w:t>
      </w:r>
      <w:proofErr w:type="gramStart"/>
      <w:r w:rsidRPr="00F27A24">
        <w:rPr>
          <w:rFonts w:ascii="Calibri" w:eastAsia="SimSun" w:hAnsi="Calibri" w:cs="Calibri"/>
          <w:color w:val="E7E6E6" w:themeColor="background2"/>
          <w:lang w:eastAsia="zh-CN"/>
        </w:rPr>
        <w:t>Sections,</w:t>
      </w:r>
      <w:proofErr w:type="gramEnd"/>
      <w:r w:rsidRPr="00F27A24">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134A7BBB" w14:textId="77777777" w:rsidR="00A16BE5" w:rsidRPr="00F27A24" w:rsidRDefault="00A16BE5" w:rsidP="00A16BE5">
      <w:pPr>
        <w:pStyle w:val="maintext"/>
        <w:ind w:firstLineChars="90" w:firstLine="180"/>
        <w:rPr>
          <w:rFonts w:ascii="Calibri" w:hAnsi="Calibri" w:cs="Arial"/>
          <w:color w:val="E7E6E6" w:themeColor="background2"/>
        </w:rPr>
      </w:pPr>
    </w:p>
    <w:p w14:paraId="2B798329" w14:textId="77777777" w:rsidR="00A16BE5" w:rsidRPr="00F27A24" w:rsidRDefault="00A16BE5" w:rsidP="00A16BE5">
      <w:pPr>
        <w:pStyle w:val="maintext"/>
        <w:ind w:firstLineChars="90" w:firstLine="180"/>
        <w:rPr>
          <w:rFonts w:ascii="Calibri" w:hAnsi="Calibri" w:cs="Arial"/>
          <w:color w:val="E7E6E6" w:themeColor="background2"/>
        </w:rPr>
      </w:pPr>
      <w:r w:rsidRPr="00F27A24">
        <w:rPr>
          <w:rFonts w:ascii="Calibri" w:hAnsi="Calibri" w:cs="Arial"/>
          <w:b/>
          <w:color w:val="E7E6E6" w:themeColor="background2"/>
          <w:highlight w:val="yellow"/>
        </w:rPr>
        <w:t>Possible Agreement:</w:t>
      </w:r>
      <w:r w:rsidRPr="00F27A24">
        <w:rPr>
          <w:rFonts w:ascii="Calibri" w:hAnsi="Calibri" w:cs="Arial"/>
          <w:b/>
          <w:color w:val="E7E6E6" w:themeColor="background2"/>
        </w:rPr>
        <w:t xml:space="preserve"> Adopt the following changes highlighted in chromatic fonts, while keeping the yellow highlighting, if any, as shown</w:t>
      </w:r>
    </w:p>
    <w:p w14:paraId="6FA987A5" w14:textId="77777777" w:rsidR="00A16BE5" w:rsidRPr="00F27A24" w:rsidRDefault="00A16BE5" w:rsidP="00A16BE5">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A16BE5" w:rsidRPr="00F27A24" w14:paraId="677C39EA" w14:textId="77777777" w:rsidTr="003E52A8">
        <w:tc>
          <w:tcPr>
            <w:tcW w:w="0" w:type="auto"/>
            <w:shd w:val="clear" w:color="auto" w:fill="auto"/>
          </w:tcPr>
          <w:p w14:paraId="55C5B74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1D15263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F66E1E5"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8F4DB98"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499220C"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1BBF94F"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358021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22554DFA"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D9D41F1"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54F79763"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9778CD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3A626F04"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6D49C9A9" w14:textId="77777777" w:rsidR="00A16BE5" w:rsidRPr="00F27A24" w:rsidRDefault="00A16BE5" w:rsidP="003E52A8">
            <w:pPr>
              <w:pStyle w:val="maintext"/>
              <w:ind w:firstLineChars="0" w:firstLine="0"/>
              <w:jc w:val="left"/>
              <w:rPr>
                <w:rFonts w:ascii="Arial" w:hAnsi="Arial" w:cs="Arial"/>
                <w:color w:val="E7E6E6" w:themeColor="background2"/>
                <w:sz w:val="18"/>
              </w:rPr>
            </w:pPr>
          </w:p>
        </w:tc>
        <w:tc>
          <w:tcPr>
            <w:tcW w:w="0" w:type="auto"/>
            <w:shd w:val="clear" w:color="auto" w:fill="auto"/>
          </w:tcPr>
          <w:p w14:paraId="42CA5719" w14:textId="77777777" w:rsidR="00A16BE5" w:rsidRPr="00F27A24" w:rsidRDefault="00A16BE5" w:rsidP="003E52A8">
            <w:pPr>
              <w:pStyle w:val="maintext"/>
              <w:ind w:firstLineChars="0" w:firstLine="0"/>
              <w:jc w:val="left"/>
              <w:rPr>
                <w:rFonts w:ascii="Arial" w:hAnsi="Arial" w:cs="Arial"/>
                <w:color w:val="E7E6E6" w:themeColor="background2"/>
                <w:sz w:val="18"/>
              </w:rPr>
            </w:pPr>
          </w:p>
        </w:tc>
      </w:tr>
    </w:tbl>
    <w:p w14:paraId="23C6AC10" w14:textId="77777777" w:rsidR="00A16BE5" w:rsidRPr="00F27A24" w:rsidRDefault="00A16BE5" w:rsidP="00A16BE5">
      <w:pPr>
        <w:pStyle w:val="maintext"/>
        <w:ind w:firstLineChars="90" w:firstLine="180"/>
        <w:rPr>
          <w:rFonts w:ascii="Calibri" w:hAnsi="Calibri" w:cs="Arial"/>
          <w:color w:val="E7E6E6" w:themeColor="background2"/>
        </w:rPr>
      </w:pPr>
    </w:p>
    <w:p w14:paraId="17C3A46D" w14:textId="77777777" w:rsidR="00577143" w:rsidRPr="00F27A24" w:rsidRDefault="00577143" w:rsidP="00134FB7">
      <w:pPr>
        <w:pStyle w:val="Heading1"/>
        <w:numPr>
          <w:ilvl w:val="0"/>
          <w:numId w:val="26"/>
        </w:numPr>
        <w:jc w:val="both"/>
        <w:rPr>
          <w:color w:val="E7E6E6" w:themeColor="background2"/>
        </w:rPr>
      </w:pPr>
      <w:r w:rsidRPr="00F27A24">
        <w:rPr>
          <w:color w:val="E7E6E6" w:themeColor="background2"/>
        </w:rPr>
        <w:t>Conclusion</w:t>
      </w:r>
    </w:p>
    <w:p w14:paraId="4787AF6E" w14:textId="77777777" w:rsidR="00456757" w:rsidRPr="00F27A24" w:rsidRDefault="00456757" w:rsidP="00456757">
      <w:pPr>
        <w:pStyle w:val="maintext"/>
        <w:ind w:firstLineChars="90" w:firstLine="180"/>
        <w:rPr>
          <w:rFonts w:ascii="Calibri" w:hAnsi="Calibri" w:cs="Calibri"/>
          <w:color w:val="E7E6E6" w:themeColor="background2"/>
        </w:rPr>
      </w:pPr>
      <w:r w:rsidRPr="00F27A24">
        <w:rPr>
          <w:rFonts w:ascii="Calibri" w:hAnsi="Calibri" w:cs="Calibri"/>
          <w:color w:val="E7E6E6" w:themeColor="background2"/>
        </w:rPr>
        <w:t>After further discussion on the RAN1 email reflector the following was agreed as part of this email discussion:</w:t>
      </w:r>
    </w:p>
    <w:p w14:paraId="3B61F3E4" w14:textId="77777777" w:rsidR="00A16BE5" w:rsidRPr="004D050E" w:rsidRDefault="00A16BE5" w:rsidP="00456757">
      <w:pPr>
        <w:pStyle w:val="maintext"/>
        <w:ind w:firstLineChars="90" w:firstLine="180"/>
        <w:rPr>
          <w:rFonts w:ascii="Calibri" w:hAnsi="Calibri" w:cs="Calibri"/>
          <w:color w:val="000000"/>
        </w:rPr>
      </w:pPr>
    </w:p>
    <w:p w14:paraId="37D63F01" w14:textId="77777777" w:rsidR="00577143" w:rsidRPr="00434D06" w:rsidRDefault="00577143" w:rsidP="00134FB7">
      <w:pPr>
        <w:pStyle w:val="Heading1"/>
        <w:numPr>
          <w:ilvl w:val="0"/>
          <w:numId w:val="26"/>
        </w:numPr>
        <w:jc w:val="both"/>
        <w:rPr>
          <w:color w:val="000000"/>
        </w:rPr>
      </w:pPr>
      <w:r w:rsidRPr="00434D06">
        <w:rPr>
          <w:color w:val="000000"/>
        </w:rPr>
        <w:t>References</w:t>
      </w:r>
    </w:p>
    <w:p w14:paraId="05087441" w14:textId="57343ECC"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4" w:name="_Ref132300790"/>
      <w:r w:rsidRPr="00E61C7E">
        <w:rPr>
          <w:rFonts w:ascii="Calibri" w:hAnsi="Calibri" w:cs="Times New Roman"/>
          <w:color w:val="000000"/>
          <w:lang w:eastAsia="ko-KR"/>
        </w:rPr>
        <w:t>R1-2303293</w:t>
      </w:r>
      <w:r>
        <w:rPr>
          <w:rFonts w:ascii="Calibri" w:hAnsi="Calibri" w:cs="Times New Roman"/>
          <w:color w:val="000000"/>
          <w:lang w:eastAsia="ko-KR"/>
        </w:rPr>
        <w:t xml:space="preserve">, </w:t>
      </w:r>
      <w:r w:rsidRPr="00E61C7E">
        <w:rPr>
          <w:rFonts w:ascii="Calibri" w:hAnsi="Calibri" w:cs="Times New Roman"/>
          <w:color w:val="000000"/>
          <w:lang w:eastAsia="ko-KR"/>
        </w:rPr>
        <w:t>Discussion on the UE feature for NCR</w:t>
      </w:r>
      <w:r>
        <w:rPr>
          <w:rFonts w:ascii="Calibri" w:hAnsi="Calibri" w:cs="Times New Roman"/>
          <w:color w:val="000000"/>
          <w:lang w:eastAsia="ko-KR"/>
        </w:rPr>
        <w:t xml:space="preserve">, </w:t>
      </w:r>
      <w:r w:rsidRPr="00E61C7E">
        <w:rPr>
          <w:rFonts w:ascii="Calibri" w:hAnsi="Calibri" w:cs="Times New Roman"/>
          <w:color w:val="000000"/>
          <w:lang w:eastAsia="ko-KR"/>
        </w:rPr>
        <w:t>Rapporteur</w:t>
      </w:r>
      <w:r>
        <w:rPr>
          <w:rFonts w:ascii="Calibri" w:hAnsi="Calibri" w:cs="Times New Roman"/>
          <w:color w:val="000000"/>
          <w:lang w:eastAsia="ko-KR"/>
        </w:rPr>
        <w:t xml:space="preserve"> </w:t>
      </w:r>
      <w:r w:rsidRPr="00E61C7E">
        <w:rPr>
          <w:rFonts w:ascii="Calibri" w:hAnsi="Calibri" w:cs="Times New Roman"/>
          <w:color w:val="000000"/>
          <w:lang w:eastAsia="ko-KR"/>
        </w:rPr>
        <w:t>(ZTE)</w:t>
      </w:r>
      <w:bookmarkEnd w:id="24"/>
    </w:p>
    <w:p w14:paraId="443755A1" w14:textId="38CF2DF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5" w:name="_Ref132300797"/>
      <w:r w:rsidRPr="00E61C7E">
        <w:rPr>
          <w:rFonts w:ascii="Calibri" w:hAnsi="Calibri" w:cs="Times New Roman"/>
          <w:color w:val="000000"/>
          <w:lang w:eastAsia="ko-KR"/>
        </w:rPr>
        <w:t>R1-2302514</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NCR</w:t>
      </w:r>
      <w:r>
        <w:rPr>
          <w:rFonts w:ascii="Calibri" w:hAnsi="Calibri" w:cs="Times New Roman"/>
          <w:color w:val="000000"/>
          <w:lang w:eastAsia="ko-KR"/>
        </w:rPr>
        <w:t xml:space="preserve">, </w:t>
      </w:r>
      <w:r w:rsidRPr="00E61C7E">
        <w:rPr>
          <w:rFonts w:ascii="Calibri" w:hAnsi="Calibri" w:cs="Times New Roman"/>
          <w:color w:val="000000"/>
          <w:lang w:eastAsia="ko-KR"/>
        </w:rPr>
        <w:t>vivo</w:t>
      </w:r>
      <w:bookmarkEnd w:id="25"/>
    </w:p>
    <w:p w14:paraId="19DCDBDB" w14:textId="03504D7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6" w:name="_Ref132300804"/>
      <w:r w:rsidRPr="00E61C7E">
        <w:rPr>
          <w:rFonts w:ascii="Calibri" w:hAnsi="Calibri" w:cs="Times New Roman"/>
          <w:color w:val="000000"/>
          <w:lang w:eastAsia="ko-KR"/>
        </w:rPr>
        <w:t>R1-2302898</w:t>
      </w:r>
      <w:r>
        <w:rPr>
          <w:rFonts w:ascii="Calibri" w:hAnsi="Calibri" w:cs="Times New Roman"/>
          <w:color w:val="000000"/>
          <w:lang w:eastAsia="ko-KR"/>
        </w:rPr>
        <w:t xml:space="preserve">, </w:t>
      </w:r>
      <w:r w:rsidRPr="00E61C7E">
        <w:rPr>
          <w:rFonts w:ascii="Calibri" w:hAnsi="Calibri" w:cs="Times New Roman"/>
          <w:color w:val="000000"/>
          <w:lang w:eastAsia="ko-KR"/>
        </w:rPr>
        <w:t>Initial views on UE features for Network Controlled Repeaters</w:t>
      </w:r>
      <w:r>
        <w:rPr>
          <w:rFonts w:ascii="Calibri" w:hAnsi="Calibri" w:cs="Times New Roman"/>
          <w:color w:val="000000"/>
          <w:lang w:eastAsia="ko-KR"/>
        </w:rPr>
        <w:t xml:space="preserve">, </w:t>
      </w:r>
      <w:r w:rsidRPr="00E61C7E">
        <w:rPr>
          <w:rFonts w:ascii="Calibri" w:hAnsi="Calibri" w:cs="Times New Roman"/>
          <w:color w:val="000000"/>
          <w:lang w:eastAsia="ko-KR"/>
        </w:rPr>
        <w:t>Nokia</w:t>
      </w:r>
      <w:r w:rsidR="00683D9B">
        <w:rPr>
          <w:rFonts w:ascii="Calibri" w:hAnsi="Calibri" w:cs="Times New Roman"/>
          <w:color w:val="000000"/>
          <w:lang w:eastAsia="ko-KR"/>
        </w:rPr>
        <w:t>/</w:t>
      </w:r>
      <w:r w:rsidRPr="00E61C7E">
        <w:rPr>
          <w:rFonts w:ascii="Calibri" w:hAnsi="Calibri" w:cs="Times New Roman"/>
          <w:color w:val="000000"/>
          <w:lang w:eastAsia="ko-KR"/>
        </w:rPr>
        <w:t>Nokia Shanghai Bell</w:t>
      </w:r>
      <w:bookmarkEnd w:id="26"/>
    </w:p>
    <w:p w14:paraId="48EB1648" w14:textId="67CADB38"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7" w:name="_Ref132300809"/>
      <w:r w:rsidRPr="00E61C7E">
        <w:rPr>
          <w:rFonts w:ascii="Calibri" w:hAnsi="Calibri" w:cs="Times New Roman"/>
          <w:color w:val="000000"/>
          <w:lang w:eastAsia="ko-KR"/>
        </w:rPr>
        <w:t>R1-2302917</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Fujitsu</w:t>
      </w:r>
      <w:bookmarkEnd w:id="27"/>
    </w:p>
    <w:p w14:paraId="7DC2AB0F" w14:textId="568AE58D"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8" w:name="_Ref132300815"/>
      <w:r w:rsidRPr="00E61C7E">
        <w:rPr>
          <w:rFonts w:ascii="Calibri" w:hAnsi="Calibri" w:cs="Times New Roman"/>
          <w:color w:val="000000"/>
          <w:lang w:eastAsia="ko-KR"/>
        </w:rPr>
        <w:t>R1-2303158</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Samsung</w:t>
      </w:r>
      <w:bookmarkEnd w:id="28"/>
    </w:p>
    <w:p w14:paraId="302955A9" w14:textId="5814384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29" w:name="_Ref132300834"/>
      <w:r w:rsidRPr="00E61C7E">
        <w:rPr>
          <w:rFonts w:ascii="Calibri" w:hAnsi="Calibri" w:cs="Times New Roman"/>
          <w:color w:val="000000"/>
          <w:lang w:eastAsia="ko-KR"/>
        </w:rPr>
        <w:t>R1-2303177</w:t>
      </w:r>
      <w:r>
        <w:rPr>
          <w:rFonts w:ascii="Calibri" w:hAnsi="Calibri" w:cs="Times New Roman"/>
          <w:color w:val="000000"/>
          <w:lang w:eastAsia="ko-KR"/>
        </w:rPr>
        <w:t xml:space="preserve">, </w:t>
      </w:r>
      <w:r w:rsidRPr="00E61C7E">
        <w:rPr>
          <w:rFonts w:ascii="Calibri" w:hAnsi="Calibri" w:cs="Times New Roman"/>
          <w:color w:val="000000"/>
          <w:lang w:eastAsia="ko-KR"/>
        </w:rPr>
        <w:t>Discussion on other aspects of NCR</w:t>
      </w:r>
      <w:r w:rsidR="00683D9B">
        <w:rPr>
          <w:rFonts w:ascii="Calibri" w:hAnsi="Calibri" w:cs="Times New Roman"/>
          <w:color w:val="000000"/>
          <w:lang w:eastAsia="ko-KR"/>
        </w:rPr>
        <w:t xml:space="preserve">, </w:t>
      </w:r>
      <w:proofErr w:type="spellStart"/>
      <w:r w:rsidRPr="00E61C7E">
        <w:rPr>
          <w:rFonts w:ascii="Calibri" w:hAnsi="Calibri" w:cs="Times New Roman"/>
          <w:color w:val="000000"/>
          <w:lang w:eastAsia="ko-KR"/>
        </w:rPr>
        <w:t>Comba</w:t>
      </w:r>
      <w:bookmarkEnd w:id="29"/>
      <w:proofErr w:type="spellEnd"/>
    </w:p>
    <w:p w14:paraId="3CC80DEF" w14:textId="2F6C55C9"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0" w:name="_Ref132300840"/>
      <w:r w:rsidRPr="00E61C7E">
        <w:rPr>
          <w:rFonts w:ascii="Calibri" w:hAnsi="Calibri" w:cs="Times New Roman"/>
          <w:color w:val="000000"/>
          <w:lang w:eastAsia="ko-KR"/>
        </w:rPr>
        <w:t>R1-2303208</w:t>
      </w:r>
      <w:r>
        <w:rPr>
          <w:rFonts w:ascii="Calibri" w:hAnsi="Calibri" w:cs="Times New Roman"/>
          <w:color w:val="000000"/>
          <w:lang w:eastAsia="ko-KR"/>
        </w:rPr>
        <w:t xml:space="preserve">, </w:t>
      </w:r>
      <w:r w:rsidRPr="00E61C7E">
        <w:rPr>
          <w:rFonts w:ascii="Calibri" w:hAnsi="Calibri" w:cs="Times New Roman"/>
          <w:color w:val="000000"/>
          <w:lang w:eastAsia="ko-KR"/>
        </w:rPr>
        <w:t>Discussion on NCR features</w:t>
      </w:r>
      <w:r w:rsidR="00683D9B">
        <w:rPr>
          <w:rFonts w:ascii="Calibri" w:hAnsi="Calibri" w:cs="Times New Roman"/>
          <w:color w:val="000000"/>
          <w:lang w:eastAsia="ko-KR"/>
        </w:rPr>
        <w:t xml:space="preserve">, </w:t>
      </w:r>
      <w:r w:rsidRPr="00E61C7E">
        <w:rPr>
          <w:rFonts w:ascii="Calibri" w:hAnsi="Calibri" w:cs="Times New Roman"/>
          <w:color w:val="000000"/>
          <w:lang w:eastAsia="ko-KR"/>
        </w:rPr>
        <w:t>ETRI</w:t>
      </w:r>
      <w:bookmarkEnd w:id="30"/>
    </w:p>
    <w:p w14:paraId="61CB65FC" w14:textId="109C81F5"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1" w:name="_Ref132300845"/>
      <w:r w:rsidRPr="00E61C7E">
        <w:rPr>
          <w:rFonts w:ascii="Calibri" w:hAnsi="Calibri" w:cs="Times New Roman"/>
          <w:color w:val="000000"/>
          <w:lang w:eastAsia="ko-KR"/>
        </w:rPr>
        <w:t>R1-2303259</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 of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CMCC</w:t>
      </w:r>
      <w:bookmarkEnd w:id="31"/>
    </w:p>
    <w:p w14:paraId="285EB435" w14:textId="04BE3102"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2" w:name="_Ref132300853"/>
      <w:r w:rsidRPr="00E61C7E">
        <w:rPr>
          <w:rFonts w:ascii="Calibri" w:hAnsi="Calibri" w:cs="Times New Roman"/>
          <w:color w:val="000000"/>
          <w:lang w:eastAsia="ko-KR"/>
        </w:rPr>
        <w:t>R1-2303753</w:t>
      </w:r>
      <w:r>
        <w:rPr>
          <w:rFonts w:ascii="Calibri" w:hAnsi="Calibri" w:cs="Times New Roman"/>
          <w:color w:val="000000"/>
          <w:lang w:eastAsia="ko-KR"/>
        </w:rPr>
        <w:t xml:space="preserve">, </w:t>
      </w:r>
      <w:r w:rsidRPr="00E61C7E">
        <w:rPr>
          <w:rFonts w:ascii="Calibri" w:hAnsi="Calibri" w:cs="Times New Roman"/>
          <w:color w:val="000000"/>
          <w:lang w:eastAsia="ko-KR"/>
        </w:rPr>
        <w:t>Discussion on UE features for NR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LG Electronics</w:t>
      </w:r>
      <w:bookmarkEnd w:id="32"/>
    </w:p>
    <w:p w14:paraId="543426ED" w14:textId="12C935CA" w:rsidR="00E61C7E" w:rsidRPr="00E61C7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3" w:name="_Ref132300859"/>
      <w:r w:rsidRPr="00E61C7E">
        <w:rPr>
          <w:rFonts w:ascii="Calibri" w:hAnsi="Calibri" w:cs="Times New Roman"/>
          <w:color w:val="000000"/>
          <w:lang w:eastAsia="ko-KR"/>
        </w:rPr>
        <w:t>R1-2303862</w:t>
      </w:r>
      <w:r>
        <w:rPr>
          <w:rFonts w:ascii="Calibri" w:hAnsi="Calibri" w:cs="Times New Roman"/>
          <w:color w:val="000000"/>
          <w:lang w:eastAsia="ko-KR"/>
        </w:rPr>
        <w:t xml:space="preserve">, </w:t>
      </w:r>
      <w:r w:rsidRPr="00E61C7E">
        <w:rPr>
          <w:rFonts w:ascii="Calibri" w:hAnsi="Calibri" w:cs="Times New Roman"/>
          <w:color w:val="000000"/>
          <w:lang w:eastAsia="ko-KR"/>
        </w:rPr>
        <w:t>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Huawei</w:t>
      </w:r>
      <w:r w:rsidR="00683D9B">
        <w:rPr>
          <w:rFonts w:ascii="Calibri" w:hAnsi="Calibri" w:cs="Times New Roman"/>
          <w:color w:val="000000"/>
          <w:lang w:eastAsia="ko-KR"/>
        </w:rPr>
        <w:t>/</w:t>
      </w:r>
      <w:proofErr w:type="spellStart"/>
      <w:r w:rsidRPr="00E61C7E">
        <w:rPr>
          <w:rFonts w:ascii="Calibri" w:hAnsi="Calibri" w:cs="Times New Roman"/>
          <w:color w:val="000000"/>
          <w:lang w:eastAsia="ko-KR"/>
        </w:rPr>
        <w:t>HiSilicon</w:t>
      </w:r>
      <w:bookmarkEnd w:id="33"/>
      <w:proofErr w:type="spellEnd"/>
    </w:p>
    <w:p w14:paraId="4C7DBA59" w14:textId="376EE82A" w:rsidR="00E61C7E" w:rsidRPr="004D050E" w:rsidRDefault="00E61C7E" w:rsidP="00E61C7E">
      <w:pPr>
        <w:pStyle w:val="2222"/>
        <w:numPr>
          <w:ilvl w:val="0"/>
          <w:numId w:val="7"/>
        </w:numPr>
        <w:spacing w:line="288" w:lineRule="auto"/>
        <w:ind w:firstLineChars="0"/>
        <w:rPr>
          <w:rFonts w:ascii="Calibri" w:hAnsi="Calibri" w:cs="Times New Roman"/>
          <w:color w:val="000000"/>
          <w:lang w:eastAsia="ko-KR"/>
        </w:rPr>
      </w:pPr>
      <w:bookmarkStart w:id="34" w:name="_Ref132300866"/>
      <w:r w:rsidRPr="00E61C7E">
        <w:rPr>
          <w:rFonts w:ascii="Calibri" w:hAnsi="Calibri" w:cs="Times New Roman"/>
          <w:color w:val="000000"/>
          <w:lang w:eastAsia="ko-KR"/>
        </w:rPr>
        <w:t>R1-2303872</w:t>
      </w:r>
      <w:r>
        <w:rPr>
          <w:rFonts w:ascii="Calibri" w:hAnsi="Calibri" w:cs="Times New Roman"/>
          <w:color w:val="000000"/>
          <w:lang w:eastAsia="ko-KR"/>
        </w:rPr>
        <w:t xml:space="preserve">, </w:t>
      </w:r>
      <w:r w:rsidRPr="00E61C7E">
        <w:rPr>
          <w:rFonts w:ascii="Calibri" w:hAnsi="Calibri" w:cs="Times New Roman"/>
          <w:color w:val="000000"/>
          <w:lang w:eastAsia="ko-KR"/>
        </w:rPr>
        <w:t>Legacy UE features for NCR</w:t>
      </w:r>
      <w:r w:rsidR="00683D9B">
        <w:rPr>
          <w:rFonts w:ascii="Calibri" w:hAnsi="Calibri" w:cs="Times New Roman"/>
          <w:color w:val="000000"/>
          <w:lang w:eastAsia="ko-KR"/>
        </w:rPr>
        <w:t xml:space="preserve">, </w:t>
      </w:r>
      <w:r w:rsidRPr="00E61C7E">
        <w:rPr>
          <w:rFonts w:ascii="Calibri" w:hAnsi="Calibri" w:cs="Times New Roman"/>
          <w:color w:val="000000"/>
          <w:lang w:eastAsia="ko-KR"/>
        </w:rPr>
        <w:t>Ericsson</w:t>
      </w:r>
      <w:bookmarkEnd w:id="34"/>
    </w:p>
    <w:p w14:paraId="620C4D9D" w14:textId="77777777" w:rsidR="00000D8D" w:rsidRPr="00434D06" w:rsidRDefault="00000D8D" w:rsidP="00577143">
      <w:pPr>
        <w:pStyle w:val="NoSpacing"/>
        <w:jc w:val="left"/>
        <w:rPr>
          <w:rFonts w:ascii="Calibri" w:hAnsi="Calibri"/>
          <w:color w:val="000000"/>
          <w:lang w:eastAsia="ko-KR"/>
        </w:rPr>
      </w:pPr>
    </w:p>
    <w:sectPr w:rsidR="00000D8D" w:rsidRPr="00434D06">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1EC4" w14:textId="77777777" w:rsidR="00197022" w:rsidRDefault="00197022" w:rsidP="00FF028D">
      <w:pPr>
        <w:spacing w:before="0" w:after="0"/>
      </w:pPr>
      <w:r>
        <w:separator/>
      </w:r>
    </w:p>
  </w:endnote>
  <w:endnote w:type="continuationSeparator" w:id="0">
    <w:p w14:paraId="52362135" w14:textId="77777777" w:rsidR="00197022" w:rsidRDefault="00197022" w:rsidP="00FF02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DDE9" w14:textId="77777777" w:rsidR="00197022" w:rsidRDefault="00197022" w:rsidP="00FF028D">
      <w:pPr>
        <w:spacing w:before="0" w:after="0"/>
      </w:pPr>
      <w:r>
        <w:separator/>
      </w:r>
    </w:p>
  </w:footnote>
  <w:footnote w:type="continuationSeparator" w:id="0">
    <w:p w14:paraId="62381FB8" w14:textId="77777777" w:rsidR="00197022" w:rsidRDefault="00197022" w:rsidP="00FF02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2"/>
    <w:multiLevelType w:val="multilevel"/>
    <w:tmpl w:val="13A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1C7643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94128E"/>
    <w:multiLevelType w:val="hybridMultilevel"/>
    <w:tmpl w:val="F5C8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5E1F"/>
    <w:multiLevelType w:val="hybridMultilevel"/>
    <w:tmpl w:val="07302DD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56F294E"/>
    <w:multiLevelType w:val="hybridMultilevel"/>
    <w:tmpl w:val="A06E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0B23E6"/>
    <w:multiLevelType w:val="multilevel"/>
    <w:tmpl w:val="AAB68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5F60E0"/>
    <w:multiLevelType w:val="multilevel"/>
    <w:tmpl w:val="8484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149E6"/>
    <w:multiLevelType w:val="multilevel"/>
    <w:tmpl w:val="6AC47446"/>
    <w:lvl w:ilvl="0">
      <w:start w:val="1"/>
      <w:numFmt w:val="bullet"/>
      <w:lvlText w:val="-"/>
      <w:lvlJc w:val="left"/>
      <w:pPr>
        <w:tabs>
          <w:tab w:val="num" w:pos="720"/>
        </w:tabs>
        <w:ind w:left="720" w:hanging="360"/>
      </w:pPr>
      <w:rPr>
        <w:rFonts w:ascii="Times" w:hAnsi="Times" w:cs="Time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0C375D4D"/>
    <w:multiLevelType w:val="multilevel"/>
    <w:tmpl w:val="55C0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525741"/>
    <w:multiLevelType w:val="hybridMultilevel"/>
    <w:tmpl w:val="1E84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CB76D76"/>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BE0D6F"/>
    <w:multiLevelType w:val="hybridMultilevel"/>
    <w:tmpl w:val="6B6C7F44"/>
    <w:lvl w:ilvl="0" w:tplc="0FC0AEC6">
      <w:start w:val="1"/>
      <w:numFmt w:val="decimal"/>
      <w:lvlText w:val="1-%1."/>
      <w:lvlJc w:val="left"/>
      <w:pPr>
        <w:ind w:left="800" w:hanging="400"/>
      </w:pPr>
      <w:rPr>
        <w:rFonts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0D760954"/>
    <w:multiLevelType w:val="multilevel"/>
    <w:tmpl w:val="277055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0F736843"/>
    <w:multiLevelType w:val="hybridMultilevel"/>
    <w:tmpl w:val="25FE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E17E0"/>
    <w:multiLevelType w:val="hybridMultilevel"/>
    <w:tmpl w:val="305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138330E2"/>
    <w:multiLevelType w:val="multilevel"/>
    <w:tmpl w:val="76C6F6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39F65BB"/>
    <w:multiLevelType w:val="hybridMultilevel"/>
    <w:tmpl w:val="0990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152F5EB4"/>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15D36C06"/>
    <w:multiLevelType w:val="multilevel"/>
    <w:tmpl w:val="9FC83DD6"/>
    <w:lvl w:ilvl="0">
      <w:start w:val="1"/>
      <w:numFmt w:val="decimal"/>
      <w:lvlText w:val="%1."/>
      <w:lvlJc w:val="left"/>
      <w:pPr>
        <w:ind w:left="720" w:hanging="360"/>
      </w:pPr>
      <w:rPr>
        <w:rFonts w:hint="eastAsia"/>
      </w:rPr>
    </w:lvl>
    <w:lvl w:ilvl="1">
      <w:start w:val="1"/>
      <w:numFmt w:val="upperLetter"/>
      <w:lvlText w:val="%2."/>
      <w:lvlJc w:val="left"/>
      <w:pPr>
        <w:ind w:left="1200" w:hanging="400"/>
      </w:pPr>
      <w:rPr>
        <w:rFonts w:hint="eastAsia"/>
      </w:rPr>
    </w:lvl>
    <w:lvl w:ilvl="2">
      <w:start w:val="1"/>
      <w:numFmt w:val="lowerRoman"/>
      <w:lvlText w:val="%3."/>
      <w:lvlJc w:val="right"/>
      <w:pPr>
        <w:ind w:left="1600" w:hanging="400"/>
      </w:pPr>
      <w:rPr>
        <w:rFonts w:hint="eastAsia"/>
      </w:rPr>
    </w:lvl>
    <w:lvl w:ilvl="3">
      <w:start w:val="1"/>
      <w:numFmt w:val="decimal"/>
      <w:lvlText w:val="%4."/>
      <w:lvlJc w:val="left"/>
      <w:pPr>
        <w:ind w:left="2000" w:hanging="400"/>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24" w15:restartNumberingAfterBreak="0">
    <w:nsid w:val="16543DC5"/>
    <w:multiLevelType w:val="hybridMultilevel"/>
    <w:tmpl w:val="EBC46978"/>
    <w:lvl w:ilvl="0" w:tplc="056E9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194779C8"/>
    <w:multiLevelType w:val="multilevel"/>
    <w:tmpl w:val="194779C8"/>
    <w:lvl w:ilvl="0">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03B2877"/>
    <w:multiLevelType w:val="hybridMultilevel"/>
    <w:tmpl w:val="0BF29B3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1516BA6"/>
    <w:multiLevelType w:val="hybridMultilevel"/>
    <w:tmpl w:val="347260A0"/>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18C3A1A"/>
    <w:multiLevelType w:val="multilevel"/>
    <w:tmpl w:val="75861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1F442A5"/>
    <w:multiLevelType w:val="hybridMultilevel"/>
    <w:tmpl w:val="16CE588C"/>
    <w:lvl w:ilvl="0" w:tplc="7B7A54CC">
      <w:start w:val="1"/>
      <w:numFmt w:val="decimal"/>
      <w:lvlText w:val="3-%1."/>
      <w:lvlJc w:val="left"/>
      <w:pPr>
        <w:ind w:left="800" w:hanging="400"/>
      </w:pPr>
      <w:rPr>
        <w:rFonts w:hint="eastAsia"/>
        <w:i w:val="0"/>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223484F"/>
    <w:multiLevelType w:val="hybridMultilevel"/>
    <w:tmpl w:val="998E5096"/>
    <w:lvl w:ilvl="0" w:tplc="BD2610BE">
      <w:start w:val="2"/>
      <w:numFmt w:val="bullet"/>
      <w:lvlText w:val="-"/>
      <w:lvlJc w:val="left"/>
      <w:pPr>
        <w:ind w:left="720" w:hanging="360"/>
      </w:pPr>
      <w:rPr>
        <w:rFonts w:ascii="Arial" w:eastAsia="Cambr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23372C8B"/>
    <w:multiLevelType w:val="hybridMultilevel"/>
    <w:tmpl w:val="0FCA0552"/>
    <w:lvl w:ilvl="0" w:tplc="A1E8B94C">
      <w:start w:val="30"/>
      <w:numFmt w:val="bullet"/>
      <w:lvlText w:val="-"/>
      <w:lvlJc w:val="left"/>
      <w:pPr>
        <w:ind w:left="900" w:hanging="540"/>
      </w:pPr>
      <w:rPr>
        <w:rFonts w:ascii="Calibri" w:eastAsia="Malgun Gothic"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236C3167"/>
    <w:multiLevelType w:val="hybridMultilevel"/>
    <w:tmpl w:val="EA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EE07B0"/>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56A1C10"/>
    <w:multiLevelType w:val="hybridMultilevel"/>
    <w:tmpl w:val="29F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42" w15:restartNumberingAfterBreak="0">
    <w:nsid w:val="26DE3CE9"/>
    <w:multiLevelType w:val="hybridMultilevel"/>
    <w:tmpl w:val="E34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4"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82683D96"/>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E8B4434"/>
    <w:multiLevelType w:val="hybridMultilevel"/>
    <w:tmpl w:val="969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F673282"/>
    <w:multiLevelType w:val="hybridMultilevel"/>
    <w:tmpl w:val="35848A8A"/>
    <w:lvl w:ilvl="0" w:tplc="45229DAA">
      <w:start w:val="1"/>
      <w:numFmt w:val="bullet"/>
      <w:lvlText w:val=""/>
      <w:lvlJc w:val="left"/>
      <w:pPr>
        <w:ind w:left="470" w:hanging="420"/>
      </w:pPr>
      <w:rPr>
        <w:rFonts w:ascii="Wingdings" w:hAnsi="Wingdings" w:hint="default"/>
      </w:rPr>
    </w:lvl>
    <w:lvl w:ilvl="1" w:tplc="04090003">
      <w:start w:val="1"/>
      <w:numFmt w:val="bullet"/>
      <w:lvlText w:val=""/>
      <w:lvlJc w:val="left"/>
      <w:pPr>
        <w:ind w:left="890" w:hanging="420"/>
      </w:pPr>
      <w:rPr>
        <w:rFonts w:ascii="Wingdings" w:hAnsi="Wingdings" w:hint="default"/>
      </w:rPr>
    </w:lvl>
    <w:lvl w:ilvl="2" w:tplc="04090005">
      <w:start w:val="1"/>
      <w:numFmt w:val="bullet"/>
      <w:lvlText w:val=""/>
      <w:lvlJc w:val="left"/>
      <w:pPr>
        <w:ind w:left="1310" w:hanging="420"/>
      </w:pPr>
      <w:rPr>
        <w:rFonts w:ascii="Wingdings" w:hAnsi="Wingdings" w:hint="default"/>
      </w:rPr>
    </w:lvl>
    <w:lvl w:ilvl="3" w:tplc="04090001">
      <w:start w:val="1"/>
      <w:numFmt w:val="bullet"/>
      <w:lvlText w:val=""/>
      <w:lvlJc w:val="left"/>
      <w:pPr>
        <w:ind w:left="1730" w:hanging="420"/>
      </w:pPr>
      <w:rPr>
        <w:rFonts w:ascii="Wingdings" w:hAnsi="Wingdings" w:hint="default"/>
      </w:rPr>
    </w:lvl>
    <w:lvl w:ilvl="4" w:tplc="04090003">
      <w:start w:val="1"/>
      <w:numFmt w:val="bullet"/>
      <w:lvlText w:val=""/>
      <w:lvlJc w:val="left"/>
      <w:pPr>
        <w:ind w:left="2150" w:hanging="420"/>
      </w:pPr>
      <w:rPr>
        <w:rFonts w:ascii="Wingdings" w:hAnsi="Wingdings" w:hint="default"/>
      </w:rPr>
    </w:lvl>
    <w:lvl w:ilvl="5" w:tplc="04090005">
      <w:start w:val="1"/>
      <w:numFmt w:val="bullet"/>
      <w:lvlText w:val=""/>
      <w:lvlJc w:val="left"/>
      <w:pPr>
        <w:ind w:left="2570" w:hanging="420"/>
      </w:pPr>
      <w:rPr>
        <w:rFonts w:ascii="Wingdings" w:hAnsi="Wingdings" w:hint="default"/>
      </w:rPr>
    </w:lvl>
    <w:lvl w:ilvl="6" w:tplc="04090001">
      <w:start w:val="1"/>
      <w:numFmt w:val="bullet"/>
      <w:lvlText w:val=""/>
      <w:lvlJc w:val="left"/>
      <w:pPr>
        <w:ind w:left="2990" w:hanging="420"/>
      </w:pPr>
      <w:rPr>
        <w:rFonts w:ascii="Wingdings" w:hAnsi="Wingdings" w:hint="default"/>
      </w:rPr>
    </w:lvl>
    <w:lvl w:ilvl="7" w:tplc="04090003">
      <w:start w:val="1"/>
      <w:numFmt w:val="bullet"/>
      <w:lvlText w:val=""/>
      <w:lvlJc w:val="left"/>
      <w:pPr>
        <w:ind w:left="3410" w:hanging="420"/>
      </w:pPr>
      <w:rPr>
        <w:rFonts w:ascii="Wingdings" w:hAnsi="Wingdings" w:hint="default"/>
      </w:rPr>
    </w:lvl>
    <w:lvl w:ilvl="8" w:tplc="04090005">
      <w:start w:val="1"/>
      <w:numFmt w:val="bullet"/>
      <w:lvlText w:val=""/>
      <w:lvlJc w:val="left"/>
      <w:pPr>
        <w:ind w:left="3830" w:hanging="420"/>
      </w:pPr>
      <w:rPr>
        <w:rFonts w:ascii="Wingdings" w:hAnsi="Wingdings" w:hint="default"/>
      </w:rPr>
    </w:lvl>
  </w:abstractNum>
  <w:abstractNum w:abstractNumId="5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52"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ED356C"/>
    <w:multiLevelType w:val="multilevel"/>
    <w:tmpl w:val="7C9E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2505EA2"/>
    <w:multiLevelType w:val="hybridMultilevel"/>
    <w:tmpl w:val="24F4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34BE2C86"/>
    <w:multiLevelType w:val="multilevel"/>
    <w:tmpl w:val="9C921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51A7185"/>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E64C90"/>
    <w:multiLevelType w:val="hybridMultilevel"/>
    <w:tmpl w:val="B466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0C5A19"/>
    <w:multiLevelType w:val="hybridMultilevel"/>
    <w:tmpl w:val="87C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485BA1"/>
    <w:multiLevelType w:val="hybridMultilevel"/>
    <w:tmpl w:val="E27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3A2533"/>
    <w:multiLevelType w:val="hybridMultilevel"/>
    <w:tmpl w:val="BBEA982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15:restartNumberingAfterBreak="0">
    <w:nsid w:val="397574C1"/>
    <w:multiLevelType w:val="multilevel"/>
    <w:tmpl w:val="AE30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num" w:pos="256"/>
        </w:tabs>
        <w:ind w:left="256" w:hanging="1304"/>
      </w:pPr>
      <w:rPr>
        <w:rFonts w:hint="default"/>
      </w:rPr>
    </w:lvl>
    <w:lvl w:ilvl="1">
      <w:start w:val="1"/>
      <w:numFmt w:val="lowerLetter"/>
      <w:lvlText w:val="%2."/>
      <w:lvlJc w:val="left"/>
      <w:pPr>
        <w:tabs>
          <w:tab w:val="num" w:pos="392"/>
        </w:tabs>
        <w:ind w:left="392" w:hanging="360"/>
      </w:pPr>
    </w:lvl>
    <w:lvl w:ilvl="2">
      <w:start w:val="1"/>
      <w:numFmt w:val="lowerRoman"/>
      <w:lvlText w:val="%3."/>
      <w:lvlJc w:val="right"/>
      <w:pPr>
        <w:tabs>
          <w:tab w:val="num" w:pos="1112"/>
        </w:tabs>
        <w:ind w:left="1112" w:hanging="180"/>
      </w:pPr>
    </w:lvl>
    <w:lvl w:ilvl="3">
      <w:start w:val="1"/>
      <w:numFmt w:val="decimal"/>
      <w:lvlText w:val="%4."/>
      <w:lvlJc w:val="left"/>
      <w:pPr>
        <w:tabs>
          <w:tab w:val="num" w:pos="1832"/>
        </w:tabs>
        <w:ind w:left="1832" w:hanging="360"/>
      </w:pPr>
    </w:lvl>
    <w:lvl w:ilvl="4">
      <w:start w:val="1"/>
      <w:numFmt w:val="lowerLetter"/>
      <w:lvlText w:val="%5."/>
      <w:lvlJc w:val="left"/>
      <w:pPr>
        <w:tabs>
          <w:tab w:val="num" w:pos="2552"/>
        </w:tabs>
        <w:ind w:left="2552" w:hanging="360"/>
      </w:pPr>
    </w:lvl>
    <w:lvl w:ilvl="5">
      <w:start w:val="1"/>
      <w:numFmt w:val="lowerRoman"/>
      <w:lvlText w:val="%6."/>
      <w:lvlJc w:val="right"/>
      <w:pPr>
        <w:tabs>
          <w:tab w:val="num" w:pos="3272"/>
        </w:tabs>
        <w:ind w:left="3272" w:hanging="180"/>
      </w:pPr>
    </w:lvl>
    <w:lvl w:ilvl="6">
      <w:start w:val="1"/>
      <w:numFmt w:val="decimal"/>
      <w:lvlText w:val="%7."/>
      <w:lvlJc w:val="left"/>
      <w:pPr>
        <w:tabs>
          <w:tab w:val="num" w:pos="3992"/>
        </w:tabs>
        <w:ind w:left="3992" w:hanging="360"/>
      </w:pPr>
    </w:lvl>
    <w:lvl w:ilvl="7">
      <w:start w:val="1"/>
      <w:numFmt w:val="lowerLetter"/>
      <w:lvlText w:val="%8."/>
      <w:lvlJc w:val="left"/>
      <w:pPr>
        <w:tabs>
          <w:tab w:val="num" w:pos="4712"/>
        </w:tabs>
        <w:ind w:left="4712" w:hanging="360"/>
      </w:pPr>
    </w:lvl>
    <w:lvl w:ilvl="8">
      <w:start w:val="1"/>
      <w:numFmt w:val="lowerRoman"/>
      <w:lvlText w:val="%9."/>
      <w:lvlJc w:val="right"/>
      <w:pPr>
        <w:tabs>
          <w:tab w:val="num" w:pos="5432"/>
        </w:tabs>
        <w:ind w:left="5432" w:hanging="180"/>
      </w:pPr>
    </w:lvl>
  </w:abstractNum>
  <w:abstractNum w:abstractNumId="66" w15:restartNumberingAfterBreak="0">
    <w:nsid w:val="3AB86B89"/>
    <w:multiLevelType w:val="hybridMultilevel"/>
    <w:tmpl w:val="4470DFB4"/>
    <w:lvl w:ilvl="0" w:tplc="84C03DBE">
      <w:start w:val="1"/>
      <w:numFmt w:val="bullet"/>
      <w:lvlText w:val=""/>
      <w:lvlJc w:val="left"/>
      <w:pPr>
        <w:tabs>
          <w:tab w:val="num" w:pos="360"/>
        </w:tabs>
        <w:ind w:left="360" w:hanging="360"/>
      </w:pPr>
      <w:rPr>
        <w:rFonts w:ascii="Wingdings" w:hAnsi="Wingdings" w:hint="default"/>
      </w:rPr>
    </w:lvl>
    <w:lvl w:ilvl="1" w:tplc="FD10D9F4">
      <w:start w:val="1"/>
      <w:numFmt w:val="bullet"/>
      <w:lvlText w:val=""/>
      <w:lvlJc w:val="left"/>
      <w:pPr>
        <w:tabs>
          <w:tab w:val="num" w:pos="1080"/>
        </w:tabs>
        <w:ind w:left="1080" w:hanging="360"/>
      </w:pPr>
      <w:rPr>
        <w:rFonts w:ascii="Wingdings" w:hAnsi="Wingdings" w:hint="default"/>
      </w:rPr>
    </w:lvl>
    <w:lvl w:ilvl="2" w:tplc="00EEEA5E">
      <w:start w:val="152"/>
      <w:numFmt w:val="bullet"/>
      <w:lvlText w:val=""/>
      <w:lvlJc w:val="left"/>
      <w:pPr>
        <w:tabs>
          <w:tab w:val="num" w:pos="1800"/>
        </w:tabs>
        <w:ind w:left="1800" w:hanging="360"/>
      </w:pPr>
      <w:rPr>
        <w:rFonts w:ascii="Wingdings" w:hAnsi="Wingdings" w:hint="default"/>
      </w:rPr>
    </w:lvl>
    <w:lvl w:ilvl="3" w:tplc="9EE40DDE">
      <w:start w:val="152"/>
      <w:numFmt w:val="bullet"/>
      <w:lvlText w:val=""/>
      <w:lvlJc w:val="left"/>
      <w:pPr>
        <w:tabs>
          <w:tab w:val="num" w:pos="2520"/>
        </w:tabs>
        <w:ind w:left="2520" w:hanging="360"/>
      </w:pPr>
      <w:rPr>
        <w:rFonts w:ascii="Wingdings" w:hAnsi="Wingdings" w:hint="default"/>
      </w:rPr>
    </w:lvl>
    <w:lvl w:ilvl="4" w:tplc="4420FF22">
      <w:start w:val="1"/>
      <w:numFmt w:val="bullet"/>
      <w:lvlText w:val=""/>
      <w:lvlJc w:val="left"/>
      <w:pPr>
        <w:tabs>
          <w:tab w:val="num" w:pos="3240"/>
        </w:tabs>
        <w:ind w:left="3240" w:hanging="360"/>
      </w:pPr>
      <w:rPr>
        <w:rFonts w:ascii="Wingdings" w:hAnsi="Wingdings" w:hint="default"/>
      </w:rPr>
    </w:lvl>
    <w:lvl w:ilvl="5" w:tplc="700E3D8C">
      <w:start w:val="1"/>
      <w:numFmt w:val="bullet"/>
      <w:lvlText w:val=""/>
      <w:lvlJc w:val="left"/>
      <w:pPr>
        <w:tabs>
          <w:tab w:val="num" w:pos="3960"/>
        </w:tabs>
        <w:ind w:left="3960" w:hanging="360"/>
      </w:pPr>
      <w:rPr>
        <w:rFonts w:ascii="Wingdings" w:hAnsi="Wingdings" w:hint="default"/>
      </w:rPr>
    </w:lvl>
    <w:lvl w:ilvl="6" w:tplc="8692FBF6">
      <w:start w:val="1"/>
      <w:numFmt w:val="bullet"/>
      <w:lvlText w:val=""/>
      <w:lvlJc w:val="left"/>
      <w:pPr>
        <w:tabs>
          <w:tab w:val="num" w:pos="4680"/>
        </w:tabs>
        <w:ind w:left="4680" w:hanging="360"/>
      </w:pPr>
      <w:rPr>
        <w:rFonts w:ascii="Wingdings" w:hAnsi="Wingdings" w:hint="default"/>
      </w:rPr>
    </w:lvl>
    <w:lvl w:ilvl="7" w:tplc="BB02D8C8">
      <w:start w:val="1"/>
      <w:numFmt w:val="bullet"/>
      <w:lvlText w:val=""/>
      <w:lvlJc w:val="left"/>
      <w:pPr>
        <w:tabs>
          <w:tab w:val="num" w:pos="5400"/>
        </w:tabs>
        <w:ind w:left="5400" w:hanging="360"/>
      </w:pPr>
      <w:rPr>
        <w:rFonts w:ascii="Wingdings" w:hAnsi="Wingdings" w:hint="default"/>
      </w:rPr>
    </w:lvl>
    <w:lvl w:ilvl="8" w:tplc="09BA91EC">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CCC0F7F"/>
    <w:multiLevelType w:val="multilevel"/>
    <w:tmpl w:val="5FD0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D6E6A97"/>
    <w:multiLevelType w:val="multilevel"/>
    <w:tmpl w:val="CDBEA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3E284703"/>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1" w15:restartNumberingAfterBreak="0">
    <w:nsid w:val="40571E1A"/>
    <w:multiLevelType w:val="hybridMultilevel"/>
    <w:tmpl w:val="5676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4" w15:restartNumberingAfterBreak="0">
    <w:nsid w:val="410F1BBE"/>
    <w:multiLevelType w:val="multilevel"/>
    <w:tmpl w:val="410F1BBE"/>
    <w:lvl w:ilvl="0">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026304"/>
    <w:multiLevelType w:val="multilevel"/>
    <w:tmpl w:val="CC74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3863CDD"/>
    <w:multiLevelType w:val="multilevel"/>
    <w:tmpl w:val="456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4202FF4"/>
    <w:multiLevelType w:val="multilevel"/>
    <w:tmpl w:val="ABC2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964C31"/>
    <w:multiLevelType w:val="hybridMultilevel"/>
    <w:tmpl w:val="ED684832"/>
    <w:lvl w:ilvl="0" w:tplc="F490FEF6">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3"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A4A2F28"/>
    <w:multiLevelType w:val="hybridMultilevel"/>
    <w:tmpl w:val="6A88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9545C9"/>
    <w:multiLevelType w:val="hybridMultilevel"/>
    <w:tmpl w:val="E320F72A"/>
    <w:lvl w:ilvl="0" w:tplc="F490FEF6">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FD3FEE"/>
    <w:multiLevelType w:val="hybridMultilevel"/>
    <w:tmpl w:val="C0A64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DD66273"/>
    <w:multiLevelType w:val="hybridMultilevel"/>
    <w:tmpl w:val="4AA86E2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4ED163C2"/>
    <w:multiLevelType w:val="multilevel"/>
    <w:tmpl w:val="B9F22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080116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2BB2871"/>
    <w:multiLevelType w:val="multilevel"/>
    <w:tmpl w:val="7F289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2E020AB"/>
    <w:multiLevelType w:val="hybridMultilevel"/>
    <w:tmpl w:val="3D44A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3CD2F8F"/>
    <w:multiLevelType w:val="multilevel"/>
    <w:tmpl w:val="59184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53ED6720"/>
    <w:multiLevelType w:val="hybridMultilevel"/>
    <w:tmpl w:val="D506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14638F"/>
    <w:multiLevelType w:val="multilevel"/>
    <w:tmpl w:val="60D2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9182F42"/>
    <w:multiLevelType w:val="hybridMultilevel"/>
    <w:tmpl w:val="6C9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A01330A"/>
    <w:multiLevelType w:val="hybridMultilevel"/>
    <w:tmpl w:val="AB8A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BE032B"/>
    <w:multiLevelType w:val="multilevel"/>
    <w:tmpl w:val="8FFE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B4B101C"/>
    <w:multiLevelType w:val="hybridMultilevel"/>
    <w:tmpl w:val="AD60D1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C753DDB"/>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2" w15:restartNumberingAfterBreak="0">
    <w:nsid w:val="5D4C7E58"/>
    <w:multiLevelType w:val="hybridMultilevel"/>
    <w:tmpl w:val="43A81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4" w15:restartNumberingAfterBreak="0">
    <w:nsid w:val="5F76EE3B"/>
    <w:multiLevelType w:val="singleLevel"/>
    <w:tmpl w:val="5F76EE3B"/>
    <w:lvl w:ilvl="0">
      <w:start w:val="1"/>
      <w:numFmt w:val="decimal"/>
      <w:suff w:val="space"/>
      <w:lvlText w:val="%1."/>
      <w:lvlJc w:val="left"/>
    </w:lvl>
  </w:abstractNum>
  <w:abstractNum w:abstractNumId="105" w15:restartNumberingAfterBreak="0">
    <w:nsid w:val="5F88319A"/>
    <w:multiLevelType w:val="hybridMultilevel"/>
    <w:tmpl w:val="5808BF04"/>
    <w:lvl w:ilvl="0" w:tplc="F490FEF6">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0A169E"/>
    <w:multiLevelType w:val="hybridMultilevel"/>
    <w:tmpl w:val="A224AC0A"/>
    <w:lvl w:ilvl="0" w:tplc="A35A355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631B3FBD"/>
    <w:multiLevelType w:val="hybridMultilevel"/>
    <w:tmpl w:val="6DD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4821CFC"/>
    <w:multiLevelType w:val="multilevel"/>
    <w:tmpl w:val="277055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657B6CAE"/>
    <w:multiLevelType w:val="hybridMultilevel"/>
    <w:tmpl w:val="353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9E12999"/>
    <w:multiLevelType w:val="hybridMultilevel"/>
    <w:tmpl w:val="B522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4"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BB85248"/>
    <w:multiLevelType w:val="hybridMultilevel"/>
    <w:tmpl w:val="AF56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D14FFB"/>
    <w:multiLevelType w:val="multilevel"/>
    <w:tmpl w:val="2EC4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CF967F4"/>
    <w:multiLevelType w:val="hybridMultilevel"/>
    <w:tmpl w:val="7D6A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701A55"/>
    <w:multiLevelType w:val="hybridMultilevel"/>
    <w:tmpl w:val="CB3AF29A"/>
    <w:lvl w:ilvl="0" w:tplc="D920252C">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EC55371"/>
    <w:multiLevelType w:val="multilevel"/>
    <w:tmpl w:val="C8D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F902EC8"/>
    <w:multiLevelType w:val="hybridMultilevel"/>
    <w:tmpl w:val="B52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FB0772D"/>
    <w:multiLevelType w:val="hybridMultilevel"/>
    <w:tmpl w:val="BC7EAFB4"/>
    <w:lvl w:ilvl="0" w:tplc="37E6E6AE">
      <w:start w:val="1"/>
      <w:numFmt w:val="decimal"/>
      <w:lvlText w:val="2-%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2"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75980989"/>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7" w15:restartNumberingAfterBreak="0">
    <w:nsid w:val="78BC1C56"/>
    <w:multiLevelType w:val="hybridMultilevel"/>
    <w:tmpl w:val="6BF896B6"/>
    <w:lvl w:ilvl="0" w:tplc="11A8AA12">
      <w:start w:val="1"/>
      <w:numFmt w:val="decimal"/>
      <w:lvlText w:val="4-%1."/>
      <w:lvlJc w:val="left"/>
      <w:pPr>
        <w:ind w:left="800" w:hanging="400"/>
      </w:pPr>
      <w:rPr>
        <w:rFonts w:hint="eastAsia"/>
      </w:rPr>
    </w:lvl>
    <w:lvl w:ilvl="1" w:tplc="056E9796">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8" w15:restartNumberingAfterBreak="0">
    <w:nsid w:val="79AD3014"/>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9" w15:restartNumberingAfterBreak="0">
    <w:nsid w:val="7A21056B"/>
    <w:multiLevelType w:val="hybridMultilevel"/>
    <w:tmpl w:val="528AFB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0" w15:restartNumberingAfterBreak="0">
    <w:nsid w:val="7AF96BFB"/>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B927115"/>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CBE47B8"/>
    <w:multiLevelType w:val="hybridMultilevel"/>
    <w:tmpl w:val="6124F920"/>
    <w:lvl w:ilvl="0" w:tplc="123E4A6C">
      <w:start w:val="1"/>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8E5E6E"/>
    <w:multiLevelType w:val="hybridMultilevel"/>
    <w:tmpl w:val="C1E28C7A"/>
    <w:lvl w:ilvl="0" w:tplc="F490FEF6">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7F662F50"/>
    <w:multiLevelType w:val="hybridMultilevel"/>
    <w:tmpl w:val="3D3E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F941708"/>
    <w:multiLevelType w:val="hybridMultilevel"/>
    <w:tmpl w:val="9F9210D4"/>
    <w:lvl w:ilvl="0" w:tplc="51AEF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997217">
    <w:abstractNumId w:val="103"/>
  </w:num>
  <w:num w:numId="2" w16cid:durableId="156381465">
    <w:abstractNumId w:val="74"/>
  </w:num>
  <w:num w:numId="3" w16cid:durableId="253322368">
    <w:abstractNumId w:val="25"/>
  </w:num>
  <w:num w:numId="4" w16cid:durableId="811823627">
    <w:abstractNumId w:val="45"/>
  </w:num>
  <w:num w:numId="5" w16cid:durableId="120194201">
    <w:abstractNumId w:val="75"/>
  </w:num>
  <w:num w:numId="6" w16cid:durableId="944078817">
    <w:abstractNumId w:val="65"/>
  </w:num>
  <w:num w:numId="7" w16cid:durableId="9251850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99195">
    <w:abstractNumId w:val="51"/>
  </w:num>
  <w:num w:numId="9" w16cid:durableId="740060249">
    <w:abstractNumId w:val="83"/>
  </w:num>
  <w:num w:numId="10" w16cid:durableId="362563290">
    <w:abstractNumId w:val="122"/>
  </w:num>
  <w:num w:numId="11" w16cid:durableId="711728957">
    <w:abstractNumId w:val="108"/>
  </w:num>
  <w:num w:numId="12" w16cid:durableId="889925335">
    <w:abstractNumId w:val="32"/>
  </w:num>
  <w:num w:numId="13" w16cid:durableId="1402289378">
    <w:abstractNumId w:val="72"/>
  </w:num>
  <w:num w:numId="14" w16cid:durableId="387339616">
    <w:abstractNumId w:val="21"/>
  </w:num>
  <w:num w:numId="15" w16cid:durableId="1745908674">
    <w:abstractNumId w:val="73"/>
  </w:num>
  <w:num w:numId="16" w16cid:durableId="547691537">
    <w:abstractNumId w:val="18"/>
  </w:num>
  <w:num w:numId="17" w16cid:durableId="1209224554">
    <w:abstractNumId w:val="113"/>
  </w:num>
  <w:num w:numId="18" w16cid:durableId="1682851617">
    <w:abstractNumId w:val="43"/>
  </w:num>
  <w:num w:numId="19" w16cid:durableId="995378546">
    <w:abstractNumId w:val="15"/>
  </w:num>
  <w:num w:numId="20" w16cid:durableId="605431420">
    <w:abstractNumId w:val="111"/>
  </w:num>
  <w:num w:numId="21" w16cid:durableId="1099646100">
    <w:abstractNumId w:val="56"/>
  </w:num>
  <w:num w:numId="22" w16cid:durableId="951202445">
    <w:abstractNumId w:val="49"/>
  </w:num>
  <w:num w:numId="23" w16cid:durableId="764156326">
    <w:abstractNumId w:val="44"/>
  </w:num>
  <w:num w:numId="24" w16cid:durableId="1579174551">
    <w:abstractNumId w:val="91"/>
  </w:num>
  <w:num w:numId="25" w16cid:durableId="1078747773">
    <w:abstractNumId w:val="67"/>
  </w:num>
  <w:num w:numId="26" w16cid:durableId="1649084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52973">
    <w:abstractNumId w:val="66"/>
  </w:num>
  <w:num w:numId="28" w16cid:durableId="1616448632">
    <w:abstractNumId w:val="6"/>
  </w:num>
  <w:num w:numId="29" w16cid:durableId="1108817946">
    <w:abstractNumId w:val="126"/>
  </w:num>
  <w:num w:numId="30" w16cid:durableId="209192693">
    <w:abstractNumId w:val="50"/>
  </w:num>
  <w:num w:numId="31" w16cid:durableId="18392683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9582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423915">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15848">
    <w:abstractNumId w:val="30"/>
  </w:num>
  <w:num w:numId="35" w16cid:durableId="1883856976">
    <w:abstractNumId w:val="28"/>
  </w:num>
  <w:num w:numId="36" w16cid:durableId="1281109434">
    <w:abstractNumId w:val="87"/>
  </w:num>
  <w:num w:numId="37" w16cid:durableId="489567193">
    <w:abstractNumId w:val="106"/>
  </w:num>
  <w:num w:numId="38" w16cid:durableId="1831484269">
    <w:abstractNumId w:val="130"/>
  </w:num>
  <w:num w:numId="39" w16cid:durableId="187644094">
    <w:abstractNumId w:val="23"/>
  </w:num>
  <w:num w:numId="40" w16cid:durableId="445393859">
    <w:abstractNumId w:val="101"/>
  </w:num>
  <w:num w:numId="41" w16cid:durableId="820540061">
    <w:abstractNumId w:val="48"/>
  </w:num>
  <w:num w:numId="42" w16cid:durableId="1126044860">
    <w:abstractNumId w:val="2"/>
  </w:num>
  <w:num w:numId="43" w16cid:durableId="1160661757">
    <w:abstractNumId w:val="112"/>
  </w:num>
  <w:num w:numId="44" w16cid:durableId="1476870052">
    <w:abstractNumId w:val="95"/>
  </w:num>
  <w:num w:numId="45" w16cid:durableId="1663618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3262559">
    <w:abstractNumId w:val="40"/>
  </w:num>
  <w:num w:numId="47" w16cid:durableId="620108973">
    <w:abstractNumId w:val="136"/>
  </w:num>
  <w:num w:numId="48" w16cid:durableId="1803647654">
    <w:abstractNumId w:val="89"/>
  </w:num>
  <w:num w:numId="49" w16cid:durableId="1263874723">
    <w:abstractNumId w:val="22"/>
  </w:num>
  <w:num w:numId="50" w16cid:durableId="1775126697">
    <w:abstractNumId w:val="131"/>
  </w:num>
  <w:num w:numId="51" w16cid:durableId="1758483264">
    <w:abstractNumId w:val="35"/>
  </w:num>
  <w:num w:numId="52" w16cid:durableId="60103295">
    <w:abstractNumId w:val="59"/>
  </w:num>
  <w:num w:numId="53" w16cid:durableId="7982987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6813259">
    <w:abstractNumId w:val="92"/>
  </w:num>
  <w:num w:numId="55" w16cid:durableId="340471868">
    <w:abstractNumId w:val="46"/>
  </w:num>
  <w:num w:numId="56" w16cid:durableId="747575208">
    <w:abstractNumId w:val="4"/>
  </w:num>
  <w:num w:numId="57" w16cid:durableId="521281974">
    <w:abstractNumId w:val="62"/>
  </w:num>
  <w:num w:numId="58" w16cid:durableId="724060689">
    <w:abstractNumId w:val="10"/>
  </w:num>
  <w:num w:numId="59" w16cid:durableId="2095545283">
    <w:abstractNumId w:val="68"/>
  </w:num>
  <w:num w:numId="60" w16cid:durableId="74321552">
    <w:abstractNumId w:val="64"/>
  </w:num>
  <w:num w:numId="61" w16cid:durableId="1975135361">
    <w:abstractNumId w:val="69"/>
  </w:num>
  <w:num w:numId="62" w16cid:durableId="1866557659">
    <w:abstractNumId w:val="71"/>
  </w:num>
  <w:num w:numId="63" w16cid:durableId="205144131">
    <w:abstractNumId w:val="57"/>
  </w:num>
  <w:num w:numId="64" w16cid:durableId="1877037222">
    <w:abstractNumId w:val="96"/>
  </w:num>
  <w:num w:numId="65" w16cid:durableId="19478533">
    <w:abstractNumId w:val="119"/>
  </w:num>
  <w:num w:numId="66" w16cid:durableId="756825526">
    <w:abstractNumId w:val="8"/>
  </w:num>
  <w:num w:numId="67" w16cid:durableId="477769334">
    <w:abstractNumId w:val="0"/>
  </w:num>
  <w:num w:numId="68" w16cid:durableId="1258908877">
    <w:abstractNumId w:val="79"/>
  </w:num>
  <w:num w:numId="69" w16cid:durableId="1704208999">
    <w:abstractNumId w:val="116"/>
  </w:num>
  <w:num w:numId="70" w16cid:durableId="1250503177">
    <w:abstractNumId w:val="77"/>
  </w:num>
  <w:num w:numId="71" w16cid:durableId="695543691">
    <w:abstractNumId w:val="88"/>
  </w:num>
  <w:num w:numId="72" w16cid:durableId="1133136260">
    <w:abstractNumId w:val="54"/>
  </w:num>
  <w:num w:numId="73" w16cid:durableId="52974081">
    <w:abstractNumId w:val="99"/>
  </w:num>
  <w:num w:numId="74" w16cid:durableId="740055183">
    <w:abstractNumId w:val="78"/>
  </w:num>
  <w:num w:numId="75" w16cid:durableId="223610517">
    <w:abstractNumId w:val="120"/>
  </w:num>
  <w:num w:numId="76" w16cid:durableId="1225414923">
    <w:abstractNumId w:val="81"/>
  </w:num>
  <w:num w:numId="77" w16cid:durableId="1977442811">
    <w:abstractNumId w:val="105"/>
  </w:num>
  <w:num w:numId="78" w16cid:durableId="799955437">
    <w:abstractNumId w:val="85"/>
  </w:num>
  <w:num w:numId="79" w16cid:durableId="1213691448">
    <w:abstractNumId w:val="86"/>
  </w:num>
  <w:num w:numId="80" w16cid:durableId="147018741">
    <w:abstractNumId w:val="20"/>
  </w:num>
  <w:num w:numId="81" w16cid:durableId="1567840707">
    <w:abstractNumId w:val="110"/>
  </w:num>
  <w:num w:numId="82" w16cid:durableId="1252010603">
    <w:abstractNumId w:val="134"/>
  </w:num>
  <w:num w:numId="83" w16cid:durableId="488180262">
    <w:abstractNumId w:val="37"/>
  </w:num>
  <w:num w:numId="84" w16cid:durableId="2060393738">
    <w:abstractNumId w:val="124"/>
  </w:num>
  <w:num w:numId="85" w16cid:durableId="545332219">
    <w:abstractNumId w:val="128"/>
  </w:num>
  <w:num w:numId="86" w16cid:durableId="942303150">
    <w:abstractNumId w:val="39"/>
  </w:num>
  <w:num w:numId="87" w16cid:durableId="1543404408">
    <w:abstractNumId w:val="70"/>
  </w:num>
  <w:num w:numId="88" w16cid:durableId="786237107">
    <w:abstractNumId w:val="41"/>
  </w:num>
  <w:num w:numId="89" w16cid:durableId="1751807167">
    <w:abstractNumId w:val="117"/>
  </w:num>
  <w:num w:numId="90" w16cid:durableId="251092369">
    <w:abstractNumId w:val="82"/>
  </w:num>
  <w:num w:numId="91" w16cid:durableId="120274652">
    <w:abstractNumId w:val="80"/>
  </w:num>
  <w:num w:numId="92" w16cid:durableId="1206599542">
    <w:abstractNumId w:val="47"/>
  </w:num>
  <w:num w:numId="93" w16cid:durableId="1412000569">
    <w:abstractNumId w:val="34"/>
  </w:num>
  <w:num w:numId="94" w16cid:durableId="942149139">
    <w:abstractNumId w:val="104"/>
  </w:num>
  <w:num w:numId="95" w16cid:durableId="1746337892">
    <w:abstractNumId w:val="7"/>
  </w:num>
  <w:num w:numId="96" w16cid:durableId="877666045">
    <w:abstractNumId w:val="114"/>
  </w:num>
  <w:num w:numId="97" w16cid:durableId="1991982633">
    <w:abstractNumId w:val="132"/>
  </w:num>
  <w:num w:numId="98" w16cid:durableId="1966695662">
    <w:abstractNumId w:val="36"/>
  </w:num>
  <w:num w:numId="99" w16cid:durableId="507863431">
    <w:abstractNumId w:val="58"/>
  </w:num>
  <w:num w:numId="100" w16cid:durableId="1218393364">
    <w:abstractNumId w:val="118"/>
  </w:num>
  <w:num w:numId="101" w16cid:durableId="85348079">
    <w:abstractNumId w:val="98"/>
  </w:num>
  <w:num w:numId="102" w16cid:durableId="1805732544">
    <w:abstractNumId w:val="42"/>
  </w:num>
  <w:num w:numId="103" w16cid:durableId="2098750704">
    <w:abstractNumId w:val="19"/>
  </w:num>
  <w:num w:numId="104" w16cid:durableId="428703234">
    <w:abstractNumId w:val="97"/>
  </w:num>
  <w:num w:numId="105" w16cid:durableId="386882233">
    <w:abstractNumId w:val="53"/>
  </w:num>
  <w:num w:numId="106" w16cid:durableId="1009719933">
    <w:abstractNumId w:val="107"/>
  </w:num>
  <w:num w:numId="107" w16cid:durableId="1493369138">
    <w:abstractNumId w:val="38"/>
  </w:num>
  <w:num w:numId="108" w16cid:durableId="1625382047">
    <w:abstractNumId w:val="12"/>
  </w:num>
  <w:num w:numId="109" w16cid:durableId="2042782275">
    <w:abstractNumId w:val="55"/>
  </w:num>
  <w:num w:numId="110" w16cid:durableId="2132045445">
    <w:abstractNumId w:val="129"/>
  </w:num>
  <w:num w:numId="111" w16cid:durableId="1129392731">
    <w:abstractNumId w:val="61"/>
  </w:num>
  <w:num w:numId="112" w16cid:durableId="314141422">
    <w:abstractNumId w:val="115"/>
  </w:num>
  <w:num w:numId="113" w16cid:durableId="2036340972">
    <w:abstractNumId w:val="60"/>
  </w:num>
  <w:num w:numId="114" w16cid:durableId="1428647898">
    <w:abstractNumId w:val="84"/>
  </w:num>
  <w:num w:numId="115" w16cid:durableId="1294365782">
    <w:abstractNumId w:val="17"/>
  </w:num>
  <w:num w:numId="116" w16cid:durableId="1200967660">
    <w:abstractNumId w:val="52"/>
  </w:num>
  <w:num w:numId="117" w16cid:durableId="1480027340">
    <w:abstractNumId w:val="26"/>
  </w:num>
  <w:num w:numId="118" w16cid:durableId="593629131">
    <w:abstractNumId w:val="125"/>
  </w:num>
  <w:num w:numId="119" w16cid:durableId="147864430">
    <w:abstractNumId w:val="133"/>
  </w:num>
  <w:num w:numId="120" w16cid:durableId="1024407815">
    <w:abstractNumId w:val="16"/>
  </w:num>
  <w:num w:numId="121" w16cid:durableId="277033365">
    <w:abstractNumId w:val="76"/>
  </w:num>
  <w:num w:numId="122" w16cid:durableId="1695570370">
    <w:abstractNumId w:val="100"/>
  </w:num>
  <w:num w:numId="123" w16cid:durableId="766928993">
    <w:abstractNumId w:val="93"/>
  </w:num>
  <w:num w:numId="124" w16cid:durableId="252052376">
    <w:abstractNumId w:val="9"/>
  </w:num>
  <w:num w:numId="125" w16cid:durableId="126046596">
    <w:abstractNumId w:val="29"/>
  </w:num>
  <w:num w:numId="126" w16cid:durableId="1946881365">
    <w:abstractNumId w:val="11"/>
  </w:num>
  <w:num w:numId="127" w16cid:durableId="557323155">
    <w:abstractNumId w:val="137"/>
  </w:num>
  <w:num w:numId="128" w16cid:durableId="1167944872">
    <w:abstractNumId w:val="63"/>
  </w:num>
  <w:num w:numId="129" w16cid:durableId="680085435">
    <w:abstractNumId w:val="3"/>
  </w:num>
  <w:num w:numId="130" w16cid:durableId="1134106844">
    <w:abstractNumId w:val="27"/>
  </w:num>
  <w:num w:numId="131" w16cid:durableId="779377689">
    <w:abstractNumId w:val="1"/>
  </w:num>
  <w:num w:numId="132" w16cid:durableId="2104107059">
    <w:abstractNumId w:val="13"/>
  </w:num>
  <w:num w:numId="133" w16cid:durableId="1834443357">
    <w:abstractNumId w:val="121"/>
  </w:num>
  <w:num w:numId="134" w16cid:durableId="1602453425">
    <w:abstractNumId w:val="24"/>
  </w:num>
  <w:num w:numId="135" w16cid:durableId="279594">
    <w:abstractNumId w:val="33"/>
  </w:num>
  <w:num w:numId="136" w16cid:durableId="960112080">
    <w:abstractNumId w:val="127"/>
  </w:num>
  <w:num w:numId="137" w16cid:durableId="1969891542">
    <w:abstractNumId w:val="123"/>
  </w:num>
  <w:num w:numId="138" w16cid:durableId="1516262352">
    <w:abstractNumId w:val="90"/>
  </w:num>
  <w:num w:numId="139" w16cid:durableId="514610927">
    <w:abstractNumId w:val="10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3547"/>
    <w:rsid w:val="001337BD"/>
    <w:rsid w:val="00133CE5"/>
    <w:rsid w:val="0013495A"/>
    <w:rsid w:val="00134C08"/>
    <w:rsid w:val="00134FB7"/>
    <w:rsid w:val="00135CEC"/>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7AA3"/>
    <w:rsid w:val="00157B51"/>
    <w:rsid w:val="00157F18"/>
    <w:rsid w:val="001607EC"/>
    <w:rsid w:val="00161419"/>
    <w:rsid w:val="00161F75"/>
    <w:rsid w:val="00166090"/>
    <w:rsid w:val="001702C0"/>
    <w:rsid w:val="00170488"/>
    <w:rsid w:val="00170A22"/>
    <w:rsid w:val="001713AB"/>
    <w:rsid w:val="001726BC"/>
    <w:rsid w:val="00172743"/>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20FE"/>
    <w:rsid w:val="002F25F0"/>
    <w:rsid w:val="002F2AD1"/>
    <w:rsid w:val="002F3445"/>
    <w:rsid w:val="002F3785"/>
    <w:rsid w:val="002F3CBC"/>
    <w:rsid w:val="002F4447"/>
    <w:rsid w:val="002F4B43"/>
    <w:rsid w:val="002F4C4A"/>
    <w:rsid w:val="002F4C92"/>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17BB"/>
    <w:rsid w:val="00371A0F"/>
    <w:rsid w:val="00372647"/>
    <w:rsid w:val="003727DB"/>
    <w:rsid w:val="0037342E"/>
    <w:rsid w:val="00374880"/>
    <w:rsid w:val="0037636E"/>
    <w:rsid w:val="00376BAA"/>
    <w:rsid w:val="0037724D"/>
    <w:rsid w:val="00377B37"/>
    <w:rsid w:val="0038005E"/>
    <w:rsid w:val="00380D78"/>
    <w:rsid w:val="0038140A"/>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211"/>
    <w:rsid w:val="003D66DB"/>
    <w:rsid w:val="003D7604"/>
    <w:rsid w:val="003E0E0E"/>
    <w:rsid w:val="003E1304"/>
    <w:rsid w:val="003E1639"/>
    <w:rsid w:val="003E1DC4"/>
    <w:rsid w:val="003E2842"/>
    <w:rsid w:val="003E2CCA"/>
    <w:rsid w:val="003E33CE"/>
    <w:rsid w:val="003E3C2B"/>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E73"/>
    <w:rsid w:val="004263D3"/>
    <w:rsid w:val="004269D5"/>
    <w:rsid w:val="004270FD"/>
    <w:rsid w:val="004306E9"/>
    <w:rsid w:val="004308A9"/>
    <w:rsid w:val="0043153B"/>
    <w:rsid w:val="00431B00"/>
    <w:rsid w:val="004325DE"/>
    <w:rsid w:val="00434212"/>
    <w:rsid w:val="0043427F"/>
    <w:rsid w:val="0043456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B13"/>
    <w:rsid w:val="00465A2B"/>
    <w:rsid w:val="00465E32"/>
    <w:rsid w:val="004665FD"/>
    <w:rsid w:val="00467315"/>
    <w:rsid w:val="00467736"/>
    <w:rsid w:val="004678E1"/>
    <w:rsid w:val="004713FB"/>
    <w:rsid w:val="00471456"/>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4C51"/>
    <w:rsid w:val="00495082"/>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1031"/>
    <w:rsid w:val="004C1778"/>
    <w:rsid w:val="004C186B"/>
    <w:rsid w:val="004C19F2"/>
    <w:rsid w:val="004C20BC"/>
    <w:rsid w:val="004C2580"/>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C4F"/>
    <w:rsid w:val="00501D62"/>
    <w:rsid w:val="005036CD"/>
    <w:rsid w:val="0050470E"/>
    <w:rsid w:val="00505392"/>
    <w:rsid w:val="005055A6"/>
    <w:rsid w:val="0050665D"/>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14E8"/>
    <w:rsid w:val="005D1AC5"/>
    <w:rsid w:val="005D261E"/>
    <w:rsid w:val="005D2C51"/>
    <w:rsid w:val="005D3C60"/>
    <w:rsid w:val="005D3E70"/>
    <w:rsid w:val="005D4040"/>
    <w:rsid w:val="005D482B"/>
    <w:rsid w:val="005D4909"/>
    <w:rsid w:val="005D5BDA"/>
    <w:rsid w:val="005D6D2B"/>
    <w:rsid w:val="005D7C56"/>
    <w:rsid w:val="005E0524"/>
    <w:rsid w:val="005E1706"/>
    <w:rsid w:val="005E436A"/>
    <w:rsid w:val="005E4382"/>
    <w:rsid w:val="005E5156"/>
    <w:rsid w:val="005E5170"/>
    <w:rsid w:val="005E59D1"/>
    <w:rsid w:val="005E740D"/>
    <w:rsid w:val="005E7AA8"/>
    <w:rsid w:val="005E7BFD"/>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7704"/>
    <w:rsid w:val="00707D20"/>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FB0"/>
    <w:rsid w:val="007F662C"/>
    <w:rsid w:val="007F6809"/>
    <w:rsid w:val="007F7397"/>
    <w:rsid w:val="007F79C5"/>
    <w:rsid w:val="008002F1"/>
    <w:rsid w:val="008015F2"/>
    <w:rsid w:val="00801AC7"/>
    <w:rsid w:val="00803179"/>
    <w:rsid w:val="0080388C"/>
    <w:rsid w:val="00811362"/>
    <w:rsid w:val="00811A1B"/>
    <w:rsid w:val="00812D9E"/>
    <w:rsid w:val="008139B7"/>
    <w:rsid w:val="00815A4A"/>
    <w:rsid w:val="0081692C"/>
    <w:rsid w:val="00816A25"/>
    <w:rsid w:val="00817A67"/>
    <w:rsid w:val="00817D43"/>
    <w:rsid w:val="008202B6"/>
    <w:rsid w:val="008204E9"/>
    <w:rsid w:val="00821765"/>
    <w:rsid w:val="00822DA6"/>
    <w:rsid w:val="00824DED"/>
    <w:rsid w:val="00824E19"/>
    <w:rsid w:val="00825141"/>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30A9"/>
    <w:rsid w:val="00853DAE"/>
    <w:rsid w:val="00854FBB"/>
    <w:rsid w:val="008577CD"/>
    <w:rsid w:val="00857DE9"/>
    <w:rsid w:val="00860D0B"/>
    <w:rsid w:val="00861F33"/>
    <w:rsid w:val="00862FFF"/>
    <w:rsid w:val="0086383A"/>
    <w:rsid w:val="008650AE"/>
    <w:rsid w:val="008654D4"/>
    <w:rsid w:val="008661BA"/>
    <w:rsid w:val="00866E63"/>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704A"/>
    <w:rsid w:val="008777F6"/>
    <w:rsid w:val="00877C09"/>
    <w:rsid w:val="00882A0D"/>
    <w:rsid w:val="00882C1F"/>
    <w:rsid w:val="00882D49"/>
    <w:rsid w:val="00884535"/>
    <w:rsid w:val="00884A1E"/>
    <w:rsid w:val="00884C70"/>
    <w:rsid w:val="00885004"/>
    <w:rsid w:val="00885C20"/>
    <w:rsid w:val="00886BE2"/>
    <w:rsid w:val="008872C4"/>
    <w:rsid w:val="00887669"/>
    <w:rsid w:val="00887789"/>
    <w:rsid w:val="00887AB4"/>
    <w:rsid w:val="0089077A"/>
    <w:rsid w:val="00890FAF"/>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AD"/>
    <w:rsid w:val="00A55A49"/>
    <w:rsid w:val="00A55FF3"/>
    <w:rsid w:val="00A6006A"/>
    <w:rsid w:val="00A603CE"/>
    <w:rsid w:val="00A6066C"/>
    <w:rsid w:val="00A6189A"/>
    <w:rsid w:val="00A6272C"/>
    <w:rsid w:val="00A62A64"/>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99"/>
    <w:rsid w:val="00AA6495"/>
    <w:rsid w:val="00AA6614"/>
    <w:rsid w:val="00AA694A"/>
    <w:rsid w:val="00AA7896"/>
    <w:rsid w:val="00AA798A"/>
    <w:rsid w:val="00AA7C9B"/>
    <w:rsid w:val="00AB050D"/>
    <w:rsid w:val="00AB094C"/>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D2"/>
    <w:rsid w:val="00B019A3"/>
    <w:rsid w:val="00B021D8"/>
    <w:rsid w:val="00B02980"/>
    <w:rsid w:val="00B04278"/>
    <w:rsid w:val="00B04EF0"/>
    <w:rsid w:val="00B0638F"/>
    <w:rsid w:val="00B0666A"/>
    <w:rsid w:val="00B12672"/>
    <w:rsid w:val="00B12C8B"/>
    <w:rsid w:val="00B13623"/>
    <w:rsid w:val="00B14271"/>
    <w:rsid w:val="00B14AA2"/>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306A5"/>
    <w:rsid w:val="00B30D53"/>
    <w:rsid w:val="00B341ED"/>
    <w:rsid w:val="00B34591"/>
    <w:rsid w:val="00B346F2"/>
    <w:rsid w:val="00B34716"/>
    <w:rsid w:val="00B34BE7"/>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32AF"/>
    <w:rsid w:val="00B833BD"/>
    <w:rsid w:val="00B85022"/>
    <w:rsid w:val="00B852F8"/>
    <w:rsid w:val="00B873AB"/>
    <w:rsid w:val="00B87471"/>
    <w:rsid w:val="00B909F7"/>
    <w:rsid w:val="00B90E32"/>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3057"/>
    <w:rsid w:val="00C039EF"/>
    <w:rsid w:val="00C045BB"/>
    <w:rsid w:val="00C056EE"/>
    <w:rsid w:val="00C06D07"/>
    <w:rsid w:val="00C07731"/>
    <w:rsid w:val="00C07C2A"/>
    <w:rsid w:val="00C10326"/>
    <w:rsid w:val="00C103F3"/>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6E90"/>
    <w:rsid w:val="00ED7321"/>
    <w:rsid w:val="00ED7C3C"/>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F29713E"/>
    <w:rsid w:val="400A6927"/>
    <w:rsid w:val="44621244"/>
    <w:rsid w:val="478C3117"/>
    <w:rsid w:val="487A3CD0"/>
    <w:rsid w:val="48F500A4"/>
    <w:rsid w:val="497D738F"/>
    <w:rsid w:val="49DD48D1"/>
    <w:rsid w:val="4B726226"/>
    <w:rsid w:val="4CB81BBE"/>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8262B8"/>
  <w15:chartTrackingRefBased/>
  <w15:docId w15:val="{D6146682-737B-4B59-A128-22B35E5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aliases w:val="H2,h2,DO NOT USE_h2,h21,Head2A,2,UNDERRUBRIK 1-2,H2 Char,h2 Char,Header 2,Header2,22,heading2,2nd level,H21,H22,H23,H24,H25,R2,E2,†berschrift 2,õberschrift 2"/>
    <w:basedOn w:val="Normal"/>
    <w:next w:val="Normal"/>
    <w:link w:val="Heading2Char"/>
    <w:qFormat/>
    <w:pPr>
      <w:keepNext/>
      <w:numPr>
        <w:ilvl w:val="1"/>
        <w:numId w:val="1"/>
      </w:numPr>
      <w:spacing w:after="60"/>
      <w:outlineLvl w:val="1"/>
    </w:pPr>
    <w:rPr>
      <w:b/>
      <w:i/>
      <w:sz w:val="28"/>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qFormat/>
    <w:pPr>
      <w:keepNext/>
      <w:numPr>
        <w:ilvl w:val="3"/>
        <w:numId w:val="1"/>
      </w:numPr>
      <w:outlineLvl w:val="3"/>
    </w:pPr>
    <w:rPr>
      <w:b/>
      <w:sz w:val="24"/>
      <w:szCs w:val="24"/>
    </w:rPr>
  </w:style>
  <w:style w:type="paragraph" w:styleId="Heading5">
    <w:name w:val="heading 5"/>
    <w:aliases w:val="h5,Heading5,H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aliases w:val="Table Heading"/>
    <w:basedOn w:val="Normal"/>
    <w:next w:val="Normal"/>
    <w:link w:val="Heading8Char"/>
    <w:qFormat/>
    <w:pPr>
      <w:numPr>
        <w:ilvl w:val="7"/>
        <w:numId w:val="1"/>
      </w:numPr>
      <w:spacing w:before="240" w:after="60"/>
      <w:outlineLvl w:val="7"/>
    </w:pPr>
    <w:rPr>
      <w:i/>
    </w:rPr>
  </w:style>
  <w:style w:type="paragraph" w:styleId="Heading9">
    <w:name w:val="heading 9"/>
    <w:aliases w:val="Figure Heading,FH"/>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FootnoteTextChar">
    <w:name w:val="Footnote Text Char"/>
    <w:link w:val="FootnoteText"/>
    <w:rPr>
      <w:rFonts w:ascii="Arial" w:eastAsia="Times New Roman" w:hAnsi="Arial" w:cs="Times New Roman"/>
      <w:sz w:val="18"/>
      <w:szCs w:val="20"/>
    </w:rPr>
  </w:style>
  <w:style w:type="character" w:customStyle="1" w:styleId="Heading9Char">
    <w:name w:val="Heading 9 Char"/>
    <w:aliases w:val="Figure Heading Char,FH Char"/>
    <w:link w:val="Heading9"/>
    <w:rPr>
      <w:rFonts w:ascii="Arial" w:eastAsia="Times New Roman" w:hAnsi="Arial"/>
      <w:b/>
      <w:i/>
      <w:sz w:val="18"/>
    </w:rPr>
  </w:style>
  <w:style w:type="character" w:customStyle="1" w:styleId="apple-converted-space">
    <w:name w:val="apple-converted-space"/>
  </w:style>
  <w:style w:type="character" w:customStyle="1" w:styleId="CommentSubjectChar">
    <w:name w:val="Comment Subject Char"/>
    <w:link w:val="CommentSubject"/>
    <w:uiPriority w:val="99"/>
    <w:semiHidden/>
    <w:rPr>
      <w:rFonts w:ascii="Arial" w:eastAsia="Times New Roman" w:hAnsi="Arial" w:cs="Times New Roman"/>
      <w:b/>
      <w:bCs/>
      <w:sz w:val="20"/>
      <w:szCs w:val="2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Pr>
      <w:rFonts w:ascii="Arial" w:eastAsia="Times New Roman" w:hAnsi="Arial"/>
    </w:rPr>
  </w:style>
  <w:style w:type="character" w:customStyle="1" w:styleId="B1Char">
    <w:name w:val="B1 Char"/>
    <w:link w:val="B1"/>
    <w:rPr>
      <w:rFonts w:ascii="Times New Roman" w:eastAsia="MS Mincho" w:hAnsi="Times New Roman"/>
      <w:lang w:val="en-GB"/>
    </w:rPr>
  </w:style>
  <w:style w:type="character" w:customStyle="1" w:styleId="FooterChar">
    <w:name w:val="Footer Char"/>
    <w:link w:val="Footer"/>
    <w:uiPriority w:val="99"/>
    <w:rPr>
      <w:rFonts w:ascii="Arial" w:eastAsia="Times New Roman" w:hAnsi="Arial" w:cs="Times New Roman"/>
      <w:sz w:val="20"/>
      <w:szCs w:val="20"/>
    </w:rPr>
  </w:style>
  <w:style w:type="character" w:customStyle="1" w:styleId="NoSpacingChar">
    <w:name w:val="No Spacing Char"/>
    <w:link w:val="NoSpacing"/>
    <w:uiPriority w:val="1"/>
    <w:rPr>
      <w:rFonts w:ascii="Arial" w:eastAsia="Times New Roman" w:hAnsi="Arial" w:cs="Times New Roman"/>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Times New Roman" w:hAnsi="Arial"/>
      <w:b/>
      <w:sz w:val="24"/>
      <w:szCs w:val="24"/>
    </w:rPr>
  </w:style>
  <w:style w:type="character" w:customStyle="1" w:styleId="Heading8Char">
    <w:name w:val="Heading 8 Char"/>
    <w:aliases w:val="Table Heading Char"/>
    <w:link w:val="Heading8"/>
    <w:rPr>
      <w:rFonts w:ascii="Arial" w:eastAsia="Times New Roman" w:hAnsi="Arial"/>
      <w:i/>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link w:val="Heading3"/>
    <w:rPr>
      <w:rFonts w:ascii="Arial" w:eastAsia="Times New Roman" w:hAnsi="Arial"/>
      <w:b/>
      <w:sz w:val="24"/>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customStyle="1" w:styleId="PlainTextChar">
    <w:name w:val="Plain Text Char"/>
    <w:link w:val="PlainText"/>
    <w:uiPriority w:val="99"/>
    <w:rPr>
      <w:rFonts w:ascii="Courier New" w:eastAsia="Gulim" w:hAnsi="Courier New" w:cs="Courier New"/>
      <w:kern w:val="2"/>
    </w:rPr>
  </w:style>
  <w:style w:type="character" w:customStyle="1" w:styleId="Heading7Char">
    <w:name w:val="Heading 7 Char"/>
    <w:link w:val="Heading7"/>
    <w:rPr>
      <w:rFonts w:ascii="Arial" w:eastAsia="Times New Roman" w:hAnsi="Arial"/>
    </w:rPr>
  </w:style>
  <w:style w:type="character" w:customStyle="1" w:styleId="TAHCar">
    <w:name w:val="TAH Car"/>
    <w:link w:val="TAH"/>
    <w:qFormat/>
    <w:rPr>
      <w:rFonts w:ascii="Arial" w:eastAsia="Times New Roman" w:hAnsi="Arial"/>
      <w:b/>
      <w:sz w:val="18"/>
    </w:rPr>
  </w:style>
  <w:style w:type="character" w:customStyle="1" w:styleId="Heading6Char">
    <w:name w:val="Heading 6 Char"/>
    <w:link w:val="Heading6"/>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character" w:customStyle="1" w:styleId="Heading2Char">
    <w:name w:val="Heading 2 Char"/>
    <w:aliases w:val="H2 Char1,h2 Char1,DO NOT USE_h2 Char,h21 Char,Head2A Char,2 Char,UNDERRUBRIK 1-2 Char,H2 Char Char,h2 Char Char,Header 2 Char,Header2 Char,22 Char,heading2 Char,2nd level Char,H21 Char,H22 Char,H23 Char,H24 Char,H25 Char,R2 Char,E2 Char"/>
    <w:link w:val="Heading2"/>
    <w:rPr>
      <w:rFonts w:ascii="Arial" w:eastAsia="Times New Roman" w:hAnsi="Arial"/>
      <w:b/>
      <w:i/>
      <w:sz w:val="28"/>
    </w:rPr>
  </w:style>
  <w:style w:type="character" w:customStyle="1" w:styleId="Heading5Char">
    <w:name w:val="Heading 5 Char"/>
    <w:aliases w:val="h5 Char,Heading5 Char,H5 Char"/>
    <w:link w:val="Heading5"/>
    <w:rPr>
      <w:rFonts w:ascii="Arial" w:eastAsia="Times New Roman" w:hAnsi="Arial"/>
    </w:rPr>
  </w:style>
  <w:style w:type="character" w:customStyle="1" w:styleId="HeaderChar">
    <w:name w:val="Header Char"/>
    <w:link w:val="Header"/>
    <w:uiPriority w:val="99"/>
    <w:rPr>
      <w:rFonts w:ascii="Arial" w:eastAsia="Times New Roman" w:hAnsi="Arial" w:cs="Times New Roman"/>
      <w:sz w:val="20"/>
      <w:szCs w:val="20"/>
    </w:rPr>
  </w:style>
  <w:style w:type="character" w:customStyle="1" w:styleId="apple-style-span">
    <w:name w:val="apple-style-span"/>
    <w:basedOn w:val="DefaultParagraphFon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character" w:customStyle="1" w:styleId="THChar">
    <w:name w:val="TH Char"/>
    <w:link w:val="TH"/>
    <w:qFormat/>
    <w:rPr>
      <w:rFonts w:ascii="Arial" w:eastAsia="Times New Roman" w:hAnsi="Arial"/>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uiPriority w:val="35"/>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character" w:customStyle="1" w:styleId="a">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Pr>
      <w:rFonts w:ascii="Arial" w:eastAsia="Times New Roman" w:hAnsi="Arial"/>
    </w:rPr>
  </w:style>
  <w:style w:type="paragraph" w:styleId="List">
    <w:name w:val="List"/>
    <w:basedOn w:val="Normal"/>
    <w:uiPriority w:val="99"/>
    <w:unhideWhenUsed/>
    <w:pPr>
      <w:ind w:left="360" w:hanging="360"/>
      <w:contextualSpacing/>
    </w:pPr>
  </w:style>
  <w:style w:type="paragraph" w:styleId="CommentSubject">
    <w:name w:val="annotation subject"/>
    <w:basedOn w:val="CommentText"/>
    <w:next w:val="CommentText"/>
    <w:link w:val="CommentSubjectChar"/>
    <w:uiPriority w:val="99"/>
    <w:unhideWhenUsed/>
    <w:rPr>
      <w:b/>
      <w:bCs/>
    </w:rPr>
  </w:style>
  <w:style w:type="paragraph" w:styleId="TOC5">
    <w:name w:val="toc 5"/>
    <w:basedOn w:val="Normal"/>
    <w:next w:val="Normal"/>
    <w:uiPriority w:val="39"/>
    <w:unhideWhenUsed/>
    <w:pPr>
      <w:ind w:left="800"/>
    </w:pPr>
  </w:style>
  <w:style w:type="paragraph" w:styleId="BodyText">
    <w:name w:val="Body Text"/>
    <w:basedOn w:val="Normal"/>
    <w:link w:val="BodyTextChar"/>
    <w:pPr>
      <w:tabs>
        <w:tab w:val="left" w:pos="1440"/>
      </w:tabs>
      <w:spacing w:before="0"/>
      <w:ind w:left="1440" w:hanging="1440"/>
    </w:pPr>
    <w:rPr>
      <w:rFonts w:ascii="Times" w:eastAsia="Batang" w:hAnsi="Times"/>
      <w:szCs w:val="24"/>
      <w:lang w:val="en-GB"/>
    </w:r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PlainText">
    <w:name w:val="Plain Text"/>
    <w:basedOn w:val="Normal"/>
    <w:link w:val="PlainTextChar"/>
    <w:uiPriority w:val="99"/>
    <w:unhideWhenUsed/>
    <w:pPr>
      <w:widowControl w:val="0"/>
      <w:wordWrap w:val="0"/>
      <w:autoSpaceDE w:val="0"/>
      <w:autoSpaceDN w:val="0"/>
      <w:spacing w:before="0" w:after="0"/>
      <w:jc w:val="left"/>
    </w:pPr>
    <w:rPr>
      <w:rFonts w:ascii="Courier New" w:eastAsia="Gulim" w:hAnsi="Courier New" w:cs="Courier New"/>
      <w:kern w:val="2"/>
      <w:lang w:eastAsia="ko-KR"/>
    </w:rPr>
  </w:style>
  <w:style w:type="paragraph" w:styleId="CommentText">
    <w:name w:val="annotation text"/>
    <w:basedOn w:val="Normal"/>
    <w:link w:val="CommentTextChar"/>
    <w:uiPriority w:val="99"/>
    <w:unhideWhenUsed/>
  </w:style>
  <w:style w:type="paragraph" w:styleId="Header">
    <w:name w:val="header"/>
    <w:basedOn w:val="Normal"/>
    <w:link w:val="HeaderChar"/>
    <w:uiPriority w:val="99"/>
    <w:unhideWhenUsed/>
    <w:pPr>
      <w:tabs>
        <w:tab w:val="center" w:pos="4680"/>
        <w:tab w:val="right" w:pos="9360"/>
      </w:tabs>
      <w:spacing w:before="0" w:after="0"/>
    </w:pPr>
  </w:style>
  <w:style w:type="paragraph" w:styleId="Footer">
    <w:name w:val="footer"/>
    <w:basedOn w:val="Normal"/>
    <w:link w:val="FooterChar"/>
    <w:uiPriority w:val="99"/>
    <w:unhideWhenUsed/>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FootnoteText">
    <w:name w:val="footnote text"/>
    <w:basedOn w:val="Normal"/>
    <w:link w:val="FootnoteTextChar"/>
    <w:rPr>
      <w:sz w:val="18"/>
    </w:rPr>
  </w:style>
  <w:style w:type="paragraph" w:styleId="Caption">
    <w:name w:val="caption"/>
    <w:basedOn w:val="Normal"/>
    <w:next w:val="Normal"/>
    <w:link w:val="CaptionChar"/>
    <w:uiPriority w:val="35"/>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3">
    <w:name w:val="List 3"/>
    <w:basedOn w:val="Normal"/>
    <w:uiPriority w:val="99"/>
    <w:unhideWhenUsed/>
    <w:pPr>
      <w:ind w:left="1080" w:hanging="360"/>
      <w:contextualSpacing/>
    </w:p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paragraph" w:styleId="List2">
    <w:name w:val="List 2"/>
    <w:basedOn w:val="Normal"/>
    <w:uiPriority w:val="99"/>
    <w:unhideWhenUsed/>
    <w:pPr>
      <w:ind w:left="720" w:hanging="360"/>
      <w:contextualSpacing/>
    </w:p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paragraph" w:customStyle="1" w:styleId="Steps-8thset">
    <w:name w:val="Steps-8th set"/>
    <w:basedOn w:val="List2"/>
    <w:pPr>
      <w:widowControl w:val="0"/>
      <w:numPr>
        <w:numId w:val="2"/>
      </w:numPr>
      <w:tabs>
        <w:tab w:val="clear" w:pos="936"/>
        <w:tab w:val="left" w:pos="360"/>
      </w:tabs>
      <w:spacing w:before="120"/>
      <w:ind w:left="720" w:hanging="360"/>
      <w:jc w:val="left"/>
    </w:pPr>
    <w:rPr>
      <w:sz w:val="24"/>
      <w:szCs w:val="24"/>
    </w:rPr>
  </w:style>
  <w:style w:type="paragraph" w:customStyle="1" w:styleId="TH">
    <w:name w:val="TH"/>
    <w:basedOn w:val="Normal"/>
    <w:link w:val="THChar"/>
    <w:qFormat/>
    <w:pPr>
      <w:keepNext/>
      <w:keepLines/>
      <w:spacing w:after="180"/>
      <w:jc w:val="center"/>
    </w:pPr>
    <w:rPr>
      <w:b/>
    </w:rPr>
  </w:style>
  <w:style w:type="paragraph" w:customStyle="1" w:styleId="B3">
    <w:name w:val="B3"/>
    <w:basedOn w:val="List3"/>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pPr>
      <w:autoSpaceDE w:val="0"/>
      <w:autoSpaceDN w:val="0"/>
      <w:adjustRightInd w:val="0"/>
    </w:pPr>
    <w:rPr>
      <w:color w:val="000000"/>
      <w:sz w:val="24"/>
      <w:szCs w:val="24"/>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paragraph" w:styleId="NoSpacing">
    <w:name w:val="No Spacing"/>
    <w:basedOn w:val="Normal"/>
    <w:link w:val="NoSpacingChar"/>
    <w:uiPriority w:val="1"/>
    <w:qFormat/>
    <w:pPr>
      <w:spacing w:before="0" w:after="0"/>
    </w:pPr>
  </w:style>
  <w:style w:type="paragraph" w:customStyle="1" w:styleId="Steps-9thset">
    <w:name w:val="Steps-9th set"/>
    <w:basedOn w:val="Normal"/>
    <w:pPr>
      <w:widowControl w:val="0"/>
      <w:numPr>
        <w:numId w:val="3"/>
      </w:numPr>
      <w:tabs>
        <w:tab w:val="left" w:pos="936"/>
      </w:tabs>
      <w:spacing w:before="120"/>
      <w:jc w:val="left"/>
    </w:pPr>
    <w:rPr>
      <w:sz w:val="24"/>
      <w:szCs w:val="24"/>
    </w:r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1,목록 단락"/>
    <w:basedOn w:val="Normal"/>
    <w:link w:val="ListParagraphChar"/>
    <w:uiPriority w:val="34"/>
    <w:qFormat/>
    <w:pPr>
      <w:ind w:left="720"/>
      <w:contextualSpacing/>
    </w:p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paragraph" w:styleId="Revision">
    <w:name w:val="Revision"/>
    <w:uiPriority w:val="99"/>
    <w:semiHidden/>
    <w:rPr>
      <w:rFonts w:ascii="Arial" w:eastAsia="Times New Roman" w:hAnsi="Arial"/>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paragraph" w:customStyle="1" w:styleId="2222">
    <w:name w:val="스타일 스타일 스타일 스타일 양쪽 첫 줄:  2 글자 + 첫 줄:  2 글자 + 첫 줄:  2 글자 + 첫 줄:  2..."/>
    <w:basedOn w:val="Normal"/>
    <w:link w:val="2222Char"/>
    <w:pPr>
      <w:spacing w:before="0" w:after="180" w:line="336" w:lineRule="auto"/>
      <w:ind w:firstLineChars="200" w:firstLine="200"/>
    </w:pPr>
    <w:rPr>
      <w:rFonts w:ascii="Times New Roman" w:eastAsia="Malgun Gothic" w:hAnsi="Times New Roman" w:cs="Batang"/>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H">
    <w:name w:val="TAH"/>
    <w:basedOn w:val="TAC"/>
    <w:link w:val="TAHCar"/>
    <w:qFormat/>
    <w:rPr>
      <w:b/>
    </w:rPr>
  </w:style>
  <w:style w:type="paragraph" w:customStyle="1" w:styleId="tal0">
    <w:name w:val="tal"/>
    <w:basedOn w:val="Normal"/>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491"/>
    <w:rPr>
      <w:color w:val="605E5C"/>
      <w:shd w:val="clear" w:color="auto" w:fill="E1DFDD"/>
    </w:rPr>
  </w:style>
  <w:style w:type="numbering" w:customStyle="1" w:styleId="3GPPListofBullets">
    <w:name w:val="3GPP List of Bullets"/>
    <w:rsid w:val="00C11740"/>
    <w:pPr>
      <w:numPr>
        <w:numId w:val="8"/>
      </w:numPr>
    </w:pPr>
  </w:style>
  <w:style w:type="paragraph" w:customStyle="1" w:styleId="paragraph">
    <w:name w:val="paragraph"/>
    <w:basedOn w:val="Normal"/>
    <w:rsid w:val="00D95E30"/>
    <w:pPr>
      <w:spacing w:before="100" w:beforeAutospacing="1" w:after="100" w:afterAutospacing="1"/>
      <w:jc w:val="left"/>
    </w:pPr>
    <w:rPr>
      <w:rFonts w:ascii="Times New Roman" w:hAnsi="Times New Roman"/>
      <w:sz w:val="24"/>
      <w:szCs w:val="24"/>
    </w:rPr>
  </w:style>
  <w:style w:type="character" w:customStyle="1" w:styleId="normaltextrun">
    <w:name w:val="normaltextrun"/>
    <w:rsid w:val="00D95E30"/>
  </w:style>
  <w:style w:type="character" w:customStyle="1" w:styleId="eop">
    <w:name w:val="eop"/>
    <w:rsid w:val="00D95E30"/>
  </w:style>
  <w:style w:type="character" w:styleId="Emphasis">
    <w:name w:val="Emphasis"/>
    <w:qFormat/>
    <w:rsid w:val="00750DD6"/>
    <w:rPr>
      <w:i/>
      <w:iCs/>
    </w:rPr>
  </w:style>
  <w:style w:type="paragraph" w:customStyle="1" w:styleId="01Section1">
    <w:name w:val="01 Section1"/>
    <w:basedOn w:val="Heading1"/>
    <w:qFormat/>
    <w:rsid w:val="00BB299B"/>
    <w:pPr>
      <w:keepLines/>
      <w:numPr>
        <w:numId w:val="55"/>
      </w:numPr>
      <w:pBdr>
        <w:bottom w:val="none" w:sz="0" w:space="0" w:color="auto"/>
      </w:pBdr>
      <w:tabs>
        <w:tab w:val="num"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rsid w:val="00BB299B"/>
    <w:pPr>
      <w:spacing w:before="0" w:after="100" w:afterAutospacing="1"/>
      <w:ind w:firstLineChars="0" w:firstLine="360"/>
    </w:pPr>
    <w:rPr>
      <w:lang w:eastAsia="en-US"/>
    </w:rPr>
  </w:style>
  <w:style w:type="character" w:customStyle="1" w:styleId="0MaintextChar">
    <w:name w:val="0 Main text Char"/>
    <w:link w:val="0Maintext"/>
    <w:rsid w:val="00BB299B"/>
    <w:rPr>
      <w:rFonts w:eastAsia="Malgun Gothic" w:cs="Batang"/>
      <w:lang w:val="en-GB"/>
    </w:rPr>
  </w:style>
  <w:style w:type="character" w:customStyle="1" w:styleId="apple-tab-span">
    <w:name w:val="apple-tab-span"/>
    <w:rsid w:val="00B56BA3"/>
  </w:style>
  <w:style w:type="character" w:customStyle="1" w:styleId="ListParagraphChar1">
    <w:name w:val="List Paragraph Char1"/>
    <w:uiPriority w:val="34"/>
    <w:qFormat/>
    <w:rsid w:val="00FE20DE"/>
    <w:rPr>
      <w:rFonts w:ascii="Times" w:eastAsia="Batang" w:hAnsi="Times"/>
      <w:szCs w:val="24"/>
      <w:lang w:val="en-GB" w:eastAsia="en-US"/>
    </w:rPr>
  </w:style>
  <w:style w:type="paragraph" w:customStyle="1" w:styleId="1">
    <w:name w:val="リスト段落1"/>
    <w:basedOn w:val="Normal"/>
    <w:uiPriority w:val="34"/>
    <w:qFormat/>
    <w:rsid w:val="006610C1"/>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locked/>
    <w:rsid w:val="006610C1"/>
    <w:rPr>
      <w:rFonts w:ascii="Arial" w:hAnsi="Arial" w:cs="Arial"/>
      <w:b/>
      <w:bCs/>
      <w:lang w:eastAsia="en-US"/>
    </w:rPr>
  </w:style>
  <w:style w:type="paragraph" w:customStyle="1" w:styleId="Observation">
    <w:name w:val="Observation"/>
    <w:basedOn w:val="Normal"/>
    <w:qFormat/>
    <w:rsid w:val="006610C1"/>
    <w:pPr>
      <w:numPr>
        <w:numId w:val="13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rsid w:val="00145CA2"/>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267">
      <w:bodyDiv w:val="1"/>
      <w:marLeft w:val="0"/>
      <w:marRight w:val="0"/>
      <w:marTop w:val="0"/>
      <w:marBottom w:val="0"/>
      <w:divBdr>
        <w:top w:val="none" w:sz="0" w:space="0" w:color="auto"/>
        <w:left w:val="none" w:sz="0" w:space="0" w:color="auto"/>
        <w:bottom w:val="none" w:sz="0" w:space="0" w:color="auto"/>
        <w:right w:val="none" w:sz="0" w:space="0" w:color="auto"/>
      </w:divBdr>
    </w:div>
    <w:div w:id="555094426">
      <w:bodyDiv w:val="1"/>
      <w:marLeft w:val="0"/>
      <w:marRight w:val="0"/>
      <w:marTop w:val="0"/>
      <w:marBottom w:val="0"/>
      <w:divBdr>
        <w:top w:val="none" w:sz="0" w:space="0" w:color="auto"/>
        <w:left w:val="none" w:sz="0" w:space="0" w:color="auto"/>
        <w:bottom w:val="none" w:sz="0" w:space="0" w:color="auto"/>
        <w:right w:val="none" w:sz="0" w:space="0" w:color="auto"/>
      </w:divBdr>
    </w:div>
    <w:div w:id="808523574">
      <w:bodyDiv w:val="1"/>
      <w:marLeft w:val="0"/>
      <w:marRight w:val="0"/>
      <w:marTop w:val="0"/>
      <w:marBottom w:val="0"/>
      <w:divBdr>
        <w:top w:val="none" w:sz="0" w:space="0" w:color="auto"/>
        <w:left w:val="none" w:sz="0" w:space="0" w:color="auto"/>
        <w:bottom w:val="none" w:sz="0" w:space="0" w:color="auto"/>
        <w:right w:val="none" w:sz="0" w:space="0" w:color="auto"/>
      </w:divBdr>
    </w:div>
    <w:div w:id="819736745">
      <w:bodyDiv w:val="1"/>
      <w:marLeft w:val="0"/>
      <w:marRight w:val="0"/>
      <w:marTop w:val="0"/>
      <w:marBottom w:val="0"/>
      <w:divBdr>
        <w:top w:val="none" w:sz="0" w:space="0" w:color="auto"/>
        <w:left w:val="none" w:sz="0" w:space="0" w:color="auto"/>
        <w:bottom w:val="none" w:sz="0" w:space="0" w:color="auto"/>
        <w:right w:val="none" w:sz="0" w:space="0" w:color="auto"/>
      </w:divBdr>
    </w:div>
    <w:div w:id="843210106">
      <w:bodyDiv w:val="1"/>
      <w:marLeft w:val="0"/>
      <w:marRight w:val="0"/>
      <w:marTop w:val="0"/>
      <w:marBottom w:val="0"/>
      <w:divBdr>
        <w:top w:val="none" w:sz="0" w:space="0" w:color="auto"/>
        <w:left w:val="none" w:sz="0" w:space="0" w:color="auto"/>
        <w:bottom w:val="none" w:sz="0" w:space="0" w:color="auto"/>
        <w:right w:val="none" w:sz="0" w:space="0" w:color="auto"/>
      </w:divBdr>
    </w:div>
    <w:div w:id="849026877">
      <w:bodyDiv w:val="1"/>
      <w:marLeft w:val="0"/>
      <w:marRight w:val="0"/>
      <w:marTop w:val="0"/>
      <w:marBottom w:val="0"/>
      <w:divBdr>
        <w:top w:val="none" w:sz="0" w:space="0" w:color="auto"/>
        <w:left w:val="none" w:sz="0" w:space="0" w:color="auto"/>
        <w:bottom w:val="none" w:sz="0" w:space="0" w:color="auto"/>
        <w:right w:val="none" w:sz="0" w:space="0" w:color="auto"/>
      </w:divBdr>
    </w:div>
    <w:div w:id="879635059">
      <w:bodyDiv w:val="1"/>
      <w:marLeft w:val="0"/>
      <w:marRight w:val="0"/>
      <w:marTop w:val="0"/>
      <w:marBottom w:val="0"/>
      <w:divBdr>
        <w:top w:val="none" w:sz="0" w:space="0" w:color="auto"/>
        <w:left w:val="none" w:sz="0" w:space="0" w:color="auto"/>
        <w:bottom w:val="none" w:sz="0" w:space="0" w:color="auto"/>
        <w:right w:val="none" w:sz="0" w:space="0" w:color="auto"/>
      </w:divBdr>
    </w:div>
    <w:div w:id="1010134635">
      <w:bodyDiv w:val="1"/>
      <w:marLeft w:val="0"/>
      <w:marRight w:val="0"/>
      <w:marTop w:val="0"/>
      <w:marBottom w:val="0"/>
      <w:divBdr>
        <w:top w:val="none" w:sz="0" w:space="0" w:color="auto"/>
        <w:left w:val="none" w:sz="0" w:space="0" w:color="auto"/>
        <w:bottom w:val="none" w:sz="0" w:space="0" w:color="auto"/>
        <w:right w:val="none" w:sz="0" w:space="0" w:color="auto"/>
      </w:divBdr>
    </w:div>
    <w:div w:id="1129128993">
      <w:bodyDiv w:val="1"/>
      <w:marLeft w:val="0"/>
      <w:marRight w:val="0"/>
      <w:marTop w:val="0"/>
      <w:marBottom w:val="0"/>
      <w:divBdr>
        <w:top w:val="none" w:sz="0" w:space="0" w:color="auto"/>
        <w:left w:val="none" w:sz="0" w:space="0" w:color="auto"/>
        <w:bottom w:val="none" w:sz="0" w:space="0" w:color="auto"/>
        <w:right w:val="none" w:sz="0" w:space="0" w:color="auto"/>
      </w:divBdr>
    </w:div>
    <w:div w:id="1171488253">
      <w:bodyDiv w:val="1"/>
      <w:marLeft w:val="0"/>
      <w:marRight w:val="0"/>
      <w:marTop w:val="0"/>
      <w:marBottom w:val="0"/>
      <w:divBdr>
        <w:top w:val="none" w:sz="0" w:space="0" w:color="auto"/>
        <w:left w:val="none" w:sz="0" w:space="0" w:color="auto"/>
        <w:bottom w:val="none" w:sz="0" w:space="0" w:color="auto"/>
        <w:right w:val="none" w:sz="0" w:space="0" w:color="auto"/>
      </w:divBdr>
    </w:div>
    <w:div w:id="1306811482">
      <w:bodyDiv w:val="1"/>
      <w:marLeft w:val="0"/>
      <w:marRight w:val="0"/>
      <w:marTop w:val="0"/>
      <w:marBottom w:val="0"/>
      <w:divBdr>
        <w:top w:val="none" w:sz="0" w:space="0" w:color="auto"/>
        <w:left w:val="none" w:sz="0" w:space="0" w:color="auto"/>
        <w:bottom w:val="none" w:sz="0" w:space="0" w:color="auto"/>
        <w:right w:val="none" w:sz="0" w:space="0" w:color="auto"/>
      </w:divBdr>
    </w:div>
    <w:div w:id="1359231544">
      <w:bodyDiv w:val="1"/>
      <w:marLeft w:val="0"/>
      <w:marRight w:val="0"/>
      <w:marTop w:val="0"/>
      <w:marBottom w:val="0"/>
      <w:divBdr>
        <w:top w:val="none" w:sz="0" w:space="0" w:color="auto"/>
        <w:left w:val="none" w:sz="0" w:space="0" w:color="auto"/>
        <w:bottom w:val="none" w:sz="0" w:space="0" w:color="auto"/>
        <w:right w:val="none" w:sz="0" w:space="0" w:color="auto"/>
      </w:divBdr>
    </w:div>
    <w:div w:id="1423836196">
      <w:bodyDiv w:val="1"/>
      <w:marLeft w:val="0"/>
      <w:marRight w:val="0"/>
      <w:marTop w:val="0"/>
      <w:marBottom w:val="0"/>
      <w:divBdr>
        <w:top w:val="none" w:sz="0" w:space="0" w:color="auto"/>
        <w:left w:val="none" w:sz="0" w:space="0" w:color="auto"/>
        <w:bottom w:val="none" w:sz="0" w:space="0" w:color="auto"/>
        <w:right w:val="none" w:sz="0" w:space="0" w:color="auto"/>
      </w:divBdr>
    </w:div>
    <w:div w:id="1493835399">
      <w:bodyDiv w:val="1"/>
      <w:marLeft w:val="0"/>
      <w:marRight w:val="0"/>
      <w:marTop w:val="0"/>
      <w:marBottom w:val="0"/>
      <w:divBdr>
        <w:top w:val="none" w:sz="0" w:space="0" w:color="auto"/>
        <w:left w:val="none" w:sz="0" w:space="0" w:color="auto"/>
        <w:bottom w:val="none" w:sz="0" w:space="0" w:color="auto"/>
        <w:right w:val="none" w:sz="0" w:space="0" w:color="auto"/>
      </w:divBdr>
    </w:div>
    <w:div w:id="1501967204">
      <w:bodyDiv w:val="1"/>
      <w:marLeft w:val="0"/>
      <w:marRight w:val="0"/>
      <w:marTop w:val="0"/>
      <w:marBottom w:val="0"/>
      <w:divBdr>
        <w:top w:val="none" w:sz="0" w:space="0" w:color="auto"/>
        <w:left w:val="none" w:sz="0" w:space="0" w:color="auto"/>
        <w:bottom w:val="none" w:sz="0" w:space="0" w:color="auto"/>
        <w:right w:val="none" w:sz="0" w:space="0" w:color="auto"/>
      </w:divBdr>
      <w:divsChild>
        <w:div w:id="110714071">
          <w:marLeft w:val="0"/>
          <w:marRight w:val="0"/>
          <w:marTop w:val="0"/>
          <w:marBottom w:val="0"/>
          <w:divBdr>
            <w:top w:val="none" w:sz="0" w:space="0" w:color="auto"/>
            <w:left w:val="none" w:sz="0" w:space="0" w:color="auto"/>
            <w:bottom w:val="none" w:sz="0" w:space="0" w:color="auto"/>
            <w:right w:val="none" w:sz="0" w:space="0" w:color="auto"/>
          </w:divBdr>
        </w:div>
      </w:divsChild>
    </w:div>
    <w:div w:id="1573811531">
      <w:bodyDiv w:val="1"/>
      <w:marLeft w:val="0"/>
      <w:marRight w:val="0"/>
      <w:marTop w:val="0"/>
      <w:marBottom w:val="0"/>
      <w:divBdr>
        <w:top w:val="none" w:sz="0" w:space="0" w:color="auto"/>
        <w:left w:val="none" w:sz="0" w:space="0" w:color="auto"/>
        <w:bottom w:val="none" w:sz="0" w:space="0" w:color="auto"/>
        <w:right w:val="none" w:sz="0" w:space="0" w:color="auto"/>
      </w:divBdr>
    </w:div>
    <w:div w:id="1594779778">
      <w:bodyDiv w:val="1"/>
      <w:marLeft w:val="0"/>
      <w:marRight w:val="0"/>
      <w:marTop w:val="0"/>
      <w:marBottom w:val="0"/>
      <w:divBdr>
        <w:top w:val="none" w:sz="0" w:space="0" w:color="auto"/>
        <w:left w:val="none" w:sz="0" w:space="0" w:color="auto"/>
        <w:bottom w:val="none" w:sz="0" w:space="0" w:color="auto"/>
        <w:right w:val="none" w:sz="0" w:space="0" w:color="auto"/>
      </w:divBdr>
    </w:div>
    <w:div w:id="1603802554">
      <w:bodyDiv w:val="1"/>
      <w:marLeft w:val="0"/>
      <w:marRight w:val="0"/>
      <w:marTop w:val="0"/>
      <w:marBottom w:val="0"/>
      <w:divBdr>
        <w:top w:val="none" w:sz="0" w:space="0" w:color="auto"/>
        <w:left w:val="none" w:sz="0" w:space="0" w:color="auto"/>
        <w:bottom w:val="none" w:sz="0" w:space="0" w:color="auto"/>
        <w:right w:val="none" w:sz="0" w:space="0" w:color="auto"/>
      </w:divBdr>
    </w:div>
    <w:div w:id="1717310899">
      <w:bodyDiv w:val="1"/>
      <w:marLeft w:val="0"/>
      <w:marRight w:val="0"/>
      <w:marTop w:val="0"/>
      <w:marBottom w:val="0"/>
      <w:divBdr>
        <w:top w:val="none" w:sz="0" w:space="0" w:color="auto"/>
        <w:left w:val="none" w:sz="0" w:space="0" w:color="auto"/>
        <w:bottom w:val="none" w:sz="0" w:space="0" w:color="auto"/>
        <w:right w:val="none" w:sz="0" w:space="0" w:color="auto"/>
      </w:divBdr>
    </w:div>
    <w:div w:id="1799181499">
      <w:bodyDiv w:val="1"/>
      <w:marLeft w:val="0"/>
      <w:marRight w:val="0"/>
      <w:marTop w:val="0"/>
      <w:marBottom w:val="0"/>
      <w:divBdr>
        <w:top w:val="none" w:sz="0" w:space="0" w:color="auto"/>
        <w:left w:val="none" w:sz="0" w:space="0" w:color="auto"/>
        <w:bottom w:val="none" w:sz="0" w:space="0" w:color="auto"/>
        <w:right w:val="none" w:sz="0" w:space="0" w:color="auto"/>
      </w:divBdr>
    </w:div>
    <w:div w:id="1921717661">
      <w:bodyDiv w:val="1"/>
      <w:marLeft w:val="0"/>
      <w:marRight w:val="0"/>
      <w:marTop w:val="0"/>
      <w:marBottom w:val="0"/>
      <w:divBdr>
        <w:top w:val="none" w:sz="0" w:space="0" w:color="auto"/>
        <w:left w:val="none" w:sz="0" w:space="0" w:color="auto"/>
        <w:bottom w:val="none" w:sz="0" w:space="0" w:color="auto"/>
        <w:right w:val="none" w:sz="0" w:space="0" w:color="auto"/>
      </w:divBdr>
    </w:div>
    <w:div w:id="1948123557">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0213179">
      <w:bodyDiv w:val="1"/>
      <w:marLeft w:val="0"/>
      <w:marRight w:val="0"/>
      <w:marTop w:val="0"/>
      <w:marBottom w:val="0"/>
      <w:divBdr>
        <w:top w:val="none" w:sz="0" w:space="0" w:color="auto"/>
        <w:left w:val="none" w:sz="0" w:space="0" w:color="auto"/>
        <w:bottom w:val="none" w:sz="0" w:space="0" w:color="auto"/>
        <w:right w:val="none" w:sz="0" w:space="0" w:color="auto"/>
      </w:divBdr>
    </w:div>
    <w:div w:id="2124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ocs/R1-230222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Docs/R1-230211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iangqinyan.G08\Documents\Work\3GPP%20Meetings\RAN1%20Meeting\RAN1%23112b-e\Docs\R1-2302113.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24BBE-3551-441E-8E5C-EE74A6875421}">
  <ds:schemaRefs>
    <ds:schemaRef ds:uri="http://schemas.openxmlformats.org/officeDocument/2006/bibliography"/>
  </ds:schemaRefs>
</ds:datastoreItem>
</file>

<file path=customXml/itemProps4.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33</Pages>
  <Words>17006</Words>
  <Characters>96937</Characters>
  <Application>Microsoft Office Word</Application>
  <DocSecurity>0</DocSecurity>
  <Lines>807</Lines>
  <Paragraphs>227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Bendlin (AT&amp;T)</dc:creator>
  <cp:keywords>CTPClassification=CTP_NT</cp:keywords>
  <cp:lastModifiedBy>BENDLIN, RALF M</cp:lastModifiedBy>
  <cp:revision>42</cp:revision>
  <cp:lastPrinted>2020-07-20T16:11:00Z</cp:lastPrinted>
  <dcterms:created xsi:type="dcterms:W3CDTF">2023-04-13T17:58:00Z</dcterms:created>
  <dcterms:modified xsi:type="dcterms:W3CDTF">2023-04-17T03:41:00Z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2052-11.8.2.8696</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NSCPROP_SA">
    <vt:lpwstr>D:\Documents\부서업무\RAN1#101-e\UEFeatures\[202007-08] Post-101e\101-e-Post-NR-UE-Features-10_v010_Apple_Eric.doc</vt:lpwstr>
  </property>
  <property fmtid="{D5CDD505-2E9C-101B-9397-08002B2CF9AE}" pid="17" name="Sign-off status">
    <vt:lpwstr/>
  </property>
  <property fmtid="{D5CDD505-2E9C-101B-9397-08002B2CF9AE}" pid="18" name="CTPClassification">
    <vt:lpwstr>CTP_NT</vt:lpwstr>
  </property>
</Properties>
</file>