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2BC" w14:textId="77777777" w:rsidR="00294C8B" w:rsidRDefault="009D1D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7"/>
          <w:headerReference w:type="default" r:id="rId8"/>
          <w:footerReference w:type="even" r:id="rId9"/>
          <w:footerReference w:type="default" r:id="rId10"/>
          <w:headerReference w:type="first" r:id="rId11"/>
          <w:footerReference w:type="first" r:id="rId12"/>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lastRenderedPageBreak/>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Hyperlink"/>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HW/HiSi?</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multiple non-overlapping CRS rate matching patterns should be supported 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 multiple non-overlapping CRS rate matching patterns for rate matching purpose (FG14-1) is optional feature.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hint="eastAsia"/>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bl>
    <w:p w14:paraId="07A6B4A9" w14:textId="77777777" w:rsidR="00294C8B" w:rsidRDefault="00294C8B">
      <w:pPr>
        <w:spacing w:afterLines="50" w:after="120"/>
        <w:jc w:val="both"/>
        <w:rPr>
          <w:sz w:val="22"/>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hint="eastAsia"/>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hint="eastAsia"/>
                <w:color w:val="000000" w:themeColor="text1"/>
                <w:lang w:val="en-US" w:eastAsia="zh-CN"/>
              </w:rPr>
            </w:pPr>
            <w:r>
              <w:rPr>
                <w:rFonts w:eastAsia="SimSun"/>
                <w:color w:val="000000" w:themeColor="text1"/>
                <w:lang w:val="en-US" w:eastAsia="zh-CN"/>
              </w:rPr>
              <w:t>Similar comment to our reply to Question 2-1b.</w:t>
            </w:r>
          </w:p>
        </w:tc>
      </w:tr>
    </w:tbl>
    <w:p w14:paraId="50EF4479" w14:textId="77777777" w:rsidR="00294C8B" w:rsidRDefault="00294C8B">
      <w:pPr>
        <w:spacing w:afterLines="50" w:after="120"/>
        <w:jc w:val="both"/>
        <w:rPr>
          <w:sz w:val="22"/>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lastRenderedPageBreak/>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The signal structure of “Value 1, Value 2...”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hint="eastAsia"/>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hint="eastAsia"/>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bl>
    <w:p w14:paraId="4C9640FC" w14:textId="77777777" w:rsidR="00294C8B" w:rsidRPr="00E24086" w:rsidRDefault="00294C8B">
      <w:pPr>
        <w:spacing w:afterLines="50" w:after="120"/>
        <w:jc w:val="both"/>
        <w:rPr>
          <w:rFonts w:eastAsia="SimSun"/>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hint="eastAsia"/>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bl>
    <w:p w14:paraId="2B98924E" w14:textId="77777777" w:rsidR="00294C8B" w:rsidRDefault="00294C8B">
      <w:pPr>
        <w:spacing w:afterLines="50" w:after="120"/>
        <w:jc w:val="both"/>
        <w:rPr>
          <w:sz w:val="22"/>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hint="eastAsia"/>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hint="eastAsia"/>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bl>
    <w:p w14:paraId="5907583E" w14:textId="77777777" w:rsidR="00294C8B" w:rsidRDefault="00294C8B">
      <w:pPr>
        <w:spacing w:afterLines="50" w:after="120"/>
        <w:jc w:val="both"/>
        <w:rPr>
          <w:sz w:val="22"/>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hint="eastAsia"/>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hint="eastAsia"/>
                <w:color w:val="000000" w:themeColor="text1"/>
                <w:lang w:val="en-US" w:eastAsia="zh-CN"/>
              </w:rPr>
            </w:pPr>
            <w:r>
              <w:rPr>
                <w:rFonts w:eastAsia="SimSun"/>
                <w:color w:val="000000" w:themeColor="text1"/>
                <w:lang w:val="en-US" w:eastAsia="zh-CN"/>
              </w:rPr>
              <w:t>Prefer to limit to USS set.</w:t>
            </w:r>
          </w:p>
        </w:tc>
      </w:tr>
    </w:tbl>
    <w:p w14:paraId="325DC758" w14:textId="77777777" w:rsidR="00294C8B"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lastRenderedPageBreak/>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bl>
    <w:p w14:paraId="07B31E48" w14:textId="77777777" w:rsidR="00294C8B" w:rsidRDefault="00294C8B">
      <w:pPr>
        <w:spacing w:afterLines="50" w:after="120"/>
        <w:jc w:val="both"/>
        <w:rPr>
          <w:sz w:val="22"/>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lastRenderedPageBreak/>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lastRenderedPageBreak/>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lastRenderedPageBreak/>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2265"/>
        <w:gridCol w:w="20118"/>
      </w:tblGrid>
      <w:tr w:rsidR="00294C8B" w14:paraId="3F2DB986" w14:textId="77777777">
        <w:tc>
          <w:tcPr>
            <w:tcW w:w="506"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tc>
          <w:tcPr>
            <w:tcW w:w="506"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tc>
          <w:tcPr>
            <w:tcW w:w="506"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tc>
          <w:tcPr>
            <w:tcW w:w="506"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tc>
          <w:tcPr>
            <w:tcW w:w="506"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bl>
    <w:p w14:paraId="0FF5B0AF" w14:textId="77777777" w:rsidR="00294C8B"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N</w:t>
      </w:r>
      <w:r>
        <w:rPr>
          <w:szCs w:val="21"/>
          <w:lang w:val="en-US"/>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bl>
    <w:p w14:paraId="06C3C488" w14:textId="77777777" w:rsidR="00294C8B" w:rsidRDefault="00294C8B">
      <w:pPr>
        <w:spacing w:afterLines="50" w:after="120"/>
        <w:jc w:val="both"/>
        <w:rPr>
          <w:sz w:val="22"/>
          <w:lang w:val="en-US"/>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8FE6" w14:textId="77777777" w:rsidR="008E060C" w:rsidRDefault="008E060C">
      <w:pPr>
        <w:spacing w:line="240" w:lineRule="auto"/>
      </w:pPr>
      <w:r>
        <w:separator/>
      </w:r>
    </w:p>
  </w:endnote>
  <w:endnote w:type="continuationSeparator" w:id="0">
    <w:p w14:paraId="317EB8FA" w14:textId="77777777" w:rsidR="008E060C" w:rsidRDefault="008E0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21002A87" w:usb1="00000000"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00000287" w:usb1="09060000"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6BB5" w14:textId="77777777" w:rsidR="005654B4" w:rsidRDefault="00565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5F85" w14:textId="77777777" w:rsidR="005654B4" w:rsidRDefault="005654B4">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9C80" w14:textId="77777777" w:rsidR="005654B4" w:rsidRDefault="0056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95F8" w14:textId="77777777" w:rsidR="008E060C" w:rsidRDefault="008E060C">
      <w:pPr>
        <w:spacing w:after="0"/>
      </w:pPr>
      <w:r>
        <w:separator/>
      </w:r>
    </w:p>
  </w:footnote>
  <w:footnote w:type="continuationSeparator" w:id="0">
    <w:p w14:paraId="23235E63" w14:textId="77777777" w:rsidR="008E060C" w:rsidRDefault="008E06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7025" w14:textId="77777777" w:rsidR="005654B4" w:rsidRDefault="00565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CEFE" w14:textId="77777777" w:rsidR="005654B4" w:rsidRDefault="00565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BB5D" w14:textId="77777777" w:rsidR="005654B4" w:rsidRDefault="00565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7"/>
  </w:num>
  <w:num w:numId="2">
    <w:abstractNumId w:val="19"/>
  </w:num>
  <w:num w:numId="3">
    <w:abstractNumId w:val="43"/>
  </w:num>
  <w:num w:numId="4">
    <w:abstractNumId w:val="51"/>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2"/>
  </w:num>
  <w:num w:numId="31">
    <w:abstractNumId w:val="8"/>
  </w:num>
  <w:num w:numId="32">
    <w:abstractNumId w:val="39"/>
  </w:num>
  <w:num w:numId="33">
    <w:abstractNumId w:val="49"/>
  </w:num>
  <w:num w:numId="34">
    <w:abstractNumId w:val="13"/>
  </w:num>
  <w:num w:numId="35">
    <w:abstractNumId w:val="48"/>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0"/>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3gpp.org/ftp/TSG_RAN/WG1_RL1/TSGR1_110/Docs/R1-2206432.zi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32</Pages>
  <Words>17094</Words>
  <Characters>97439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Hsien-Ping Lin</cp:lastModifiedBy>
  <cp:revision>4</cp:revision>
  <cp:lastPrinted>2017-08-08T22:40:00Z</cp:lastPrinted>
  <dcterms:created xsi:type="dcterms:W3CDTF">2023-04-18T01:08:00Z</dcterms:created>
  <dcterms:modified xsi:type="dcterms:W3CDTF">2023-04-18T01:56:00Z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ies>
</file>