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Quang</w:t>
            </w:r>
            <w:proofErr w:type="spellEnd"/>
            <w:r>
              <w:rPr>
                <w:rFonts w:ascii="Times New Roman" w:hAnsi="Times New Roman" w:cs="Times New Roman"/>
                <w:sz w:val="20"/>
                <w:szCs w:val="20"/>
              </w:rPr>
              <w:t xml:space="preserve">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3DA6705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EC2DBD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E300B8" w14:paraId="2A193047" w14:textId="77777777">
        <w:tc>
          <w:tcPr>
            <w:tcW w:w="2155" w:type="dxa"/>
          </w:tcPr>
          <w:p w14:paraId="30CC03AC" w14:textId="62B9E569"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1DB5B30E" w14:textId="7B68C641"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5EA2E432" w14:textId="13348452" w:rsidR="00E300B8" w:rsidRDefault="00513137">
            <w:pPr>
              <w:pStyle w:val="CRCoverPage"/>
              <w:tabs>
                <w:tab w:val="left" w:pos="1980"/>
              </w:tabs>
              <w:spacing w:after="0"/>
              <w:rPr>
                <w:rFonts w:ascii="Times New Roman" w:hAnsi="Times New Roman"/>
              </w:rPr>
            </w:pPr>
            <w:r>
              <w:rPr>
                <w:rFonts w:ascii="Times New Roman" w:hAnsi="Times New Roman"/>
              </w:rPr>
              <w:t>Sam.atungsiri@sony.com</w:t>
            </w:r>
          </w:p>
        </w:tc>
      </w:tr>
      <w:tr w:rsidR="00E300B8" w14:paraId="3205968C" w14:textId="77777777">
        <w:tc>
          <w:tcPr>
            <w:tcW w:w="2155" w:type="dxa"/>
          </w:tcPr>
          <w:p w14:paraId="235DCCAA" w14:textId="5A36BD3A" w:rsidR="00E300B8" w:rsidRPr="009824FF" w:rsidRDefault="009824FF">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60816A6D" w14:textId="66611053" w:rsidR="00E300B8" w:rsidRPr="009824FF" w:rsidRDefault="009824FF">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5FDCBB2D" w14:textId="0BB05C64" w:rsidR="00E300B8" w:rsidRPr="009824FF" w:rsidRDefault="009824FF">
            <w:pPr>
              <w:pStyle w:val="CRCoverPage"/>
              <w:tabs>
                <w:tab w:val="left" w:pos="1980"/>
              </w:tabs>
              <w:spacing w:after="0"/>
              <w:rPr>
                <w:rFonts w:ascii="Times New Roman" w:eastAsia="等线" w:hAnsi="Times New Roman" w:hint="eastAsia"/>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等线"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1"/>
      </w:pPr>
      <w:r>
        <w:t xml:space="preserve">Collection of agreements in RAN1#112bis-e </w:t>
      </w:r>
    </w:p>
    <w:tbl>
      <w:tblPr>
        <w:tblStyle w:val="af"/>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3715FAA" w14:textId="77777777" w:rsidR="00E300B8" w:rsidRDefault="00E300B8">
            <w:pPr>
              <w:spacing w:after="0" w:line="240" w:lineRule="auto"/>
              <w:rPr>
                <w:rFonts w:ascii="Times" w:eastAsia="等线" w:hAnsi="Times" w:cs="Times New Roman"/>
                <w:sz w:val="20"/>
                <w:szCs w:val="24"/>
                <w:lang w:eastAsia="zh-CN"/>
              </w:rPr>
            </w:pPr>
          </w:p>
        </w:tc>
      </w:tr>
    </w:tbl>
    <w:p w14:paraId="30C4DA8A" w14:textId="77777777" w:rsidR="00E300B8" w:rsidRDefault="00E300B8">
      <w:pPr>
        <w:spacing w:after="0" w:line="240" w:lineRule="auto"/>
        <w:rPr>
          <w:rFonts w:ascii="Times" w:eastAsia="等线"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1"/>
      </w:pPr>
      <w:r>
        <w:t xml:space="preserve">Proposals </w:t>
      </w:r>
    </w:p>
    <w:p w14:paraId="0B122540"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DBC1ED2"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af4"/>
              <w:rPr>
                <w:rFonts w:ascii="Times" w:eastAsia="等线" w:hAnsi="Times" w:cs="Times New Roman"/>
                <w:sz w:val="20"/>
                <w:lang w:val="en-GB" w:eastAsia="zh-CN"/>
              </w:rPr>
            </w:pPr>
          </w:p>
        </w:tc>
      </w:tr>
    </w:tbl>
    <w:p w14:paraId="64B5BBBF"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0479C0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DC4ACE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F1CF1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af4"/>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af4"/>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73713DF2"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A626C97"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20380D4E"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0AA293F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A1EEA29"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61D7DF5"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af4"/>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36F9EA76"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等线"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164891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等线" w:hAnsi="Times New Roman" w:cs="Times New Roman"/>
                <w:sz w:val="20"/>
                <w:szCs w:val="20"/>
                <w:lang w:val="en-GB" w:eastAsia="zh-CN"/>
              </w:rPr>
            </w:pPr>
          </w:p>
          <w:p w14:paraId="18AE2FD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等线" w:hAnsi="Times New Roman" w:cs="Times New Roman"/>
                <w:sz w:val="20"/>
                <w:szCs w:val="20"/>
                <w:lang w:val="en-GB" w:eastAsia="zh-CN"/>
              </w:rPr>
            </w:pPr>
          </w:p>
          <w:p w14:paraId="21CB12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2DC229A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0CC437F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等线" w:hAnsi="Times New Roman" w:cs="Times New Roman"/>
                <w:sz w:val="20"/>
                <w:szCs w:val="20"/>
                <w:lang w:val="en-GB" w:eastAsia="zh-CN"/>
              </w:rPr>
            </w:pPr>
          </w:p>
          <w:p w14:paraId="486470C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等线" w:hAnsi="Times New Roman" w:cs="Times New Roman"/>
                <w:sz w:val="20"/>
                <w:szCs w:val="20"/>
                <w:lang w:val="en-GB" w:eastAsia="zh-CN"/>
              </w:rPr>
            </w:pPr>
          </w:p>
          <w:p w14:paraId="5AAA6BB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等线"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等线"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等线" w:hAnsi="Times New Roman" w:cs="Times New Roman"/>
                <w:sz w:val="20"/>
                <w:szCs w:val="20"/>
                <w:lang w:val="en-GB" w:eastAsia="zh-CN"/>
              </w:rPr>
            </w:pPr>
          </w:p>
          <w:p w14:paraId="266960F9" w14:textId="77777777" w:rsidR="00E300B8" w:rsidRDefault="00D3324F">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82AEBFD" w14:textId="77777777" w:rsidR="00E300B8" w:rsidRDefault="00D3324F">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E423F1">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lastRenderedPageBreak/>
              <w:t>Spreadtrum</w:t>
            </w:r>
            <w:proofErr w:type="spellEnd"/>
          </w:p>
        </w:tc>
        <w:tc>
          <w:tcPr>
            <w:tcW w:w="7285" w:type="dxa"/>
          </w:tcPr>
          <w:p w14:paraId="36B87A08" w14:textId="77777777" w:rsidR="00245F05" w:rsidRDefault="00245F05" w:rsidP="00E423F1">
            <w:pPr>
              <w:spacing w:after="0" w:line="240" w:lineRule="auto"/>
              <w:rPr>
                <w:rFonts w:ascii="Times New Roman" w:hAnsi="Times New Roman" w:cs="Times New Roman"/>
                <w:sz w:val="20"/>
                <w:szCs w:val="20"/>
              </w:rPr>
            </w:pPr>
            <w:r w:rsidRPr="00DE0D07">
              <w:rPr>
                <w:rFonts w:ascii="Times New Roman" w:eastAsia="等线" w:hAnsi="Times New Roman" w:cs="Times New Roman"/>
                <w:sz w:val="20"/>
                <w:szCs w:val="20"/>
                <w:lang w:val="en-GB" w:eastAsia="zh-CN"/>
              </w:rPr>
              <w:t>We prefer to remove the FFS</w:t>
            </w:r>
            <w:r>
              <w:rPr>
                <w:rFonts w:ascii="Times New Roman" w:eastAsia="等线"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E2E5381" w14:textId="77777777" w:rsidR="00245F05" w:rsidRDefault="00245F05" w:rsidP="00E423F1">
            <w:pPr>
              <w:spacing w:after="0" w:line="240" w:lineRule="auto"/>
              <w:rPr>
                <w:rFonts w:ascii="Times New Roman" w:hAnsi="Times New Roman" w:cs="Times New Roman"/>
                <w:sz w:val="20"/>
                <w:szCs w:val="20"/>
              </w:rPr>
            </w:pPr>
          </w:p>
          <w:p w14:paraId="32466A75" w14:textId="77777777" w:rsidR="00245F05" w:rsidRDefault="00245F05" w:rsidP="00E423F1">
            <w:pPr>
              <w:spacing w:after="0" w:line="240" w:lineRule="auto"/>
              <w:rPr>
                <w:rFonts w:ascii="Times New Roman" w:eastAsia="等线"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E423F1">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0B3E3212" w14:textId="6C13A644" w:rsidR="00AB4839" w:rsidRDefault="00AB4839" w:rsidP="00E423F1">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19306D9E" w14:textId="77777777" w:rsidR="00AB4839" w:rsidRDefault="00AB4839" w:rsidP="00E423F1">
            <w:pPr>
              <w:spacing w:after="0" w:line="240" w:lineRule="auto"/>
              <w:rPr>
                <w:rFonts w:ascii="Times New Roman" w:eastAsia="等线" w:hAnsi="Times New Roman" w:cs="Times New Roman"/>
                <w:sz w:val="20"/>
                <w:szCs w:val="20"/>
                <w:lang w:val="en-GB" w:eastAsia="zh-CN"/>
              </w:rPr>
            </w:pPr>
          </w:p>
          <w:p w14:paraId="3C9EC472" w14:textId="035CC503" w:rsidR="00AB4839" w:rsidRDefault="00AB4839" w:rsidP="00E423F1">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6DCE13FC" w14:textId="77777777" w:rsidR="00AB4839" w:rsidRDefault="00AB4839" w:rsidP="00E423F1">
            <w:pPr>
              <w:spacing w:after="0" w:line="240" w:lineRule="auto"/>
              <w:rPr>
                <w:rFonts w:ascii="Times New Roman" w:eastAsia="等线"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29C1D4C" w14:textId="6823E26B" w:rsidR="00AB4839" w:rsidRPr="00DE0D07" w:rsidRDefault="00AB4839" w:rsidP="00E423F1">
            <w:pPr>
              <w:spacing w:after="0" w:line="240" w:lineRule="auto"/>
              <w:rPr>
                <w:rFonts w:ascii="Times New Roman" w:eastAsia="等线" w:hAnsi="Times New Roman" w:cs="Times New Roman"/>
                <w:sz w:val="20"/>
                <w:szCs w:val="20"/>
                <w:lang w:val="en-GB" w:eastAsia="zh-CN"/>
              </w:rPr>
            </w:pPr>
          </w:p>
        </w:tc>
      </w:tr>
      <w:tr w:rsidR="00E35C87" w14:paraId="66929B3D" w14:textId="77777777" w:rsidTr="00245F05">
        <w:tc>
          <w:tcPr>
            <w:tcW w:w="2065" w:type="dxa"/>
          </w:tcPr>
          <w:p w14:paraId="1E675AA7" w14:textId="1C5D9FF8" w:rsidR="00E35C87" w:rsidRDefault="00E35C87" w:rsidP="00E35C8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7E0D7D73" w14:textId="4ECEB40D" w:rsidR="00E35C87" w:rsidRDefault="00E35C87" w:rsidP="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513137" w14:paraId="7D8FDF00" w14:textId="77777777" w:rsidTr="00245F05">
        <w:tc>
          <w:tcPr>
            <w:tcW w:w="2065" w:type="dxa"/>
          </w:tcPr>
          <w:p w14:paraId="718C819C" w14:textId="6E456C68" w:rsidR="00513137" w:rsidRDefault="00513137" w:rsidP="0051313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65532F0" w14:textId="232EBF2F" w:rsidR="00513137" w:rsidRDefault="00513137" w:rsidP="0051313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810DB6" w14:paraId="2300580B" w14:textId="77777777" w:rsidTr="00245F05">
        <w:tc>
          <w:tcPr>
            <w:tcW w:w="2065" w:type="dxa"/>
          </w:tcPr>
          <w:p w14:paraId="5B02B6CA" w14:textId="593E72EE" w:rsidR="00810DB6" w:rsidRDefault="00810DB6" w:rsidP="0051313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2B5248" w14:textId="2C092609" w:rsidR="00810DB6" w:rsidRDefault="00810DB6" w:rsidP="0051313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bookmarkStart w:id="1" w:name="_GoBack"/>
            <w:bookmarkEnd w:id="1"/>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0725550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1D13BEF0"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1990CD70"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20FCB677"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5D26CF2B"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af4"/>
              <w:numPr>
                <w:ilvl w:val="0"/>
                <w:numId w:val="8"/>
              </w:numPr>
              <w:rPr>
                <w:rFonts w:ascii="Times New Roman" w:hAnsi="Times New Roman" w:cs="Times New Roman"/>
                <w:sz w:val="20"/>
                <w:szCs w:val="20"/>
                <w:lang w:val="en-GB"/>
              </w:rPr>
            </w:pPr>
            <w:bookmarkStart w:id="2"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2"/>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our understanding, we do not see the reason to not allow dynamic waveform switching for each serving cell when DC/CA is supported. When multiple PUSCH transmissions </w:t>
            </w:r>
            <w:r>
              <w:rPr>
                <w:rFonts w:ascii="Times New Roman" w:hAnsi="Times New Roman" w:cs="Times New Roman"/>
                <w:sz w:val="20"/>
                <w:szCs w:val="20"/>
                <w:lang w:val="en-GB"/>
              </w:rPr>
              <w:lastRenderedPageBreak/>
              <w:t>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474C184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1"/>
      </w:pPr>
      <w:r>
        <w:t>Topic #2: Dynamic switching mechanism</w:t>
      </w:r>
    </w:p>
    <w:p w14:paraId="27C9D9B4"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55080E3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Potential additional complexity when considering other features [23], e.g. multi-cell scheduling  [8][23], multi-PUSCH scheduling [23], dynamic switching of TRP transmission modes [23]</w:t>
      </w:r>
    </w:p>
    <w:p w14:paraId="463E6DD0"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1496989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D3324F">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af4"/>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Same advantage as Option 1 if a new field is introduced for DFT-S-OFDM [19]</w:t>
      </w:r>
    </w:p>
    <w:p w14:paraId="2F5B363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0E85929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2D0FAF7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4DCC403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68A727E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4FC833D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F0FF37B"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lastRenderedPageBreak/>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等线"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等线" w:hAnsi="Times New Roman" w:cs="Times New Roman"/>
                <w:sz w:val="20"/>
                <w:szCs w:val="20"/>
                <w:lang w:val="en-GB" w:eastAsia="zh-CN"/>
              </w:rPr>
            </w:pPr>
          </w:p>
          <w:p w14:paraId="61D1E4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C8BF68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7832CF6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2FD69BCE" w14:textId="77777777" w:rsidR="00E300B8" w:rsidRDefault="00E300B8">
      <w:pPr>
        <w:pStyle w:val="af4"/>
        <w:ind w:left="1440"/>
        <w:rPr>
          <w:rFonts w:ascii="Times New Roman" w:hAnsi="Times New Roman" w:cs="Times New Roman"/>
          <w:sz w:val="20"/>
          <w:szCs w:val="20"/>
          <w:lang w:val="en-GB"/>
        </w:rPr>
      </w:pPr>
    </w:p>
    <w:p w14:paraId="5723FC5C"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lastRenderedPageBreak/>
        <w:t>[Benefits]</w:t>
      </w:r>
    </w:p>
    <w:p w14:paraId="6A53D73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784AA6F"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EA9BECE"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6219E8D"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等线" w:hAnsi="Times New Roman" w:cs="Times New Roman"/>
                <w:sz w:val="20"/>
                <w:szCs w:val="20"/>
                <w:lang w:eastAsia="zh-CN"/>
              </w:rPr>
            </w:pPr>
          </w:p>
          <w:p w14:paraId="6DF9B37E"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等线" w:hAnsi="Times New Roman" w:cs="Times New Roman"/>
                <w:sz w:val="20"/>
                <w:szCs w:val="20"/>
                <w:lang w:eastAsia="zh-CN"/>
              </w:rPr>
            </w:pPr>
          </w:p>
          <w:p w14:paraId="27E3B15A" w14:textId="77777777" w:rsidR="00E300B8" w:rsidRDefault="00D3324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等线"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等线"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7EEE64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350317F0" w14:textId="77777777" w:rsidR="00E300B8" w:rsidRDefault="00E300B8">
            <w:pPr>
              <w:pStyle w:val="af4"/>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af4"/>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1CCE26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004D6F7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602C4A9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E300B8" w14:paraId="0BEEB455" w14:textId="77777777">
        <w:tc>
          <w:tcPr>
            <w:tcW w:w="2065" w:type="dxa"/>
          </w:tcPr>
          <w:p w14:paraId="50D7C506"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0AE67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FB2900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9A0C68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2670EF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E300B8" w14:paraId="3DAD7F21" w14:textId="77777777" w:rsidTr="00E35C87">
        <w:tc>
          <w:tcPr>
            <w:tcW w:w="2065" w:type="dxa"/>
          </w:tcPr>
          <w:p w14:paraId="7CBF940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rsidTr="00E35C8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rsidTr="00E35C8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E300B8" w14:paraId="34580A0D" w14:textId="77777777" w:rsidTr="00E35C87">
        <w:tc>
          <w:tcPr>
            <w:tcW w:w="2065" w:type="dxa"/>
          </w:tcPr>
          <w:p w14:paraId="402BB9E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E300B8" w14:paraId="5349D386" w14:textId="77777777" w:rsidTr="00E35C87">
        <w:tc>
          <w:tcPr>
            <w:tcW w:w="2065" w:type="dxa"/>
          </w:tcPr>
          <w:p w14:paraId="3086669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E300B8" w14:paraId="1498155F" w14:textId="77777777" w:rsidTr="00E35C87">
        <w:tc>
          <w:tcPr>
            <w:tcW w:w="2065" w:type="dxa"/>
          </w:tcPr>
          <w:p w14:paraId="5244AEE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rsidTr="00E35C8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E300B8" w14:paraId="5495553E" w14:textId="77777777" w:rsidTr="00E35C8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rsidTr="00E35C8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rsidTr="00E35C8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rsidTr="00E35C87">
        <w:tc>
          <w:tcPr>
            <w:tcW w:w="2065" w:type="dxa"/>
          </w:tcPr>
          <w:p w14:paraId="4C33362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rsidTr="00E35C87">
        <w:tc>
          <w:tcPr>
            <w:tcW w:w="2065" w:type="dxa"/>
          </w:tcPr>
          <w:p w14:paraId="30FFB5C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E300B8" w14:paraId="3622CA49" w14:textId="77777777" w:rsidTr="00E35C87">
        <w:tc>
          <w:tcPr>
            <w:tcW w:w="2065" w:type="dxa"/>
          </w:tcPr>
          <w:p w14:paraId="79FFD26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43C9338E"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72BD93A"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13B0A4B"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430E1FD9" w14:textId="77777777" w:rsidTr="00E35C87">
        <w:tc>
          <w:tcPr>
            <w:tcW w:w="2065" w:type="dxa"/>
          </w:tcPr>
          <w:p w14:paraId="6FB71E32" w14:textId="77777777" w:rsidR="00E300B8" w:rsidRDefault="00D3324F">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5F0E4F89"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E300B8" w14:paraId="60D8810F" w14:textId="77777777" w:rsidTr="00E35C87">
        <w:tc>
          <w:tcPr>
            <w:tcW w:w="2065" w:type="dxa"/>
          </w:tcPr>
          <w:p w14:paraId="0FE8A2F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2360C4" w14:paraId="48A56D58" w14:textId="77777777" w:rsidTr="00E35C87">
        <w:tc>
          <w:tcPr>
            <w:tcW w:w="2065" w:type="dxa"/>
          </w:tcPr>
          <w:p w14:paraId="332D3C31" w14:textId="39204E58" w:rsidR="002360C4" w:rsidRDefault="002360C4" w:rsidP="002360C4">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sidRPr="00AE3548">
              <w:rPr>
                <w:rFonts w:ascii="Times New Roman" w:hAnsi="Times New Roman" w:cs="Times New Roman"/>
                <w:i/>
                <w:iCs/>
                <w:sz w:val="20"/>
                <w:szCs w:val="20"/>
                <w:lang w:val="en-GB"/>
              </w:rPr>
              <w:t>resourceAllocation</w:t>
            </w:r>
            <w:proofErr w:type="spellEnd"/>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sidRPr="00AE3548">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sidRPr="00AE3548">
              <w:rPr>
                <w:rFonts w:ascii="Times New Roman" w:hAnsi="Times New Roman" w:cs="Times New Roman"/>
                <w:i/>
                <w:iCs/>
                <w:sz w:val="20"/>
                <w:szCs w:val="20"/>
                <w:lang w:val="en-GB"/>
              </w:rPr>
              <w:t>resourceAllocation</w:t>
            </w:r>
            <w:proofErr w:type="spellEnd"/>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proofErr w:type="spellStart"/>
            <w:r w:rsidRPr="00AE3548">
              <w:rPr>
                <w:rFonts w:ascii="Times New Roman" w:hAnsi="Times New Roman" w:cs="Times New Roman"/>
                <w:i/>
                <w:iCs/>
                <w:color w:val="FF0000"/>
                <w:sz w:val="20"/>
                <w:szCs w:val="20"/>
                <w:lang w:val="en-GB"/>
              </w:rPr>
              <w:t>resourceAllocation</w:t>
            </w:r>
            <w:proofErr w:type="spellEnd"/>
          </w:p>
          <w:p w14:paraId="696AFE29" w14:textId="6922EAF5"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rsidTr="00E35C8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sidRPr="0011320C">
              <w:rPr>
                <w:rFonts w:ascii="Times New Roman" w:eastAsia="等线" w:hAnsi="Times New Roman" w:cs="Times New Roman"/>
                <w:sz w:val="20"/>
                <w:szCs w:val="20"/>
                <w:lang w:val="en-GB" w:eastAsia="zh-CN"/>
              </w:rPr>
              <w:t>.</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等线" w:hAnsi="Times New Roman" w:cs="Times New Roman"/>
                <w:sz w:val="20"/>
                <w:szCs w:val="20"/>
                <w:lang w:eastAsia="zh-CN"/>
              </w:rPr>
              <w:t>The flexibility of CP-OFDM can be maintained</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Option 1 is easy and up to a proper configuration to solve the problem.</w:t>
            </w:r>
          </w:p>
        </w:tc>
      </w:tr>
      <w:tr w:rsidR="007655E9" w14:paraId="21A81B8C" w14:textId="77777777" w:rsidTr="00E35C87">
        <w:tc>
          <w:tcPr>
            <w:tcW w:w="2065" w:type="dxa"/>
          </w:tcPr>
          <w:p w14:paraId="09998D36" w14:textId="036A1F2B" w:rsidR="007655E9" w:rsidRDefault="007655E9" w:rsidP="00245F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Option1 and accept the </w:t>
            </w:r>
            <w:r w:rsidRPr="007655E9">
              <w:rPr>
                <w:rFonts w:ascii="Times New Roman" w:eastAsia="等线" w:hAnsi="Times New Roman" w:cs="Times New Roman"/>
                <w:sz w:val="20"/>
                <w:szCs w:val="20"/>
                <w:lang w:eastAsia="zh-CN"/>
              </w:rPr>
              <w:t>proposal 2-3r1</w:t>
            </w:r>
          </w:p>
        </w:tc>
      </w:tr>
      <w:tr w:rsidR="00E35C87" w14:paraId="06CFBB44"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1C3313E" w14:textId="77777777" w:rsidR="00E35C87" w:rsidRDefault="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1" w:type="dxa"/>
            <w:tcBorders>
              <w:top w:val="single" w:sz="4" w:space="0" w:color="auto"/>
              <w:left w:val="single" w:sz="4" w:space="0" w:color="auto"/>
              <w:bottom w:val="single" w:sz="4" w:space="0" w:color="auto"/>
              <w:right w:val="single" w:sz="4" w:space="0" w:color="auto"/>
            </w:tcBorders>
            <w:hideMark/>
          </w:tcPr>
          <w:p w14:paraId="7844E9F1" w14:textId="77777777" w:rsidR="00E35C87" w:rsidRDefault="00E35C8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513137" w14:paraId="60EFE038" w14:textId="77777777" w:rsidTr="00E35C87">
        <w:tc>
          <w:tcPr>
            <w:tcW w:w="2064" w:type="dxa"/>
            <w:tcBorders>
              <w:top w:val="single" w:sz="4" w:space="0" w:color="auto"/>
              <w:left w:val="single" w:sz="4" w:space="0" w:color="auto"/>
              <w:bottom w:val="single" w:sz="4" w:space="0" w:color="auto"/>
              <w:right w:val="single" w:sz="4" w:space="0" w:color="auto"/>
            </w:tcBorders>
          </w:tcPr>
          <w:p w14:paraId="14A095FB" w14:textId="26EF1B5E" w:rsidR="00513137" w:rsidRDefault="0051313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1" w:type="dxa"/>
            <w:tcBorders>
              <w:top w:val="single" w:sz="4" w:space="0" w:color="auto"/>
              <w:left w:val="single" w:sz="4" w:space="0" w:color="auto"/>
              <w:bottom w:val="single" w:sz="4" w:space="0" w:color="auto"/>
              <w:right w:val="single" w:sz="4" w:space="0" w:color="auto"/>
            </w:tcBorders>
          </w:tcPr>
          <w:p w14:paraId="6FA67BFF" w14:textId="4E6509D5" w:rsidR="00513137" w:rsidRDefault="0051313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292DB8" w14:paraId="34E7B59D" w14:textId="77777777" w:rsidTr="00E35C87">
        <w:tc>
          <w:tcPr>
            <w:tcW w:w="2064" w:type="dxa"/>
            <w:tcBorders>
              <w:top w:val="single" w:sz="4" w:space="0" w:color="auto"/>
              <w:left w:val="single" w:sz="4" w:space="0" w:color="auto"/>
              <w:bottom w:val="single" w:sz="4" w:space="0" w:color="auto"/>
              <w:right w:val="single" w:sz="4" w:space="0" w:color="auto"/>
            </w:tcBorders>
          </w:tcPr>
          <w:p w14:paraId="79327DCF" w14:textId="27335863" w:rsidR="00292DB8" w:rsidRDefault="00292DB8">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1" w:type="dxa"/>
            <w:tcBorders>
              <w:top w:val="single" w:sz="4" w:space="0" w:color="auto"/>
              <w:left w:val="single" w:sz="4" w:space="0" w:color="auto"/>
              <w:bottom w:val="single" w:sz="4" w:space="0" w:color="auto"/>
              <w:right w:val="single" w:sz="4" w:space="0" w:color="auto"/>
            </w:tcBorders>
          </w:tcPr>
          <w:p w14:paraId="21116F4E" w14:textId="7D698F24" w:rsidR="00292DB8" w:rsidRDefault="00292DB8">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bl>
    <w:p w14:paraId="6CDC1767" w14:textId="77777777" w:rsidR="00E300B8" w:rsidRPr="00E35C87" w:rsidRDefault="00E300B8">
      <w:pPr>
        <w:rPr>
          <w:rFonts w:ascii="Times New Roman" w:hAnsi="Times New Roman" w:cs="Times New Roman"/>
          <w:sz w:val="20"/>
          <w:szCs w:val="20"/>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Yes</w:t>
      </w:r>
      <w:r>
        <w:rPr>
          <w:rFonts w:ascii="Times New Roman" w:hAnsi="Times New Roman" w:cs="Times New Roman"/>
          <w:sz w:val="20"/>
          <w:szCs w:val="20"/>
          <w:lang w:eastAsia="ko-KR"/>
        </w:rPr>
        <w:t>: Intel [8] (FFS bits), (vivo [3]), ZTE [7]</w:t>
      </w:r>
    </w:p>
    <w:p w14:paraId="7B359C5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43A75FB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等线" w:hAnsi="Times New Roman" w:cs="Times New Roman"/>
                <w:sz w:val="20"/>
                <w:szCs w:val="20"/>
                <w:lang w:val="en-GB" w:eastAsia="zh-CN"/>
              </w:rPr>
            </w:pPr>
          </w:p>
          <w:p w14:paraId="5025D5F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98E52A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D1CC8D8" w14:textId="77777777" w:rsidR="00E300B8" w:rsidRDefault="00D3324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27FDB39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E300B8" w14:paraId="784CE2D4" w14:textId="77777777" w:rsidTr="00E35C87">
        <w:tc>
          <w:tcPr>
            <w:tcW w:w="2065" w:type="dxa"/>
          </w:tcPr>
          <w:p w14:paraId="0B5648C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rsidTr="00E35C8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rsidTr="00E35C87">
        <w:tc>
          <w:tcPr>
            <w:tcW w:w="2065" w:type="dxa"/>
          </w:tcPr>
          <w:p w14:paraId="06FAF9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E300B8" w14:paraId="46E0ECC2" w14:textId="77777777" w:rsidTr="00E35C87">
        <w:tc>
          <w:tcPr>
            <w:tcW w:w="2065" w:type="dxa"/>
          </w:tcPr>
          <w:p w14:paraId="7B69341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等线" w:hAnsi="Times New Roman" w:cs="Times New Roman"/>
                <w:sz w:val="20"/>
                <w:szCs w:val="20"/>
                <w:lang w:val="en-GB" w:eastAsia="zh-CN"/>
              </w:rPr>
            </w:pPr>
          </w:p>
          <w:p w14:paraId="22237F8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rsidTr="00E35C87">
        <w:tc>
          <w:tcPr>
            <w:tcW w:w="2065" w:type="dxa"/>
          </w:tcPr>
          <w:p w14:paraId="3DE7B29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E300B8" w14:paraId="5FC2E5F4" w14:textId="77777777" w:rsidTr="00E35C87">
        <w:tc>
          <w:tcPr>
            <w:tcW w:w="2065" w:type="dxa"/>
          </w:tcPr>
          <w:p w14:paraId="51CCB91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406C777B" w14:textId="77777777" w:rsidTr="00E35C87">
        <w:tc>
          <w:tcPr>
            <w:tcW w:w="2065" w:type="dxa"/>
          </w:tcPr>
          <w:p w14:paraId="52FCBDB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rsidTr="00E35C8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E300B8" w14:paraId="32B18E63" w14:textId="77777777" w:rsidTr="00E35C8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E300B8" w14:paraId="58DE271E" w14:textId="77777777" w:rsidTr="00E35C8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E300B8" w14:paraId="3A2CF3BC" w14:textId="77777777" w:rsidTr="00E35C87">
        <w:trPr>
          <w:trHeight w:val="210"/>
        </w:trPr>
        <w:tc>
          <w:tcPr>
            <w:tcW w:w="2065" w:type="dxa"/>
          </w:tcPr>
          <w:p w14:paraId="5D8F9C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5140A792" w14:textId="77777777" w:rsidTr="00E35C87">
        <w:tc>
          <w:tcPr>
            <w:tcW w:w="2065" w:type="dxa"/>
          </w:tcPr>
          <w:p w14:paraId="698F483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rsidTr="00E35C8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rsidTr="00E35C87">
        <w:tc>
          <w:tcPr>
            <w:tcW w:w="2065" w:type="dxa"/>
          </w:tcPr>
          <w:p w14:paraId="25537679" w14:textId="77777777" w:rsidR="00E300B8" w:rsidRDefault="00D3324F">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DF4B96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18EFCE61" w14:textId="77777777" w:rsidTr="00E35C87">
        <w:tc>
          <w:tcPr>
            <w:tcW w:w="2065" w:type="dxa"/>
          </w:tcPr>
          <w:p w14:paraId="74407947"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2360C4" w14:paraId="61E5A94D" w14:textId="77777777" w:rsidTr="00E35C8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E35C87">
        <w:tc>
          <w:tcPr>
            <w:tcW w:w="2065" w:type="dxa"/>
          </w:tcPr>
          <w:p w14:paraId="3A277D6A" w14:textId="0CBAB17F" w:rsidR="00245F05" w:rsidRPr="002360C4" w:rsidRDefault="00245F05" w:rsidP="00E423F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18031ED5" w14:textId="77777777" w:rsidR="00245F05" w:rsidRPr="002360C4" w:rsidRDefault="00245F05" w:rsidP="00E423F1">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E35C87">
        <w:tc>
          <w:tcPr>
            <w:tcW w:w="2065" w:type="dxa"/>
          </w:tcPr>
          <w:p w14:paraId="61CDD9BB" w14:textId="1082259C"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5C87" w14:paraId="7F763A52"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31E1C65D"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1" w:type="dxa"/>
            <w:tcBorders>
              <w:top w:val="single" w:sz="4" w:space="0" w:color="auto"/>
              <w:left w:val="single" w:sz="4" w:space="0" w:color="auto"/>
              <w:bottom w:val="single" w:sz="4" w:space="0" w:color="auto"/>
              <w:right w:val="single" w:sz="4" w:space="0" w:color="auto"/>
            </w:tcBorders>
            <w:hideMark/>
          </w:tcPr>
          <w:p w14:paraId="3D83AC4F"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513137" w14:paraId="4A937806" w14:textId="77777777" w:rsidTr="00E35C87">
        <w:tc>
          <w:tcPr>
            <w:tcW w:w="2064" w:type="dxa"/>
            <w:tcBorders>
              <w:top w:val="single" w:sz="4" w:space="0" w:color="auto"/>
              <w:left w:val="single" w:sz="4" w:space="0" w:color="auto"/>
              <w:bottom w:val="single" w:sz="4" w:space="0" w:color="auto"/>
              <w:right w:val="single" w:sz="4" w:space="0" w:color="auto"/>
            </w:tcBorders>
          </w:tcPr>
          <w:p w14:paraId="7D99DE04" w14:textId="7E4D26FE"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1" w:type="dxa"/>
            <w:tcBorders>
              <w:top w:val="single" w:sz="4" w:space="0" w:color="auto"/>
              <w:left w:val="single" w:sz="4" w:space="0" w:color="auto"/>
              <w:bottom w:val="single" w:sz="4" w:space="0" w:color="auto"/>
              <w:right w:val="single" w:sz="4" w:space="0" w:color="auto"/>
            </w:tcBorders>
          </w:tcPr>
          <w:p w14:paraId="12E732C5" w14:textId="6A5E72D3"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B87ECD" w14:paraId="5FD2787D" w14:textId="77777777" w:rsidTr="00E35C87">
        <w:tc>
          <w:tcPr>
            <w:tcW w:w="2064" w:type="dxa"/>
            <w:tcBorders>
              <w:top w:val="single" w:sz="4" w:space="0" w:color="auto"/>
              <w:left w:val="single" w:sz="4" w:space="0" w:color="auto"/>
              <w:bottom w:val="single" w:sz="4" w:space="0" w:color="auto"/>
              <w:right w:val="single" w:sz="4" w:space="0" w:color="auto"/>
            </w:tcBorders>
          </w:tcPr>
          <w:p w14:paraId="48555419" w14:textId="4E8FC201" w:rsidR="00B87ECD" w:rsidRPr="00B87ECD" w:rsidRDefault="00B87ECD">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1" w:type="dxa"/>
            <w:tcBorders>
              <w:top w:val="single" w:sz="4" w:space="0" w:color="auto"/>
              <w:left w:val="single" w:sz="4" w:space="0" w:color="auto"/>
              <w:bottom w:val="single" w:sz="4" w:space="0" w:color="auto"/>
              <w:right w:val="single" w:sz="4" w:space="0" w:color="auto"/>
            </w:tcBorders>
          </w:tcPr>
          <w:p w14:paraId="0C883128" w14:textId="1FE75A9B" w:rsidR="00B87ECD" w:rsidRPr="00B87ECD" w:rsidRDefault="00B87ECD">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09C5888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af4"/>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FD9666A"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1"/>
      </w:pPr>
      <w:r>
        <w:lastRenderedPageBreak/>
        <w:t>Topic #3: Assistance information for switching waveform</w:t>
      </w:r>
    </w:p>
    <w:p w14:paraId="423267F8"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A45420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2E02F9A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432F95B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5BC3C1D8"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FF0700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4607BB3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31A585F2" w14:textId="77777777" w:rsidR="00E300B8" w:rsidRDefault="00E300B8">
      <w:pPr>
        <w:pStyle w:val="af4"/>
        <w:ind w:left="1440"/>
        <w:rPr>
          <w:rFonts w:ascii="Times New Roman" w:hAnsi="Times New Roman" w:cs="Times New Roman"/>
          <w:sz w:val="20"/>
          <w:szCs w:val="20"/>
          <w:highlight w:val="yellow"/>
          <w:lang w:val="en-GB"/>
        </w:rPr>
      </w:pPr>
    </w:p>
    <w:p w14:paraId="3610566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2BCF7DD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af4"/>
        <w:ind w:left="1440"/>
        <w:rPr>
          <w:rFonts w:ascii="Times New Roman" w:hAnsi="Times New Roman" w:cs="Times New Roman"/>
          <w:sz w:val="20"/>
          <w:szCs w:val="20"/>
          <w:lang w:val="en-GB"/>
        </w:rPr>
      </w:pPr>
    </w:p>
    <w:p w14:paraId="60375B78"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46BCF65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5A104A3A" w14:textId="77777777" w:rsidR="00E300B8" w:rsidRDefault="00D3324F">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3DFC878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1BE76A69" w14:textId="77777777" w:rsidR="00E300B8" w:rsidRDefault="00D3324F">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17E9EC0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317DCF39"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4A996737"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17FCFA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15D1C4BC"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46E5F4B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EE921E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10A0DBD"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69BDDCF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2B2FFFB"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1B8A152D"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13E78C8C"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7D19597F" w14:textId="77777777" w:rsidR="00E300B8" w:rsidRDefault="00D3324F">
      <w:pPr>
        <w:pStyle w:val="af4"/>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508B629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5D20D59"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5370A223"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10BDFBDA"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7CB38DBB"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4DB9854D" w14:textId="77777777" w:rsidR="00E300B8" w:rsidRDefault="00E300B8">
      <w:pPr>
        <w:pStyle w:val="af4"/>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0AB21F74"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宋体" w:hAnsi="Times New Roman" w:cs="Times New Roman" w:hint="eastAsia"/>
                <w:sz w:val="20"/>
                <w:szCs w:val="20"/>
                <w:lang w:eastAsia="zh-CN"/>
              </w:rPr>
              <w:t>considered,which</w:t>
            </w:r>
            <w:proofErr w:type="spellEnd"/>
            <w:r>
              <w:rPr>
                <w:rFonts w:ascii="Times New Roman" w:eastAsia="宋体" w:hAnsi="Times New Roman" w:cs="Times New Roman" w:hint="eastAsia"/>
                <w:sz w:val="20"/>
                <w:szCs w:val="20"/>
                <w:lang w:eastAsia="zh-CN"/>
              </w:rPr>
              <w:t xml:space="preserve"> will increase the specification workload of RAN2.</w:t>
            </w:r>
          </w:p>
          <w:p w14:paraId="6E6D54B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等线" w:hAnsi="Times New Roman" w:cs="Times New Roman"/>
                <w:sz w:val="20"/>
                <w:szCs w:val="20"/>
                <w:lang w:val="en-GB" w:eastAsia="zh-CN"/>
              </w:rPr>
            </w:pPr>
          </w:p>
          <w:p w14:paraId="75B2F34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4A6204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2A36B4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besides it can have a large impact on specifications. In principle,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receive some PHR information for both DFT-S-OFDM and CP-OFDM,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等线"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B65EA3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w:t>
            </w:r>
          </w:p>
          <w:p w14:paraId="4FD7A5B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0D84F805" w14:textId="77777777" w:rsidR="00E300B8" w:rsidRDefault="00E300B8">
            <w:pPr>
              <w:spacing w:after="0" w:line="240" w:lineRule="auto"/>
              <w:jc w:val="left"/>
              <w:rPr>
                <w:rFonts w:ascii="Times New Roman" w:eastAsia="等线" w:hAnsi="Times New Roman" w:cs="Times New Roman"/>
                <w:sz w:val="20"/>
                <w:szCs w:val="20"/>
                <w:lang w:eastAsia="zh-CN"/>
              </w:rPr>
            </w:pPr>
          </w:p>
          <w:p w14:paraId="412B8945"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Samsung</w:t>
            </w:r>
          </w:p>
        </w:tc>
        <w:tc>
          <w:tcPr>
            <w:tcW w:w="7285" w:type="dxa"/>
          </w:tcPr>
          <w:p w14:paraId="4227EEF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183B6A0E"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E423F1">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5234576" w14:textId="77777777" w:rsidR="00245F05" w:rsidRDefault="00245F05" w:rsidP="00E423F1">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af4"/>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E423F1">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07DF9EF7" w14:textId="77777777" w:rsidR="00245F05" w:rsidRDefault="00245F05" w:rsidP="00E423F1">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E35C87" w14:paraId="2519BDB8" w14:textId="77777777" w:rsidTr="00245F05">
        <w:tc>
          <w:tcPr>
            <w:tcW w:w="2065" w:type="dxa"/>
          </w:tcPr>
          <w:p w14:paraId="1D2BC5CE" w14:textId="73B614E9" w:rsidR="00E35C87" w:rsidRDefault="00E35C87" w:rsidP="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Pr>
          <w:p w14:paraId="335027F5" w14:textId="2B4D300C" w:rsidR="00E35C87" w:rsidRDefault="00E35C87" w:rsidP="00E35C87">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has different PHR.</w:t>
            </w:r>
          </w:p>
        </w:tc>
      </w:tr>
      <w:tr w:rsidR="00C2102D" w14:paraId="5B8CDCC1" w14:textId="77777777" w:rsidTr="00245F05">
        <w:tc>
          <w:tcPr>
            <w:tcW w:w="2065" w:type="dxa"/>
          </w:tcPr>
          <w:p w14:paraId="175359A8" w14:textId="257FE736" w:rsidR="00C2102D" w:rsidRDefault="00C2102D" w:rsidP="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3A351FA" w14:textId="255CC88B" w:rsidR="00C2102D" w:rsidRDefault="00C2102D" w:rsidP="00E35C87">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B87ECD" w14:paraId="73330762" w14:textId="77777777" w:rsidTr="00245F05">
        <w:tc>
          <w:tcPr>
            <w:tcW w:w="2065" w:type="dxa"/>
          </w:tcPr>
          <w:p w14:paraId="755992DA" w14:textId="431099AA" w:rsidR="00B87ECD" w:rsidRDefault="00B87ECD" w:rsidP="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863AEBC" w14:textId="1F336567" w:rsidR="00B87ECD" w:rsidRDefault="00B87ECD" w:rsidP="00E35C87">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1"/>
      </w:pPr>
      <w:r>
        <w:t>Topic #4: RRC parameters</w:t>
      </w:r>
    </w:p>
    <w:p w14:paraId="38D6EA1D"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af4"/>
              <w:rPr>
                <w:rFonts w:ascii="Times" w:eastAsia="等线"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1FB0A1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5E5D7F6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F99423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af4"/>
              <w:rPr>
                <w:rFonts w:ascii="Times" w:eastAsia="等线"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E300B8" w14:paraId="535AED02" w14:textId="77777777" w:rsidTr="00E35C8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rsidTr="00E35C8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E300B8" w14:paraId="60B050F3" w14:textId="77777777" w:rsidTr="00E35C87">
        <w:tc>
          <w:tcPr>
            <w:tcW w:w="2065" w:type="dxa"/>
          </w:tcPr>
          <w:p w14:paraId="1E7F676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E300B8" w14:paraId="131ADB9E" w14:textId="77777777" w:rsidTr="00E35C87">
        <w:tc>
          <w:tcPr>
            <w:tcW w:w="2065" w:type="dxa"/>
          </w:tcPr>
          <w:p w14:paraId="671E6FF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rsidTr="00E35C87">
        <w:tc>
          <w:tcPr>
            <w:tcW w:w="2065" w:type="dxa"/>
          </w:tcPr>
          <w:p w14:paraId="0868027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rsidTr="00E35C87">
        <w:tc>
          <w:tcPr>
            <w:tcW w:w="2065" w:type="dxa"/>
          </w:tcPr>
          <w:p w14:paraId="1B299D4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Lets</w:t>
            </w:r>
            <w:proofErr w:type="spellEnd"/>
            <w:r>
              <w:rPr>
                <w:rFonts w:ascii="Times New Roman" w:eastAsia="等线" w:hAnsi="Times New Roman" w:cs="Times New Roman"/>
                <w:sz w:val="20"/>
                <w:szCs w:val="20"/>
                <w:lang w:eastAsia="zh-CN"/>
              </w:rPr>
              <w:t xml:space="preserve"> go with Option 1. Many other features make a distinction between 0_1 and 0_2.</w:t>
            </w:r>
          </w:p>
        </w:tc>
      </w:tr>
      <w:tr w:rsidR="00E300B8" w14:paraId="08AC3E2A" w14:textId="77777777" w:rsidTr="00E35C87">
        <w:tc>
          <w:tcPr>
            <w:tcW w:w="2065" w:type="dxa"/>
          </w:tcPr>
          <w:p w14:paraId="4C599B6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rsidTr="00E35C8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rsidTr="00E35C8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E300B8" w14:paraId="66F1373F" w14:textId="77777777" w:rsidTr="00E35C87">
        <w:tc>
          <w:tcPr>
            <w:tcW w:w="2065" w:type="dxa"/>
          </w:tcPr>
          <w:p w14:paraId="1A96755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E300B8" w14:paraId="1F1700C8" w14:textId="77777777" w:rsidTr="00E35C87">
        <w:tc>
          <w:tcPr>
            <w:tcW w:w="2065" w:type="dxa"/>
          </w:tcPr>
          <w:p w14:paraId="4EE152D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E300B8" w14:paraId="6F71D6D3" w14:textId="77777777" w:rsidTr="00E35C87">
        <w:tc>
          <w:tcPr>
            <w:tcW w:w="2065" w:type="dxa"/>
          </w:tcPr>
          <w:p w14:paraId="5085BBB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E300B8" w14:paraId="07B7A519" w14:textId="77777777" w:rsidTr="00E35C87">
        <w:tc>
          <w:tcPr>
            <w:tcW w:w="2065" w:type="dxa"/>
          </w:tcPr>
          <w:p w14:paraId="7D4B527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rsidTr="00E35C87">
        <w:tc>
          <w:tcPr>
            <w:tcW w:w="2065" w:type="dxa"/>
          </w:tcPr>
          <w:p w14:paraId="2B45779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E300B8" w14:paraId="5E8FEC69" w14:textId="77777777" w:rsidTr="00E35C87">
        <w:tc>
          <w:tcPr>
            <w:tcW w:w="2065" w:type="dxa"/>
          </w:tcPr>
          <w:p w14:paraId="17C48B89"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6A29BEF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E300B8" w14:paraId="0749B562" w14:textId="77777777" w:rsidTr="00E35C87">
        <w:tc>
          <w:tcPr>
            <w:tcW w:w="2065" w:type="dxa"/>
          </w:tcPr>
          <w:p w14:paraId="526D5A7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2360C4" w14:paraId="4ECECADC" w14:textId="77777777" w:rsidTr="00E35C87">
        <w:tc>
          <w:tcPr>
            <w:tcW w:w="2065" w:type="dxa"/>
          </w:tcPr>
          <w:p w14:paraId="7FAFAC8D" w14:textId="21FE2E3D"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E35C87">
        <w:tc>
          <w:tcPr>
            <w:tcW w:w="2065" w:type="dxa"/>
          </w:tcPr>
          <w:p w14:paraId="33930ADA" w14:textId="77777777" w:rsidR="00245F05" w:rsidRDefault="00245F05" w:rsidP="00E423F1">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B1427C9" w14:textId="77777777" w:rsidR="00245F05" w:rsidRDefault="00245F05" w:rsidP="00E423F1">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EA607E" w14:paraId="1343B17B" w14:textId="77777777" w:rsidTr="00E35C87">
        <w:tc>
          <w:tcPr>
            <w:tcW w:w="2065" w:type="dxa"/>
          </w:tcPr>
          <w:p w14:paraId="074D12A5" w14:textId="1DF52346" w:rsidR="00EA607E" w:rsidRDefault="00EA607E" w:rsidP="00E423F1">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32D0E73C" w14:textId="161975D7" w:rsidR="00EA607E" w:rsidRDefault="00EA607E" w:rsidP="00E423F1">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r w:rsidR="00E35C87" w14:paraId="7129031D"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60C1BF6" w14:textId="77777777" w:rsidR="00E35C87" w:rsidRDefault="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1" w:type="dxa"/>
            <w:tcBorders>
              <w:top w:val="single" w:sz="4" w:space="0" w:color="auto"/>
              <w:left w:val="single" w:sz="4" w:space="0" w:color="auto"/>
              <w:bottom w:val="single" w:sz="4" w:space="0" w:color="auto"/>
              <w:right w:val="single" w:sz="4" w:space="0" w:color="auto"/>
            </w:tcBorders>
            <w:hideMark/>
          </w:tcPr>
          <w:p w14:paraId="5999824F" w14:textId="77777777" w:rsidR="00E35C87" w:rsidRDefault="00E35C87">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C2102D" w14:paraId="3F71D91D" w14:textId="77777777" w:rsidTr="00E35C87">
        <w:tc>
          <w:tcPr>
            <w:tcW w:w="2064" w:type="dxa"/>
            <w:tcBorders>
              <w:top w:val="single" w:sz="4" w:space="0" w:color="auto"/>
              <w:left w:val="single" w:sz="4" w:space="0" w:color="auto"/>
              <w:bottom w:val="single" w:sz="4" w:space="0" w:color="auto"/>
              <w:right w:val="single" w:sz="4" w:space="0" w:color="auto"/>
            </w:tcBorders>
          </w:tcPr>
          <w:p w14:paraId="11A5BADC" w14:textId="16C253A2" w:rsidR="00C2102D" w:rsidRDefault="00C2102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1" w:type="dxa"/>
            <w:tcBorders>
              <w:top w:val="single" w:sz="4" w:space="0" w:color="auto"/>
              <w:left w:val="single" w:sz="4" w:space="0" w:color="auto"/>
              <w:bottom w:val="single" w:sz="4" w:space="0" w:color="auto"/>
              <w:right w:val="single" w:sz="4" w:space="0" w:color="auto"/>
            </w:tcBorders>
          </w:tcPr>
          <w:p w14:paraId="1DFE4A37" w14:textId="6D56B7EF" w:rsidR="00C2102D" w:rsidRDefault="00C2102D">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361DF7" w14:paraId="0C94CB34" w14:textId="77777777" w:rsidTr="00E35C87">
        <w:tc>
          <w:tcPr>
            <w:tcW w:w="2064" w:type="dxa"/>
            <w:tcBorders>
              <w:top w:val="single" w:sz="4" w:space="0" w:color="auto"/>
              <w:left w:val="single" w:sz="4" w:space="0" w:color="auto"/>
              <w:bottom w:val="single" w:sz="4" w:space="0" w:color="auto"/>
              <w:right w:val="single" w:sz="4" w:space="0" w:color="auto"/>
            </w:tcBorders>
          </w:tcPr>
          <w:p w14:paraId="07E9EFB2" w14:textId="4A833FF9" w:rsidR="00361DF7" w:rsidRDefault="00361D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1" w:type="dxa"/>
            <w:tcBorders>
              <w:top w:val="single" w:sz="4" w:space="0" w:color="auto"/>
              <w:left w:val="single" w:sz="4" w:space="0" w:color="auto"/>
              <w:bottom w:val="single" w:sz="4" w:space="0" w:color="auto"/>
              <w:right w:val="single" w:sz="4" w:space="0" w:color="auto"/>
            </w:tcBorders>
          </w:tcPr>
          <w:p w14:paraId="349D2B59" w14:textId="425FF71D" w:rsidR="00361DF7" w:rsidRDefault="00361DF7">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900E729" w14:textId="77777777" w:rsidR="00E300B8" w:rsidRDefault="00E300B8">
      <w:pPr>
        <w:rPr>
          <w:lang w:val="en-GB" w:eastAsia="zh-CN"/>
        </w:rPr>
      </w:pPr>
    </w:p>
    <w:p w14:paraId="62B0ECE1" w14:textId="77777777" w:rsidR="00E300B8" w:rsidRDefault="00D3324F">
      <w:pPr>
        <w:pStyle w:val="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等线"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等线"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 DCI</w:t>
      </w:r>
    </w:p>
    <w:bookmarkEnd w:id="4"/>
    <w:p w14:paraId="6170426E" w14:textId="77777777" w:rsidR="00E300B8" w:rsidRDefault="00D3324F">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等线"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等线"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等线"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等线" w:hAnsi="Times" w:cs="Times New Roman"/>
          <w:sz w:val="20"/>
          <w:szCs w:val="24"/>
          <w:lang w:eastAsia="zh-CN"/>
        </w:rPr>
      </w:pPr>
    </w:p>
    <w:p w14:paraId="7BB933C6" w14:textId="77777777" w:rsidR="00E300B8" w:rsidRDefault="00D3324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DF" w14:textId="77777777" w:rsidR="00ED1B26" w:rsidRDefault="00ED1B26">
      <w:pPr>
        <w:spacing w:line="240" w:lineRule="auto"/>
      </w:pPr>
      <w:r>
        <w:separator/>
      </w:r>
    </w:p>
  </w:endnote>
  <w:endnote w:type="continuationSeparator" w:id="0">
    <w:p w14:paraId="536301D0" w14:textId="77777777" w:rsidR="00ED1B26" w:rsidRDefault="00ED1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FD75C" w14:textId="77777777" w:rsidR="00ED1B26" w:rsidRDefault="00ED1B26">
      <w:pPr>
        <w:spacing w:after="0"/>
      </w:pPr>
      <w:r>
        <w:separator/>
      </w:r>
    </w:p>
  </w:footnote>
  <w:footnote w:type="continuationSeparator" w:id="0">
    <w:p w14:paraId="442AB672" w14:textId="77777777" w:rsidR="00ED1B26" w:rsidRDefault="00ED1B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7444">
      <w:bodyDiv w:val="1"/>
      <w:marLeft w:val="0"/>
      <w:marRight w:val="0"/>
      <w:marTop w:val="0"/>
      <w:marBottom w:val="0"/>
      <w:divBdr>
        <w:top w:val="none" w:sz="0" w:space="0" w:color="auto"/>
        <w:left w:val="none" w:sz="0" w:space="0" w:color="auto"/>
        <w:bottom w:val="none" w:sz="0" w:space="0" w:color="auto"/>
        <w:right w:val="none" w:sz="0" w:space="0" w:color="auto"/>
      </w:divBdr>
    </w:div>
    <w:div w:id="1392777472">
      <w:bodyDiv w:val="1"/>
      <w:marLeft w:val="0"/>
      <w:marRight w:val="0"/>
      <w:marTop w:val="0"/>
      <w:marBottom w:val="0"/>
      <w:divBdr>
        <w:top w:val="none" w:sz="0" w:space="0" w:color="auto"/>
        <w:left w:val="none" w:sz="0" w:space="0" w:color="auto"/>
        <w:bottom w:val="none" w:sz="0" w:space="0" w:color="auto"/>
        <w:right w:val="none" w:sz="0" w:space="0" w:color="auto"/>
      </w:divBdr>
    </w:div>
    <w:div w:id="194264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3B1E1EE-AC88-407E-B003-F470E8B8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17191</Words>
  <Characters>97993</Characters>
  <Application>Microsoft Office Word</Application>
  <DocSecurity>0</DocSecurity>
  <Lines>816</Lines>
  <Paragraphs>229</Paragraphs>
  <ScaleCrop>false</ScaleCrop>
  <Company>Mediatek</Company>
  <LinksUpToDate>false</LinksUpToDate>
  <CharactersWithSpaces>114955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Xiaomi</cp:lastModifiedBy>
  <cp:revision>10</cp:revision>
  <dcterms:created xsi:type="dcterms:W3CDTF">2023-04-19T12:24:00Z</dcterms:created>
  <dcterms:modified xsi:type="dcterms:W3CDTF">2023-04-19T15:49:00Z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