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79C8A" w14:textId="77777777" w:rsidR="005736D0" w:rsidRDefault="00B21B37">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Header"/>
        <w:tabs>
          <w:tab w:val="left" w:pos="1800"/>
        </w:tabs>
        <w:spacing w:after="0"/>
        <w:ind w:left="1800" w:hanging="1800"/>
        <w:rPr>
          <w:rFonts w:cs="Arial"/>
          <w:sz w:val="22"/>
          <w:szCs w:val="22"/>
          <w:lang w:eastAsia="zh-CN"/>
        </w:rPr>
      </w:pPr>
    </w:p>
    <w:p w14:paraId="68C4EAE4" w14:textId="77777777" w:rsidR="005736D0" w:rsidRDefault="00B21B37">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Heading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Heading1"/>
        <w:rPr>
          <w:sz w:val="44"/>
          <w:lang w:eastAsia="zh-CN"/>
        </w:rPr>
      </w:pPr>
      <w:r>
        <w:rPr>
          <w:sz w:val="44"/>
          <w:lang w:val="en-US" w:eastAsia="zh-CN"/>
        </w:rPr>
        <w:t>Evaluation methodologies</w:t>
      </w:r>
    </w:p>
    <w:p w14:paraId="2647C85C"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Heading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 xml:space="preserve">uturewei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uturewei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r>
              <w:rPr>
                <w:b/>
                <w:lang w:eastAsia="zh-CN"/>
              </w:rPr>
              <w:t>Futurewei</w:t>
            </w:r>
          </w:p>
        </w:tc>
        <w:tc>
          <w:tcPr>
            <w:tcW w:w="8549" w:type="dxa"/>
          </w:tcPr>
          <w:p w14:paraId="32A6DBF2"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4650984C"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1CEF7D18"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等线"/>
                <w:b/>
                <w:lang w:eastAsia="zh-CN"/>
              </w:rPr>
            </w:pPr>
            <w:r>
              <w:rPr>
                <w:rFonts w:eastAsia="等线"/>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6272D5D8"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61650A6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7C4E1851" w14:textId="77777777" w:rsidR="005736D0" w:rsidRDefault="00B21B37">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5B07CD04" w14:textId="77777777" w:rsidR="005736D0" w:rsidRDefault="00B21B37">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ms, then during T ms reference time duration, and the WUR has [T/D] attempts for detecting WUS. </w:t>
      </w:r>
    </w:p>
    <w:p w14:paraId="1EA2329B"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4F7C3634"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6B38572F" w14:textId="77777777" w:rsidR="005736D0" w:rsidRDefault="00B21B37">
      <w:pPr>
        <w:snapToGrid w:val="0"/>
        <w:spacing w:line="240" w:lineRule="auto"/>
        <w:jc w:val="both"/>
        <w:rPr>
          <w:rFonts w:eastAsia="等线"/>
          <w:lang w:eastAsia="zh-CN"/>
        </w:rPr>
      </w:pPr>
      <w:r>
        <w:rPr>
          <w:rFonts w:eastAsia="等线"/>
          <w:lang w:eastAsia="zh-CN"/>
        </w:rPr>
        <w:t>Based on above clarification, moderator have the following understanding</w:t>
      </w:r>
    </w:p>
    <w:p w14:paraId="6B758E4C"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54BE8E3F"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D63DE08"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等线"/>
          <w:lang w:eastAsia="zh-CN"/>
        </w:rPr>
      </w:pPr>
      <w:r>
        <w:t xml:space="preserve"> </w:t>
      </w:r>
      <w:r w:rsidR="00997AAF">
        <w:rPr>
          <w:noProof/>
        </w:rPr>
        <w:object w:dxaOrig="9690" w:dyaOrig="8895" w14:anchorId="698A3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25pt;height:445.5pt;mso-width-percent:0;mso-height-percent:0;mso-width-percent:0;mso-height-percent:0" o:ole="">
            <v:imagedata r:id="rId12" o:title=""/>
          </v:shape>
          <o:OLEObject Type="Embed" ProgID="Visio.Drawing.15" ShapeID="_x0000_i1025" DrawAspect="Content" ObjectID="_1743508007" r:id="rId13"/>
        </w:object>
      </w:r>
    </w:p>
    <w:p w14:paraId="6CFCD225" w14:textId="77777777" w:rsidR="005736D0" w:rsidRDefault="005736D0">
      <w:pPr>
        <w:snapToGrid w:val="0"/>
        <w:spacing w:beforeLines="50" w:before="120" w:afterLines="50" w:after="120" w:line="240" w:lineRule="auto"/>
        <w:jc w:val="both"/>
        <w:rPr>
          <w:rFonts w:eastAsia="等线"/>
          <w:b/>
          <w:i/>
          <w:lang w:eastAsia="zh-CN"/>
        </w:rPr>
      </w:pPr>
    </w:p>
    <w:p w14:paraId="3A16CA8E" w14:textId="77777777" w:rsidR="005736D0" w:rsidRDefault="00B21B37">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17657FD5" w14:textId="77777777" w:rsidR="005736D0" w:rsidRDefault="00B21B37">
      <w:pPr>
        <w:pStyle w:val="Heading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8AF5BB5" w14:textId="77777777" w:rsidR="005736D0" w:rsidRDefault="00B21B37">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A5DEAFE" w14:textId="77777777" w:rsidR="005736D0" w:rsidRDefault="00B21B37">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300D13FA" w14:textId="77777777" w:rsidR="005736D0" w:rsidRDefault="00B21B37">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C42169" w14:textId="77777777" w:rsidR="005736D0" w:rsidRDefault="00B21B37">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F426679" w14:textId="77777777" w:rsidR="005736D0" w:rsidRDefault="00B21B37">
      <w:pPr>
        <w:pStyle w:val="ListParagraph"/>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31622C0A" w14:textId="77777777" w:rsidR="005736D0" w:rsidRDefault="00B21B37">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ListParagraph"/>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E5320E">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E5320E">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E5320E">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D45A3A5" w14:textId="3B30B00B" w:rsidR="008C3A30" w:rsidRDefault="008C3A30" w:rsidP="00E5320E">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E5320E">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E5320E">
            <w:pPr>
              <w:spacing w:after="0" w:line="240" w:lineRule="auto"/>
              <w:rPr>
                <w:szCs w:val="22"/>
                <w:lang w:eastAsia="zh-CN"/>
              </w:rPr>
            </w:pPr>
          </w:p>
          <w:p w14:paraId="1DFF045D" w14:textId="77777777" w:rsidR="008C3A30" w:rsidRDefault="008C3A30" w:rsidP="008C3A30">
            <w:pPr>
              <w:pStyle w:val="Heading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sidRPr="00E144BA">
              <w:rPr>
                <w:rFonts w:eastAsia="等线"/>
                <w:color w:val="FF0000"/>
                <w:lang w:eastAsia="zh-CN"/>
              </w:rPr>
              <w:t xml:space="preserve"> </w:t>
            </w:r>
            <w:r w:rsidRPr="00E144BA">
              <w:rPr>
                <w:rFonts w:eastAsia="等线"/>
                <w:color w:val="000000" w:themeColor="text1"/>
                <w:lang w:eastAsia="zh-CN"/>
              </w:rPr>
              <w:t>of one</w:t>
            </w:r>
            <w:r w:rsidRPr="00E144BA">
              <w:rPr>
                <w:rFonts w:eastAsia="等线"/>
                <w:color w:val="FF0000"/>
                <w:lang w:eastAsia="zh-CN"/>
              </w:rPr>
              <w:t xml:space="preserve"> </w:t>
            </w:r>
            <w:r w:rsidRPr="00E144BA">
              <w:rPr>
                <w:rFonts w:eastAsia="等线"/>
                <w:color w:val="000000" w:themeColor="text1"/>
                <w:lang w:eastAsia="zh-CN"/>
              </w:rPr>
              <w:t xml:space="preserve">or multiple WUS attempts/trials, </w:t>
            </w:r>
          </w:p>
          <w:p w14:paraId="38C22464" w14:textId="77777777" w:rsidR="008C3A30" w:rsidRDefault="008C3A30" w:rsidP="008C3A30">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AFAD7BD" w14:textId="77777777" w:rsidR="008C3A30" w:rsidRPr="008C3A30" w:rsidRDefault="008C3A30" w:rsidP="008C3A30">
            <w:pPr>
              <w:pStyle w:val="ListParagraph"/>
              <w:numPr>
                <w:ilvl w:val="1"/>
                <w:numId w:val="23"/>
              </w:numPr>
              <w:snapToGrid w:val="0"/>
              <w:spacing w:beforeLines="50" w:before="120" w:afterLines="50" w:after="120" w:line="240" w:lineRule="auto"/>
              <w:jc w:val="both"/>
              <w:rPr>
                <w:rFonts w:eastAsia="等线"/>
                <w:strike/>
                <w:color w:val="FF0000"/>
                <w:lang w:eastAsia="zh-CN"/>
              </w:rPr>
            </w:pPr>
            <w:r w:rsidRPr="008C3A30">
              <w:rPr>
                <w:rFonts w:eastAsia="等线"/>
                <w:strike/>
                <w:color w:val="FF0000"/>
                <w:lang w:eastAsia="zh-CN"/>
              </w:rPr>
              <w:t>N is the number of attempts within T.</w:t>
            </w:r>
          </w:p>
          <w:p w14:paraId="5433251B" w14:textId="77777777" w:rsidR="008C3A30" w:rsidRDefault="008C3A30" w:rsidP="008C3A30">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49236688" w14:textId="77777777" w:rsidR="008C3A30" w:rsidRDefault="008C3A30" w:rsidP="008C3A30">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6E21548F" w14:textId="77777777" w:rsidR="008C3A30" w:rsidRDefault="008C3A30" w:rsidP="008C3A30">
            <w:pPr>
              <w:pStyle w:val="ListParagraph"/>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0FB5D409" w14:textId="6155A5E8" w:rsidR="008C3A30" w:rsidRDefault="008C3A30" w:rsidP="008C3A30">
            <w:pPr>
              <w:pStyle w:val="ListParagraph"/>
              <w:numPr>
                <w:ilvl w:val="0"/>
                <w:numId w:val="23"/>
              </w:numPr>
              <w:snapToGrid w:val="0"/>
              <w:spacing w:beforeLines="50" w:before="120" w:afterLines="50" w:after="120" w:line="240" w:lineRule="auto"/>
              <w:jc w:val="both"/>
              <w:rPr>
                <w:rFonts w:eastAsia="等线"/>
                <w:lang w:eastAsia="zh-CN"/>
              </w:rPr>
            </w:pPr>
            <w:r w:rsidRPr="00E144BA">
              <w:rPr>
                <w:rFonts w:eastAsia="等线" w:hint="eastAsia"/>
                <w:strike/>
                <w:color w:val="FF0000"/>
                <w:lang w:eastAsia="zh-CN"/>
              </w:rPr>
              <w:t>N</w:t>
            </w:r>
            <w:r w:rsidRPr="00E144BA">
              <w:rPr>
                <w:rFonts w:eastAsia="等线"/>
                <w:strike/>
                <w:color w:val="FF0000"/>
                <w:lang w:eastAsia="zh-CN"/>
              </w:rPr>
              <w:t>ote 1: For example, i</w:t>
            </w:r>
            <w:r w:rsidR="00E144BA" w:rsidRPr="00E144BA">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ListParagraph"/>
              <w:numPr>
                <w:ilvl w:val="0"/>
                <w:numId w:val="23"/>
              </w:numPr>
              <w:snapToGrid w:val="0"/>
              <w:spacing w:beforeLines="50" w:before="120" w:afterLines="50" w:after="120" w:line="240" w:lineRule="auto"/>
              <w:jc w:val="both"/>
              <w:rPr>
                <w:rFonts w:eastAsia="等线"/>
                <w:lang w:eastAsia="zh-CN"/>
              </w:rPr>
            </w:pPr>
            <w:r w:rsidRPr="00E144BA">
              <w:rPr>
                <w:rFonts w:eastAsia="等线" w:hint="eastAsia"/>
                <w:strike/>
                <w:color w:val="FF0000"/>
                <w:lang w:eastAsia="zh-CN"/>
              </w:rPr>
              <w:t>N</w:t>
            </w:r>
            <w:r w:rsidRPr="00E144BA">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ListParagraph"/>
              <w:numPr>
                <w:ilvl w:val="0"/>
                <w:numId w:val="26"/>
              </w:numPr>
              <w:rPr>
                <w:lang w:eastAsia="zh-CN"/>
              </w:rPr>
            </w:pPr>
            <w:r>
              <w:rPr>
                <w:rFonts w:eastAsia="等线" w:hint="eastAsia"/>
                <w:lang w:eastAsia="zh-CN"/>
              </w:rPr>
              <w:t>N</w:t>
            </w:r>
            <w:r>
              <w:rPr>
                <w:rFonts w:eastAsia="等线"/>
                <w:lang w:eastAsia="zh-CN"/>
              </w:rPr>
              <w:t>ote</w:t>
            </w:r>
            <w:r w:rsidRPr="00E144BA">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1728F4D7" w14:textId="5C0822FE" w:rsidR="00080DB3" w:rsidRPr="00080DB3" w:rsidRDefault="00080DB3" w:rsidP="00E5320E">
            <w:pPr>
              <w:spacing w:after="0" w:line="240" w:lineRule="auto"/>
              <w:rPr>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58ED7E7D" w14:textId="77777777" w:rsidR="00080DB3" w:rsidRDefault="00080DB3" w:rsidP="00080DB3">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1: For example, i</w:t>
            </w:r>
            <w:r w:rsidRPr="002731F1">
              <w:rPr>
                <w:rFonts w:eastAsia="等线"/>
                <w:lang w:eastAsia="zh-CN"/>
              </w:rPr>
              <w:t>f UE performs multiple correlations</w:t>
            </w:r>
            <w:r>
              <w:rPr>
                <w:rFonts w:eastAsia="等线"/>
                <w:lang w:eastAsia="zh-CN"/>
              </w:rPr>
              <w:t xml:space="preserve"> for sequence part</w:t>
            </w:r>
            <w:r w:rsidRPr="002731F1">
              <w:rPr>
                <w:rFonts w:eastAsia="等线"/>
                <w:lang w:eastAsia="zh-CN"/>
              </w:rPr>
              <w:t xml:space="preserve"> for potential</w:t>
            </w:r>
            <w:r>
              <w:rPr>
                <w:rFonts w:eastAsia="等线"/>
                <w:lang w:eastAsia="zh-CN"/>
              </w:rPr>
              <w:t xml:space="preserve"> </w:t>
            </w:r>
            <w:r w:rsidRPr="00DC08C1">
              <w:rPr>
                <w:rFonts w:eastAsia="等线"/>
                <w:color w:val="FF0000"/>
                <w:lang w:eastAsia="zh-CN"/>
              </w:rPr>
              <w:t>single</w:t>
            </w:r>
            <w:r w:rsidRPr="002731F1">
              <w:rPr>
                <w:rFonts w:eastAsia="等线"/>
                <w:lang w:eastAsia="zh-CN"/>
              </w:rPr>
              <w:t xml:space="preserve"> LP-WUS transmission </w:t>
            </w:r>
            <w:r w:rsidRPr="00DC08C1">
              <w:rPr>
                <w:rFonts w:eastAsia="等线"/>
                <w:strike/>
                <w:color w:val="FF0000"/>
                <w:lang w:eastAsia="zh-CN"/>
              </w:rPr>
              <w:t>in that monitor occasion</w:t>
            </w:r>
            <w:r w:rsidRPr="002731F1">
              <w:rPr>
                <w:rFonts w:eastAsia="等线"/>
                <w:lang w:eastAsia="zh-CN"/>
              </w:rPr>
              <w:t xml:space="preserve">, </w:t>
            </w:r>
            <w:r>
              <w:rPr>
                <w:rFonts w:eastAsia="等线"/>
                <w:lang w:eastAsia="zh-CN"/>
              </w:rPr>
              <w:t>these correlations</w:t>
            </w:r>
            <w:r w:rsidRPr="002731F1">
              <w:rPr>
                <w:rFonts w:eastAsia="等线"/>
                <w:lang w:eastAsia="zh-CN"/>
              </w:rPr>
              <w:t xml:space="preserve"> </w:t>
            </w:r>
            <w:r>
              <w:rPr>
                <w:rFonts w:eastAsia="等线"/>
                <w:lang w:eastAsia="zh-CN"/>
              </w:rPr>
              <w:t>are</w:t>
            </w:r>
            <w:r w:rsidRPr="002731F1">
              <w:rPr>
                <w:rFonts w:eastAsia="等线"/>
                <w:lang w:eastAsia="zh-CN"/>
              </w:rPr>
              <w:t xml:space="preserv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sidRPr="002731F1">
              <w:rPr>
                <w:rFonts w:eastAsia="等线"/>
                <w:lang w:eastAsia="zh-CN"/>
              </w:rPr>
              <w:t>.</w:t>
            </w:r>
          </w:p>
          <w:p w14:paraId="2A1A67D7" w14:textId="77777777" w:rsidR="00080DB3" w:rsidRDefault="00080DB3" w:rsidP="00080DB3">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sidRPr="00011354">
              <w:rPr>
                <w:rFonts w:eastAsia="Malgun Gothic"/>
                <w:vertAlign w:val="superscript"/>
                <w:lang w:eastAsia="ko-KR"/>
              </w:rPr>
              <w:t>k</w:t>
            </w:r>
          </w:p>
        </w:tc>
      </w:tr>
      <w:tr w:rsidR="00180201" w14:paraId="7E5B51A8" w14:textId="77777777" w:rsidTr="00E83DF1">
        <w:tc>
          <w:tcPr>
            <w:tcW w:w="1555" w:type="dxa"/>
            <w:tcBorders>
              <w:top w:val="single" w:sz="4" w:space="0" w:color="auto"/>
              <w:left w:val="single" w:sz="4" w:space="0" w:color="auto"/>
              <w:bottom w:val="single" w:sz="4" w:space="0" w:color="auto"/>
              <w:right w:val="single" w:sz="4" w:space="0" w:color="auto"/>
            </w:tcBorders>
          </w:tcPr>
          <w:p w14:paraId="73945A79" w14:textId="3B45CCFC"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0598D17" w14:textId="77777777" w:rsidR="00180201" w:rsidRDefault="00180201" w:rsidP="00180201">
            <w:pPr>
              <w:spacing w:after="0" w:line="240" w:lineRule="auto"/>
              <w:rPr>
                <w:lang w:eastAsia="zh-CN"/>
              </w:rPr>
            </w:pPr>
            <w:r>
              <w:rPr>
                <w:rFonts w:hint="eastAsia"/>
                <w:lang w:eastAsia="zh-CN"/>
              </w:rPr>
              <w:t xml:space="preserve">We are not OK with </w:t>
            </w:r>
            <w:r w:rsidRPr="00250F1A">
              <w:rPr>
                <w:lang w:eastAsia="zh-CN"/>
              </w:rPr>
              <w:t>Proposals 1A-1-v1</w:t>
            </w:r>
            <w:r>
              <w:rPr>
                <w:rFonts w:hint="eastAsia"/>
                <w:lang w:eastAsia="zh-CN"/>
              </w:rPr>
              <w:t>.</w:t>
            </w:r>
          </w:p>
          <w:p w14:paraId="46868BA3" w14:textId="77777777" w:rsidR="00180201" w:rsidRPr="00250F1A" w:rsidRDefault="00180201" w:rsidP="00180201">
            <w:pPr>
              <w:pStyle w:val="ListParagraph"/>
              <w:numPr>
                <w:ilvl w:val="0"/>
                <w:numId w:val="77"/>
              </w:numPr>
              <w:spacing w:line="240" w:lineRule="auto"/>
              <w:rPr>
                <w:lang w:eastAsia="zh-CN"/>
              </w:rPr>
            </w:pPr>
            <w:r w:rsidRPr="00250F1A">
              <w:rPr>
                <w:lang w:eastAsia="zh-CN"/>
              </w:rPr>
              <w:t>Regarding</w:t>
            </w:r>
            <w:r w:rsidRPr="00250F1A">
              <w:rPr>
                <w:rFonts w:hint="eastAsia"/>
                <w:lang w:eastAsia="zh-CN"/>
              </w:rPr>
              <w:t xml:space="preserve"> </w:t>
            </w:r>
            <w:r w:rsidRPr="00250F1A">
              <w:rPr>
                <w:rFonts w:hint="eastAsia"/>
                <w:b/>
                <w:lang w:eastAsia="zh-CN"/>
              </w:rPr>
              <w:t xml:space="preserve">the </w:t>
            </w:r>
            <w:r w:rsidRPr="00250F1A">
              <w:rPr>
                <w:b/>
                <w:lang w:eastAsia="zh-CN"/>
              </w:rPr>
              <w:t>align the understanding on detection behavior</w:t>
            </w:r>
            <w:r w:rsidRPr="00250F1A">
              <w:rPr>
                <w:rFonts w:hint="eastAsia"/>
                <w:b/>
                <w:lang w:eastAsia="zh-CN"/>
              </w:rPr>
              <w:t>:</w:t>
            </w:r>
            <w:r w:rsidRPr="00250F1A">
              <w:rPr>
                <w:rFonts w:hint="eastAsia"/>
                <w:lang w:eastAsia="zh-CN"/>
              </w:rPr>
              <w:t xml:space="preserve"> Per our </w:t>
            </w:r>
            <w:r w:rsidRPr="00250F1A">
              <w:rPr>
                <w:lang w:eastAsia="zh-CN"/>
              </w:rPr>
              <w:t>understanding</w:t>
            </w:r>
            <w:r w:rsidRPr="00250F1A">
              <w:rPr>
                <w:rFonts w:hint="eastAsia"/>
                <w:lang w:eastAsia="zh-CN"/>
              </w:rPr>
              <w:t xml:space="preserve">, monitoring </w:t>
            </w:r>
            <w:r w:rsidRPr="00250F1A">
              <w:rPr>
                <w:lang w:eastAsia="zh-CN"/>
              </w:rPr>
              <w:t>behavior</w:t>
            </w:r>
            <w:r w:rsidRPr="00250F1A">
              <w:rPr>
                <w:rFonts w:hint="eastAsia"/>
                <w:lang w:eastAsia="zh-CN"/>
              </w:rPr>
              <w:t xml:space="preserve"> is related with the </w:t>
            </w:r>
            <w:r w:rsidRPr="00250F1A">
              <w:rPr>
                <w:lang w:eastAsia="zh-CN"/>
              </w:rPr>
              <w:t>behavior</w:t>
            </w:r>
            <w:r w:rsidRPr="00250F1A">
              <w:rPr>
                <w:rFonts w:hint="eastAsia"/>
                <w:lang w:eastAsia="zh-CN"/>
              </w:rPr>
              <w:t xml:space="preserve"> of receiver. The </w:t>
            </w:r>
            <w:r w:rsidRPr="00250F1A">
              <w:rPr>
                <w:lang w:eastAsia="zh-CN"/>
              </w:rPr>
              <w:t xml:space="preserve">difference between duty cycle </w:t>
            </w:r>
            <w:r w:rsidRPr="00250F1A">
              <w:rPr>
                <w:rFonts w:hint="eastAsia"/>
                <w:lang w:eastAsia="zh-CN"/>
              </w:rPr>
              <w:t xml:space="preserve">monitoring </w:t>
            </w:r>
            <w:r w:rsidRPr="00250F1A">
              <w:rPr>
                <w:lang w:eastAsia="zh-CN"/>
              </w:rPr>
              <w:t xml:space="preserve">and continuous </w:t>
            </w:r>
            <w:r w:rsidRPr="00250F1A">
              <w:rPr>
                <w:rFonts w:hint="eastAsia"/>
                <w:lang w:eastAsia="zh-CN"/>
              </w:rPr>
              <w:t xml:space="preserve">monitoring </w:t>
            </w:r>
            <w:r w:rsidRPr="00250F1A">
              <w:rPr>
                <w:lang w:eastAsia="zh-CN"/>
              </w:rPr>
              <w:t xml:space="preserve">is whether UE LP-WUR would turn ON/OFF at each duty cycle or stay ON to monitor at the event. </w:t>
            </w:r>
          </w:p>
          <w:p w14:paraId="1D5FC6D3" w14:textId="32A7D5B7" w:rsidR="00180201" w:rsidRDefault="00180201" w:rsidP="00180201">
            <w:pPr>
              <w:pStyle w:val="ListParagraph"/>
              <w:numPr>
                <w:ilvl w:val="0"/>
                <w:numId w:val="77"/>
              </w:numPr>
              <w:spacing w:line="240" w:lineRule="auto"/>
              <w:rPr>
                <w:rFonts w:eastAsia="Malgun Gothic"/>
                <w:lang w:eastAsia="ko-KR"/>
              </w:rPr>
            </w:pPr>
            <w:r w:rsidRPr="00250F1A">
              <w:rPr>
                <w:lang w:eastAsia="zh-CN"/>
              </w:rPr>
              <w:t>The false alarm probability is the collected event of false outcome of wakeup when the transmitted LP-WUS is to indicated not to wakeup over total events.</w:t>
            </w:r>
            <w:r>
              <w:rPr>
                <w:lang w:eastAsia="zh-CN"/>
              </w:rPr>
              <w:t xml:space="preserve"> </w:t>
            </w:r>
            <w:r w:rsidRPr="00250F1A">
              <w:rPr>
                <w:lang w:eastAsia="zh-CN"/>
              </w:rPr>
              <w:t>Thus, we don’t need to define a reference time duration</w:t>
            </w:r>
          </w:p>
        </w:tc>
      </w:tr>
      <w:tr w:rsidR="00CF74F5" w14:paraId="081F96ED" w14:textId="77777777" w:rsidTr="00E83DF1">
        <w:tc>
          <w:tcPr>
            <w:tcW w:w="1555" w:type="dxa"/>
            <w:tcBorders>
              <w:top w:val="single" w:sz="4" w:space="0" w:color="auto"/>
              <w:left w:val="single" w:sz="4" w:space="0" w:color="auto"/>
              <w:bottom w:val="single" w:sz="4" w:space="0" w:color="auto"/>
              <w:right w:val="single" w:sz="4" w:space="0" w:color="auto"/>
            </w:tcBorders>
          </w:tcPr>
          <w:p w14:paraId="7F8F70CB" w14:textId="692077C5" w:rsidR="00CF74F5" w:rsidRDefault="00CF74F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CE7150E" w14:textId="31C7287D" w:rsidR="00CF74F5" w:rsidRDefault="0065667A" w:rsidP="00180201">
            <w:pPr>
              <w:spacing w:after="0" w:line="240" w:lineRule="auto"/>
              <w:rPr>
                <w:lang w:eastAsia="zh-CN"/>
              </w:rPr>
            </w:pPr>
            <w:r>
              <w:rPr>
                <w:lang w:eastAsia="zh-CN"/>
              </w:rPr>
              <w:t xml:space="preserve">We are generally fine with </w:t>
            </w:r>
            <w:r w:rsidR="00820019">
              <w:rPr>
                <w:lang w:eastAsia="zh-CN"/>
              </w:rPr>
              <w:t>proposal in principle</w:t>
            </w:r>
            <w:r>
              <w:rPr>
                <w:lang w:eastAsia="zh-CN"/>
              </w:rPr>
              <w:t xml:space="preserve">. But Note 1 </w:t>
            </w:r>
            <w:r w:rsidR="00820019">
              <w:rPr>
                <w:lang w:eastAsia="zh-CN"/>
              </w:rPr>
              <w:t>is</w:t>
            </w:r>
            <w:r>
              <w:rPr>
                <w:lang w:eastAsia="zh-CN"/>
              </w:rPr>
              <w:t xml:space="preserve"> confusing</w:t>
            </w:r>
            <w:r w:rsidR="00820019">
              <w:rPr>
                <w:lang w:eastAsia="zh-CN"/>
              </w:rPr>
              <w:t xml:space="preserve"> for continuous monitoring.</w:t>
            </w:r>
          </w:p>
        </w:tc>
      </w:tr>
      <w:tr w:rsidR="00935376" w:rsidRPr="00A510FA" w14:paraId="65DF31F0" w14:textId="77777777" w:rsidTr="00935376">
        <w:tc>
          <w:tcPr>
            <w:tcW w:w="1555" w:type="dxa"/>
            <w:tcBorders>
              <w:top w:val="single" w:sz="4" w:space="0" w:color="auto"/>
              <w:left w:val="single" w:sz="4" w:space="0" w:color="auto"/>
              <w:bottom w:val="single" w:sz="4" w:space="0" w:color="auto"/>
              <w:right w:val="single" w:sz="4" w:space="0" w:color="auto"/>
            </w:tcBorders>
          </w:tcPr>
          <w:p w14:paraId="44BB9E4C"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CB49536" w14:textId="77777777" w:rsidR="00935376" w:rsidRPr="00935376" w:rsidRDefault="00935376" w:rsidP="00E5320E">
            <w:pPr>
              <w:spacing w:after="0" w:line="240" w:lineRule="auto"/>
              <w:rPr>
                <w:lang w:eastAsia="zh-CN"/>
              </w:rPr>
            </w:pPr>
            <w:r w:rsidRPr="00935376">
              <w:rPr>
                <w:lang w:eastAsia="zh-CN"/>
              </w:rPr>
              <w:t xml:space="preserve">We don’t have strong preference for which Alt should be used but think only one Alt should be used for each monitoring behavior for fair evaluation. </w:t>
            </w:r>
          </w:p>
          <w:p w14:paraId="66CD1D05" w14:textId="77777777" w:rsidR="00935376" w:rsidRPr="00935376" w:rsidRDefault="00935376" w:rsidP="00E5320E">
            <w:pPr>
              <w:spacing w:after="0" w:line="240" w:lineRule="auto"/>
              <w:rPr>
                <w:lang w:eastAsia="zh-CN"/>
              </w:rPr>
            </w:pPr>
            <w:r w:rsidRPr="00935376">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A96D9C" w14:paraId="0A95498E" w14:textId="77777777" w:rsidTr="00E5320E">
        <w:tc>
          <w:tcPr>
            <w:tcW w:w="1555" w:type="dxa"/>
            <w:tcBorders>
              <w:top w:val="single" w:sz="4" w:space="0" w:color="auto"/>
              <w:left w:val="single" w:sz="4" w:space="0" w:color="auto"/>
              <w:bottom w:val="single" w:sz="4" w:space="0" w:color="auto"/>
              <w:right w:val="single" w:sz="4" w:space="0" w:color="auto"/>
            </w:tcBorders>
          </w:tcPr>
          <w:p w14:paraId="292CFE11" w14:textId="77777777" w:rsidR="00A96D9C" w:rsidRDefault="00A96D9C"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3E1BADAA" w14:textId="77777777" w:rsidR="00A96D9C" w:rsidRDefault="00A96D9C" w:rsidP="00E5320E">
            <w:pPr>
              <w:spacing w:after="0" w:line="240" w:lineRule="auto"/>
              <w:rPr>
                <w:lang w:eastAsia="zh-CN"/>
              </w:rPr>
            </w:pPr>
            <w:r>
              <w:rPr>
                <w:rFonts w:hint="eastAsia"/>
                <w:lang w:eastAsia="zh-CN"/>
              </w:rPr>
              <w:t>@</w:t>
            </w:r>
            <w:r>
              <w:rPr>
                <w:lang w:eastAsia="zh-CN"/>
              </w:rPr>
              <w:t>ZTE, in RAN1#112, we agreed the followings</w:t>
            </w:r>
          </w:p>
          <w:p w14:paraId="46E22448" w14:textId="77777777" w:rsidR="00A96D9C" w:rsidRDefault="00A96D9C" w:rsidP="00E5320E">
            <w:pPr>
              <w:pStyle w:val="ListParagraph"/>
              <w:numPr>
                <w:ilvl w:val="0"/>
                <w:numId w:val="21"/>
              </w:numPr>
              <w:autoSpaceDN w:val="0"/>
              <w:spacing w:line="240" w:lineRule="auto"/>
            </w:pPr>
            <w:r>
              <w:t>The false-alarm rate (FAR) of LP-WUS</w:t>
            </w:r>
          </w:p>
          <w:p w14:paraId="6C96A99B" w14:textId="77777777" w:rsidR="00A96D9C" w:rsidRDefault="00A96D9C" w:rsidP="00E5320E">
            <w:pPr>
              <w:pStyle w:val="ListParagraph"/>
              <w:numPr>
                <w:ilvl w:val="1"/>
                <w:numId w:val="21"/>
              </w:numPr>
              <w:autoSpaceDN w:val="0"/>
              <w:spacing w:line="240" w:lineRule="auto"/>
            </w:pPr>
            <w:r>
              <w:t>[0.1%, 1%]</w:t>
            </w:r>
          </w:p>
          <w:p w14:paraId="6AF59C23" w14:textId="77777777" w:rsidR="00A96D9C" w:rsidRDefault="00A96D9C" w:rsidP="00E5320E">
            <w:pPr>
              <w:pStyle w:val="ListParagraph"/>
              <w:numPr>
                <w:ilvl w:val="1"/>
                <w:numId w:val="21"/>
              </w:numPr>
              <w:autoSpaceDN w:val="0"/>
              <w:spacing w:line="240" w:lineRule="auto"/>
            </w:pPr>
            <w:r>
              <w:t>Other values are not precluded for studying, reported by companies</w:t>
            </w:r>
          </w:p>
          <w:p w14:paraId="6B73DC3B" w14:textId="77777777" w:rsidR="00A96D9C" w:rsidRDefault="00A96D9C" w:rsidP="00E5320E">
            <w:pPr>
              <w:spacing w:after="0" w:line="240" w:lineRule="auto"/>
              <w:rPr>
                <w:rFonts w:eastAsia="等线"/>
                <w:strike/>
                <w:color w:val="FF0000"/>
                <w:lang w:eastAsia="zh-CN"/>
              </w:rPr>
            </w:pPr>
            <w:r>
              <w:rPr>
                <w:lang w:eastAsia="zh-CN"/>
              </w:rPr>
              <w:t xml:space="preserve">So perhaps we can remove </w:t>
            </w: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56D4A477" w14:textId="77777777" w:rsidR="00A96D9C" w:rsidRDefault="00A96D9C" w:rsidP="00E5320E">
            <w:pPr>
              <w:spacing w:after="0" w:line="240" w:lineRule="auto"/>
              <w:rPr>
                <w:lang w:eastAsia="zh-CN"/>
              </w:rPr>
            </w:pPr>
          </w:p>
          <w:p w14:paraId="36B64BC3"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A854C36" w14:textId="77777777" w:rsidR="00A96D9C" w:rsidRDefault="00A96D9C" w:rsidP="00E5320E">
            <w:pPr>
              <w:spacing w:after="0" w:line="240" w:lineRule="auto"/>
              <w:rPr>
                <w:lang w:eastAsia="zh-CN"/>
              </w:rPr>
            </w:pPr>
          </w:p>
          <w:p w14:paraId="36C97B53" w14:textId="77777777" w:rsidR="00A96D9C" w:rsidRDefault="00A96D9C" w:rsidP="00E5320E">
            <w:pPr>
              <w:spacing w:after="0" w:line="240" w:lineRule="auto"/>
              <w:rPr>
                <w:lang w:eastAsia="zh-CN"/>
              </w:rPr>
            </w:pPr>
            <w:r>
              <w:rPr>
                <w:rFonts w:hint="eastAsia"/>
                <w:lang w:eastAsia="zh-CN"/>
              </w:rPr>
              <w:t>@Huawei</w:t>
            </w:r>
            <w:r>
              <w:rPr>
                <w:lang w:eastAsia="zh-CN"/>
              </w:rPr>
              <w:t>, I modified the note 1 to be more generic. Hope that address your comment.</w:t>
            </w:r>
          </w:p>
          <w:p w14:paraId="6A8CF278" w14:textId="77777777" w:rsidR="00A96D9C" w:rsidRDefault="00A96D9C" w:rsidP="00E5320E">
            <w:pPr>
              <w:spacing w:after="0" w:line="240" w:lineRule="auto"/>
              <w:rPr>
                <w:lang w:eastAsia="zh-CN"/>
              </w:rPr>
            </w:pPr>
          </w:p>
          <w:p w14:paraId="3C3EE532" w14:textId="77777777" w:rsidR="00A96D9C" w:rsidRDefault="00A96D9C" w:rsidP="00E5320E">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3EB95D1" w14:textId="77777777" w:rsidR="00A96D9C" w:rsidRDefault="00A96D9C" w:rsidP="00E5320E">
            <w:pPr>
              <w:spacing w:after="0" w:line="240" w:lineRule="auto"/>
              <w:rPr>
                <w:lang w:eastAsia="zh-CN"/>
              </w:rPr>
            </w:pPr>
          </w:p>
          <w:p w14:paraId="0FDF46EC" w14:textId="77777777" w:rsidR="00A96D9C" w:rsidRDefault="00A96D9C" w:rsidP="00E5320E">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03B096F7" w14:textId="77777777" w:rsidR="00A96D9C" w:rsidRDefault="00A96D9C" w:rsidP="00E5320E">
            <w:pPr>
              <w:spacing w:after="0" w:line="240" w:lineRule="auto"/>
              <w:rPr>
                <w:lang w:eastAsia="zh-CN"/>
              </w:rPr>
            </w:pPr>
          </w:p>
          <w:p w14:paraId="289C434B" w14:textId="77777777" w:rsidR="00A96D9C" w:rsidRDefault="00A96D9C" w:rsidP="00E5320E">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0DCE6B9E" w14:textId="77777777" w:rsidR="00A96D9C" w:rsidRDefault="00A96D9C" w:rsidP="00E5320E">
            <w:pPr>
              <w:spacing w:after="0" w:line="240" w:lineRule="auto"/>
              <w:rPr>
                <w:lang w:eastAsia="zh-CN"/>
              </w:rPr>
            </w:pPr>
          </w:p>
          <w:p w14:paraId="430337EF"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6D8593C1" w14:textId="77777777" w:rsidR="00A96D9C" w:rsidRDefault="00A96D9C" w:rsidP="00E5320E">
            <w:pPr>
              <w:spacing w:after="0" w:line="240" w:lineRule="auto"/>
              <w:rPr>
                <w:szCs w:val="22"/>
                <w:lang w:eastAsia="zh-CN"/>
              </w:rPr>
            </w:pPr>
          </w:p>
          <w:p w14:paraId="38823B57" w14:textId="77777777" w:rsidR="00A96D9C" w:rsidRDefault="00A96D9C" w:rsidP="00E5320E">
            <w:pPr>
              <w:spacing w:after="0" w:line="240" w:lineRule="auto"/>
              <w:rPr>
                <w:rFonts w:eastAsia="等线"/>
                <w:lang w:eastAsia="zh-CN"/>
              </w:rPr>
            </w:pPr>
            <w:r>
              <w:rPr>
                <w:szCs w:val="22"/>
                <w:lang w:eastAsia="zh-CN"/>
              </w:rPr>
              <w:t xml:space="preserve">@CATT, I understand your intension. If companies want’s to keep the same FAR for each attempts irrespective of the </w:t>
            </w:r>
            <w:r>
              <w:rPr>
                <w:rFonts w:eastAsia="等线"/>
                <w:lang w:eastAsia="zh-CN"/>
              </w:rPr>
              <w:t xml:space="preserve">transmission occasions, the current proposal does not preclude to do so. </w:t>
            </w:r>
          </w:p>
          <w:p w14:paraId="772B458E" w14:textId="77777777" w:rsidR="00A96D9C" w:rsidRDefault="00A96D9C" w:rsidP="00E5320E">
            <w:pPr>
              <w:spacing w:after="0" w:line="240" w:lineRule="auto"/>
              <w:rPr>
                <w:szCs w:val="22"/>
                <w:lang w:eastAsia="zh-CN"/>
              </w:rPr>
            </w:pPr>
            <w:r>
              <w:rPr>
                <w:szCs w:val="22"/>
                <w:lang w:eastAsia="zh-CN"/>
              </w:rPr>
              <w:t>For example, for duty-cycled monitoring, you can report (FAR=0.1%, T=1.28s, N=1), and for continuous monitoring, you can report</w:t>
            </w:r>
          </w:p>
          <w:p w14:paraId="52184754" w14:textId="77777777" w:rsidR="00A96D9C" w:rsidRPr="006852EA" w:rsidRDefault="00A96D9C" w:rsidP="00A96D9C">
            <w:pPr>
              <w:pStyle w:val="ListParagraph"/>
              <w:numPr>
                <w:ilvl w:val="0"/>
                <w:numId w:val="78"/>
              </w:numPr>
              <w:spacing w:line="240" w:lineRule="auto"/>
              <w:rPr>
                <w:lang w:eastAsia="zh-CN"/>
              </w:rPr>
            </w:pPr>
            <w:r w:rsidRPr="006852EA">
              <w:rPr>
                <w:lang w:eastAsia="zh-CN"/>
              </w:rPr>
              <w:t>(FAR=0.1%, T=</w:t>
            </w:r>
            <w:r>
              <w:rPr>
                <w:color w:val="FF0000"/>
                <w:lang w:eastAsia="zh-CN"/>
              </w:rPr>
              <w:t>1ms</w:t>
            </w:r>
            <w:r w:rsidRPr="006852EA">
              <w:rPr>
                <w:lang w:eastAsia="zh-CN"/>
              </w:rPr>
              <w:t>, N=1) when LP-WUS monitoring occasion are back-to-back</w:t>
            </w:r>
            <w:r>
              <w:rPr>
                <w:lang w:eastAsia="zh-CN"/>
              </w:rPr>
              <w:t xml:space="preserve"> monitored with each duration is 1ms</w:t>
            </w:r>
            <w:r w:rsidRPr="006852EA">
              <w:rPr>
                <w:lang w:eastAsia="zh-CN"/>
              </w:rPr>
              <w:t>, or</w:t>
            </w:r>
          </w:p>
          <w:p w14:paraId="08754D57" w14:textId="77777777" w:rsidR="00A96D9C" w:rsidRPr="006852EA" w:rsidRDefault="00A96D9C" w:rsidP="00A96D9C">
            <w:pPr>
              <w:pStyle w:val="ListParagraph"/>
              <w:numPr>
                <w:ilvl w:val="0"/>
                <w:numId w:val="78"/>
              </w:numPr>
              <w:spacing w:line="240" w:lineRule="auto"/>
              <w:rPr>
                <w:lang w:eastAsia="zh-CN"/>
              </w:rPr>
            </w:pPr>
            <w:r w:rsidRPr="006852EA">
              <w:rPr>
                <w:lang w:eastAsia="zh-CN"/>
              </w:rPr>
              <w:t>(FAR=0.1%, T=</w:t>
            </w:r>
            <w:r w:rsidRPr="006852EA">
              <w:rPr>
                <w:color w:val="FF0000"/>
                <w:lang w:eastAsia="zh-CN"/>
              </w:rPr>
              <w:t>1.28s</w:t>
            </w:r>
            <w:r w:rsidRPr="006852EA">
              <w:rPr>
                <w:lang w:eastAsia="zh-CN"/>
              </w:rPr>
              <w:t>, N=100) when every 100ms out of 1.28s are continuously monitored for potential LP-WUS.</w:t>
            </w:r>
          </w:p>
          <w:p w14:paraId="1724C4B2" w14:textId="77777777" w:rsidR="00A96D9C" w:rsidRDefault="00A96D9C" w:rsidP="00E5320E">
            <w:pPr>
              <w:spacing w:after="0" w:line="240" w:lineRule="auto"/>
              <w:rPr>
                <w:szCs w:val="22"/>
                <w:lang w:eastAsia="zh-CN"/>
              </w:rPr>
            </w:pPr>
            <w:r>
              <w:rPr>
                <w:szCs w:val="22"/>
                <w:lang w:eastAsia="zh-CN"/>
              </w:rPr>
              <w:t>Not sure which continuous monitoring case you are referring, but the current proposal does not preclude to do so.</w:t>
            </w:r>
          </w:p>
          <w:p w14:paraId="789A9C14" w14:textId="11886CE6" w:rsidR="00A96D9C" w:rsidRDefault="00A96D9C" w:rsidP="00E5320E">
            <w:pPr>
              <w:spacing w:after="0" w:line="240" w:lineRule="auto"/>
              <w:rPr>
                <w:szCs w:val="22"/>
                <w:lang w:eastAsia="zh-CN"/>
              </w:rPr>
            </w:pPr>
          </w:p>
          <w:p w14:paraId="39C65B7E" w14:textId="0A168A1B" w:rsidR="00A96D9C" w:rsidRDefault="00A96D9C" w:rsidP="00E5320E">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1DBCD61F" w14:textId="706F3275" w:rsidR="00A96D9C" w:rsidRDefault="00A96D9C" w:rsidP="00E5320E">
            <w:pPr>
              <w:spacing w:after="0" w:line="240" w:lineRule="auto"/>
              <w:rPr>
                <w:szCs w:val="22"/>
                <w:lang w:eastAsia="zh-CN"/>
              </w:rPr>
            </w:pPr>
          </w:p>
          <w:p w14:paraId="74EFB27B" w14:textId="77777777" w:rsidR="00A96D9C" w:rsidRDefault="00A96D9C" w:rsidP="00E5320E">
            <w:pPr>
              <w:spacing w:after="0" w:line="240" w:lineRule="auto"/>
              <w:rPr>
                <w:szCs w:val="22"/>
                <w:lang w:eastAsia="zh-CN"/>
              </w:rPr>
            </w:pPr>
          </w:p>
          <w:p w14:paraId="5E62AD0A" w14:textId="77777777" w:rsidR="00A96D9C" w:rsidRPr="00622E5F" w:rsidRDefault="00A96D9C" w:rsidP="00E5320E">
            <w:pPr>
              <w:spacing w:after="0" w:line="240" w:lineRule="auto"/>
              <w:rPr>
                <w:lang w:eastAsia="zh-CN"/>
              </w:rPr>
            </w:pPr>
            <w:r>
              <w:rPr>
                <w:lang w:eastAsia="zh-CN"/>
              </w:rPr>
              <w:t xml:space="preserve">Please see a revised version </w:t>
            </w:r>
            <w:r>
              <w:rPr>
                <w:highlight w:val="yellow"/>
                <w:lang w:eastAsia="zh-CN"/>
              </w:rPr>
              <w:t>Proposals 1A-1-v2</w:t>
            </w:r>
          </w:p>
        </w:tc>
      </w:tr>
    </w:tbl>
    <w:p w14:paraId="1C3375CD" w14:textId="77777777" w:rsidR="00A96D9C" w:rsidRPr="00E83DF1" w:rsidRDefault="00A96D9C" w:rsidP="00A96D9C">
      <w:pPr>
        <w:spacing w:after="0"/>
        <w:rPr>
          <w:rFonts w:eastAsia="Batang"/>
        </w:rPr>
      </w:pPr>
    </w:p>
    <w:p w14:paraId="7D3AE933" w14:textId="77777777" w:rsidR="00A96D9C" w:rsidRDefault="00A96D9C" w:rsidP="00A96D9C">
      <w:pPr>
        <w:rPr>
          <w:lang w:eastAsia="zh-CN"/>
        </w:rPr>
      </w:pPr>
    </w:p>
    <w:p w14:paraId="58113E6A" w14:textId="77777777" w:rsidR="00A96D9C" w:rsidRDefault="00A96D9C" w:rsidP="00A96D9C">
      <w:pPr>
        <w:pStyle w:val="Heading5"/>
        <w:numPr>
          <w:ilvl w:val="0"/>
          <w:numId w:val="0"/>
        </w:numPr>
        <w:ind w:left="1008" w:hanging="1008"/>
        <w:rPr>
          <w:highlight w:val="yellow"/>
          <w:lang w:eastAsia="zh-CN"/>
        </w:rPr>
      </w:pPr>
      <w:r>
        <w:rPr>
          <w:highlight w:val="yellow"/>
          <w:lang w:eastAsia="zh-CN"/>
        </w:rPr>
        <w:t>[H] Proposals 1A-1-v2:</w:t>
      </w:r>
    </w:p>
    <w:p w14:paraId="28945023" w14:textId="77777777" w:rsidR="00A96D9C" w:rsidRDefault="00A96D9C" w:rsidP="00A96D9C">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5CD30A35" w14:textId="77777777" w:rsidR="00A96D9C" w:rsidRDefault="00A96D9C" w:rsidP="00A96D9C">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273B75A3" w14:textId="77777777" w:rsidR="00A96D9C" w:rsidRPr="00D8708E" w:rsidRDefault="00A96D9C" w:rsidP="00A96D9C">
      <w:pPr>
        <w:pStyle w:val="ListParagraph"/>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1CB4A6" w14:textId="77777777" w:rsidR="00A96D9C" w:rsidRDefault="00A96D9C" w:rsidP="00A96D9C">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7B4B1440" w14:textId="77777777" w:rsidR="00A96D9C" w:rsidRDefault="00A96D9C" w:rsidP="00A96D9C">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0A54D430" w14:textId="77777777" w:rsidR="00A96D9C" w:rsidRPr="00622E5F" w:rsidRDefault="00A96D9C" w:rsidP="00A96D9C">
      <w:pPr>
        <w:pStyle w:val="ListParagraph"/>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735CEF81" w14:textId="77777777" w:rsidR="00A96D9C" w:rsidRDefault="00A96D9C" w:rsidP="00A96D9C">
      <w:pPr>
        <w:pStyle w:val="ListParagraph"/>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4F5D1F4C" w14:textId="77777777" w:rsidR="00A96D9C" w:rsidRDefault="00A96D9C" w:rsidP="00A96D9C">
      <w:pPr>
        <w:pStyle w:val="ListParagraph"/>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42869521" w14:textId="77777777" w:rsidR="00A96D9C" w:rsidRDefault="00A96D9C" w:rsidP="00A96D9C">
      <w:pPr>
        <w:pStyle w:val="ListParagraph"/>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13E9C1" w14:textId="77777777" w:rsidR="00A96D9C" w:rsidRDefault="00A96D9C" w:rsidP="00A96D9C">
      <w:pPr>
        <w:rPr>
          <w:lang w:eastAsia="zh-CN"/>
        </w:rPr>
      </w:pPr>
    </w:p>
    <w:tbl>
      <w:tblPr>
        <w:tblW w:w="0" w:type="auto"/>
        <w:tblLook w:val="04A0" w:firstRow="1" w:lastRow="0" w:firstColumn="1" w:lastColumn="0" w:noHBand="0" w:noVBand="1"/>
      </w:tblPr>
      <w:tblGrid>
        <w:gridCol w:w="1555"/>
        <w:gridCol w:w="8407"/>
      </w:tblGrid>
      <w:tr w:rsidR="00A96D9C" w14:paraId="4319A36D"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FB77FD" w14:textId="77777777" w:rsidR="00A96D9C" w:rsidRDefault="00A96D9C"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370DD0" w14:textId="77777777" w:rsidR="00A96D9C" w:rsidRDefault="00A96D9C" w:rsidP="00E5320E">
            <w:pPr>
              <w:spacing w:after="0" w:line="240" w:lineRule="auto"/>
              <w:rPr>
                <w:b/>
                <w:szCs w:val="22"/>
                <w:lang w:eastAsia="zh-CN"/>
              </w:rPr>
            </w:pPr>
            <w:r>
              <w:rPr>
                <w:b/>
                <w:szCs w:val="22"/>
                <w:lang w:eastAsia="zh-CN"/>
              </w:rPr>
              <w:t>Comments</w:t>
            </w:r>
          </w:p>
        </w:tc>
      </w:tr>
      <w:tr w:rsidR="00A96D9C" w14:paraId="6202A29D" w14:textId="77777777" w:rsidTr="00E5320E">
        <w:tc>
          <w:tcPr>
            <w:tcW w:w="1555" w:type="dxa"/>
            <w:tcBorders>
              <w:top w:val="single" w:sz="4" w:space="0" w:color="auto"/>
              <w:left w:val="single" w:sz="4" w:space="0" w:color="auto"/>
              <w:bottom w:val="single" w:sz="4" w:space="0" w:color="auto"/>
              <w:right w:val="single" w:sz="4" w:space="0" w:color="auto"/>
            </w:tcBorders>
          </w:tcPr>
          <w:p w14:paraId="499F75A6" w14:textId="33D545F9" w:rsidR="00A96D9C" w:rsidRDefault="0097736D"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712E1C" w14:textId="0CCBB0DE" w:rsidR="00A96D9C" w:rsidRDefault="0097736D" w:rsidP="00E5320E">
            <w:pPr>
              <w:spacing w:after="0" w:line="240" w:lineRule="auto"/>
              <w:rPr>
                <w:szCs w:val="22"/>
                <w:lang w:eastAsia="zh-CN"/>
              </w:rPr>
            </w:pPr>
            <w:r>
              <w:rPr>
                <w:szCs w:val="22"/>
                <w:lang w:eastAsia="zh-CN"/>
              </w:rPr>
              <w:t>We are OK with the proposal.</w:t>
            </w:r>
          </w:p>
        </w:tc>
      </w:tr>
      <w:tr w:rsidR="0018790B" w14:paraId="0E5F18B4" w14:textId="77777777" w:rsidTr="00E5320E">
        <w:tc>
          <w:tcPr>
            <w:tcW w:w="1555" w:type="dxa"/>
            <w:tcBorders>
              <w:top w:val="single" w:sz="4" w:space="0" w:color="auto"/>
              <w:left w:val="single" w:sz="4" w:space="0" w:color="auto"/>
              <w:bottom w:val="single" w:sz="4" w:space="0" w:color="auto"/>
              <w:right w:val="single" w:sz="4" w:space="0" w:color="auto"/>
            </w:tcBorders>
          </w:tcPr>
          <w:p w14:paraId="1A2554F4" w14:textId="6224F673"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F0F8E37" w14:textId="77777777" w:rsidR="0018790B" w:rsidRDefault="0018790B" w:rsidP="0018790B">
            <w:pPr>
              <w:spacing w:after="0" w:line="240" w:lineRule="auto"/>
              <w:rPr>
                <w:szCs w:val="22"/>
                <w:lang w:eastAsia="zh-CN"/>
              </w:rPr>
            </w:pPr>
            <w:r>
              <w:rPr>
                <w:szCs w:val="22"/>
                <w:lang w:eastAsia="zh-CN"/>
              </w:rPr>
              <w:t xml:space="preserve">We have below comments: </w:t>
            </w:r>
          </w:p>
          <w:p w14:paraId="52CFB829" w14:textId="708C9552" w:rsidR="0018790B" w:rsidRDefault="0018790B" w:rsidP="0018790B">
            <w:pPr>
              <w:pStyle w:val="ListParagraph"/>
              <w:numPr>
                <w:ilvl w:val="0"/>
                <w:numId w:val="85"/>
              </w:numPr>
              <w:spacing w:line="240" w:lineRule="auto"/>
              <w:rPr>
                <w:lang w:eastAsia="zh-CN"/>
              </w:rPr>
            </w:pPr>
            <w:r>
              <w:rPr>
                <w:lang w:eastAsia="zh-CN"/>
              </w:rPr>
              <w:t>“monitor occasion” needs clarification – is it from UE perspective and if so, how it is linked to N transmission occasions within time duration T?</w:t>
            </w:r>
          </w:p>
          <w:p w14:paraId="05D8D11E" w14:textId="2294D8BD" w:rsidR="0018790B" w:rsidRDefault="0018790B" w:rsidP="0018790B">
            <w:pPr>
              <w:pStyle w:val="ListParagraph"/>
              <w:numPr>
                <w:ilvl w:val="0"/>
                <w:numId w:val="85"/>
              </w:numPr>
              <w:spacing w:line="240" w:lineRule="auto"/>
              <w:rPr>
                <w:lang w:eastAsia="zh-CN"/>
              </w:rPr>
            </w:pPr>
            <w:r>
              <w:rPr>
                <w:lang w:eastAsia="zh-CN"/>
              </w:rPr>
              <w:t xml:space="preserve">“non-overlapping attempts” </w:t>
            </w:r>
            <w:r w:rsidR="000630AB">
              <w:rPr>
                <w:lang w:eastAsia="zh-CN"/>
              </w:rPr>
              <w:t xml:space="preserve">and link to monitor occasion </w:t>
            </w:r>
            <w:r>
              <w:rPr>
                <w:lang w:eastAsia="zh-CN"/>
              </w:rPr>
              <w:t>needs clarification – does it refer to overlap/not of “time domain samples” used in a detection attempt? If so, also need to clarify partially overlapping case?</w:t>
            </w:r>
          </w:p>
          <w:p w14:paraId="69DB25AA" w14:textId="77777777" w:rsidR="0018790B" w:rsidRPr="00D72E3A" w:rsidRDefault="0018790B" w:rsidP="0018790B">
            <w:pPr>
              <w:pStyle w:val="ListParagraph"/>
              <w:numPr>
                <w:ilvl w:val="0"/>
                <w:numId w:val="85"/>
              </w:numPr>
              <w:spacing w:line="240" w:lineRule="auto"/>
              <w:rPr>
                <w:lang w:eastAsia="zh-CN"/>
              </w:rPr>
            </w:pPr>
            <w:r>
              <w:rPr>
                <w:lang w:eastAsia="zh-CN"/>
              </w:rPr>
              <w:t xml:space="preserve">What is considered as “ONE trial/attempt” should be left for proponent to describe with justification. </w:t>
            </w:r>
          </w:p>
          <w:p w14:paraId="1740ECB0" w14:textId="77777777" w:rsidR="0018790B" w:rsidRDefault="0018790B" w:rsidP="0018790B">
            <w:pPr>
              <w:spacing w:after="0" w:line="240" w:lineRule="auto"/>
              <w:rPr>
                <w:szCs w:val="22"/>
                <w:lang w:eastAsia="zh-CN"/>
              </w:rPr>
            </w:pPr>
          </w:p>
          <w:p w14:paraId="2538C80B" w14:textId="77777777" w:rsidR="0018790B" w:rsidRDefault="0018790B" w:rsidP="0018790B">
            <w:pPr>
              <w:spacing w:after="0" w:line="240" w:lineRule="auto"/>
              <w:rPr>
                <w:lang w:eastAsia="zh-CN"/>
              </w:rPr>
            </w:pPr>
          </w:p>
        </w:tc>
      </w:tr>
      <w:tr w:rsidR="00DF489F" w14:paraId="038F2340" w14:textId="77777777" w:rsidTr="00E5320E">
        <w:tc>
          <w:tcPr>
            <w:tcW w:w="1555" w:type="dxa"/>
            <w:tcBorders>
              <w:top w:val="single" w:sz="4" w:space="0" w:color="auto"/>
              <w:left w:val="single" w:sz="4" w:space="0" w:color="auto"/>
              <w:bottom w:val="single" w:sz="4" w:space="0" w:color="auto"/>
              <w:right w:val="single" w:sz="4" w:space="0" w:color="auto"/>
            </w:tcBorders>
          </w:tcPr>
          <w:p w14:paraId="07A14F4A" w14:textId="7A9278B2" w:rsidR="00DF489F" w:rsidRDefault="00DF489F" w:rsidP="00DF489F">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526B9064" w14:textId="3C2B075F" w:rsidR="00DF489F" w:rsidRDefault="00DF489F" w:rsidP="00DF489F">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DF489F" w14:paraId="3852E9E6" w14:textId="77777777" w:rsidTr="00E5320E">
        <w:tc>
          <w:tcPr>
            <w:tcW w:w="1555" w:type="dxa"/>
            <w:tcBorders>
              <w:top w:val="single" w:sz="4" w:space="0" w:color="auto"/>
              <w:left w:val="single" w:sz="4" w:space="0" w:color="auto"/>
              <w:bottom w:val="single" w:sz="4" w:space="0" w:color="auto"/>
              <w:right w:val="single" w:sz="4" w:space="0" w:color="auto"/>
            </w:tcBorders>
          </w:tcPr>
          <w:p w14:paraId="71436889"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0E43FC" w14:textId="77777777" w:rsidR="00DF489F" w:rsidRDefault="00DF489F" w:rsidP="00DF489F">
            <w:pPr>
              <w:spacing w:after="0" w:line="240" w:lineRule="auto"/>
              <w:rPr>
                <w:szCs w:val="22"/>
                <w:lang w:eastAsia="zh-CN"/>
              </w:rPr>
            </w:pPr>
          </w:p>
        </w:tc>
      </w:tr>
    </w:tbl>
    <w:p w14:paraId="165BC70C" w14:textId="77777777" w:rsidR="005736D0" w:rsidRPr="00E83DF1" w:rsidRDefault="005736D0">
      <w:pPr>
        <w:spacing w:after="0"/>
        <w:rPr>
          <w:rFonts w:eastAsia="Batang"/>
        </w:rPr>
      </w:pPr>
    </w:p>
    <w:p w14:paraId="59EFC870" w14:textId="77777777" w:rsidR="005736D0" w:rsidRDefault="005736D0">
      <w:pPr>
        <w:rPr>
          <w:lang w:eastAsia="zh-CN"/>
        </w:rPr>
      </w:pPr>
    </w:p>
    <w:p w14:paraId="5EE9498D" w14:textId="77777777" w:rsidR="005736D0" w:rsidRDefault="00B21B37">
      <w:pPr>
        <w:pStyle w:val="Heading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w:t>
            </w:r>
            <w:r>
              <w:rPr>
                <w:lang w:val="en-GB"/>
              </w:rPr>
              <w:lastRenderedPageBreak/>
              <w:t xml:space="preserve">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31D580FB" w:rsidR="005736D0" w:rsidRDefault="00042C46">
            <w:pPr>
              <w:autoSpaceDE/>
              <w:autoSpaceDN/>
              <w:snapToGrid w:val="0"/>
              <w:spacing w:after="120" w:line="240" w:lineRule="auto"/>
              <w:ind w:leftChars="820" w:left="1640"/>
              <w:jc w:val="center"/>
              <w:rPr>
                <w:lang w:val="en-GB"/>
              </w:rPr>
            </w:pPr>
            <w:r>
              <w:rPr>
                <w:noProof/>
                <w:lang w:eastAsia="zh-CN"/>
              </w:rPr>
              <w:drawing>
                <wp:inline distT="0" distB="0" distL="0" distR="0" wp14:anchorId="5EC4D7FC" wp14:editId="622EA0A3">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1419225"/>
                          </a:xfrm>
                          <a:prstGeom prst="rect">
                            <a:avLst/>
                          </a:prstGeom>
                          <a:noFill/>
                          <a:ln>
                            <a:noFill/>
                          </a:ln>
                        </pic:spPr>
                      </pic:pic>
                    </a:graphicData>
                  </a:graphic>
                </wp:inline>
              </w:drawing>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Heading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lastRenderedPageBreak/>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E5320E">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E5320E">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E5320E">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180201" w14:paraId="54A0CB5A" w14:textId="77777777" w:rsidTr="00E83DF1">
        <w:tc>
          <w:tcPr>
            <w:tcW w:w="1555" w:type="dxa"/>
            <w:tcBorders>
              <w:top w:val="single" w:sz="4" w:space="0" w:color="auto"/>
              <w:left w:val="single" w:sz="4" w:space="0" w:color="auto"/>
              <w:bottom w:val="single" w:sz="4" w:space="0" w:color="auto"/>
              <w:right w:val="single" w:sz="4" w:space="0" w:color="auto"/>
            </w:tcBorders>
          </w:tcPr>
          <w:p w14:paraId="3F213769" w14:textId="2C1283AB"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8579FF7" w14:textId="76ED6AAD" w:rsidR="00180201" w:rsidRDefault="00180201" w:rsidP="00080DB3">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F5210A" w14:paraId="5E53B8FB" w14:textId="77777777" w:rsidTr="00E83DF1">
        <w:tc>
          <w:tcPr>
            <w:tcW w:w="1555" w:type="dxa"/>
            <w:tcBorders>
              <w:top w:val="single" w:sz="4" w:space="0" w:color="auto"/>
              <w:left w:val="single" w:sz="4" w:space="0" w:color="auto"/>
              <w:bottom w:val="single" w:sz="4" w:space="0" w:color="auto"/>
              <w:right w:val="single" w:sz="4" w:space="0" w:color="auto"/>
            </w:tcBorders>
          </w:tcPr>
          <w:p w14:paraId="1C900319" w14:textId="33D6351D" w:rsidR="00F5210A" w:rsidRDefault="00F5210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BD3904D" w14:textId="0839A9D8" w:rsidR="00F5210A" w:rsidRDefault="00F5210A" w:rsidP="00080DB3">
            <w:pPr>
              <w:spacing w:after="0" w:line="240" w:lineRule="auto"/>
              <w:rPr>
                <w:szCs w:val="22"/>
                <w:lang w:eastAsia="zh-CN"/>
              </w:rPr>
            </w:pPr>
            <w:r>
              <w:rPr>
                <w:szCs w:val="22"/>
                <w:lang w:eastAsia="zh-CN"/>
              </w:rPr>
              <w:t xml:space="preserve">We are fine with </w:t>
            </w:r>
            <w:r w:rsidR="00746029">
              <w:rPr>
                <w:szCs w:val="22"/>
                <w:lang w:eastAsia="zh-CN"/>
              </w:rPr>
              <w:t>the main bullet. But it is not clear why we use 5ppm for case b).</w:t>
            </w:r>
            <w:r w:rsidR="00915632">
              <w:rPr>
                <w:szCs w:val="22"/>
                <w:lang w:eastAsia="zh-CN"/>
              </w:rPr>
              <w:t xml:space="preserve"> We also think it should be left to FFS or companies to report.</w:t>
            </w:r>
          </w:p>
        </w:tc>
      </w:tr>
      <w:tr w:rsidR="007428A9" w14:paraId="42CD9BBA" w14:textId="77777777" w:rsidTr="00E5320E">
        <w:tc>
          <w:tcPr>
            <w:tcW w:w="1555" w:type="dxa"/>
            <w:tcBorders>
              <w:top w:val="single" w:sz="4" w:space="0" w:color="auto"/>
              <w:left w:val="single" w:sz="4" w:space="0" w:color="auto"/>
              <w:bottom w:val="single" w:sz="4" w:space="0" w:color="auto"/>
              <w:right w:val="single" w:sz="4" w:space="0" w:color="auto"/>
            </w:tcBorders>
          </w:tcPr>
          <w:p w14:paraId="40C444F3"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49606BA" w14:textId="77777777" w:rsidR="007428A9" w:rsidRDefault="007428A9" w:rsidP="00E5320E">
            <w:pPr>
              <w:spacing w:after="0" w:line="240" w:lineRule="auto"/>
              <w:rPr>
                <w:szCs w:val="22"/>
                <w:lang w:eastAsia="zh-CN"/>
              </w:rPr>
            </w:pPr>
            <w:r>
              <w:rPr>
                <w:szCs w:val="22"/>
                <w:lang w:eastAsia="zh-CN"/>
              </w:rPr>
              <w:t>It seems the main bullet is OK for all which the detail value of Fr is controversial.</w:t>
            </w:r>
          </w:p>
          <w:p w14:paraId="4A8CEF5A" w14:textId="77777777" w:rsidR="007428A9" w:rsidRDefault="007428A9" w:rsidP="00E5320E">
            <w:pPr>
              <w:spacing w:after="0" w:line="240" w:lineRule="auto"/>
              <w:rPr>
                <w:szCs w:val="22"/>
                <w:lang w:eastAsia="zh-CN"/>
              </w:rPr>
            </w:pPr>
            <w:r>
              <w:rPr>
                <w:rFonts w:hint="eastAsia"/>
                <w:szCs w:val="22"/>
                <w:lang w:eastAsia="zh-CN"/>
              </w:rPr>
              <w:t>F</w:t>
            </w:r>
            <w:r>
              <w:rPr>
                <w:szCs w:val="22"/>
                <w:lang w:eastAsia="zh-CN"/>
              </w:rPr>
              <w:t>L recommends the followings</w:t>
            </w:r>
          </w:p>
          <w:p w14:paraId="1BC72B1C" w14:textId="77777777" w:rsidR="007428A9" w:rsidRDefault="007428A9" w:rsidP="00E5320E">
            <w:pPr>
              <w:spacing w:after="0" w:line="240" w:lineRule="auto"/>
              <w:rPr>
                <w:szCs w:val="22"/>
                <w:lang w:eastAsia="zh-CN"/>
              </w:rPr>
            </w:pPr>
          </w:p>
        </w:tc>
      </w:tr>
    </w:tbl>
    <w:p w14:paraId="64DBFE24" w14:textId="1D085051" w:rsidR="007428A9" w:rsidRDefault="007428A9" w:rsidP="007428A9">
      <w:pPr>
        <w:pStyle w:val="Heading5"/>
        <w:numPr>
          <w:ilvl w:val="0"/>
          <w:numId w:val="0"/>
        </w:numPr>
        <w:ind w:left="1008" w:hanging="1008"/>
        <w:rPr>
          <w:highlight w:val="yellow"/>
          <w:lang w:eastAsia="zh-CN"/>
        </w:rPr>
      </w:pPr>
      <w:r>
        <w:rPr>
          <w:highlight w:val="yellow"/>
          <w:lang w:eastAsia="zh-CN"/>
        </w:rPr>
        <w:t>[H] Proposals 1A-2-v2:</w:t>
      </w:r>
    </w:p>
    <w:p w14:paraId="66B1A788" w14:textId="77777777" w:rsidR="007428A9" w:rsidRPr="006E2B1A" w:rsidRDefault="007428A9" w:rsidP="007428A9">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sidRPr="006E2B1A">
        <w:rPr>
          <w:strike/>
          <w:color w:val="FF0000"/>
          <w:lang w:eastAsia="zh-CN"/>
        </w:rPr>
        <w:t>where Fr is:</w:t>
      </w:r>
    </w:p>
    <w:p w14:paraId="4875014B"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 xml:space="preserve">a) 0.1 ppm, if MR can assist to calibrate LP-WUR to correct the frequency error </w:t>
      </w:r>
    </w:p>
    <w:p w14:paraId="4BBF81DF"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b) 5 ppm, if LP-WUR can only correct the frequency error based on LP-WUS synchronization signal</w:t>
      </w:r>
    </w:p>
    <w:p w14:paraId="0CE629DF" w14:textId="77777777" w:rsidR="007428A9" w:rsidRPr="006E2B1A" w:rsidRDefault="007428A9" w:rsidP="007428A9">
      <w:pPr>
        <w:pStyle w:val="ListParagraph"/>
        <w:numPr>
          <w:ilvl w:val="0"/>
          <w:numId w:val="79"/>
        </w:numPr>
        <w:snapToGrid w:val="0"/>
        <w:rPr>
          <w:color w:val="FF0000"/>
          <w:lang w:val="en-GB" w:eastAsia="zh-CN"/>
        </w:rPr>
      </w:pPr>
      <w:r w:rsidRPr="006E2B1A">
        <w:rPr>
          <w:color w:val="FF0000"/>
          <w:lang w:val="en-GB" w:eastAsia="zh-CN"/>
        </w:rPr>
        <w:t>Companies to report Fr</w:t>
      </w:r>
    </w:p>
    <w:p w14:paraId="74E10C07"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1D4EAC3C"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8975556"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B1BA8D" w14:textId="77777777" w:rsidR="007428A9" w:rsidRDefault="007428A9" w:rsidP="00E5320E">
            <w:pPr>
              <w:spacing w:after="0" w:line="240" w:lineRule="auto"/>
              <w:rPr>
                <w:b/>
                <w:szCs w:val="22"/>
                <w:lang w:eastAsia="zh-CN"/>
              </w:rPr>
            </w:pPr>
            <w:r>
              <w:rPr>
                <w:b/>
                <w:szCs w:val="22"/>
                <w:lang w:eastAsia="zh-CN"/>
              </w:rPr>
              <w:t>Comments</w:t>
            </w:r>
          </w:p>
        </w:tc>
      </w:tr>
      <w:tr w:rsidR="007428A9" w14:paraId="271CD157" w14:textId="77777777" w:rsidTr="00E5320E">
        <w:tc>
          <w:tcPr>
            <w:tcW w:w="1555" w:type="dxa"/>
            <w:tcBorders>
              <w:top w:val="single" w:sz="4" w:space="0" w:color="auto"/>
              <w:left w:val="single" w:sz="4" w:space="0" w:color="auto"/>
              <w:bottom w:val="single" w:sz="4" w:space="0" w:color="auto"/>
              <w:right w:val="single" w:sz="4" w:space="0" w:color="auto"/>
            </w:tcBorders>
          </w:tcPr>
          <w:p w14:paraId="6E323AAF" w14:textId="302354D8" w:rsidR="007428A9" w:rsidRDefault="0097736D"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80230F4" w14:textId="293C6021" w:rsidR="007428A9" w:rsidRDefault="0097736D" w:rsidP="00E5320E">
            <w:pPr>
              <w:spacing w:after="0" w:line="240" w:lineRule="auto"/>
              <w:rPr>
                <w:szCs w:val="22"/>
                <w:lang w:eastAsia="zh-CN"/>
              </w:rPr>
            </w:pPr>
            <w:r>
              <w:rPr>
                <w:szCs w:val="22"/>
                <w:lang w:eastAsia="zh-CN"/>
              </w:rPr>
              <w:t>We are OK with the update.</w:t>
            </w:r>
          </w:p>
        </w:tc>
      </w:tr>
      <w:tr w:rsidR="0018790B" w14:paraId="69705F43" w14:textId="77777777" w:rsidTr="00E5320E">
        <w:tc>
          <w:tcPr>
            <w:tcW w:w="1555" w:type="dxa"/>
            <w:tcBorders>
              <w:top w:val="single" w:sz="4" w:space="0" w:color="auto"/>
              <w:left w:val="single" w:sz="4" w:space="0" w:color="auto"/>
              <w:bottom w:val="single" w:sz="4" w:space="0" w:color="auto"/>
              <w:right w:val="single" w:sz="4" w:space="0" w:color="auto"/>
            </w:tcBorders>
          </w:tcPr>
          <w:p w14:paraId="1797C223" w14:textId="656560F1" w:rsidR="0018790B" w:rsidRDefault="0018790B" w:rsidP="0018790B">
            <w:pPr>
              <w:spacing w:after="0" w:line="240" w:lineRule="auto"/>
              <w:rPr>
                <w:szCs w:val="22"/>
                <w:lang w:eastAsia="zh-CN"/>
              </w:rPr>
            </w:pPr>
            <w:r>
              <w:rPr>
                <w:szCs w:val="22"/>
                <w:lang w:eastAsia="zh-CN"/>
              </w:rPr>
              <w:lastRenderedPageBreak/>
              <w:t>Ericsson1</w:t>
            </w:r>
          </w:p>
        </w:tc>
        <w:tc>
          <w:tcPr>
            <w:tcW w:w="8407" w:type="dxa"/>
            <w:tcBorders>
              <w:top w:val="single" w:sz="4" w:space="0" w:color="auto"/>
              <w:left w:val="single" w:sz="4" w:space="0" w:color="auto"/>
              <w:bottom w:val="single" w:sz="4" w:space="0" w:color="auto"/>
              <w:right w:val="single" w:sz="4" w:space="0" w:color="auto"/>
            </w:tcBorders>
          </w:tcPr>
          <w:p w14:paraId="33FF6FCA" w14:textId="7D44F98E" w:rsidR="0018790B" w:rsidRDefault="0018790B" w:rsidP="0018790B">
            <w:pPr>
              <w:spacing w:after="0" w:line="240" w:lineRule="auto"/>
              <w:rPr>
                <w:lang w:eastAsia="zh-CN"/>
              </w:rPr>
            </w:pPr>
            <w:r>
              <w:rPr>
                <w:szCs w:val="22"/>
                <w:lang w:eastAsia="zh-CN"/>
              </w:rPr>
              <w:t>OK.</w:t>
            </w:r>
          </w:p>
        </w:tc>
      </w:tr>
      <w:tr w:rsidR="007428A9" w14:paraId="4D2BBB6A" w14:textId="77777777" w:rsidTr="00E5320E">
        <w:tc>
          <w:tcPr>
            <w:tcW w:w="1555" w:type="dxa"/>
            <w:tcBorders>
              <w:top w:val="single" w:sz="4" w:space="0" w:color="auto"/>
              <w:left w:val="single" w:sz="4" w:space="0" w:color="auto"/>
              <w:bottom w:val="single" w:sz="4" w:space="0" w:color="auto"/>
              <w:right w:val="single" w:sz="4" w:space="0" w:color="auto"/>
            </w:tcBorders>
          </w:tcPr>
          <w:p w14:paraId="1703871A"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62AA49" w14:textId="77777777" w:rsidR="007428A9" w:rsidRDefault="007428A9" w:rsidP="00E5320E">
            <w:pPr>
              <w:spacing w:after="0" w:line="240" w:lineRule="auto"/>
              <w:rPr>
                <w:szCs w:val="22"/>
                <w:lang w:eastAsia="zh-CN"/>
              </w:rPr>
            </w:pPr>
          </w:p>
        </w:tc>
      </w:tr>
    </w:tbl>
    <w:p w14:paraId="54F112B1" w14:textId="77777777" w:rsidR="005736D0" w:rsidRPr="00391610" w:rsidRDefault="005736D0">
      <w:pPr>
        <w:rPr>
          <w:highlight w:val="yellow"/>
          <w:lang w:eastAsia="zh-CN"/>
        </w:rPr>
      </w:pPr>
    </w:p>
    <w:p w14:paraId="3F66FD52" w14:textId="77777777" w:rsidR="005736D0" w:rsidRDefault="00B21B37">
      <w:pPr>
        <w:pStyle w:val="Heading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E5320E">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E5320E">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E5320E">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Malgun Gothic"/>
                <w:lang w:eastAsia="ko-KR"/>
              </w:rPr>
            </w:pPr>
            <w:r>
              <w:rPr>
                <w:rFonts w:eastAsia="Malgun Gothic"/>
                <w:lang w:eastAsia="ko-KR"/>
              </w:rPr>
              <w:t>I think that this proposal can be handled with proposal 1C-2-v1 together.</w:t>
            </w:r>
          </w:p>
          <w:p w14:paraId="2A3E3033" w14:textId="77777777" w:rsidR="00080DB3" w:rsidRDefault="00080DB3" w:rsidP="00080DB3">
            <w:pPr>
              <w:spacing w:after="0" w:line="240" w:lineRule="auto"/>
              <w:rPr>
                <w:rFonts w:eastAsia="Malgun Gothic"/>
                <w:lang w:eastAsia="ko-KR"/>
              </w:rPr>
            </w:pPr>
            <w:r>
              <w:rPr>
                <w:rFonts w:eastAsia="Malgun Gothic"/>
                <w:lang w:eastAsia="ko-KR"/>
              </w:rPr>
              <w:t>We suggest the following change to the proposal.</w:t>
            </w:r>
          </w:p>
          <w:p w14:paraId="2ECBE9A6" w14:textId="77777777" w:rsidR="00080DB3" w:rsidRDefault="00080DB3" w:rsidP="00080DB3"/>
          <w:p w14:paraId="58DC7EFA" w14:textId="13771A46" w:rsidR="00080DB3" w:rsidRPr="00080DB3" w:rsidRDefault="00080DB3" w:rsidP="00080DB3">
            <w:pPr>
              <w:rPr>
                <w:highlight w:val="yellow"/>
                <w:lang w:eastAsia="zh-CN"/>
              </w:rPr>
            </w:pPr>
            <w:r w:rsidRPr="00C82F05">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r w:rsidR="00180201" w14:paraId="3EF43502" w14:textId="77777777" w:rsidTr="00E83DF1">
        <w:tc>
          <w:tcPr>
            <w:tcW w:w="1555" w:type="dxa"/>
            <w:tcBorders>
              <w:top w:val="single" w:sz="4" w:space="0" w:color="auto"/>
              <w:left w:val="single" w:sz="4" w:space="0" w:color="auto"/>
              <w:bottom w:val="single" w:sz="4" w:space="0" w:color="auto"/>
              <w:right w:val="single" w:sz="4" w:space="0" w:color="auto"/>
            </w:tcBorders>
          </w:tcPr>
          <w:p w14:paraId="2A3EE341" w14:textId="4C48CA2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9A0F56D" w14:textId="77288C9A" w:rsidR="00180201" w:rsidRDefault="00180201" w:rsidP="00080DB3">
            <w:pPr>
              <w:spacing w:after="0" w:line="240" w:lineRule="auto"/>
              <w:rPr>
                <w:rFonts w:eastAsia="Malgun Gothic"/>
                <w:lang w:eastAsia="ko-KR"/>
              </w:rPr>
            </w:pPr>
            <w:r>
              <w:rPr>
                <w:szCs w:val="22"/>
                <w:lang w:eastAsia="zh-CN"/>
              </w:rPr>
              <w:t>OK with the proposal</w:t>
            </w:r>
          </w:p>
        </w:tc>
      </w:tr>
      <w:tr w:rsidR="00DF005A" w14:paraId="50AB196C" w14:textId="77777777" w:rsidTr="00E83DF1">
        <w:tc>
          <w:tcPr>
            <w:tcW w:w="1555" w:type="dxa"/>
            <w:tcBorders>
              <w:top w:val="single" w:sz="4" w:space="0" w:color="auto"/>
              <w:left w:val="single" w:sz="4" w:space="0" w:color="auto"/>
              <w:bottom w:val="single" w:sz="4" w:space="0" w:color="auto"/>
              <w:right w:val="single" w:sz="4" w:space="0" w:color="auto"/>
            </w:tcBorders>
          </w:tcPr>
          <w:p w14:paraId="4F867CD3" w14:textId="2F2FDA73" w:rsidR="00DF005A" w:rsidRDefault="00DF005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56F7A13" w14:textId="0223E05E" w:rsidR="00DF005A" w:rsidRDefault="00DF005A" w:rsidP="00080DB3">
            <w:pPr>
              <w:spacing w:after="0" w:line="240" w:lineRule="auto"/>
              <w:rPr>
                <w:szCs w:val="22"/>
                <w:lang w:eastAsia="zh-CN"/>
              </w:rPr>
            </w:pPr>
            <w:r>
              <w:rPr>
                <w:szCs w:val="22"/>
                <w:lang w:eastAsia="zh-CN"/>
              </w:rPr>
              <w:t xml:space="preserve">Many companies are assuming </w:t>
            </w:r>
            <w:r w:rsidR="00ED0D09">
              <w:rPr>
                <w:szCs w:val="22"/>
                <w:lang w:eastAsia="zh-CN"/>
              </w:rPr>
              <w:t>free-running ring oscillator. But our understanding is that crystal</w:t>
            </w:r>
            <w:r w:rsidR="009C156D">
              <w:rPr>
                <w:szCs w:val="22"/>
                <w:lang w:eastAsia="zh-CN"/>
              </w:rPr>
              <w:t>+PLL</w:t>
            </w:r>
            <w:r w:rsidR="00ED0D09">
              <w:rPr>
                <w:szCs w:val="22"/>
                <w:lang w:eastAsia="zh-CN"/>
              </w:rPr>
              <w:t xml:space="preserve"> can </w:t>
            </w:r>
            <w:r w:rsidR="009C156D">
              <w:rPr>
                <w:szCs w:val="22"/>
                <w:lang w:eastAsia="zh-CN"/>
              </w:rPr>
              <w:t>potentially</w:t>
            </w:r>
            <w:r w:rsidR="00ED0D09">
              <w:rPr>
                <w:szCs w:val="22"/>
                <w:lang w:eastAsia="zh-CN"/>
              </w:rPr>
              <w:t xml:space="preserve"> be </w:t>
            </w:r>
            <w:r w:rsidR="009C156D">
              <w:rPr>
                <w:szCs w:val="22"/>
                <w:lang w:eastAsia="zh-CN"/>
              </w:rPr>
              <w:t>an option</w:t>
            </w:r>
            <w:r w:rsidR="00ED0D09">
              <w:rPr>
                <w:szCs w:val="22"/>
                <w:lang w:eastAsia="zh-CN"/>
              </w:rPr>
              <w:t xml:space="preserve">, and the power consumption can be </w:t>
            </w:r>
            <w:r w:rsidR="009C156D">
              <w:rPr>
                <w:szCs w:val="22"/>
                <w:lang w:eastAsia="zh-CN"/>
              </w:rPr>
              <w:t xml:space="preserve">reduced significantly </w:t>
            </w:r>
            <w:r w:rsidR="00AA55C8">
              <w:rPr>
                <w:szCs w:val="22"/>
                <w:lang w:eastAsia="zh-CN"/>
              </w:rPr>
              <w:t xml:space="preserve">compared to the main radio </w:t>
            </w:r>
            <w:r w:rsidR="009C156D">
              <w:rPr>
                <w:szCs w:val="22"/>
                <w:lang w:eastAsia="zh-CN"/>
              </w:rPr>
              <w:t xml:space="preserve">if the phase noise requirement is </w:t>
            </w:r>
            <w:r w:rsidR="00AA55C8">
              <w:rPr>
                <w:szCs w:val="22"/>
                <w:lang w:eastAsia="zh-CN"/>
              </w:rPr>
              <w:t>relaxed. Therefore, we do not agree with the proposal at this time.</w:t>
            </w:r>
          </w:p>
        </w:tc>
      </w:tr>
      <w:tr w:rsidR="007428A9" w14:paraId="11245219" w14:textId="77777777" w:rsidTr="00E5320E">
        <w:tc>
          <w:tcPr>
            <w:tcW w:w="1555" w:type="dxa"/>
            <w:tcBorders>
              <w:top w:val="single" w:sz="4" w:space="0" w:color="auto"/>
              <w:left w:val="single" w:sz="4" w:space="0" w:color="auto"/>
              <w:bottom w:val="single" w:sz="4" w:space="0" w:color="auto"/>
              <w:right w:val="single" w:sz="4" w:space="0" w:color="auto"/>
            </w:tcBorders>
          </w:tcPr>
          <w:p w14:paraId="62049477"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4C07949" w14:textId="77777777" w:rsidR="007428A9" w:rsidRDefault="007428A9" w:rsidP="00E5320E">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46F9E07A" w14:textId="77777777" w:rsidR="007428A9" w:rsidRDefault="007428A9" w:rsidP="00E5320E">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B2584EE" w14:textId="77777777" w:rsidR="007428A9" w:rsidRDefault="007428A9" w:rsidP="00E5320E">
            <w:pPr>
              <w:spacing w:after="0" w:line="240" w:lineRule="auto"/>
              <w:rPr>
                <w:szCs w:val="22"/>
                <w:lang w:eastAsia="zh-CN"/>
              </w:rPr>
            </w:pPr>
          </w:p>
          <w:p w14:paraId="69698BC7" w14:textId="77777777" w:rsidR="007428A9" w:rsidRDefault="007428A9" w:rsidP="00E5320E">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396E45C6"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482BAB55"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779BB7"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D8CB4" w14:textId="77777777" w:rsidR="007428A9" w:rsidRDefault="007428A9" w:rsidP="00E5320E">
            <w:pPr>
              <w:spacing w:after="0" w:line="240" w:lineRule="auto"/>
              <w:rPr>
                <w:b/>
                <w:szCs w:val="22"/>
                <w:lang w:eastAsia="zh-CN"/>
              </w:rPr>
            </w:pPr>
            <w:r>
              <w:rPr>
                <w:b/>
                <w:szCs w:val="22"/>
                <w:lang w:eastAsia="zh-CN"/>
              </w:rPr>
              <w:t>Comments</w:t>
            </w:r>
          </w:p>
        </w:tc>
      </w:tr>
      <w:tr w:rsidR="003A5069" w14:paraId="660E7535" w14:textId="77777777" w:rsidTr="00E5320E">
        <w:tc>
          <w:tcPr>
            <w:tcW w:w="1555" w:type="dxa"/>
            <w:tcBorders>
              <w:top w:val="single" w:sz="4" w:space="0" w:color="auto"/>
              <w:left w:val="single" w:sz="4" w:space="0" w:color="auto"/>
              <w:bottom w:val="single" w:sz="4" w:space="0" w:color="auto"/>
              <w:right w:val="single" w:sz="4" w:space="0" w:color="auto"/>
            </w:tcBorders>
          </w:tcPr>
          <w:p w14:paraId="4E58C2D4" w14:textId="1B9AE9FD" w:rsidR="003A5069" w:rsidRDefault="00BA7A35" w:rsidP="003A50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3E372EE2" w14:textId="56AD1F56" w:rsidR="003A5069" w:rsidRDefault="003A5069" w:rsidP="003A5069">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18790B" w14:paraId="43E70CFA" w14:textId="77777777" w:rsidTr="00E5320E">
        <w:tc>
          <w:tcPr>
            <w:tcW w:w="1555" w:type="dxa"/>
            <w:tcBorders>
              <w:top w:val="single" w:sz="4" w:space="0" w:color="auto"/>
              <w:left w:val="single" w:sz="4" w:space="0" w:color="auto"/>
              <w:bottom w:val="single" w:sz="4" w:space="0" w:color="auto"/>
              <w:right w:val="single" w:sz="4" w:space="0" w:color="auto"/>
            </w:tcBorders>
          </w:tcPr>
          <w:p w14:paraId="53B35BAD" w14:textId="0A123207"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715E5AB" w14:textId="77777777" w:rsidR="0018790B" w:rsidRDefault="0018790B" w:rsidP="0018790B">
            <w:pPr>
              <w:spacing w:after="0" w:line="240" w:lineRule="auto"/>
              <w:rPr>
                <w:lang w:eastAsia="zh-CN"/>
              </w:rPr>
            </w:pPr>
            <w:r>
              <w:rPr>
                <w:lang w:eastAsia="zh-CN"/>
              </w:rPr>
              <w:t xml:space="preserve">We do not agree with the proposal. Have similar view as Apple. </w:t>
            </w:r>
          </w:p>
          <w:p w14:paraId="1E18DAFE" w14:textId="77777777" w:rsidR="0018790B" w:rsidRDefault="0018790B" w:rsidP="0018790B">
            <w:pPr>
              <w:spacing w:after="0" w:line="240" w:lineRule="auto"/>
              <w:rPr>
                <w:lang w:eastAsia="zh-CN"/>
              </w:rPr>
            </w:pPr>
            <w:r>
              <w:rPr>
                <w:lang w:eastAsia="zh-CN"/>
              </w:rPr>
              <w:t>No need to link Option 3 or 4 only to MR. Can be applicable independently by LR.</w:t>
            </w:r>
          </w:p>
          <w:p w14:paraId="22D0EB7E" w14:textId="3A95FE24" w:rsidR="0018790B" w:rsidRDefault="0018790B" w:rsidP="0018790B">
            <w:pPr>
              <w:spacing w:after="0" w:line="240" w:lineRule="auto"/>
              <w:rPr>
                <w:lang w:eastAsia="zh-CN"/>
              </w:rPr>
            </w:pPr>
            <w:r>
              <w:rPr>
                <w:lang w:eastAsia="zh-CN"/>
              </w:rPr>
              <w:t>Also, do not follow meaning/applicability of clock accuracy assumption when LR is in off state.</w:t>
            </w:r>
          </w:p>
        </w:tc>
      </w:tr>
      <w:tr w:rsidR="00DF489F" w14:paraId="0C6FC9CE" w14:textId="77777777" w:rsidTr="00E5320E">
        <w:tc>
          <w:tcPr>
            <w:tcW w:w="1555" w:type="dxa"/>
            <w:tcBorders>
              <w:top w:val="single" w:sz="4" w:space="0" w:color="auto"/>
              <w:left w:val="single" w:sz="4" w:space="0" w:color="auto"/>
              <w:bottom w:val="single" w:sz="4" w:space="0" w:color="auto"/>
              <w:right w:val="single" w:sz="4" w:space="0" w:color="auto"/>
            </w:tcBorders>
          </w:tcPr>
          <w:p w14:paraId="7C7264C5" w14:textId="14BDBFFB"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4B90C8AF" w14:textId="4E7AC903" w:rsidR="00DF489F" w:rsidRDefault="00DF489F" w:rsidP="00DF489F">
            <w:pPr>
              <w:spacing w:after="0" w:line="240" w:lineRule="auto"/>
              <w:rPr>
                <w:lang w:eastAsia="zh-CN"/>
              </w:rPr>
            </w:pPr>
            <w:r>
              <w:rPr>
                <w:rFonts w:hint="eastAsia"/>
                <w:lang w:eastAsia="zh-CN"/>
              </w:rPr>
              <w:t>Fine</w:t>
            </w:r>
          </w:p>
        </w:tc>
      </w:tr>
      <w:tr w:rsidR="00DF489F" w14:paraId="29A163C4" w14:textId="77777777" w:rsidTr="00E5320E">
        <w:tc>
          <w:tcPr>
            <w:tcW w:w="1555" w:type="dxa"/>
            <w:tcBorders>
              <w:top w:val="single" w:sz="4" w:space="0" w:color="auto"/>
              <w:left w:val="single" w:sz="4" w:space="0" w:color="auto"/>
              <w:bottom w:val="single" w:sz="4" w:space="0" w:color="auto"/>
              <w:right w:val="single" w:sz="4" w:space="0" w:color="auto"/>
            </w:tcBorders>
          </w:tcPr>
          <w:p w14:paraId="11E9A23F"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02130B" w14:textId="77777777" w:rsidR="00DF489F" w:rsidRDefault="00DF489F" w:rsidP="00DF489F">
            <w:pPr>
              <w:spacing w:after="0" w:line="240" w:lineRule="auto"/>
              <w:rPr>
                <w:szCs w:val="22"/>
                <w:lang w:eastAsia="zh-CN"/>
              </w:rPr>
            </w:pP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Heading4"/>
        <w:numPr>
          <w:ilvl w:val="0"/>
          <w:numId w:val="0"/>
        </w:numPr>
        <w:ind w:left="864" w:hanging="864"/>
        <w:rPr>
          <w:lang w:eastAsia="zh-CN"/>
        </w:rPr>
      </w:pPr>
      <w:r>
        <w:rPr>
          <w:rFonts w:hint="eastAsia"/>
          <w:lang w:eastAsia="zh-CN"/>
        </w:rPr>
        <w:lastRenderedPageBreak/>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ListParagraph"/>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4C4F143C" w:rsidR="00E83DF1" w:rsidRDefault="00180201" w:rsidP="00E83DF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C9FE5C4" w14:textId="5FC2BC1A" w:rsidR="00E83DF1" w:rsidRDefault="00180201" w:rsidP="00E83DF1">
            <w:pPr>
              <w:spacing w:after="0" w:line="240" w:lineRule="auto"/>
              <w:rPr>
                <w:lang w:eastAsia="zh-CN"/>
              </w:rPr>
            </w:pPr>
            <w:r>
              <w:rPr>
                <w:szCs w:val="22"/>
                <w:lang w:eastAsia="zh-CN"/>
              </w:rPr>
              <w:t>OK with proposals.</w:t>
            </w:r>
          </w:p>
        </w:tc>
      </w:tr>
      <w:tr w:rsidR="009E758B" w14:paraId="5223ED30"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B7B2C57" w14:textId="061D76AD" w:rsidR="009E758B" w:rsidRDefault="009E758B" w:rsidP="00E83DF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F60DDA5" w14:textId="04D930B7" w:rsidR="009E758B" w:rsidRDefault="009E758B" w:rsidP="00E83DF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lastRenderedPageBreak/>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198A143F" w14:textId="77777777" w:rsidR="005736D0" w:rsidRDefault="00B21B37">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等线"/>
          <w:lang w:eastAsia="zh-CN"/>
        </w:rPr>
      </w:pPr>
    </w:p>
    <w:p w14:paraId="24BFD410" w14:textId="77777777" w:rsidR="005736D0" w:rsidRDefault="00B21B37">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E5320E">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E5320E">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Malgun Gothic" w:hint="eastAsia"/>
                <w:lang w:eastAsia="ko-KR"/>
              </w:rPr>
              <w:t>We are OK.</w:t>
            </w:r>
          </w:p>
        </w:tc>
      </w:tr>
      <w:tr w:rsidR="00180201" w14:paraId="5471528B" w14:textId="77777777" w:rsidTr="00E83DF1">
        <w:tc>
          <w:tcPr>
            <w:tcW w:w="1555" w:type="dxa"/>
            <w:tcBorders>
              <w:top w:val="single" w:sz="4" w:space="0" w:color="auto"/>
              <w:left w:val="single" w:sz="4" w:space="0" w:color="auto"/>
              <w:bottom w:val="single" w:sz="4" w:space="0" w:color="auto"/>
              <w:right w:val="single" w:sz="4" w:space="0" w:color="auto"/>
            </w:tcBorders>
          </w:tcPr>
          <w:p w14:paraId="7386B365" w14:textId="0B25530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19D23C1" w14:textId="662666F1" w:rsidR="00180201" w:rsidRDefault="00180201" w:rsidP="00080DB3">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A03F5D" w14:paraId="626248E1" w14:textId="77777777" w:rsidTr="00E83DF1">
        <w:tc>
          <w:tcPr>
            <w:tcW w:w="1555" w:type="dxa"/>
            <w:tcBorders>
              <w:top w:val="single" w:sz="4" w:space="0" w:color="auto"/>
              <w:left w:val="single" w:sz="4" w:space="0" w:color="auto"/>
              <w:bottom w:val="single" w:sz="4" w:space="0" w:color="auto"/>
              <w:right w:val="single" w:sz="4" w:space="0" w:color="auto"/>
            </w:tcBorders>
          </w:tcPr>
          <w:p w14:paraId="44E72709" w14:textId="39A5364D" w:rsidR="00A03F5D" w:rsidRDefault="00A03F5D"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2D14C1F" w14:textId="167AA3CF" w:rsidR="00A03F5D" w:rsidRDefault="00A03F5D" w:rsidP="00080DB3">
            <w:pPr>
              <w:spacing w:after="0" w:line="240" w:lineRule="auto"/>
              <w:rPr>
                <w:szCs w:val="22"/>
                <w:lang w:eastAsia="zh-CN"/>
              </w:rPr>
            </w:pPr>
            <w:r>
              <w:rPr>
                <w:szCs w:val="22"/>
                <w:lang w:eastAsia="zh-CN"/>
              </w:rPr>
              <w:t>OK</w:t>
            </w:r>
          </w:p>
        </w:tc>
      </w:tr>
      <w:tr w:rsidR="00935376" w:rsidRPr="00610F53" w14:paraId="1F86A933" w14:textId="77777777" w:rsidTr="00935376">
        <w:tc>
          <w:tcPr>
            <w:tcW w:w="1555" w:type="dxa"/>
            <w:tcBorders>
              <w:top w:val="single" w:sz="4" w:space="0" w:color="auto"/>
              <w:left w:val="single" w:sz="4" w:space="0" w:color="auto"/>
              <w:bottom w:val="single" w:sz="4" w:space="0" w:color="auto"/>
              <w:right w:val="single" w:sz="4" w:space="0" w:color="auto"/>
            </w:tcBorders>
          </w:tcPr>
          <w:p w14:paraId="38E0AB7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E1ED2B8"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7428A9" w14:paraId="0D45ADB5" w14:textId="77777777" w:rsidTr="007428A9">
        <w:tc>
          <w:tcPr>
            <w:tcW w:w="1555" w:type="dxa"/>
            <w:tcBorders>
              <w:top w:val="single" w:sz="4" w:space="0" w:color="auto"/>
              <w:left w:val="single" w:sz="4" w:space="0" w:color="auto"/>
              <w:bottom w:val="single" w:sz="4" w:space="0" w:color="auto"/>
              <w:right w:val="single" w:sz="4" w:space="0" w:color="auto"/>
            </w:tcBorders>
          </w:tcPr>
          <w:p w14:paraId="5376DF5B"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26379D5" w14:textId="77777777" w:rsidR="007428A9" w:rsidRDefault="007428A9" w:rsidP="00E5320E">
            <w:pPr>
              <w:spacing w:after="0" w:line="240" w:lineRule="auto"/>
              <w:rPr>
                <w:szCs w:val="22"/>
                <w:lang w:eastAsia="zh-CN"/>
              </w:rPr>
            </w:pPr>
            <w:r>
              <w:rPr>
                <w:szCs w:val="22"/>
                <w:lang w:eastAsia="zh-CN"/>
              </w:rPr>
              <w:t>Close this discussion.</w:t>
            </w:r>
          </w:p>
        </w:tc>
      </w:tr>
    </w:tbl>
    <w:p w14:paraId="164BDCE0" w14:textId="77777777" w:rsidR="005736D0" w:rsidRPr="00391610" w:rsidRDefault="005736D0">
      <w:pPr>
        <w:snapToGrid w:val="0"/>
        <w:spacing w:beforeLines="50" w:before="120" w:afterLines="50" w:after="120" w:line="240" w:lineRule="auto"/>
        <w:jc w:val="both"/>
        <w:rPr>
          <w:rFonts w:eastAsia="等线"/>
          <w:lang w:eastAsia="zh-CN"/>
        </w:rPr>
      </w:pPr>
    </w:p>
    <w:p w14:paraId="77652E3A"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ListParagraph"/>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ListParagraph"/>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Heading3"/>
        <w:numPr>
          <w:ilvl w:val="0"/>
          <w:numId w:val="0"/>
        </w:numPr>
        <w:ind w:left="720" w:hanging="720"/>
        <w:rPr>
          <w:lang w:eastAsia="zh-CN"/>
        </w:rPr>
      </w:pPr>
      <w:r>
        <w:rPr>
          <w:lang w:eastAsia="zh-CN"/>
        </w:rPr>
        <w:t>1C: Power model</w:t>
      </w:r>
    </w:p>
    <w:p w14:paraId="4FADDB31" w14:textId="77777777" w:rsidR="005736D0" w:rsidRDefault="00B21B37">
      <w:pPr>
        <w:pStyle w:val="Heading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TableGrid"/>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lastRenderedPageBreak/>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lastRenderedPageBreak/>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rsidP="00C337CB">
            <w:pPr>
              <w:wordWrap w:val="0"/>
              <w:spacing w:after="120" w:line="240" w:lineRule="auto"/>
              <w:ind w:firstLineChars="100" w:firstLine="231"/>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Heading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E5320E">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A03F5D" w:rsidRPr="00875D80" w14:paraId="3C227E0F" w14:textId="77777777" w:rsidTr="00E83DF1">
        <w:tc>
          <w:tcPr>
            <w:tcW w:w="1555" w:type="dxa"/>
            <w:tcBorders>
              <w:top w:val="single" w:sz="4" w:space="0" w:color="auto"/>
              <w:left w:val="single" w:sz="4" w:space="0" w:color="auto"/>
              <w:bottom w:val="single" w:sz="4" w:space="0" w:color="auto"/>
              <w:right w:val="single" w:sz="4" w:space="0" w:color="auto"/>
            </w:tcBorders>
          </w:tcPr>
          <w:p w14:paraId="6C83385A" w14:textId="6B61539E" w:rsidR="00A03F5D" w:rsidRDefault="00A03F5D"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115CB3C" w14:textId="7ACE23A0" w:rsidR="00A03F5D" w:rsidRDefault="00A03F5D" w:rsidP="00080DB3">
            <w:pPr>
              <w:spacing w:after="0" w:line="240" w:lineRule="auto"/>
              <w:rPr>
                <w:rFonts w:eastAsia="Malgun Gothic"/>
                <w:szCs w:val="22"/>
                <w:lang w:eastAsia="ko-KR"/>
              </w:rPr>
            </w:pPr>
            <w:r>
              <w:rPr>
                <w:rFonts w:eastAsia="Malgun Gothic"/>
                <w:szCs w:val="22"/>
                <w:lang w:eastAsia="ko-KR"/>
              </w:rPr>
              <w:t>OK</w:t>
            </w:r>
          </w:p>
        </w:tc>
      </w:tr>
      <w:tr w:rsidR="00935376" w:rsidRPr="00610F53" w14:paraId="37D3A6F7" w14:textId="77777777" w:rsidTr="00935376">
        <w:tc>
          <w:tcPr>
            <w:tcW w:w="1555" w:type="dxa"/>
            <w:tcBorders>
              <w:top w:val="single" w:sz="4" w:space="0" w:color="auto"/>
              <w:left w:val="single" w:sz="4" w:space="0" w:color="auto"/>
              <w:bottom w:val="single" w:sz="4" w:space="0" w:color="auto"/>
              <w:right w:val="single" w:sz="4" w:space="0" w:color="auto"/>
            </w:tcBorders>
          </w:tcPr>
          <w:p w14:paraId="48E7FA0F"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670FE2D"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Fine with the proposal.</w:t>
            </w:r>
          </w:p>
        </w:tc>
      </w:tr>
      <w:tr w:rsidR="007428A9" w:rsidRPr="00875D80" w14:paraId="44CC930C" w14:textId="77777777" w:rsidTr="00E5320E">
        <w:tc>
          <w:tcPr>
            <w:tcW w:w="1555" w:type="dxa"/>
            <w:tcBorders>
              <w:top w:val="single" w:sz="4" w:space="0" w:color="auto"/>
              <w:left w:val="single" w:sz="4" w:space="0" w:color="auto"/>
              <w:bottom w:val="single" w:sz="4" w:space="0" w:color="auto"/>
              <w:right w:val="single" w:sz="4" w:space="0" w:color="auto"/>
            </w:tcBorders>
          </w:tcPr>
          <w:p w14:paraId="64EBB99D"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3CAE87" w14:textId="7B020DEC" w:rsidR="007428A9" w:rsidRDefault="007428A9" w:rsidP="00E5320E">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2D003980" w14:textId="77777777" w:rsidR="007428A9" w:rsidRDefault="007428A9" w:rsidP="00E5320E">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7CAAAFC6" w14:textId="77777777" w:rsidR="007428A9" w:rsidRDefault="007428A9" w:rsidP="00E5320E">
            <w:pPr>
              <w:spacing w:after="0" w:line="240" w:lineRule="auto"/>
              <w:rPr>
                <w:rFonts w:eastAsia="Malgun Gothic"/>
                <w:szCs w:val="22"/>
                <w:lang w:eastAsia="ko-KR"/>
              </w:rPr>
            </w:pPr>
            <w:r>
              <w:rPr>
                <w:rFonts w:eastAsiaTheme="minorEastAsia" w:hint="eastAsia"/>
                <w:szCs w:val="22"/>
                <w:lang w:eastAsia="zh-CN"/>
              </w:rPr>
              <w:lastRenderedPageBreak/>
              <w:t>Q</w:t>
            </w:r>
            <w:r>
              <w:rPr>
                <w:rFonts w:eastAsiaTheme="minorEastAsia"/>
                <w:szCs w:val="22"/>
                <w:lang w:eastAsia="zh-CN"/>
              </w:rPr>
              <w:t>2: can you accept taken Alt 1 as baseline considering i</w:t>
            </w:r>
            <w:r>
              <w:rPr>
                <w:rFonts w:eastAsia="Malgun Gothic"/>
                <w:szCs w:val="22"/>
                <w:lang w:eastAsia="ko-KR"/>
              </w:rPr>
              <w:t>f cases are not critical.</w:t>
            </w:r>
          </w:p>
          <w:p w14:paraId="3B263BB0"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77321177" w14:textId="77777777" w:rsidR="007428A9" w:rsidRDefault="007428A9" w:rsidP="007428A9">
      <w:pPr>
        <w:rPr>
          <w:lang w:eastAsia="zh-CN"/>
        </w:rPr>
      </w:pPr>
    </w:p>
    <w:tbl>
      <w:tblPr>
        <w:tblW w:w="0" w:type="auto"/>
        <w:tblLook w:val="04A0" w:firstRow="1" w:lastRow="0" w:firstColumn="1" w:lastColumn="0" w:noHBand="0" w:noVBand="1"/>
      </w:tblPr>
      <w:tblGrid>
        <w:gridCol w:w="1555"/>
        <w:gridCol w:w="8407"/>
      </w:tblGrid>
      <w:tr w:rsidR="007428A9" w14:paraId="45811106"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D507D4"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A24C2" w14:textId="77777777" w:rsidR="007428A9" w:rsidRDefault="007428A9" w:rsidP="00E5320E">
            <w:pPr>
              <w:spacing w:after="0" w:line="240" w:lineRule="auto"/>
              <w:rPr>
                <w:b/>
                <w:szCs w:val="22"/>
                <w:lang w:eastAsia="zh-CN"/>
              </w:rPr>
            </w:pPr>
            <w:r>
              <w:rPr>
                <w:b/>
                <w:szCs w:val="22"/>
                <w:lang w:eastAsia="zh-CN"/>
              </w:rPr>
              <w:t>Comments</w:t>
            </w:r>
          </w:p>
        </w:tc>
      </w:tr>
      <w:tr w:rsidR="007428A9" w14:paraId="682E626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0376F843" w14:textId="1FD00CF7" w:rsidR="007428A9" w:rsidRDefault="0097736D"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61ED718" w14:textId="150DC8F2" w:rsidR="007428A9" w:rsidRDefault="0097736D" w:rsidP="00E5320E">
            <w:pPr>
              <w:spacing w:after="0" w:line="240" w:lineRule="auto"/>
              <w:rPr>
                <w:szCs w:val="22"/>
                <w:lang w:eastAsia="zh-CN"/>
              </w:rPr>
            </w:pPr>
            <w:r>
              <w:rPr>
                <w:szCs w:val="22"/>
                <w:lang w:eastAsia="zh-CN"/>
              </w:rPr>
              <w:t>We are OK with Alt 1 being baseline.</w:t>
            </w:r>
          </w:p>
        </w:tc>
      </w:tr>
      <w:tr w:rsidR="0018790B" w14:paraId="32D6429A" w14:textId="77777777" w:rsidTr="00E5320E">
        <w:tc>
          <w:tcPr>
            <w:tcW w:w="1555" w:type="dxa"/>
            <w:tcBorders>
              <w:top w:val="single" w:sz="4" w:space="0" w:color="auto"/>
              <w:left w:val="single" w:sz="4" w:space="0" w:color="auto"/>
              <w:bottom w:val="single" w:sz="4" w:space="0" w:color="auto"/>
              <w:right w:val="single" w:sz="4" w:space="0" w:color="auto"/>
            </w:tcBorders>
          </w:tcPr>
          <w:p w14:paraId="5681C31D" w14:textId="00DB3529"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B270421" w14:textId="74930630" w:rsidR="0018790B" w:rsidRDefault="0018790B" w:rsidP="0018790B">
            <w:pPr>
              <w:spacing w:after="0" w:line="240" w:lineRule="auto"/>
              <w:rPr>
                <w:szCs w:val="22"/>
                <w:lang w:eastAsia="zh-CN"/>
              </w:rPr>
            </w:pPr>
            <w:r>
              <w:rPr>
                <w:szCs w:val="22"/>
                <w:lang w:eastAsia="zh-CN"/>
              </w:rPr>
              <w:t>OK to confirm Alt2.</w:t>
            </w:r>
          </w:p>
        </w:tc>
      </w:tr>
      <w:tr w:rsidR="00DF489F" w14:paraId="3BFDB23E" w14:textId="77777777" w:rsidTr="00E5320E">
        <w:tc>
          <w:tcPr>
            <w:tcW w:w="1555" w:type="dxa"/>
            <w:tcBorders>
              <w:top w:val="single" w:sz="4" w:space="0" w:color="auto"/>
              <w:left w:val="single" w:sz="4" w:space="0" w:color="auto"/>
              <w:bottom w:val="single" w:sz="4" w:space="0" w:color="auto"/>
              <w:right w:val="single" w:sz="4" w:space="0" w:color="auto"/>
            </w:tcBorders>
          </w:tcPr>
          <w:p w14:paraId="60C5D4E7" w14:textId="1981FB2D"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A8DB1D5" w14:textId="77777777" w:rsidR="00DF489F" w:rsidRDefault="00DF489F" w:rsidP="00DF489F">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8EC12F8" w14:textId="77777777" w:rsidR="00DF489F" w:rsidRDefault="00DF489F" w:rsidP="00DF489F">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20857C49" w14:textId="33A07EB9" w:rsidR="00DF489F" w:rsidRDefault="00DF489F" w:rsidP="00DF489F">
            <w:pPr>
              <w:spacing w:after="0" w:line="240" w:lineRule="auto"/>
              <w:rPr>
                <w:szCs w:val="22"/>
                <w:lang w:eastAsia="zh-CN"/>
              </w:rPr>
            </w:pPr>
            <w:r>
              <w:rPr>
                <w:szCs w:val="22"/>
                <w:lang w:eastAsia="zh-CN"/>
              </w:rPr>
              <w:t>Hence, we support Alt 1 as baseline.</w:t>
            </w:r>
          </w:p>
        </w:tc>
      </w:tr>
      <w:tr w:rsidR="00DF489F" w14:paraId="5A5327E9" w14:textId="77777777" w:rsidTr="00E5320E">
        <w:tc>
          <w:tcPr>
            <w:tcW w:w="1555" w:type="dxa"/>
            <w:tcBorders>
              <w:top w:val="single" w:sz="4" w:space="0" w:color="auto"/>
              <w:left w:val="single" w:sz="4" w:space="0" w:color="auto"/>
              <w:bottom w:val="single" w:sz="4" w:space="0" w:color="auto"/>
              <w:right w:val="single" w:sz="4" w:space="0" w:color="auto"/>
            </w:tcBorders>
          </w:tcPr>
          <w:p w14:paraId="16D76E58"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1B0E522" w14:textId="77777777" w:rsidR="00DF489F" w:rsidRDefault="00DF489F" w:rsidP="00DF489F">
            <w:pPr>
              <w:spacing w:after="0" w:line="240" w:lineRule="auto"/>
              <w:rPr>
                <w:szCs w:val="22"/>
                <w:lang w:eastAsia="zh-CN"/>
              </w:rPr>
            </w:pPr>
          </w:p>
        </w:tc>
      </w:tr>
    </w:tbl>
    <w:p w14:paraId="2D619149" w14:textId="77777777" w:rsidR="005736D0" w:rsidRDefault="005736D0">
      <w:pPr>
        <w:rPr>
          <w:lang w:eastAsia="zh-CN"/>
        </w:rPr>
      </w:pPr>
    </w:p>
    <w:p w14:paraId="130F63F5" w14:textId="77777777" w:rsidR="005736D0" w:rsidRDefault="00B21B37">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098"/>
        <w:gridCol w:w="8864"/>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ListParagraph"/>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ListParagraph"/>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lastRenderedPageBreak/>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ListParagraph"/>
        <w:numPr>
          <w:ilvl w:val="0"/>
          <w:numId w:val="37"/>
        </w:numPr>
        <w:rPr>
          <w:lang w:val="en-GB" w:eastAsia="zh-CN"/>
        </w:rPr>
      </w:pPr>
      <w:r>
        <w:rPr>
          <w:lang w:val="en-GB" w:eastAsia="zh-CN"/>
        </w:rPr>
        <w:t xml:space="preserve">Two company propose 1-5 unit, </w:t>
      </w:r>
    </w:p>
    <w:p w14:paraId="5555FAF0" w14:textId="77777777" w:rsidR="005736D0" w:rsidRDefault="00B21B37">
      <w:pPr>
        <w:pStyle w:val="ListParagraph"/>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Heading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lastRenderedPageBreak/>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ListParagraph"/>
        <w:numPr>
          <w:ilvl w:val="0"/>
          <w:numId w:val="38"/>
        </w:numPr>
        <w:spacing w:line="240" w:lineRule="auto"/>
        <w:rPr>
          <w:rFonts w:eastAsia="等线"/>
        </w:rPr>
      </w:pPr>
      <w:r>
        <w:t>FFS: LP-WUR power consumption values for FR2.</w:t>
      </w:r>
    </w:p>
    <w:p w14:paraId="2C76A486" w14:textId="77777777" w:rsidR="005736D0" w:rsidRDefault="00B21B37">
      <w:pPr>
        <w:pStyle w:val="ListParagraph"/>
        <w:numPr>
          <w:ilvl w:val="0"/>
          <w:numId w:val="38"/>
        </w:numPr>
        <w:spacing w:line="240" w:lineRule="auto"/>
      </w:pPr>
      <w:r>
        <w:t>Note1: A unit of power is defined to be the same for main receiver and LP-WUS receiver.</w:t>
      </w:r>
    </w:p>
    <w:p w14:paraId="5E926D3D" w14:textId="77777777" w:rsidR="005736D0" w:rsidRDefault="00B21B3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ListParagraph"/>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ListParagraph"/>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ListParagraph"/>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ListParagraph"/>
              <w:numPr>
                <w:ilvl w:val="0"/>
                <w:numId w:val="40"/>
              </w:numPr>
              <w:spacing w:line="240" w:lineRule="auto"/>
              <w:rPr>
                <w:lang w:eastAsia="zh-CN"/>
              </w:rPr>
            </w:pPr>
            <w:r>
              <w:rPr>
                <w:lang w:eastAsia="zh-CN"/>
              </w:rPr>
              <w:lastRenderedPageBreak/>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ListParagraph"/>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E5320E">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E5320E">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E5320E">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180201" w14:paraId="2E96DB2A" w14:textId="77777777" w:rsidTr="00E83DF1">
        <w:tc>
          <w:tcPr>
            <w:tcW w:w="1555" w:type="dxa"/>
            <w:tcBorders>
              <w:top w:val="single" w:sz="4" w:space="0" w:color="auto"/>
              <w:left w:val="single" w:sz="4" w:space="0" w:color="auto"/>
              <w:bottom w:val="single" w:sz="4" w:space="0" w:color="auto"/>
              <w:right w:val="single" w:sz="4" w:space="0" w:color="auto"/>
            </w:tcBorders>
          </w:tcPr>
          <w:p w14:paraId="2A245D71" w14:textId="2AAC1825"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021751E" w14:textId="27331EA4" w:rsidR="00180201" w:rsidRDefault="00180201" w:rsidP="00080DB3">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923107" w14:paraId="708CA1DB" w14:textId="77777777" w:rsidTr="00E83DF1">
        <w:tc>
          <w:tcPr>
            <w:tcW w:w="1555" w:type="dxa"/>
            <w:tcBorders>
              <w:top w:val="single" w:sz="4" w:space="0" w:color="auto"/>
              <w:left w:val="single" w:sz="4" w:space="0" w:color="auto"/>
              <w:bottom w:val="single" w:sz="4" w:space="0" w:color="auto"/>
              <w:right w:val="single" w:sz="4" w:space="0" w:color="auto"/>
            </w:tcBorders>
          </w:tcPr>
          <w:p w14:paraId="6663E9E3" w14:textId="59279682" w:rsidR="00923107" w:rsidRDefault="00923107"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21090B8" w14:textId="4A6CF16B" w:rsidR="00923107" w:rsidRDefault="00923107" w:rsidP="00080DB3">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935376" w:rsidRPr="00610F53" w14:paraId="18B99A39" w14:textId="77777777" w:rsidTr="00935376">
        <w:tc>
          <w:tcPr>
            <w:tcW w:w="1555" w:type="dxa"/>
            <w:tcBorders>
              <w:top w:val="single" w:sz="4" w:space="0" w:color="auto"/>
              <w:left w:val="single" w:sz="4" w:space="0" w:color="auto"/>
              <w:bottom w:val="single" w:sz="4" w:space="0" w:color="auto"/>
              <w:right w:val="single" w:sz="4" w:space="0" w:color="auto"/>
            </w:tcBorders>
          </w:tcPr>
          <w:p w14:paraId="061BDD1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FD7D37"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010967" w14:paraId="2CEB9481" w14:textId="77777777" w:rsidTr="00E5320E">
        <w:tc>
          <w:tcPr>
            <w:tcW w:w="1555" w:type="dxa"/>
            <w:tcBorders>
              <w:top w:val="single" w:sz="4" w:space="0" w:color="auto"/>
              <w:left w:val="single" w:sz="4" w:space="0" w:color="auto"/>
              <w:bottom w:val="single" w:sz="4" w:space="0" w:color="auto"/>
              <w:right w:val="single" w:sz="4" w:space="0" w:color="auto"/>
            </w:tcBorders>
          </w:tcPr>
          <w:p w14:paraId="327021B3" w14:textId="77777777" w:rsidR="00010967" w:rsidRDefault="00010967" w:rsidP="00E5320E">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2C98C7F" w14:textId="77777777" w:rsidR="00010967" w:rsidRDefault="00010967" w:rsidP="00E5320E">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591FAE0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sidRPr="00830ADB">
              <w:rPr>
                <w:rFonts w:eastAsia="等线"/>
                <w:color w:val="FF0000"/>
                <w:lang w:eastAsia="zh-CN"/>
              </w:rPr>
              <w:t xml:space="preserve"> Up to companies to report whether same or different values are assumed for WUS monitoring and time/frequency synchronization</w:t>
            </w:r>
            <w:r>
              <w:rPr>
                <w:rFonts w:eastAsia="等线"/>
                <w:color w:val="FF0000"/>
                <w:lang w:eastAsia="zh-CN"/>
              </w:rPr>
              <w:t>.’</w:t>
            </w:r>
          </w:p>
          <w:p w14:paraId="2F63AD0A"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1DF22D7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6EC6864B" w14:textId="12AC97F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w:t>
            </w:r>
            <w:r w:rsidR="00F4720F">
              <w:rPr>
                <w:szCs w:val="22"/>
                <w:lang w:eastAsia="zh-CN"/>
              </w:rPr>
              <w:t xml:space="preserve">and we discussed ED detector power model in 9.11.1, </w:t>
            </w:r>
            <w:r>
              <w:rPr>
                <w:szCs w:val="22"/>
                <w:lang w:eastAsia="zh-CN"/>
              </w:rPr>
              <w:t>we can also make comments here. The following modified proposal does not say receiver architecture any more.</w:t>
            </w:r>
            <w:r w:rsidR="00F4720F">
              <w:rPr>
                <w:szCs w:val="22"/>
                <w:lang w:eastAsia="zh-CN"/>
              </w:rPr>
              <w:t xml:space="preserve"> </w:t>
            </w:r>
          </w:p>
          <w:p w14:paraId="511ACC34" w14:textId="77777777" w:rsidR="00010967" w:rsidRDefault="00010967" w:rsidP="00E5320E">
            <w:pPr>
              <w:spacing w:after="0" w:line="240" w:lineRule="auto"/>
              <w:rPr>
                <w:szCs w:val="22"/>
                <w:lang w:eastAsia="zh-CN"/>
              </w:rPr>
            </w:pPr>
          </w:p>
          <w:p w14:paraId="0C18C288" w14:textId="77777777" w:rsidR="00010967" w:rsidRDefault="00010967" w:rsidP="00E5320E">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56839C1E" w14:textId="77777777" w:rsidR="00010967" w:rsidRDefault="00010967" w:rsidP="00010967">
      <w:pPr>
        <w:rPr>
          <w:lang w:eastAsia="zh-CN"/>
        </w:rPr>
      </w:pPr>
    </w:p>
    <w:p w14:paraId="1209153A" w14:textId="77777777" w:rsidR="00010967" w:rsidRDefault="00010967" w:rsidP="00010967">
      <w:pPr>
        <w:pStyle w:val="Heading5"/>
        <w:numPr>
          <w:ilvl w:val="0"/>
          <w:numId w:val="0"/>
        </w:numPr>
        <w:ind w:left="1008" w:hanging="1008"/>
        <w:rPr>
          <w:highlight w:val="yellow"/>
          <w:lang w:eastAsia="zh-CN"/>
        </w:rPr>
      </w:pPr>
      <w:r>
        <w:rPr>
          <w:highlight w:val="yellow"/>
          <w:lang w:eastAsia="zh-CN"/>
        </w:rPr>
        <w:lastRenderedPageBreak/>
        <w:t>[H] Proposal 1C-2-v2:</w:t>
      </w:r>
    </w:p>
    <w:p w14:paraId="017FFBE2" w14:textId="77777777" w:rsidR="00010967" w:rsidRDefault="00010967" w:rsidP="00010967">
      <w:pPr>
        <w:rPr>
          <w:lang w:val="en-GB" w:eastAsia="zh-CN"/>
        </w:rPr>
      </w:pPr>
      <w:r>
        <w:rPr>
          <w:rFonts w:hint="eastAsia"/>
          <w:lang w:val="en-GB" w:eastAsia="zh-CN"/>
        </w:rPr>
        <w:t>-</w:t>
      </w:r>
      <w:r>
        <w:rPr>
          <w:lang w:val="en-GB" w:eastAsia="zh-CN"/>
        </w:rPr>
        <w:t>---------------------------TP start-------------------------------------------</w:t>
      </w:r>
    </w:p>
    <w:p w14:paraId="25EECE37" w14:textId="77777777" w:rsidR="00010967" w:rsidRDefault="00010967" w:rsidP="00010967">
      <w:pPr>
        <w:rPr>
          <w:lang w:eastAsia="zh-CN"/>
        </w:rPr>
      </w:pPr>
    </w:p>
    <w:p w14:paraId="5569E7E6" w14:textId="77777777" w:rsidR="00010967" w:rsidRDefault="00010967" w:rsidP="00010967">
      <w:pPr>
        <w:rPr>
          <w:b/>
          <w:sz w:val="22"/>
          <w:lang w:val="en-GB" w:eastAsia="zh-CN"/>
        </w:rPr>
      </w:pPr>
      <w:r>
        <w:rPr>
          <w:b/>
          <w:sz w:val="22"/>
          <w:lang w:eastAsia="zh-CN"/>
        </w:rPr>
        <w:t>6.3.2</w:t>
      </w:r>
      <w:r>
        <w:rPr>
          <w:b/>
          <w:sz w:val="22"/>
          <w:lang w:eastAsia="zh-CN"/>
        </w:rPr>
        <w:tab/>
        <w:t>Power model for LP-WUR (LR)</w:t>
      </w:r>
    </w:p>
    <w:p w14:paraId="5AF258AE" w14:textId="77777777" w:rsidR="00010967" w:rsidRDefault="00010967" w:rsidP="0001096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1E40DF95" w14:textId="77777777" w:rsidR="00010967" w:rsidRDefault="00010967" w:rsidP="0001096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010967" w14:paraId="1D1A2B51" w14:textId="77777777" w:rsidTr="00E5320E">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39CE1ED6" w14:textId="77777777" w:rsidR="00010967" w:rsidRDefault="00010967" w:rsidP="00E5320E">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381CB10" w14:textId="77777777" w:rsidR="00010967" w:rsidRDefault="00010967" w:rsidP="00E5320E">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57FE0E" w14:textId="77777777" w:rsidR="00010967" w:rsidRDefault="00010967" w:rsidP="00E5320E">
            <w:pPr>
              <w:pStyle w:val="xtah"/>
              <w:rPr>
                <w:rFonts w:ascii="Times" w:hAnsi="Times" w:cs="Times"/>
                <w:sz w:val="20"/>
                <w:szCs w:val="20"/>
              </w:rPr>
            </w:pPr>
            <w:r>
              <w:rPr>
                <w:rFonts w:ascii="Times" w:hAnsi="Times" w:cs="Times"/>
                <w:sz w:val="20"/>
                <w:szCs w:val="20"/>
              </w:rPr>
              <w:t>Transition energy:</w:t>
            </w:r>
          </w:p>
          <w:p w14:paraId="6BBA1F5F" w14:textId="77777777" w:rsidR="00010967" w:rsidRDefault="00010967" w:rsidP="00E5320E">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E5279DE" w14:textId="77777777" w:rsidR="00010967" w:rsidRDefault="00010967" w:rsidP="00E5320E">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010967" w14:paraId="6C2F6A0B" w14:textId="77777777" w:rsidTr="00E5320E">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FFC8AF6" w14:textId="77777777" w:rsidR="00010967" w:rsidRDefault="00010967" w:rsidP="00E5320E">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666BAC3F"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4BBBE585" w14:textId="77777777" w:rsidR="00010967" w:rsidRDefault="00010967" w:rsidP="00E5320E">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2610A18"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FCCE7F9"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52EC3092"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w:t>
            </w:r>
          </w:p>
          <w:p w14:paraId="4A103E36"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010967" w14:paraId="73C9CFA6" w14:textId="77777777" w:rsidTr="00E5320E">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2040C53" w14:textId="77777777" w:rsidR="00010967" w:rsidRDefault="00010967" w:rsidP="00E5320E">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059AE63" w14:textId="77777777" w:rsidR="00010967" w:rsidRDefault="00010967" w:rsidP="00E5320E">
            <w:pPr>
              <w:pStyle w:val="xmsonormal"/>
              <w:jc w:val="center"/>
              <w:rPr>
                <w:rFonts w:ascii="Times" w:eastAsiaTheme="minorEastAsia" w:hAnsi="Times" w:cs="Times"/>
                <w:sz w:val="20"/>
                <w:szCs w:val="20"/>
              </w:rPr>
            </w:pPr>
            <w:r w:rsidRPr="00830ADB">
              <w:rPr>
                <w:rFonts w:ascii="Times" w:eastAsiaTheme="minorEastAsia" w:hAnsi="Times" w:cs="Times"/>
                <w:color w:val="FF0000"/>
                <w:sz w:val="20"/>
                <w:szCs w:val="20"/>
              </w:rPr>
              <w:t>C</w:t>
            </w:r>
            <w:r w:rsidRPr="00830ADB">
              <w:rPr>
                <w:rFonts w:ascii="Times" w:eastAsiaTheme="minorEastAsia" w:hAnsi="Times" w:cs="Times" w:hint="eastAsia"/>
                <w:color w:val="FF0000"/>
                <w:sz w:val="20"/>
                <w:szCs w:val="20"/>
              </w:rPr>
              <w:t>at</w:t>
            </w:r>
            <w:r w:rsidRPr="00830ADB">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2B83C48A"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9179AED"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199F6A2A" w14:textId="77777777" w:rsidR="00010967"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w:t>
            </w:r>
            <w:r w:rsidRPr="00830ADB">
              <w:rPr>
                <w:rFonts w:ascii="Times" w:eastAsiaTheme="minorEastAsia" w:hAnsi="Times" w:cs="Times"/>
                <w:color w:val="FF0000"/>
                <w:lang w:eastAsia="zh-CN"/>
              </w:rPr>
              <w:t>10, 20,</w:t>
            </w:r>
            <w:r>
              <w:rPr>
                <w:rFonts w:ascii="Times" w:eastAsiaTheme="minorEastAsia" w:hAnsi="Times" w:cs="Times"/>
                <w:color w:val="FF0000"/>
                <w:lang w:eastAsia="zh-CN"/>
              </w:rPr>
              <w:t xml:space="preserve"> 30,</w:t>
            </w:r>
            <w:r w:rsidRPr="00830ADB">
              <w:rPr>
                <w:rFonts w:ascii="Times" w:eastAsiaTheme="minorEastAsia" w:hAnsi="Times" w:cs="Times"/>
                <w:color w:val="FF0000"/>
                <w:lang w:eastAsia="zh-CN"/>
              </w:rPr>
              <w:t xml:space="preserve"> 40</w:t>
            </w:r>
            <w:r>
              <w:rPr>
                <w:rFonts w:ascii="Times" w:eastAsiaTheme="minorEastAsia" w:hAnsi="Times" w:cs="Times"/>
                <w:color w:val="FF0000"/>
                <w:lang w:eastAsia="zh-CN"/>
              </w:rPr>
              <w:t>]</w:t>
            </w:r>
          </w:p>
          <w:p w14:paraId="13B88EAC" w14:textId="77777777" w:rsidR="00010967" w:rsidRPr="00830ADB"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color w:val="FF0000"/>
                <w:lang w:eastAsia="zh-CN"/>
              </w:rPr>
              <w:t>FFS</w:t>
            </w:r>
            <w:r>
              <w:rPr>
                <w:rFonts w:ascii="Times" w:eastAsiaTheme="minorEastAsia" w:hAnsi="Times" w:cs="Times"/>
                <w:color w:val="FF0000"/>
                <w:lang w:eastAsia="zh-CN"/>
              </w:rPr>
              <w:t>:</w:t>
            </w:r>
            <w:r w:rsidRPr="00830ADB">
              <w:rPr>
                <w:rFonts w:ascii="Times" w:eastAsiaTheme="minorEastAsia" w:hAnsi="Times" w:cs="Times"/>
                <w:color w:val="FF0000"/>
                <w:lang w:eastAsia="zh-CN"/>
              </w:rPr>
              <w:t xml:space="preserve"> </w:t>
            </w:r>
            <w:r w:rsidRPr="00830ADB">
              <w:rPr>
                <w:rFonts w:ascii="Times" w:eastAsiaTheme="minorEastAsia" w:hAnsi="Times" w:cs="Times" w:hint="eastAsia"/>
                <w:color w:val="FF0000"/>
                <w:lang w:eastAsia="zh-CN"/>
              </w:rPr>
              <w:t>5</w:t>
            </w:r>
          </w:p>
          <w:p w14:paraId="2A4625EA"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60295C25" w14:textId="77777777" w:rsidR="00010967" w:rsidRPr="00830ADB"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hint="eastAsia"/>
                <w:color w:val="FF0000"/>
                <w:lang w:eastAsia="zh-CN"/>
              </w:rPr>
              <w:t>0</w:t>
            </w:r>
            <w:r w:rsidRPr="00830ADB">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2DC0E4FD" w14:textId="77777777" w:rsidR="00010967" w:rsidRDefault="00010967" w:rsidP="00E5320E">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5C1D86D0" w14:textId="77777777" w:rsidR="00010967" w:rsidRDefault="00010967" w:rsidP="00E5320E">
            <w:pPr>
              <w:rPr>
                <w:rFonts w:ascii="Times" w:eastAsia="Calibri" w:hAnsi="Times" w:cs="Times"/>
              </w:rPr>
            </w:pPr>
          </w:p>
        </w:tc>
      </w:tr>
    </w:tbl>
    <w:p w14:paraId="202FF756" w14:textId="77777777" w:rsidR="00010967" w:rsidRDefault="00010967" w:rsidP="0001096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B306499" w14:textId="77777777" w:rsidR="00010967" w:rsidRDefault="00010967" w:rsidP="0001096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3A9030ED" w14:textId="77777777" w:rsidR="00010967" w:rsidRPr="00830ADB" w:rsidRDefault="00010967" w:rsidP="00010967">
      <w:pPr>
        <w:pStyle w:val="ListParagraph"/>
        <w:numPr>
          <w:ilvl w:val="0"/>
          <w:numId w:val="38"/>
        </w:numPr>
        <w:spacing w:line="240" w:lineRule="auto"/>
        <w:rPr>
          <w:rFonts w:eastAsia="等线"/>
        </w:rPr>
      </w:pPr>
      <w:r>
        <w:t>FFS: LP-WUR power consumption values for FR2.</w:t>
      </w:r>
    </w:p>
    <w:p w14:paraId="48B1CAF0" w14:textId="77777777" w:rsidR="00010967" w:rsidRDefault="00010967" w:rsidP="00010967">
      <w:pPr>
        <w:pStyle w:val="ListParagraph"/>
        <w:numPr>
          <w:ilvl w:val="0"/>
          <w:numId w:val="38"/>
        </w:numPr>
        <w:spacing w:line="240" w:lineRule="auto"/>
      </w:pPr>
      <w:r>
        <w:t>Note1: A unit of power is defined to be the same for main receiver and LP-WUS receiver.</w:t>
      </w:r>
    </w:p>
    <w:p w14:paraId="67C34708" w14:textId="77777777" w:rsidR="00010967" w:rsidRDefault="00010967" w:rsidP="0001096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4988E2AF" w14:textId="77777777" w:rsidR="00010967" w:rsidRDefault="00010967" w:rsidP="00010967">
      <w:pPr>
        <w:pStyle w:val="ListParagraph"/>
        <w:numPr>
          <w:ilvl w:val="0"/>
          <w:numId w:val="38"/>
        </w:numPr>
        <w:spacing w:line="240" w:lineRule="auto"/>
      </w:pPr>
      <w:r>
        <w:t>Note3: For LP-WUR ‘on’ state, more than one values within the above range may be used for evaluation (e.g. for a single LP-WUR architecture)</w:t>
      </w:r>
    </w:p>
    <w:p w14:paraId="236D392E" w14:textId="77777777" w:rsidR="00010967" w:rsidRPr="00830ADB" w:rsidRDefault="00010967" w:rsidP="0001096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303758E0" w14:textId="77777777" w:rsidR="00010967" w:rsidRPr="00830ADB" w:rsidRDefault="00010967" w:rsidP="00010967">
      <w:pPr>
        <w:pStyle w:val="ListParagraph"/>
        <w:numPr>
          <w:ilvl w:val="1"/>
          <w:numId w:val="81"/>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65967EF" w14:textId="77777777" w:rsidR="00010967" w:rsidRPr="00830ADB" w:rsidRDefault="00010967" w:rsidP="00010967">
      <w:pPr>
        <w:pStyle w:val="ListParagraph"/>
        <w:numPr>
          <w:ilvl w:val="1"/>
          <w:numId w:val="81"/>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3EF51E81" w14:textId="77777777" w:rsidR="00010967" w:rsidRPr="00830ADB" w:rsidRDefault="00010967" w:rsidP="00010967">
      <w:pPr>
        <w:pStyle w:val="ListParagraph"/>
        <w:numPr>
          <w:ilvl w:val="0"/>
          <w:numId w:val="38"/>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sidRPr="00830ADB">
        <w:rPr>
          <w:rFonts w:eastAsia="等线"/>
          <w:color w:val="FF0000"/>
          <w:lang w:eastAsia="zh-CN"/>
        </w:rPr>
        <w:t xml:space="preserve"> Up to companies to report whether same or different values are assumed for WUS monitoring and time/frequency synchronization</w:t>
      </w:r>
      <w:r>
        <w:rPr>
          <w:rFonts w:eastAsia="等线"/>
          <w:color w:val="FF0000"/>
          <w:lang w:eastAsia="zh-CN"/>
        </w:rPr>
        <w:t>.</w:t>
      </w:r>
      <w:r w:rsidRPr="00830ADB">
        <w:rPr>
          <w:rFonts w:eastAsia="等线"/>
          <w:color w:val="FF0000"/>
          <w:lang w:eastAsia="zh-CN"/>
        </w:rPr>
        <w:t xml:space="preserve"> </w:t>
      </w:r>
    </w:p>
    <w:p w14:paraId="5CA01D2B" w14:textId="77777777" w:rsidR="00010967" w:rsidRDefault="00010967" w:rsidP="00010967">
      <w:pPr>
        <w:pStyle w:val="ListParagraph"/>
        <w:numPr>
          <w:ilvl w:val="0"/>
          <w:numId w:val="38"/>
        </w:numPr>
        <w:spacing w:line="240" w:lineRule="auto"/>
        <w:rPr>
          <w:color w:val="FF0000"/>
        </w:rPr>
      </w:pPr>
    </w:p>
    <w:p w14:paraId="058BE074" w14:textId="77777777" w:rsidR="00010967" w:rsidRDefault="00010967" w:rsidP="00010967">
      <w:pPr>
        <w:pStyle w:val="xmsonormal"/>
        <w:rPr>
          <w:rFonts w:ascii="Times" w:eastAsiaTheme="minorEastAsia" w:hAnsi="Times" w:cs="Times"/>
          <w:sz w:val="20"/>
          <w:szCs w:val="20"/>
        </w:rPr>
      </w:pPr>
    </w:p>
    <w:p w14:paraId="622E6FD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A85AA0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64D8B258" w14:textId="77777777" w:rsidR="00010967" w:rsidRDefault="00010967" w:rsidP="00010967">
      <w:pPr>
        <w:rPr>
          <w:lang w:val="en-GB" w:eastAsia="zh-CN"/>
        </w:rPr>
      </w:pPr>
    </w:p>
    <w:p w14:paraId="683ED812" w14:textId="77777777" w:rsidR="00010967" w:rsidRDefault="00010967" w:rsidP="0001096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226"/>
        <w:gridCol w:w="8736"/>
      </w:tblGrid>
      <w:tr w:rsidR="00010967" w14:paraId="7FC518C7" w14:textId="77777777" w:rsidTr="00DF489F">
        <w:trPr>
          <w:trHeight w:val="303"/>
        </w:trPr>
        <w:tc>
          <w:tcPr>
            <w:tcW w:w="1253" w:type="dxa"/>
            <w:tcBorders>
              <w:top w:val="single" w:sz="4" w:space="0" w:color="auto"/>
              <w:left w:val="single" w:sz="4" w:space="0" w:color="auto"/>
              <w:bottom w:val="single" w:sz="4" w:space="0" w:color="auto"/>
              <w:right w:val="single" w:sz="4" w:space="0" w:color="auto"/>
            </w:tcBorders>
          </w:tcPr>
          <w:p w14:paraId="4DF41F47" w14:textId="77777777" w:rsidR="00010967" w:rsidRDefault="00010967" w:rsidP="00E5320E">
            <w:pPr>
              <w:spacing w:after="0" w:line="240" w:lineRule="auto"/>
              <w:rPr>
                <w:b/>
                <w:szCs w:val="22"/>
                <w:lang w:eastAsia="zh-CN"/>
              </w:rPr>
            </w:pPr>
            <w:r>
              <w:rPr>
                <w:b/>
                <w:szCs w:val="22"/>
                <w:lang w:eastAsia="zh-CN"/>
              </w:rPr>
              <w:t>Company</w:t>
            </w:r>
          </w:p>
        </w:tc>
        <w:tc>
          <w:tcPr>
            <w:tcW w:w="8935" w:type="dxa"/>
            <w:tcBorders>
              <w:top w:val="single" w:sz="4" w:space="0" w:color="auto"/>
              <w:left w:val="single" w:sz="4" w:space="0" w:color="auto"/>
              <w:bottom w:val="single" w:sz="4" w:space="0" w:color="auto"/>
              <w:right w:val="single" w:sz="4" w:space="0" w:color="auto"/>
            </w:tcBorders>
          </w:tcPr>
          <w:p w14:paraId="2960C07C" w14:textId="77777777" w:rsidR="00010967" w:rsidRDefault="00010967" w:rsidP="00E5320E">
            <w:pPr>
              <w:spacing w:after="0" w:line="240" w:lineRule="auto"/>
              <w:rPr>
                <w:b/>
                <w:szCs w:val="22"/>
                <w:lang w:eastAsia="zh-CN"/>
              </w:rPr>
            </w:pPr>
            <w:r>
              <w:rPr>
                <w:b/>
                <w:szCs w:val="22"/>
                <w:lang w:eastAsia="zh-CN"/>
              </w:rPr>
              <w:t>Comments</w:t>
            </w:r>
          </w:p>
        </w:tc>
      </w:tr>
      <w:tr w:rsidR="00010967" w14:paraId="5DD3F216" w14:textId="77777777" w:rsidTr="00DF489F">
        <w:trPr>
          <w:trHeight w:val="175"/>
        </w:trPr>
        <w:tc>
          <w:tcPr>
            <w:tcW w:w="1253" w:type="dxa"/>
            <w:tcBorders>
              <w:top w:val="single" w:sz="4" w:space="0" w:color="auto"/>
              <w:left w:val="single" w:sz="4" w:space="0" w:color="auto"/>
              <w:bottom w:val="single" w:sz="4" w:space="0" w:color="auto"/>
              <w:right w:val="single" w:sz="4" w:space="0" w:color="auto"/>
            </w:tcBorders>
          </w:tcPr>
          <w:p w14:paraId="4754924A" w14:textId="5E6ABA60" w:rsidR="00010967" w:rsidRDefault="00B830B7" w:rsidP="00E5320E">
            <w:pPr>
              <w:spacing w:after="0" w:line="240" w:lineRule="auto"/>
              <w:rPr>
                <w:szCs w:val="22"/>
                <w:lang w:eastAsia="zh-CN"/>
              </w:rPr>
            </w:pPr>
            <w:r>
              <w:rPr>
                <w:szCs w:val="22"/>
                <w:lang w:eastAsia="zh-CN"/>
              </w:rPr>
              <w:t>Futurewei</w:t>
            </w:r>
          </w:p>
        </w:tc>
        <w:tc>
          <w:tcPr>
            <w:tcW w:w="8935" w:type="dxa"/>
            <w:tcBorders>
              <w:top w:val="single" w:sz="4" w:space="0" w:color="auto"/>
              <w:left w:val="single" w:sz="4" w:space="0" w:color="auto"/>
              <w:bottom w:val="single" w:sz="4" w:space="0" w:color="auto"/>
              <w:right w:val="single" w:sz="4" w:space="0" w:color="auto"/>
            </w:tcBorders>
          </w:tcPr>
          <w:p w14:paraId="127CEE70" w14:textId="6D94BF73" w:rsidR="00010967" w:rsidRDefault="00B830B7" w:rsidP="00E5320E">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18790B" w14:paraId="4DD37638" w14:textId="77777777" w:rsidTr="00DF489F">
        <w:tc>
          <w:tcPr>
            <w:tcW w:w="1253" w:type="dxa"/>
            <w:tcBorders>
              <w:top w:val="single" w:sz="4" w:space="0" w:color="auto"/>
              <w:left w:val="single" w:sz="4" w:space="0" w:color="auto"/>
              <w:bottom w:val="single" w:sz="4" w:space="0" w:color="auto"/>
              <w:right w:val="single" w:sz="4" w:space="0" w:color="auto"/>
            </w:tcBorders>
          </w:tcPr>
          <w:p w14:paraId="26FB2710" w14:textId="60DC0136" w:rsidR="0018790B" w:rsidRDefault="0018790B" w:rsidP="0018790B">
            <w:pPr>
              <w:spacing w:after="0" w:line="240" w:lineRule="auto"/>
              <w:rPr>
                <w:szCs w:val="22"/>
                <w:lang w:eastAsia="zh-CN"/>
              </w:rPr>
            </w:pPr>
            <w:r>
              <w:rPr>
                <w:szCs w:val="22"/>
                <w:lang w:eastAsia="zh-CN"/>
              </w:rPr>
              <w:t>Ericsson1</w:t>
            </w:r>
          </w:p>
        </w:tc>
        <w:tc>
          <w:tcPr>
            <w:tcW w:w="8935" w:type="dxa"/>
            <w:tcBorders>
              <w:top w:val="single" w:sz="4" w:space="0" w:color="auto"/>
              <w:left w:val="single" w:sz="4" w:space="0" w:color="auto"/>
              <w:bottom w:val="single" w:sz="4" w:space="0" w:color="auto"/>
              <w:right w:val="single" w:sz="4" w:space="0" w:color="auto"/>
            </w:tcBorders>
          </w:tcPr>
          <w:p w14:paraId="73275546" w14:textId="77777777" w:rsidR="0018790B" w:rsidRDefault="0018790B" w:rsidP="0018790B">
            <w:pPr>
              <w:spacing w:after="0" w:line="240" w:lineRule="auto"/>
              <w:rPr>
                <w:szCs w:val="22"/>
                <w:lang w:eastAsia="zh-CN"/>
              </w:rPr>
            </w:pPr>
            <w:r>
              <w:rPr>
                <w:szCs w:val="22"/>
                <w:lang w:eastAsia="zh-CN"/>
              </w:rPr>
              <w:t>We prefer the approach suggested by Qualcomm. OK to add additional OFF power value of 0.01 for purpose of evaluation.</w:t>
            </w:r>
          </w:p>
          <w:p w14:paraId="46FF4468" w14:textId="77777777" w:rsidR="0018790B" w:rsidRDefault="0018790B" w:rsidP="0018790B">
            <w:pPr>
              <w:spacing w:after="0" w:line="240" w:lineRule="auto"/>
              <w:rPr>
                <w:szCs w:val="22"/>
                <w:lang w:eastAsia="zh-CN"/>
              </w:rPr>
            </w:pPr>
          </w:p>
          <w:p w14:paraId="49F02BDD" w14:textId="77777777" w:rsidR="0018790B" w:rsidRDefault="0018790B" w:rsidP="0018790B">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1DCF8E36" w14:textId="77777777" w:rsidR="0018790B" w:rsidRDefault="0018790B" w:rsidP="0018790B">
            <w:pPr>
              <w:spacing w:after="0" w:line="240" w:lineRule="auto"/>
              <w:rPr>
                <w:szCs w:val="22"/>
                <w:lang w:eastAsia="zh-CN"/>
              </w:rPr>
            </w:pPr>
          </w:p>
          <w:p w14:paraId="3E8F67B0" w14:textId="77777777" w:rsidR="0018790B" w:rsidRDefault="0018790B" w:rsidP="0018790B">
            <w:pPr>
              <w:spacing w:after="0" w:line="240" w:lineRule="auto"/>
              <w:rPr>
                <w:szCs w:val="22"/>
                <w:lang w:eastAsia="zh-CN"/>
              </w:rPr>
            </w:pPr>
            <w:r>
              <w:rPr>
                <w:noProof/>
                <w:lang w:eastAsia="zh-CN"/>
              </w:rPr>
              <w:lastRenderedPageBreak/>
              <w:drawing>
                <wp:inline distT="0" distB="0" distL="0" distR="0" wp14:anchorId="258FCB07" wp14:editId="186C88D6">
                  <wp:extent cx="3754120" cy="19229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18790B" w14:paraId="2751112F" w14:textId="77777777" w:rsidTr="00DF489F">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E899C03"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2032E719"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5BD872E9"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Transition energy:</w:t>
                  </w:r>
                </w:p>
                <w:p w14:paraId="19BD43C4"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CDD77FE"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18790B" w14:paraId="0158106D" w14:textId="77777777" w:rsidTr="00DF489F">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C0CFD9B"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96A12BA"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0.001/</w:t>
                  </w:r>
                  <w:r w:rsidRPr="001C45F9">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055D474F"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6855E17" w14:textId="77777777" w:rsidR="0018790B" w:rsidRDefault="0018790B" w:rsidP="0018790B">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57781A2" w14:textId="77777777" w:rsidR="0018790B" w:rsidRDefault="0018790B" w:rsidP="0018790B">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74B4DF31" w14:textId="77777777" w:rsidR="0018790B" w:rsidRDefault="0018790B" w:rsidP="0018790B">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59E3559B" w14:textId="77777777" w:rsidR="0018790B" w:rsidRDefault="0018790B" w:rsidP="0018790B">
                  <w:pPr>
                    <w:overflowPunct/>
                    <w:autoSpaceDE/>
                    <w:autoSpaceDN/>
                    <w:adjustRightInd/>
                    <w:spacing w:after="0" w:line="240" w:lineRule="auto"/>
                    <w:jc w:val="center"/>
                    <w:textAlignment w:val="auto"/>
                    <w:rPr>
                      <w:rFonts w:eastAsia="Calibri"/>
                      <w:b/>
                      <w:color w:val="000000"/>
                    </w:rPr>
                  </w:pPr>
                </w:p>
              </w:tc>
            </w:tr>
            <w:tr w:rsidR="0018790B" w14:paraId="6DF6F35B" w14:textId="77777777" w:rsidTr="00DF489F">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A7AD567"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559A5EA"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1B3ECAA7"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52F13325" w14:textId="77777777" w:rsidR="0018790B" w:rsidRDefault="0018790B" w:rsidP="0018790B">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0A44016A" w14:textId="77777777" w:rsidR="0018790B" w:rsidRDefault="0018790B" w:rsidP="0018790B">
                  <w:pPr>
                    <w:overflowPunct/>
                    <w:autoSpaceDE/>
                    <w:autoSpaceDN/>
                    <w:adjustRightInd/>
                    <w:spacing w:after="0" w:line="240" w:lineRule="auto"/>
                    <w:textAlignment w:val="auto"/>
                    <w:rPr>
                      <w:b/>
                      <w:color w:val="000000"/>
                      <w:lang w:val="en-GB"/>
                    </w:rPr>
                  </w:pPr>
                </w:p>
              </w:tc>
            </w:tr>
            <w:tr w:rsidR="0018790B" w14:paraId="09521B00" w14:textId="77777777" w:rsidTr="00DF4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E2DE93"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5B817243"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10094B69"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4F9EB12B"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15FF970A" w14:textId="77777777" w:rsidR="0018790B" w:rsidRPr="001C45F9"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FF0000"/>
                      <w:lang w:eastAsia="zh-CN"/>
                    </w:rPr>
                  </w:pPr>
                  <w:r w:rsidRPr="001C45F9">
                    <w:rPr>
                      <w:rFonts w:eastAsia="Times New Roman"/>
                      <w:b/>
                      <w:bCs/>
                      <w:lang w:eastAsia="zh-CN"/>
                    </w:rPr>
                    <w:t>FFS: whether further categorization/sub-categorization is needed and how</w:t>
                  </w:r>
                </w:p>
              </w:tc>
            </w:tr>
          </w:tbl>
          <w:p w14:paraId="2DE2839A" w14:textId="77777777" w:rsidR="0018790B" w:rsidRDefault="0018790B" w:rsidP="0018790B">
            <w:pPr>
              <w:spacing w:after="0" w:line="240" w:lineRule="auto"/>
              <w:rPr>
                <w:szCs w:val="22"/>
                <w:lang w:eastAsia="zh-CN"/>
              </w:rPr>
            </w:pPr>
          </w:p>
          <w:p w14:paraId="65DF720D" w14:textId="77777777" w:rsidR="0018790B" w:rsidRDefault="0018790B" w:rsidP="0018790B">
            <w:pPr>
              <w:spacing w:after="0" w:line="240" w:lineRule="auto"/>
              <w:rPr>
                <w:szCs w:val="22"/>
                <w:lang w:eastAsia="zh-CN"/>
              </w:rPr>
            </w:pPr>
            <w:r>
              <w:rPr>
                <w:szCs w:val="22"/>
                <w:lang w:eastAsia="zh-CN"/>
              </w:rPr>
              <w:t xml:space="preserve">Overall, we would be OK with below updates. </w:t>
            </w:r>
          </w:p>
          <w:p w14:paraId="48274506" w14:textId="77777777" w:rsidR="0018790B" w:rsidRDefault="0018790B" w:rsidP="0018790B">
            <w:pPr>
              <w:spacing w:after="0" w:line="240" w:lineRule="auto"/>
              <w:rPr>
                <w:szCs w:val="22"/>
                <w:lang w:eastAsia="zh-CN"/>
              </w:rPr>
            </w:pPr>
          </w:p>
          <w:p w14:paraId="0C1647F7" w14:textId="77777777" w:rsidR="0018790B" w:rsidRDefault="0018790B" w:rsidP="0018790B">
            <w:pPr>
              <w:spacing w:after="0" w:line="240" w:lineRule="auto"/>
              <w:rPr>
                <w:szCs w:val="22"/>
                <w:lang w:eastAsia="zh-CN"/>
              </w:rPr>
            </w:pPr>
          </w:p>
        </w:tc>
      </w:tr>
      <w:tr w:rsidR="00DF489F" w14:paraId="57050E31" w14:textId="77777777" w:rsidTr="00DF489F">
        <w:tc>
          <w:tcPr>
            <w:tcW w:w="1253" w:type="dxa"/>
            <w:tcBorders>
              <w:top w:val="single" w:sz="4" w:space="0" w:color="auto"/>
              <w:left w:val="single" w:sz="4" w:space="0" w:color="auto"/>
              <w:bottom w:val="single" w:sz="4" w:space="0" w:color="auto"/>
              <w:right w:val="single" w:sz="4" w:space="0" w:color="auto"/>
            </w:tcBorders>
          </w:tcPr>
          <w:p w14:paraId="446B119E" w14:textId="35933288" w:rsidR="00DF489F" w:rsidRDefault="00DF489F" w:rsidP="00DF489F">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8935" w:type="dxa"/>
            <w:tcBorders>
              <w:top w:val="single" w:sz="4" w:space="0" w:color="auto"/>
              <w:left w:val="single" w:sz="4" w:space="0" w:color="auto"/>
              <w:bottom w:val="single" w:sz="4" w:space="0" w:color="auto"/>
              <w:right w:val="single" w:sz="4" w:space="0" w:color="auto"/>
            </w:tcBorders>
          </w:tcPr>
          <w:p w14:paraId="5A8FBAFB" w14:textId="1DA2FC5C" w:rsidR="00DF489F" w:rsidRDefault="00DF489F" w:rsidP="00DF489F">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DF489F" w14:paraId="5EB9748D" w14:textId="77777777" w:rsidTr="00DF489F">
        <w:tc>
          <w:tcPr>
            <w:tcW w:w="1253" w:type="dxa"/>
            <w:tcBorders>
              <w:top w:val="single" w:sz="4" w:space="0" w:color="auto"/>
              <w:left w:val="single" w:sz="4" w:space="0" w:color="auto"/>
              <w:bottom w:val="single" w:sz="4" w:space="0" w:color="auto"/>
              <w:right w:val="single" w:sz="4" w:space="0" w:color="auto"/>
            </w:tcBorders>
          </w:tcPr>
          <w:p w14:paraId="310F88E2" w14:textId="77777777" w:rsidR="00DF489F" w:rsidRDefault="00DF489F" w:rsidP="00DF489F">
            <w:pPr>
              <w:spacing w:after="0" w:line="240" w:lineRule="auto"/>
              <w:rPr>
                <w:szCs w:val="22"/>
                <w:lang w:eastAsia="zh-CN"/>
              </w:rPr>
            </w:pPr>
          </w:p>
        </w:tc>
        <w:tc>
          <w:tcPr>
            <w:tcW w:w="8935" w:type="dxa"/>
            <w:tcBorders>
              <w:top w:val="single" w:sz="4" w:space="0" w:color="auto"/>
              <w:left w:val="single" w:sz="4" w:space="0" w:color="auto"/>
              <w:bottom w:val="single" w:sz="4" w:space="0" w:color="auto"/>
              <w:right w:val="single" w:sz="4" w:space="0" w:color="auto"/>
            </w:tcBorders>
          </w:tcPr>
          <w:p w14:paraId="3C031E98" w14:textId="77777777" w:rsidR="00DF489F" w:rsidRDefault="00DF489F" w:rsidP="00DF489F">
            <w:pPr>
              <w:spacing w:after="0" w:line="240" w:lineRule="auto"/>
              <w:rPr>
                <w:szCs w:val="22"/>
                <w:lang w:eastAsia="zh-CN"/>
              </w:rPr>
            </w:pPr>
          </w:p>
        </w:tc>
      </w:tr>
    </w:tbl>
    <w:p w14:paraId="77FE53ED" w14:textId="77777777" w:rsidR="00010967" w:rsidRDefault="00010967" w:rsidP="00010967">
      <w:pPr>
        <w:rPr>
          <w:lang w:eastAsia="zh-CN"/>
        </w:rPr>
      </w:pPr>
    </w:p>
    <w:p w14:paraId="0957EC5A" w14:textId="77777777" w:rsidR="005736D0" w:rsidRDefault="005736D0">
      <w:pPr>
        <w:rPr>
          <w:lang w:eastAsia="zh-CN"/>
        </w:rPr>
      </w:pPr>
    </w:p>
    <w:p w14:paraId="0D12DCF7" w14:textId="77777777" w:rsidR="005736D0" w:rsidRDefault="00B21B37">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lastRenderedPageBreak/>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lastRenderedPageBreak/>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ListParagraph"/>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ListParagraph"/>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ListParagraph"/>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Heading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180201" w14:paraId="49C4B99B" w14:textId="77777777" w:rsidTr="00391610">
        <w:tc>
          <w:tcPr>
            <w:tcW w:w="1555" w:type="dxa"/>
            <w:tcBorders>
              <w:top w:val="single" w:sz="4" w:space="0" w:color="auto"/>
              <w:left w:val="single" w:sz="4" w:space="0" w:color="auto"/>
              <w:bottom w:val="single" w:sz="4" w:space="0" w:color="auto"/>
              <w:right w:val="single" w:sz="4" w:space="0" w:color="auto"/>
            </w:tcBorders>
          </w:tcPr>
          <w:p w14:paraId="17B14BB3" w14:textId="02445B02"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7B1C44F" w14:textId="1363FF3F" w:rsidR="00180201" w:rsidRDefault="00180201" w:rsidP="00080DB3">
            <w:pPr>
              <w:spacing w:after="0" w:line="240" w:lineRule="auto"/>
              <w:rPr>
                <w:rFonts w:eastAsia="Malgun Gothic"/>
                <w:szCs w:val="22"/>
                <w:lang w:eastAsia="ko-KR"/>
              </w:rPr>
            </w:pPr>
            <w:r w:rsidRPr="00250F1A">
              <w:rPr>
                <w:szCs w:val="22"/>
                <w:lang w:eastAsia="zh-CN"/>
              </w:rPr>
              <w:t>W</w:t>
            </w:r>
            <w:r w:rsidRPr="00250F1A">
              <w:rPr>
                <w:rFonts w:hint="eastAsia"/>
                <w:szCs w:val="22"/>
                <w:lang w:eastAsia="zh-CN"/>
              </w:rPr>
              <w:t xml:space="preserve">e are not OK with this proposal. We think the LP-WUR with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 should</w:t>
            </w:r>
            <w:r w:rsidRPr="00250F1A">
              <w:rPr>
                <w:rFonts w:hint="eastAsia"/>
                <w:szCs w:val="22"/>
                <w:lang w:eastAsia="zh-CN"/>
              </w:rPr>
              <w:t xml:space="preserve"> be p</w:t>
            </w:r>
            <w:r w:rsidRPr="00250F1A">
              <w:rPr>
                <w:szCs w:val="22"/>
                <w:lang w:eastAsia="zh-CN"/>
              </w:rPr>
              <w:t>rioritize</w:t>
            </w:r>
            <w:r w:rsidRPr="00250F1A">
              <w:rPr>
                <w:rFonts w:hint="eastAsia"/>
                <w:szCs w:val="22"/>
                <w:lang w:eastAsia="zh-CN"/>
              </w:rPr>
              <w:t xml:space="preserve">d. </w:t>
            </w:r>
            <w:r>
              <w:rPr>
                <w:rFonts w:hint="eastAsia"/>
                <w:szCs w:val="22"/>
                <w:lang w:eastAsia="zh-CN"/>
              </w:rPr>
              <w:t>And</w:t>
            </w:r>
            <w:r w:rsidRPr="00250F1A">
              <w:rPr>
                <w:rFonts w:hint="eastAsia"/>
                <w:szCs w:val="22"/>
                <w:lang w:eastAsia="zh-CN"/>
              </w:rPr>
              <w:t xml:space="preserve">, the </w:t>
            </w:r>
            <w:r w:rsidRPr="00250F1A">
              <w:rPr>
                <w:szCs w:val="22"/>
                <w:lang w:eastAsia="zh-CN"/>
              </w:rPr>
              <w:t>characteristics</w:t>
            </w:r>
            <w:r w:rsidRPr="00250F1A">
              <w:rPr>
                <w:rFonts w:hint="eastAsia"/>
                <w:szCs w:val="22"/>
                <w:lang w:eastAsia="zh-CN"/>
              </w:rPr>
              <w:t xml:space="preserve"> of the LP-WUR with no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w:t>
            </w:r>
            <w:r w:rsidRPr="00250F1A">
              <w:rPr>
                <w:rFonts w:hint="eastAsia"/>
                <w:szCs w:val="22"/>
                <w:lang w:eastAsia="zh-CN"/>
              </w:rPr>
              <w:t xml:space="preserve"> </w:t>
            </w:r>
            <w:r w:rsidRPr="00250F1A">
              <w:rPr>
                <w:szCs w:val="22"/>
                <w:lang w:eastAsia="zh-CN"/>
              </w:rPr>
              <w:t>should</w:t>
            </w:r>
            <w:r w:rsidRPr="00250F1A">
              <w:rPr>
                <w:rFonts w:hint="eastAsia"/>
                <w:szCs w:val="22"/>
                <w:lang w:eastAsia="zh-CN"/>
              </w:rPr>
              <w:t xml:space="preserve"> be </w:t>
            </w:r>
            <w:r w:rsidRPr="00250F1A">
              <w:rPr>
                <w:szCs w:val="22"/>
                <w:lang w:eastAsia="zh-CN"/>
              </w:rPr>
              <w:t>clarified</w:t>
            </w:r>
            <w:r w:rsidRPr="00250F1A">
              <w:rPr>
                <w:rFonts w:hint="eastAsia"/>
                <w:szCs w:val="22"/>
                <w:lang w:eastAsia="zh-CN"/>
              </w:rPr>
              <w:t xml:space="preserve"> before </w:t>
            </w:r>
            <w:r>
              <w:rPr>
                <w:rFonts w:hint="eastAsia"/>
                <w:szCs w:val="22"/>
                <w:lang w:eastAsia="zh-CN"/>
              </w:rPr>
              <w:t xml:space="preserve">the </w:t>
            </w:r>
            <w:r w:rsidRPr="00250F1A">
              <w:rPr>
                <w:rFonts w:hint="eastAsia"/>
                <w:szCs w:val="22"/>
                <w:lang w:eastAsia="zh-CN"/>
              </w:rPr>
              <w:t xml:space="preserve">discussion of the corresponding </w:t>
            </w:r>
            <w:r w:rsidRPr="00250F1A">
              <w:rPr>
                <w:szCs w:val="22"/>
                <w:lang w:eastAsia="zh-CN"/>
              </w:rPr>
              <w:t>ramp-up time</w:t>
            </w:r>
            <w:r w:rsidRPr="00250F1A">
              <w:rPr>
                <w:rFonts w:hint="eastAsia"/>
                <w:szCs w:val="22"/>
                <w:lang w:eastAsia="zh-CN"/>
              </w:rPr>
              <w:t xml:space="preserve">.  </w:t>
            </w:r>
          </w:p>
        </w:tc>
      </w:tr>
      <w:tr w:rsidR="00D817A9" w14:paraId="48B7947E" w14:textId="77777777" w:rsidTr="00391610">
        <w:tc>
          <w:tcPr>
            <w:tcW w:w="1555" w:type="dxa"/>
            <w:tcBorders>
              <w:top w:val="single" w:sz="4" w:space="0" w:color="auto"/>
              <w:left w:val="single" w:sz="4" w:space="0" w:color="auto"/>
              <w:bottom w:val="single" w:sz="4" w:space="0" w:color="auto"/>
              <w:right w:val="single" w:sz="4" w:space="0" w:color="auto"/>
            </w:tcBorders>
          </w:tcPr>
          <w:p w14:paraId="26C2D8C9" w14:textId="254BAD9B" w:rsidR="00D817A9" w:rsidRDefault="00D817A9"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C036147" w14:textId="16D29759" w:rsidR="00D817A9" w:rsidRPr="00250F1A" w:rsidRDefault="00D817A9" w:rsidP="00080DB3">
            <w:pPr>
              <w:spacing w:after="0" w:line="240" w:lineRule="auto"/>
              <w:rPr>
                <w:szCs w:val="22"/>
                <w:lang w:eastAsia="zh-CN"/>
              </w:rPr>
            </w:pPr>
            <w:r>
              <w:rPr>
                <w:szCs w:val="22"/>
                <w:lang w:eastAsia="zh-CN"/>
              </w:rPr>
              <w:t>The number seems to be somewhat arbitrary</w:t>
            </w:r>
            <w:r w:rsidR="0007042F">
              <w:rPr>
                <w:szCs w:val="22"/>
                <w:lang w:eastAsia="zh-CN"/>
              </w:rPr>
              <w:t>, and it is not clear if assuming the same ramp-up time for all values is reasonable</w:t>
            </w:r>
            <w:r>
              <w:rPr>
                <w:szCs w:val="22"/>
                <w:lang w:eastAsia="zh-CN"/>
              </w:rPr>
              <w:t xml:space="preserve">. We think there should be some correlation between the ramp-up time and the </w:t>
            </w:r>
            <w:r w:rsidR="00CD17CB">
              <w:rPr>
                <w:szCs w:val="22"/>
                <w:lang w:eastAsia="zh-CN"/>
              </w:rPr>
              <w:t xml:space="preserve">power consumption of LP-WUR ON. </w:t>
            </w:r>
            <w:r>
              <w:rPr>
                <w:szCs w:val="22"/>
                <w:lang w:eastAsia="zh-CN"/>
              </w:rPr>
              <w:t>E.g. we assume 5ms for relative power 1 and 10ms for relative power 4</w:t>
            </w:r>
            <w:r w:rsidR="00CD17CB">
              <w:rPr>
                <w:szCs w:val="22"/>
                <w:lang w:eastAsia="zh-CN"/>
              </w:rPr>
              <w:t xml:space="preserve">. </w:t>
            </w:r>
            <w:r w:rsidR="001801E7">
              <w:rPr>
                <w:szCs w:val="22"/>
                <w:lang w:eastAsia="zh-CN"/>
              </w:rPr>
              <w:t>But if majority companies prefer this way for simplicity, we could be fine with it.</w:t>
            </w:r>
          </w:p>
        </w:tc>
      </w:tr>
      <w:tr w:rsidR="00935376" w:rsidRPr="00610F53" w14:paraId="2E6B8073" w14:textId="77777777" w:rsidTr="00935376">
        <w:tc>
          <w:tcPr>
            <w:tcW w:w="1555" w:type="dxa"/>
            <w:tcBorders>
              <w:top w:val="single" w:sz="4" w:space="0" w:color="auto"/>
              <w:left w:val="single" w:sz="4" w:space="0" w:color="auto"/>
              <w:bottom w:val="single" w:sz="4" w:space="0" w:color="auto"/>
              <w:right w:val="single" w:sz="4" w:space="0" w:color="auto"/>
            </w:tcBorders>
          </w:tcPr>
          <w:p w14:paraId="51D311F9"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29654DEF"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623ACFE3" w14:textId="77777777" w:rsidTr="00E5320E">
        <w:tc>
          <w:tcPr>
            <w:tcW w:w="1555" w:type="dxa"/>
            <w:tcBorders>
              <w:top w:val="single" w:sz="4" w:space="0" w:color="auto"/>
              <w:left w:val="single" w:sz="4" w:space="0" w:color="auto"/>
              <w:bottom w:val="single" w:sz="4" w:space="0" w:color="auto"/>
              <w:right w:val="single" w:sz="4" w:space="0" w:color="auto"/>
            </w:tcBorders>
          </w:tcPr>
          <w:p w14:paraId="49E8C14B"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14C2BD9" w14:textId="56E63770" w:rsidR="00E5320E" w:rsidRPr="00250F1A" w:rsidRDefault="00E5320E" w:rsidP="00E5320E">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0546302E" w14:textId="77777777" w:rsidR="00E5320E" w:rsidRDefault="00E5320E" w:rsidP="00E5320E">
      <w:pPr>
        <w:rPr>
          <w:b/>
          <w:lang w:eastAsia="zh-CN"/>
        </w:rPr>
      </w:pPr>
    </w:p>
    <w:p w14:paraId="70B30530" w14:textId="77777777" w:rsidR="00E5320E" w:rsidRDefault="00E5320E" w:rsidP="00E5320E">
      <w:pPr>
        <w:pStyle w:val="Heading5"/>
        <w:numPr>
          <w:ilvl w:val="0"/>
          <w:numId w:val="0"/>
        </w:numPr>
        <w:ind w:left="1008" w:hanging="1008"/>
        <w:rPr>
          <w:highlight w:val="yellow"/>
          <w:lang w:eastAsia="zh-CN"/>
        </w:rPr>
      </w:pPr>
      <w:r>
        <w:rPr>
          <w:highlight w:val="yellow"/>
          <w:lang w:eastAsia="zh-CN"/>
        </w:rPr>
        <w:t>[H] Proposal 1C-3-v2:</w:t>
      </w:r>
    </w:p>
    <w:p w14:paraId="1EDAF049" w14:textId="77777777" w:rsidR="00E5320E" w:rsidRDefault="00E5320E" w:rsidP="00E5320E">
      <w:pPr>
        <w:rPr>
          <w:rFonts w:eastAsiaTheme="minorEastAsia"/>
          <w:b/>
          <w:lang w:eastAsia="zh-CN"/>
        </w:rPr>
      </w:pPr>
      <w:r w:rsidRPr="009B2FE6">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sidRPr="009B2FE6">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E5320E" w14:paraId="1C347AE9"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040DF1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BB1C2B" w14:textId="77777777" w:rsidR="00E5320E" w:rsidRDefault="00E5320E" w:rsidP="00E5320E">
            <w:pPr>
              <w:spacing w:after="0" w:line="240" w:lineRule="auto"/>
              <w:rPr>
                <w:b/>
                <w:szCs w:val="22"/>
                <w:lang w:eastAsia="zh-CN"/>
              </w:rPr>
            </w:pPr>
            <w:r>
              <w:rPr>
                <w:b/>
                <w:szCs w:val="22"/>
                <w:lang w:eastAsia="zh-CN"/>
              </w:rPr>
              <w:t>Comments</w:t>
            </w:r>
          </w:p>
        </w:tc>
      </w:tr>
      <w:tr w:rsidR="00E5320E" w14:paraId="76802A3B"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45BF598" w14:textId="2F21D350" w:rsidR="00E5320E" w:rsidRDefault="005E17B8"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6E97D7D" w14:textId="1862745D" w:rsidR="00E5320E" w:rsidRDefault="005E17B8" w:rsidP="00E5320E">
            <w:pPr>
              <w:spacing w:after="0" w:line="240" w:lineRule="auto"/>
              <w:rPr>
                <w:szCs w:val="22"/>
                <w:lang w:eastAsia="zh-CN"/>
              </w:rPr>
            </w:pPr>
            <w:r>
              <w:rPr>
                <w:szCs w:val="22"/>
                <w:lang w:eastAsia="zh-CN"/>
              </w:rPr>
              <w:t>We are Ok with the update.</w:t>
            </w:r>
          </w:p>
        </w:tc>
      </w:tr>
      <w:tr w:rsidR="00DF489F" w14:paraId="209ACD87" w14:textId="77777777" w:rsidTr="00E5320E">
        <w:tc>
          <w:tcPr>
            <w:tcW w:w="1555" w:type="dxa"/>
            <w:tcBorders>
              <w:top w:val="single" w:sz="4" w:space="0" w:color="auto"/>
              <w:left w:val="single" w:sz="4" w:space="0" w:color="auto"/>
              <w:bottom w:val="single" w:sz="4" w:space="0" w:color="auto"/>
              <w:right w:val="single" w:sz="4" w:space="0" w:color="auto"/>
            </w:tcBorders>
          </w:tcPr>
          <w:p w14:paraId="2DE10329" w14:textId="26C02A2A"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C42FAC3" w14:textId="351E5C62" w:rsidR="00DF489F" w:rsidRDefault="00DF489F" w:rsidP="00DF489F">
            <w:pPr>
              <w:spacing w:after="0" w:line="240" w:lineRule="auto"/>
              <w:rPr>
                <w:szCs w:val="22"/>
                <w:lang w:eastAsia="zh-CN"/>
              </w:rPr>
            </w:pPr>
            <w:r>
              <w:rPr>
                <w:rFonts w:hint="eastAsia"/>
                <w:szCs w:val="22"/>
                <w:lang w:eastAsia="zh-CN"/>
              </w:rPr>
              <w:t>Fine</w:t>
            </w:r>
          </w:p>
        </w:tc>
      </w:tr>
      <w:tr w:rsidR="00DF489F" w14:paraId="2428D459" w14:textId="77777777" w:rsidTr="00E5320E">
        <w:tc>
          <w:tcPr>
            <w:tcW w:w="1555" w:type="dxa"/>
            <w:tcBorders>
              <w:top w:val="single" w:sz="4" w:space="0" w:color="auto"/>
              <w:left w:val="single" w:sz="4" w:space="0" w:color="auto"/>
              <w:bottom w:val="single" w:sz="4" w:space="0" w:color="auto"/>
              <w:right w:val="single" w:sz="4" w:space="0" w:color="auto"/>
            </w:tcBorders>
          </w:tcPr>
          <w:p w14:paraId="6DCB80D8"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31ABF47" w14:textId="77777777" w:rsidR="00DF489F" w:rsidRDefault="00DF489F" w:rsidP="00DF489F">
            <w:pPr>
              <w:spacing w:after="0" w:line="240" w:lineRule="auto"/>
              <w:rPr>
                <w:szCs w:val="22"/>
                <w:lang w:eastAsia="zh-CN"/>
              </w:rPr>
            </w:pPr>
          </w:p>
        </w:tc>
      </w:tr>
    </w:tbl>
    <w:p w14:paraId="036AE208" w14:textId="77777777" w:rsidR="005736D0" w:rsidRDefault="005736D0">
      <w:pPr>
        <w:rPr>
          <w:b/>
          <w:lang w:eastAsia="zh-CN"/>
        </w:rPr>
      </w:pPr>
    </w:p>
    <w:p w14:paraId="366E0F12" w14:textId="77777777" w:rsidR="005736D0" w:rsidRDefault="00B21B37">
      <w:pPr>
        <w:pStyle w:val="Heading4"/>
        <w:numPr>
          <w:ilvl w:val="0"/>
          <w:numId w:val="0"/>
        </w:numPr>
        <w:ind w:left="864" w:hanging="864"/>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14:paraId="45D33542"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ListParagraph"/>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lastRenderedPageBreak/>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t>Qualcomm</w:t>
            </w:r>
          </w:p>
        </w:tc>
        <w:tc>
          <w:tcPr>
            <w:tcW w:w="8549" w:type="dxa"/>
          </w:tcPr>
          <w:p w14:paraId="3674A0A0" w14:textId="77777777" w:rsidR="005736D0" w:rsidRDefault="00B21B37">
            <w:pPr>
              <w:keepNext/>
              <w:jc w:val="center"/>
            </w:pPr>
            <w:r>
              <w:rPr>
                <w:b/>
                <w:bCs/>
                <w:noProof/>
                <w:lang w:eastAsia="zh-CN"/>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Caption"/>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assumed drift and maximum error models agreed in last meeting (below), the periodicity of the LP syncronisation signal can be rather long, e.g.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Heading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ListParagraph"/>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ListParagraph"/>
              <w:numPr>
                <w:ilvl w:val="0"/>
                <w:numId w:val="44"/>
              </w:numPr>
              <w:spacing w:line="240" w:lineRule="auto"/>
              <w:rPr>
                <w:lang w:eastAsia="zh-CN"/>
              </w:rPr>
            </w:pPr>
            <w:r>
              <w:rPr>
                <w:lang w:eastAsia="zh-CN"/>
              </w:rPr>
              <w:lastRenderedPageBreak/>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421BA401" w14:textId="77777777" w:rsidR="005736D0" w:rsidRDefault="00B21B37">
            <w:pPr>
              <w:pStyle w:val="ListParagraph"/>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r>
              <w:rPr>
                <w:szCs w:val="22"/>
                <w:lang w:eastAsia="zh-CN"/>
              </w:rPr>
              <w:t xml:space="preserve">evaluation..).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E5320E">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2F945A66" w14:textId="18DAB6FC" w:rsidR="00E83DF1" w:rsidRDefault="00E83DF1" w:rsidP="00E5320E">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E5320E">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9700C6" w:rsidRPr="00875D80" w14:paraId="29380A8E" w14:textId="77777777" w:rsidTr="00E83DF1">
        <w:tc>
          <w:tcPr>
            <w:tcW w:w="1555" w:type="dxa"/>
            <w:tcBorders>
              <w:top w:val="single" w:sz="4" w:space="0" w:color="auto"/>
              <w:left w:val="single" w:sz="4" w:space="0" w:color="auto"/>
              <w:bottom w:val="single" w:sz="4" w:space="0" w:color="auto"/>
              <w:right w:val="single" w:sz="4" w:space="0" w:color="auto"/>
            </w:tcBorders>
          </w:tcPr>
          <w:p w14:paraId="06C88F4E" w14:textId="3567567C" w:rsidR="009700C6" w:rsidRDefault="009700C6" w:rsidP="00080DB3">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72E607A" w14:textId="4325DF27" w:rsidR="009700C6" w:rsidRDefault="00E23EB1" w:rsidP="00080DB3">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935376" w14:paraId="7EE06998" w14:textId="77777777" w:rsidTr="00935376">
        <w:tc>
          <w:tcPr>
            <w:tcW w:w="1555" w:type="dxa"/>
            <w:tcBorders>
              <w:top w:val="single" w:sz="4" w:space="0" w:color="auto"/>
              <w:left w:val="single" w:sz="4" w:space="0" w:color="auto"/>
              <w:bottom w:val="single" w:sz="4" w:space="0" w:color="auto"/>
              <w:right w:val="single" w:sz="4" w:space="0" w:color="auto"/>
            </w:tcBorders>
          </w:tcPr>
          <w:p w14:paraId="480A0CA6" w14:textId="77777777" w:rsidR="00935376" w:rsidRDefault="00935376" w:rsidP="00E5320E">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4940DC0" w14:textId="77777777" w:rsidR="00935376" w:rsidRDefault="00935376" w:rsidP="00E5320E">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E5320E" w:rsidRPr="00875D80" w14:paraId="2826C865" w14:textId="77777777" w:rsidTr="00E5320E">
        <w:tc>
          <w:tcPr>
            <w:tcW w:w="1555" w:type="dxa"/>
            <w:tcBorders>
              <w:top w:val="single" w:sz="4" w:space="0" w:color="auto"/>
              <w:left w:val="single" w:sz="4" w:space="0" w:color="auto"/>
              <w:bottom w:val="single" w:sz="4" w:space="0" w:color="auto"/>
              <w:right w:val="single" w:sz="4" w:space="0" w:color="auto"/>
            </w:tcBorders>
          </w:tcPr>
          <w:p w14:paraId="5653A76D" w14:textId="77777777" w:rsidR="00E5320E" w:rsidRPr="0098200F" w:rsidRDefault="00E5320E" w:rsidP="00E5320E">
            <w:pPr>
              <w:spacing w:after="0" w:line="240" w:lineRule="auto"/>
              <w:jc w:val="both"/>
              <w:rPr>
                <w:szCs w:val="22"/>
                <w:lang w:eastAsia="zh-CN"/>
              </w:rPr>
            </w:pPr>
            <w:r w:rsidRPr="0098200F">
              <w:rPr>
                <w:rFonts w:hint="eastAsia"/>
                <w:szCs w:val="22"/>
                <w:lang w:eastAsia="zh-CN"/>
              </w:rPr>
              <w:t>FL</w:t>
            </w:r>
            <w:r w:rsidRPr="0098200F">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24AF243"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703CE33B"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6AE6480A" w14:textId="77777777" w:rsidR="00E5320E" w:rsidRDefault="00E5320E" w:rsidP="00E5320E">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sidRPr="00F05C8E">
              <w:rPr>
                <w:color w:val="FF0000"/>
                <w:lang w:val="en-GB" w:eastAsia="zh-CN"/>
              </w:rPr>
              <w:t>power</w:t>
            </w:r>
            <w:r w:rsidRPr="00F05C8E">
              <w:rPr>
                <w:lang w:val="en-GB" w:eastAsia="zh-CN"/>
              </w:rPr>
              <w:t xml:space="preserve"> </w:t>
            </w:r>
            <w:r>
              <w:rPr>
                <w:lang w:val="en-GB" w:eastAsia="zh-CN"/>
              </w:rPr>
              <w:t>evaluation to address your comment.</w:t>
            </w:r>
          </w:p>
          <w:p w14:paraId="1F66A058" w14:textId="77777777" w:rsidR="00E5320E" w:rsidRDefault="00E5320E" w:rsidP="00E5320E">
            <w:pPr>
              <w:spacing w:after="0" w:line="240" w:lineRule="auto"/>
              <w:rPr>
                <w:szCs w:val="22"/>
                <w:lang w:eastAsia="zh-CN"/>
              </w:rPr>
            </w:pPr>
            <w:r>
              <w:rPr>
                <w:rFonts w:hint="eastAsia"/>
                <w:szCs w:val="22"/>
                <w:lang w:eastAsia="zh-CN"/>
              </w:rPr>
              <w:t>@Intel,</w:t>
            </w:r>
            <w:r>
              <w:rPr>
                <w:szCs w:val="22"/>
                <w:lang w:eastAsia="zh-CN"/>
              </w:rPr>
              <w:t xml:space="preserve"> adding ‘and’</w:t>
            </w:r>
          </w:p>
          <w:p w14:paraId="3F221B6C"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sidRPr="001359DB">
              <w:rPr>
                <w:color w:val="FF0000"/>
                <w:lang w:val="en-GB" w:eastAsia="zh-CN"/>
              </w:rPr>
              <w:t>Other values are not precluded</w:t>
            </w:r>
          </w:p>
          <w:p w14:paraId="1A82D4B4" w14:textId="77777777" w:rsidR="00E5320E" w:rsidRPr="0098200F" w:rsidRDefault="00E5320E" w:rsidP="00E5320E">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72E29DB6" w14:textId="77777777" w:rsidR="00E5320E" w:rsidRDefault="00E5320E" w:rsidP="00E5320E">
      <w:pPr>
        <w:rPr>
          <w:lang w:eastAsia="zh-CN"/>
        </w:rPr>
      </w:pPr>
    </w:p>
    <w:p w14:paraId="7AC932D8" w14:textId="77777777" w:rsidR="00E5320E" w:rsidRDefault="00E5320E" w:rsidP="00E5320E">
      <w:pPr>
        <w:pStyle w:val="Heading5"/>
        <w:numPr>
          <w:ilvl w:val="0"/>
          <w:numId w:val="0"/>
        </w:numPr>
        <w:ind w:left="1008" w:hanging="1008"/>
        <w:rPr>
          <w:lang w:eastAsia="zh-CN"/>
        </w:rPr>
      </w:pPr>
      <w:r w:rsidRPr="00F05C8E">
        <w:rPr>
          <w:highlight w:val="yellow"/>
          <w:lang w:eastAsia="zh-CN"/>
        </w:rPr>
        <w:t>[H] Proposal 1C-4-v</w:t>
      </w:r>
      <w:r>
        <w:rPr>
          <w:highlight w:val="yellow"/>
          <w:lang w:eastAsia="zh-CN"/>
        </w:rPr>
        <w:t>2</w:t>
      </w:r>
      <w:r w:rsidRPr="00F05C8E">
        <w:rPr>
          <w:highlight w:val="yellow"/>
          <w:lang w:eastAsia="zh-CN"/>
        </w:rPr>
        <w:t>:</w:t>
      </w:r>
    </w:p>
    <w:p w14:paraId="13B07FAF" w14:textId="77777777" w:rsidR="00E5320E" w:rsidRDefault="00E5320E" w:rsidP="00E5320E">
      <w:pPr>
        <w:rPr>
          <w:lang w:val="en-GB" w:eastAsia="zh-CN"/>
        </w:rPr>
      </w:pPr>
      <w:r>
        <w:rPr>
          <w:lang w:val="en-GB" w:eastAsia="zh-CN"/>
        </w:rPr>
        <w:t xml:space="preserve">The period of low power synchronization signal for </w:t>
      </w:r>
      <w:r w:rsidRPr="00F05C8E">
        <w:rPr>
          <w:color w:val="FF0000"/>
          <w:lang w:val="en-GB" w:eastAsia="zh-CN"/>
        </w:rPr>
        <w:t>power</w:t>
      </w:r>
      <w:r w:rsidRPr="00F05C8E">
        <w:rPr>
          <w:lang w:val="en-GB" w:eastAsia="zh-CN"/>
        </w:rPr>
        <w:t xml:space="preserve"> </w:t>
      </w:r>
      <w:r>
        <w:rPr>
          <w:lang w:val="en-GB" w:eastAsia="zh-CN"/>
        </w:rPr>
        <w:t>evaluation can be {</w:t>
      </w:r>
      <w:r w:rsidRPr="001359DB">
        <w:rPr>
          <w:rFonts w:hint="eastAsia"/>
          <w:color w:val="FF0000"/>
        </w:rPr>
        <w:t>320ms, 640ms, 1280ms, 2560ms</w:t>
      </w:r>
      <w:r w:rsidRPr="001359DB">
        <w:rPr>
          <w:rFonts w:hint="eastAsia"/>
          <w:color w:val="FF0000"/>
          <w:lang w:eastAsia="zh-CN"/>
        </w:rPr>
        <w:t>, 5120ms, 10240ms</w:t>
      </w:r>
      <w:r w:rsidRPr="001359DB">
        <w:rPr>
          <w:strike/>
          <w:color w:val="FF0000"/>
          <w:lang w:val="en-GB" w:eastAsia="zh-CN"/>
        </w:rPr>
        <w:t xml:space="preserve"> 400ms, 1</w:t>
      </w:r>
      <w:r w:rsidRPr="001359DB">
        <w:rPr>
          <w:rFonts w:hint="eastAsia"/>
          <w:strike/>
          <w:color w:val="FF0000"/>
          <w:lang w:val="en-GB" w:eastAsia="zh-CN"/>
        </w:rPr>
        <w:t>.</w:t>
      </w:r>
      <w:r w:rsidRPr="001359DB">
        <w:rPr>
          <w:strike/>
          <w:color w:val="FF0000"/>
          <w:lang w:val="en-GB" w:eastAsia="zh-CN"/>
        </w:rPr>
        <w:t>28s, 10s(at least for frequency tracking)</w:t>
      </w:r>
      <w:r>
        <w:rPr>
          <w:lang w:val="en-GB" w:eastAsia="zh-CN"/>
        </w:rPr>
        <w:t>}</w:t>
      </w:r>
    </w:p>
    <w:p w14:paraId="751F0FBF" w14:textId="77777777" w:rsidR="00E5320E" w:rsidRPr="001359DB" w:rsidRDefault="00E5320E" w:rsidP="00E5320E">
      <w:pPr>
        <w:pStyle w:val="ListParagraph"/>
        <w:numPr>
          <w:ilvl w:val="0"/>
          <w:numId w:val="80"/>
        </w:numPr>
        <w:rPr>
          <w:color w:val="FF0000"/>
          <w:lang w:val="en-GB" w:eastAsia="zh-CN"/>
        </w:rPr>
      </w:pPr>
      <w:r w:rsidRPr="001359DB">
        <w:rPr>
          <w:color w:val="FF0000"/>
          <w:lang w:val="en-GB" w:eastAsia="zh-CN"/>
        </w:rPr>
        <w:t>Other values are not precluded</w:t>
      </w:r>
    </w:p>
    <w:p w14:paraId="43AC14E9" w14:textId="77777777" w:rsidR="00E5320E" w:rsidRPr="007326B6" w:rsidRDefault="00E5320E" w:rsidP="00E5320E">
      <w:pPr>
        <w:pStyle w:val="ListParagraph"/>
        <w:numPr>
          <w:ilvl w:val="0"/>
          <w:numId w:val="43"/>
        </w:numPr>
        <w:rPr>
          <w:lang w:val="en-GB" w:eastAsia="zh-CN"/>
        </w:rPr>
      </w:pPr>
      <w:r w:rsidRPr="007326B6">
        <w:rPr>
          <w:rFonts w:hint="eastAsia"/>
          <w:lang w:val="en-GB" w:eastAsia="zh-CN"/>
        </w:rPr>
        <w:t>N</w:t>
      </w:r>
      <w:r w:rsidRPr="007326B6">
        <w:rPr>
          <w:lang w:val="en-GB" w:eastAsia="zh-CN"/>
        </w:rPr>
        <w:t xml:space="preserve">ote: the purpose of the low power synchronization signal can be for LR synchronization (i.e., time and/or frequency tracking) </w:t>
      </w:r>
      <w:r w:rsidRPr="007326B6">
        <w:rPr>
          <w:color w:val="FF0000"/>
          <w:lang w:val="en-GB" w:eastAsia="zh-CN"/>
        </w:rPr>
        <w:t>and/</w:t>
      </w:r>
      <w:r w:rsidRPr="007326B6">
        <w:rPr>
          <w:lang w:val="en-GB" w:eastAsia="zh-CN"/>
        </w:rPr>
        <w:t>or measurement.</w:t>
      </w:r>
    </w:p>
    <w:p w14:paraId="3BAB18AB"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35BCF1D2"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2DDE3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4F1A9E" w14:textId="77777777" w:rsidR="00E5320E" w:rsidRDefault="00E5320E" w:rsidP="00E5320E">
            <w:pPr>
              <w:spacing w:after="0" w:line="240" w:lineRule="auto"/>
              <w:rPr>
                <w:b/>
                <w:szCs w:val="22"/>
                <w:lang w:eastAsia="zh-CN"/>
              </w:rPr>
            </w:pPr>
            <w:r>
              <w:rPr>
                <w:b/>
                <w:szCs w:val="22"/>
                <w:lang w:eastAsia="zh-CN"/>
              </w:rPr>
              <w:t>Comments</w:t>
            </w:r>
          </w:p>
        </w:tc>
      </w:tr>
      <w:tr w:rsidR="00660F69" w14:paraId="0859BDB9"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C95D7A3" w14:textId="6158C2CD" w:rsidR="00660F69" w:rsidRDefault="00BA7A35" w:rsidP="00660F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B7E5399" w14:textId="584932B0" w:rsidR="00660F69" w:rsidRDefault="00660F69" w:rsidP="00660F69">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660F69" w14:paraId="75739FFC"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75D00AF7" w14:textId="24B8696F" w:rsidR="00660F69" w:rsidRDefault="008942D4" w:rsidP="00660F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9419EBD" w14:textId="07D009D5" w:rsidR="00660F69" w:rsidRDefault="008942D4" w:rsidP="00660F69">
            <w:pPr>
              <w:spacing w:after="0" w:line="240" w:lineRule="auto"/>
              <w:rPr>
                <w:szCs w:val="22"/>
                <w:lang w:eastAsia="zh-CN"/>
              </w:rPr>
            </w:pPr>
            <w:r>
              <w:rPr>
                <w:szCs w:val="22"/>
                <w:lang w:eastAsia="zh-CN"/>
              </w:rPr>
              <w:t>We are OK with updates.</w:t>
            </w:r>
          </w:p>
        </w:tc>
      </w:tr>
      <w:tr w:rsidR="0018790B" w14:paraId="7D113C69" w14:textId="77777777" w:rsidTr="00E5320E">
        <w:tc>
          <w:tcPr>
            <w:tcW w:w="1555" w:type="dxa"/>
            <w:tcBorders>
              <w:top w:val="single" w:sz="4" w:space="0" w:color="auto"/>
              <w:left w:val="single" w:sz="4" w:space="0" w:color="auto"/>
              <w:bottom w:val="single" w:sz="4" w:space="0" w:color="auto"/>
              <w:right w:val="single" w:sz="4" w:space="0" w:color="auto"/>
            </w:tcBorders>
          </w:tcPr>
          <w:p w14:paraId="6FCD72E4" w14:textId="7A3DC26B"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E5887B8" w14:textId="77777777" w:rsidR="0018790B" w:rsidRDefault="0018790B" w:rsidP="0018790B">
            <w:pPr>
              <w:spacing w:after="0" w:line="240" w:lineRule="auto"/>
              <w:rPr>
                <w:szCs w:val="22"/>
                <w:lang w:eastAsia="zh-CN"/>
              </w:rPr>
            </w:pPr>
            <w:r>
              <w:rPr>
                <w:szCs w:val="22"/>
                <w:lang w:eastAsia="zh-CN"/>
              </w:rPr>
              <w:t xml:space="preserve">The period should include 20ms to reflect use of SSB. </w:t>
            </w:r>
          </w:p>
          <w:p w14:paraId="155B79A2" w14:textId="77777777" w:rsidR="0018790B" w:rsidRDefault="0018790B" w:rsidP="0018790B">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715602E2" w14:textId="77777777" w:rsidR="0018790B" w:rsidRDefault="0018790B" w:rsidP="0018790B">
            <w:pPr>
              <w:spacing w:after="0" w:line="240" w:lineRule="auto"/>
              <w:rPr>
                <w:szCs w:val="22"/>
                <w:lang w:eastAsia="zh-CN"/>
              </w:rPr>
            </w:pPr>
          </w:p>
          <w:p w14:paraId="0BB97970" w14:textId="77777777" w:rsidR="0018790B" w:rsidRDefault="0018790B" w:rsidP="0018790B">
            <w:pPr>
              <w:spacing w:after="0" w:line="240" w:lineRule="auto"/>
              <w:rPr>
                <w:szCs w:val="22"/>
                <w:lang w:eastAsia="zh-CN"/>
              </w:rPr>
            </w:pPr>
            <w:r>
              <w:rPr>
                <w:szCs w:val="22"/>
                <w:lang w:eastAsia="zh-CN"/>
              </w:rPr>
              <w:t>&lt;Updates&gt;</w:t>
            </w:r>
          </w:p>
          <w:p w14:paraId="65746F5D" w14:textId="77777777" w:rsidR="0018790B" w:rsidRDefault="0018790B" w:rsidP="0018790B">
            <w:pPr>
              <w:spacing w:after="0" w:line="240" w:lineRule="auto"/>
              <w:rPr>
                <w:szCs w:val="22"/>
                <w:lang w:eastAsia="zh-CN"/>
              </w:rPr>
            </w:pPr>
          </w:p>
          <w:p w14:paraId="3EE12D09" w14:textId="77777777" w:rsidR="0018790B" w:rsidRDefault="0018790B" w:rsidP="0018790B">
            <w:pPr>
              <w:rPr>
                <w:lang w:val="en-GB" w:eastAsia="zh-CN"/>
              </w:rPr>
            </w:pPr>
            <w:r>
              <w:rPr>
                <w:lang w:val="en-GB" w:eastAsia="zh-CN"/>
              </w:rPr>
              <w:t xml:space="preserve">The period of </w:t>
            </w:r>
            <w:r w:rsidRPr="009B2303">
              <w:rPr>
                <w:strike/>
                <w:highlight w:val="cyan"/>
                <w:lang w:val="en-GB" w:eastAsia="zh-CN"/>
              </w:rPr>
              <w:t>low power</w:t>
            </w:r>
            <w:r>
              <w:rPr>
                <w:lang w:val="en-GB" w:eastAsia="zh-CN"/>
              </w:rPr>
              <w:t xml:space="preserve"> synchronization signal for </w:t>
            </w:r>
            <w:r w:rsidRPr="00F05C8E">
              <w:rPr>
                <w:color w:val="FF0000"/>
                <w:lang w:val="en-GB" w:eastAsia="zh-CN"/>
              </w:rPr>
              <w:t>power</w:t>
            </w:r>
            <w:r w:rsidRPr="00F05C8E">
              <w:rPr>
                <w:lang w:val="en-GB" w:eastAsia="zh-CN"/>
              </w:rPr>
              <w:t xml:space="preserve"> </w:t>
            </w:r>
            <w:r>
              <w:rPr>
                <w:lang w:val="en-GB" w:eastAsia="zh-CN"/>
              </w:rPr>
              <w:t xml:space="preserve">evaluation can be </w:t>
            </w:r>
          </w:p>
          <w:p w14:paraId="5F897B79" w14:textId="77777777" w:rsidR="0018790B" w:rsidRPr="009B2303" w:rsidRDefault="0018790B" w:rsidP="0018790B">
            <w:pPr>
              <w:pStyle w:val="ListParagraph"/>
              <w:numPr>
                <w:ilvl w:val="0"/>
                <w:numId w:val="86"/>
              </w:numPr>
              <w:rPr>
                <w:highlight w:val="cyan"/>
                <w:lang w:val="en-GB" w:eastAsia="zh-CN"/>
              </w:rPr>
            </w:pPr>
            <w:r w:rsidRPr="009B2303">
              <w:rPr>
                <w:highlight w:val="cyan"/>
                <w:lang w:val="en-GB" w:eastAsia="zh-CN"/>
              </w:rPr>
              <w:t>20ms for evaluations assuming SSB</w:t>
            </w:r>
          </w:p>
          <w:p w14:paraId="3852BC8E" w14:textId="77777777" w:rsidR="0018790B" w:rsidRDefault="0018790B" w:rsidP="0018790B">
            <w:pPr>
              <w:pStyle w:val="ListParagraph"/>
              <w:numPr>
                <w:ilvl w:val="0"/>
                <w:numId w:val="86"/>
              </w:numPr>
              <w:rPr>
                <w:lang w:val="en-GB" w:eastAsia="zh-CN"/>
              </w:rPr>
            </w:pPr>
            <w:r w:rsidRPr="009B2303">
              <w:rPr>
                <w:highlight w:val="cyan"/>
                <w:lang w:val="en-GB" w:eastAsia="zh-CN"/>
              </w:rPr>
              <w:t>For evaluations assuming LP-SS</w:t>
            </w:r>
            <w:r>
              <w:rPr>
                <w:lang w:val="en-GB" w:eastAsia="zh-CN"/>
              </w:rPr>
              <w:t xml:space="preserve"> </w:t>
            </w:r>
          </w:p>
          <w:p w14:paraId="59186721" w14:textId="77777777" w:rsidR="0018790B" w:rsidRPr="009B2303" w:rsidRDefault="0018790B" w:rsidP="0018790B">
            <w:pPr>
              <w:pStyle w:val="ListParagraph"/>
              <w:numPr>
                <w:ilvl w:val="1"/>
                <w:numId w:val="86"/>
              </w:numPr>
              <w:rPr>
                <w:lang w:val="en-GB" w:eastAsia="zh-CN"/>
              </w:rPr>
            </w:pPr>
            <w:r w:rsidRPr="009B2303">
              <w:rPr>
                <w:lang w:val="en-GB" w:eastAsia="zh-CN"/>
              </w:rPr>
              <w:t>{</w:t>
            </w:r>
            <w:r w:rsidRPr="009B2303">
              <w:rPr>
                <w:color w:val="FF0000"/>
                <w:lang w:val="en-GB" w:eastAsia="zh-CN"/>
              </w:rPr>
              <w:t xml:space="preserve"> </w:t>
            </w:r>
            <w:r w:rsidRPr="009B2303">
              <w:rPr>
                <w:rFonts w:hint="eastAsia"/>
                <w:color w:val="FF0000"/>
              </w:rPr>
              <w:t>320ms, 640ms, 1280ms, 2560ms</w:t>
            </w:r>
            <w:r w:rsidRPr="009B2303">
              <w:rPr>
                <w:rFonts w:hint="eastAsia"/>
                <w:color w:val="FF0000"/>
                <w:lang w:eastAsia="zh-CN"/>
              </w:rPr>
              <w:t>, 5120ms, 10240ms</w:t>
            </w:r>
            <w:r w:rsidRPr="009B2303">
              <w:rPr>
                <w:strike/>
                <w:color w:val="FF0000"/>
                <w:lang w:val="en-GB" w:eastAsia="zh-CN"/>
              </w:rPr>
              <w:t xml:space="preserve"> 400ms, 1</w:t>
            </w:r>
            <w:r w:rsidRPr="009B2303">
              <w:rPr>
                <w:rFonts w:hint="eastAsia"/>
                <w:strike/>
                <w:color w:val="FF0000"/>
                <w:lang w:val="en-GB" w:eastAsia="zh-CN"/>
              </w:rPr>
              <w:t>.</w:t>
            </w:r>
            <w:r w:rsidRPr="009B2303">
              <w:rPr>
                <w:strike/>
                <w:color w:val="FF0000"/>
                <w:lang w:val="en-GB" w:eastAsia="zh-CN"/>
              </w:rPr>
              <w:t>28s, 10s(at least for frequency tracking)</w:t>
            </w:r>
            <w:r w:rsidRPr="009B2303">
              <w:rPr>
                <w:lang w:val="en-GB" w:eastAsia="zh-CN"/>
              </w:rPr>
              <w:t>}</w:t>
            </w:r>
          </w:p>
          <w:p w14:paraId="18394B23" w14:textId="77777777" w:rsidR="0018790B" w:rsidRPr="001359DB" w:rsidRDefault="0018790B" w:rsidP="0018790B">
            <w:pPr>
              <w:pStyle w:val="ListParagraph"/>
              <w:numPr>
                <w:ilvl w:val="0"/>
                <w:numId w:val="80"/>
              </w:numPr>
              <w:rPr>
                <w:color w:val="FF0000"/>
                <w:lang w:val="en-GB" w:eastAsia="zh-CN"/>
              </w:rPr>
            </w:pPr>
            <w:r w:rsidRPr="001359DB">
              <w:rPr>
                <w:color w:val="FF0000"/>
                <w:lang w:val="en-GB" w:eastAsia="zh-CN"/>
              </w:rPr>
              <w:t>Other values are not precluded</w:t>
            </w:r>
          </w:p>
          <w:p w14:paraId="690431A3" w14:textId="77777777" w:rsidR="0018790B" w:rsidRPr="007326B6" w:rsidRDefault="0018790B" w:rsidP="0018790B">
            <w:pPr>
              <w:pStyle w:val="ListParagraph"/>
              <w:numPr>
                <w:ilvl w:val="0"/>
                <w:numId w:val="43"/>
              </w:numPr>
              <w:rPr>
                <w:lang w:val="en-GB" w:eastAsia="zh-CN"/>
              </w:rPr>
            </w:pPr>
            <w:r w:rsidRPr="007326B6">
              <w:rPr>
                <w:rFonts w:hint="eastAsia"/>
                <w:lang w:val="en-GB" w:eastAsia="zh-CN"/>
              </w:rPr>
              <w:t>N</w:t>
            </w:r>
            <w:r w:rsidRPr="007326B6">
              <w:rPr>
                <w:lang w:val="en-GB" w:eastAsia="zh-CN"/>
              </w:rPr>
              <w:t xml:space="preserve">ote: </w:t>
            </w:r>
            <w:r w:rsidRPr="004A10A2">
              <w:rPr>
                <w:highlight w:val="cyan"/>
                <w:lang w:val="en-GB" w:eastAsia="zh-CN"/>
              </w:rPr>
              <w:t>companies to report</w:t>
            </w:r>
            <w:r>
              <w:rPr>
                <w:lang w:val="en-GB" w:eastAsia="zh-CN"/>
              </w:rPr>
              <w:t xml:space="preserve"> </w:t>
            </w:r>
            <w:r w:rsidRPr="007326B6">
              <w:rPr>
                <w:lang w:val="en-GB" w:eastAsia="zh-CN"/>
              </w:rPr>
              <w:t xml:space="preserve">the purpose of the low power synchronization signal </w:t>
            </w:r>
            <w:r w:rsidRPr="004A10A2">
              <w:rPr>
                <w:highlight w:val="cyan"/>
                <w:lang w:val="en-GB" w:eastAsia="zh-CN"/>
              </w:rPr>
              <w:t>along with evaluations , e.g.</w:t>
            </w:r>
            <w:r>
              <w:rPr>
                <w:lang w:val="en-GB" w:eastAsia="zh-CN"/>
              </w:rPr>
              <w:t xml:space="preserve"> </w:t>
            </w:r>
            <w:r w:rsidRPr="007326B6">
              <w:rPr>
                <w:lang w:val="en-GB" w:eastAsia="zh-CN"/>
              </w:rPr>
              <w:t xml:space="preserve">can be for LR synchronization (i.e., time and/or frequency tracking) </w:t>
            </w:r>
            <w:r w:rsidRPr="007326B6">
              <w:rPr>
                <w:color w:val="FF0000"/>
                <w:lang w:val="en-GB" w:eastAsia="zh-CN"/>
              </w:rPr>
              <w:t>and/</w:t>
            </w:r>
            <w:r w:rsidRPr="007326B6">
              <w:rPr>
                <w:lang w:val="en-GB" w:eastAsia="zh-CN"/>
              </w:rPr>
              <w:t>or measurement.</w:t>
            </w:r>
          </w:p>
          <w:p w14:paraId="37BD87D8" w14:textId="77777777" w:rsidR="0018790B" w:rsidRDefault="0018790B" w:rsidP="0018790B">
            <w:pPr>
              <w:spacing w:after="0" w:line="240" w:lineRule="auto"/>
              <w:rPr>
                <w:szCs w:val="22"/>
                <w:lang w:eastAsia="zh-CN"/>
              </w:rPr>
            </w:pPr>
          </w:p>
        </w:tc>
      </w:tr>
      <w:tr w:rsidR="00DF489F" w14:paraId="4742D0D0" w14:textId="77777777" w:rsidTr="00E5320E">
        <w:tc>
          <w:tcPr>
            <w:tcW w:w="1555" w:type="dxa"/>
            <w:tcBorders>
              <w:top w:val="single" w:sz="4" w:space="0" w:color="auto"/>
              <w:left w:val="single" w:sz="4" w:space="0" w:color="auto"/>
              <w:bottom w:val="single" w:sz="4" w:space="0" w:color="auto"/>
              <w:right w:val="single" w:sz="4" w:space="0" w:color="auto"/>
            </w:tcBorders>
          </w:tcPr>
          <w:p w14:paraId="02CA34BB" w14:textId="3DE4B93A" w:rsidR="00DF489F" w:rsidRDefault="00DF489F" w:rsidP="00DF489F">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22558E5A" w14:textId="0AA2BE44" w:rsidR="00DF489F" w:rsidRDefault="00DF489F" w:rsidP="00DF489F">
            <w:pPr>
              <w:spacing w:after="0" w:line="240" w:lineRule="auto"/>
              <w:rPr>
                <w:szCs w:val="22"/>
                <w:lang w:eastAsia="zh-CN"/>
              </w:rPr>
            </w:pPr>
            <w:r>
              <w:rPr>
                <w:rFonts w:hint="eastAsia"/>
                <w:szCs w:val="22"/>
                <w:lang w:eastAsia="zh-CN"/>
              </w:rPr>
              <w:t>OK for evaluation purpose</w:t>
            </w:r>
          </w:p>
        </w:tc>
      </w:tr>
      <w:tr w:rsidR="00DF489F" w14:paraId="7CA31543" w14:textId="77777777" w:rsidTr="00E5320E">
        <w:tc>
          <w:tcPr>
            <w:tcW w:w="1555" w:type="dxa"/>
            <w:tcBorders>
              <w:top w:val="single" w:sz="4" w:space="0" w:color="auto"/>
              <w:left w:val="single" w:sz="4" w:space="0" w:color="auto"/>
              <w:bottom w:val="single" w:sz="4" w:space="0" w:color="auto"/>
              <w:right w:val="single" w:sz="4" w:space="0" w:color="auto"/>
            </w:tcBorders>
          </w:tcPr>
          <w:p w14:paraId="0BACD47A"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5FF769" w14:textId="77777777" w:rsidR="00DF489F" w:rsidRDefault="00DF489F" w:rsidP="00DF489F">
            <w:pPr>
              <w:spacing w:after="0" w:line="240" w:lineRule="auto"/>
              <w:rPr>
                <w:szCs w:val="22"/>
                <w:lang w:eastAsia="zh-CN"/>
              </w:rPr>
            </w:pPr>
          </w:p>
        </w:tc>
      </w:tr>
    </w:tbl>
    <w:p w14:paraId="19478B46" w14:textId="77777777" w:rsidR="00E5320E" w:rsidRPr="00391610" w:rsidRDefault="00E5320E" w:rsidP="00E5320E">
      <w:pPr>
        <w:rPr>
          <w:lang w:eastAsia="zh-CN"/>
        </w:rPr>
      </w:pPr>
    </w:p>
    <w:p w14:paraId="6482DC4C" w14:textId="77777777" w:rsidR="005736D0" w:rsidRPr="00935376" w:rsidRDefault="005736D0">
      <w:pPr>
        <w:rPr>
          <w:lang w:eastAsia="zh-CN"/>
        </w:rPr>
      </w:pPr>
    </w:p>
    <w:p w14:paraId="0B4A342B" w14:textId="77777777" w:rsidR="005736D0" w:rsidRDefault="00B21B37">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ListParagraph"/>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ListParagraph"/>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Caption"/>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等线"/>
                    </w:rPr>
                  </w:pPr>
                </w:p>
              </w:tc>
              <w:tc>
                <w:tcPr>
                  <w:tcW w:w="2268" w:type="dxa"/>
                </w:tcPr>
                <w:p w14:paraId="4528D136" w14:textId="77777777" w:rsidR="005736D0" w:rsidRDefault="00B21B37">
                  <w:pPr>
                    <w:spacing w:after="120"/>
                    <w:rPr>
                      <w:rFonts w:eastAsia="等线"/>
                    </w:rPr>
                  </w:pPr>
                  <w:r>
                    <w:rPr>
                      <w:b/>
                      <w:lang w:eastAsia="ja-JP"/>
                    </w:rPr>
                    <w:t>Sync/re-sync time [ms]</w:t>
                  </w:r>
                </w:p>
              </w:tc>
              <w:tc>
                <w:tcPr>
                  <w:tcW w:w="2972" w:type="dxa"/>
                </w:tcPr>
                <w:p w14:paraId="49EEEA4B" w14:textId="77777777" w:rsidR="005736D0" w:rsidRDefault="00B21B37">
                  <w:pPr>
                    <w:spacing w:after="120"/>
                    <w:rPr>
                      <w:rFonts w:eastAsia="等线"/>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等线"/>
                      <w:b/>
                      <w:lang w:eastAsia="zh-CN"/>
                    </w:rPr>
                  </w:pPr>
                  <w:r>
                    <w:rPr>
                      <w:rFonts w:eastAsia="等线"/>
                      <w:b/>
                      <w:lang w:eastAsia="zh-CN"/>
                    </w:rPr>
                    <w:lastRenderedPageBreak/>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452B7BFF" w14:textId="77777777" w:rsidR="005736D0" w:rsidRDefault="00B21B37">
                  <w:pPr>
                    <w:spacing w:after="120"/>
                    <w:rPr>
                      <w:rFonts w:eastAsia="等线"/>
                      <w:lang w:eastAsia="zh-CN"/>
                    </w:rPr>
                  </w:pPr>
                  <w:r>
                    <w:rPr>
                      <w:rFonts w:eastAsia="等线"/>
                      <w:lang w:eastAsia="zh-CN"/>
                    </w:rPr>
                    <w:t>60</w:t>
                  </w:r>
                </w:p>
              </w:tc>
              <w:tc>
                <w:tcPr>
                  <w:tcW w:w="2972" w:type="dxa"/>
                </w:tcPr>
                <w:p w14:paraId="3040CB64" w14:textId="77777777" w:rsidR="005736D0" w:rsidRDefault="00B21B37">
                  <w:pPr>
                    <w:spacing w:after="120"/>
                    <w:rPr>
                      <w:rFonts w:eastAsia="等线"/>
                    </w:rPr>
                  </w:pPr>
                  <w:r>
                    <w:rPr>
                      <w:rFonts w:eastAsia="等线"/>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72FC1938" w14:textId="77777777" w:rsidR="005736D0" w:rsidRDefault="00B21B37">
                  <w:pPr>
                    <w:spacing w:after="120"/>
                    <w:rPr>
                      <w:rFonts w:eastAsia="等线"/>
                      <w:lang w:eastAsia="zh-CN"/>
                    </w:rPr>
                  </w:pPr>
                  <w:r>
                    <w:rPr>
                      <w:rFonts w:eastAsia="等线"/>
                      <w:lang w:eastAsia="zh-CN"/>
                    </w:rPr>
                    <w:t>100</w:t>
                  </w:r>
                </w:p>
              </w:tc>
              <w:tc>
                <w:tcPr>
                  <w:tcW w:w="2972" w:type="dxa"/>
                </w:tcPr>
                <w:p w14:paraId="4C607AF8" w14:textId="77777777" w:rsidR="005736D0" w:rsidRDefault="00B21B37">
                  <w:pPr>
                    <w:spacing w:after="120"/>
                    <w:rPr>
                      <w:rFonts w:eastAsia="等线"/>
                      <w:color w:val="FF0000"/>
                      <w:lang w:eastAsia="zh-CN"/>
                    </w:rPr>
                  </w:pPr>
                  <w:r>
                    <w:rPr>
                      <w:rFonts w:eastAsia="等线"/>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等线"/>
                      <w:lang w:eastAsia="zh-CN"/>
                    </w:rPr>
                  </w:pPr>
                  <w:r>
                    <w:rPr>
                      <w:rFonts w:eastAsia="等线"/>
                      <w:lang w:eastAsia="zh-CN"/>
                    </w:rPr>
                    <w:t>Note 1: 10ms continuous monitoring from the beginning of sync-re-sync time is assumed.</w:t>
                  </w:r>
                </w:p>
              </w:tc>
            </w:tr>
          </w:tbl>
          <w:p w14:paraId="68077A69" w14:textId="77777777" w:rsidR="005736D0" w:rsidRDefault="005736D0">
            <w:pPr>
              <w:spacing w:before="0" w:after="0"/>
              <w:rPr>
                <w:rFonts w:eastAsia="等线"/>
              </w:rPr>
            </w:pPr>
          </w:p>
          <w:p w14:paraId="01EFF194" w14:textId="77777777" w:rsidR="005736D0" w:rsidRDefault="00B21B37">
            <w:pPr>
              <w:spacing w:after="120"/>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lastRenderedPageBreak/>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Heading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lastRenderedPageBreak/>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E5320E">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E5320E">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 ?</w:t>
            </w:r>
          </w:p>
          <w:p w14:paraId="0D673775" w14:textId="77777777" w:rsidR="00E83DF1" w:rsidRPr="00E83DF1" w:rsidRDefault="00E83DF1" w:rsidP="00E5320E">
            <w:pPr>
              <w:spacing w:after="0" w:line="240" w:lineRule="auto"/>
              <w:rPr>
                <w:lang w:eastAsia="zh-CN"/>
              </w:rPr>
            </w:pPr>
            <w:r w:rsidRPr="00E83DF1">
              <w:rPr>
                <w:lang w:eastAsia="zh-CN"/>
              </w:rPr>
              <w:t xml:space="preserve">We share views from FutureWei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180201" w14:paraId="7B352536" w14:textId="77777777" w:rsidTr="00E83DF1">
        <w:tc>
          <w:tcPr>
            <w:tcW w:w="1555" w:type="dxa"/>
            <w:tcBorders>
              <w:top w:val="single" w:sz="4" w:space="0" w:color="auto"/>
              <w:left w:val="single" w:sz="4" w:space="0" w:color="auto"/>
              <w:bottom w:val="single" w:sz="4" w:space="0" w:color="auto"/>
              <w:right w:val="single" w:sz="4" w:space="0" w:color="auto"/>
            </w:tcBorders>
          </w:tcPr>
          <w:p w14:paraId="1FD1E4CD" w14:textId="3EDDB384"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2434EDC" w14:textId="17DFD50A" w:rsidR="00180201" w:rsidRDefault="00180201" w:rsidP="00080DB3">
            <w:pPr>
              <w:spacing w:after="0" w:line="240" w:lineRule="auto"/>
              <w:rPr>
                <w:rFonts w:eastAsia="Malgun Gothic"/>
                <w:szCs w:val="22"/>
                <w:lang w:eastAsia="ko-KR"/>
              </w:rPr>
            </w:pPr>
            <w:r>
              <w:rPr>
                <w:rFonts w:hint="eastAsia"/>
                <w:szCs w:val="22"/>
                <w:lang w:eastAsia="zh-CN"/>
              </w:rPr>
              <w:t>OK with the proposal.</w:t>
            </w:r>
          </w:p>
        </w:tc>
      </w:tr>
      <w:tr w:rsidR="000010E5" w14:paraId="3BEC8A75" w14:textId="77777777" w:rsidTr="00E83DF1">
        <w:tc>
          <w:tcPr>
            <w:tcW w:w="1555" w:type="dxa"/>
            <w:tcBorders>
              <w:top w:val="single" w:sz="4" w:space="0" w:color="auto"/>
              <w:left w:val="single" w:sz="4" w:space="0" w:color="auto"/>
              <w:bottom w:val="single" w:sz="4" w:space="0" w:color="auto"/>
              <w:right w:val="single" w:sz="4" w:space="0" w:color="auto"/>
            </w:tcBorders>
          </w:tcPr>
          <w:p w14:paraId="5BDA4A28" w14:textId="692E859F" w:rsidR="000010E5" w:rsidRDefault="000010E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05BC6F5" w14:textId="1285C3FD" w:rsidR="000010E5" w:rsidRDefault="000010E5" w:rsidP="00080DB3">
            <w:pPr>
              <w:spacing w:after="0" w:line="240" w:lineRule="auto"/>
              <w:rPr>
                <w:szCs w:val="22"/>
                <w:lang w:eastAsia="zh-CN"/>
              </w:rPr>
            </w:pPr>
            <w:r>
              <w:rPr>
                <w:szCs w:val="22"/>
                <w:lang w:eastAsia="zh-CN"/>
              </w:rPr>
              <w:t>OK</w:t>
            </w:r>
          </w:p>
        </w:tc>
      </w:tr>
      <w:tr w:rsidR="00935376" w14:paraId="197458F1" w14:textId="77777777" w:rsidTr="00935376">
        <w:tc>
          <w:tcPr>
            <w:tcW w:w="1555" w:type="dxa"/>
            <w:tcBorders>
              <w:top w:val="single" w:sz="4" w:space="0" w:color="auto"/>
              <w:left w:val="single" w:sz="4" w:space="0" w:color="auto"/>
              <w:bottom w:val="single" w:sz="4" w:space="0" w:color="auto"/>
              <w:right w:val="single" w:sz="4" w:space="0" w:color="auto"/>
            </w:tcBorders>
          </w:tcPr>
          <w:p w14:paraId="1E9804B4" w14:textId="0386487F" w:rsidR="00935376" w:rsidRPr="00935376" w:rsidRDefault="00935376" w:rsidP="00935376">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8F927B0" w14:textId="4C5140B4" w:rsidR="00935376" w:rsidRPr="00935376" w:rsidRDefault="00935376" w:rsidP="00935376">
            <w:pPr>
              <w:spacing w:after="0" w:line="240" w:lineRule="auto"/>
              <w:rPr>
                <w:szCs w:val="22"/>
                <w:lang w:eastAsia="zh-CN"/>
              </w:rPr>
            </w:pPr>
            <w:r>
              <w:rPr>
                <w:rFonts w:eastAsia="Malgun Gothic" w:hint="eastAsia"/>
                <w:szCs w:val="22"/>
                <w:lang w:eastAsia="ko-KR"/>
              </w:rPr>
              <w:t>Fine with the proposal.</w:t>
            </w:r>
          </w:p>
        </w:tc>
      </w:tr>
      <w:tr w:rsidR="00E5320E" w14:paraId="060E17C0" w14:textId="77777777" w:rsidTr="00E5320E">
        <w:tc>
          <w:tcPr>
            <w:tcW w:w="1555" w:type="dxa"/>
            <w:tcBorders>
              <w:top w:val="single" w:sz="4" w:space="0" w:color="auto"/>
              <w:left w:val="single" w:sz="4" w:space="0" w:color="auto"/>
              <w:bottom w:val="single" w:sz="4" w:space="0" w:color="auto"/>
              <w:right w:val="single" w:sz="4" w:space="0" w:color="auto"/>
            </w:tcBorders>
          </w:tcPr>
          <w:p w14:paraId="161C7307"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C759182" w14:textId="77777777" w:rsidR="00E5320E" w:rsidRDefault="00E5320E" w:rsidP="00E5320E">
            <w:pPr>
              <w:spacing w:after="0" w:line="240" w:lineRule="auto"/>
              <w:rPr>
                <w:szCs w:val="22"/>
                <w:lang w:eastAsia="zh-CN"/>
              </w:rPr>
            </w:pPr>
            <w:r>
              <w:rPr>
                <w:rFonts w:hint="eastAsia"/>
                <w:szCs w:val="22"/>
                <w:lang w:eastAsia="zh-CN"/>
              </w:rPr>
              <w:t>A</w:t>
            </w:r>
            <w:r>
              <w:rPr>
                <w:szCs w:val="22"/>
                <w:lang w:eastAsia="zh-CN"/>
              </w:rPr>
              <w:t>t least two discussion point</w:t>
            </w:r>
          </w:p>
          <w:p w14:paraId="255C0A62" w14:textId="77777777" w:rsidR="00E5320E" w:rsidRPr="000F6F85" w:rsidRDefault="00E5320E" w:rsidP="00E5320E">
            <w:pPr>
              <w:pStyle w:val="ListParagraph"/>
              <w:numPr>
                <w:ilvl w:val="0"/>
                <w:numId w:val="82"/>
              </w:numPr>
              <w:spacing w:line="240" w:lineRule="auto"/>
            </w:pPr>
            <w:r w:rsidRPr="000F6F85">
              <w:rPr>
                <w:rFonts w:hint="eastAsia"/>
                <w:lang w:eastAsia="zh-CN"/>
              </w:rPr>
              <w:t>Q</w:t>
            </w:r>
            <w:r w:rsidRPr="000F6F85">
              <w:rPr>
                <w:lang w:eastAsia="zh-CN"/>
              </w:rPr>
              <w:t xml:space="preserve">1: </w:t>
            </w:r>
            <w:r>
              <w:rPr>
                <w:lang w:eastAsia="zh-CN"/>
              </w:rPr>
              <w:t xml:space="preserve">Do you think </w:t>
            </w:r>
            <w:r w:rsidRPr="000F6F85">
              <w:rPr>
                <w:lang w:eastAsia="zh-CN"/>
              </w:rPr>
              <w:t xml:space="preserve">the number of SSB depending on whether </w:t>
            </w:r>
            <w:r w:rsidRPr="000F6F85">
              <w:rPr>
                <w:szCs w:val="20"/>
              </w:rPr>
              <w:t>LP-WUR assist the MR in time and frequency synchronization</w:t>
            </w:r>
            <w:r>
              <w:rPr>
                <w:szCs w:val="20"/>
              </w:rPr>
              <w:t>?</w:t>
            </w:r>
            <w:r w:rsidRPr="000F6F85">
              <w:t xml:space="preserve"> [DOCOMO][Huawei][Nokia]</w:t>
            </w:r>
          </w:p>
          <w:p w14:paraId="5707297E" w14:textId="77777777" w:rsidR="00E5320E" w:rsidRPr="000F6F85" w:rsidRDefault="00E5320E" w:rsidP="00E5320E">
            <w:pPr>
              <w:pStyle w:val="ListParagraph"/>
              <w:numPr>
                <w:ilvl w:val="0"/>
                <w:numId w:val="82"/>
              </w:numPr>
              <w:spacing w:line="240" w:lineRule="auto"/>
              <w:rPr>
                <w:lang w:eastAsia="zh-CN"/>
              </w:rPr>
            </w:pPr>
            <w:r w:rsidRPr="000F6F85">
              <w:rPr>
                <w:rFonts w:hint="eastAsia"/>
                <w:lang w:eastAsia="zh-CN"/>
              </w:rPr>
              <w:t>Q</w:t>
            </w:r>
            <w:r w:rsidRPr="000F6F85">
              <w:rPr>
                <w:lang w:eastAsia="zh-CN"/>
              </w:rPr>
              <w:t xml:space="preserve">2: </w:t>
            </w:r>
            <w:r>
              <w:rPr>
                <w:lang w:eastAsia="zh-CN"/>
              </w:rPr>
              <w:t>Do you think w</w:t>
            </w:r>
            <w:r w:rsidRPr="000F6F85">
              <w:rPr>
                <w:lang w:eastAsia="zh-CN"/>
              </w:rPr>
              <w:t>hether RRM for MR is performed for sync/resync process</w:t>
            </w:r>
            <w:r>
              <w:rPr>
                <w:lang w:eastAsia="zh-CN"/>
              </w:rPr>
              <w:t>?</w:t>
            </w:r>
            <w:r w:rsidRPr="000F6F85">
              <w:rPr>
                <w:lang w:eastAsia="zh-CN"/>
              </w:rPr>
              <w:t xml:space="preserve"> [Intel]</w:t>
            </w:r>
          </w:p>
          <w:p w14:paraId="48CFA316" w14:textId="77777777" w:rsidR="00E5320E" w:rsidRDefault="00E5320E" w:rsidP="00E5320E">
            <w:pPr>
              <w:spacing w:after="0" w:line="240" w:lineRule="auto"/>
              <w:rPr>
                <w:szCs w:val="22"/>
                <w:lang w:eastAsia="zh-CN"/>
              </w:rPr>
            </w:pPr>
          </w:p>
          <w:p w14:paraId="60B05470" w14:textId="77777777" w:rsidR="00E5320E" w:rsidRDefault="00E5320E" w:rsidP="00E5320E">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67A43788" w14:textId="77777777" w:rsidR="00E5320E" w:rsidRDefault="00E5320E" w:rsidP="00E5320E">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21F35D5C" w14:textId="77777777" w:rsidR="00E5320E" w:rsidRDefault="00E5320E" w:rsidP="00E5320E">
            <w:pPr>
              <w:pStyle w:val="ListParagraph"/>
              <w:numPr>
                <w:ilvl w:val="0"/>
                <w:numId w:val="83"/>
              </w:numPr>
              <w:spacing w:line="240" w:lineRule="auto"/>
            </w:pPr>
            <w:r>
              <w:rPr>
                <w:lang w:eastAsia="zh-CN"/>
              </w:rPr>
              <w:t xml:space="preserve">Alt 1: </w:t>
            </w:r>
            <w:r w:rsidRPr="000F6F85">
              <w:rPr>
                <w:lang w:eastAsia="zh-CN"/>
              </w:rPr>
              <w:t>Companies to report assumptions asked in Q1 and Q2 and the n</w:t>
            </w:r>
            <w:r>
              <w:rPr>
                <w:szCs w:val="20"/>
              </w:rPr>
              <w:t>umber of SSBs for sync/re-sync for MR</w:t>
            </w:r>
          </w:p>
          <w:p w14:paraId="10515D0E" w14:textId="77777777" w:rsidR="00E5320E" w:rsidRPr="000F6F85" w:rsidRDefault="00E5320E" w:rsidP="00E5320E">
            <w:pPr>
              <w:pStyle w:val="ListParagraph"/>
              <w:numPr>
                <w:ilvl w:val="0"/>
                <w:numId w:val="83"/>
              </w:numPr>
              <w:spacing w:line="240" w:lineRule="auto"/>
              <w:rPr>
                <w:lang w:eastAsia="zh-CN"/>
              </w:rPr>
            </w:pPr>
            <w:r>
              <w:rPr>
                <w:lang w:eastAsia="zh-CN"/>
              </w:rPr>
              <w:t xml:space="preserve">Alt 2: </w:t>
            </w:r>
            <w:r>
              <w:rPr>
                <w:rFonts w:hint="eastAsia"/>
                <w:lang w:eastAsia="zh-CN"/>
              </w:rPr>
              <w:t>C</w:t>
            </w:r>
            <w:r>
              <w:rPr>
                <w:lang w:eastAsia="zh-CN"/>
              </w:rPr>
              <w:t xml:space="preserve">ompanies to report </w:t>
            </w:r>
            <w:r w:rsidRPr="000F6F85">
              <w:rPr>
                <w:lang w:eastAsia="zh-CN"/>
              </w:rPr>
              <w:t>assumptions asked in Q1 and Q2, agree on value(s) for each case</w:t>
            </w:r>
          </w:p>
          <w:p w14:paraId="1C6B9244" w14:textId="77777777" w:rsidR="00E5320E" w:rsidRDefault="00E5320E" w:rsidP="00E5320E">
            <w:pPr>
              <w:pStyle w:val="ListParagraph"/>
              <w:numPr>
                <w:ilvl w:val="0"/>
                <w:numId w:val="83"/>
              </w:numPr>
              <w:spacing w:line="240" w:lineRule="auto"/>
              <w:rPr>
                <w:lang w:eastAsia="zh-CN"/>
              </w:rPr>
            </w:pPr>
            <w:r>
              <w:rPr>
                <w:lang w:eastAsia="zh-CN"/>
              </w:rPr>
              <w:t xml:space="preserve">Alt 3: </w:t>
            </w:r>
            <w:r>
              <w:rPr>
                <w:rFonts w:hint="eastAsia"/>
                <w:lang w:eastAsia="zh-CN"/>
              </w:rPr>
              <w:t>C</w:t>
            </w:r>
            <w:r>
              <w:rPr>
                <w:lang w:eastAsia="zh-CN"/>
              </w:rPr>
              <w:t xml:space="preserve">ompanies to report </w:t>
            </w:r>
            <w:r w:rsidRPr="000F6F85">
              <w:rPr>
                <w:lang w:eastAsia="zh-CN"/>
              </w:rPr>
              <w:t>the n</w:t>
            </w:r>
            <w:r>
              <w:rPr>
                <w:szCs w:val="20"/>
              </w:rPr>
              <w:t>umber of SSBs for sync/re-sync for MR</w:t>
            </w:r>
            <w:r>
              <w:t xml:space="preserve"> without clarifying anything.</w:t>
            </w:r>
          </w:p>
          <w:p w14:paraId="65D70CAC" w14:textId="77777777" w:rsidR="00E5320E" w:rsidRDefault="00E5320E" w:rsidP="00E5320E">
            <w:pPr>
              <w:spacing w:after="0" w:line="240" w:lineRule="auto"/>
              <w:rPr>
                <w:szCs w:val="22"/>
                <w:lang w:eastAsia="zh-CN"/>
              </w:rPr>
            </w:pPr>
          </w:p>
        </w:tc>
      </w:tr>
    </w:tbl>
    <w:p w14:paraId="65B1DE7D"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28189CAA"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3B1550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17AB6E" w14:textId="77777777" w:rsidR="00E5320E" w:rsidRDefault="00E5320E" w:rsidP="00E5320E">
            <w:pPr>
              <w:spacing w:after="0" w:line="240" w:lineRule="auto"/>
              <w:rPr>
                <w:b/>
                <w:szCs w:val="22"/>
                <w:lang w:eastAsia="zh-CN"/>
              </w:rPr>
            </w:pPr>
            <w:r>
              <w:rPr>
                <w:b/>
                <w:szCs w:val="22"/>
                <w:lang w:eastAsia="zh-CN"/>
              </w:rPr>
              <w:t>Comments</w:t>
            </w:r>
          </w:p>
        </w:tc>
      </w:tr>
      <w:tr w:rsidR="00E5320E" w14:paraId="63BBC15D"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533EE96B" w14:textId="77A0EDF3" w:rsidR="00E5320E" w:rsidRDefault="00676A35"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F8D8889" w14:textId="4AFD224F" w:rsidR="00E5320E" w:rsidRDefault="00676A35" w:rsidP="00E5320E">
            <w:pPr>
              <w:spacing w:after="0" w:line="240" w:lineRule="auto"/>
              <w:rPr>
                <w:szCs w:val="22"/>
                <w:lang w:eastAsia="zh-CN"/>
              </w:rPr>
            </w:pPr>
            <w:r>
              <w:rPr>
                <w:szCs w:val="22"/>
                <w:lang w:eastAsia="zh-CN"/>
              </w:rPr>
              <w:t>We would prefer Alt 2.</w:t>
            </w:r>
          </w:p>
        </w:tc>
      </w:tr>
      <w:tr w:rsidR="0018790B" w14:paraId="0F239559" w14:textId="77777777" w:rsidTr="00E5320E">
        <w:tc>
          <w:tcPr>
            <w:tcW w:w="1555" w:type="dxa"/>
            <w:tcBorders>
              <w:top w:val="single" w:sz="4" w:space="0" w:color="auto"/>
              <w:left w:val="single" w:sz="4" w:space="0" w:color="auto"/>
              <w:bottom w:val="single" w:sz="4" w:space="0" w:color="auto"/>
              <w:right w:val="single" w:sz="4" w:space="0" w:color="auto"/>
            </w:tcBorders>
          </w:tcPr>
          <w:p w14:paraId="34F60592" w14:textId="5AB71F0D"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D408462" w14:textId="3E2F21FF" w:rsidR="0018790B" w:rsidRDefault="0018790B" w:rsidP="0018790B">
            <w:pPr>
              <w:spacing w:after="0" w:line="240" w:lineRule="auto"/>
              <w:rPr>
                <w:rFonts w:eastAsia="MS Mincho"/>
                <w:szCs w:val="22"/>
                <w:lang w:eastAsia="ja-JP"/>
              </w:rPr>
            </w:pPr>
            <w:r>
              <w:rPr>
                <w:szCs w:val="22"/>
                <w:lang w:eastAsia="zh-CN"/>
              </w:rPr>
              <w:t xml:space="preserve">We are OK with Alt1 at this stage. </w:t>
            </w:r>
          </w:p>
        </w:tc>
      </w:tr>
      <w:tr w:rsidR="00DF489F" w14:paraId="2819E77E" w14:textId="77777777" w:rsidTr="00E5320E">
        <w:tc>
          <w:tcPr>
            <w:tcW w:w="1555" w:type="dxa"/>
            <w:tcBorders>
              <w:top w:val="single" w:sz="4" w:space="0" w:color="auto"/>
              <w:left w:val="single" w:sz="4" w:space="0" w:color="auto"/>
              <w:bottom w:val="single" w:sz="4" w:space="0" w:color="auto"/>
              <w:right w:val="single" w:sz="4" w:space="0" w:color="auto"/>
            </w:tcBorders>
          </w:tcPr>
          <w:p w14:paraId="63252077" w14:textId="2847A5B6"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25B6AB8" w14:textId="5FACFB9A" w:rsidR="00DF489F" w:rsidRDefault="00DF489F" w:rsidP="00DF489F">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DF489F" w14:paraId="12C6898E" w14:textId="77777777" w:rsidTr="00E5320E">
        <w:tc>
          <w:tcPr>
            <w:tcW w:w="1555" w:type="dxa"/>
            <w:tcBorders>
              <w:top w:val="single" w:sz="4" w:space="0" w:color="auto"/>
              <w:left w:val="single" w:sz="4" w:space="0" w:color="auto"/>
              <w:bottom w:val="single" w:sz="4" w:space="0" w:color="auto"/>
              <w:right w:val="single" w:sz="4" w:space="0" w:color="auto"/>
            </w:tcBorders>
          </w:tcPr>
          <w:p w14:paraId="04D28DAA"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9171C6" w14:textId="77777777" w:rsidR="00DF489F" w:rsidRDefault="00DF489F" w:rsidP="00DF489F">
            <w:pPr>
              <w:spacing w:after="0" w:line="240" w:lineRule="auto"/>
              <w:rPr>
                <w:szCs w:val="22"/>
                <w:lang w:eastAsia="zh-CN"/>
              </w:rPr>
            </w:pPr>
          </w:p>
        </w:tc>
      </w:tr>
    </w:tbl>
    <w:p w14:paraId="6597D125" w14:textId="77777777" w:rsidR="00E5320E" w:rsidRDefault="00E5320E" w:rsidP="00E5320E">
      <w:pPr>
        <w:rPr>
          <w:lang w:eastAsia="zh-CN"/>
        </w:rPr>
      </w:pPr>
    </w:p>
    <w:p w14:paraId="3B4D1027" w14:textId="77777777" w:rsidR="005736D0" w:rsidRPr="00935376" w:rsidRDefault="005736D0">
      <w:pPr>
        <w:rPr>
          <w:lang w:eastAsia="zh-CN"/>
        </w:rPr>
      </w:pPr>
    </w:p>
    <w:p w14:paraId="16717B91" w14:textId="77777777" w:rsidR="005736D0" w:rsidRDefault="00B21B37">
      <w:pPr>
        <w:pStyle w:val="Heading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ListParagraph"/>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ListParagraph"/>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ListParagraph"/>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ListParagraph"/>
        <w:ind w:left="420"/>
        <w:rPr>
          <w:lang w:val="it-IT" w:eastAsia="zh-CN"/>
        </w:rPr>
      </w:pPr>
      <w:r>
        <w:rPr>
          <w:lang w:val="it-IT" w:eastAsia="zh-CN"/>
        </w:rPr>
        <w:t>Nordic</w:t>
      </w:r>
    </w:p>
    <w:p w14:paraId="129C0512" w14:textId="77777777" w:rsidR="005736D0" w:rsidRDefault="00B21B37">
      <w:pPr>
        <w:pStyle w:val="ListParagraph"/>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TableGrid"/>
        <w:tblW w:w="0" w:type="auto"/>
        <w:tblLook w:val="04A0" w:firstRow="1" w:lastRow="0" w:firstColumn="1" w:lastColumn="0" w:noHBand="0" w:noVBand="1"/>
      </w:tblPr>
      <w:tblGrid>
        <w:gridCol w:w="1150"/>
        <w:gridCol w:w="8812"/>
      </w:tblGrid>
      <w:tr w:rsidR="005736D0" w14:paraId="6F971489" w14:textId="77777777">
        <w:tc>
          <w:tcPr>
            <w:tcW w:w="1129" w:type="dxa"/>
          </w:tcPr>
          <w:p w14:paraId="575BBEF4" w14:textId="77777777" w:rsidR="005736D0" w:rsidRDefault="00B21B37">
            <w:pPr>
              <w:rPr>
                <w:lang w:eastAsia="zh-CN"/>
              </w:rPr>
            </w:pPr>
            <w:r>
              <w:rPr>
                <w:lang w:eastAsia="zh-CN"/>
              </w:rPr>
              <w:lastRenderedPageBreak/>
              <w:t>Futurewei:</w:t>
            </w:r>
          </w:p>
        </w:tc>
        <w:tc>
          <w:tcPr>
            <w:tcW w:w="8833" w:type="dxa"/>
          </w:tcPr>
          <w:p w14:paraId="75B984EF" w14:textId="77777777" w:rsidR="005736D0" w:rsidRDefault="00B21B37">
            <w:pPr>
              <w:pStyle w:val="ListParagraph"/>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ListParagraph"/>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ListParagraph"/>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ListParagraph"/>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ListParagraph"/>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lastRenderedPageBreak/>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ListParagraph"/>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lastRenderedPageBreak/>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lastRenderedPageBreak/>
              <w:t>Nokia</w:t>
            </w:r>
          </w:p>
        </w:tc>
        <w:tc>
          <w:tcPr>
            <w:tcW w:w="8833" w:type="dxa"/>
          </w:tcPr>
          <w:p w14:paraId="0EB582B8" w14:textId="77777777" w:rsidR="005736D0" w:rsidRDefault="00B21B37">
            <w:pPr>
              <w:pStyle w:val="Caption"/>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Caption"/>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Caption"/>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lastRenderedPageBreak/>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Heading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E5320E">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Malgun Gothic" w:hint="eastAsia"/>
                <w:szCs w:val="22"/>
                <w:lang w:eastAsia="ko-KR"/>
              </w:rPr>
              <w:t>We are fine to update.</w:t>
            </w:r>
          </w:p>
        </w:tc>
      </w:tr>
      <w:tr w:rsidR="00180201" w14:paraId="71843AD4" w14:textId="77777777" w:rsidTr="00E83DF1">
        <w:tc>
          <w:tcPr>
            <w:tcW w:w="1555" w:type="dxa"/>
            <w:tcBorders>
              <w:top w:val="single" w:sz="4" w:space="0" w:color="auto"/>
              <w:left w:val="single" w:sz="4" w:space="0" w:color="auto"/>
              <w:bottom w:val="single" w:sz="4" w:space="0" w:color="auto"/>
              <w:right w:val="single" w:sz="4" w:space="0" w:color="auto"/>
            </w:tcBorders>
          </w:tcPr>
          <w:p w14:paraId="161E5EBB" w14:textId="461F9D11"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624EC26" w14:textId="66F4915D" w:rsidR="00180201" w:rsidRDefault="00180201" w:rsidP="00080DB3">
            <w:pPr>
              <w:spacing w:after="0" w:line="240" w:lineRule="auto"/>
              <w:rPr>
                <w:rFonts w:eastAsia="Malgun Gothic"/>
                <w:szCs w:val="22"/>
                <w:lang w:eastAsia="ko-KR"/>
              </w:rPr>
            </w:pPr>
            <w:r>
              <w:rPr>
                <w:rFonts w:hint="eastAsia"/>
                <w:szCs w:val="22"/>
                <w:lang w:eastAsia="zh-CN"/>
              </w:rPr>
              <w:t>Agree with the updated proposal.</w:t>
            </w:r>
          </w:p>
        </w:tc>
      </w:tr>
      <w:tr w:rsidR="006752D2" w14:paraId="29A905A1" w14:textId="77777777" w:rsidTr="00E83DF1">
        <w:tc>
          <w:tcPr>
            <w:tcW w:w="1555" w:type="dxa"/>
            <w:tcBorders>
              <w:top w:val="single" w:sz="4" w:space="0" w:color="auto"/>
              <w:left w:val="single" w:sz="4" w:space="0" w:color="auto"/>
              <w:bottom w:val="single" w:sz="4" w:space="0" w:color="auto"/>
              <w:right w:val="single" w:sz="4" w:space="0" w:color="auto"/>
            </w:tcBorders>
          </w:tcPr>
          <w:p w14:paraId="449F9820" w14:textId="0D313EEC" w:rsidR="006752D2" w:rsidRDefault="006752D2"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99BD0E0" w14:textId="1655A63B" w:rsidR="006752D2" w:rsidRDefault="006752D2" w:rsidP="00080DB3">
            <w:pPr>
              <w:spacing w:after="0" w:line="240" w:lineRule="auto"/>
              <w:rPr>
                <w:szCs w:val="22"/>
                <w:lang w:eastAsia="zh-CN"/>
              </w:rPr>
            </w:pPr>
            <w:r>
              <w:rPr>
                <w:szCs w:val="22"/>
                <w:lang w:eastAsia="zh-CN"/>
              </w:rPr>
              <w:t>OK</w:t>
            </w:r>
          </w:p>
        </w:tc>
      </w:tr>
      <w:tr w:rsidR="00935376" w:rsidRPr="00250F1A" w14:paraId="3AC42664" w14:textId="77777777" w:rsidTr="00935376">
        <w:tc>
          <w:tcPr>
            <w:tcW w:w="1555" w:type="dxa"/>
            <w:tcBorders>
              <w:top w:val="single" w:sz="4" w:space="0" w:color="auto"/>
              <w:left w:val="single" w:sz="4" w:space="0" w:color="auto"/>
              <w:bottom w:val="single" w:sz="4" w:space="0" w:color="auto"/>
              <w:right w:val="single" w:sz="4" w:space="0" w:color="auto"/>
            </w:tcBorders>
          </w:tcPr>
          <w:p w14:paraId="589E2E8F"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476CFA1E"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18790B" w:rsidRPr="00935376" w14:paraId="3E73A26B" w14:textId="77777777" w:rsidTr="0018790B">
        <w:tc>
          <w:tcPr>
            <w:tcW w:w="1555" w:type="dxa"/>
            <w:tcBorders>
              <w:top w:val="single" w:sz="4" w:space="0" w:color="auto"/>
              <w:left w:val="single" w:sz="4" w:space="0" w:color="auto"/>
              <w:bottom w:val="single" w:sz="4" w:space="0" w:color="auto"/>
              <w:right w:val="single" w:sz="4" w:space="0" w:color="auto"/>
            </w:tcBorders>
          </w:tcPr>
          <w:p w14:paraId="66C6DC90"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6087B6B" w14:textId="77777777" w:rsidR="0018790B" w:rsidRPr="00935376" w:rsidRDefault="0018790B" w:rsidP="00DF489F">
            <w:pPr>
              <w:spacing w:after="0" w:line="240" w:lineRule="auto"/>
              <w:rPr>
                <w:szCs w:val="22"/>
                <w:lang w:eastAsia="zh-CN"/>
              </w:rPr>
            </w:pPr>
            <w:r>
              <w:rPr>
                <w:szCs w:val="22"/>
                <w:lang w:eastAsia="zh-CN"/>
              </w:rPr>
              <w:t>OK</w:t>
            </w:r>
          </w:p>
        </w:tc>
      </w:tr>
    </w:tbl>
    <w:p w14:paraId="5E092F39" w14:textId="77777777" w:rsidR="005736D0" w:rsidRDefault="005736D0">
      <w:pPr>
        <w:rPr>
          <w:lang w:eastAsia="zh-CN"/>
        </w:rPr>
      </w:pPr>
    </w:p>
    <w:p w14:paraId="216584D0" w14:textId="77777777" w:rsidR="005736D0" w:rsidRDefault="00B21B37">
      <w:pPr>
        <w:pStyle w:val="Heading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ListParagraph"/>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E5320E">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E5320E">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ListParagraph"/>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r w:rsidR="00180201" w14:paraId="0B600FC4" w14:textId="77777777" w:rsidTr="00E83DF1">
        <w:tc>
          <w:tcPr>
            <w:tcW w:w="1555" w:type="dxa"/>
            <w:tcBorders>
              <w:top w:val="single" w:sz="4" w:space="0" w:color="auto"/>
              <w:left w:val="single" w:sz="4" w:space="0" w:color="auto"/>
              <w:bottom w:val="single" w:sz="4" w:space="0" w:color="auto"/>
              <w:right w:val="single" w:sz="4" w:space="0" w:color="auto"/>
            </w:tcBorders>
          </w:tcPr>
          <w:p w14:paraId="62284382" w14:textId="0A0F3E5D"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DB2B1E9" w14:textId="2CF839C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Agree.</w:t>
            </w:r>
          </w:p>
        </w:tc>
      </w:tr>
      <w:tr w:rsidR="004076AF" w14:paraId="5D5C33C8" w14:textId="77777777" w:rsidTr="00E83DF1">
        <w:tc>
          <w:tcPr>
            <w:tcW w:w="1555" w:type="dxa"/>
            <w:tcBorders>
              <w:top w:val="single" w:sz="4" w:space="0" w:color="auto"/>
              <w:left w:val="single" w:sz="4" w:space="0" w:color="auto"/>
              <w:bottom w:val="single" w:sz="4" w:space="0" w:color="auto"/>
              <w:right w:val="single" w:sz="4" w:space="0" w:color="auto"/>
            </w:tcBorders>
          </w:tcPr>
          <w:p w14:paraId="7D8ABF9C" w14:textId="32795288" w:rsidR="004076AF" w:rsidRDefault="004076AF"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EE5B4F6" w14:textId="45E4117D" w:rsidR="004076AF" w:rsidRDefault="004076AF" w:rsidP="00080DB3">
            <w:pPr>
              <w:spacing w:after="0" w:line="240" w:lineRule="auto"/>
              <w:rPr>
                <w:rFonts w:eastAsiaTheme="minorEastAsia"/>
                <w:szCs w:val="22"/>
                <w:lang w:eastAsia="zh-CN"/>
              </w:rPr>
            </w:pPr>
            <w:r>
              <w:rPr>
                <w:rFonts w:eastAsiaTheme="minorEastAsia"/>
                <w:szCs w:val="22"/>
                <w:lang w:eastAsia="zh-CN"/>
              </w:rPr>
              <w:t>OK</w:t>
            </w:r>
          </w:p>
        </w:tc>
      </w:tr>
      <w:tr w:rsidR="00935376" w:rsidRPr="00250F1A" w14:paraId="004BC3CD" w14:textId="77777777" w:rsidTr="00935376">
        <w:tc>
          <w:tcPr>
            <w:tcW w:w="1555" w:type="dxa"/>
            <w:tcBorders>
              <w:top w:val="single" w:sz="4" w:space="0" w:color="auto"/>
              <w:left w:val="single" w:sz="4" w:space="0" w:color="auto"/>
              <w:bottom w:val="single" w:sz="4" w:space="0" w:color="auto"/>
              <w:right w:val="single" w:sz="4" w:space="0" w:color="auto"/>
            </w:tcBorders>
          </w:tcPr>
          <w:p w14:paraId="768297C9"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0B060072"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Fine with the proposal.</w:t>
            </w:r>
          </w:p>
        </w:tc>
      </w:tr>
      <w:tr w:rsidR="0018790B" w:rsidRPr="00935376" w14:paraId="00EC95D6" w14:textId="77777777" w:rsidTr="0018790B">
        <w:tc>
          <w:tcPr>
            <w:tcW w:w="1555" w:type="dxa"/>
            <w:tcBorders>
              <w:top w:val="single" w:sz="4" w:space="0" w:color="auto"/>
              <w:left w:val="single" w:sz="4" w:space="0" w:color="auto"/>
              <w:bottom w:val="single" w:sz="4" w:space="0" w:color="auto"/>
              <w:right w:val="single" w:sz="4" w:space="0" w:color="auto"/>
            </w:tcBorders>
          </w:tcPr>
          <w:p w14:paraId="1AB5F23B"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11A81A6"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OK</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w:t>
            </w:r>
            <w:r>
              <w:rPr>
                <w:b/>
                <w:kern w:val="2"/>
                <w:lang w:val="en-GB" w:eastAsia="zh-CN"/>
              </w:rPr>
              <w:lastRenderedPageBreak/>
              <w:t xml:space="preserve">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lastRenderedPageBreak/>
              <w:t>Sony</w:t>
            </w:r>
          </w:p>
        </w:tc>
        <w:tc>
          <w:tcPr>
            <w:tcW w:w="8691" w:type="dxa"/>
          </w:tcPr>
          <w:p w14:paraId="69D21D59" w14:textId="77777777" w:rsidR="005736D0" w:rsidRDefault="00B21B37">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rsidP="00C337CB">
            <w:pPr>
              <w:wordWrap w:val="0"/>
              <w:spacing w:after="120" w:line="240" w:lineRule="auto"/>
              <w:ind w:firstLineChars="100" w:firstLine="231"/>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ListParagraph"/>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等线"/>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lastRenderedPageBreak/>
              <w:t>eMBB cases including e.g., XR/smart glasses, smart phones and etc.,</w:t>
            </w:r>
          </w:p>
          <w:p w14:paraId="18C739A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E5320E">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E5320E">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r>
              <w:rPr>
                <w:rFonts w:eastAsia="Malgun Gothic"/>
                <w:szCs w:val="22"/>
                <w:lang w:eastAsia="ko-KR"/>
              </w:rPr>
              <w:t>eMBB cases for RRC IDLE/INACTIVE mode should be added “in the order of seconds”</w:t>
            </w:r>
          </w:p>
        </w:tc>
      </w:tr>
      <w:tr w:rsidR="00180201" w14:paraId="7CE1BFF9" w14:textId="77777777" w:rsidTr="00E83DF1">
        <w:tc>
          <w:tcPr>
            <w:tcW w:w="1555" w:type="dxa"/>
            <w:tcBorders>
              <w:top w:val="single" w:sz="4" w:space="0" w:color="auto"/>
              <w:left w:val="single" w:sz="4" w:space="0" w:color="auto"/>
              <w:bottom w:val="single" w:sz="4" w:space="0" w:color="auto"/>
              <w:right w:val="single" w:sz="4" w:space="0" w:color="auto"/>
            </w:tcBorders>
          </w:tcPr>
          <w:p w14:paraId="06FD1F4B" w14:textId="3D6C165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7A62B8E" w14:textId="26DF7CAC" w:rsidR="00180201" w:rsidRPr="00180201" w:rsidRDefault="00180201" w:rsidP="00080DB3">
            <w:pPr>
              <w:spacing w:after="0" w:line="240" w:lineRule="auto"/>
              <w:rPr>
                <w:rFonts w:eastAsiaTheme="minorEastAsia"/>
                <w:szCs w:val="22"/>
                <w:lang w:eastAsia="zh-CN"/>
              </w:rPr>
            </w:pPr>
            <w:r>
              <w:rPr>
                <w:rFonts w:hint="eastAsia"/>
                <w:szCs w:val="22"/>
                <w:lang w:eastAsia="zh-CN"/>
              </w:rPr>
              <w:t>OK with the proposal.</w:t>
            </w:r>
          </w:p>
        </w:tc>
      </w:tr>
      <w:tr w:rsidR="00B67340" w14:paraId="18DFA3C1" w14:textId="77777777" w:rsidTr="00E83DF1">
        <w:tc>
          <w:tcPr>
            <w:tcW w:w="1555" w:type="dxa"/>
            <w:tcBorders>
              <w:top w:val="single" w:sz="4" w:space="0" w:color="auto"/>
              <w:left w:val="single" w:sz="4" w:space="0" w:color="auto"/>
              <w:bottom w:val="single" w:sz="4" w:space="0" w:color="auto"/>
              <w:right w:val="single" w:sz="4" w:space="0" w:color="auto"/>
            </w:tcBorders>
          </w:tcPr>
          <w:p w14:paraId="7F9A2881" w14:textId="2C93A0BC" w:rsidR="00B67340" w:rsidRDefault="00B67340"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810D59C" w14:textId="2F02BCB6" w:rsidR="00B67340" w:rsidRDefault="00B67340" w:rsidP="00080DB3">
            <w:pPr>
              <w:spacing w:after="0" w:line="240" w:lineRule="auto"/>
              <w:rPr>
                <w:szCs w:val="22"/>
                <w:lang w:eastAsia="zh-CN"/>
              </w:rPr>
            </w:pPr>
            <w:r>
              <w:rPr>
                <w:szCs w:val="22"/>
                <w:lang w:eastAsia="zh-CN"/>
              </w:rPr>
              <w:t>We would like to add the sub-bullet “</w:t>
            </w:r>
            <w:r w:rsidRPr="00B67340">
              <w:rPr>
                <w:szCs w:val="22"/>
                <w:lang w:eastAsia="zh-CN"/>
              </w:rPr>
              <w:t>Latency for RRC IDLE/INACTIVE mode is in the order of seconds</w:t>
            </w:r>
            <w:r>
              <w:rPr>
                <w:szCs w:val="22"/>
                <w:lang w:eastAsia="zh-CN"/>
              </w:rPr>
              <w:t>” for eMBB case as well, which is a reasonable target.</w:t>
            </w:r>
          </w:p>
        </w:tc>
      </w:tr>
      <w:tr w:rsidR="00935376" w:rsidRPr="00250F1A" w14:paraId="3A967D19" w14:textId="77777777" w:rsidTr="00935376">
        <w:tc>
          <w:tcPr>
            <w:tcW w:w="1555" w:type="dxa"/>
            <w:tcBorders>
              <w:top w:val="single" w:sz="4" w:space="0" w:color="auto"/>
              <w:left w:val="single" w:sz="4" w:space="0" w:color="auto"/>
              <w:bottom w:val="single" w:sz="4" w:space="0" w:color="auto"/>
              <w:right w:val="single" w:sz="4" w:space="0" w:color="auto"/>
            </w:tcBorders>
          </w:tcPr>
          <w:p w14:paraId="3168A29B"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632EC0D"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322DC27B" w14:textId="77777777" w:rsidTr="00E5320E">
        <w:tc>
          <w:tcPr>
            <w:tcW w:w="1555" w:type="dxa"/>
            <w:tcBorders>
              <w:top w:val="single" w:sz="4" w:space="0" w:color="auto"/>
              <w:left w:val="single" w:sz="4" w:space="0" w:color="auto"/>
              <w:bottom w:val="single" w:sz="4" w:space="0" w:color="auto"/>
              <w:right w:val="single" w:sz="4" w:space="0" w:color="auto"/>
            </w:tcBorders>
          </w:tcPr>
          <w:p w14:paraId="235DD992"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270714E" w14:textId="77777777" w:rsidR="00E5320E" w:rsidRDefault="00E5320E" w:rsidP="00E5320E">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0EB7B12E" w14:textId="13DE862D" w:rsidR="00E5320E" w:rsidRDefault="00E5320E" w:rsidP="00E5320E">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sidR="00596A81">
              <w:rPr>
                <w:rFonts w:hint="eastAsia"/>
                <w:szCs w:val="22"/>
                <w:lang w:eastAsia="zh-CN"/>
              </w:rPr>
              <w:t>Apple</w:t>
            </w:r>
            <w:r w:rsidR="00596A81">
              <w:rPr>
                <w:szCs w:val="22"/>
                <w:lang w:eastAsia="zh-CN"/>
              </w:rPr>
              <w:t xml:space="preserve">, </w:t>
            </w:r>
            <w:r>
              <w:rPr>
                <w:rFonts w:eastAsia="Malgun Gothic"/>
                <w:szCs w:val="22"/>
                <w:lang w:eastAsia="ko-KR"/>
              </w:rPr>
              <w:t>eMBB cases for RRC IDLE/INACTIVE mode added “in the order of seconds”</w:t>
            </w:r>
          </w:p>
          <w:p w14:paraId="3814DE25"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sidRPr="00BF4FD4">
              <w:rPr>
                <w:szCs w:val="22"/>
                <w:lang w:eastAsia="zh-CN"/>
              </w:rPr>
              <w:t>, how can the latency be achieved in the order of milliseconds</w:t>
            </w:r>
            <w:r>
              <w:rPr>
                <w:szCs w:val="22"/>
                <w:lang w:eastAsia="zh-CN"/>
              </w:rPr>
              <w:t>. Perhaps more clarifications needed before I can update.</w:t>
            </w:r>
          </w:p>
          <w:p w14:paraId="139B0045" w14:textId="77777777" w:rsidR="00E5320E" w:rsidRDefault="00E5320E" w:rsidP="00E5320E">
            <w:pPr>
              <w:spacing w:after="0" w:line="240" w:lineRule="auto"/>
              <w:rPr>
                <w:szCs w:val="22"/>
                <w:lang w:eastAsia="zh-CN"/>
              </w:rPr>
            </w:pPr>
          </w:p>
          <w:p w14:paraId="3C660DD7" w14:textId="77777777" w:rsidR="00E5320E" w:rsidRDefault="00E5320E" w:rsidP="00E5320E">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208AA634" w14:textId="77777777" w:rsidR="00E5320E" w:rsidRDefault="00E5320E" w:rsidP="00E5320E">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0216D13E" w14:textId="77777777" w:rsidR="00E5320E" w:rsidRDefault="00E5320E" w:rsidP="00E5320E">
      <w:pPr>
        <w:rPr>
          <w:szCs w:val="22"/>
          <w:lang w:eastAsia="zh-CN"/>
        </w:rPr>
      </w:pPr>
      <w:r>
        <w:rPr>
          <w:szCs w:val="22"/>
          <w:lang w:eastAsia="zh-CN"/>
        </w:rPr>
        <w:t>The latency for the target use cases are considered as follows:</w:t>
      </w:r>
    </w:p>
    <w:p w14:paraId="4065DB6A"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E9F4B94"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231D9E"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3E3420B9"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0D82961"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2FB855B7"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DBD2179"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BBA108C" w14:textId="77777777" w:rsidR="00E5320E" w:rsidRDefault="00E5320E" w:rsidP="00E5320E">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E5320E" w14:paraId="70D4A7BB"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C19B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CA076" w14:textId="77777777" w:rsidR="00E5320E" w:rsidRDefault="00E5320E" w:rsidP="00E5320E">
            <w:pPr>
              <w:spacing w:after="0" w:line="240" w:lineRule="auto"/>
              <w:rPr>
                <w:b/>
                <w:szCs w:val="22"/>
                <w:lang w:eastAsia="zh-CN"/>
              </w:rPr>
            </w:pPr>
            <w:r>
              <w:rPr>
                <w:b/>
                <w:szCs w:val="22"/>
                <w:lang w:eastAsia="zh-CN"/>
              </w:rPr>
              <w:t>Comments</w:t>
            </w:r>
          </w:p>
        </w:tc>
      </w:tr>
      <w:tr w:rsidR="00E5320E" w14:paraId="0C73BC60"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9339B1C" w14:textId="63DC75F9" w:rsidR="00E5320E" w:rsidRDefault="00F9150C"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BD2437C" w14:textId="75277BD6" w:rsidR="00E5320E" w:rsidRDefault="00F9150C" w:rsidP="00E5320E">
            <w:pPr>
              <w:spacing w:after="0" w:line="240" w:lineRule="auto"/>
              <w:rPr>
                <w:szCs w:val="22"/>
                <w:lang w:eastAsia="zh-CN"/>
              </w:rPr>
            </w:pPr>
            <w:r>
              <w:rPr>
                <w:szCs w:val="22"/>
                <w:lang w:eastAsia="zh-CN"/>
              </w:rPr>
              <w:t>We are OK with the update.</w:t>
            </w:r>
          </w:p>
        </w:tc>
      </w:tr>
      <w:tr w:rsidR="0018790B" w14:paraId="2246A749" w14:textId="77777777" w:rsidTr="00E5320E">
        <w:tc>
          <w:tcPr>
            <w:tcW w:w="1555" w:type="dxa"/>
            <w:tcBorders>
              <w:top w:val="single" w:sz="4" w:space="0" w:color="auto"/>
              <w:left w:val="single" w:sz="4" w:space="0" w:color="auto"/>
              <w:bottom w:val="single" w:sz="4" w:space="0" w:color="auto"/>
              <w:right w:val="single" w:sz="4" w:space="0" w:color="auto"/>
            </w:tcBorders>
          </w:tcPr>
          <w:p w14:paraId="4F0E578F" w14:textId="644ECC74"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E067161" w14:textId="77777777" w:rsidR="0018790B" w:rsidRDefault="0018790B" w:rsidP="0018790B">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18387E04" w14:textId="77777777" w:rsidR="0018790B" w:rsidRDefault="0018790B" w:rsidP="0018790B">
            <w:pPr>
              <w:spacing w:after="0" w:line="240" w:lineRule="auto"/>
              <w:rPr>
                <w:szCs w:val="22"/>
                <w:lang w:eastAsia="zh-CN"/>
              </w:rPr>
            </w:pPr>
          </w:p>
          <w:p w14:paraId="4A4728E2" w14:textId="4023E63B" w:rsidR="0018790B" w:rsidRDefault="0018790B" w:rsidP="0018790B">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26F8403E" w14:textId="77777777" w:rsidR="0018790B" w:rsidRPr="00084320" w:rsidRDefault="0018790B" w:rsidP="0018790B">
            <w:pPr>
              <w:pStyle w:val="ListParagraph"/>
              <w:numPr>
                <w:ilvl w:val="0"/>
                <w:numId w:val="54"/>
              </w:numPr>
              <w:spacing w:line="240" w:lineRule="auto"/>
              <w:rPr>
                <w:highlight w:val="cyan"/>
                <w:lang w:eastAsia="zh-CN"/>
              </w:rPr>
            </w:pPr>
            <w:r w:rsidRPr="00084320">
              <w:rPr>
                <w:highlight w:val="cyan"/>
                <w:lang w:eastAsia="zh-CN"/>
              </w:rPr>
              <w:t>For above cases</w:t>
            </w:r>
          </w:p>
          <w:p w14:paraId="1CC551B5" w14:textId="77777777" w:rsidR="0018790B" w:rsidRDefault="0018790B" w:rsidP="0018790B">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58DC55A8" w14:textId="77777777" w:rsidR="0018790B" w:rsidRDefault="0018790B" w:rsidP="0018790B">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441FAFD" w14:textId="77777777" w:rsidR="0018790B" w:rsidRDefault="0018790B" w:rsidP="0018790B">
            <w:pPr>
              <w:spacing w:after="0" w:line="240" w:lineRule="auto"/>
              <w:rPr>
                <w:szCs w:val="22"/>
                <w:lang w:eastAsia="zh-CN"/>
              </w:rPr>
            </w:pPr>
          </w:p>
        </w:tc>
      </w:tr>
      <w:tr w:rsidR="00DF489F" w14:paraId="10621413" w14:textId="77777777" w:rsidTr="00E5320E">
        <w:tc>
          <w:tcPr>
            <w:tcW w:w="1555" w:type="dxa"/>
            <w:tcBorders>
              <w:top w:val="single" w:sz="4" w:space="0" w:color="auto"/>
              <w:left w:val="single" w:sz="4" w:space="0" w:color="auto"/>
              <w:bottom w:val="single" w:sz="4" w:space="0" w:color="auto"/>
              <w:right w:val="single" w:sz="4" w:space="0" w:color="auto"/>
            </w:tcBorders>
          </w:tcPr>
          <w:p w14:paraId="1B9A6815" w14:textId="467BFBB9" w:rsidR="00DF489F" w:rsidRDefault="00DF489F" w:rsidP="00DF489F">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D97B75D" w14:textId="1D74CBDD" w:rsidR="00DF489F" w:rsidRDefault="00DF489F" w:rsidP="00DF489F">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DF489F" w14:paraId="05D3E1B1" w14:textId="77777777" w:rsidTr="00E5320E">
        <w:tc>
          <w:tcPr>
            <w:tcW w:w="1555" w:type="dxa"/>
            <w:tcBorders>
              <w:top w:val="single" w:sz="4" w:space="0" w:color="auto"/>
              <w:left w:val="single" w:sz="4" w:space="0" w:color="auto"/>
              <w:bottom w:val="single" w:sz="4" w:space="0" w:color="auto"/>
              <w:right w:val="single" w:sz="4" w:space="0" w:color="auto"/>
            </w:tcBorders>
          </w:tcPr>
          <w:p w14:paraId="0B8C5A3D"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6E8AE9" w14:textId="77777777" w:rsidR="00DF489F" w:rsidRDefault="00DF489F" w:rsidP="00DF489F">
            <w:pPr>
              <w:spacing w:after="0" w:line="240" w:lineRule="auto"/>
              <w:rPr>
                <w:szCs w:val="22"/>
                <w:lang w:eastAsia="zh-CN"/>
              </w:rPr>
            </w:pPr>
          </w:p>
        </w:tc>
      </w:tr>
    </w:tbl>
    <w:p w14:paraId="2C85FCFF" w14:textId="77777777" w:rsidR="00E5320E" w:rsidRDefault="00E5320E" w:rsidP="00E5320E">
      <w:pPr>
        <w:rPr>
          <w:lang w:val="en-GB" w:eastAsia="zh-CN"/>
        </w:rPr>
      </w:pPr>
    </w:p>
    <w:p w14:paraId="1C1041AB" w14:textId="77777777" w:rsidR="005736D0" w:rsidRDefault="005736D0">
      <w:pPr>
        <w:rPr>
          <w:lang w:val="en-GB" w:eastAsia="zh-CN"/>
        </w:rPr>
      </w:pPr>
    </w:p>
    <w:p w14:paraId="36B3EB6D" w14:textId="77777777" w:rsidR="005736D0" w:rsidRDefault="00B21B37">
      <w:pPr>
        <w:pStyle w:val="Heading3"/>
        <w:numPr>
          <w:ilvl w:val="0"/>
          <w:numId w:val="0"/>
        </w:numPr>
        <w:ind w:left="720" w:hanging="720"/>
        <w:rPr>
          <w:lang w:eastAsia="zh-CN"/>
        </w:rPr>
      </w:pPr>
      <w:r>
        <w:rPr>
          <w:lang w:eastAsia="zh-CN"/>
        </w:rPr>
        <w:t>2B: target power for LP-WUR</w:t>
      </w:r>
    </w:p>
    <w:tbl>
      <w:tblPr>
        <w:tblStyle w:val="TableGrid"/>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等线"/>
                <w:b/>
                <w:lang w:val="en-GB"/>
              </w:rPr>
            </w:pPr>
            <w:bookmarkStart w:id="50" w:name="_Ref127561775"/>
            <w:bookmarkStart w:id="51" w:name="_Ref118739706"/>
            <w:bookmarkStart w:id="5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50"/>
            <w:r>
              <w:rPr>
                <w:rFonts w:eastAsia="等线"/>
                <w:b/>
                <w:lang w:val="en-GB"/>
              </w:rPr>
              <w:t xml:space="preserve"> substantial power saving gain e.g., up to 80% can be achieved.</w:t>
            </w:r>
            <w:bookmarkEnd w:id="51"/>
          </w:p>
          <w:p w14:paraId="1231D89A" w14:textId="77777777" w:rsidR="005736D0" w:rsidRDefault="00B21B37">
            <w:pPr>
              <w:spacing w:after="120"/>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等线"/>
                <w:lang w:eastAsia="zh-CN"/>
              </w:rPr>
            </w:pPr>
            <w:bookmarkStart w:id="54" w:name="_Ref127562121"/>
            <w:bookmarkEnd w:id="5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4F079429" w:rsidR="00080DB3" w:rsidRDefault="002159B7" w:rsidP="00080DB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2F7BB78" w14:textId="4E9A439A" w:rsidR="00080DB3" w:rsidRDefault="002159B7" w:rsidP="00080DB3">
            <w:pPr>
              <w:spacing w:after="0" w:line="240" w:lineRule="auto"/>
              <w:rPr>
                <w:szCs w:val="22"/>
                <w:lang w:eastAsia="zh-CN"/>
              </w:rPr>
            </w:pPr>
            <w:r>
              <w:rPr>
                <w:szCs w:val="22"/>
                <w:lang w:eastAsia="zh-CN"/>
              </w:rPr>
              <w:t>We do not see a need to agree on a target at this point. We can further discuss the power saving evaluation results</w:t>
            </w:r>
            <w:r w:rsidR="00576386">
              <w:rPr>
                <w:szCs w:val="22"/>
                <w:lang w:eastAsia="zh-CN"/>
              </w:rPr>
              <w:t xml:space="preserve"> before making such a decision now.</w:t>
            </w:r>
          </w:p>
        </w:tc>
      </w:tr>
      <w:tr w:rsidR="00596A81" w14:paraId="579B1F85" w14:textId="77777777" w:rsidTr="00DF489F">
        <w:tc>
          <w:tcPr>
            <w:tcW w:w="1555" w:type="dxa"/>
            <w:tcBorders>
              <w:top w:val="single" w:sz="4" w:space="0" w:color="auto"/>
              <w:left w:val="single" w:sz="4" w:space="0" w:color="auto"/>
              <w:bottom w:val="single" w:sz="4" w:space="0" w:color="auto"/>
              <w:right w:val="single" w:sz="4" w:space="0" w:color="auto"/>
            </w:tcBorders>
          </w:tcPr>
          <w:p w14:paraId="6A4D0556" w14:textId="77777777" w:rsidR="00596A81" w:rsidRDefault="00596A81" w:rsidP="00DF489F">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27D2A89C" w14:textId="30E80A97" w:rsidR="00596A81" w:rsidRDefault="00596A81" w:rsidP="00DF489F">
            <w:pPr>
              <w:spacing w:after="0" w:line="240" w:lineRule="auto"/>
              <w:rPr>
                <w:szCs w:val="22"/>
                <w:lang w:eastAsia="zh-CN"/>
              </w:rPr>
            </w:pPr>
            <w:r>
              <w:rPr>
                <w:szCs w:val="22"/>
                <w:lang w:eastAsia="zh-CN"/>
              </w:rPr>
              <w:t>Considering the comments received, FL suggest to deprioritize this discussion</w:t>
            </w:r>
          </w:p>
        </w:tc>
      </w:tr>
      <w:tr w:rsidR="00E235C0"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25410DB6" w:rsidR="00E235C0" w:rsidRDefault="00BA7A35" w:rsidP="00E235C0">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6947B7" w14:textId="32DC5DC3" w:rsidR="00E235C0" w:rsidRDefault="00E235C0" w:rsidP="00E235C0">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E235C0"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E235C0" w:rsidRDefault="00E235C0" w:rsidP="00E235C0">
            <w:pPr>
              <w:spacing w:after="0" w:line="240" w:lineRule="auto"/>
              <w:rPr>
                <w:szCs w:val="22"/>
                <w:lang w:eastAsia="zh-CN"/>
              </w:rPr>
            </w:pPr>
          </w:p>
        </w:tc>
      </w:tr>
      <w:tr w:rsidR="00E235C0"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E235C0" w:rsidRDefault="00E235C0" w:rsidP="00E235C0">
            <w:pPr>
              <w:spacing w:after="0" w:line="240" w:lineRule="auto"/>
              <w:rPr>
                <w:szCs w:val="22"/>
                <w:lang w:eastAsia="zh-CN"/>
              </w:rPr>
            </w:pPr>
          </w:p>
        </w:tc>
      </w:tr>
      <w:tr w:rsidR="00E235C0"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E235C0" w:rsidRDefault="00E235C0" w:rsidP="00E235C0">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E235C0" w:rsidRDefault="00E235C0" w:rsidP="00E235C0">
            <w:pPr>
              <w:spacing w:after="0" w:line="240" w:lineRule="auto"/>
              <w:rPr>
                <w:szCs w:val="22"/>
                <w:lang w:eastAsia="ko-KR"/>
              </w:rPr>
            </w:pPr>
          </w:p>
        </w:tc>
      </w:tr>
      <w:tr w:rsidR="00E235C0"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E235C0" w:rsidRDefault="00E235C0" w:rsidP="00E235C0">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Heading3"/>
        <w:numPr>
          <w:ilvl w:val="0"/>
          <w:numId w:val="0"/>
        </w:numPr>
        <w:ind w:left="720" w:hanging="720"/>
        <w:rPr>
          <w:lang w:eastAsia="zh-CN"/>
        </w:rPr>
      </w:pPr>
      <w:r>
        <w:rPr>
          <w:lang w:eastAsia="zh-CN"/>
        </w:rPr>
        <w:lastRenderedPageBreak/>
        <w:t>2C: target coverage for LP-WUS</w:t>
      </w:r>
    </w:p>
    <w:p w14:paraId="21719DA7" w14:textId="77777777" w:rsidR="005736D0" w:rsidRDefault="00B21B37">
      <w:pPr>
        <w:rPr>
          <w:rFonts w:ascii="Arial" w:eastAsia="等线"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E5320E">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E5320E">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E5320E">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84178A" w14:paraId="1A0A9E57" w14:textId="77777777" w:rsidTr="00E83DF1">
        <w:tc>
          <w:tcPr>
            <w:tcW w:w="1555" w:type="dxa"/>
            <w:tcBorders>
              <w:top w:val="single" w:sz="4" w:space="0" w:color="auto"/>
              <w:left w:val="single" w:sz="4" w:space="0" w:color="auto"/>
              <w:bottom w:val="single" w:sz="4" w:space="0" w:color="auto"/>
              <w:right w:val="single" w:sz="4" w:space="0" w:color="auto"/>
            </w:tcBorders>
          </w:tcPr>
          <w:p w14:paraId="18640E67" w14:textId="174F1A15" w:rsidR="0084178A" w:rsidRDefault="0084178A"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1894436" w14:textId="7C8DFCD2" w:rsidR="0084178A" w:rsidRDefault="004A4309" w:rsidP="00080DB3">
            <w:pPr>
              <w:spacing w:after="0" w:line="240" w:lineRule="auto"/>
              <w:rPr>
                <w:rFonts w:eastAsia="Malgun Gothic"/>
                <w:lang w:eastAsia="ko-KR"/>
              </w:rPr>
            </w:pPr>
            <w:r>
              <w:rPr>
                <w:rFonts w:eastAsia="Malgun Gothic"/>
                <w:lang w:eastAsia="ko-KR"/>
              </w:rPr>
              <w:t xml:space="preserve">We are fine with the spirit of the proposal, but we prefer QC’s version. We may need to be a bit cautious </w:t>
            </w:r>
            <w:r w:rsidR="00C9704E">
              <w:rPr>
                <w:rFonts w:eastAsia="Malgun Gothic"/>
                <w:lang w:eastAsia="ko-KR"/>
              </w:rPr>
              <w:t>about the various tradeoff.</w:t>
            </w:r>
          </w:p>
        </w:tc>
      </w:tr>
      <w:tr w:rsidR="00935376" w14:paraId="4D63F1E3" w14:textId="77777777" w:rsidTr="00935376">
        <w:tc>
          <w:tcPr>
            <w:tcW w:w="1555" w:type="dxa"/>
            <w:tcBorders>
              <w:top w:val="single" w:sz="4" w:space="0" w:color="auto"/>
              <w:left w:val="single" w:sz="4" w:space="0" w:color="auto"/>
              <w:bottom w:val="single" w:sz="4" w:space="0" w:color="auto"/>
              <w:right w:val="single" w:sz="4" w:space="0" w:color="auto"/>
            </w:tcBorders>
          </w:tcPr>
          <w:p w14:paraId="52EBCA19" w14:textId="77777777" w:rsidR="00935376"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3AB503EA" w14:textId="78642050" w:rsidR="00935376" w:rsidRPr="00935376" w:rsidRDefault="00935376" w:rsidP="00935376">
            <w:pPr>
              <w:spacing w:after="0" w:line="240" w:lineRule="auto"/>
              <w:rPr>
                <w:rFonts w:eastAsia="Malgun Gothic"/>
                <w:lang w:eastAsia="ko-KR"/>
              </w:rPr>
            </w:pPr>
            <w:r w:rsidRPr="00935376">
              <w:rPr>
                <w:rFonts w:eastAsia="Malgun Gothic"/>
                <w:lang w:eastAsia="ko-KR"/>
              </w:rPr>
              <w:t>We believe that the target coverage of LP-WUS is not necessarily PDCCH. We may lose power savin</w:t>
            </w:r>
            <w:r>
              <w:rPr>
                <w:rFonts w:eastAsia="Malgun Gothic"/>
                <w:lang w:eastAsia="ko-KR"/>
              </w:rPr>
              <w:t>g gain to target PDCCH coverage to strive to design LP-WUS to have a similar coverage of NR. So, w</w:t>
            </w:r>
            <w:r w:rsidRPr="00935376">
              <w:rPr>
                <w:rFonts w:eastAsia="Malgun Gothic"/>
                <w:lang w:eastAsia="ko-KR"/>
              </w:rPr>
              <w:t xml:space="preserve">e can further study and discuss </w:t>
            </w:r>
            <w:r>
              <w:rPr>
                <w:rFonts w:eastAsia="Malgun Gothic"/>
                <w:lang w:eastAsia="ko-KR"/>
              </w:rPr>
              <w:t>the case of</w:t>
            </w:r>
            <w:r w:rsidRPr="00935376">
              <w:rPr>
                <w:rFonts w:eastAsia="Malgun Gothic"/>
                <w:lang w:eastAsia="ko-KR"/>
              </w:rPr>
              <w:t xml:space="preserve"> the coverage of LP-WUS </w:t>
            </w:r>
            <w:r>
              <w:rPr>
                <w:rFonts w:eastAsia="Malgun Gothic"/>
                <w:lang w:eastAsia="ko-KR"/>
              </w:rPr>
              <w:t>being</w:t>
            </w:r>
            <w:r w:rsidRPr="00935376">
              <w:rPr>
                <w:rFonts w:eastAsia="Malgun Gothic"/>
                <w:lang w:eastAsia="ko-KR"/>
              </w:rPr>
              <w:t xml:space="preserve"> smaller than the target coverage of NR and how to handle the unbalanced coverages between LP-WUS and NR</w:t>
            </w:r>
            <w:r>
              <w:rPr>
                <w:rFonts w:eastAsia="Malgun Gothic"/>
                <w:lang w:eastAsia="ko-KR"/>
              </w:rPr>
              <w:t>.</w:t>
            </w:r>
          </w:p>
        </w:tc>
      </w:tr>
      <w:tr w:rsidR="00596A81" w14:paraId="1ECC265B" w14:textId="77777777" w:rsidTr="00DF489F">
        <w:tc>
          <w:tcPr>
            <w:tcW w:w="1555" w:type="dxa"/>
            <w:tcBorders>
              <w:top w:val="single" w:sz="4" w:space="0" w:color="auto"/>
              <w:left w:val="single" w:sz="4" w:space="0" w:color="auto"/>
              <w:bottom w:val="single" w:sz="4" w:space="0" w:color="auto"/>
              <w:right w:val="single" w:sz="4" w:space="0" w:color="auto"/>
            </w:tcBorders>
          </w:tcPr>
          <w:p w14:paraId="20121C8D" w14:textId="77777777" w:rsidR="00596A81" w:rsidRPr="004C242E" w:rsidRDefault="00596A81" w:rsidP="00DF489F">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71DE1A65" w14:textId="77777777" w:rsidR="00596A81" w:rsidRDefault="00596A81" w:rsidP="00DF489F">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w:t>
            </w:r>
            <w:bookmarkStart w:id="61" w:name="_GoBack"/>
            <w:r>
              <w:rPr>
                <w:rFonts w:eastAsiaTheme="minorEastAsia"/>
                <w:lang w:eastAsia="zh-CN"/>
              </w:rPr>
              <w:t>ies are as</w:t>
            </w:r>
            <w:bookmarkEnd w:id="61"/>
            <w:r>
              <w:rPr>
                <w:rFonts w:eastAsiaTheme="minorEastAsia"/>
                <w:lang w:eastAsia="zh-CN"/>
              </w:rPr>
              <w:t xml:space="preserve"> follows,</w:t>
            </w:r>
          </w:p>
          <w:p w14:paraId="70A79856" w14:textId="77777777" w:rsidR="00596A81" w:rsidRDefault="00596A81" w:rsidP="00DF489F">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688C20FD" w14:textId="6A009F15" w:rsidR="00596A81" w:rsidRDefault="00596A81" w:rsidP="00DF489F">
            <w:pPr>
              <w:spacing w:after="0" w:line="240" w:lineRule="auto"/>
              <w:rPr>
                <w:szCs w:val="22"/>
                <w:lang w:eastAsia="zh-CN"/>
              </w:rPr>
            </w:pPr>
            <w:r>
              <w:rPr>
                <w:rFonts w:eastAsiaTheme="minorEastAsia" w:hint="eastAsia"/>
                <w:lang w:eastAsia="zh-CN"/>
              </w:rPr>
              <w:lastRenderedPageBreak/>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62DA6C97" w14:textId="77777777" w:rsidR="00596A81" w:rsidRDefault="00596A81" w:rsidP="00DF489F">
            <w:pPr>
              <w:spacing w:after="0" w:line="240" w:lineRule="auto"/>
              <w:rPr>
                <w:rFonts w:eastAsiaTheme="minorEastAsia"/>
                <w:lang w:eastAsia="zh-CN"/>
              </w:rPr>
            </w:pPr>
          </w:p>
          <w:p w14:paraId="7084BF29" w14:textId="77777777" w:rsidR="00596A81" w:rsidRDefault="00596A81" w:rsidP="00DF489F">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PUSCH,and WF3 to proceed as compromise.</w:t>
            </w:r>
          </w:p>
          <w:p w14:paraId="2FA66DB9" w14:textId="77777777" w:rsidR="00596A81" w:rsidRPr="004C242E" w:rsidRDefault="00596A81" w:rsidP="00DF489F">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sidRPr="00BF4FD4">
              <w:rPr>
                <w:rFonts w:eastAsiaTheme="minorEastAsia"/>
                <w:highlight w:val="cyan"/>
                <w:lang w:eastAsia="zh-CN"/>
              </w:rPr>
              <w:t xml:space="preserve">proposal </w:t>
            </w:r>
            <w:r w:rsidRPr="00BF4FD4">
              <w:rPr>
                <w:highlight w:val="cyan"/>
                <w:lang w:eastAsia="zh-CN"/>
              </w:rPr>
              <w:t>2C-v1</w:t>
            </w:r>
          </w:p>
        </w:tc>
      </w:tr>
    </w:tbl>
    <w:p w14:paraId="18E823DD" w14:textId="77777777" w:rsidR="00596A81" w:rsidRPr="00E83DF1" w:rsidRDefault="00596A81" w:rsidP="00596A81">
      <w:pPr>
        <w:spacing w:after="0"/>
        <w:rPr>
          <w:rFonts w:eastAsia="Batang"/>
        </w:rPr>
      </w:pPr>
    </w:p>
    <w:p w14:paraId="1CB48E9C" w14:textId="77777777" w:rsidR="00596A81" w:rsidRDefault="00596A81" w:rsidP="00596A8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55CFA86C" w14:textId="77777777" w:rsidR="00596A81" w:rsidRDefault="00596A81" w:rsidP="00596A81">
      <w:pPr>
        <w:rPr>
          <w:color w:val="FF0000"/>
          <w:lang w:eastAsia="en-GB"/>
        </w:rPr>
      </w:pPr>
      <w:r w:rsidRPr="002B0722">
        <w:rPr>
          <w:color w:val="FF0000"/>
          <w:lang w:eastAsia="en-GB"/>
        </w:rPr>
        <w:t>RAN1 strives to design LP-WUS to have a similar coverage as NR channel X.</w:t>
      </w:r>
      <w:r w:rsidRPr="00A05E76">
        <w:rPr>
          <w:color w:val="FF0000"/>
          <w:lang w:eastAsia="en-GB"/>
        </w:rPr>
        <w:t xml:space="preserve"> The NR channel X is</w:t>
      </w:r>
    </w:p>
    <w:p w14:paraId="1A7D2874" w14:textId="77777777" w:rsidR="00596A81" w:rsidRDefault="00596A81" w:rsidP="00596A81">
      <w:pPr>
        <w:pStyle w:val="ListParagraph"/>
        <w:numPr>
          <w:ilvl w:val="0"/>
          <w:numId w:val="84"/>
        </w:numPr>
        <w:rPr>
          <w:color w:val="FF0000"/>
          <w:lang w:eastAsia="en-GB"/>
        </w:rPr>
      </w:pPr>
      <w:r w:rsidRPr="00190238">
        <w:rPr>
          <w:rFonts w:hint="eastAsia"/>
          <w:color w:val="FF0000"/>
          <w:lang w:eastAsia="en-GB"/>
        </w:rPr>
        <w:t>Option</w:t>
      </w:r>
      <w:r>
        <w:rPr>
          <w:color w:val="FF0000"/>
          <w:lang w:eastAsia="en-GB"/>
        </w:rPr>
        <w:t xml:space="preserve"> 1:</w:t>
      </w:r>
      <w:r w:rsidRPr="00A05E76">
        <w:rPr>
          <w:color w:val="FF0000"/>
          <w:lang w:eastAsia="en-GB"/>
        </w:rPr>
        <w:t xml:space="preserve"> PDCCH </w:t>
      </w:r>
    </w:p>
    <w:p w14:paraId="4E85AF39" w14:textId="77777777" w:rsidR="00596A81" w:rsidRDefault="00596A81" w:rsidP="00596A81">
      <w:pPr>
        <w:pStyle w:val="ListParagraph"/>
        <w:numPr>
          <w:ilvl w:val="0"/>
          <w:numId w:val="84"/>
        </w:numPr>
        <w:rPr>
          <w:color w:val="FF0000"/>
          <w:lang w:eastAsia="zh-CN"/>
        </w:rPr>
      </w:pPr>
      <w:r w:rsidRPr="00190238">
        <w:rPr>
          <w:rFonts w:hint="eastAsia"/>
          <w:color w:val="FF0000"/>
          <w:lang w:eastAsia="en-GB"/>
        </w:rPr>
        <w:t>Option</w:t>
      </w:r>
      <w:r>
        <w:rPr>
          <w:color w:val="FF0000"/>
          <w:lang w:eastAsia="en-GB"/>
        </w:rPr>
        <w:t xml:space="preserve"> 2:</w:t>
      </w:r>
      <w:r w:rsidRPr="00A05E76">
        <w:rPr>
          <w:color w:val="FF0000"/>
          <w:lang w:eastAsia="en-GB"/>
        </w:rPr>
        <w:t xml:space="preserve"> </w:t>
      </w:r>
      <w:r>
        <w:rPr>
          <w:color w:val="FF0000"/>
          <w:lang w:eastAsia="zh-CN"/>
        </w:rPr>
        <w:t xml:space="preserve">PUSCH, </w:t>
      </w:r>
    </w:p>
    <w:p w14:paraId="79A009AD" w14:textId="77777777" w:rsidR="00596A81" w:rsidRDefault="00596A81" w:rsidP="00596A81">
      <w:pPr>
        <w:pStyle w:val="ListParagraph"/>
        <w:numPr>
          <w:ilvl w:val="1"/>
          <w:numId w:val="84"/>
        </w:numPr>
        <w:rPr>
          <w:color w:val="FF0000"/>
          <w:lang w:eastAsia="zh-CN"/>
        </w:rPr>
      </w:pPr>
      <w:r>
        <w:rPr>
          <w:color w:val="FF0000"/>
          <w:lang w:eastAsia="zh-CN"/>
        </w:rPr>
        <w:t>FFS PUSCH with data rate defined in the coverage SI or PUSCH for message3</w:t>
      </w:r>
    </w:p>
    <w:p w14:paraId="0BA0283D" w14:textId="77777777" w:rsidR="00596A81" w:rsidRPr="0036038F" w:rsidRDefault="00596A81" w:rsidP="00596A81">
      <w:pPr>
        <w:pStyle w:val="ListParagraph"/>
        <w:numPr>
          <w:ilvl w:val="0"/>
          <w:numId w:val="84"/>
        </w:numPr>
        <w:rPr>
          <w:b/>
          <w:lang w:eastAsia="zh-CN"/>
        </w:rPr>
      </w:pPr>
      <w:r w:rsidRPr="0036038F">
        <w:rPr>
          <w:color w:val="FF0000"/>
          <w:lang w:eastAsia="en-GB"/>
        </w:rPr>
        <w:t>FFS</w:t>
      </w:r>
      <w:r>
        <w:rPr>
          <w:color w:val="FF0000"/>
          <w:lang w:eastAsia="en-GB"/>
        </w:rPr>
        <w:t xml:space="preserve"> other o</w:t>
      </w:r>
      <w:r w:rsidRPr="0036038F">
        <w:rPr>
          <w:color w:val="FF0000"/>
          <w:lang w:eastAsia="en-GB"/>
        </w:rPr>
        <w:t>ptio</w:t>
      </w:r>
      <w:r>
        <w:rPr>
          <w:color w:val="FF0000"/>
          <w:lang w:eastAsia="en-GB"/>
        </w:rPr>
        <w:t>ns</w:t>
      </w:r>
      <w:r w:rsidRPr="0036038F">
        <w:rPr>
          <w:color w:val="FF0000"/>
          <w:lang w:eastAsia="en-GB"/>
        </w:rPr>
        <w:t xml:space="preserve"> </w:t>
      </w:r>
    </w:p>
    <w:p w14:paraId="2CAFD18B" w14:textId="77777777" w:rsidR="005736D0" w:rsidRPr="00E83DF1" w:rsidRDefault="005736D0">
      <w:pPr>
        <w:spacing w:after="0"/>
        <w:rPr>
          <w:rFonts w:eastAsia="Batang"/>
        </w:rPr>
      </w:pPr>
    </w:p>
    <w:tbl>
      <w:tblPr>
        <w:tblW w:w="0" w:type="auto"/>
        <w:tblLook w:val="04A0" w:firstRow="1" w:lastRow="0" w:firstColumn="1" w:lastColumn="0" w:noHBand="0" w:noVBand="1"/>
      </w:tblPr>
      <w:tblGrid>
        <w:gridCol w:w="1555"/>
        <w:gridCol w:w="8407"/>
      </w:tblGrid>
      <w:tr w:rsidR="00596A81" w14:paraId="3C5C1434" w14:textId="77777777" w:rsidTr="00DF489F">
        <w:trPr>
          <w:trHeight w:val="303"/>
        </w:trPr>
        <w:tc>
          <w:tcPr>
            <w:tcW w:w="1555" w:type="dxa"/>
            <w:tcBorders>
              <w:top w:val="single" w:sz="4" w:space="0" w:color="auto"/>
              <w:left w:val="single" w:sz="4" w:space="0" w:color="auto"/>
              <w:bottom w:val="single" w:sz="4" w:space="0" w:color="auto"/>
              <w:right w:val="single" w:sz="4" w:space="0" w:color="auto"/>
            </w:tcBorders>
          </w:tcPr>
          <w:p w14:paraId="04AD57AC" w14:textId="77777777" w:rsidR="00596A81" w:rsidRDefault="00596A81" w:rsidP="00DF489F">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09144A" w14:textId="77777777" w:rsidR="00596A81" w:rsidRDefault="00596A81" w:rsidP="00DF489F">
            <w:pPr>
              <w:spacing w:after="0" w:line="240" w:lineRule="auto"/>
              <w:rPr>
                <w:b/>
                <w:szCs w:val="22"/>
                <w:lang w:eastAsia="zh-CN"/>
              </w:rPr>
            </w:pPr>
            <w:r>
              <w:rPr>
                <w:b/>
                <w:szCs w:val="22"/>
                <w:lang w:eastAsia="zh-CN"/>
              </w:rPr>
              <w:t>Comments</w:t>
            </w:r>
          </w:p>
        </w:tc>
      </w:tr>
      <w:tr w:rsidR="006B01C9" w14:paraId="1645D337" w14:textId="77777777" w:rsidTr="00DF489F">
        <w:tc>
          <w:tcPr>
            <w:tcW w:w="1555" w:type="dxa"/>
            <w:tcBorders>
              <w:top w:val="single" w:sz="4" w:space="0" w:color="auto"/>
              <w:left w:val="single" w:sz="4" w:space="0" w:color="auto"/>
              <w:bottom w:val="single" w:sz="4" w:space="0" w:color="auto"/>
              <w:right w:val="single" w:sz="4" w:space="0" w:color="auto"/>
            </w:tcBorders>
          </w:tcPr>
          <w:p w14:paraId="337FE702" w14:textId="63EEC47F" w:rsidR="006B01C9" w:rsidRDefault="00BA7A35" w:rsidP="006B01C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CCE0294" w14:textId="009FDE40" w:rsidR="006B01C9" w:rsidRDefault="006B01C9" w:rsidP="006B01C9">
            <w:pPr>
              <w:spacing w:after="0" w:line="240" w:lineRule="auto"/>
              <w:rPr>
                <w:szCs w:val="22"/>
                <w:lang w:eastAsia="zh-CN"/>
              </w:rPr>
            </w:pPr>
            <w:r>
              <w:t>OK with the proposal, however what do “WF1”, “WF2”, “WF3” refer to in the FL1 comment?</w:t>
            </w:r>
            <w:r>
              <w:br/>
            </w:r>
            <w:r>
              <w:br/>
              <w:t>Our basic view is that f</w:t>
            </w:r>
            <w:r w:rsidRPr="002B06B5">
              <w:t>or coverage evaluations,</w:t>
            </w:r>
            <w:r w:rsidRPr="002B06B5" w:rsidDel="0074518A">
              <w:t xml:space="preserve"> LP-WUS/WUR designs</w:t>
            </w:r>
            <w:r w:rsidRPr="00B66629">
              <w:rPr>
                <w:bCs/>
                <w:iCs/>
              </w:rPr>
              <w:t xml:space="preserve"> should </w:t>
            </w:r>
            <w:r>
              <w:rPr>
                <w:bCs/>
                <w:iCs/>
              </w:rPr>
              <w:t>have a</w:t>
            </w:r>
            <w:r w:rsidRPr="00B66629">
              <w:rPr>
                <w:bCs/>
                <w:iCs/>
              </w:rPr>
              <w:t xml:space="preserve"> </w:t>
            </w:r>
            <w:r>
              <w:rPr>
                <w:bCs/>
                <w:iCs/>
              </w:rPr>
              <w:t>comparable coverage to</w:t>
            </w:r>
            <w:r w:rsidRPr="00B66629">
              <w:rPr>
                <w:bCs/>
                <w:iCs/>
              </w:rPr>
              <w:t xml:space="preserve"> PUSCH</w:t>
            </w:r>
            <w:r>
              <w:t xml:space="preserve"> and</w:t>
            </w:r>
            <w:r w:rsidRPr="002B06B5">
              <w:t xml:space="preserve"> strive to match the coverage for NR PDCCH.</w:t>
            </w:r>
          </w:p>
        </w:tc>
      </w:tr>
      <w:tr w:rsidR="006B01C9" w14:paraId="2299BB48" w14:textId="77777777" w:rsidTr="00DF489F">
        <w:tc>
          <w:tcPr>
            <w:tcW w:w="1555" w:type="dxa"/>
            <w:tcBorders>
              <w:top w:val="single" w:sz="4" w:space="0" w:color="auto"/>
              <w:left w:val="single" w:sz="4" w:space="0" w:color="auto"/>
              <w:bottom w:val="single" w:sz="4" w:space="0" w:color="auto"/>
              <w:right w:val="single" w:sz="4" w:space="0" w:color="auto"/>
            </w:tcBorders>
          </w:tcPr>
          <w:p w14:paraId="0FC4AA98" w14:textId="1DE222CC" w:rsidR="006B01C9" w:rsidRDefault="00D11C75" w:rsidP="006B01C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6D132E2" w14:textId="7FCD2B61" w:rsidR="006B01C9" w:rsidRDefault="00D11C75" w:rsidP="006B01C9">
            <w:pPr>
              <w:spacing w:after="0" w:line="240" w:lineRule="auto"/>
              <w:rPr>
                <w:lang w:eastAsia="zh-CN"/>
              </w:rPr>
            </w:pPr>
            <w:r>
              <w:rPr>
                <w:lang w:eastAsia="zh-CN"/>
              </w:rPr>
              <w:t>We are OK with the proposal</w:t>
            </w:r>
          </w:p>
        </w:tc>
      </w:tr>
      <w:tr w:rsidR="0018790B" w14:paraId="3C4E80EC" w14:textId="77777777" w:rsidTr="00DF489F">
        <w:tc>
          <w:tcPr>
            <w:tcW w:w="1555" w:type="dxa"/>
            <w:tcBorders>
              <w:top w:val="single" w:sz="4" w:space="0" w:color="auto"/>
              <w:left w:val="single" w:sz="4" w:space="0" w:color="auto"/>
              <w:bottom w:val="single" w:sz="4" w:space="0" w:color="auto"/>
              <w:right w:val="single" w:sz="4" w:space="0" w:color="auto"/>
            </w:tcBorders>
          </w:tcPr>
          <w:p w14:paraId="7EB26EF4" w14:textId="14680C0B"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6A2B40C" w14:textId="77777777" w:rsidR="0018790B" w:rsidRPr="00471271" w:rsidRDefault="0018790B" w:rsidP="0018790B">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5AE21716" w14:textId="77777777" w:rsidR="0018790B" w:rsidRDefault="0018790B" w:rsidP="0018790B">
            <w:pPr>
              <w:spacing w:after="0" w:line="240" w:lineRule="auto"/>
              <w:rPr>
                <w:lang w:eastAsia="zh-CN"/>
              </w:rPr>
            </w:pPr>
          </w:p>
          <w:p w14:paraId="1B8444C2" w14:textId="78933A23" w:rsidR="0018790B" w:rsidRDefault="0018790B" w:rsidP="0018790B">
            <w:pPr>
              <w:spacing w:after="0" w:line="240" w:lineRule="auto"/>
              <w:rPr>
                <w:szCs w:val="22"/>
                <w:lang w:eastAsia="zh-CN"/>
              </w:rPr>
            </w:pPr>
          </w:p>
        </w:tc>
      </w:tr>
      <w:tr w:rsidR="00DF489F" w14:paraId="20FB0924" w14:textId="77777777" w:rsidTr="00DF489F">
        <w:tc>
          <w:tcPr>
            <w:tcW w:w="1555" w:type="dxa"/>
            <w:tcBorders>
              <w:top w:val="single" w:sz="4" w:space="0" w:color="auto"/>
              <w:left w:val="single" w:sz="4" w:space="0" w:color="auto"/>
              <w:bottom w:val="single" w:sz="4" w:space="0" w:color="auto"/>
              <w:right w:val="single" w:sz="4" w:space="0" w:color="auto"/>
            </w:tcBorders>
          </w:tcPr>
          <w:p w14:paraId="5A0BC6E6" w14:textId="2F9370E7"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465F2C7A" w14:textId="00985C1B" w:rsidR="00DF489F" w:rsidRDefault="00DF489F" w:rsidP="00DF489F">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4C3A2700" w14:textId="3FB3C176" w:rsidR="00DF489F" w:rsidRDefault="00DF489F" w:rsidP="00DF489F">
            <w:pPr>
              <w:spacing w:after="0" w:line="240" w:lineRule="auto"/>
              <w:rPr>
                <w:szCs w:val="22"/>
                <w:lang w:eastAsia="zh-CN"/>
              </w:rPr>
            </w:pPr>
            <w:r>
              <w:rPr>
                <w:szCs w:val="22"/>
                <w:lang w:eastAsia="zh-CN"/>
              </w:rPr>
              <w:t>IoT:</w:t>
            </w:r>
          </w:p>
          <w:p w14:paraId="6DF70D4E" w14:textId="77777777" w:rsidR="00DF489F" w:rsidRPr="00BE530D" w:rsidRDefault="00DF489F" w:rsidP="00DF489F">
            <w:pPr>
              <w:pStyle w:val="ListParagraph"/>
              <w:numPr>
                <w:ilvl w:val="0"/>
                <w:numId w:val="84"/>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39C64F2A" w14:textId="77777777" w:rsidR="00DF489F" w:rsidRPr="00BE530D" w:rsidRDefault="00DF489F" w:rsidP="00DF489F">
            <w:pPr>
              <w:pStyle w:val="ListParagraph"/>
              <w:numPr>
                <w:ilvl w:val="0"/>
                <w:numId w:val="84"/>
              </w:numPr>
              <w:spacing w:line="240" w:lineRule="auto"/>
              <w:rPr>
                <w:lang w:eastAsia="zh-CN"/>
              </w:rPr>
            </w:pPr>
            <w:r>
              <w:rPr>
                <w:rFonts w:eastAsiaTheme="minorEastAsia"/>
                <w:lang w:eastAsia="zh-CN"/>
              </w:rPr>
              <w:t>Low power value for LR</w:t>
            </w:r>
          </w:p>
          <w:p w14:paraId="07D7D268" w14:textId="77777777" w:rsidR="00DF489F" w:rsidRPr="00BE530D" w:rsidRDefault="00DF489F" w:rsidP="00DF489F">
            <w:pPr>
              <w:pStyle w:val="ListParagraph"/>
              <w:numPr>
                <w:ilvl w:val="0"/>
                <w:numId w:val="84"/>
              </w:numPr>
              <w:spacing w:line="240" w:lineRule="auto"/>
              <w:rPr>
                <w:lang w:eastAsia="zh-CN"/>
              </w:rPr>
            </w:pPr>
            <w:r>
              <w:rPr>
                <w:rFonts w:eastAsiaTheme="minorEastAsia"/>
                <w:lang w:eastAsia="zh-CN"/>
              </w:rPr>
              <w:t>No RRM: stationary or low mobility</w:t>
            </w:r>
          </w:p>
          <w:p w14:paraId="7DAF9294" w14:textId="77777777" w:rsidR="00DF489F" w:rsidRDefault="00DF489F" w:rsidP="00DF489F">
            <w:pPr>
              <w:pStyle w:val="ListParagraph"/>
              <w:numPr>
                <w:ilvl w:val="0"/>
                <w:numId w:val="84"/>
              </w:numPr>
              <w:spacing w:line="240" w:lineRule="auto"/>
              <w:rPr>
                <w:lang w:eastAsia="zh-CN"/>
              </w:rPr>
            </w:pPr>
            <w:r>
              <w:rPr>
                <w:lang w:eastAsia="zh-CN"/>
              </w:rPr>
              <w:t>Initiate RACH after wakeup to reduce latency</w:t>
            </w:r>
          </w:p>
          <w:p w14:paraId="53973DD0" w14:textId="77777777" w:rsidR="00DF489F" w:rsidRDefault="00DF489F" w:rsidP="00DF489F">
            <w:pPr>
              <w:pStyle w:val="ListParagraph"/>
              <w:numPr>
                <w:ilvl w:val="0"/>
                <w:numId w:val="84"/>
              </w:numPr>
              <w:spacing w:line="240" w:lineRule="auto"/>
              <w:rPr>
                <w:lang w:eastAsia="zh-CN"/>
              </w:rPr>
            </w:pPr>
            <w:r>
              <w:rPr>
                <w:lang w:eastAsia="zh-CN"/>
              </w:rPr>
              <w:t>Small MR transition energy/time for special device, e.g. LPHAP</w:t>
            </w:r>
          </w:p>
          <w:p w14:paraId="6C2B2CC0" w14:textId="77777777" w:rsidR="00DF489F" w:rsidRDefault="00DF489F" w:rsidP="00DF489F">
            <w:pPr>
              <w:pStyle w:val="ListParagraph"/>
              <w:numPr>
                <w:ilvl w:val="0"/>
                <w:numId w:val="84"/>
              </w:numPr>
              <w:spacing w:line="240" w:lineRule="auto"/>
              <w:rPr>
                <w:lang w:eastAsia="zh-CN"/>
              </w:rPr>
            </w:pPr>
            <w:r>
              <w:rPr>
                <w:lang w:eastAsia="zh-CN"/>
              </w:rPr>
              <w:t>DRX for MR, entering deep-sleep usually</w:t>
            </w:r>
          </w:p>
          <w:p w14:paraId="4F60B9EF" w14:textId="77777777" w:rsidR="00DF489F" w:rsidRDefault="00DF489F" w:rsidP="00DF489F">
            <w:pPr>
              <w:pStyle w:val="ListParagraph"/>
              <w:numPr>
                <w:ilvl w:val="0"/>
                <w:numId w:val="84"/>
              </w:numPr>
              <w:spacing w:line="240" w:lineRule="auto"/>
              <w:rPr>
                <w:lang w:eastAsia="zh-CN"/>
              </w:rPr>
            </w:pPr>
          </w:p>
          <w:p w14:paraId="4CC9ED26" w14:textId="77777777" w:rsidR="00DF489F" w:rsidRDefault="00DF489F" w:rsidP="00DF489F">
            <w:pPr>
              <w:spacing w:line="240" w:lineRule="auto"/>
              <w:rPr>
                <w:lang w:eastAsia="zh-CN"/>
              </w:rPr>
            </w:pPr>
            <w:r>
              <w:rPr>
                <w:lang w:eastAsia="zh-CN"/>
              </w:rPr>
              <w:t>Wearables/eMBBs</w:t>
            </w:r>
          </w:p>
          <w:p w14:paraId="799BB726" w14:textId="77777777" w:rsidR="00DF489F" w:rsidRPr="00BE530D" w:rsidRDefault="00DF489F" w:rsidP="00DF489F">
            <w:pPr>
              <w:pStyle w:val="ListParagraph"/>
              <w:numPr>
                <w:ilvl w:val="0"/>
                <w:numId w:val="84"/>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65CE1FAB" w14:textId="77777777" w:rsidR="00DF489F" w:rsidRPr="00BE530D" w:rsidRDefault="00DF489F" w:rsidP="00DF489F">
            <w:pPr>
              <w:pStyle w:val="ListParagraph"/>
              <w:numPr>
                <w:ilvl w:val="0"/>
                <w:numId w:val="84"/>
              </w:numPr>
              <w:spacing w:line="240" w:lineRule="auto"/>
              <w:rPr>
                <w:lang w:eastAsia="zh-CN"/>
              </w:rPr>
            </w:pPr>
            <w:r>
              <w:rPr>
                <w:rFonts w:eastAsiaTheme="minorEastAsia"/>
                <w:lang w:eastAsia="zh-CN"/>
              </w:rPr>
              <w:t>High power value for LR</w:t>
            </w:r>
          </w:p>
          <w:p w14:paraId="2FA1CE7F" w14:textId="77777777" w:rsidR="00DF489F" w:rsidRPr="00BE530D" w:rsidRDefault="00DF489F" w:rsidP="00DF489F">
            <w:pPr>
              <w:pStyle w:val="ListParagraph"/>
              <w:numPr>
                <w:ilvl w:val="0"/>
                <w:numId w:val="84"/>
              </w:numPr>
              <w:spacing w:line="240" w:lineRule="auto"/>
              <w:rPr>
                <w:lang w:eastAsia="zh-CN"/>
              </w:rPr>
            </w:pPr>
            <w:r>
              <w:rPr>
                <w:rFonts w:eastAsiaTheme="minorEastAsia"/>
                <w:lang w:eastAsia="zh-CN"/>
              </w:rPr>
              <w:t>RRM: up to medium mobility</w:t>
            </w:r>
          </w:p>
          <w:p w14:paraId="6D7B9CC6" w14:textId="77777777" w:rsidR="00DF489F" w:rsidRPr="00BE530D" w:rsidRDefault="00DF489F" w:rsidP="00DF489F">
            <w:pPr>
              <w:pStyle w:val="ListParagraph"/>
              <w:numPr>
                <w:ilvl w:val="0"/>
                <w:numId w:val="84"/>
              </w:numPr>
              <w:spacing w:line="240" w:lineRule="auto"/>
              <w:rPr>
                <w:lang w:eastAsia="zh-CN"/>
              </w:rPr>
            </w:pPr>
            <w:r>
              <w:rPr>
                <w:rFonts w:eastAsiaTheme="minorEastAsia"/>
                <w:lang w:eastAsia="zh-CN"/>
              </w:rPr>
              <w:t>Monitor PO after wakeup to reduce overhead of LP-WUS</w:t>
            </w:r>
          </w:p>
          <w:p w14:paraId="3A3A5270" w14:textId="77777777" w:rsidR="00DF489F" w:rsidRPr="00D9203C" w:rsidRDefault="00DF489F" w:rsidP="00DF489F">
            <w:pPr>
              <w:pStyle w:val="ListParagraph"/>
              <w:numPr>
                <w:ilvl w:val="0"/>
                <w:numId w:val="84"/>
              </w:numPr>
              <w:spacing w:line="240" w:lineRule="auto"/>
              <w:rPr>
                <w:lang w:eastAsia="zh-CN"/>
              </w:rPr>
            </w:pPr>
            <w:r>
              <w:rPr>
                <w:rFonts w:eastAsiaTheme="minorEastAsia"/>
                <w:lang w:eastAsia="zh-CN"/>
              </w:rPr>
              <w:t>Large MR transition energy/time</w:t>
            </w:r>
          </w:p>
          <w:p w14:paraId="6A796BED" w14:textId="77777777" w:rsidR="00DF489F" w:rsidRDefault="00DF489F" w:rsidP="00DF489F">
            <w:pPr>
              <w:pStyle w:val="ListParagraph"/>
              <w:numPr>
                <w:ilvl w:val="0"/>
                <w:numId w:val="84"/>
              </w:numPr>
              <w:spacing w:line="240" w:lineRule="auto"/>
              <w:rPr>
                <w:lang w:eastAsia="zh-CN"/>
              </w:rPr>
            </w:pPr>
            <w:r>
              <w:rPr>
                <w:lang w:eastAsia="zh-CN"/>
              </w:rPr>
              <w:t>eDRX for MR, entering ultra-deep-sleep usually</w:t>
            </w:r>
          </w:p>
          <w:p w14:paraId="10DA47A4" w14:textId="77777777" w:rsidR="00DF489F" w:rsidRDefault="00DF489F" w:rsidP="00DF489F">
            <w:pPr>
              <w:spacing w:after="0" w:line="240" w:lineRule="auto"/>
              <w:rPr>
                <w:lang w:eastAsia="zh-CN"/>
              </w:rPr>
            </w:pPr>
          </w:p>
        </w:tc>
      </w:tr>
      <w:tr w:rsidR="00DF489F" w14:paraId="6305FDB4" w14:textId="77777777" w:rsidTr="00DF489F">
        <w:tc>
          <w:tcPr>
            <w:tcW w:w="1555" w:type="dxa"/>
            <w:tcBorders>
              <w:top w:val="single" w:sz="4" w:space="0" w:color="auto"/>
              <w:left w:val="single" w:sz="4" w:space="0" w:color="auto"/>
              <w:bottom w:val="single" w:sz="4" w:space="0" w:color="auto"/>
              <w:right w:val="single" w:sz="4" w:space="0" w:color="auto"/>
            </w:tcBorders>
          </w:tcPr>
          <w:p w14:paraId="63A1B9C3" w14:textId="77777777" w:rsidR="00DF489F" w:rsidRDefault="00DF489F" w:rsidP="00DF489F">
            <w:pPr>
              <w:spacing w:after="0" w:line="240" w:lineRule="auto"/>
              <w:rPr>
                <w:rFonts w:hint="eastAsia"/>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E6064C0" w14:textId="77777777" w:rsidR="00DF489F" w:rsidRDefault="00DF489F" w:rsidP="00DF489F">
            <w:pPr>
              <w:spacing w:after="0" w:line="240" w:lineRule="auto"/>
              <w:rPr>
                <w:rFonts w:hint="eastAsia"/>
                <w:szCs w:val="22"/>
                <w:lang w:eastAsia="zh-CN"/>
              </w:rPr>
            </w:pPr>
          </w:p>
        </w:tc>
      </w:tr>
    </w:tbl>
    <w:p w14:paraId="70068FDE" w14:textId="77777777" w:rsidR="005736D0" w:rsidRDefault="005736D0">
      <w:pPr>
        <w:rPr>
          <w:b/>
          <w:lang w:eastAsia="zh-CN"/>
        </w:rPr>
      </w:pPr>
    </w:p>
    <w:p w14:paraId="46CA37B3" w14:textId="77777777" w:rsidR="005736D0" w:rsidRDefault="00B21B37">
      <w:pPr>
        <w:pStyle w:val="Heading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Heading1"/>
        <w:rPr>
          <w:sz w:val="44"/>
          <w:lang w:eastAsia="zh-CN"/>
        </w:rPr>
      </w:pPr>
      <w:r>
        <w:rPr>
          <w:sz w:val="44"/>
          <w:lang w:eastAsia="zh-CN"/>
        </w:rPr>
        <w:t>void</w:t>
      </w:r>
    </w:p>
    <w:p w14:paraId="162F3F24" w14:textId="77777777" w:rsidR="005736D0" w:rsidRDefault="00B21B37">
      <w:pPr>
        <w:pStyle w:val="Heading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Heading1"/>
        <w:rPr>
          <w:sz w:val="44"/>
        </w:rPr>
      </w:pPr>
      <w:r>
        <w:rPr>
          <w:sz w:val="44"/>
        </w:rPr>
        <w:t>Summary of the previous agreements</w:t>
      </w:r>
    </w:p>
    <w:p w14:paraId="4BB86E99" w14:textId="77777777" w:rsidR="005736D0" w:rsidRDefault="00B21B37">
      <w:pPr>
        <w:pStyle w:val="Heading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等线"/>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ListParagraph"/>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lastRenderedPageBreak/>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ListParagraph"/>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ListParagraph"/>
        <w:numPr>
          <w:ilvl w:val="1"/>
          <w:numId w:val="5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10B8216" w14:textId="77777777" w:rsidR="005736D0" w:rsidRDefault="00B21B37">
      <w:pPr>
        <w:pStyle w:val="ListParagraph"/>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ListParagraph"/>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ListParagraph"/>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ListParagraph"/>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ListParagraph"/>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ListParagraph"/>
        <w:ind w:left="0"/>
      </w:pPr>
      <w:r>
        <w:t>Note 2: the power state transitions in this table refer to transitions between ultra deep sleep state and active / micro sleep state.</w:t>
      </w:r>
    </w:p>
    <w:p w14:paraId="5ACE5169" w14:textId="77777777" w:rsidR="005736D0" w:rsidRDefault="00B21B37">
      <w:pPr>
        <w:pStyle w:val="ListParagraph"/>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ListParagraph"/>
        <w:ind w:left="0"/>
      </w:pPr>
      <w:r>
        <w:t>The following power model for LP-WUR/WUS evaluation is considered,</w:t>
      </w:r>
    </w:p>
    <w:p w14:paraId="68B00AE8" w14:textId="77777777" w:rsidR="005736D0" w:rsidRDefault="00B21B37">
      <w:pPr>
        <w:pStyle w:val="ListParagraph"/>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ListParagraph"/>
        <w:numPr>
          <w:ilvl w:val="2"/>
          <w:numId w:val="60"/>
        </w:numPr>
        <w:spacing w:before="100" w:beforeAutospacing="1" w:after="100" w:afterAutospacing="1" w:line="240" w:lineRule="auto"/>
      </w:pPr>
      <w:r>
        <w:t>[0.001]</w:t>
      </w:r>
    </w:p>
    <w:p w14:paraId="3073A882" w14:textId="77777777" w:rsidR="005736D0" w:rsidRDefault="00B21B37">
      <w:pPr>
        <w:pStyle w:val="ListParagraph"/>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ListParagraph"/>
        <w:numPr>
          <w:ilvl w:val="2"/>
          <w:numId w:val="60"/>
        </w:numPr>
        <w:spacing w:before="100" w:beforeAutospacing="1" w:after="100" w:afterAutospacing="1" w:line="240" w:lineRule="auto"/>
      </w:pPr>
      <w:r>
        <w:t>[0.005/0.01/0.02/0.03/0.05/0.1/0.2/0.5/1/2/4]</w:t>
      </w:r>
    </w:p>
    <w:p w14:paraId="04F32D01" w14:textId="77777777" w:rsidR="005736D0" w:rsidRDefault="00B21B37">
      <w:pPr>
        <w:pStyle w:val="ListParagraph"/>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ListParagraph"/>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ListParagraph"/>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等线"/>
          <w:sz w:val="21"/>
          <w:szCs w:val="21"/>
        </w:rPr>
      </w:pPr>
      <w:r>
        <w:t>FFS: LP-WUR power consumption values for FR2.</w:t>
      </w:r>
    </w:p>
    <w:p w14:paraId="387CDAA9" w14:textId="77777777" w:rsidR="005736D0" w:rsidRDefault="00B21B37">
      <w:pPr>
        <w:rPr>
          <w:rFonts w:eastAsia="Batang"/>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lastRenderedPageBreak/>
        <w:t xml:space="preserve">For R18 LP-WUS/WUR power evaluation in RRC connected mode, the following can be considered, </w:t>
      </w:r>
    </w:p>
    <w:p w14:paraId="18C3A154" w14:textId="77777777" w:rsidR="005736D0" w:rsidRDefault="00B21B37">
      <w:pPr>
        <w:pStyle w:val="ListParagraph"/>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ListParagraph"/>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ListParagraph"/>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ListParagraph"/>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ListParagraph"/>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ListParagraph"/>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ListParagraph"/>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ListParagraph"/>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ListParagraph"/>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ListParagraph"/>
        <w:numPr>
          <w:ilvl w:val="0"/>
          <w:numId w:val="62"/>
        </w:numPr>
        <w:spacing w:before="100" w:beforeAutospacing="1" w:after="100" w:afterAutospacing="1" w:line="252" w:lineRule="auto"/>
      </w:pPr>
      <w:r>
        <w:t>FFS: how to determine the NF option.</w:t>
      </w:r>
    </w:p>
    <w:p w14:paraId="2160A49E" w14:textId="77777777" w:rsidR="005736D0" w:rsidRDefault="00B21B37">
      <w:pPr>
        <w:pStyle w:val="ListParagraph"/>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ListParagraph"/>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ListParagraph"/>
        <w:numPr>
          <w:ilvl w:val="0"/>
          <w:numId w:val="21"/>
        </w:numPr>
        <w:spacing w:before="100" w:beforeAutospacing="1" w:after="100" w:afterAutospacing="1" w:line="240" w:lineRule="auto"/>
      </w:pPr>
      <w:r>
        <w:t>The false-alarm rate (FAR) of LP-WUS</w:t>
      </w:r>
    </w:p>
    <w:p w14:paraId="18F75630" w14:textId="77777777" w:rsidR="005736D0" w:rsidRDefault="00B21B37">
      <w:pPr>
        <w:pStyle w:val="ListParagraph"/>
        <w:numPr>
          <w:ilvl w:val="1"/>
          <w:numId w:val="21"/>
        </w:numPr>
        <w:spacing w:before="100" w:beforeAutospacing="1" w:after="100" w:afterAutospacing="1" w:line="240" w:lineRule="auto"/>
      </w:pPr>
      <w:r>
        <w:t>[0.1%, 1%, 10%]</w:t>
      </w:r>
    </w:p>
    <w:p w14:paraId="63B21D5E" w14:textId="77777777" w:rsidR="005736D0" w:rsidRDefault="00B21B37">
      <w:pPr>
        <w:pStyle w:val="ListParagraph"/>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ListParagraph"/>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lastRenderedPageBreak/>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lastRenderedPageBreak/>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lastRenderedPageBreak/>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lastRenderedPageBreak/>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Heading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lastRenderedPageBreak/>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0"/>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0"/>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0"/>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0B0B46F"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606AB7E" w14:textId="77777777" w:rsidR="005736D0" w:rsidRDefault="00B21B37">
      <w:pPr>
        <w:pStyle w:val="50"/>
        <w:numPr>
          <w:ilvl w:val="0"/>
          <w:numId w:val="5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18EDB7DA"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1376A06"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E58FF97" w14:textId="77777777" w:rsidR="005736D0" w:rsidRDefault="00B21B37">
      <w:pPr>
        <w:pStyle w:val="50"/>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0"/>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0"/>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0"/>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Heading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1B7AB0C4" w14:textId="77777777"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等线"/>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20C11E21" w14:textId="77777777" w:rsidR="005736D0" w:rsidRDefault="00B21B37">
                  <w:pPr>
                    <w:rPr>
                      <w:rFonts w:eastAsia="等线"/>
                      <w:color w:val="000000"/>
                      <w:sz w:val="18"/>
                      <w:lang w:eastAsia="zh-CN"/>
                    </w:rPr>
                  </w:pPr>
                  <w:r>
                    <w:rPr>
                      <w:rFonts w:eastAsia="等线"/>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等线"/>
                      <w:sz w:val="18"/>
                      <w:lang w:eastAsia="zh-CN"/>
                    </w:rPr>
                  </w:pPr>
                  <w:r>
                    <w:rPr>
                      <w:rFonts w:eastAsia="等线"/>
                      <w:sz w:val="18"/>
                      <w:lang w:eastAsia="zh-CN"/>
                    </w:rPr>
                    <w:t>8, 16</w:t>
                  </w:r>
                </w:p>
                <w:p w14:paraId="4009E406" w14:textId="77777777" w:rsidR="005736D0" w:rsidRDefault="005736D0">
                  <w:pPr>
                    <w:rPr>
                      <w:rFonts w:eastAsia="等线"/>
                      <w:sz w:val="18"/>
                      <w:lang w:eastAsia="zh-CN"/>
                    </w:rPr>
                  </w:pPr>
                </w:p>
                <w:p w14:paraId="567D7DC4" w14:textId="77777777" w:rsidR="005736D0" w:rsidRDefault="00B21B37">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0ADAFB7B" w14:textId="77777777" w:rsidR="005736D0" w:rsidRDefault="00B21B37">
                  <w:pPr>
                    <w:rPr>
                      <w:rFonts w:eastAsia="等线"/>
                      <w:color w:val="000000"/>
                      <w:sz w:val="18"/>
                      <w:lang w:eastAsia="zh-CN"/>
                    </w:rPr>
                  </w:pPr>
                  <w:r>
                    <w:rPr>
                      <w:rFonts w:eastAsia="等线"/>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3DE09EDC" w14:textId="77777777" w:rsidR="005736D0" w:rsidRDefault="00B21B37">
                  <w:pPr>
                    <w:rPr>
                      <w:rFonts w:eastAsia="等线"/>
                      <w:color w:val="000000"/>
                      <w:sz w:val="18"/>
                      <w:lang w:eastAsia="zh-CN"/>
                    </w:rPr>
                  </w:pPr>
                  <w:r>
                    <w:rPr>
                      <w:rFonts w:eastAsia="等线"/>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C495A12" w14:textId="77777777" w:rsidR="005736D0" w:rsidRDefault="00B21B37">
                  <w:pPr>
                    <w:rPr>
                      <w:rFonts w:eastAsia="等线"/>
                      <w:color w:val="000000"/>
                      <w:sz w:val="18"/>
                      <w:lang w:eastAsia="zh-CN"/>
                    </w:rPr>
                  </w:pPr>
                  <w:r>
                    <w:rPr>
                      <w:rFonts w:eastAsia="等线"/>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6F047454" w14:textId="77777777" w:rsidR="005736D0" w:rsidRDefault="00B21B37">
                  <w:pPr>
                    <w:rPr>
                      <w:rFonts w:eastAsia="等线"/>
                      <w:color w:val="000000"/>
                      <w:sz w:val="18"/>
                      <w:lang w:eastAsia="zh-CN"/>
                    </w:rPr>
                  </w:pPr>
                  <w:r>
                    <w:rPr>
                      <w:rFonts w:eastAsia="等线"/>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lastRenderedPageBreak/>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lastRenderedPageBreak/>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lastRenderedPageBreak/>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ListParagraph"/>
              <w:numPr>
                <w:ilvl w:val="0"/>
                <w:numId w:val="21"/>
              </w:numPr>
              <w:autoSpaceDN w:val="0"/>
              <w:spacing w:line="240" w:lineRule="auto"/>
            </w:pPr>
            <w:r>
              <w:t>The miss-detection rate (MDR) of LP-WUS 1%,</w:t>
            </w:r>
          </w:p>
          <w:p w14:paraId="65E94900" w14:textId="77777777" w:rsidR="005736D0" w:rsidRDefault="00B21B37">
            <w:pPr>
              <w:pStyle w:val="ListParagraph"/>
              <w:numPr>
                <w:ilvl w:val="0"/>
                <w:numId w:val="21"/>
              </w:numPr>
              <w:autoSpaceDN w:val="0"/>
              <w:spacing w:line="240" w:lineRule="auto"/>
            </w:pPr>
            <w:r>
              <w:t>The false-alarm rate (FAR) of LP-WUS</w:t>
            </w:r>
          </w:p>
          <w:p w14:paraId="41A26AAE" w14:textId="77777777" w:rsidR="005736D0" w:rsidRDefault="00B21B37">
            <w:pPr>
              <w:pStyle w:val="ListParagraph"/>
              <w:numPr>
                <w:ilvl w:val="1"/>
                <w:numId w:val="21"/>
              </w:numPr>
              <w:autoSpaceDN w:val="0"/>
              <w:spacing w:line="240" w:lineRule="auto"/>
            </w:pPr>
            <w:r>
              <w:t>[0.1%, 1%]</w:t>
            </w:r>
          </w:p>
          <w:p w14:paraId="0EE35B59" w14:textId="77777777" w:rsidR="005736D0" w:rsidRDefault="00B21B37">
            <w:pPr>
              <w:pStyle w:val="ListParagraph"/>
              <w:numPr>
                <w:ilvl w:val="1"/>
                <w:numId w:val="21"/>
              </w:numPr>
              <w:autoSpaceDN w:val="0"/>
              <w:spacing w:line="240" w:lineRule="auto"/>
            </w:pPr>
            <w:r>
              <w:t>Other values are not precluded for studying, reported by companies</w:t>
            </w:r>
          </w:p>
          <w:p w14:paraId="43341968" w14:textId="77777777" w:rsidR="005736D0" w:rsidRDefault="00B21B37">
            <w:pPr>
              <w:pStyle w:val="ListParagraph"/>
              <w:numPr>
                <w:ilvl w:val="1"/>
                <w:numId w:val="21"/>
              </w:numPr>
              <w:autoSpaceDN w:val="0"/>
              <w:spacing w:line="240" w:lineRule="auto"/>
            </w:pPr>
            <w:r>
              <w:t>Further discuss on the following alternatives for FAR target</w:t>
            </w:r>
          </w:p>
          <w:p w14:paraId="40BF8DD6" w14:textId="77777777" w:rsidR="005736D0" w:rsidRDefault="00B21B37">
            <w:pPr>
              <w:pStyle w:val="ListParagraph"/>
              <w:numPr>
                <w:ilvl w:val="2"/>
                <w:numId w:val="21"/>
              </w:numPr>
              <w:autoSpaceDN w:val="0"/>
              <w:spacing w:line="240" w:lineRule="auto"/>
            </w:pPr>
            <w:r>
              <w:t>Alt 1: FAR target is determined per single WUS attempt/trial,</w:t>
            </w:r>
          </w:p>
          <w:p w14:paraId="0FB12988" w14:textId="77777777" w:rsidR="005736D0" w:rsidRDefault="00B21B37">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ListParagraph"/>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ListParagraph"/>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ListParagraph"/>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等线" w:eastAsia="等线" w:hAnsi="Calibri" w:cs="Calibri"/>
          <w:sz w:val="21"/>
          <w:szCs w:val="21"/>
          <w:lang w:eastAsia="zh-CN"/>
        </w:rPr>
      </w:pPr>
    </w:p>
    <w:p w14:paraId="7CCD8C00" w14:textId="77777777" w:rsidR="005736D0" w:rsidRDefault="005736D0">
      <w:pPr>
        <w:rPr>
          <w:rFonts w:ascii="等线" w:eastAsia="等线"/>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lastRenderedPageBreak/>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6930DFC" w:rsidR="005736D0" w:rsidRDefault="00042C46">
      <w:pPr>
        <w:ind w:leftChars="820" w:left="1640"/>
        <w:jc w:val="center"/>
      </w:pPr>
      <w:r>
        <w:rPr>
          <w:noProof/>
          <w:lang w:eastAsia="zh-CN"/>
        </w:rPr>
        <w:lastRenderedPageBreak/>
        <mc:AlternateContent>
          <mc:Choice Requires="wps">
            <w:drawing>
              <wp:inline distT="0" distB="0" distL="0" distR="0" wp14:anchorId="0C125612" wp14:editId="04B533D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DD90C"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" filled="f" stroked="f">
                <o:lock v:ext="edit" aspectratio="t"/>
                <w10:anchorlock/>
              </v:rect>
            </w:pict>
          </mc:Fallback>
        </mc:AlternateContent>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Heading1"/>
        <w:rPr>
          <w:sz w:val="44"/>
        </w:rPr>
      </w:pPr>
      <w:r>
        <w:rPr>
          <w:sz w:val="44"/>
        </w:rPr>
        <w:t>Proposals from companies’ submitted contributions</w:t>
      </w:r>
    </w:p>
    <w:p w14:paraId="3361F255" w14:textId="77777777" w:rsidR="005736D0" w:rsidRDefault="00B21B37">
      <w:pPr>
        <w:pStyle w:val="Heading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Heading1"/>
        <w:rPr>
          <w:sz w:val="44"/>
        </w:rPr>
      </w:pPr>
      <w:r>
        <w:rPr>
          <w:sz w:val="44"/>
        </w:rPr>
        <w:t>SID</w:t>
      </w:r>
    </w:p>
    <w:p w14:paraId="3606FDA6" w14:textId="77777777" w:rsidR="005736D0" w:rsidRDefault="00DF489F">
      <w:pPr>
        <w:rPr>
          <w:rFonts w:eastAsia="Batang"/>
          <w:lang w:eastAsia="zh-CN"/>
        </w:rPr>
      </w:pPr>
      <w:hyperlink r:id="rId17"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等线"/>
        </w:rPr>
        <w:lastRenderedPageBreak/>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BodyText"/>
        <w:rPr>
          <w:rFonts w:ascii="Times New Roman" w:hAnsi="Times New Roman"/>
          <w:lang w:eastAsia="zh-CN"/>
        </w:rPr>
      </w:pPr>
    </w:p>
    <w:p w14:paraId="1C18B669" w14:textId="77777777" w:rsidR="005736D0" w:rsidRDefault="00B21B37">
      <w:pPr>
        <w:pStyle w:val="Heading1"/>
        <w:rPr>
          <w:sz w:val="44"/>
        </w:rPr>
      </w:pPr>
      <w:bookmarkStart w:id="62" w:name="_Toc529948048"/>
      <w:bookmarkEnd w:id="47"/>
      <w:r>
        <w:rPr>
          <w:sz w:val="44"/>
        </w:rPr>
        <w:t>Reference</w:t>
      </w:r>
      <w:bookmarkEnd w:id="62"/>
    </w:p>
    <w:p w14:paraId="7B1AABF7" w14:textId="77777777" w:rsidR="005736D0" w:rsidRDefault="00B21B37">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Heading1"/>
        <w:rPr>
          <w:sz w:val="44"/>
        </w:rPr>
      </w:pPr>
      <w:r>
        <w:rPr>
          <w:sz w:val="44"/>
        </w:rPr>
        <w:t>History</w:t>
      </w:r>
    </w:p>
    <w:p w14:paraId="58FB09FC" w14:textId="77777777" w:rsidR="005736D0" w:rsidRDefault="00B21B37">
      <w:pPr>
        <w:pStyle w:val="ListParagraph"/>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ListParagraph"/>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ListParagraph"/>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ListParagraph"/>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ListParagraph"/>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ListParagraph"/>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lastRenderedPageBreak/>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ListParagraph"/>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ListParagraph"/>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D4B97" w14:textId="77777777" w:rsidR="003E4A52" w:rsidRDefault="003E4A52">
      <w:pPr>
        <w:spacing w:after="0" w:line="240" w:lineRule="auto"/>
      </w:pPr>
      <w:r>
        <w:separator/>
      </w:r>
    </w:p>
  </w:endnote>
  <w:endnote w:type="continuationSeparator" w:id="0">
    <w:p w14:paraId="545E67C1" w14:textId="77777777" w:rsidR="003E4A52" w:rsidRDefault="003E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3E13" w14:textId="15F77C3C" w:rsidR="00DF489F" w:rsidRDefault="00DF489F">
    <w:pPr>
      <w:pStyle w:val="Footer"/>
      <w:ind w:right="360"/>
    </w:pPr>
    <w:r>
      <w:rPr>
        <w:rStyle w:val="PageNumber"/>
      </w:rPr>
      <w:fldChar w:fldCharType="begin"/>
    </w:r>
    <w:r>
      <w:rPr>
        <w:rStyle w:val="PageNumber"/>
      </w:rPr>
      <w:instrText xml:space="preserve"> PAGE </w:instrText>
    </w:r>
    <w:r>
      <w:rPr>
        <w:rStyle w:val="PageNumber"/>
      </w:rPr>
      <w:fldChar w:fldCharType="separate"/>
    </w:r>
    <w:r w:rsidR="00042C46">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2C46">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6FC7B" w14:textId="77777777" w:rsidR="003E4A52" w:rsidRDefault="003E4A52">
      <w:pPr>
        <w:spacing w:after="0" w:line="240" w:lineRule="auto"/>
      </w:pPr>
      <w:r>
        <w:separator/>
      </w:r>
    </w:p>
  </w:footnote>
  <w:footnote w:type="continuationSeparator" w:id="0">
    <w:p w14:paraId="372CB7BB" w14:textId="77777777" w:rsidR="003E4A52" w:rsidRDefault="003E4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hybridMultilevel"/>
    <w:tmpl w:val="52560A4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hybridMultilevel"/>
    <w:tmpl w:val="206E6A2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1F036F"/>
    <w:multiLevelType w:val="hybridMultilevel"/>
    <w:tmpl w:val="E85EFB3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hybridMultilevel"/>
    <w:tmpl w:val="562AF30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36C30F7B"/>
    <w:multiLevelType w:val="hybridMultilevel"/>
    <w:tmpl w:val="384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40113B1"/>
    <w:multiLevelType w:val="hybridMultilevel"/>
    <w:tmpl w:val="4406E4E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901DA7"/>
    <w:multiLevelType w:val="hybridMultilevel"/>
    <w:tmpl w:val="9998D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50750CC"/>
    <w:multiLevelType w:val="multilevel"/>
    <w:tmpl w:val="F4B20A8E"/>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6"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5" w15:restartNumberingAfterBreak="0">
    <w:nsid w:val="51F327B1"/>
    <w:multiLevelType w:val="hybridMultilevel"/>
    <w:tmpl w:val="C764C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8"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0"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2"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1" w15:restartNumberingAfterBreak="0">
    <w:nsid w:val="7A4D2BFB"/>
    <w:multiLevelType w:val="hybridMultilevel"/>
    <w:tmpl w:val="11008F7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3"/>
  </w:num>
  <w:num w:numId="3">
    <w:abstractNumId w:val="22"/>
  </w:num>
  <w:num w:numId="4">
    <w:abstractNumId w:val="28"/>
  </w:num>
  <w:num w:numId="5">
    <w:abstractNumId w:val="69"/>
  </w:num>
  <w:num w:numId="6">
    <w:abstractNumId w:val="79"/>
  </w:num>
  <w:num w:numId="7">
    <w:abstractNumId w:val="44"/>
  </w:num>
  <w:num w:numId="8">
    <w:abstractNumId w:val="77"/>
  </w:num>
  <w:num w:numId="9">
    <w:abstractNumId w:val="35"/>
  </w:num>
  <w:num w:numId="10">
    <w:abstractNumId w:val="14"/>
  </w:num>
  <w:num w:numId="11">
    <w:abstractNumId w:val="29"/>
  </w:num>
  <w:num w:numId="12">
    <w:abstractNumId w:val="85"/>
  </w:num>
  <w:num w:numId="13">
    <w:abstractNumId w:val="0"/>
  </w:num>
  <w:num w:numId="14">
    <w:abstractNumId w:val="61"/>
  </w:num>
  <w:num w:numId="15">
    <w:abstractNumId w:val="71"/>
  </w:num>
  <w:num w:numId="16">
    <w:abstractNumId w:val="52"/>
  </w:num>
  <w:num w:numId="17">
    <w:abstractNumId w:val="84"/>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74"/>
  </w:num>
  <w:num w:numId="21">
    <w:abstractNumId w:val="18"/>
  </w:num>
  <w:num w:numId="22">
    <w:abstractNumId w:val="19"/>
  </w:num>
  <w:num w:numId="23">
    <w:abstractNumId w:val="21"/>
  </w:num>
  <w:num w:numId="24">
    <w:abstractNumId w:val="58"/>
  </w:num>
  <w:num w:numId="25">
    <w:abstractNumId w:val="83"/>
  </w:num>
  <w:num w:numId="26">
    <w:abstractNumId w:val="46"/>
  </w:num>
  <w:num w:numId="27">
    <w:abstractNumId w:val="31"/>
  </w:num>
  <w:num w:numId="28">
    <w:abstractNumId w:val="9"/>
  </w:num>
  <w:num w:numId="29">
    <w:abstractNumId w:val="15"/>
  </w:num>
  <w:num w:numId="30">
    <w:abstractNumId w:val="45"/>
  </w:num>
  <w:num w:numId="31">
    <w:abstractNumId w:val="67"/>
  </w:num>
  <w:num w:numId="32">
    <w:abstractNumId w:val="56"/>
  </w:num>
  <w:num w:numId="33">
    <w:abstractNumId w:val="42"/>
  </w:num>
  <w:num w:numId="34">
    <w:abstractNumId w:val="50"/>
  </w:num>
  <w:num w:numId="35">
    <w:abstractNumId w:val="17"/>
  </w:num>
  <w:num w:numId="36">
    <w:abstractNumId w:val="80"/>
  </w:num>
  <w:num w:numId="37">
    <w:abstractNumId w:val="73"/>
  </w:num>
  <w:num w:numId="38">
    <w:abstractNumId w:val="8"/>
  </w:num>
  <w:num w:numId="39">
    <w:abstractNumId w:val="82"/>
  </w:num>
  <w:num w:numId="40">
    <w:abstractNumId w:val="33"/>
  </w:num>
  <w:num w:numId="41">
    <w:abstractNumId w:val="51"/>
  </w:num>
  <w:num w:numId="42">
    <w:abstractNumId w:val="7"/>
  </w:num>
  <w:num w:numId="43">
    <w:abstractNumId w:val="78"/>
  </w:num>
  <w:num w:numId="44">
    <w:abstractNumId w:val="10"/>
  </w:num>
  <w:num w:numId="45">
    <w:abstractNumId w:val="64"/>
  </w:num>
  <w:num w:numId="46">
    <w:abstractNumId w:val="47"/>
  </w:num>
  <w:num w:numId="47">
    <w:abstractNumId w:val="72"/>
  </w:num>
  <w:num w:numId="48">
    <w:abstractNumId w:val="30"/>
  </w:num>
  <w:num w:numId="49">
    <w:abstractNumId w:val="20"/>
  </w:num>
  <w:num w:numId="50">
    <w:abstractNumId w:val="54"/>
  </w:num>
  <w:num w:numId="51">
    <w:abstractNumId w:val="6"/>
  </w:num>
  <w:num w:numId="52">
    <w:abstractNumId w:val="40"/>
  </w:num>
  <w:num w:numId="53">
    <w:abstractNumId w:val="76"/>
  </w:num>
  <w:num w:numId="54">
    <w:abstractNumId w:val="49"/>
  </w:num>
  <w:num w:numId="55">
    <w:abstractNumId w:val="60"/>
  </w:num>
  <w:num w:numId="56">
    <w:abstractNumId w:val="63"/>
  </w:num>
  <w:num w:numId="57">
    <w:abstractNumId w:val="32"/>
  </w:num>
  <w:num w:numId="58">
    <w:abstractNumId w:val="23"/>
  </w:num>
  <w:num w:numId="59">
    <w:abstractNumId w:val="48"/>
  </w:num>
  <w:num w:numId="60">
    <w:abstractNumId w:val="65"/>
  </w:num>
  <w:num w:numId="61">
    <w:abstractNumId w:val="68"/>
  </w:num>
  <w:num w:numId="62">
    <w:abstractNumId w:val="41"/>
  </w:num>
  <w:num w:numId="63">
    <w:abstractNumId w:val="27"/>
  </w:num>
  <w:num w:numId="64">
    <w:abstractNumId w:val="70"/>
  </w:num>
  <w:num w:numId="65">
    <w:abstractNumId w:val="34"/>
  </w:num>
  <w:num w:numId="66">
    <w:abstractNumId w:val="12"/>
  </w:num>
  <w:num w:numId="67">
    <w:abstractNumId w:val="24"/>
  </w:num>
  <w:num w:numId="68">
    <w:abstractNumId w:val="57"/>
  </w:num>
  <w:num w:numId="69">
    <w:abstractNumId w:val="13"/>
  </w:num>
  <w:num w:numId="70">
    <w:abstractNumId w:val="62"/>
  </w:num>
  <w:num w:numId="71">
    <w:abstractNumId w:val="59"/>
  </w:num>
  <w:num w:numId="72">
    <w:abstractNumId w:val="37"/>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 w:numId="75">
    <w:abstractNumId w:val="75"/>
  </w:num>
  <w:num w:numId="76">
    <w:abstractNumId w:val="66"/>
  </w:num>
  <w:num w:numId="77">
    <w:abstractNumId w:val="38"/>
  </w:num>
  <w:num w:numId="78">
    <w:abstractNumId w:val="81"/>
  </w:num>
  <w:num w:numId="79">
    <w:abstractNumId w:val="16"/>
  </w:num>
  <w:num w:numId="80">
    <w:abstractNumId w:val="1"/>
  </w:num>
  <w:num w:numId="81">
    <w:abstractNumId w:val="39"/>
  </w:num>
  <w:num w:numId="82">
    <w:abstractNumId w:val="5"/>
  </w:num>
  <w:num w:numId="83">
    <w:abstractNumId w:val="36"/>
  </w:num>
  <w:num w:numId="84">
    <w:abstractNumId w:val="2"/>
  </w:num>
  <w:num w:numId="85">
    <w:abstractNumId w:val="26"/>
  </w:num>
  <w:num w:numId="86">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166F3"/>
  <w15:docId w15:val="{141A4B62-2EAE-4843-9F99-BAED45B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宋体" w:hAnsi="Arial"/>
      <w:sz w:val="36"/>
      <w:lang w:val="en-GB" w:eastAsia="en-US"/>
    </w:rPr>
  </w:style>
  <w:style w:type="character" w:customStyle="1" w:styleId="Heading2Char1">
    <w:name w:val="Heading 2 Char1"/>
    <w:link w:val="Heading2"/>
    <w:uiPriority w:val="99"/>
    <w:qFormat/>
    <w:rPr>
      <w:rFonts w:ascii="Arial" w:eastAsia="宋体" w:hAnsi="Arial"/>
      <w:sz w:val="32"/>
      <w:lang w:val="en-GB" w:eastAsia="en-US"/>
    </w:rPr>
  </w:style>
  <w:style w:type="character" w:customStyle="1" w:styleId="Heading3Char1">
    <w:name w:val="Heading 3 Char1"/>
    <w:link w:val="Heading3"/>
    <w:qFormat/>
    <w:rPr>
      <w:rFonts w:ascii="Arial" w:eastAsia="宋体" w:hAnsi="Arial"/>
      <w:sz w:val="28"/>
      <w:lang w:val="en-GB" w:eastAsia="en-US"/>
    </w:rPr>
  </w:style>
  <w:style w:type="character" w:customStyle="1" w:styleId="Heading4Char1">
    <w:name w:val="Heading 4 Char1"/>
    <w:basedOn w:val="DefaultParagraphFont"/>
    <w:link w:val="Heading4"/>
    <w:uiPriority w:val="99"/>
    <w:qFormat/>
    <w:rPr>
      <w:rFonts w:ascii="Arial" w:eastAsia="宋体" w:hAnsi="Arial"/>
      <w:sz w:val="24"/>
      <w:lang w:val="en-GB" w:eastAsia="en-US"/>
    </w:rPr>
  </w:style>
  <w:style w:type="character" w:customStyle="1" w:styleId="Heading5Char">
    <w:name w:val="Heading 5 Char"/>
    <w:link w:val="Heading5"/>
    <w:qFormat/>
    <w:rPr>
      <w:rFonts w:ascii="Arial" w:eastAsia="宋体" w:hAnsi="Arial"/>
      <w:sz w:val="22"/>
      <w:lang w:val="en-GB" w:eastAsia="en-US"/>
    </w:rPr>
  </w:style>
  <w:style w:type="character" w:customStyle="1" w:styleId="Heading6Char">
    <w:name w:val="Heading 6 Char"/>
    <w:basedOn w:val="DefaultParagraphFont"/>
    <w:link w:val="Heading6"/>
    <w:qFormat/>
    <w:rPr>
      <w:rFonts w:ascii="Arial" w:eastAsia="宋体" w:hAnsi="Arial"/>
      <w:lang w:val="en-GB" w:eastAsia="en-US"/>
    </w:rPr>
  </w:style>
  <w:style w:type="character" w:customStyle="1" w:styleId="Heading7Char">
    <w:name w:val="Heading 7 Char"/>
    <w:basedOn w:val="DefaultParagraphFont"/>
    <w:link w:val="Heading7"/>
    <w:qFormat/>
    <w:rPr>
      <w:rFonts w:ascii="Arial" w:eastAsia="宋体" w:hAnsi="Arial"/>
      <w:lang w:val="en-GB" w:eastAsia="en-US"/>
    </w:rPr>
  </w:style>
  <w:style w:type="character" w:customStyle="1" w:styleId="Heading8Char">
    <w:name w:val="Heading 8 Char"/>
    <w:basedOn w:val="DefaultParagraphFont"/>
    <w:link w:val="Heading8"/>
    <w:qFormat/>
    <w:rPr>
      <w:rFonts w:ascii="Arial" w:eastAsia="宋体" w:hAnsi="Arial"/>
      <w:sz w:val="36"/>
      <w:lang w:val="en-GB" w:eastAsia="en-US"/>
    </w:rPr>
  </w:style>
  <w:style w:type="character" w:customStyle="1" w:styleId="Heading9Char">
    <w:name w:val="Heading 9 Char"/>
    <w:basedOn w:val="DefaultParagraphFont"/>
    <w:link w:val="Heading9"/>
    <w:qFormat/>
    <w:rPr>
      <w:rFonts w:ascii="Arial" w:eastAsia="宋体"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宋体"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宋体"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宋体"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宋体" w:hAnsi="Times New Roman"/>
      <w:sz w:val="16"/>
      <w:lang w:eastAsia="en-US"/>
    </w:rPr>
  </w:style>
  <w:style w:type="character" w:customStyle="1" w:styleId="BodyText2Char">
    <w:name w:val="Body Text 2 Char"/>
    <w:basedOn w:val="DefaultParagraphFont"/>
    <w:link w:val="BodyText2"/>
    <w:uiPriority w:val="99"/>
    <w:qFormat/>
    <w:rPr>
      <w:rFonts w:ascii="Arial" w:eastAsia="宋体"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宋体"/>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Normal"/>
    <w:uiPriority w:val="99"/>
    <w:qFormat/>
    <w:rPr>
      <w:rFonts w:ascii="宋体" w:hAnsi="宋体"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宋体"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
    <w:name w:val="网格型71"/>
    <w:basedOn w:val="TableNormal"/>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等线 Light" w:hAnsi="Calibri Light"/>
      <w:b/>
      <w:bCs/>
      <w:kern w:val="28"/>
      <w:sz w:val="32"/>
      <w:szCs w:val="32"/>
      <w:lang w:eastAsia="en-US"/>
    </w:rPr>
  </w:style>
  <w:style w:type="table" w:customStyle="1" w:styleId="8">
    <w:name w:val="网格型8"/>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宋体"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rPr>
      <w:rFonts w:ascii="Arial" w:eastAsia="宋体"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83C0DB48-9750-42FB-97F2-79F3DACD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52</Pages>
  <Words>18214</Words>
  <Characters>103824</Characters>
  <Application>Microsoft Office Word</Application>
  <DocSecurity>0</DocSecurity>
  <Lines>865</Lines>
  <Paragraphs>243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Spreadtrum</cp:lastModifiedBy>
  <cp:revision>2</cp:revision>
  <cp:lastPrinted>2020-10-27T09:39:00Z</cp:lastPrinted>
  <dcterms:created xsi:type="dcterms:W3CDTF">2023-04-20T07:00:00Z</dcterms:created>
  <dcterms:modified xsi:type="dcterms:W3CDTF">2023-04-20T07:00:00Z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