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79C8A" w14:textId="77777777" w:rsidR="005736D0" w:rsidRDefault="00B21B37">
      <w:pPr>
        <w:pStyle w:val="ae"/>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proofErr w:type="gramStart"/>
      <w:r>
        <w:rPr>
          <w:rFonts w:ascii="Arial" w:eastAsia="MS Mincho" w:hAnsi="Arial" w:cs="Arial"/>
          <w:b/>
          <w:sz w:val="22"/>
          <w:szCs w:val="22"/>
        </w:rPr>
        <w:t>e-Meeting</w:t>
      </w:r>
      <w:proofErr w:type="gramEnd"/>
      <w:r>
        <w:rPr>
          <w:rFonts w:ascii="Arial" w:eastAsia="MS Mincho" w:hAnsi="Arial" w:cs="Arial"/>
          <w:b/>
          <w:sz w:val="22"/>
          <w:szCs w:val="22"/>
        </w:rPr>
        <w:t>,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ae"/>
        <w:tabs>
          <w:tab w:val="left" w:pos="1800"/>
        </w:tabs>
        <w:spacing w:after="0"/>
        <w:ind w:left="1800" w:hanging="1800"/>
        <w:rPr>
          <w:rFonts w:cs="Arial"/>
          <w:sz w:val="22"/>
          <w:szCs w:val="22"/>
          <w:lang w:eastAsia="zh-CN"/>
        </w:rPr>
      </w:pPr>
    </w:p>
    <w:p w14:paraId="68C4EAE4" w14:textId="77777777" w:rsidR="005736D0" w:rsidRDefault="00B21B37">
      <w:pPr>
        <w:pStyle w:val="ae"/>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ae"/>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ae"/>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ae"/>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1"/>
        <w:rPr>
          <w:sz w:val="44"/>
          <w:lang w:eastAsia="zh-CN"/>
        </w:rPr>
      </w:pPr>
      <w:r>
        <w:rPr>
          <w:sz w:val="44"/>
          <w:lang w:val="en-US" w:eastAsia="zh-CN"/>
        </w:rPr>
        <w:t>Evaluation methodologies</w:t>
      </w:r>
    </w:p>
    <w:p w14:paraId="2647C85C" w14:textId="77777777" w:rsidR="005736D0" w:rsidRDefault="00B21B37">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afd"/>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afd"/>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af5"/>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proofErr w:type="spellStart"/>
            <w:r>
              <w:rPr>
                <w:b/>
                <w:lang w:eastAsia="zh-CN"/>
              </w:rPr>
              <w:t>Futurewei</w:t>
            </w:r>
            <w:proofErr w:type="spellEnd"/>
          </w:p>
        </w:tc>
        <w:tc>
          <w:tcPr>
            <w:tcW w:w="8549" w:type="dxa"/>
          </w:tcPr>
          <w:p w14:paraId="32A6DBF2" w14:textId="77777777" w:rsidR="005736D0" w:rsidRDefault="00B21B37">
            <w:pPr>
              <w:pStyle w:val="afd"/>
              <w:numPr>
                <w:ilvl w:val="0"/>
                <w:numId w:val="23"/>
              </w:numPr>
              <w:adjustRightInd w:val="0"/>
              <w:snapToGrid w:val="0"/>
              <w:spacing w:before="0" w:line="240" w:lineRule="auto"/>
              <w:ind w:left="357" w:hanging="357"/>
              <w:rPr>
                <w:szCs w:val="20"/>
                <w:lang w:eastAsia="zh-CN"/>
              </w:rPr>
            </w:pPr>
            <w:r>
              <w:rPr>
                <w:bCs/>
                <w:iCs/>
                <w:szCs w:val="20"/>
                <w:lang w:eastAsia="ja-JP"/>
              </w:rPr>
              <w:t xml:space="preserve">Number of false alarms in any duration T cannot simply be determined as the product of FAR and </w:t>
            </w:r>
            <w:r>
              <w:rPr>
                <w:bCs/>
                <w:iCs/>
                <w:szCs w:val="20"/>
                <w:lang w:eastAsia="ja-JP"/>
              </w:rPr>
              <w:lastRenderedPageBreak/>
              <w:t>number of LP-WUS monitoring occasions in that duration T for ‘always-on’ and short ‘duty-cycled’ monitoring modes.</w:t>
            </w:r>
          </w:p>
          <w:p w14:paraId="4650984C" w14:textId="77777777" w:rsidR="005736D0" w:rsidRDefault="00B21B37">
            <w:pPr>
              <w:pStyle w:val="afd"/>
              <w:numPr>
                <w:ilvl w:val="0"/>
                <w:numId w:val="23"/>
              </w:numPr>
              <w:adjustRightInd w:val="0"/>
              <w:snapToGrid w:val="0"/>
              <w:spacing w:before="0" w:line="240" w:lineRule="auto"/>
              <w:ind w:left="357" w:hanging="357"/>
              <w:rPr>
                <w:szCs w:val="20"/>
                <w:lang w:eastAsia="zh-CN"/>
              </w:rPr>
            </w:pPr>
            <w:r>
              <w:rPr>
                <w:bCs/>
                <w:iCs/>
                <w:szCs w:val="20"/>
                <w:lang w:eastAsia="ja-JP"/>
              </w:rPr>
              <w:t>For power evaluation, only one false alarm is expected in any duration corresponding to MR’s wake-up, determination of false alarm, and return back to sleep.</w:t>
            </w:r>
          </w:p>
          <w:p w14:paraId="1CEF7D18" w14:textId="77777777" w:rsidR="005736D0" w:rsidRDefault="00B21B37">
            <w:pPr>
              <w:pStyle w:val="afd"/>
              <w:numPr>
                <w:ilvl w:val="0"/>
                <w:numId w:val="23"/>
              </w:numPr>
              <w:adjustRightInd w:val="0"/>
              <w:snapToGrid w:val="0"/>
              <w:spacing w:before="0" w:line="240" w:lineRule="auto"/>
              <w:ind w:left="357" w:hanging="357"/>
              <w:rPr>
                <w:szCs w:val="20"/>
                <w:lang w:eastAsia="zh-CN"/>
              </w:rPr>
            </w:pPr>
            <w:r>
              <w:rPr>
                <w:bCs/>
                <w:iCs/>
                <w:szCs w:val="20"/>
                <w:lang w:eastAsia="ja-JP"/>
              </w:rPr>
              <w:t xml:space="preserve">Support definition of a simulation step size of, e.g., one </w:t>
            </w:r>
            <w:proofErr w:type="spellStart"/>
            <w:r>
              <w:rPr>
                <w:bCs/>
                <w:iCs/>
                <w:szCs w:val="20"/>
                <w:lang w:eastAsia="ja-JP"/>
              </w:rPr>
              <w:t>subframe</w:t>
            </w:r>
            <w:proofErr w:type="spellEnd"/>
            <w:r>
              <w:rPr>
                <w:bCs/>
                <w:iCs/>
                <w:szCs w:val="20"/>
                <w:lang w:eastAsia="ja-JP"/>
              </w:rPr>
              <w:t>, for the evaluation of ‘always-on’ LP-WUS power saving gain using system level simulation, where the step size corresponds to the LP-WUS duration.</w:t>
            </w:r>
          </w:p>
          <w:p w14:paraId="2A9EC142"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afd"/>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proofErr w:type="gramStart"/>
            <w:r>
              <w:rPr>
                <w:bCs/>
                <w:iCs/>
                <w:szCs w:val="20"/>
                <w:lang w:eastAsia="ja-JP"/>
              </w:rPr>
              <w:t>if</w:t>
            </w:r>
            <w:proofErr w:type="gramEnd"/>
            <w:r>
              <w:rPr>
                <w:bCs/>
                <w:iCs/>
                <w:szCs w:val="20"/>
                <w:lang w:eastAsia="ja-JP"/>
              </w:rPr>
              <w:t xml:space="preserve">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e.g. the continuous monitoring and duty cycle based monitoring. The main impact of FAR is the false-wakeup of MR which consumes additional power. By setting the FAR target within </w:t>
            </w:r>
            <w:proofErr w:type="gramStart"/>
            <w:r>
              <w:rPr>
                <w:bCs/>
                <w:iCs/>
                <w:szCs w:val="20"/>
                <w:lang w:eastAsia="ja-JP"/>
              </w:rPr>
              <w:t>a duration</w:t>
            </w:r>
            <w:proofErr w:type="gramEnd"/>
            <w:r>
              <w:rPr>
                <w:bCs/>
                <w:iCs/>
                <w:szCs w:val="20"/>
                <w:lang w:eastAsia="ja-JP"/>
              </w:rPr>
              <w:t xml:space="preserve">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afd"/>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afd"/>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Alt 1 provides a simple FAR target per single WUS attempt/</w:t>
            </w:r>
            <w:proofErr w:type="gramStart"/>
            <w:r>
              <w:t>trial,</w:t>
            </w:r>
            <w:proofErr w:type="gramEnd"/>
            <w:r>
              <w:t xml:space="preserve"> Alt 2 defines an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Batang"/>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Batang"/>
                <w:b/>
                <w:lang w:eastAsia="ko-KR"/>
              </w:rPr>
            </w:pPr>
            <w:r w:rsidRPr="00391610">
              <w:rPr>
                <w:rFonts w:eastAsia="Batang"/>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Batang"/>
                <w:lang w:eastAsia="ko-KR"/>
              </w:rPr>
              <w:t>E.g., Alt 1 for duty cycle based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w:t>
            </w:r>
            <w:proofErr w:type="gramStart"/>
            <w:r>
              <w:t>each WUR detection duration</w:t>
            </w:r>
            <w:proofErr w:type="gramEnd"/>
            <w:r>
              <w:t xml:space="preserve">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30578B71"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w:t>
            </w:r>
            <w:proofErr w:type="gramStart"/>
            <w:r>
              <w:rPr>
                <w:bCs/>
                <w:iCs/>
                <w:szCs w:val="20"/>
                <w:lang w:eastAsia="ja-JP"/>
              </w:rPr>
              <w:t>PDCCH, …)</w:t>
            </w:r>
            <w:proofErr w:type="gramEnd"/>
            <w:r>
              <w:rPr>
                <w:bCs/>
                <w:iCs/>
                <w:szCs w:val="20"/>
                <w:lang w:eastAsia="ja-JP"/>
              </w:rPr>
              <w:t xml:space="preserve">, 3) the </w:t>
            </w:r>
            <w:r>
              <w:rPr>
                <w:bCs/>
                <w:iCs/>
                <w:szCs w:val="20"/>
                <w:lang w:eastAsia="ja-JP"/>
              </w:rPr>
              <w:lastRenderedPageBreak/>
              <w:t xml:space="preserve">absence of </w:t>
            </w:r>
            <w:proofErr w:type="spellStart"/>
            <w:r>
              <w:rPr>
                <w:bCs/>
                <w:iCs/>
                <w:szCs w:val="20"/>
                <w:lang w:eastAsia="ja-JP"/>
              </w:rPr>
              <w:t>gNB</w:t>
            </w:r>
            <w:proofErr w:type="spellEnd"/>
            <w:r>
              <w:rPr>
                <w:bCs/>
                <w:iCs/>
                <w:szCs w:val="20"/>
                <w:lang w:eastAsia="ja-JP"/>
              </w:rPr>
              <w:t xml:space="preserve">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等线"/>
                <w:b/>
                <w:lang w:eastAsia="zh-CN"/>
              </w:rPr>
            </w:pPr>
            <w:r>
              <w:rPr>
                <w:rFonts w:eastAsia="等线"/>
                <w:b/>
                <w:lang w:eastAsia="zh-CN"/>
              </w:rPr>
              <w:lastRenderedPageBreak/>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afd"/>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6272D5D8"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等线"/>
          <w:lang w:eastAsia="zh-CN"/>
        </w:rPr>
        <w:t>gNB</w:t>
      </w:r>
      <w:proofErr w:type="spellEnd"/>
      <w:r>
        <w:rPr>
          <w:rFonts w:eastAsia="等线"/>
          <w:lang w:eastAsia="zh-CN"/>
        </w:rPr>
        <w:t xml:space="preserve"> can start WUS transmission anytime, e.g., sample </w:t>
      </w:r>
      <w:proofErr w:type="spellStart"/>
      <w:r>
        <w:rPr>
          <w:rFonts w:eastAsia="等线"/>
          <w:lang w:eastAsia="zh-CN"/>
        </w:rPr>
        <w:t>Ts</w:t>
      </w:r>
      <w:proofErr w:type="spellEnd"/>
      <w:r>
        <w:rPr>
          <w:rFonts w:eastAsia="等线"/>
          <w:lang w:eastAsia="zh-CN"/>
        </w:rPr>
        <w:t xml:space="preserve">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w:t>
      </w:r>
      <w:proofErr w:type="gramStart"/>
      <w:r>
        <w:rPr>
          <w:rFonts w:eastAsia="等线"/>
          <w:lang w:eastAsia="zh-CN"/>
        </w:rPr>
        <w:t>a time</w:t>
      </w:r>
      <w:proofErr w:type="gramEnd"/>
      <w:r>
        <w:rPr>
          <w:rFonts w:eastAsia="等线"/>
          <w:lang w:eastAsia="zh-CN"/>
        </w:rPr>
        <w:t xml:space="preserve"> duration. </w:t>
      </w:r>
    </w:p>
    <w:p w14:paraId="3405E669"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61650A6E"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7C4E1851" w14:textId="77777777" w:rsidR="005736D0" w:rsidRDefault="00B21B37">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The output of </w:t>
      </w:r>
      <w:proofErr w:type="gramStart"/>
      <w:r>
        <w:rPr>
          <w:rFonts w:eastAsia="等线"/>
          <w:lang w:eastAsia="zh-CN"/>
        </w:rPr>
        <w:t>Multiple</w:t>
      </w:r>
      <w:proofErr w:type="gramEnd"/>
      <w:r>
        <w:rPr>
          <w:rFonts w:eastAsia="等线"/>
          <w:lang w:eastAsia="zh-CN"/>
        </w:rPr>
        <w:t xml:space="preserv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5B07CD04" w14:textId="77777777" w:rsidR="005736D0" w:rsidRDefault="00B21B37">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14:paraId="1EA2329B" w14:textId="77777777" w:rsidR="005736D0" w:rsidRDefault="00B21B37">
      <w:pPr>
        <w:pStyle w:val="afd"/>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4F7C3634" w14:textId="77777777" w:rsidR="005736D0" w:rsidRDefault="00B21B37">
      <w:pPr>
        <w:pStyle w:val="afd"/>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6B38572F" w14:textId="77777777" w:rsidR="005736D0" w:rsidRDefault="00B21B37">
      <w:pPr>
        <w:snapToGrid w:val="0"/>
        <w:spacing w:line="240" w:lineRule="auto"/>
        <w:jc w:val="both"/>
        <w:rPr>
          <w:rFonts w:eastAsia="等线"/>
          <w:lang w:eastAsia="zh-CN"/>
        </w:rPr>
      </w:pPr>
      <w:r>
        <w:rPr>
          <w:rFonts w:eastAsia="等线"/>
          <w:lang w:eastAsia="zh-CN"/>
        </w:rPr>
        <w:t xml:space="preserve">Based on above clarification, </w:t>
      </w:r>
      <w:proofErr w:type="gramStart"/>
      <w:r>
        <w:rPr>
          <w:rFonts w:eastAsia="等线"/>
          <w:lang w:eastAsia="zh-CN"/>
        </w:rPr>
        <w:t>moderator have</w:t>
      </w:r>
      <w:proofErr w:type="gramEnd"/>
      <w:r>
        <w:rPr>
          <w:rFonts w:eastAsia="等线"/>
          <w:lang w:eastAsia="zh-CN"/>
        </w:rPr>
        <w:t xml:space="preserve"> the following understanding</w:t>
      </w:r>
    </w:p>
    <w:p w14:paraId="6B758E4C"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duty cycled LP-WUS monitoring, and if the reference time duration is equal to LP-WUS periodicity and only one LP-WUS transmission per LP-WUS period, UE only need to monitor LP-WUS once. In this case, the per single attempt </w:t>
      </w:r>
      <w:proofErr w:type="gramStart"/>
      <w:r>
        <w:rPr>
          <w:rFonts w:eastAsia="等线"/>
          <w:lang w:eastAsia="zh-CN"/>
        </w:rPr>
        <w:t>FAR(</w:t>
      </w:r>
      <w:proofErr w:type="gramEnd"/>
      <w:r>
        <w:rPr>
          <w:rFonts w:eastAsia="等线"/>
          <w:lang w:eastAsia="zh-CN"/>
        </w:rPr>
        <w:t>Alt-1) is identical to per reference duration FAR(Alt-2).</w:t>
      </w:r>
    </w:p>
    <w:p w14:paraId="17E0ECED"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w:t>
      </w:r>
      <w:proofErr w:type="gramStart"/>
      <w:r>
        <w:rPr>
          <w:rFonts w:eastAsia="等线"/>
          <w:lang w:eastAsia="zh-CN"/>
        </w:rPr>
        <w:t>the per</w:t>
      </w:r>
      <w:proofErr w:type="gramEnd"/>
      <w:r>
        <w:rPr>
          <w:rFonts w:eastAsia="等线"/>
          <w:lang w:eastAsia="zh-CN"/>
        </w:rPr>
        <w:t xml:space="preserve"> single attempt FAR and per duration FAR can be derived from each other. </w:t>
      </w:r>
    </w:p>
    <w:p w14:paraId="08CAFBDE" w14:textId="77777777" w:rsidR="005736D0" w:rsidRDefault="00B21B37">
      <w:pPr>
        <w:pStyle w:val="afd"/>
        <w:numPr>
          <w:ilvl w:val="0"/>
          <w:numId w:val="23"/>
        </w:numPr>
        <w:adjustRightInd w:val="0"/>
        <w:snapToGrid w:val="0"/>
        <w:spacing w:beforeLines="50" w:before="120" w:afterLines="50" w:after="120" w:line="240" w:lineRule="auto"/>
        <w:ind w:left="357" w:hanging="357"/>
        <w:jc w:val="both"/>
        <w:rPr>
          <w:rFonts w:eastAsia="等线"/>
          <w:lang w:eastAsia="zh-CN"/>
        </w:rPr>
      </w:pPr>
      <w:proofErr w:type="gramStart"/>
      <w:r>
        <w:rPr>
          <w:rFonts w:eastAsia="等线"/>
          <w:lang w:eastAsia="zh-CN"/>
        </w:rPr>
        <w:lastRenderedPageBreak/>
        <w:t>The per</w:t>
      </w:r>
      <w:proofErr w:type="gramEnd"/>
      <w:r>
        <w:rPr>
          <w:rFonts w:eastAsia="等线"/>
          <w:lang w:eastAsia="zh-CN"/>
        </w:rPr>
        <w:t xml:space="preserve">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54BE8E3F" w14:textId="77777777" w:rsidR="005736D0" w:rsidRDefault="00B21B37">
      <w:pPr>
        <w:pStyle w:val="afd"/>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D63DE08"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等线"/>
          <w:lang w:eastAsia="zh-CN"/>
        </w:rPr>
      </w:pPr>
      <w:r>
        <w:t xml:space="preserve"> </w:t>
      </w:r>
      <w:r>
        <w:object w:dxaOrig="9690" w:dyaOrig="8895" w14:anchorId="742CA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7pt;height:444.65pt" o:ole="">
            <v:imagedata r:id="rId13" o:title=""/>
          </v:shape>
          <o:OLEObject Type="Embed" ProgID="Visio.Drawing.15" ShapeID="_x0000_i1025" DrawAspect="Content" ObjectID="_1743393317" r:id="rId14"/>
        </w:object>
      </w:r>
    </w:p>
    <w:p w14:paraId="6CFCD225" w14:textId="77777777" w:rsidR="005736D0" w:rsidRDefault="005736D0">
      <w:pPr>
        <w:snapToGrid w:val="0"/>
        <w:spacing w:beforeLines="50" w:before="120" w:afterLines="50" w:after="120" w:line="240" w:lineRule="auto"/>
        <w:jc w:val="both"/>
        <w:rPr>
          <w:rFonts w:eastAsia="等线"/>
          <w:b/>
          <w:i/>
          <w:lang w:eastAsia="zh-CN"/>
        </w:rPr>
      </w:pPr>
    </w:p>
    <w:p w14:paraId="3A16CA8E" w14:textId="77777777" w:rsidR="005736D0" w:rsidRDefault="00B21B37">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17657FD5" w14:textId="77777777" w:rsidR="005736D0" w:rsidRDefault="00B21B37">
      <w:pPr>
        <w:pStyle w:val="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8AF5BB5" w14:textId="77777777" w:rsidR="005736D0" w:rsidRDefault="00B21B37">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A5DEAFE" w14:textId="77777777" w:rsidR="005736D0" w:rsidRDefault="00B21B37">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300D13FA" w14:textId="77777777" w:rsidR="005736D0" w:rsidRDefault="00B21B37">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00C42169" w14:textId="77777777" w:rsidR="005736D0" w:rsidRDefault="00B21B37">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F426679" w14:textId="77777777" w:rsidR="005736D0" w:rsidRDefault="00B21B37">
      <w:pPr>
        <w:pStyle w:val="afd"/>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31622C0A" w14:textId="77777777" w:rsidR="005736D0" w:rsidRDefault="00B21B37">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afd"/>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afd"/>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373BD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373BD1">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r w:rsidR="00E83DF1" w14:paraId="612583C1" w14:textId="77777777" w:rsidTr="00E83DF1">
        <w:tc>
          <w:tcPr>
            <w:tcW w:w="1555" w:type="dxa"/>
            <w:tcBorders>
              <w:top w:val="single" w:sz="4" w:space="0" w:color="auto"/>
              <w:left w:val="single" w:sz="4" w:space="0" w:color="auto"/>
              <w:bottom w:val="single" w:sz="4" w:space="0" w:color="auto"/>
              <w:right w:val="single" w:sz="4" w:space="0" w:color="auto"/>
            </w:tcBorders>
          </w:tcPr>
          <w:p w14:paraId="5B4332C7"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FFD89B" w14:textId="77777777" w:rsidR="00E83DF1" w:rsidRPr="00E83DF1" w:rsidRDefault="00E83DF1" w:rsidP="00C7200A">
            <w:pPr>
              <w:spacing w:after="0" w:line="240" w:lineRule="auto"/>
              <w:rPr>
                <w:szCs w:val="22"/>
                <w:lang w:eastAsia="zh-CN"/>
              </w:rPr>
            </w:pPr>
            <w:r w:rsidRPr="00E83DF1">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sidRPr="00E83DF1">
              <w:rPr>
                <w:rFonts w:hint="eastAsia"/>
                <w:szCs w:val="22"/>
                <w:lang w:eastAsia="zh-CN"/>
              </w:rPr>
              <w:t>orting</w:t>
            </w:r>
            <w:r w:rsidRPr="00E83DF1">
              <w:rPr>
                <w:szCs w:val="22"/>
                <w:lang w:eastAsia="zh-CN"/>
              </w:rPr>
              <w:t xml:space="preserve"> N in the 3rd sub-bullet doesn’t help, if N can be overlapped attempts. </w:t>
            </w:r>
          </w:p>
        </w:tc>
      </w:tr>
      <w:tr w:rsidR="008C3A30" w14:paraId="1945870B" w14:textId="77777777" w:rsidTr="00E83DF1">
        <w:tc>
          <w:tcPr>
            <w:tcW w:w="1555" w:type="dxa"/>
            <w:tcBorders>
              <w:top w:val="single" w:sz="4" w:space="0" w:color="auto"/>
              <w:left w:val="single" w:sz="4" w:space="0" w:color="auto"/>
              <w:bottom w:val="single" w:sz="4" w:space="0" w:color="auto"/>
              <w:right w:val="single" w:sz="4" w:space="0" w:color="auto"/>
            </w:tcBorders>
          </w:tcPr>
          <w:p w14:paraId="41814460" w14:textId="191FC525" w:rsidR="008C3A30" w:rsidRDefault="008C3A30"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EDD67D8" w14:textId="724D2836" w:rsidR="00E144BA" w:rsidRDefault="008C3A30" w:rsidP="008C3A30">
            <w:pPr>
              <w:spacing w:after="0" w:line="240" w:lineRule="auto"/>
              <w:rPr>
                <w:szCs w:val="22"/>
                <w:lang w:eastAsia="zh-CN"/>
              </w:rPr>
            </w:pPr>
            <w:r>
              <w:rPr>
                <w:szCs w:val="22"/>
                <w:lang w:eastAsia="zh-CN"/>
              </w:rPr>
              <w:t xml:space="preserve">We understand the point of the FL, </w:t>
            </w:r>
            <w:r w:rsidR="00E144BA">
              <w:rPr>
                <w:szCs w:val="22"/>
                <w:lang w:eastAsia="zh-CN"/>
              </w:rPr>
              <w:t xml:space="preserve">but the proposal needs some clarification. </w:t>
            </w:r>
          </w:p>
          <w:p w14:paraId="70529C4E" w14:textId="146ECD37" w:rsidR="00E144BA" w:rsidRDefault="00E144BA" w:rsidP="008C3A30">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D45A3A5" w14:textId="3B30B00B" w:rsidR="008C3A30" w:rsidRDefault="008C3A30" w:rsidP="00C7200A">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0AE5DCA8" w14:textId="5504D8E4" w:rsidR="00E144BA" w:rsidRDefault="00E144BA" w:rsidP="00C7200A">
            <w:pPr>
              <w:spacing w:after="0" w:line="240" w:lineRule="auto"/>
              <w:rPr>
                <w:szCs w:val="22"/>
                <w:lang w:eastAsia="zh-CN"/>
              </w:rPr>
            </w:pPr>
            <w:r>
              <w:rPr>
                <w:szCs w:val="22"/>
                <w:lang w:eastAsia="zh-CN"/>
              </w:rPr>
              <w:t xml:space="preserve">Having said that, the below is our updated proposal. </w:t>
            </w:r>
          </w:p>
          <w:p w14:paraId="3601922C" w14:textId="77777777" w:rsidR="00E144BA" w:rsidRDefault="00E144BA" w:rsidP="00C7200A">
            <w:pPr>
              <w:spacing w:after="0" w:line="240" w:lineRule="auto"/>
              <w:rPr>
                <w:szCs w:val="22"/>
                <w:lang w:eastAsia="zh-CN"/>
              </w:rPr>
            </w:pPr>
          </w:p>
          <w:p w14:paraId="1DFF045D" w14:textId="77777777" w:rsidR="008C3A30" w:rsidRDefault="008C3A30" w:rsidP="008C3A30">
            <w:pPr>
              <w:pStyle w:val="5"/>
              <w:numPr>
                <w:ilvl w:val="0"/>
                <w:numId w:val="0"/>
              </w:numPr>
              <w:ind w:left="1008" w:hanging="1008"/>
              <w:rPr>
                <w:highlight w:val="yellow"/>
                <w:lang w:eastAsia="zh-CN"/>
              </w:rPr>
            </w:pPr>
            <w:r>
              <w:rPr>
                <w:highlight w:val="yellow"/>
                <w:lang w:eastAsia="zh-CN"/>
              </w:rPr>
              <w:t>[H] Proposals 1A-1-v1:</w:t>
            </w:r>
          </w:p>
          <w:p w14:paraId="5B57220D" w14:textId="31E55635" w:rsidR="008C3A30" w:rsidRDefault="008C3A30" w:rsidP="008C3A30">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sidRPr="00E144BA">
              <w:rPr>
                <w:rFonts w:eastAsia="等线"/>
                <w:color w:val="FF0000"/>
                <w:lang w:eastAsia="zh-CN"/>
              </w:rPr>
              <w:t xml:space="preserve"> </w:t>
            </w:r>
            <w:r w:rsidRPr="00E144BA">
              <w:rPr>
                <w:rFonts w:eastAsia="等线"/>
                <w:color w:val="000000" w:themeColor="text1"/>
                <w:lang w:eastAsia="zh-CN"/>
              </w:rPr>
              <w:t>of one</w:t>
            </w:r>
            <w:r w:rsidRPr="00E144BA">
              <w:rPr>
                <w:rFonts w:eastAsia="等线"/>
                <w:color w:val="FF0000"/>
                <w:lang w:eastAsia="zh-CN"/>
              </w:rPr>
              <w:t xml:space="preserve"> </w:t>
            </w:r>
            <w:r w:rsidRPr="00E144BA">
              <w:rPr>
                <w:rFonts w:eastAsia="等线"/>
                <w:color w:val="000000" w:themeColor="text1"/>
                <w:lang w:eastAsia="zh-CN"/>
              </w:rPr>
              <w:t xml:space="preserve">or multiple WUS attempts/trials, </w:t>
            </w:r>
          </w:p>
          <w:p w14:paraId="38C22464" w14:textId="77777777" w:rsidR="008C3A30" w:rsidRDefault="008C3A30" w:rsidP="008C3A30">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lastRenderedPageBreak/>
              <w:t>UE have N attempts within T, where N is the number of LP-WUS transmission occasions with in T.</w:t>
            </w:r>
          </w:p>
          <w:p w14:paraId="0AFAD7BD" w14:textId="77777777" w:rsidR="008C3A30" w:rsidRPr="008C3A30" w:rsidRDefault="008C3A30" w:rsidP="008C3A30">
            <w:pPr>
              <w:pStyle w:val="afd"/>
              <w:numPr>
                <w:ilvl w:val="1"/>
                <w:numId w:val="23"/>
              </w:numPr>
              <w:snapToGrid w:val="0"/>
              <w:spacing w:beforeLines="50" w:before="120" w:afterLines="50" w:after="120" w:line="240" w:lineRule="auto"/>
              <w:jc w:val="both"/>
              <w:rPr>
                <w:rFonts w:eastAsia="等线"/>
                <w:strike/>
                <w:color w:val="FF0000"/>
                <w:lang w:eastAsia="zh-CN"/>
              </w:rPr>
            </w:pPr>
            <w:r w:rsidRPr="008C3A30">
              <w:rPr>
                <w:rFonts w:eastAsia="等线"/>
                <w:strike/>
                <w:color w:val="FF0000"/>
                <w:lang w:eastAsia="zh-CN"/>
              </w:rPr>
              <w:t>N is the number of attempts within T.</w:t>
            </w:r>
          </w:p>
          <w:p w14:paraId="5433251B" w14:textId="77777777" w:rsidR="008C3A30" w:rsidRDefault="008C3A30" w:rsidP="008C3A30">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49236688" w14:textId="77777777" w:rsidR="008C3A30" w:rsidRDefault="008C3A30" w:rsidP="008C3A30">
            <w:pPr>
              <w:pStyle w:val="afd"/>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6E21548F" w14:textId="77777777" w:rsidR="008C3A30" w:rsidRDefault="008C3A30" w:rsidP="008C3A30">
            <w:pPr>
              <w:pStyle w:val="afd"/>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0FB5D409" w14:textId="6155A5E8" w:rsidR="008C3A30" w:rsidRDefault="008C3A30" w:rsidP="008C3A30">
            <w:pPr>
              <w:pStyle w:val="afd"/>
              <w:numPr>
                <w:ilvl w:val="0"/>
                <w:numId w:val="23"/>
              </w:numPr>
              <w:snapToGrid w:val="0"/>
              <w:spacing w:beforeLines="50" w:before="120" w:afterLines="50" w:after="120" w:line="240" w:lineRule="auto"/>
              <w:jc w:val="both"/>
              <w:rPr>
                <w:rFonts w:eastAsia="等线"/>
                <w:lang w:eastAsia="zh-CN"/>
              </w:rPr>
            </w:pPr>
            <w:r w:rsidRPr="00E144BA">
              <w:rPr>
                <w:rFonts w:eastAsia="等线" w:hint="eastAsia"/>
                <w:strike/>
                <w:color w:val="FF0000"/>
                <w:lang w:eastAsia="zh-CN"/>
              </w:rPr>
              <w:t>N</w:t>
            </w:r>
            <w:r w:rsidRPr="00E144BA">
              <w:rPr>
                <w:rFonts w:eastAsia="等线"/>
                <w:strike/>
                <w:color w:val="FF0000"/>
                <w:lang w:eastAsia="zh-CN"/>
              </w:rPr>
              <w:t>ote 1: For example, i</w:t>
            </w:r>
            <w:r w:rsidR="00E144BA" w:rsidRPr="00E144BA">
              <w:rPr>
                <w:rFonts w:eastAsia="等线"/>
                <w:color w:val="FF0000"/>
                <w:lang w:eastAsia="zh-CN"/>
              </w:rPr>
              <w:t>I</w:t>
            </w:r>
            <w:r>
              <w:rPr>
                <w:rFonts w:eastAsia="等线"/>
                <w:lang w:eastAsia="zh-CN"/>
              </w:rPr>
              <w:t>f UE performs multiple correlations for sequence part for potential LP-WUS transmission in that monitor occasion, these correlations are considered as UE implementation in ONE trial/attempt.</w:t>
            </w:r>
          </w:p>
          <w:p w14:paraId="4D9407E7" w14:textId="77777777" w:rsidR="008C3A30" w:rsidRDefault="008C3A30" w:rsidP="008C3A30">
            <w:pPr>
              <w:pStyle w:val="afd"/>
              <w:numPr>
                <w:ilvl w:val="0"/>
                <w:numId w:val="23"/>
              </w:numPr>
              <w:snapToGrid w:val="0"/>
              <w:spacing w:beforeLines="50" w:before="120" w:afterLines="50" w:after="120" w:line="240" w:lineRule="auto"/>
              <w:jc w:val="both"/>
              <w:rPr>
                <w:rFonts w:eastAsia="等线"/>
                <w:lang w:eastAsia="zh-CN"/>
              </w:rPr>
            </w:pPr>
            <w:r w:rsidRPr="00E144BA">
              <w:rPr>
                <w:rFonts w:eastAsia="等线" w:hint="eastAsia"/>
                <w:strike/>
                <w:color w:val="FF0000"/>
                <w:lang w:eastAsia="zh-CN"/>
              </w:rPr>
              <w:t>N</w:t>
            </w:r>
            <w:r w:rsidRPr="00E144BA">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43001052" w14:textId="77777777" w:rsidR="008C3A30" w:rsidRDefault="008C3A30" w:rsidP="008C3A30">
            <w:pPr>
              <w:pStyle w:val="afd"/>
              <w:numPr>
                <w:ilvl w:val="0"/>
                <w:numId w:val="26"/>
              </w:numPr>
              <w:rPr>
                <w:lang w:eastAsia="zh-CN"/>
              </w:rPr>
            </w:pPr>
            <w:r>
              <w:rPr>
                <w:rFonts w:eastAsia="等线" w:hint="eastAsia"/>
                <w:lang w:eastAsia="zh-CN"/>
              </w:rPr>
              <w:t>N</w:t>
            </w:r>
            <w:r>
              <w:rPr>
                <w:rFonts w:eastAsia="等线"/>
                <w:lang w:eastAsia="zh-CN"/>
              </w:rPr>
              <w:t>ote</w:t>
            </w:r>
            <w:r w:rsidRPr="00E144BA">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1728F4D7" w14:textId="5C0822FE" w:rsidR="00080DB3" w:rsidRPr="00080DB3" w:rsidRDefault="00080DB3" w:rsidP="00C7200A">
            <w:pPr>
              <w:spacing w:after="0" w:line="240" w:lineRule="auto"/>
              <w:rPr>
                <w:szCs w:val="22"/>
                <w:lang w:eastAsia="zh-CN"/>
              </w:rPr>
            </w:pPr>
          </w:p>
        </w:tc>
      </w:tr>
      <w:tr w:rsidR="00080DB3" w14:paraId="0F1E074D" w14:textId="77777777" w:rsidTr="00E83DF1">
        <w:tc>
          <w:tcPr>
            <w:tcW w:w="1555" w:type="dxa"/>
            <w:tcBorders>
              <w:top w:val="single" w:sz="4" w:space="0" w:color="auto"/>
              <w:left w:val="single" w:sz="4" w:space="0" w:color="auto"/>
              <w:bottom w:val="single" w:sz="4" w:space="0" w:color="auto"/>
              <w:right w:val="single" w:sz="4" w:space="0" w:color="auto"/>
            </w:tcBorders>
          </w:tcPr>
          <w:p w14:paraId="59E31994" w14:textId="1F4D5077" w:rsidR="00080DB3" w:rsidRDefault="00080DB3" w:rsidP="00080DB3">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7414B194" w14:textId="77777777" w:rsidR="00080DB3" w:rsidRDefault="00080DB3" w:rsidP="00080DB3">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58ED7E7D" w14:textId="77777777" w:rsidR="00080DB3" w:rsidRDefault="00080DB3" w:rsidP="00080DB3">
            <w:pPr>
              <w:pStyle w:val="afd"/>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1: For example, i</w:t>
            </w:r>
            <w:r w:rsidRPr="002731F1">
              <w:rPr>
                <w:rFonts w:eastAsia="等线"/>
                <w:lang w:eastAsia="zh-CN"/>
              </w:rPr>
              <w:t>f UE performs multiple correlations</w:t>
            </w:r>
            <w:r>
              <w:rPr>
                <w:rFonts w:eastAsia="等线"/>
                <w:lang w:eastAsia="zh-CN"/>
              </w:rPr>
              <w:t xml:space="preserve"> for sequence part</w:t>
            </w:r>
            <w:r w:rsidRPr="002731F1">
              <w:rPr>
                <w:rFonts w:eastAsia="等线"/>
                <w:lang w:eastAsia="zh-CN"/>
              </w:rPr>
              <w:t xml:space="preserve"> for potential</w:t>
            </w:r>
            <w:r>
              <w:rPr>
                <w:rFonts w:eastAsia="等线"/>
                <w:lang w:eastAsia="zh-CN"/>
              </w:rPr>
              <w:t xml:space="preserve"> </w:t>
            </w:r>
            <w:r w:rsidRPr="00DC08C1">
              <w:rPr>
                <w:rFonts w:eastAsia="等线"/>
                <w:color w:val="FF0000"/>
                <w:lang w:eastAsia="zh-CN"/>
              </w:rPr>
              <w:t>single</w:t>
            </w:r>
            <w:r w:rsidRPr="002731F1">
              <w:rPr>
                <w:rFonts w:eastAsia="等线"/>
                <w:lang w:eastAsia="zh-CN"/>
              </w:rPr>
              <w:t xml:space="preserve"> LP-WUS transmission </w:t>
            </w:r>
            <w:r w:rsidRPr="00DC08C1">
              <w:rPr>
                <w:rFonts w:eastAsia="等线"/>
                <w:strike/>
                <w:color w:val="FF0000"/>
                <w:lang w:eastAsia="zh-CN"/>
              </w:rPr>
              <w:t>in that monitor occasion</w:t>
            </w:r>
            <w:r w:rsidRPr="002731F1">
              <w:rPr>
                <w:rFonts w:eastAsia="等线"/>
                <w:lang w:eastAsia="zh-CN"/>
              </w:rPr>
              <w:t xml:space="preserve">, </w:t>
            </w:r>
            <w:r>
              <w:rPr>
                <w:rFonts w:eastAsia="等线"/>
                <w:lang w:eastAsia="zh-CN"/>
              </w:rPr>
              <w:t>these correlations</w:t>
            </w:r>
            <w:r w:rsidRPr="002731F1">
              <w:rPr>
                <w:rFonts w:eastAsia="等线"/>
                <w:lang w:eastAsia="zh-CN"/>
              </w:rPr>
              <w:t xml:space="preserve"> </w:t>
            </w:r>
            <w:r>
              <w:rPr>
                <w:rFonts w:eastAsia="等线"/>
                <w:lang w:eastAsia="zh-CN"/>
              </w:rPr>
              <w:t>are</w:t>
            </w:r>
            <w:r w:rsidRPr="002731F1">
              <w:rPr>
                <w:rFonts w:eastAsia="等线"/>
                <w:lang w:eastAsia="zh-CN"/>
              </w:rPr>
              <w:t xml:space="preserve"> considered as UE implementation</w:t>
            </w:r>
            <w:r>
              <w:rPr>
                <w:rFonts w:eastAsia="等线"/>
                <w:lang w:eastAsia="zh-CN"/>
              </w:rPr>
              <w:t xml:space="preserve"> in </w:t>
            </w:r>
            <w:r w:rsidRPr="00977A58">
              <w:rPr>
                <w:rFonts w:eastAsia="等线"/>
                <w:lang w:eastAsia="zh-CN"/>
              </w:rPr>
              <w:t>ONE tr</w:t>
            </w:r>
            <w:r>
              <w:rPr>
                <w:rFonts w:eastAsia="等线"/>
                <w:lang w:eastAsia="zh-CN"/>
              </w:rPr>
              <w:t>ial</w:t>
            </w:r>
            <w:r w:rsidRPr="00977A58">
              <w:rPr>
                <w:rFonts w:eastAsia="等线"/>
                <w:lang w:eastAsia="zh-CN"/>
              </w:rPr>
              <w:t>/attempt</w:t>
            </w:r>
            <w:r w:rsidRPr="002731F1">
              <w:rPr>
                <w:rFonts w:eastAsia="等线"/>
                <w:lang w:eastAsia="zh-CN"/>
              </w:rPr>
              <w:t>.</w:t>
            </w:r>
          </w:p>
          <w:p w14:paraId="2A1A67D7" w14:textId="77777777" w:rsidR="00080DB3" w:rsidRDefault="00080DB3" w:rsidP="00080DB3">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78592644" w14:textId="520E6232" w:rsidR="00080DB3" w:rsidRDefault="00080DB3" w:rsidP="00080DB3">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sidRPr="00011354">
              <w:rPr>
                <w:rFonts w:eastAsia="Malgun Gothic"/>
                <w:vertAlign w:val="superscript"/>
                <w:lang w:eastAsia="ko-KR"/>
              </w:rPr>
              <w:t>k</w:t>
            </w:r>
          </w:p>
        </w:tc>
      </w:tr>
      <w:tr w:rsidR="00180201" w14:paraId="7E5B51A8" w14:textId="77777777" w:rsidTr="00E83DF1">
        <w:tc>
          <w:tcPr>
            <w:tcW w:w="1555" w:type="dxa"/>
            <w:tcBorders>
              <w:top w:val="single" w:sz="4" w:space="0" w:color="auto"/>
              <w:left w:val="single" w:sz="4" w:space="0" w:color="auto"/>
              <w:bottom w:val="single" w:sz="4" w:space="0" w:color="auto"/>
              <w:right w:val="single" w:sz="4" w:space="0" w:color="auto"/>
            </w:tcBorders>
          </w:tcPr>
          <w:p w14:paraId="73945A79" w14:textId="3B45CCFC" w:rsidR="00180201" w:rsidRPr="00180201" w:rsidRDefault="00180201" w:rsidP="00080DB3">
            <w:pPr>
              <w:spacing w:after="0" w:line="240" w:lineRule="auto"/>
              <w:rPr>
                <w:rFonts w:eastAsiaTheme="minorEastAsia" w:hint="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0598D17" w14:textId="77777777" w:rsidR="00180201" w:rsidRDefault="00180201" w:rsidP="00180201">
            <w:pPr>
              <w:spacing w:after="0" w:line="240" w:lineRule="auto"/>
              <w:rPr>
                <w:lang w:eastAsia="zh-CN"/>
              </w:rPr>
            </w:pPr>
            <w:r>
              <w:rPr>
                <w:rFonts w:hint="eastAsia"/>
                <w:lang w:eastAsia="zh-CN"/>
              </w:rPr>
              <w:t xml:space="preserve">We are not OK with </w:t>
            </w:r>
            <w:r w:rsidRPr="00250F1A">
              <w:rPr>
                <w:lang w:eastAsia="zh-CN"/>
              </w:rPr>
              <w:t>Proposals 1A-1-v1</w:t>
            </w:r>
            <w:r>
              <w:rPr>
                <w:rFonts w:hint="eastAsia"/>
                <w:lang w:eastAsia="zh-CN"/>
              </w:rPr>
              <w:t>.</w:t>
            </w:r>
          </w:p>
          <w:p w14:paraId="46868BA3" w14:textId="77777777" w:rsidR="00180201" w:rsidRPr="00250F1A" w:rsidRDefault="00180201" w:rsidP="00180201">
            <w:pPr>
              <w:pStyle w:val="afd"/>
              <w:numPr>
                <w:ilvl w:val="0"/>
                <w:numId w:val="77"/>
              </w:numPr>
              <w:spacing w:line="240" w:lineRule="auto"/>
              <w:rPr>
                <w:lang w:eastAsia="zh-CN"/>
              </w:rPr>
            </w:pPr>
            <w:r w:rsidRPr="00250F1A">
              <w:rPr>
                <w:lang w:eastAsia="zh-CN"/>
              </w:rPr>
              <w:t>Regarding</w:t>
            </w:r>
            <w:r w:rsidRPr="00250F1A">
              <w:rPr>
                <w:rFonts w:hint="eastAsia"/>
                <w:lang w:eastAsia="zh-CN"/>
              </w:rPr>
              <w:t xml:space="preserve"> </w:t>
            </w:r>
            <w:proofErr w:type="gramStart"/>
            <w:r w:rsidRPr="00250F1A">
              <w:rPr>
                <w:rFonts w:hint="eastAsia"/>
                <w:b/>
                <w:lang w:eastAsia="zh-CN"/>
              </w:rPr>
              <w:t xml:space="preserve">the </w:t>
            </w:r>
            <w:r w:rsidRPr="00250F1A">
              <w:rPr>
                <w:b/>
                <w:lang w:eastAsia="zh-CN"/>
              </w:rPr>
              <w:t>align</w:t>
            </w:r>
            <w:proofErr w:type="gramEnd"/>
            <w:r w:rsidRPr="00250F1A">
              <w:rPr>
                <w:b/>
                <w:lang w:eastAsia="zh-CN"/>
              </w:rPr>
              <w:t xml:space="preserve"> the understanding on detection behavior</w:t>
            </w:r>
            <w:r w:rsidRPr="00250F1A">
              <w:rPr>
                <w:rFonts w:hint="eastAsia"/>
                <w:b/>
                <w:lang w:eastAsia="zh-CN"/>
              </w:rPr>
              <w:t>:</w:t>
            </w:r>
            <w:r w:rsidRPr="00250F1A">
              <w:rPr>
                <w:rFonts w:hint="eastAsia"/>
                <w:lang w:eastAsia="zh-CN"/>
              </w:rPr>
              <w:t xml:space="preserve"> Per our </w:t>
            </w:r>
            <w:r w:rsidRPr="00250F1A">
              <w:rPr>
                <w:lang w:eastAsia="zh-CN"/>
              </w:rPr>
              <w:t>understanding</w:t>
            </w:r>
            <w:r w:rsidRPr="00250F1A">
              <w:rPr>
                <w:rFonts w:hint="eastAsia"/>
                <w:lang w:eastAsia="zh-CN"/>
              </w:rPr>
              <w:t xml:space="preserve">, monitoring </w:t>
            </w:r>
            <w:r w:rsidRPr="00250F1A">
              <w:rPr>
                <w:lang w:eastAsia="zh-CN"/>
              </w:rPr>
              <w:t>behavior</w:t>
            </w:r>
            <w:r w:rsidRPr="00250F1A">
              <w:rPr>
                <w:rFonts w:hint="eastAsia"/>
                <w:lang w:eastAsia="zh-CN"/>
              </w:rPr>
              <w:t xml:space="preserve"> is related with the </w:t>
            </w:r>
            <w:r w:rsidRPr="00250F1A">
              <w:rPr>
                <w:lang w:eastAsia="zh-CN"/>
              </w:rPr>
              <w:t>behavior</w:t>
            </w:r>
            <w:r w:rsidRPr="00250F1A">
              <w:rPr>
                <w:rFonts w:hint="eastAsia"/>
                <w:lang w:eastAsia="zh-CN"/>
              </w:rPr>
              <w:t xml:space="preserve"> of receiver. The </w:t>
            </w:r>
            <w:r w:rsidRPr="00250F1A">
              <w:rPr>
                <w:lang w:eastAsia="zh-CN"/>
              </w:rPr>
              <w:t xml:space="preserve">difference between duty cycle </w:t>
            </w:r>
            <w:r w:rsidRPr="00250F1A">
              <w:rPr>
                <w:rFonts w:hint="eastAsia"/>
                <w:lang w:eastAsia="zh-CN"/>
              </w:rPr>
              <w:t xml:space="preserve">monitoring </w:t>
            </w:r>
            <w:r w:rsidRPr="00250F1A">
              <w:rPr>
                <w:lang w:eastAsia="zh-CN"/>
              </w:rPr>
              <w:t xml:space="preserve">and continuous </w:t>
            </w:r>
            <w:r w:rsidRPr="00250F1A">
              <w:rPr>
                <w:rFonts w:hint="eastAsia"/>
                <w:lang w:eastAsia="zh-CN"/>
              </w:rPr>
              <w:t xml:space="preserve">monitoring </w:t>
            </w:r>
            <w:r w:rsidRPr="00250F1A">
              <w:rPr>
                <w:lang w:eastAsia="zh-CN"/>
              </w:rPr>
              <w:t xml:space="preserve">is whether UE LP-WUR would turn ON/OFF at each duty cycle or stay ON to monitor at the event. </w:t>
            </w:r>
          </w:p>
          <w:p w14:paraId="1D5FC6D3" w14:textId="32A7D5B7" w:rsidR="00180201" w:rsidRDefault="00180201" w:rsidP="00180201">
            <w:pPr>
              <w:pStyle w:val="afd"/>
              <w:numPr>
                <w:ilvl w:val="0"/>
                <w:numId w:val="77"/>
              </w:numPr>
              <w:spacing w:line="240" w:lineRule="auto"/>
              <w:rPr>
                <w:rFonts w:eastAsia="Malgun Gothic"/>
                <w:lang w:eastAsia="ko-KR"/>
              </w:rPr>
            </w:pPr>
            <w:r w:rsidRPr="00250F1A">
              <w:rPr>
                <w:lang w:eastAsia="zh-CN"/>
              </w:rPr>
              <w:t xml:space="preserve">The false alarm probability is the collected event of false outcome of wakeup when the transmitted LP-WUS is </w:t>
            </w:r>
            <w:proofErr w:type="gramStart"/>
            <w:r w:rsidRPr="00250F1A">
              <w:rPr>
                <w:lang w:eastAsia="zh-CN"/>
              </w:rPr>
              <w:t>to</w:t>
            </w:r>
            <w:proofErr w:type="gramEnd"/>
            <w:r w:rsidRPr="00250F1A">
              <w:rPr>
                <w:lang w:eastAsia="zh-CN"/>
              </w:rPr>
              <w:t xml:space="preserve"> indicated not to </w:t>
            </w:r>
            <w:proofErr w:type="spellStart"/>
            <w:r w:rsidRPr="00250F1A">
              <w:rPr>
                <w:lang w:eastAsia="zh-CN"/>
              </w:rPr>
              <w:t>wakeup</w:t>
            </w:r>
            <w:proofErr w:type="spellEnd"/>
            <w:r w:rsidRPr="00250F1A">
              <w:rPr>
                <w:lang w:eastAsia="zh-CN"/>
              </w:rPr>
              <w:t xml:space="preserve"> over total events.</w:t>
            </w:r>
            <w:r>
              <w:rPr>
                <w:lang w:eastAsia="zh-CN"/>
              </w:rPr>
              <w:t xml:space="preserve"> </w:t>
            </w:r>
            <w:r w:rsidRPr="00250F1A">
              <w:rPr>
                <w:lang w:eastAsia="zh-CN"/>
              </w:rPr>
              <w:t>Thus, we don’t need to define a reference time duration</w:t>
            </w:r>
          </w:p>
        </w:tc>
      </w:tr>
    </w:tbl>
    <w:p w14:paraId="165BC70C" w14:textId="77777777" w:rsidR="005736D0" w:rsidRPr="00E83DF1" w:rsidRDefault="005736D0">
      <w:pPr>
        <w:spacing w:after="0"/>
        <w:rPr>
          <w:rFonts w:eastAsia="Batang"/>
        </w:rPr>
      </w:pPr>
    </w:p>
    <w:p w14:paraId="59EFC870" w14:textId="77777777" w:rsidR="005736D0" w:rsidRDefault="005736D0">
      <w:pPr>
        <w:rPr>
          <w:lang w:eastAsia="zh-CN"/>
        </w:rPr>
      </w:pPr>
    </w:p>
    <w:p w14:paraId="5EE9498D" w14:textId="77777777" w:rsidR="005736D0" w:rsidRDefault="00B21B37">
      <w:pPr>
        <w:pStyle w:val="4"/>
        <w:numPr>
          <w:ilvl w:val="0"/>
          <w:numId w:val="0"/>
        </w:numPr>
        <w:ind w:left="864" w:hanging="864"/>
        <w:rPr>
          <w:lang w:eastAsia="zh-CN"/>
        </w:rPr>
      </w:pPr>
      <w:r>
        <w:rPr>
          <w:lang w:eastAsia="zh-CN"/>
        </w:rPr>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lastRenderedPageBreak/>
                    <w:t>option 3: (10, 0.05)</w:t>
                  </w:r>
                </w:p>
                <w:p w14:paraId="57B2AC9C" w14:textId="77777777" w:rsidR="005736D0" w:rsidRDefault="00B21B37">
                  <w:pPr>
                    <w:autoSpaceDE/>
                    <w:autoSpaceDN/>
                    <w:snapToGrid w:val="0"/>
                    <w:spacing w:after="120" w:line="240" w:lineRule="auto"/>
                    <w:rPr>
                      <w:lang w:val="en-GB"/>
                    </w:rPr>
                  </w:pPr>
                  <w:r>
                    <w:rPr>
                      <w:lang w:val="en-GB"/>
                    </w:rPr>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lastRenderedPageBreak/>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65EE5E9D" w14:textId="71FFB4E0" w:rsidR="005736D0" w:rsidRDefault="00B21B37">
            <w:pPr>
              <w:autoSpaceDE/>
              <w:autoSpaceDN/>
              <w:snapToGrid w:val="0"/>
              <w:spacing w:after="120" w:line="240" w:lineRule="auto"/>
              <w:ind w:leftChars="820" w:left="1640"/>
              <w:jc w:val="center"/>
              <w:rPr>
                <w:lang w:val="en-GB"/>
              </w:rPr>
            </w:pPr>
            <w:r>
              <w:rPr>
                <w:lang w:val="en-GB" w:eastAsia="zh-CN"/>
              </w:rPr>
              <w:lastRenderedPageBreak/>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323409">
              <w:rPr>
                <w:lang w:val="en-GB" w:eastAsia="zh-CN"/>
              </w:rPr>
              <w:fldChar w:fldCharType="begin"/>
            </w:r>
            <w:r w:rsidR="00323409">
              <w:rPr>
                <w:lang w:val="en-GB" w:eastAsia="zh-CN"/>
              </w:rPr>
              <w:instrText xml:space="preserve"> INCLUDEPICTURE  "cid:image006.png@01D95649.7A38E290" \* MERGEFORMATINET </w:instrText>
            </w:r>
            <w:r w:rsidR="00323409">
              <w:rPr>
                <w:lang w:val="en-GB" w:eastAsia="zh-CN"/>
              </w:rPr>
              <w:fldChar w:fldCharType="separate"/>
            </w:r>
            <w:r w:rsidR="007F42BF">
              <w:rPr>
                <w:lang w:val="en-GB" w:eastAsia="zh-CN"/>
              </w:rPr>
              <w:fldChar w:fldCharType="begin"/>
            </w:r>
            <w:r w:rsidR="007F42BF">
              <w:rPr>
                <w:lang w:val="en-GB" w:eastAsia="zh-CN"/>
              </w:rPr>
              <w:instrText xml:space="preserve"> </w:instrText>
            </w:r>
            <w:r w:rsidR="007F42BF">
              <w:rPr>
                <w:lang w:val="en-GB" w:eastAsia="zh-CN"/>
              </w:rPr>
              <w:instrText>INCLUDEPICTURE  "cid:image006.png@01D95649.7A38E290" \* MERGEFORMATINET</w:instrText>
            </w:r>
            <w:r w:rsidR="007F42BF">
              <w:rPr>
                <w:lang w:val="en-GB" w:eastAsia="zh-CN"/>
              </w:rPr>
              <w:instrText xml:space="preserve"> </w:instrText>
            </w:r>
            <w:r w:rsidR="007F42BF">
              <w:rPr>
                <w:lang w:val="en-GB" w:eastAsia="zh-CN"/>
              </w:rPr>
              <w:fldChar w:fldCharType="separate"/>
            </w:r>
            <w:r w:rsidR="00C337CB">
              <w:rPr>
                <w:lang w:val="en-GB" w:eastAsia="zh-CN"/>
              </w:rPr>
              <w:pict w14:anchorId="6F5F3327">
                <v:shape id="_x0000_i1026" type="#_x0000_t75" style="width:196.4pt;height:111.8pt">
                  <v:imagedata r:id="rId15" r:href="rId16"/>
                </v:shape>
              </w:pict>
            </w:r>
            <w:r w:rsidR="007F42BF">
              <w:rPr>
                <w:lang w:val="en-GB" w:eastAsia="zh-CN"/>
              </w:rPr>
              <w:fldChar w:fldCharType="end"/>
            </w:r>
            <w:r w:rsidR="00323409">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5"/>
        <w:numPr>
          <w:ilvl w:val="0"/>
          <w:numId w:val="0"/>
        </w:numPr>
        <w:ind w:left="1008" w:hanging="1008"/>
        <w:rPr>
          <w:highlight w:val="yellow"/>
          <w:lang w:eastAsia="zh-CN"/>
        </w:rPr>
      </w:pPr>
      <w:r>
        <w:rPr>
          <w:highlight w:val="yellow"/>
          <w:lang w:eastAsia="zh-CN"/>
        </w:rPr>
        <w:t>[H] Proposals 1A-2-v1:</w:t>
      </w:r>
    </w:p>
    <w:p w14:paraId="44BFA130" w14:textId="77777777" w:rsidR="005736D0" w:rsidRDefault="00B21B37">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 xml:space="preserve">Huawei, </w:t>
            </w:r>
            <w:r>
              <w:rPr>
                <w:szCs w:val="22"/>
                <w:lang w:eastAsia="zh-CN"/>
              </w:rPr>
              <w:lastRenderedPageBreak/>
              <w:t>HiSilicon</w:t>
            </w:r>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lastRenderedPageBreak/>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We are fine with the main bullet. For the subbullets,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373BD1">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380B2E1" w14:textId="77777777"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373BD1">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E83DF1" w14:paraId="1A00FE9D" w14:textId="77777777" w:rsidTr="00E83DF1">
        <w:tc>
          <w:tcPr>
            <w:tcW w:w="1555" w:type="dxa"/>
            <w:tcBorders>
              <w:top w:val="single" w:sz="4" w:space="0" w:color="auto"/>
              <w:left w:val="single" w:sz="4" w:space="0" w:color="auto"/>
              <w:bottom w:val="single" w:sz="4" w:space="0" w:color="auto"/>
              <w:right w:val="single" w:sz="4" w:space="0" w:color="auto"/>
            </w:tcBorders>
          </w:tcPr>
          <w:p w14:paraId="1738DD77"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94E423" w14:textId="77777777" w:rsidR="00E83DF1" w:rsidRPr="00E83DF1" w:rsidRDefault="00E83DF1" w:rsidP="00C7200A">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080DB3" w14:paraId="0335A3DC" w14:textId="77777777" w:rsidTr="00E83DF1">
        <w:tc>
          <w:tcPr>
            <w:tcW w:w="1555" w:type="dxa"/>
            <w:tcBorders>
              <w:top w:val="single" w:sz="4" w:space="0" w:color="auto"/>
              <w:left w:val="single" w:sz="4" w:space="0" w:color="auto"/>
              <w:bottom w:val="single" w:sz="4" w:space="0" w:color="auto"/>
              <w:right w:val="single" w:sz="4" w:space="0" w:color="auto"/>
            </w:tcBorders>
          </w:tcPr>
          <w:p w14:paraId="67664621" w14:textId="356176A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99D50E7" w14:textId="77129134" w:rsidR="00080DB3" w:rsidRDefault="00080DB3" w:rsidP="00080DB3">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180201" w14:paraId="54A0CB5A" w14:textId="77777777" w:rsidTr="00E83DF1">
        <w:tc>
          <w:tcPr>
            <w:tcW w:w="1555" w:type="dxa"/>
            <w:tcBorders>
              <w:top w:val="single" w:sz="4" w:space="0" w:color="auto"/>
              <w:left w:val="single" w:sz="4" w:space="0" w:color="auto"/>
              <w:bottom w:val="single" w:sz="4" w:space="0" w:color="auto"/>
              <w:right w:val="single" w:sz="4" w:space="0" w:color="auto"/>
            </w:tcBorders>
          </w:tcPr>
          <w:p w14:paraId="3F213769" w14:textId="2C1283AB" w:rsidR="00180201" w:rsidRPr="00180201" w:rsidRDefault="00180201" w:rsidP="00080DB3">
            <w:pPr>
              <w:spacing w:after="0" w:line="240" w:lineRule="auto"/>
              <w:rPr>
                <w:rFonts w:eastAsiaTheme="minorEastAsia" w:hint="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8579FF7" w14:textId="76ED6AAD" w:rsidR="00180201" w:rsidRDefault="00180201" w:rsidP="00080DB3">
            <w:pPr>
              <w:spacing w:after="0" w:line="240" w:lineRule="auto"/>
              <w:rPr>
                <w:rFonts w:eastAsia="Malgun Gothic" w:hint="eastAsia"/>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bl>
    <w:p w14:paraId="54F112B1" w14:textId="77777777" w:rsidR="005736D0" w:rsidRPr="00391610" w:rsidRDefault="005736D0">
      <w:pPr>
        <w:rPr>
          <w:highlight w:val="yellow"/>
          <w:lang w:eastAsia="zh-CN"/>
        </w:rPr>
      </w:pPr>
    </w:p>
    <w:p w14:paraId="3F66FD52" w14:textId="77777777" w:rsidR="005736D0" w:rsidRDefault="00B21B37">
      <w:pPr>
        <w:pStyle w:val="5"/>
        <w:numPr>
          <w:ilvl w:val="0"/>
          <w:numId w:val="0"/>
        </w:numPr>
        <w:ind w:left="1008" w:hanging="1008"/>
        <w:rPr>
          <w:highlight w:val="yellow"/>
          <w:lang w:eastAsia="zh-CN"/>
        </w:rPr>
      </w:pPr>
      <w:r>
        <w:rPr>
          <w:highlight w:val="yellow"/>
          <w:lang w:eastAsia="zh-CN"/>
        </w:rPr>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373BD1">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E83DF1" w14:paraId="26F99991" w14:textId="77777777" w:rsidTr="00E83DF1">
        <w:tc>
          <w:tcPr>
            <w:tcW w:w="1555" w:type="dxa"/>
            <w:tcBorders>
              <w:top w:val="single" w:sz="4" w:space="0" w:color="auto"/>
              <w:left w:val="single" w:sz="4" w:space="0" w:color="auto"/>
              <w:bottom w:val="single" w:sz="4" w:space="0" w:color="auto"/>
              <w:right w:val="single" w:sz="4" w:space="0" w:color="auto"/>
            </w:tcBorders>
          </w:tcPr>
          <w:p w14:paraId="41F21AB8"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4F85C4B" w14:textId="77777777" w:rsidR="00E83DF1" w:rsidRPr="00E83DF1" w:rsidRDefault="00E83DF1" w:rsidP="00C7200A">
            <w:pPr>
              <w:spacing w:after="0" w:line="240" w:lineRule="auto"/>
              <w:rPr>
                <w:szCs w:val="22"/>
                <w:lang w:eastAsia="zh-CN"/>
              </w:rPr>
            </w:pPr>
            <w:r w:rsidRPr="00E83DF1">
              <w:rPr>
                <w:szCs w:val="22"/>
                <w:lang w:eastAsia="zh-CN"/>
              </w:rPr>
              <w:t xml:space="preserve">We are OK with the FL proposal </w:t>
            </w:r>
          </w:p>
        </w:tc>
      </w:tr>
      <w:tr w:rsidR="0093201B" w14:paraId="4C1AAC91" w14:textId="77777777" w:rsidTr="00E83DF1">
        <w:tc>
          <w:tcPr>
            <w:tcW w:w="1555" w:type="dxa"/>
            <w:tcBorders>
              <w:top w:val="single" w:sz="4" w:space="0" w:color="auto"/>
              <w:left w:val="single" w:sz="4" w:space="0" w:color="auto"/>
              <w:bottom w:val="single" w:sz="4" w:space="0" w:color="auto"/>
              <w:right w:val="single" w:sz="4" w:space="0" w:color="auto"/>
            </w:tcBorders>
          </w:tcPr>
          <w:p w14:paraId="0C9D11AF" w14:textId="7E158A9C" w:rsidR="0093201B" w:rsidRDefault="0093201B"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0BC1FC0" w14:textId="40B426D9" w:rsidR="0093201B" w:rsidRPr="00E83DF1" w:rsidRDefault="0093201B" w:rsidP="00C7200A">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080DB3" w14:paraId="1E000F3E" w14:textId="77777777" w:rsidTr="00E83DF1">
        <w:tc>
          <w:tcPr>
            <w:tcW w:w="1555" w:type="dxa"/>
            <w:tcBorders>
              <w:top w:val="single" w:sz="4" w:space="0" w:color="auto"/>
              <w:left w:val="single" w:sz="4" w:space="0" w:color="auto"/>
              <w:bottom w:val="single" w:sz="4" w:space="0" w:color="auto"/>
              <w:right w:val="single" w:sz="4" w:space="0" w:color="auto"/>
            </w:tcBorders>
          </w:tcPr>
          <w:p w14:paraId="45AEAAD5" w14:textId="60F8111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7B38CB9" w14:textId="77777777" w:rsidR="00080DB3" w:rsidRDefault="00080DB3" w:rsidP="00080DB3">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2E2A5CFD" w14:textId="77777777" w:rsidR="00080DB3" w:rsidRDefault="00080DB3" w:rsidP="00080DB3">
            <w:pPr>
              <w:spacing w:after="0" w:line="240" w:lineRule="auto"/>
              <w:rPr>
                <w:rFonts w:eastAsia="Malgun Gothic"/>
                <w:lang w:eastAsia="ko-KR"/>
              </w:rPr>
            </w:pPr>
            <w:r>
              <w:rPr>
                <w:rFonts w:eastAsia="Malgun Gothic"/>
                <w:lang w:eastAsia="ko-KR"/>
              </w:rPr>
              <w:t>I think that this proposal can be handled with proposal 1C-2-v1 together.</w:t>
            </w:r>
          </w:p>
          <w:p w14:paraId="2A3E3033" w14:textId="77777777" w:rsidR="00080DB3" w:rsidRDefault="00080DB3" w:rsidP="00080DB3">
            <w:pPr>
              <w:spacing w:after="0" w:line="240" w:lineRule="auto"/>
              <w:rPr>
                <w:rFonts w:eastAsia="Malgun Gothic"/>
                <w:lang w:eastAsia="ko-KR"/>
              </w:rPr>
            </w:pPr>
            <w:r>
              <w:rPr>
                <w:rFonts w:eastAsia="Malgun Gothic"/>
                <w:lang w:eastAsia="ko-KR"/>
              </w:rPr>
              <w:t>We suggest the following change to the proposal.</w:t>
            </w:r>
          </w:p>
          <w:p w14:paraId="2ECBE9A6" w14:textId="77777777" w:rsidR="00080DB3" w:rsidRDefault="00080DB3" w:rsidP="00080DB3"/>
          <w:p w14:paraId="58DC7EFA" w14:textId="13771A46" w:rsidR="00080DB3" w:rsidRPr="00080DB3" w:rsidRDefault="00080DB3" w:rsidP="00080DB3">
            <w:pPr>
              <w:rPr>
                <w:highlight w:val="yellow"/>
                <w:lang w:eastAsia="zh-CN"/>
              </w:rPr>
            </w:pPr>
            <w:r w:rsidRPr="00C82F05">
              <w:lastRenderedPageBreak/>
              <w:t>Option 3/4</w:t>
            </w:r>
            <w:r>
              <w:t xml:space="preserve"> clocks</w:t>
            </w:r>
            <w:r w:rsidRPr="00C82F05">
              <w:t xml:space="preserve"> </w:t>
            </w:r>
            <w:r>
              <w:t>is not applicable to be</w:t>
            </w:r>
            <w:r w:rsidRPr="00C82F05">
              <w:t xml:space="preserve"> used </w:t>
            </w:r>
            <w:r>
              <w:t xml:space="preserve">when MR is in ’ultra-deep sleep state’ with [0.015] power units </w:t>
            </w:r>
            <w:r w:rsidRPr="00513161">
              <w:rPr>
                <w:strike/>
                <w:color w:val="FF0000"/>
              </w:rPr>
              <w:t>and LR is in off state</w:t>
            </w:r>
          </w:p>
        </w:tc>
      </w:tr>
      <w:tr w:rsidR="00180201" w14:paraId="3EF43502" w14:textId="77777777" w:rsidTr="00E83DF1">
        <w:tc>
          <w:tcPr>
            <w:tcW w:w="1555" w:type="dxa"/>
            <w:tcBorders>
              <w:top w:val="single" w:sz="4" w:space="0" w:color="auto"/>
              <w:left w:val="single" w:sz="4" w:space="0" w:color="auto"/>
              <w:bottom w:val="single" w:sz="4" w:space="0" w:color="auto"/>
              <w:right w:val="single" w:sz="4" w:space="0" w:color="auto"/>
            </w:tcBorders>
          </w:tcPr>
          <w:p w14:paraId="2A3EE341" w14:textId="4C48CA28" w:rsidR="00180201" w:rsidRPr="00180201" w:rsidRDefault="00180201" w:rsidP="00080DB3">
            <w:pPr>
              <w:spacing w:after="0" w:line="240" w:lineRule="auto"/>
              <w:rPr>
                <w:rFonts w:eastAsiaTheme="minorEastAsia" w:hint="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49A0F56D" w14:textId="77288C9A" w:rsidR="00180201" w:rsidRDefault="00180201" w:rsidP="00080DB3">
            <w:pPr>
              <w:spacing w:after="0" w:line="240" w:lineRule="auto"/>
              <w:rPr>
                <w:rFonts w:eastAsia="Malgun Gothic"/>
                <w:lang w:eastAsia="ko-KR"/>
              </w:rPr>
            </w:pPr>
            <w:r>
              <w:rPr>
                <w:szCs w:val="22"/>
                <w:lang w:eastAsia="zh-CN"/>
              </w:rPr>
              <w:t>OK with the proposal</w:t>
            </w:r>
          </w:p>
        </w:tc>
      </w:tr>
    </w:tbl>
    <w:p w14:paraId="613AE68A" w14:textId="77777777" w:rsidR="005736D0" w:rsidRPr="00E83DF1" w:rsidRDefault="005736D0">
      <w:pPr>
        <w:rPr>
          <w:highlight w:val="yellow"/>
          <w:lang w:eastAsia="zh-CN"/>
        </w:rPr>
      </w:pPr>
    </w:p>
    <w:p w14:paraId="2BAB2BDA" w14:textId="77777777" w:rsidR="005736D0" w:rsidRDefault="005736D0">
      <w:pPr>
        <w:rPr>
          <w:b/>
          <w:lang w:val="en-GB" w:eastAsia="zh-CN"/>
        </w:rPr>
      </w:pPr>
    </w:p>
    <w:p w14:paraId="60BE1D5D" w14:textId="77777777" w:rsidR="005736D0" w:rsidRDefault="00B21B37">
      <w:pPr>
        <w:pStyle w:val="4"/>
        <w:numPr>
          <w:ilvl w:val="0"/>
          <w:numId w:val="0"/>
        </w:numPr>
        <w:ind w:left="864" w:hanging="864"/>
        <w:rPr>
          <w:lang w:eastAsia="zh-CN"/>
        </w:rPr>
      </w:pPr>
      <w:r>
        <w:rPr>
          <w:rFonts w:hint="eastAsia"/>
          <w:lang w:eastAsia="zh-CN"/>
        </w:rPr>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afd"/>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FEE15BB" w14:textId="77777777" w:rsidR="005736D0" w:rsidRDefault="00B21B37">
      <w:pPr>
        <w:pStyle w:val="afd"/>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afd"/>
        <w:numPr>
          <w:ilvl w:val="1"/>
          <w:numId w:val="29"/>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afd"/>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afd"/>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r>
              <w:rPr>
                <w:lang w:val="en-GB" w:eastAsia="zh-CN"/>
              </w:rPr>
              <w:t>gNB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E83DF1" w14:paraId="5D3E6518"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D5E7AF5" w14:textId="4C4F143C" w:rsidR="00E83DF1" w:rsidRDefault="00180201" w:rsidP="00E83DF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C9FE5C4" w14:textId="5FC2BC1A" w:rsidR="00E83DF1" w:rsidRDefault="00180201" w:rsidP="00E83DF1">
            <w:pPr>
              <w:spacing w:after="0" w:line="240" w:lineRule="auto"/>
              <w:rPr>
                <w:lang w:eastAsia="zh-CN"/>
              </w:rPr>
            </w:pPr>
            <w:r>
              <w:rPr>
                <w:szCs w:val="22"/>
                <w:lang w:eastAsia="zh-CN"/>
              </w:rPr>
              <w:t>OK with proposals.</w:t>
            </w: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3"/>
        <w:numPr>
          <w:ilvl w:val="0"/>
          <w:numId w:val="0"/>
        </w:numPr>
        <w:ind w:left="720" w:hanging="720"/>
        <w:rPr>
          <w:lang w:val="it-IT" w:eastAsia="zh-CN"/>
        </w:rPr>
      </w:pPr>
      <w:r>
        <w:rPr>
          <w:lang w:val="it-IT" w:eastAsia="zh-CN"/>
        </w:rPr>
        <w:lastRenderedPageBreak/>
        <w:t xml:space="preserve">1B: </w:t>
      </w:r>
      <w:r>
        <w:rPr>
          <w:rFonts w:hint="eastAsia"/>
          <w:lang w:val="it-IT" w:eastAsia="zh-CN"/>
        </w:rPr>
        <w:t>C</w:t>
      </w:r>
      <w:r>
        <w:rPr>
          <w:lang w:val="it-IT" w:eastAsia="zh-CN"/>
        </w:rPr>
        <w:t>overage evaluation assumptions</w:t>
      </w:r>
    </w:p>
    <w:p w14:paraId="765BC852" w14:textId="77777777" w:rsidR="005736D0" w:rsidRDefault="00B21B37">
      <w:pPr>
        <w:pStyle w:val="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198A143F" w14:textId="77777777" w:rsidR="005736D0" w:rsidRDefault="00B21B37">
      <w:pPr>
        <w:pStyle w:val="afd"/>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等线"/>
          <w:lang w:eastAsia="zh-CN"/>
        </w:rPr>
      </w:pPr>
    </w:p>
    <w:p w14:paraId="24BFD410" w14:textId="77777777" w:rsidR="005736D0" w:rsidRDefault="00B21B37">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373BD1">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r w:rsidR="00E83DF1" w14:paraId="5252F2FC" w14:textId="77777777" w:rsidTr="00E83DF1">
        <w:tc>
          <w:tcPr>
            <w:tcW w:w="1555" w:type="dxa"/>
            <w:tcBorders>
              <w:top w:val="single" w:sz="4" w:space="0" w:color="auto"/>
              <w:left w:val="single" w:sz="4" w:space="0" w:color="auto"/>
              <w:bottom w:val="single" w:sz="4" w:space="0" w:color="auto"/>
              <w:right w:val="single" w:sz="4" w:space="0" w:color="auto"/>
            </w:tcBorders>
          </w:tcPr>
          <w:p w14:paraId="73E1F3D9"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54B28F" w14:textId="77777777" w:rsidR="00E83DF1" w:rsidRDefault="00E83DF1" w:rsidP="00C7200A">
            <w:pPr>
              <w:spacing w:after="0" w:line="240" w:lineRule="auto"/>
              <w:rPr>
                <w:szCs w:val="22"/>
                <w:lang w:eastAsia="zh-CN"/>
              </w:rPr>
            </w:pPr>
            <w:r>
              <w:rPr>
                <w:szCs w:val="22"/>
                <w:lang w:eastAsia="zh-CN"/>
              </w:rPr>
              <w:t>Agree</w:t>
            </w:r>
          </w:p>
        </w:tc>
      </w:tr>
      <w:tr w:rsidR="00080DB3" w14:paraId="77C780B2" w14:textId="77777777" w:rsidTr="00E83DF1">
        <w:tc>
          <w:tcPr>
            <w:tcW w:w="1555" w:type="dxa"/>
            <w:tcBorders>
              <w:top w:val="single" w:sz="4" w:space="0" w:color="auto"/>
              <w:left w:val="single" w:sz="4" w:space="0" w:color="auto"/>
              <w:bottom w:val="single" w:sz="4" w:space="0" w:color="auto"/>
              <w:right w:val="single" w:sz="4" w:space="0" w:color="auto"/>
            </w:tcBorders>
          </w:tcPr>
          <w:p w14:paraId="2FECCE2C" w14:textId="45167941" w:rsidR="00080DB3" w:rsidRDefault="00080DB3" w:rsidP="00080DB3">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AAE322C" w14:textId="0A36863D" w:rsidR="00080DB3" w:rsidRDefault="00080DB3" w:rsidP="00080DB3">
            <w:pPr>
              <w:spacing w:after="0" w:line="240" w:lineRule="auto"/>
              <w:rPr>
                <w:szCs w:val="22"/>
                <w:lang w:eastAsia="zh-CN"/>
              </w:rPr>
            </w:pPr>
            <w:r>
              <w:rPr>
                <w:rFonts w:eastAsia="Malgun Gothic" w:hint="eastAsia"/>
                <w:lang w:eastAsia="ko-KR"/>
              </w:rPr>
              <w:t>We are OK.</w:t>
            </w:r>
          </w:p>
        </w:tc>
      </w:tr>
      <w:tr w:rsidR="00180201" w14:paraId="5471528B" w14:textId="77777777" w:rsidTr="00E83DF1">
        <w:tc>
          <w:tcPr>
            <w:tcW w:w="1555" w:type="dxa"/>
            <w:tcBorders>
              <w:top w:val="single" w:sz="4" w:space="0" w:color="auto"/>
              <w:left w:val="single" w:sz="4" w:space="0" w:color="auto"/>
              <w:bottom w:val="single" w:sz="4" w:space="0" w:color="auto"/>
              <w:right w:val="single" w:sz="4" w:space="0" w:color="auto"/>
            </w:tcBorders>
          </w:tcPr>
          <w:p w14:paraId="7386B365" w14:textId="0B25530E" w:rsidR="00180201" w:rsidRPr="00180201" w:rsidRDefault="00180201" w:rsidP="00080DB3">
            <w:pPr>
              <w:spacing w:after="0" w:line="240" w:lineRule="auto"/>
              <w:rPr>
                <w:rFonts w:eastAsiaTheme="minorEastAsia" w:hint="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19D23C1" w14:textId="662666F1" w:rsidR="00180201" w:rsidRDefault="00180201" w:rsidP="00080DB3">
            <w:pPr>
              <w:spacing w:after="0" w:line="240" w:lineRule="auto"/>
              <w:rPr>
                <w:rFonts w:eastAsia="Malgun Gothic" w:hint="eastAsia"/>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bl>
    <w:p w14:paraId="164BDCE0" w14:textId="77777777" w:rsidR="005736D0" w:rsidRPr="00391610" w:rsidRDefault="005736D0">
      <w:pPr>
        <w:snapToGrid w:val="0"/>
        <w:spacing w:beforeLines="50" w:before="120" w:afterLines="50" w:after="120" w:line="240" w:lineRule="auto"/>
        <w:jc w:val="both"/>
        <w:rPr>
          <w:rFonts w:eastAsia="等线"/>
          <w:lang w:eastAsia="zh-CN"/>
        </w:rPr>
      </w:pPr>
    </w:p>
    <w:p w14:paraId="77652E3A" w14:textId="77777777" w:rsidR="005736D0" w:rsidRDefault="00B21B37">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7FAB5164" w14:textId="77777777" w:rsidR="005736D0" w:rsidRDefault="00B21B37">
      <w:pPr>
        <w:pStyle w:val="afd"/>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afd"/>
        <w:numPr>
          <w:ilvl w:val="1"/>
          <w:numId w:val="29"/>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3"/>
        <w:numPr>
          <w:ilvl w:val="0"/>
          <w:numId w:val="0"/>
        </w:numPr>
        <w:ind w:left="720" w:hanging="720"/>
        <w:rPr>
          <w:lang w:eastAsia="zh-CN"/>
        </w:rPr>
      </w:pPr>
      <w:r>
        <w:rPr>
          <w:lang w:eastAsia="zh-CN"/>
        </w:rPr>
        <w:t>1C: Power model</w:t>
      </w:r>
    </w:p>
    <w:p w14:paraId="4FADDB31" w14:textId="77777777" w:rsidR="005736D0" w:rsidRDefault="00B21B37">
      <w:pPr>
        <w:pStyle w:val="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af5"/>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lastRenderedPageBreak/>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lastRenderedPageBreak/>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r>
              <w:rPr>
                <w:rFonts w:hint="eastAsia"/>
                <w:lang w:eastAsia="zh-CN"/>
              </w:rPr>
              <w:t>InterDigital</w:t>
            </w:r>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rsidP="00C337CB">
            <w:pPr>
              <w:wordWrap w:val="0"/>
              <w:spacing w:after="120" w:line="240" w:lineRule="auto"/>
              <w:ind w:firstLineChars="100" w:firstLine="220"/>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2</w:t>
            </w:r>
            <w:r w:rsidRPr="00391610">
              <w:rPr>
                <w:rFonts w:eastAsia="Batang" w:hint="eastAsia"/>
                <w:b/>
                <w:sz w:val="22"/>
                <w:szCs w:val="22"/>
                <w:lang w:eastAsia="ko-KR"/>
              </w:rPr>
              <w:t>:</w:t>
            </w:r>
            <w:r w:rsidRPr="00391610">
              <w:rPr>
                <w:rFonts w:eastAsia="Batang"/>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afd"/>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77ECA1ED" w14:textId="77777777" w:rsidR="005736D0" w:rsidRDefault="005736D0">
      <w:pPr>
        <w:rPr>
          <w:lang w:eastAsia="zh-CN"/>
        </w:rPr>
      </w:pPr>
    </w:p>
    <w:p w14:paraId="4C0D05A5" w14:textId="77777777" w:rsidR="005736D0" w:rsidRDefault="00B21B37">
      <w:pPr>
        <w:pStyle w:val="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afd"/>
        <w:numPr>
          <w:ilvl w:val="0"/>
          <w:numId w:val="32"/>
        </w:numPr>
        <w:spacing w:line="240" w:lineRule="auto"/>
        <w:rPr>
          <w:lang w:eastAsia="zh-CN"/>
        </w:rPr>
      </w:pPr>
      <w:r>
        <w:rPr>
          <w:rFonts w:hint="eastAsia"/>
          <w:lang w:eastAsia="zh-CN"/>
        </w:rPr>
        <w:t>Alt 1: (15000, 400ms)</w:t>
      </w:r>
    </w:p>
    <w:p w14:paraId="2F7CB53C" w14:textId="77777777" w:rsidR="005736D0" w:rsidRDefault="00B21B37">
      <w:pPr>
        <w:pStyle w:val="afd"/>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Fine with the proposal. Alt 1 for IoT/Wearable cases and Alt 2 for eMBB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r w:rsidR="00E83DF1" w:rsidRPr="00875D80" w14:paraId="6C0A9854" w14:textId="77777777" w:rsidTr="00E83DF1">
        <w:tc>
          <w:tcPr>
            <w:tcW w:w="1555" w:type="dxa"/>
            <w:tcBorders>
              <w:top w:val="single" w:sz="4" w:space="0" w:color="auto"/>
              <w:left w:val="single" w:sz="4" w:space="0" w:color="auto"/>
              <w:bottom w:val="single" w:sz="4" w:space="0" w:color="auto"/>
              <w:right w:val="single" w:sz="4" w:space="0" w:color="auto"/>
            </w:tcBorders>
          </w:tcPr>
          <w:p w14:paraId="70549C86" w14:textId="77777777" w:rsidR="00E83DF1" w:rsidRPr="00875D80"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05BC02" w14:textId="670B8DF6" w:rsidR="00E83DF1" w:rsidRPr="00875D80" w:rsidRDefault="00E83DF1" w:rsidP="00C7200A">
            <w:pPr>
              <w:spacing w:after="0" w:line="240" w:lineRule="auto"/>
              <w:rPr>
                <w:szCs w:val="22"/>
                <w:lang w:eastAsia="zh-CN"/>
              </w:rPr>
            </w:pPr>
            <w:r>
              <w:rPr>
                <w:rFonts w:hint="eastAsia"/>
                <w:szCs w:val="22"/>
                <w:lang w:eastAsia="zh-CN"/>
              </w:rPr>
              <w:t>Ag</w:t>
            </w:r>
            <w:r>
              <w:rPr>
                <w:szCs w:val="22"/>
                <w:lang w:eastAsia="zh-CN"/>
              </w:rPr>
              <w:t>ree</w:t>
            </w:r>
          </w:p>
        </w:tc>
      </w:tr>
      <w:tr w:rsidR="00080DB3" w:rsidRPr="00875D80" w14:paraId="4C771A0A" w14:textId="77777777" w:rsidTr="00E83DF1">
        <w:tc>
          <w:tcPr>
            <w:tcW w:w="1555" w:type="dxa"/>
            <w:tcBorders>
              <w:top w:val="single" w:sz="4" w:space="0" w:color="auto"/>
              <w:left w:val="single" w:sz="4" w:space="0" w:color="auto"/>
              <w:bottom w:val="single" w:sz="4" w:space="0" w:color="auto"/>
              <w:right w:val="single" w:sz="4" w:space="0" w:color="auto"/>
            </w:tcBorders>
          </w:tcPr>
          <w:p w14:paraId="72CADEDB" w14:textId="5B1F339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BD4596A" w14:textId="570BE806" w:rsidR="00080DB3" w:rsidRDefault="00080DB3" w:rsidP="00080DB3">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bl>
    <w:p w14:paraId="2D619149" w14:textId="77777777" w:rsidR="005736D0" w:rsidRDefault="005736D0">
      <w:pPr>
        <w:rPr>
          <w:lang w:eastAsia="zh-CN"/>
        </w:rPr>
      </w:pPr>
    </w:p>
    <w:p w14:paraId="130F63F5" w14:textId="77777777" w:rsidR="005736D0" w:rsidRDefault="00B21B37">
      <w:pPr>
        <w:pStyle w:val="4"/>
        <w:numPr>
          <w:ilvl w:val="0"/>
          <w:numId w:val="0"/>
        </w:numPr>
        <w:ind w:left="864" w:hanging="864"/>
        <w:rPr>
          <w:lang w:eastAsia="zh-CN"/>
        </w:rPr>
      </w:pPr>
      <w:r>
        <w:rPr>
          <w:lang w:eastAsia="zh-CN"/>
        </w:rPr>
        <w:lastRenderedPageBreak/>
        <w:t xml:space="preserve">1C-2: power model for </w:t>
      </w:r>
      <w:bookmarkStart w:id="8" w:name="_Hlk132121958"/>
      <w:r>
        <w:rPr>
          <w:rFonts w:hint="eastAsia"/>
        </w:rPr>
        <w:t>OFDM-based</w:t>
      </w:r>
      <w:bookmarkEnd w:id="8"/>
      <w:r>
        <w:rPr>
          <w:rFonts w:hint="eastAsia"/>
          <w:lang w:eastAsia="zh-CN"/>
        </w:rPr>
        <w:t xml:space="preserve"> LP-WUR</w:t>
      </w:r>
    </w:p>
    <w:tbl>
      <w:tblPr>
        <w:tblStyle w:val="af5"/>
        <w:tblW w:w="0" w:type="auto"/>
        <w:tblLook w:val="04A0" w:firstRow="1" w:lastRow="0" w:firstColumn="1" w:lastColumn="0" w:noHBand="0" w:noVBand="1"/>
      </w:tblPr>
      <w:tblGrid>
        <w:gridCol w:w="1253"/>
        <w:gridCol w:w="8935"/>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afd"/>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afd"/>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lastRenderedPageBreak/>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lastRenderedPageBreak/>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afd"/>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hile in 9.13.2 AI , there is some proposals also related to OFDM receiver, e.g.,</w:t>
      </w:r>
    </w:p>
    <w:p w14:paraId="7AE59A1B" w14:textId="77777777" w:rsidR="005736D0" w:rsidRDefault="00B21B37">
      <w:pPr>
        <w:pStyle w:val="afd"/>
        <w:numPr>
          <w:ilvl w:val="0"/>
          <w:numId w:val="37"/>
        </w:numPr>
        <w:rPr>
          <w:lang w:val="en-GB" w:eastAsia="zh-CN"/>
        </w:rPr>
      </w:pPr>
      <w:r>
        <w:rPr>
          <w:lang w:val="en-GB" w:eastAsia="zh-CN"/>
        </w:rPr>
        <w:t xml:space="preserve">Two company propose 1-5 unit, </w:t>
      </w:r>
    </w:p>
    <w:p w14:paraId="5555FAF0" w14:textId="77777777" w:rsidR="005736D0" w:rsidRDefault="00B21B37">
      <w:pPr>
        <w:pStyle w:val="afd"/>
        <w:numPr>
          <w:ilvl w:val="0"/>
          <w:numId w:val="37"/>
        </w:numPr>
        <w:rPr>
          <w:lang w:val="en-GB" w:eastAsia="zh-CN"/>
        </w:rPr>
      </w:pPr>
      <w:r>
        <w:rPr>
          <w:lang w:val="en-GB" w:eastAsia="zh-CN"/>
        </w:rPr>
        <w:t>One company propose 0.15-0.2 unit(only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5"/>
        <w:numPr>
          <w:ilvl w:val="0"/>
          <w:numId w:val="0"/>
        </w:numPr>
        <w:ind w:left="1008" w:hanging="1008"/>
        <w:rPr>
          <w:highlight w:val="yellow"/>
          <w:lang w:eastAsia="zh-CN"/>
        </w:rPr>
      </w:pPr>
      <w:r>
        <w:rPr>
          <w:highlight w:val="yellow"/>
          <w:lang w:eastAsia="zh-CN"/>
        </w:rPr>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afd"/>
        <w:numPr>
          <w:ilvl w:val="0"/>
          <w:numId w:val="38"/>
        </w:numPr>
        <w:spacing w:line="240" w:lineRule="auto"/>
        <w:rPr>
          <w:rFonts w:eastAsia="等线"/>
        </w:rPr>
      </w:pPr>
      <w:r>
        <w:lastRenderedPageBreak/>
        <w:t>FFS: LP-WUR power consumption values for FR2.</w:t>
      </w:r>
    </w:p>
    <w:p w14:paraId="2C76A486" w14:textId="77777777" w:rsidR="005736D0" w:rsidRDefault="00B21B37">
      <w:pPr>
        <w:pStyle w:val="afd"/>
        <w:numPr>
          <w:ilvl w:val="0"/>
          <w:numId w:val="38"/>
        </w:numPr>
        <w:spacing w:line="240" w:lineRule="auto"/>
      </w:pPr>
      <w:r>
        <w:t>Note1: A unit of power is defined to be the same for main receiver and LP-WUS receiver.</w:t>
      </w:r>
    </w:p>
    <w:p w14:paraId="5E926D3D" w14:textId="77777777" w:rsidR="005736D0" w:rsidRDefault="00B21B37">
      <w:pPr>
        <w:pStyle w:val="afd"/>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afd"/>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afd"/>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afd"/>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4CD6444C" w14:textId="77777777" w:rsidR="005736D0" w:rsidRDefault="00B21B37">
            <w:pPr>
              <w:pStyle w:val="afd"/>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t>In summary, we propose separately discuss the power consumption of LP-WUS signal detection and time/frequency synchronization:</w:t>
            </w:r>
          </w:p>
          <w:p w14:paraId="4EB9BFCF" w14:textId="77777777" w:rsidR="005736D0" w:rsidRDefault="00B21B37">
            <w:pPr>
              <w:pStyle w:val="afd"/>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afd"/>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lastRenderedPageBreak/>
              <w:t xml:space="preserve"> </w:t>
            </w:r>
          </w:p>
          <w:p w14:paraId="66AC5E40" w14:textId="77777777" w:rsidR="005736D0" w:rsidRDefault="00B21B37">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373BD1">
            <w:pPr>
              <w:spacing w:after="0" w:line="240" w:lineRule="auto"/>
              <w:rPr>
                <w:szCs w:val="22"/>
                <w:lang w:eastAsia="zh-CN"/>
              </w:rPr>
            </w:pPr>
            <w:r>
              <w:rPr>
                <w:rFonts w:hint="eastAsia"/>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83DF1" w14:paraId="53C7FC05" w14:textId="77777777" w:rsidTr="00E83DF1">
        <w:tc>
          <w:tcPr>
            <w:tcW w:w="1555" w:type="dxa"/>
            <w:tcBorders>
              <w:top w:val="single" w:sz="4" w:space="0" w:color="auto"/>
              <w:left w:val="single" w:sz="4" w:space="0" w:color="auto"/>
              <w:bottom w:val="single" w:sz="4" w:space="0" w:color="auto"/>
              <w:right w:val="single" w:sz="4" w:space="0" w:color="auto"/>
            </w:tcBorders>
          </w:tcPr>
          <w:p w14:paraId="5C98C493"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BBA1DEE" w14:textId="77777777" w:rsidR="00E83DF1" w:rsidRDefault="00E83DF1" w:rsidP="00C7200A">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5E1B2E31" w14:textId="77777777" w:rsidR="00E83DF1" w:rsidRDefault="00E83DF1" w:rsidP="00C7200A">
            <w:pPr>
              <w:spacing w:after="0" w:line="240" w:lineRule="auto"/>
              <w:rPr>
                <w:szCs w:val="22"/>
                <w:lang w:eastAsia="zh-CN"/>
              </w:rPr>
            </w:pPr>
          </w:p>
        </w:tc>
      </w:tr>
      <w:tr w:rsidR="0093201B" w14:paraId="69C0DD14" w14:textId="77777777" w:rsidTr="00E83DF1">
        <w:tc>
          <w:tcPr>
            <w:tcW w:w="1555" w:type="dxa"/>
            <w:tcBorders>
              <w:top w:val="single" w:sz="4" w:space="0" w:color="auto"/>
              <w:left w:val="single" w:sz="4" w:space="0" w:color="auto"/>
              <w:bottom w:val="single" w:sz="4" w:space="0" w:color="auto"/>
              <w:right w:val="single" w:sz="4" w:space="0" w:color="auto"/>
            </w:tcBorders>
          </w:tcPr>
          <w:p w14:paraId="4EA0E578" w14:textId="2FBE359F" w:rsidR="0093201B" w:rsidRDefault="0093201B"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D900949" w14:textId="21047CEC" w:rsidR="0093201B" w:rsidRDefault="0093201B" w:rsidP="00C7200A">
            <w:pPr>
              <w:spacing w:after="0" w:line="240" w:lineRule="auto"/>
              <w:rPr>
                <w:szCs w:val="22"/>
                <w:lang w:eastAsia="zh-CN"/>
              </w:rPr>
            </w:pPr>
            <w:r>
              <w:rPr>
                <w:szCs w:val="22"/>
                <w:lang w:eastAsia="zh-CN"/>
              </w:rPr>
              <w:t>Support</w:t>
            </w:r>
          </w:p>
        </w:tc>
      </w:tr>
      <w:tr w:rsidR="00080DB3" w14:paraId="1FCD2009" w14:textId="77777777" w:rsidTr="00E83DF1">
        <w:tc>
          <w:tcPr>
            <w:tcW w:w="1555" w:type="dxa"/>
            <w:tcBorders>
              <w:top w:val="single" w:sz="4" w:space="0" w:color="auto"/>
              <w:left w:val="single" w:sz="4" w:space="0" w:color="auto"/>
              <w:bottom w:val="single" w:sz="4" w:space="0" w:color="auto"/>
              <w:right w:val="single" w:sz="4" w:space="0" w:color="auto"/>
            </w:tcBorders>
          </w:tcPr>
          <w:p w14:paraId="19DF9DEA" w14:textId="2CEACC9F"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6B8AC27" w14:textId="77777777" w:rsidR="00080DB3" w:rsidRDefault="00080DB3" w:rsidP="00080DB3">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35B13D71" w14:textId="77777777" w:rsidR="00080DB3" w:rsidRDefault="00080DB3" w:rsidP="00080DB3">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32B9DFD8" w14:textId="6B8EF9C1" w:rsidR="00080DB3" w:rsidRDefault="00080DB3" w:rsidP="00080DB3">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180201" w14:paraId="2E96DB2A" w14:textId="77777777" w:rsidTr="00E83DF1">
        <w:tc>
          <w:tcPr>
            <w:tcW w:w="1555" w:type="dxa"/>
            <w:tcBorders>
              <w:top w:val="single" w:sz="4" w:space="0" w:color="auto"/>
              <w:left w:val="single" w:sz="4" w:space="0" w:color="auto"/>
              <w:bottom w:val="single" w:sz="4" w:space="0" w:color="auto"/>
              <w:right w:val="single" w:sz="4" w:space="0" w:color="auto"/>
            </w:tcBorders>
          </w:tcPr>
          <w:p w14:paraId="2A245D71" w14:textId="2AAC1825" w:rsidR="00180201" w:rsidRPr="00180201" w:rsidRDefault="00180201" w:rsidP="00080DB3">
            <w:pPr>
              <w:spacing w:after="0" w:line="240" w:lineRule="auto"/>
              <w:rPr>
                <w:rFonts w:eastAsiaTheme="minorEastAsia" w:hint="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021751E" w14:textId="27331EA4" w:rsidR="00180201" w:rsidRDefault="00180201" w:rsidP="00080DB3">
            <w:pPr>
              <w:spacing w:after="0" w:line="240" w:lineRule="auto"/>
              <w:rPr>
                <w:rFonts w:eastAsia="Malgun Gothic" w:hint="eastAsia"/>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bl>
    <w:p w14:paraId="0957EC5A" w14:textId="77777777" w:rsidR="005736D0" w:rsidRDefault="005736D0">
      <w:pPr>
        <w:rPr>
          <w:lang w:eastAsia="zh-CN"/>
        </w:rPr>
      </w:pPr>
    </w:p>
    <w:p w14:paraId="0D12DCF7" w14:textId="77777777" w:rsidR="005736D0" w:rsidRDefault="00B21B37">
      <w:pPr>
        <w:pStyle w:val="4"/>
        <w:numPr>
          <w:ilvl w:val="0"/>
          <w:numId w:val="0"/>
        </w:numPr>
        <w:ind w:left="864" w:hanging="864"/>
        <w:rPr>
          <w:highlight w:val="yellow"/>
          <w:lang w:eastAsia="zh-CN"/>
        </w:rPr>
      </w:pPr>
      <w:r>
        <w:rPr>
          <w:lang w:eastAsia="zh-CN"/>
        </w:rPr>
        <w:t>1C-3: LR Ramp-up time</w:t>
      </w:r>
    </w:p>
    <w:tbl>
      <w:tblPr>
        <w:tblStyle w:val="af5"/>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afd"/>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afd"/>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 xml:space="preserve">Proposal 4: Ramp-up time and transition energy from ‘off’ to ‘on’ states should be different </w:t>
            </w:r>
            <w:r>
              <w:rPr>
                <w:b/>
                <w:color w:val="000000" w:themeColor="text1"/>
                <w:u w:val="single"/>
              </w:rPr>
              <w:lastRenderedPageBreak/>
              <w:t>according to the power level of ‘on’ state for LR.</w:t>
            </w:r>
          </w:p>
          <w:p w14:paraId="2365F849" w14:textId="77777777" w:rsidR="005736D0" w:rsidRDefault="00B21B37">
            <w:pPr>
              <w:pStyle w:val="afd"/>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lastRenderedPageBreak/>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5"/>
        <w:numPr>
          <w:ilvl w:val="0"/>
          <w:numId w:val="0"/>
        </w:numPr>
        <w:ind w:left="1008" w:hanging="1008"/>
        <w:rPr>
          <w:highlight w:val="yellow"/>
          <w:lang w:eastAsia="zh-CN"/>
        </w:rPr>
      </w:pPr>
      <w:r>
        <w:rPr>
          <w:highlight w:val="yellow"/>
          <w:lang w:eastAsia="zh-CN"/>
        </w:rPr>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080DB3" w14:paraId="15B4BB5D" w14:textId="77777777" w:rsidTr="00391610">
        <w:tc>
          <w:tcPr>
            <w:tcW w:w="1555" w:type="dxa"/>
            <w:tcBorders>
              <w:top w:val="single" w:sz="4" w:space="0" w:color="auto"/>
              <w:left w:val="single" w:sz="4" w:space="0" w:color="auto"/>
              <w:bottom w:val="single" w:sz="4" w:space="0" w:color="auto"/>
              <w:right w:val="single" w:sz="4" w:space="0" w:color="auto"/>
            </w:tcBorders>
          </w:tcPr>
          <w:p w14:paraId="0CE77479" w14:textId="6F899313"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6BEECB" w14:textId="0BDC219D" w:rsidR="00080DB3" w:rsidRDefault="00080DB3" w:rsidP="00080DB3">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180201" w14:paraId="49C4B99B" w14:textId="77777777" w:rsidTr="00391610">
        <w:tc>
          <w:tcPr>
            <w:tcW w:w="1555" w:type="dxa"/>
            <w:tcBorders>
              <w:top w:val="single" w:sz="4" w:space="0" w:color="auto"/>
              <w:left w:val="single" w:sz="4" w:space="0" w:color="auto"/>
              <w:bottom w:val="single" w:sz="4" w:space="0" w:color="auto"/>
              <w:right w:val="single" w:sz="4" w:space="0" w:color="auto"/>
            </w:tcBorders>
          </w:tcPr>
          <w:p w14:paraId="17B14BB3" w14:textId="02445B02" w:rsidR="00180201" w:rsidRPr="00180201" w:rsidRDefault="00180201" w:rsidP="00080DB3">
            <w:pPr>
              <w:spacing w:after="0" w:line="240" w:lineRule="auto"/>
              <w:rPr>
                <w:rFonts w:eastAsiaTheme="minorEastAsia" w:hint="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7B1C44F" w14:textId="1363FF3F" w:rsidR="00180201" w:rsidRDefault="00180201" w:rsidP="00080DB3">
            <w:pPr>
              <w:spacing w:after="0" w:line="240" w:lineRule="auto"/>
              <w:rPr>
                <w:rFonts w:eastAsia="Malgun Gothic" w:hint="eastAsia"/>
                <w:szCs w:val="22"/>
                <w:lang w:eastAsia="ko-KR"/>
              </w:rPr>
            </w:pPr>
            <w:r w:rsidRPr="00250F1A">
              <w:rPr>
                <w:szCs w:val="22"/>
                <w:lang w:eastAsia="zh-CN"/>
              </w:rPr>
              <w:t>W</w:t>
            </w:r>
            <w:r w:rsidRPr="00250F1A">
              <w:rPr>
                <w:rFonts w:hint="eastAsia"/>
                <w:szCs w:val="22"/>
                <w:lang w:eastAsia="zh-CN"/>
              </w:rPr>
              <w:t xml:space="preserve">e are not OK with this proposal. We think the LP-WUR with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 should</w:t>
            </w:r>
            <w:r w:rsidRPr="00250F1A">
              <w:rPr>
                <w:rFonts w:hint="eastAsia"/>
                <w:szCs w:val="22"/>
                <w:lang w:eastAsia="zh-CN"/>
              </w:rPr>
              <w:t xml:space="preserve"> be p</w:t>
            </w:r>
            <w:r w:rsidRPr="00250F1A">
              <w:rPr>
                <w:szCs w:val="22"/>
                <w:lang w:eastAsia="zh-CN"/>
              </w:rPr>
              <w:t>rioritize</w:t>
            </w:r>
            <w:r w:rsidRPr="00250F1A">
              <w:rPr>
                <w:rFonts w:hint="eastAsia"/>
                <w:szCs w:val="22"/>
                <w:lang w:eastAsia="zh-CN"/>
              </w:rPr>
              <w:t xml:space="preserve">d. </w:t>
            </w:r>
            <w:r>
              <w:rPr>
                <w:rFonts w:hint="eastAsia"/>
                <w:szCs w:val="22"/>
                <w:lang w:eastAsia="zh-CN"/>
              </w:rPr>
              <w:t>And</w:t>
            </w:r>
            <w:r w:rsidRPr="00250F1A">
              <w:rPr>
                <w:rFonts w:hint="eastAsia"/>
                <w:szCs w:val="22"/>
                <w:lang w:eastAsia="zh-CN"/>
              </w:rPr>
              <w:t xml:space="preserve">, the </w:t>
            </w:r>
            <w:r w:rsidRPr="00250F1A">
              <w:rPr>
                <w:szCs w:val="22"/>
                <w:lang w:eastAsia="zh-CN"/>
              </w:rPr>
              <w:t>characteristics</w:t>
            </w:r>
            <w:r w:rsidRPr="00250F1A">
              <w:rPr>
                <w:rFonts w:hint="eastAsia"/>
                <w:szCs w:val="22"/>
                <w:lang w:eastAsia="zh-CN"/>
              </w:rPr>
              <w:t xml:space="preserve"> of the LP-WUR with no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w:t>
            </w:r>
            <w:r w:rsidRPr="00250F1A">
              <w:rPr>
                <w:rFonts w:hint="eastAsia"/>
                <w:szCs w:val="22"/>
                <w:lang w:eastAsia="zh-CN"/>
              </w:rPr>
              <w:t xml:space="preserve"> </w:t>
            </w:r>
            <w:r w:rsidRPr="00250F1A">
              <w:rPr>
                <w:szCs w:val="22"/>
                <w:lang w:eastAsia="zh-CN"/>
              </w:rPr>
              <w:t>should</w:t>
            </w:r>
            <w:r w:rsidRPr="00250F1A">
              <w:rPr>
                <w:rFonts w:hint="eastAsia"/>
                <w:szCs w:val="22"/>
                <w:lang w:eastAsia="zh-CN"/>
              </w:rPr>
              <w:t xml:space="preserve"> be </w:t>
            </w:r>
            <w:r w:rsidRPr="00250F1A">
              <w:rPr>
                <w:szCs w:val="22"/>
                <w:lang w:eastAsia="zh-CN"/>
              </w:rPr>
              <w:t>clarified</w:t>
            </w:r>
            <w:r w:rsidRPr="00250F1A">
              <w:rPr>
                <w:rFonts w:hint="eastAsia"/>
                <w:szCs w:val="22"/>
                <w:lang w:eastAsia="zh-CN"/>
              </w:rPr>
              <w:t xml:space="preserve"> before </w:t>
            </w:r>
            <w:r>
              <w:rPr>
                <w:rFonts w:hint="eastAsia"/>
                <w:szCs w:val="22"/>
                <w:lang w:eastAsia="zh-CN"/>
              </w:rPr>
              <w:t xml:space="preserve">the </w:t>
            </w:r>
            <w:r w:rsidRPr="00250F1A">
              <w:rPr>
                <w:rFonts w:hint="eastAsia"/>
                <w:szCs w:val="22"/>
                <w:lang w:eastAsia="zh-CN"/>
              </w:rPr>
              <w:t xml:space="preserve">discussion of the corresponding </w:t>
            </w:r>
            <w:r w:rsidRPr="00250F1A">
              <w:rPr>
                <w:szCs w:val="22"/>
                <w:lang w:eastAsia="zh-CN"/>
              </w:rPr>
              <w:t>ramp-up time</w:t>
            </w:r>
            <w:r w:rsidRPr="00250F1A">
              <w:rPr>
                <w:rFonts w:hint="eastAsia"/>
                <w:szCs w:val="22"/>
                <w:lang w:eastAsia="zh-CN"/>
              </w:rPr>
              <w:t xml:space="preserve">.  </w:t>
            </w:r>
          </w:p>
        </w:tc>
      </w:tr>
    </w:tbl>
    <w:p w14:paraId="036AE208" w14:textId="77777777" w:rsidR="005736D0" w:rsidRDefault="005736D0">
      <w:pPr>
        <w:rPr>
          <w:b/>
          <w:lang w:eastAsia="zh-CN"/>
        </w:rPr>
      </w:pPr>
    </w:p>
    <w:p w14:paraId="366E0F12" w14:textId="77777777" w:rsidR="005736D0" w:rsidRDefault="00B21B37">
      <w:pPr>
        <w:pStyle w:val="4"/>
        <w:numPr>
          <w:ilvl w:val="0"/>
          <w:numId w:val="0"/>
        </w:numPr>
        <w:ind w:left="864" w:hanging="864"/>
        <w:rPr>
          <w:highlight w:val="yellow"/>
          <w:lang w:eastAsia="zh-CN"/>
        </w:rPr>
      </w:pPr>
      <w:r>
        <w:rPr>
          <w:lang w:eastAsia="zh-CN"/>
        </w:rPr>
        <w:lastRenderedPageBreak/>
        <w:t>1C-4: measurement assumptions details</w:t>
      </w:r>
    </w:p>
    <w:tbl>
      <w:tblPr>
        <w:tblStyle w:val="af5"/>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等线"/>
                <w:b/>
                <w:lang w:eastAsia="zh-CN"/>
              </w:rPr>
            </w:pPr>
            <w:bookmarkStart w:id="1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13"/>
          </w:p>
          <w:p w14:paraId="45D33542" w14:textId="77777777" w:rsidR="005736D0" w:rsidRDefault="00B21B37">
            <w:pPr>
              <w:pStyle w:val="afd"/>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afd"/>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afd"/>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t>Qualcomm</w:t>
            </w:r>
          </w:p>
        </w:tc>
        <w:tc>
          <w:tcPr>
            <w:tcW w:w="8549" w:type="dxa"/>
          </w:tcPr>
          <w:p w14:paraId="3674A0A0" w14:textId="77777777" w:rsidR="005736D0" w:rsidRDefault="00B21B37">
            <w:pPr>
              <w:keepNext/>
              <w:jc w:val="center"/>
            </w:pPr>
            <w:r>
              <w:rPr>
                <w:b/>
                <w:bCs/>
                <w:noProof/>
                <w:lang w:eastAsia="zh-CN"/>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7"/>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a6"/>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t>N</w:t>
            </w:r>
            <w:r>
              <w:rPr>
                <w:lang w:eastAsia="zh-CN"/>
              </w:rPr>
              <w:t>okia</w:t>
            </w:r>
          </w:p>
        </w:tc>
        <w:tc>
          <w:tcPr>
            <w:tcW w:w="8549" w:type="dxa"/>
          </w:tcPr>
          <w:p w14:paraId="5B91D495" w14:textId="77777777" w:rsidR="005736D0" w:rsidRDefault="00B21B37">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14:paraId="04955078" w14:textId="77777777" w:rsidR="005736D0" w:rsidRDefault="00B21B37">
            <w:pPr>
              <w:rPr>
                <w:b/>
                <w:bCs/>
                <w:lang w:val="en-GB"/>
              </w:rPr>
            </w:pPr>
            <w:r>
              <w:rPr>
                <w:b/>
                <w:bCs/>
                <w:lang w:val="en-GB"/>
              </w:rPr>
              <w:lastRenderedPageBreak/>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3551B685" w14:textId="77777777" w:rsidR="005736D0" w:rsidRDefault="00B21B37">
      <w:pPr>
        <w:pStyle w:val="afd"/>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afd"/>
              <w:numPr>
                <w:ilvl w:val="0"/>
                <w:numId w:val="44"/>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421BA401" w14:textId="77777777" w:rsidR="005736D0" w:rsidRDefault="00B21B37">
            <w:pPr>
              <w:pStyle w:val="afd"/>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r>
              <w:rPr>
                <w:szCs w:val="22"/>
                <w:lang w:eastAsia="zh-CN"/>
              </w:rPr>
              <w:t xml:space="preserve">evaluation..).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r w:rsidR="00E83DF1" w:rsidRPr="00875D80" w14:paraId="27AB3A86" w14:textId="77777777" w:rsidTr="00E83DF1">
        <w:tc>
          <w:tcPr>
            <w:tcW w:w="1555" w:type="dxa"/>
            <w:tcBorders>
              <w:top w:val="single" w:sz="4" w:space="0" w:color="auto"/>
              <w:left w:val="single" w:sz="4" w:space="0" w:color="auto"/>
              <w:bottom w:val="single" w:sz="4" w:space="0" w:color="auto"/>
              <w:right w:val="single" w:sz="4" w:space="0" w:color="auto"/>
            </w:tcBorders>
          </w:tcPr>
          <w:p w14:paraId="6482584F" w14:textId="77777777" w:rsidR="00E83DF1" w:rsidRPr="00875D80" w:rsidRDefault="00E83DF1" w:rsidP="00E83DF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F2312C7" w14:textId="547B4A35" w:rsidR="00E83DF1" w:rsidRDefault="00E83DF1" w:rsidP="00C7200A">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2F945A66" w14:textId="18DAB6FC" w:rsidR="00E83DF1" w:rsidRDefault="00E83DF1" w:rsidP="00C7200A">
            <w:pPr>
              <w:spacing w:after="0" w:line="240" w:lineRule="auto"/>
              <w:rPr>
                <w:szCs w:val="22"/>
                <w:lang w:eastAsia="zh-CN"/>
              </w:rPr>
            </w:pPr>
            <w:r>
              <w:rPr>
                <w:szCs w:val="22"/>
                <w:lang w:eastAsia="zh-CN"/>
              </w:rPr>
              <w:t>For the note, it may be revised as ‘</w:t>
            </w:r>
            <w:r w:rsidRPr="00E83DF1">
              <w:rPr>
                <w:szCs w:val="22"/>
                <w:lang w:eastAsia="zh-CN"/>
              </w:rPr>
              <w:t xml:space="preserve">for LR synchronization (i.e., time and/or frequency tracking) </w:t>
            </w:r>
            <w:r w:rsidRPr="00E83DF1">
              <w:rPr>
                <w:color w:val="FF0000"/>
                <w:szCs w:val="22"/>
                <w:lang w:eastAsia="zh-CN"/>
              </w:rPr>
              <w:t>and/</w:t>
            </w:r>
            <w:r w:rsidRPr="00E83DF1">
              <w:rPr>
                <w:szCs w:val="22"/>
                <w:lang w:eastAsia="zh-CN"/>
              </w:rPr>
              <w:t>or measurement</w:t>
            </w:r>
            <w:r>
              <w:rPr>
                <w:szCs w:val="22"/>
                <w:lang w:eastAsia="zh-CN"/>
              </w:rPr>
              <w:t xml:space="preserve">’ since a LP-SS may be used for both sync and RRM too. </w:t>
            </w:r>
          </w:p>
          <w:p w14:paraId="695CC981" w14:textId="77777777" w:rsidR="00E83DF1" w:rsidRPr="00875D80" w:rsidRDefault="00E83DF1" w:rsidP="00C7200A">
            <w:pPr>
              <w:spacing w:after="0" w:line="240" w:lineRule="auto"/>
              <w:rPr>
                <w:szCs w:val="22"/>
                <w:lang w:eastAsia="zh-CN"/>
              </w:rPr>
            </w:pPr>
            <w:r>
              <w:rPr>
                <w:szCs w:val="22"/>
                <w:lang w:eastAsia="zh-CN"/>
              </w:rPr>
              <w:t xml:space="preserve">Then, what will be the metric in the study of proper periodicity? The example may be </w:t>
            </w:r>
            <w:r w:rsidRPr="00E83DF1">
              <w:rPr>
                <w:szCs w:val="22"/>
                <w:lang w:eastAsia="zh-CN"/>
              </w:rPr>
              <w:t xml:space="preserve">timing/frequency error, RRM accuracy, power consumption, and etc. </w:t>
            </w:r>
          </w:p>
        </w:tc>
      </w:tr>
      <w:tr w:rsidR="00080DB3" w:rsidRPr="00875D80" w14:paraId="2FA08676" w14:textId="77777777" w:rsidTr="00E83DF1">
        <w:tc>
          <w:tcPr>
            <w:tcW w:w="1555" w:type="dxa"/>
            <w:tcBorders>
              <w:top w:val="single" w:sz="4" w:space="0" w:color="auto"/>
              <w:left w:val="single" w:sz="4" w:space="0" w:color="auto"/>
              <w:bottom w:val="single" w:sz="4" w:space="0" w:color="auto"/>
              <w:right w:val="single" w:sz="4" w:space="0" w:color="auto"/>
            </w:tcBorders>
          </w:tcPr>
          <w:p w14:paraId="243BC1EC" w14:textId="670B5BCC" w:rsidR="00080DB3" w:rsidRDefault="00080DB3" w:rsidP="00080DB3">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38B3C99" w14:textId="39CD97DF" w:rsidR="00080DB3" w:rsidRDefault="00080DB3" w:rsidP="00080DB3">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bl>
    <w:p w14:paraId="6482DC4C" w14:textId="77777777" w:rsidR="005736D0" w:rsidRPr="00391610" w:rsidRDefault="005736D0">
      <w:pPr>
        <w:rPr>
          <w:lang w:eastAsia="zh-CN"/>
        </w:rPr>
      </w:pPr>
    </w:p>
    <w:p w14:paraId="0B4A342B" w14:textId="77777777" w:rsidR="005736D0" w:rsidRDefault="00B21B37">
      <w:pPr>
        <w:pStyle w:val="4"/>
        <w:numPr>
          <w:ilvl w:val="0"/>
          <w:numId w:val="0"/>
        </w:numPr>
        <w:ind w:left="864" w:hanging="864"/>
        <w:rPr>
          <w:lang w:eastAsia="zh-CN"/>
        </w:rPr>
      </w:pPr>
      <w:r>
        <w:rPr>
          <w:lang w:eastAsia="zh-CN"/>
        </w:rPr>
        <w:lastRenderedPageBreak/>
        <w:t>1</w:t>
      </w:r>
      <w:r>
        <w:rPr>
          <w:rFonts w:hint="eastAsia"/>
          <w:lang w:eastAsia="zh-CN"/>
        </w:rPr>
        <w:t>C-</w:t>
      </w:r>
      <w:r>
        <w:rPr>
          <w:lang w:eastAsia="zh-CN"/>
        </w:rPr>
        <w:t>5: S</w:t>
      </w:r>
      <w:r>
        <w:rPr>
          <w:rFonts w:hint="eastAsia"/>
          <w:lang w:eastAsia="zh-CN"/>
        </w:rPr>
        <w:t>ync</w:t>
      </w:r>
      <w:r>
        <w:rPr>
          <w:lang w:eastAsia="zh-CN"/>
        </w:rPr>
        <w:t>/re-sync assumption:</w:t>
      </w:r>
    </w:p>
    <w:tbl>
      <w:tblPr>
        <w:tblStyle w:val="af5"/>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r>
              <w:rPr>
                <w:lang w:eastAsia="zh-CN"/>
              </w:rPr>
              <w:t>Futurewei</w:t>
            </w:r>
          </w:p>
        </w:tc>
        <w:tc>
          <w:tcPr>
            <w:tcW w:w="8549" w:type="dxa"/>
          </w:tcPr>
          <w:p w14:paraId="38CB2588" w14:textId="77777777"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afd"/>
              <w:numPr>
                <w:ilvl w:val="0"/>
                <w:numId w:val="45"/>
              </w:numPr>
              <w:rPr>
                <w:lang w:eastAsia="zh-CN"/>
              </w:rPr>
            </w:pPr>
            <w:r>
              <w:rPr>
                <w:bCs/>
                <w:i/>
                <w:iCs/>
                <w:lang w:eastAsia="ja-JP"/>
              </w:rPr>
              <w:t>MR Sync Alt 1: PSS/SSS search for, e.g., [40, 80, 120]ms, with no LP-WUS assistance.</w:t>
            </w:r>
          </w:p>
          <w:p w14:paraId="1245B85B" w14:textId="77777777" w:rsidR="005736D0" w:rsidRDefault="00B21B37">
            <w:pPr>
              <w:pStyle w:val="afd"/>
              <w:numPr>
                <w:ilvl w:val="0"/>
                <w:numId w:val="45"/>
              </w:numPr>
              <w:rPr>
                <w:lang w:eastAsia="zh-CN"/>
              </w:rPr>
            </w:pPr>
            <w:r>
              <w:rPr>
                <w:bCs/>
                <w:i/>
                <w:iCs/>
                <w:lang w:eastAsia="ja-JP"/>
              </w:rPr>
              <w:t>MR Sync Alt 2: No PSS/SSS search with LP-WUS assistance.</w:t>
            </w:r>
            <w:bookmarkEnd w:id="15"/>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t>ZTE</w:t>
            </w:r>
          </w:p>
        </w:tc>
        <w:tc>
          <w:tcPr>
            <w:tcW w:w="8549" w:type="dxa"/>
          </w:tcPr>
          <w:p w14:paraId="08A395C7" w14:textId="77777777"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t>v</w:t>
            </w:r>
            <w:r>
              <w:rPr>
                <w:lang w:eastAsia="zh-CN"/>
              </w:rPr>
              <w:t>ivo</w:t>
            </w:r>
          </w:p>
        </w:tc>
        <w:tc>
          <w:tcPr>
            <w:tcW w:w="8549" w:type="dxa"/>
          </w:tcPr>
          <w:p w14:paraId="6A478A35" w14:textId="77777777" w:rsidR="005736D0" w:rsidRDefault="00B21B37">
            <w:pPr>
              <w:pStyle w:val="a6"/>
              <w:jc w:val="center"/>
              <w:rPr>
                <w:rFonts w:eastAsia="等线"/>
                <w:b w:val="0"/>
                <w:lang w:eastAsia="zh-CN"/>
              </w:rPr>
            </w:pPr>
            <w:bookmarkStart w:id="1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等线"/>
                <w:lang w:eastAsia="zh-CN"/>
              </w:rPr>
              <w:t>. The assumptions of Sync/re-sync time and energy</w:t>
            </w:r>
          </w:p>
          <w:tbl>
            <w:tblPr>
              <w:tblStyle w:val="af5"/>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等线"/>
                    </w:rPr>
                  </w:pPr>
                </w:p>
              </w:tc>
              <w:tc>
                <w:tcPr>
                  <w:tcW w:w="2268" w:type="dxa"/>
                </w:tcPr>
                <w:p w14:paraId="4528D136" w14:textId="77777777" w:rsidR="005736D0" w:rsidRDefault="00B21B37">
                  <w:pPr>
                    <w:spacing w:after="120"/>
                    <w:rPr>
                      <w:rFonts w:eastAsia="等线"/>
                    </w:rPr>
                  </w:pPr>
                  <w:r>
                    <w:rPr>
                      <w:b/>
                      <w:lang w:eastAsia="ja-JP"/>
                    </w:rPr>
                    <w:t>Sync/re-sync time [ms]</w:t>
                  </w:r>
                </w:p>
              </w:tc>
              <w:tc>
                <w:tcPr>
                  <w:tcW w:w="2972" w:type="dxa"/>
                </w:tcPr>
                <w:p w14:paraId="49EEEA4B" w14:textId="77777777" w:rsidR="005736D0" w:rsidRDefault="00B21B37">
                  <w:pPr>
                    <w:spacing w:after="120"/>
                    <w:rPr>
                      <w:rFonts w:eastAsia="等线"/>
                    </w:rPr>
                  </w:pPr>
                  <w:r>
                    <w:rPr>
                      <w:b/>
                      <w:lang w:eastAsia="ja-JP"/>
                    </w:rPr>
                    <w:t>Sync/re-sync energy [ms*units]</w:t>
                  </w:r>
                </w:p>
              </w:tc>
            </w:tr>
            <w:tr w:rsidR="005736D0" w14:paraId="40C7886E" w14:textId="77777777">
              <w:trPr>
                <w:jc w:val="center"/>
              </w:trPr>
              <w:tc>
                <w:tcPr>
                  <w:tcW w:w="3544" w:type="dxa"/>
                </w:tcPr>
                <w:p w14:paraId="0E5DF277" w14:textId="77777777" w:rsidR="005736D0" w:rsidRDefault="00B21B37">
                  <w:pPr>
                    <w:spacing w:after="120"/>
                    <w:rPr>
                      <w:rFonts w:eastAsia="等线"/>
                      <w:b/>
                      <w:lang w:eastAsia="zh-CN"/>
                    </w:rPr>
                  </w:pPr>
                  <w:r>
                    <w:rPr>
                      <w:rFonts w:eastAsia="等线"/>
                      <w:b/>
                      <w:lang w:eastAsia="zh-CN"/>
                    </w:rPr>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452B7BFF" w14:textId="77777777" w:rsidR="005736D0" w:rsidRDefault="00B21B37">
                  <w:pPr>
                    <w:spacing w:after="120"/>
                    <w:rPr>
                      <w:rFonts w:eastAsia="等线"/>
                      <w:lang w:eastAsia="zh-CN"/>
                    </w:rPr>
                  </w:pPr>
                  <w:r>
                    <w:rPr>
                      <w:rFonts w:eastAsia="等线"/>
                      <w:lang w:eastAsia="zh-CN"/>
                    </w:rPr>
                    <w:t>60</w:t>
                  </w:r>
                </w:p>
              </w:tc>
              <w:tc>
                <w:tcPr>
                  <w:tcW w:w="2972" w:type="dxa"/>
                </w:tcPr>
                <w:p w14:paraId="3040CB64" w14:textId="77777777" w:rsidR="005736D0" w:rsidRDefault="00B21B37">
                  <w:pPr>
                    <w:spacing w:after="120"/>
                    <w:rPr>
                      <w:rFonts w:eastAsia="等线"/>
                    </w:rPr>
                  </w:pPr>
                  <w:r>
                    <w:rPr>
                      <w:rFonts w:eastAsia="等线"/>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72FC1938" w14:textId="77777777" w:rsidR="005736D0" w:rsidRDefault="00B21B37">
                  <w:pPr>
                    <w:spacing w:after="120"/>
                    <w:rPr>
                      <w:rFonts w:eastAsia="等线"/>
                      <w:lang w:eastAsia="zh-CN"/>
                    </w:rPr>
                  </w:pPr>
                  <w:r>
                    <w:rPr>
                      <w:rFonts w:eastAsia="等线"/>
                      <w:lang w:eastAsia="zh-CN"/>
                    </w:rPr>
                    <w:t>100</w:t>
                  </w:r>
                </w:p>
              </w:tc>
              <w:tc>
                <w:tcPr>
                  <w:tcW w:w="2972" w:type="dxa"/>
                </w:tcPr>
                <w:p w14:paraId="4C607AF8" w14:textId="77777777" w:rsidR="005736D0" w:rsidRDefault="00B21B37">
                  <w:pPr>
                    <w:spacing w:after="120"/>
                    <w:rPr>
                      <w:rFonts w:eastAsia="等线"/>
                      <w:color w:val="FF0000"/>
                      <w:lang w:eastAsia="zh-CN"/>
                    </w:rPr>
                  </w:pPr>
                  <w:r>
                    <w:rPr>
                      <w:rFonts w:eastAsia="等线"/>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等线"/>
                      <w:lang w:eastAsia="zh-CN"/>
                    </w:rPr>
                  </w:pPr>
                  <w:r>
                    <w:rPr>
                      <w:rFonts w:eastAsia="等线"/>
                      <w:lang w:eastAsia="zh-CN"/>
                    </w:rPr>
                    <w:t>Note 1: 10ms continuous monitoring from the beginning of sync-re-sync time is assumed.</w:t>
                  </w:r>
                </w:p>
              </w:tc>
            </w:tr>
          </w:tbl>
          <w:p w14:paraId="68077A69" w14:textId="77777777" w:rsidR="005736D0" w:rsidRDefault="005736D0">
            <w:pPr>
              <w:spacing w:before="0" w:after="0"/>
              <w:rPr>
                <w:rFonts w:eastAsia="等线"/>
              </w:rPr>
            </w:pPr>
          </w:p>
          <w:p w14:paraId="01EFF194" w14:textId="77777777" w:rsidR="005736D0" w:rsidRDefault="00B21B37">
            <w:pPr>
              <w:spacing w:after="120"/>
              <w:rPr>
                <w:rFonts w:eastAsia="等线"/>
                <w:b/>
                <w:lang w:eastAsia="zh-CN"/>
              </w:rPr>
            </w:pPr>
            <w:bookmarkStart w:id="17" w:name="_Ref118739974"/>
            <w:bookmarkStart w:id="1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17"/>
            <w:r>
              <w:rPr>
                <w:rFonts w:eastAsia="等线"/>
                <w:b/>
                <w:lang w:eastAsia="zh-CN"/>
              </w:rPr>
              <w:t>Table 1 of R1-2302506 can be assumed.</w:t>
            </w:r>
            <w:bookmarkEnd w:id="18"/>
          </w:p>
        </w:tc>
      </w:tr>
      <w:tr w:rsidR="005736D0" w14:paraId="2CE53EF6" w14:textId="77777777">
        <w:tc>
          <w:tcPr>
            <w:tcW w:w="1413" w:type="dxa"/>
          </w:tcPr>
          <w:p w14:paraId="1DAFAFBE" w14:textId="77777777" w:rsidR="005736D0" w:rsidRDefault="00B21B37">
            <w:pPr>
              <w:rPr>
                <w:lang w:eastAsia="zh-CN"/>
              </w:rPr>
            </w:pPr>
            <w:r>
              <w:rPr>
                <w:lang w:eastAsia="zh-CN"/>
              </w:rPr>
              <w:t>S</w:t>
            </w:r>
            <w:r>
              <w:rPr>
                <w:rFonts w:hint="eastAsia"/>
                <w:lang w:eastAsia="zh-CN"/>
              </w:rPr>
              <w:t>preadtrum</w:t>
            </w:r>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r>
              <w:rPr>
                <w:rFonts w:hint="eastAsia"/>
                <w:lang w:eastAsia="zh-CN"/>
              </w:rPr>
              <w:t>InterDigital</w:t>
            </w:r>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5"/>
        <w:numPr>
          <w:ilvl w:val="0"/>
          <w:numId w:val="0"/>
        </w:numPr>
        <w:ind w:left="1008" w:hanging="1008"/>
        <w:rPr>
          <w:highlight w:val="cyan"/>
          <w:lang w:eastAsia="zh-CN"/>
        </w:rPr>
      </w:pPr>
      <w:r>
        <w:rPr>
          <w:highlight w:val="cyan"/>
          <w:lang w:eastAsia="zh-CN"/>
        </w:rPr>
        <w:t>[M] Proposal 1C-5-v1:</w:t>
      </w:r>
    </w:p>
    <w:p w14:paraId="77BBAB97" w14:textId="77777777" w:rsidR="005736D0" w:rsidRDefault="00B21B37">
      <w:pPr>
        <w:spacing w:after="0"/>
      </w:pPr>
      <w:r>
        <w:t>For FR1 evaluation,</w:t>
      </w:r>
    </w:p>
    <w:p w14:paraId="75B2BA5C" w14:textId="77777777" w:rsidR="005736D0" w:rsidRDefault="00B21B37">
      <w:pPr>
        <w:pStyle w:val="54"/>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64A45B06"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 xml:space="preserve">The minimum number of SSBs required for sync/re-sync and timeline will depend on whether LP-WUR can assist the MR in time and frequency synchronization or not. We suggest to wait till </w:t>
            </w:r>
            <w:r>
              <w:rPr>
                <w:szCs w:val="22"/>
                <w:lang w:eastAsia="zh-CN"/>
              </w:rPr>
              <w:lastRenderedPageBreak/>
              <w:t>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lastRenderedPageBreak/>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4"/>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4"/>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As noted others, i</w:t>
            </w:r>
            <w:r w:rsidRPr="21F9CD56">
              <w:rPr>
                <w:lang w:eastAsia="zh-CN"/>
              </w:rPr>
              <w:t xml:space="preserve">t would be good to clarify </w:t>
            </w:r>
            <w:r>
              <w:rPr>
                <w:lang w:eastAsia="zh-CN"/>
              </w:rPr>
              <w:t>whether this assumption is independent of e.g. possible existence of LP-SS and related assistance information from LR. As discussed earlier, the RAN4 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t xml:space="preserve"> Also the time for continuous search would be good to align e.g. 20ms prior the 3 SSBs.</w:t>
            </w:r>
          </w:p>
        </w:tc>
      </w:tr>
      <w:tr w:rsidR="00E83DF1" w14:paraId="4BC74836" w14:textId="77777777" w:rsidTr="00E83DF1">
        <w:tc>
          <w:tcPr>
            <w:tcW w:w="1555" w:type="dxa"/>
            <w:tcBorders>
              <w:top w:val="single" w:sz="4" w:space="0" w:color="auto"/>
              <w:left w:val="single" w:sz="4" w:space="0" w:color="auto"/>
              <w:bottom w:val="single" w:sz="4" w:space="0" w:color="auto"/>
              <w:right w:val="single" w:sz="4" w:space="0" w:color="auto"/>
            </w:tcBorders>
          </w:tcPr>
          <w:p w14:paraId="0652CEC6"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1D32CB7" w14:textId="77777777" w:rsidR="00E83DF1" w:rsidRPr="00E83DF1" w:rsidRDefault="00E83DF1" w:rsidP="00C7200A">
            <w:pPr>
              <w:spacing w:after="0" w:line="240" w:lineRule="auto"/>
              <w:rPr>
                <w:lang w:eastAsia="zh-CN"/>
              </w:rPr>
            </w:pPr>
            <w:r w:rsidRPr="00E83DF1">
              <w:rPr>
                <w:lang w:eastAsia="zh-CN"/>
              </w:rPr>
              <w:t>After waking-up, the MR needs to do sync/resync and do RRM too. Is the current proposal of 3 SSBs shared for both sync/resync and RRM (for both serving cell and intra-frequency cells) ?</w:t>
            </w:r>
          </w:p>
          <w:p w14:paraId="0D673775" w14:textId="77777777" w:rsidR="00E83DF1" w:rsidRPr="00E83DF1" w:rsidRDefault="00E83DF1" w:rsidP="00C7200A">
            <w:pPr>
              <w:spacing w:after="0" w:line="240" w:lineRule="auto"/>
              <w:rPr>
                <w:lang w:eastAsia="zh-CN"/>
              </w:rPr>
            </w:pPr>
            <w:r w:rsidRPr="00E83DF1">
              <w:rPr>
                <w:lang w:eastAsia="zh-CN"/>
              </w:rPr>
              <w:t xml:space="preserve">We share views from FutureWei and DoCoMo. With assistance of </w:t>
            </w:r>
            <w:r w:rsidRPr="00E83DF1">
              <w:rPr>
                <w:rFonts w:hint="eastAsia"/>
                <w:lang w:eastAsia="zh-CN"/>
              </w:rPr>
              <w:t>LP-WUS</w:t>
            </w:r>
            <w:r w:rsidRPr="00E83DF1">
              <w:rPr>
                <w:lang w:eastAsia="zh-CN"/>
              </w:rPr>
              <w:t xml:space="preserve">, UE can know the timing of MR (assuming LP-WUS timing is configured related to MR timing), though there is still a need for frequency synchronization. </w:t>
            </w:r>
          </w:p>
        </w:tc>
      </w:tr>
      <w:tr w:rsidR="00080DB3" w14:paraId="1D8364C2" w14:textId="77777777" w:rsidTr="00E83DF1">
        <w:tc>
          <w:tcPr>
            <w:tcW w:w="1555" w:type="dxa"/>
            <w:tcBorders>
              <w:top w:val="single" w:sz="4" w:space="0" w:color="auto"/>
              <w:left w:val="single" w:sz="4" w:space="0" w:color="auto"/>
              <w:bottom w:val="single" w:sz="4" w:space="0" w:color="auto"/>
              <w:right w:val="single" w:sz="4" w:space="0" w:color="auto"/>
            </w:tcBorders>
          </w:tcPr>
          <w:p w14:paraId="386345FF" w14:textId="5EFB808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812C0A" w14:textId="717DA76E" w:rsidR="00080DB3" w:rsidRPr="00E83DF1" w:rsidRDefault="00080DB3" w:rsidP="00080DB3">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180201" w14:paraId="7B352536" w14:textId="77777777" w:rsidTr="00E83DF1">
        <w:tc>
          <w:tcPr>
            <w:tcW w:w="1555" w:type="dxa"/>
            <w:tcBorders>
              <w:top w:val="single" w:sz="4" w:space="0" w:color="auto"/>
              <w:left w:val="single" w:sz="4" w:space="0" w:color="auto"/>
              <w:bottom w:val="single" w:sz="4" w:space="0" w:color="auto"/>
              <w:right w:val="single" w:sz="4" w:space="0" w:color="auto"/>
            </w:tcBorders>
          </w:tcPr>
          <w:p w14:paraId="1FD1E4CD" w14:textId="3EDDB384" w:rsidR="00180201" w:rsidRPr="00180201" w:rsidRDefault="00180201" w:rsidP="00080DB3">
            <w:pPr>
              <w:spacing w:after="0" w:line="240" w:lineRule="auto"/>
              <w:rPr>
                <w:rFonts w:eastAsiaTheme="minorEastAsia" w:hint="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2434EDC" w14:textId="17DFD50A" w:rsidR="00180201" w:rsidRDefault="00180201" w:rsidP="00080DB3">
            <w:pPr>
              <w:spacing w:after="0" w:line="240" w:lineRule="auto"/>
              <w:rPr>
                <w:rFonts w:eastAsia="Malgun Gothic" w:hint="eastAsia"/>
                <w:szCs w:val="22"/>
                <w:lang w:eastAsia="ko-KR"/>
              </w:rPr>
            </w:pPr>
            <w:r>
              <w:rPr>
                <w:rFonts w:hint="eastAsia"/>
                <w:szCs w:val="22"/>
                <w:lang w:eastAsia="zh-CN"/>
              </w:rPr>
              <w:t>OK with the proposal.</w:t>
            </w:r>
          </w:p>
        </w:tc>
      </w:tr>
    </w:tbl>
    <w:p w14:paraId="3B4D1027" w14:textId="77777777" w:rsidR="005736D0" w:rsidRDefault="005736D0">
      <w:pPr>
        <w:rPr>
          <w:lang w:eastAsia="zh-CN"/>
        </w:rPr>
      </w:pPr>
    </w:p>
    <w:p w14:paraId="16717B91" w14:textId="77777777" w:rsidR="005736D0" w:rsidRDefault="00B21B37">
      <w:pPr>
        <w:pStyle w:val="3"/>
        <w:numPr>
          <w:ilvl w:val="0"/>
          <w:numId w:val="0"/>
        </w:numPr>
        <w:ind w:left="720" w:hanging="720"/>
        <w:rPr>
          <w:lang w:val="it-IT" w:eastAsia="zh-CN"/>
        </w:rPr>
      </w:pPr>
      <w:r>
        <w:rPr>
          <w:lang w:val="it-IT" w:eastAsia="zh-CN"/>
        </w:rPr>
        <w:t>1D: Others</w:t>
      </w:r>
      <w:r>
        <w:rPr>
          <w:lang w:val="it-IT" w:eastAsia="zh-CN"/>
        </w:rPr>
        <w:tab/>
      </w:r>
    </w:p>
    <w:p w14:paraId="1A9E2386" w14:textId="77777777" w:rsidR="005736D0" w:rsidRDefault="00B21B37">
      <w:pPr>
        <w:pStyle w:val="afd"/>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afd"/>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609BCD28" w14:textId="77777777" w:rsidR="005736D0" w:rsidRDefault="00B21B37">
      <w:pPr>
        <w:pStyle w:val="afd"/>
        <w:numPr>
          <w:ilvl w:val="0"/>
          <w:numId w:val="48"/>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541A5E2F" w14:textId="77777777" w:rsidR="005736D0" w:rsidRDefault="00B21B37">
      <w:pPr>
        <w:pStyle w:val="afd"/>
        <w:ind w:left="420"/>
        <w:rPr>
          <w:lang w:val="it-IT" w:eastAsia="zh-CN"/>
        </w:rPr>
      </w:pPr>
      <w:r>
        <w:rPr>
          <w:lang w:val="it-IT" w:eastAsia="zh-CN"/>
        </w:rPr>
        <w:t>Nordic</w:t>
      </w:r>
    </w:p>
    <w:p w14:paraId="129C0512" w14:textId="77777777" w:rsidR="005736D0" w:rsidRDefault="00B21B37">
      <w:pPr>
        <w:pStyle w:val="afd"/>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af5"/>
        <w:tblW w:w="0" w:type="auto"/>
        <w:tblLook w:val="04A0" w:firstRow="1" w:lastRow="0" w:firstColumn="1" w:lastColumn="0" w:noHBand="0" w:noVBand="1"/>
      </w:tblPr>
      <w:tblGrid>
        <w:gridCol w:w="1150"/>
        <w:gridCol w:w="8833"/>
      </w:tblGrid>
      <w:tr w:rsidR="005736D0" w14:paraId="6F971489" w14:textId="77777777">
        <w:tc>
          <w:tcPr>
            <w:tcW w:w="1129" w:type="dxa"/>
          </w:tcPr>
          <w:p w14:paraId="575BBEF4" w14:textId="77777777" w:rsidR="005736D0" w:rsidRDefault="00B21B37">
            <w:pPr>
              <w:rPr>
                <w:lang w:eastAsia="zh-CN"/>
              </w:rPr>
            </w:pPr>
            <w:r>
              <w:rPr>
                <w:lang w:eastAsia="zh-CN"/>
              </w:rPr>
              <w:t>Futurewei:</w:t>
            </w:r>
          </w:p>
        </w:tc>
        <w:tc>
          <w:tcPr>
            <w:tcW w:w="8833" w:type="dxa"/>
          </w:tcPr>
          <w:p w14:paraId="75B984EF" w14:textId="77777777" w:rsidR="005736D0" w:rsidRDefault="00B21B37">
            <w:pPr>
              <w:pStyle w:val="afd"/>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692DAD0C" w14:textId="77777777" w:rsidR="005736D0" w:rsidRDefault="00B21B37">
            <w:pPr>
              <w:pStyle w:val="afd"/>
              <w:numPr>
                <w:ilvl w:val="0"/>
                <w:numId w:val="49"/>
              </w:numPr>
              <w:rPr>
                <w:lang w:eastAsia="zh-CN"/>
              </w:rPr>
            </w:pPr>
            <w:r>
              <w:rPr>
                <w:lang w:eastAsia="zh-CN"/>
              </w:rPr>
              <w:lastRenderedPageBreak/>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afd"/>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afd"/>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2DA6B5BE" w14:textId="77777777" w:rsidR="005736D0" w:rsidRDefault="00B21B37">
            <w:pPr>
              <w:pStyle w:val="afd"/>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lastRenderedPageBreak/>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11CB968" w14:textId="77777777" w:rsidR="005736D0" w:rsidRDefault="00B21B37">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t>E</w:t>
            </w:r>
            <w:r>
              <w:rPr>
                <w:lang w:eastAsia="zh-CN"/>
              </w:rPr>
              <w:t>ricsson</w:t>
            </w:r>
          </w:p>
        </w:tc>
        <w:tc>
          <w:tcPr>
            <w:tcW w:w="8833" w:type="dxa"/>
          </w:tcPr>
          <w:p w14:paraId="03C44A82" w14:textId="77777777"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C6B065D" w14:textId="77777777"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14:paraId="50DFECE9" w14:textId="77777777"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3990794B" w14:textId="77777777"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7689F322" w14:textId="77777777"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254144BB" w14:textId="77777777"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14:paraId="53F68AA1" w14:textId="77777777"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lastRenderedPageBreak/>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lastRenderedPageBreak/>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t>Proposal 6: The power model in the Table 3.2 should be considered as a baseline to evaluate i-DRX/e-DRX operation for eMBB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afd"/>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afd"/>
                    <w:numPr>
                      <w:ilvl w:val="0"/>
                      <w:numId w:val="35"/>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14:paraId="49225121" w14:textId="77777777" w:rsidR="005736D0" w:rsidRDefault="00B21B37">
                  <w:pPr>
                    <w:pStyle w:val="afd"/>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afd"/>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afd"/>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lastRenderedPageBreak/>
              <w:t xml:space="preserve">Observation 1: Possible options for LP-WUS BW configuration include 1MHz, 5MHz, and 20MHz. </w:t>
            </w:r>
          </w:p>
          <w:p w14:paraId="1C7C352E" w14:textId="77777777" w:rsidR="005736D0" w:rsidRDefault="00B21B37">
            <w:pPr>
              <w:rPr>
                <w:b/>
                <w:lang w:eastAsia="en-GB"/>
              </w:rPr>
            </w:pPr>
            <w:r>
              <w:rPr>
                <w:b/>
                <w:lang w:eastAsia="en-GB"/>
              </w:rPr>
              <w:t>Proposal 8 :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lastRenderedPageBreak/>
              <w:t>Nokia</w:t>
            </w:r>
          </w:p>
        </w:tc>
        <w:tc>
          <w:tcPr>
            <w:tcW w:w="8833" w:type="dxa"/>
          </w:tcPr>
          <w:p w14:paraId="0EB582B8" w14:textId="77777777" w:rsidR="005736D0" w:rsidRDefault="00B21B37">
            <w:pPr>
              <w:pStyle w:val="a6"/>
              <w:rPr>
                <w:lang w:val="en-GB"/>
              </w:rPr>
            </w:pPr>
            <w:r>
              <w:rPr>
                <w:lang w:val="en-GB"/>
              </w:rPr>
              <w:t xml:space="preserve">Proposal 1: </w:t>
            </w:r>
            <w:r>
              <w:rPr>
                <w:lang w:val="en-GB"/>
              </w:rPr>
              <w:tab/>
              <w:t>Down prioritize the sidelink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a6"/>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a6"/>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A1D9E47" w14:textId="77777777" w:rsidR="005736D0" w:rsidRDefault="00B21B37">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6C9971E4" w14:textId="77777777" w:rsidR="005736D0" w:rsidRDefault="00B21B37">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a8"/>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a8"/>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a8"/>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a8"/>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 xml:space="preserve">latency is the time interval between the data arrival </w:t>
            </w:r>
            <w:r>
              <w:rPr>
                <w:highlight w:val="yellow"/>
                <w:lang w:eastAsia="zh-CN"/>
              </w:rPr>
              <w:lastRenderedPageBreak/>
              <w:t>time at the gNB,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373BD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373BD1">
            <w:pPr>
              <w:spacing w:after="0" w:line="240" w:lineRule="auto"/>
              <w:rPr>
                <w:szCs w:val="22"/>
                <w:lang w:eastAsia="zh-CN"/>
              </w:rPr>
            </w:pPr>
            <w:r>
              <w:rPr>
                <w:szCs w:val="22"/>
                <w:lang w:eastAsia="zh-CN"/>
              </w:rPr>
              <w:t>OK</w:t>
            </w:r>
          </w:p>
        </w:tc>
      </w:tr>
      <w:tr w:rsidR="00E83DF1" w14:paraId="2FD9478B" w14:textId="77777777" w:rsidTr="00E83DF1">
        <w:tc>
          <w:tcPr>
            <w:tcW w:w="1555" w:type="dxa"/>
            <w:tcBorders>
              <w:top w:val="single" w:sz="4" w:space="0" w:color="auto"/>
              <w:left w:val="single" w:sz="4" w:space="0" w:color="auto"/>
              <w:bottom w:val="single" w:sz="4" w:space="0" w:color="auto"/>
              <w:right w:val="single" w:sz="4" w:space="0" w:color="auto"/>
            </w:tcBorders>
          </w:tcPr>
          <w:p w14:paraId="4477076F"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5650764" w14:textId="77777777" w:rsidR="00E83DF1" w:rsidRDefault="00E83DF1" w:rsidP="00C7200A">
            <w:pPr>
              <w:spacing w:after="0" w:line="240" w:lineRule="auto"/>
              <w:rPr>
                <w:szCs w:val="22"/>
                <w:lang w:eastAsia="zh-CN"/>
              </w:rPr>
            </w:pPr>
            <w:r>
              <w:rPr>
                <w:szCs w:val="22"/>
                <w:lang w:eastAsia="zh-CN"/>
              </w:rPr>
              <w:t>We support this proposal.</w:t>
            </w:r>
          </w:p>
        </w:tc>
      </w:tr>
      <w:tr w:rsidR="00080DB3" w14:paraId="5465F921" w14:textId="77777777" w:rsidTr="00E83DF1">
        <w:tc>
          <w:tcPr>
            <w:tcW w:w="1555" w:type="dxa"/>
            <w:tcBorders>
              <w:top w:val="single" w:sz="4" w:space="0" w:color="auto"/>
              <w:left w:val="single" w:sz="4" w:space="0" w:color="auto"/>
              <w:bottom w:val="single" w:sz="4" w:space="0" w:color="auto"/>
              <w:right w:val="single" w:sz="4" w:space="0" w:color="auto"/>
            </w:tcBorders>
          </w:tcPr>
          <w:p w14:paraId="1A136C8B" w14:textId="45E449B4"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637C3F8" w14:textId="61EC52D5" w:rsidR="00080DB3" w:rsidRDefault="00080DB3" w:rsidP="00080DB3">
            <w:pPr>
              <w:spacing w:after="0" w:line="240" w:lineRule="auto"/>
              <w:rPr>
                <w:szCs w:val="22"/>
                <w:lang w:eastAsia="zh-CN"/>
              </w:rPr>
            </w:pPr>
            <w:r>
              <w:rPr>
                <w:rFonts w:eastAsia="Malgun Gothic" w:hint="eastAsia"/>
                <w:szCs w:val="22"/>
                <w:lang w:eastAsia="ko-KR"/>
              </w:rPr>
              <w:t>We are fine to update.</w:t>
            </w:r>
          </w:p>
        </w:tc>
      </w:tr>
      <w:tr w:rsidR="00180201" w14:paraId="71843AD4" w14:textId="77777777" w:rsidTr="00E83DF1">
        <w:tc>
          <w:tcPr>
            <w:tcW w:w="1555" w:type="dxa"/>
            <w:tcBorders>
              <w:top w:val="single" w:sz="4" w:space="0" w:color="auto"/>
              <w:left w:val="single" w:sz="4" w:space="0" w:color="auto"/>
              <w:bottom w:val="single" w:sz="4" w:space="0" w:color="auto"/>
              <w:right w:val="single" w:sz="4" w:space="0" w:color="auto"/>
            </w:tcBorders>
          </w:tcPr>
          <w:p w14:paraId="161E5EBB" w14:textId="461F9D11" w:rsidR="00180201" w:rsidRPr="00180201" w:rsidRDefault="00180201" w:rsidP="00080DB3">
            <w:pPr>
              <w:spacing w:after="0" w:line="240" w:lineRule="auto"/>
              <w:rPr>
                <w:rFonts w:eastAsiaTheme="minorEastAsia" w:hint="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624EC26" w14:textId="66F4915D" w:rsidR="00180201" w:rsidRDefault="00180201" w:rsidP="00080DB3">
            <w:pPr>
              <w:spacing w:after="0" w:line="240" w:lineRule="auto"/>
              <w:rPr>
                <w:rFonts w:eastAsia="Malgun Gothic" w:hint="eastAsia"/>
                <w:szCs w:val="22"/>
                <w:lang w:eastAsia="ko-KR"/>
              </w:rPr>
            </w:pPr>
            <w:r>
              <w:rPr>
                <w:rFonts w:hint="eastAsia"/>
                <w:szCs w:val="22"/>
                <w:lang w:eastAsia="zh-CN"/>
              </w:rPr>
              <w:t>Agree with the updated proposal.</w:t>
            </w:r>
          </w:p>
        </w:tc>
      </w:tr>
    </w:tbl>
    <w:p w14:paraId="5E092F39" w14:textId="77777777" w:rsidR="005736D0" w:rsidRDefault="005736D0">
      <w:pPr>
        <w:rPr>
          <w:lang w:eastAsia="zh-CN"/>
        </w:rPr>
      </w:pPr>
    </w:p>
    <w:p w14:paraId="216584D0" w14:textId="77777777" w:rsidR="005736D0" w:rsidRDefault="00B21B37">
      <w:pPr>
        <w:pStyle w:val="5"/>
        <w:numPr>
          <w:ilvl w:val="0"/>
          <w:numId w:val="0"/>
        </w:numPr>
        <w:ind w:left="1008" w:hanging="1008"/>
        <w:rPr>
          <w:highlight w:val="cyan"/>
          <w:lang w:eastAsia="zh-CN"/>
        </w:rPr>
      </w:pPr>
      <w:r>
        <w:rPr>
          <w:highlight w:val="cyan"/>
          <w:lang w:eastAsia="zh-CN"/>
        </w:rPr>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afd"/>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373BD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373BD1">
            <w:pPr>
              <w:spacing w:after="0" w:line="240" w:lineRule="auto"/>
              <w:rPr>
                <w:szCs w:val="22"/>
                <w:lang w:eastAsia="zh-CN"/>
              </w:rPr>
            </w:pPr>
            <w:r>
              <w:rPr>
                <w:szCs w:val="22"/>
                <w:lang w:eastAsia="zh-CN"/>
              </w:rPr>
              <w:t>OK</w:t>
            </w:r>
          </w:p>
        </w:tc>
      </w:tr>
      <w:tr w:rsidR="00E83DF1" w14:paraId="51F0676F" w14:textId="77777777" w:rsidTr="00E83DF1">
        <w:tc>
          <w:tcPr>
            <w:tcW w:w="1555" w:type="dxa"/>
            <w:tcBorders>
              <w:top w:val="single" w:sz="4" w:space="0" w:color="auto"/>
              <w:left w:val="single" w:sz="4" w:space="0" w:color="auto"/>
              <w:bottom w:val="single" w:sz="4" w:space="0" w:color="auto"/>
              <w:right w:val="single" w:sz="4" w:space="0" w:color="auto"/>
            </w:tcBorders>
          </w:tcPr>
          <w:p w14:paraId="1B729F1F"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74F22A2" w14:textId="77777777" w:rsidR="00E83DF1" w:rsidRDefault="00E83DF1" w:rsidP="00C7200A">
            <w:pPr>
              <w:spacing w:after="0" w:line="240" w:lineRule="auto"/>
              <w:rPr>
                <w:szCs w:val="22"/>
                <w:lang w:eastAsia="zh-CN"/>
              </w:rPr>
            </w:pPr>
            <w:r>
              <w:rPr>
                <w:szCs w:val="22"/>
                <w:lang w:eastAsia="zh-CN"/>
              </w:rPr>
              <w:t>We support this proposal.</w:t>
            </w:r>
          </w:p>
        </w:tc>
      </w:tr>
      <w:tr w:rsidR="00080DB3" w14:paraId="78AA518D" w14:textId="77777777" w:rsidTr="00E83DF1">
        <w:tc>
          <w:tcPr>
            <w:tcW w:w="1555" w:type="dxa"/>
            <w:tcBorders>
              <w:top w:val="single" w:sz="4" w:space="0" w:color="auto"/>
              <w:left w:val="single" w:sz="4" w:space="0" w:color="auto"/>
              <w:bottom w:val="single" w:sz="4" w:space="0" w:color="auto"/>
              <w:right w:val="single" w:sz="4" w:space="0" w:color="auto"/>
            </w:tcBorders>
          </w:tcPr>
          <w:p w14:paraId="1BA1F5CC" w14:textId="691AB392"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067CB3F" w14:textId="77777777" w:rsidR="00080DB3" w:rsidRPr="004433FF" w:rsidRDefault="00080DB3" w:rsidP="00080DB3">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68ECF63E" w14:textId="77777777" w:rsidR="00080DB3" w:rsidRDefault="00080DB3" w:rsidP="00080DB3">
            <w:pPr>
              <w:rPr>
                <w:lang w:eastAsia="zh-CN"/>
              </w:rPr>
            </w:pPr>
          </w:p>
          <w:p w14:paraId="65AF97DD" w14:textId="77777777" w:rsidR="00080DB3" w:rsidRDefault="00080DB3" w:rsidP="00080DB3">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1C61F658" w14:textId="77777777" w:rsidR="00080DB3" w:rsidRDefault="00080DB3" w:rsidP="00080DB3">
            <w:pPr>
              <w:pStyle w:val="afd"/>
              <w:numPr>
                <w:ilvl w:val="0"/>
                <w:numId w:val="52"/>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2F5F5E1D" w14:textId="77777777" w:rsidR="00080DB3" w:rsidRDefault="00080DB3" w:rsidP="00080DB3">
            <w:pPr>
              <w:spacing w:after="0" w:line="240" w:lineRule="auto"/>
              <w:rPr>
                <w:szCs w:val="22"/>
                <w:lang w:eastAsia="zh-CN"/>
              </w:rPr>
            </w:pPr>
          </w:p>
        </w:tc>
      </w:tr>
      <w:tr w:rsidR="00180201" w14:paraId="0B600FC4" w14:textId="77777777" w:rsidTr="00E83DF1">
        <w:tc>
          <w:tcPr>
            <w:tcW w:w="1555" w:type="dxa"/>
            <w:tcBorders>
              <w:top w:val="single" w:sz="4" w:space="0" w:color="auto"/>
              <w:left w:val="single" w:sz="4" w:space="0" w:color="auto"/>
              <w:bottom w:val="single" w:sz="4" w:space="0" w:color="auto"/>
              <w:right w:val="single" w:sz="4" w:space="0" w:color="auto"/>
            </w:tcBorders>
          </w:tcPr>
          <w:p w14:paraId="62284382" w14:textId="0A0F3E5D" w:rsidR="00180201" w:rsidRPr="00180201" w:rsidRDefault="00180201" w:rsidP="00080DB3">
            <w:pPr>
              <w:spacing w:after="0" w:line="240" w:lineRule="auto"/>
              <w:rPr>
                <w:rFonts w:eastAsiaTheme="minorEastAsia" w:hint="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3DB2B1E9" w14:textId="2CF839CE" w:rsidR="00180201" w:rsidRPr="00180201" w:rsidRDefault="00180201" w:rsidP="00080DB3">
            <w:pPr>
              <w:spacing w:after="0" w:line="240" w:lineRule="auto"/>
              <w:rPr>
                <w:rFonts w:eastAsiaTheme="minorEastAsia" w:hint="eastAsia"/>
                <w:szCs w:val="22"/>
                <w:lang w:eastAsia="zh-CN"/>
              </w:rPr>
            </w:pPr>
            <w:r>
              <w:rPr>
                <w:rFonts w:eastAsiaTheme="minorEastAsia" w:hint="eastAsia"/>
                <w:szCs w:val="22"/>
                <w:lang w:eastAsia="zh-CN"/>
              </w:rPr>
              <w:t>Agree.</w:t>
            </w: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7" w:name="_Toc529948047"/>
    </w:p>
    <w:p w14:paraId="75FB6FB3" w14:textId="77777777" w:rsidR="005736D0" w:rsidRDefault="00B21B37">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3"/>
        <w:numPr>
          <w:ilvl w:val="0"/>
          <w:numId w:val="0"/>
        </w:numPr>
        <w:ind w:left="720" w:hanging="720"/>
        <w:rPr>
          <w:lang w:eastAsia="zh-CN"/>
        </w:rPr>
      </w:pPr>
      <w:r>
        <w:rPr>
          <w:lang w:eastAsia="zh-CN"/>
        </w:rPr>
        <w:t>2A: Remaining issues for use case descriptions</w:t>
      </w:r>
    </w:p>
    <w:tbl>
      <w:tblPr>
        <w:tblStyle w:val="af5"/>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t>v</w:t>
            </w:r>
            <w:r>
              <w:rPr>
                <w:lang w:val="en-GB" w:eastAsia="zh-CN"/>
              </w:rPr>
              <w:t>ivo</w:t>
            </w:r>
          </w:p>
        </w:tc>
        <w:tc>
          <w:tcPr>
            <w:tcW w:w="8691" w:type="dxa"/>
          </w:tcPr>
          <w:p w14:paraId="2DAE338E" w14:textId="77777777" w:rsidR="005736D0" w:rsidRDefault="00B21B37">
            <w:pPr>
              <w:spacing w:after="120"/>
              <w:rPr>
                <w:rFonts w:eastAsia="等线"/>
                <w:b/>
                <w:lang w:val="en-GB"/>
              </w:rPr>
            </w:pPr>
            <w:bookmarkStart w:id="48" w:name="_Ref118739865"/>
            <w:bookmarkStart w:id="4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t>Sony</w:t>
            </w:r>
          </w:p>
        </w:tc>
        <w:tc>
          <w:tcPr>
            <w:tcW w:w="8691" w:type="dxa"/>
          </w:tcPr>
          <w:p w14:paraId="69D21D59" w14:textId="77777777" w:rsidR="005736D0" w:rsidRDefault="00B21B37">
            <w:pPr>
              <w:spacing w:after="120"/>
              <w:rPr>
                <w:rFonts w:eastAsia="等线"/>
                <w:b/>
                <w:lang w:val="en-GB" w:eastAsia="zh-CN"/>
              </w:rPr>
            </w:pPr>
            <w:r>
              <w:rPr>
                <w:b/>
                <w:bCs/>
              </w:rPr>
              <w:t xml:space="preserve">Proposal 1 – Prioritize LP-WUS/WUR for power-sensitive, low-traffic, small form factor devices as </w:t>
            </w:r>
            <w:r>
              <w:rPr>
                <w:b/>
                <w:bCs/>
              </w:rPr>
              <w:lastRenderedPageBreak/>
              <w:t xml:space="preserve">in IoT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lastRenderedPageBreak/>
              <w:t>LG</w:t>
            </w:r>
          </w:p>
        </w:tc>
        <w:tc>
          <w:tcPr>
            <w:tcW w:w="8691" w:type="dxa"/>
          </w:tcPr>
          <w:p w14:paraId="50040CE7" w14:textId="77777777" w:rsidR="005736D0" w:rsidRPr="00391610" w:rsidRDefault="00B21B37" w:rsidP="00C337CB">
            <w:pPr>
              <w:wordWrap w:val="0"/>
              <w:spacing w:after="120" w:line="240" w:lineRule="auto"/>
              <w:ind w:firstLineChars="100" w:firstLine="220"/>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1</w:t>
            </w:r>
            <w:r w:rsidRPr="00391610">
              <w:rPr>
                <w:rFonts w:eastAsia="Batang" w:hint="eastAsia"/>
                <w:b/>
                <w:sz w:val="22"/>
                <w:szCs w:val="22"/>
                <w:lang w:eastAsia="ko-KR"/>
              </w:rPr>
              <w:t xml:space="preserve">: </w:t>
            </w:r>
            <w:r w:rsidRPr="00391610">
              <w:rPr>
                <w:rFonts w:eastAsia="Batang"/>
                <w:b/>
                <w:sz w:val="22"/>
                <w:szCs w:val="22"/>
                <w:lang w:eastAsia="ko-KR"/>
              </w:rPr>
              <w:t>Update the following latency characteristic for target use cases.</w:t>
            </w:r>
          </w:p>
          <w:p w14:paraId="466FEA29" w14:textId="77777777" w:rsidR="005736D0" w:rsidRDefault="00B21B37">
            <w:pPr>
              <w:pStyle w:val="afd"/>
              <w:numPr>
                <w:ilvl w:val="0"/>
                <w:numId w:val="33"/>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4E77047B" w14:textId="77777777" w:rsidR="005736D0" w:rsidRDefault="00B21B37">
            <w:pPr>
              <w:pStyle w:val="afd"/>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afd"/>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afd"/>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afd"/>
              <w:numPr>
                <w:ilvl w:val="0"/>
                <w:numId w:val="33"/>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71B19CA1" w14:textId="77777777" w:rsidR="005736D0" w:rsidRDefault="00B21B37">
            <w:pPr>
              <w:spacing w:after="120"/>
              <w:rPr>
                <w:rFonts w:eastAsia="等线"/>
                <w:b/>
                <w:lang w:val="en-GB" w:eastAsia="zh-CN"/>
              </w:rPr>
            </w:pPr>
            <w:r>
              <w:rPr>
                <w:b/>
                <w:sz w:val="22"/>
                <w:lang w:eastAsia="ko-KR"/>
              </w:rPr>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t xml:space="preserve">Nordic </w:t>
            </w:r>
          </w:p>
        </w:tc>
        <w:tc>
          <w:tcPr>
            <w:tcW w:w="8691" w:type="dxa"/>
          </w:tcPr>
          <w:p w14:paraId="25FD06FC" w14:textId="77777777" w:rsidR="005736D0" w:rsidRDefault="00B21B37">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3C99F3EC"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92F8A1C"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020ECBB4"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113DD0F4"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0B85D9D0"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18C739AC" w14:textId="77777777" w:rsidR="005736D0" w:rsidRDefault="00B21B37">
            <w:pPr>
              <w:pStyle w:val="afd"/>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szCs w:val="22"/>
                <w:lang w:eastAsia="zh-CN"/>
              </w:rPr>
            </w:pPr>
            <w:r>
              <w:rPr>
                <w:szCs w:val="22"/>
                <w:lang w:eastAsia="zh-CN"/>
              </w:rPr>
              <w:t>We are OK with the FL proposal.</w:t>
            </w:r>
          </w:p>
        </w:tc>
      </w:tr>
      <w:tr w:rsidR="00E83DF1" w14:paraId="3E378F75" w14:textId="77777777" w:rsidTr="00E83DF1">
        <w:tc>
          <w:tcPr>
            <w:tcW w:w="1555" w:type="dxa"/>
            <w:tcBorders>
              <w:top w:val="single" w:sz="4" w:space="0" w:color="auto"/>
              <w:left w:val="single" w:sz="4" w:space="0" w:color="auto"/>
              <w:bottom w:val="single" w:sz="4" w:space="0" w:color="auto"/>
              <w:right w:val="single" w:sz="4" w:space="0" w:color="auto"/>
            </w:tcBorders>
          </w:tcPr>
          <w:p w14:paraId="6DCF77BC"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B315285" w14:textId="77777777" w:rsidR="00E83DF1" w:rsidRDefault="00E83DF1" w:rsidP="00C7200A">
            <w:pPr>
              <w:spacing w:after="0" w:line="240" w:lineRule="auto"/>
              <w:rPr>
                <w:szCs w:val="22"/>
                <w:lang w:eastAsia="zh-CN"/>
              </w:rPr>
            </w:pPr>
            <w:r>
              <w:rPr>
                <w:szCs w:val="22"/>
                <w:lang w:eastAsia="zh-CN"/>
              </w:rPr>
              <w:t>We support this proposal.</w:t>
            </w:r>
          </w:p>
        </w:tc>
      </w:tr>
      <w:tr w:rsidR="0093201B" w14:paraId="27D9E6C3" w14:textId="77777777" w:rsidTr="00E83DF1">
        <w:tc>
          <w:tcPr>
            <w:tcW w:w="1555" w:type="dxa"/>
            <w:tcBorders>
              <w:top w:val="single" w:sz="4" w:space="0" w:color="auto"/>
              <w:left w:val="single" w:sz="4" w:space="0" w:color="auto"/>
              <w:bottom w:val="single" w:sz="4" w:space="0" w:color="auto"/>
              <w:right w:val="single" w:sz="4" w:space="0" w:color="auto"/>
            </w:tcBorders>
          </w:tcPr>
          <w:p w14:paraId="489DBACC" w14:textId="568F1B2C" w:rsidR="0093201B" w:rsidRDefault="0093201B" w:rsidP="00C7200A">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613FCE6" w14:textId="0F60B5C9" w:rsidR="0093201B" w:rsidRDefault="0093201B" w:rsidP="00C7200A">
            <w:pPr>
              <w:spacing w:after="0" w:line="240" w:lineRule="auto"/>
              <w:rPr>
                <w:szCs w:val="22"/>
                <w:lang w:eastAsia="zh-CN"/>
              </w:rPr>
            </w:pPr>
            <w:r>
              <w:rPr>
                <w:szCs w:val="22"/>
                <w:lang w:eastAsia="zh-CN"/>
              </w:rPr>
              <w:t>Support</w:t>
            </w:r>
          </w:p>
        </w:tc>
      </w:tr>
      <w:tr w:rsidR="00080DB3" w14:paraId="0328F951" w14:textId="77777777" w:rsidTr="00E83DF1">
        <w:tc>
          <w:tcPr>
            <w:tcW w:w="1555" w:type="dxa"/>
            <w:tcBorders>
              <w:top w:val="single" w:sz="4" w:space="0" w:color="auto"/>
              <w:left w:val="single" w:sz="4" w:space="0" w:color="auto"/>
              <w:bottom w:val="single" w:sz="4" w:space="0" w:color="auto"/>
              <w:right w:val="single" w:sz="4" w:space="0" w:color="auto"/>
            </w:tcBorders>
          </w:tcPr>
          <w:p w14:paraId="0A940875" w14:textId="75D97885"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6C152B3F" w14:textId="32F186BF" w:rsidR="00080DB3" w:rsidRDefault="00080DB3" w:rsidP="00080DB3">
            <w:pPr>
              <w:spacing w:after="0" w:line="240" w:lineRule="auto"/>
              <w:rPr>
                <w:szCs w:val="22"/>
                <w:lang w:eastAsia="zh-CN"/>
              </w:rPr>
            </w:pPr>
            <w:r>
              <w:rPr>
                <w:rFonts w:eastAsia="Malgun Gothic"/>
                <w:szCs w:val="22"/>
                <w:lang w:eastAsia="ko-KR"/>
              </w:rPr>
              <w:t>eMBB cases for RRC IDLE/INACTIVE mode should be added “in the order of seconds”</w:t>
            </w:r>
          </w:p>
        </w:tc>
      </w:tr>
      <w:tr w:rsidR="00180201" w14:paraId="7CE1BFF9" w14:textId="77777777" w:rsidTr="00E83DF1">
        <w:tc>
          <w:tcPr>
            <w:tcW w:w="1555" w:type="dxa"/>
            <w:tcBorders>
              <w:top w:val="single" w:sz="4" w:space="0" w:color="auto"/>
              <w:left w:val="single" w:sz="4" w:space="0" w:color="auto"/>
              <w:bottom w:val="single" w:sz="4" w:space="0" w:color="auto"/>
              <w:right w:val="single" w:sz="4" w:space="0" w:color="auto"/>
            </w:tcBorders>
          </w:tcPr>
          <w:p w14:paraId="06FD1F4B" w14:textId="3D6C1658" w:rsidR="00180201" w:rsidRPr="00180201" w:rsidRDefault="00180201" w:rsidP="00080DB3">
            <w:pPr>
              <w:spacing w:after="0" w:line="240" w:lineRule="auto"/>
              <w:rPr>
                <w:rFonts w:eastAsiaTheme="minorEastAsia" w:hint="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7A62B8E" w14:textId="26DF7CAC" w:rsidR="00180201" w:rsidRPr="00180201" w:rsidRDefault="00180201" w:rsidP="00080DB3">
            <w:pPr>
              <w:spacing w:after="0" w:line="240" w:lineRule="auto"/>
              <w:rPr>
                <w:rFonts w:eastAsiaTheme="minorEastAsia" w:hint="eastAsia"/>
                <w:szCs w:val="22"/>
                <w:lang w:eastAsia="zh-CN"/>
              </w:rPr>
            </w:pPr>
            <w:r>
              <w:rPr>
                <w:rFonts w:hint="eastAsia"/>
                <w:szCs w:val="22"/>
                <w:lang w:eastAsia="zh-CN"/>
              </w:rPr>
              <w:t>OK with the proposal.</w:t>
            </w:r>
            <w:bookmarkStart w:id="50" w:name="_GoBack"/>
            <w:bookmarkEnd w:id="50"/>
          </w:p>
        </w:tc>
      </w:tr>
    </w:tbl>
    <w:p w14:paraId="1C1041AB" w14:textId="77777777" w:rsidR="005736D0" w:rsidRDefault="005736D0">
      <w:pPr>
        <w:rPr>
          <w:lang w:val="en-GB" w:eastAsia="zh-CN"/>
        </w:rPr>
      </w:pPr>
    </w:p>
    <w:p w14:paraId="36B3EB6D" w14:textId="77777777" w:rsidR="005736D0" w:rsidRDefault="00B21B37">
      <w:pPr>
        <w:pStyle w:val="3"/>
        <w:numPr>
          <w:ilvl w:val="0"/>
          <w:numId w:val="0"/>
        </w:numPr>
        <w:ind w:left="720" w:hanging="720"/>
        <w:rPr>
          <w:lang w:eastAsia="zh-CN"/>
        </w:rPr>
      </w:pPr>
      <w:r>
        <w:rPr>
          <w:lang w:eastAsia="zh-CN"/>
        </w:rPr>
        <w:t>2B: target power for LP-WUR</w:t>
      </w:r>
    </w:p>
    <w:tbl>
      <w:tblPr>
        <w:tblStyle w:val="af5"/>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等线"/>
                <w:b/>
                <w:lang w:val="en-GB"/>
              </w:rPr>
            </w:pPr>
            <w:bookmarkStart w:id="51" w:name="_Ref127561775"/>
            <w:bookmarkStart w:id="52" w:name="_Ref118739706"/>
            <w:bookmarkStart w:id="53"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0.03~0.5 unit,</w:t>
            </w:r>
            <w:bookmarkEnd w:id="51"/>
            <w:r>
              <w:rPr>
                <w:rFonts w:eastAsia="等线"/>
                <w:b/>
                <w:lang w:val="en-GB"/>
              </w:rPr>
              <w:t xml:space="preserve"> substantial power saving gain e.g., up to 80% can be achieved.</w:t>
            </w:r>
            <w:bookmarkEnd w:id="52"/>
          </w:p>
          <w:p w14:paraId="1231D89A" w14:textId="77777777" w:rsidR="005736D0" w:rsidRDefault="00B21B37">
            <w:pPr>
              <w:spacing w:after="120"/>
              <w:rPr>
                <w:rFonts w:eastAsia="等线"/>
                <w:b/>
                <w:lang w:val="en-GB"/>
              </w:rPr>
            </w:pPr>
            <w:bookmarkStart w:id="54"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IoT/Wearable/eMBB, thus keeping the “ON” state power as low as possible is important for increasing the battery life of the device.</w:t>
            </w:r>
            <w:bookmarkEnd w:id="54"/>
          </w:p>
          <w:p w14:paraId="1D4F3E26" w14:textId="77777777" w:rsidR="005736D0" w:rsidRDefault="00B21B37">
            <w:pPr>
              <w:spacing w:after="120"/>
              <w:rPr>
                <w:rFonts w:eastAsia="等线"/>
                <w:lang w:eastAsia="zh-CN"/>
              </w:rPr>
            </w:pPr>
            <w:bookmarkStart w:id="55" w:name="_Ref127562121"/>
            <w:bookmarkEnd w:id="53"/>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55"/>
            <w:r>
              <w:rPr>
                <w:rFonts w:eastAsia="等线"/>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E83DF1"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4956750D" w:rsidR="00E83DF1" w:rsidRDefault="00E83DF1" w:rsidP="00E83DF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4FB4225" w14:textId="14D55AFA" w:rsidR="00E83DF1" w:rsidRDefault="00E83DF1" w:rsidP="00E83DF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080DB3"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1927D6FA"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5CD071E3" w14:textId="286F0299" w:rsidR="00080DB3" w:rsidRDefault="00080DB3" w:rsidP="00080DB3">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080DB3"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2F7BB78" w14:textId="77777777" w:rsidR="00080DB3" w:rsidRDefault="00080DB3" w:rsidP="00080DB3">
            <w:pPr>
              <w:spacing w:after="0" w:line="240" w:lineRule="auto"/>
              <w:rPr>
                <w:szCs w:val="22"/>
                <w:lang w:eastAsia="zh-CN"/>
              </w:rPr>
            </w:pPr>
          </w:p>
        </w:tc>
      </w:tr>
      <w:tr w:rsidR="00080DB3"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6947B7" w14:textId="77777777" w:rsidR="00080DB3" w:rsidRDefault="00080DB3" w:rsidP="00080DB3">
            <w:pPr>
              <w:spacing w:after="0" w:line="240" w:lineRule="auto"/>
              <w:rPr>
                <w:szCs w:val="22"/>
                <w:lang w:eastAsia="zh-CN"/>
              </w:rPr>
            </w:pPr>
          </w:p>
        </w:tc>
      </w:tr>
      <w:tr w:rsidR="00080DB3"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080DB3" w:rsidRDefault="00080DB3" w:rsidP="00080DB3">
            <w:pPr>
              <w:spacing w:after="0" w:line="240" w:lineRule="auto"/>
              <w:rPr>
                <w:szCs w:val="22"/>
                <w:lang w:eastAsia="zh-CN"/>
              </w:rPr>
            </w:pPr>
          </w:p>
        </w:tc>
      </w:tr>
      <w:tr w:rsidR="00080DB3"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080DB3" w:rsidRDefault="00080DB3" w:rsidP="00080DB3">
            <w:pPr>
              <w:spacing w:after="0" w:line="240" w:lineRule="auto"/>
              <w:rPr>
                <w:szCs w:val="22"/>
                <w:lang w:eastAsia="zh-CN"/>
              </w:rPr>
            </w:pPr>
          </w:p>
        </w:tc>
      </w:tr>
      <w:tr w:rsidR="00080DB3"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080DB3" w:rsidRDefault="00080DB3" w:rsidP="00080DB3">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080DB3" w:rsidRDefault="00080DB3" w:rsidP="00080DB3">
            <w:pPr>
              <w:spacing w:after="0" w:line="240" w:lineRule="auto"/>
              <w:rPr>
                <w:szCs w:val="22"/>
                <w:lang w:eastAsia="ko-KR"/>
              </w:rPr>
            </w:pPr>
          </w:p>
        </w:tc>
      </w:tr>
      <w:tr w:rsidR="00080DB3"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080DB3" w:rsidRDefault="00080DB3" w:rsidP="00080DB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080DB3" w:rsidRDefault="00080DB3" w:rsidP="00080DB3">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3"/>
        <w:numPr>
          <w:ilvl w:val="0"/>
          <w:numId w:val="0"/>
        </w:numPr>
        <w:ind w:left="720" w:hanging="720"/>
        <w:rPr>
          <w:lang w:eastAsia="zh-CN"/>
        </w:rPr>
      </w:pPr>
      <w:r>
        <w:rPr>
          <w:lang w:eastAsia="zh-CN"/>
        </w:rPr>
        <w:lastRenderedPageBreak/>
        <w:t>2C: target coverage for LP-WUS</w:t>
      </w:r>
    </w:p>
    <w:p w14:paraId="21719DA7" w14:textId="77777777" w:rsidR="005736D0" w:rsidRDefault="00B21B37">
      <w:pPr>
        <w:rPr>
          <w:rFonts w:ascii="Arial" w:eastAsia="等线" w:hAnsi="Arial" w:cs="Arial"/>
          <w:bCs/>
          <w:kern w:val="2"/>
          <w:szCs w:val="22"/>
          <w:lang w:eastAsia="zh-CN"/>
        </w:rPr>
      </w:pPr>
      <w:r>
        <w:rPr>
          <w:rFonts w:hint="eastAsia"/>
          <w:b/>
          <w:lang w:eastAsia="zh-CN"/>
        </w:rPr>
        <w:t>E</w:t>
      </w:r>
      <w:bookmarkStart w:id="56" w:name="_Toc115467236"/>
      <w:bookmarkStart w:id="57" w:name="_Toc115442438"/>
      <w:bookmarkStart w:id="58" w:name="_Toc118667391"/>
      <w:bookmarkStart w:id="59" w:name="_Toc131768812"/>
      <w:r>
        <w:rPr>
          <w:b/>
          <w:lang w:eastAsia="zh-CN"/>
        </w:rPr>
        <w:t xml:space="preserve">ricsson </w:t>
      </w:r>
      <w:r>
        <w:rPr>
          <w:lang w:eastAsia="zh-CN"/>
        </w:rPr>
        <w:t xml:space="preserve">propose that, </w:t>
      </w:r>
      <w:r>
        <w:t xml:space="preserve">for coverage evaluations, LP-WUS/WUR designs </w:t>
      </w:r>
      <w:bookmarkStart w:id="60" w:name="_Toc115467237"/>
      <w:bookmarkStart w:id="61" w:name="_Toc115442439"/>
      <w:bookmarkEnd w:id="56"/>
      <w:bookmarkEnd w:id="57"/>
      <w:r>
        <w:t>that strive to match the coverage for NR PDCCH</w:t>
      </w:r>
      <w:bookmarkEnd w:id="60"/>
      <w:bookmarkEnd w:id="61"/>
      <w:r>
        <w:t xml:space="preserve"> should be considered</w:t>
      </w:r>
      <w:bookmarkEnd w:id="58"/>
      <w:r>
        <w:t>.</w:t>
      </w:r>
      <w:bookmarkEnd w:id="59"/>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373BD1">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E83DF1" w14:paraId="39A133A8" w14:textId="77777777" w:rsidTr="00E83DF1">
        <w:tc>
          <w:tcPr>
            <w:tcW w:w="1555" w:type="dxa"/>
            <w:tcBorders>
              <w:top w:val="single" w:sz="4" w:space="0" w:color="auto"/>
              <w:left w:val="single" w:sz="4" w:space="0" w:color="auto"/>
              <w:bottom w:val="single" w:sz="4" w:space="0" w:color="auto"/>
              <w:right w:val="single" w:sz="4" w:space="0" w:color="auto"/>
            </w:tcBorders>
          </w:tcPr>
          <w:p w14:paraId="332E2B71" w14:textId="77777777" w:rsidR="00E83DF1" w:rsidRDefault="00E83DF1" w:rsidP="00C7200A">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0D4560DA" w14:textId="77777777" w:rsidR="00E83DF1" w:rsidRDefault="00E83DF1" w:rsidP="00C7200A">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080DB3" w14:paraId="1872ACD8" w14:textId="77777777" w:rsidTr="00E83DF1">
        <w:tc>
          <w:tcPr>
            <w:tcW w:w="1555" w:type="dxa"/>
            <w:tcBorders>
              <w:top w:val="single" w:sz="4" w:space="0" w:color="auto"/>
              <w:left w:val="single" w:sz="4" w:space="0" w:color="auto"/>
              <w:bottom w:val="single" w:sz="4" w:space="0" w:color="auto"/>
              <w:right w:val="single" w:sz="4" w:space="0" w:color="auto"/>
            </w:tcBorders>
          </w:tcPr>
          <w:p w14:paraId="2874E195" w14:textId="7D68593B"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FECFB2" w14:textId="273421EC" w:rsidR="00080DB3" w:rsidRDefault="00080DB3" w:rsidP="00080DB3">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bl>
    <w:p w14:paraId="2CAFD18B" w14:textId="77777777" w:rsidR="005736D0" w:rsidRPr="00E83DF1" w:rsidRDefault="005736D0">
      <w:pPr>
        <w:spacing w:after="0"/>
        <w:rPr>
          <w:rFonts w:eastAsia="Batang"/>
        </w:rPr>
      </w:pPr>
    </w:p>
    <w:p w14:paraId="70068FDE" w14:textId="77777777" w:rsidR="005736D0" w:rsidRDefault="005736D0">
      <w:pPr>
        <w:rPr>
          <w:b/>
          <w:lang w:eastAsia="zh-CN"/>
        </w:rPr>
      </w:pPr>
    </w:p>
    <w:p w14:paraId="46CA37B3" w14:textId="77777777" w:rsidR="005736D0" w:rsidRDefault="00B21B37">
      <w:pPr>
        <w:pStyle w:val="1"/>
        <w:rPr>
          <w:sz w:val="44"/>
          <w:lang w:eastAsia="zh-CN"/>
        </w:rPr>
      </w:pPr>
      <w:r>
        <w:rPr>
          <w:sz w:val="44"/>
          <w:lang w:eastAsia="zh-CN"/>
        </w:rPr>
        <w:lastRenderedPageBreak/>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46F26521" w14:textId="77777777" w:rsidR="005736D0" w:rsidRDefault="005736D0">
      <w:pPr>
        <w:rPr>
          <w:lang w:val="en-GB" w:eastAsia="zh-CN"/>
        </w:rPr>
      </w:pPr>
    </w:p>
    <w:p w14:paraId="5C1E6C57" w14:textId="77777777" w:rsidR="005736D0" w:rsidRDefault="00B21B37">
      <w:pPr>
        <w:pStyle w:val="1"/>
        <w:rPr>
          <w:sz w:val="44"/>
          <w:lang w:eastAsia="zh-CN"/>
        </w:rPr>
      </w:pPr>
      <w:r>
        <w:rPr>
          <w:sz w:val="44"/>
          <w:lang w:eastAsia="zh-CN"/>
        </w:rPr>
        <w:t>void</w:t>
      </w:r>
    </w:p>
    <w:p w14:paraId="162F3F24" w14:textId="77777777" w:rsidR="005736D0" w:rsidRDefault="00B21B37">
      <w:pPr>
        <w:pStyle w:val="1"/>
        <w:rPr>
          <w:sz w:val="44"/>
          <w:lang w:eastAsia="zh-CN"/>
        </w:rPr>
      </w:pPr>
      <w:r>
        <w:rPr>
          <w:sz w:val="44"/>
          <w:lang w:eastAsia="zh-CN"/>
        </w:rPr>
        <w:t>void</w:t>
      </w:r>
    </w:p>
    <w:p w14:paraId="2D961362" w14:textId="77777777" w:rsidR="005736D0" w:rsidRDefault="005736D0">
      <w:pPr>
        <w:rPr>
          <w:lang w:val="en-GB" w:eastAsia="zh-CN"/>
        </w:rPr>
      </w:pPr>
    </w:p>
    <w:p w14:paraId="71725F21" w14:textId="77777777" w:rsidR="005736D0" w:rsidRDefault="00B21B37">
      <w:pPr>
        <w:pStyle w:val="1"/>
        <w:rPr>
          <w:sz w:val="44"/>
        </w:rPr>
      </w:pPr>
      <w:r>
        <w:rPr>
          <w:sz w:val="44"/>
        </w:rPr>
        <w:t>Summary of the previous agreements</w:t>
      </w:r>
    </w:p>
    <w:p w14:paraId="4BB86E99" w14:textId="77777777" w:rsidR="005736D0" w:rsidRDefault="00B21B37">
      <w:pPr>
        <w:pStyle w:val="2"/>
        <w:numPr>
          <w:ilvl w:val="0"/>
          <w:numId w:val="0"/>
        </w:numPr>
        <w:ind w:left="576" w:hanging="576"/>
      </w:pPr>
      <w:r>
        <w:t>RAN1#110</w:t>
      </w:r>
      <w:r>
        <w:rPr>
          <w:rFonts w:hint="eastAsia"/>
          <w:lang w:eastAsia="zh-CN"/>
        </w:rPr>
        <w:t>bis</w:t>
      </w:r>
      <w:r>
        <w:t>-e</w:t>
      </w:r>
    </w:p>
    <w:p w14:paraId="7D77B5ED" w14:textId="77777777" w:rsidR="005736D0" w:rsidRDefault="00B21B37">
      <w:pPr>
        <w:rPr>
          <w:rFonts w:eastAsia="Batang"/>
          <w:b/>
          <w:bCs/>
          <w:lang w:eastAsia="zh-CN"/>
        </w:rPr>
      </w:pPr>
      <w:r>
        <w:rPr>
          <w:b/>
          <w:bCs/>
        </w:rPr>
        <w:t>For future meetings on LP WUS:</w:t>
      </w:r>
    </w:p>
    <w:p w14:paraId="748B36D6" w14:textId="77777777" w:rsidR="005736D0" w:rsidRDefault="00B21B37">
      <w:pPr>
        <w:rPr>
          <w:bCs/>
        </w:rPr>
      </w:pPr>
      <w:r>
        <w:rPr>
          <w:rFonts w:eastAsia="等线"/>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0587FAA0" w14:textId="77777777" w:rsidR="005736D0" w:rsidRDefault="00B21B37">
      <w:r>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lastRenderedPageBreak/>
        <w:t>Agreement</w:t>
      </w:r>
    </w:p>
    <w:p w14:paraId="6077A86B" w14:textId="77777777" w:rsidR="005736D0" w:rsidRDefault="00B21B37">
      <w:pPr>
        <w:pStyle w:val="afd"/>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Batang" w:hAnsi="Times" w:cs="Times"/>
          <w:sz w:val="24"/>
          <w:szCs w:val="24"/>
        </w:rPr>
      </w:pPr>
      <w:r>
        <w:t xml:space="preserve"> Note1: </w:t>
      </w:r>
    </w:p>
    <w:p w14:paraId="1ABD2A27" w14:textId="77777777" w:rsidR="005736D0" w:rsidRDefault="00B21B37">
      <w:pPr>
        <w:pStyle w:val="afd"/>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afd"/>
        <w:numPr>
          <w:ilvl w:val="1"/>
          <w:numId w:val="5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310B8216" w14:textId="77777777" w:rsidR="005736D0" w:rsidRDefault="00B21B37">
      <w:pPr>
        <w:pStyle w:val="afd"/>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afd"/>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afd"/>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afd"/>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7E7B4AC6" w14:textId="77777777" w:rsidR="005736D0" w:rsidRDefault="00B21B37">
      <w:pPr>
        <w:pStyle w:val="afd"/>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afd"/>
        <w:ind w:left="0"/>
      </w:pPr>
      <w:r>
        <w:t>Note 2: the power state transitions in this table refer to transitions between ultra deep sleep state and active / micro sleep state.</w:t>
      </w:r>
    </w:p>
    <w:p w14:paraId="5ACE5169" w14:textId="77777777" w:rsidR="005736D0" w:rsidRDefault="00B21B37">
      <w:pPr>
        <w:pStyle w:val="afd"/>
        <w:ind w:left="0"/>
      </w:pPr>
      <w:r>
        <w:t>Note 3: The values inside of ‘[ ]’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afd"/>
        <w:ind w:left="0"/>
      </w:pPr>
      <w:r>
        <w:t>The following power model for LP-WUR/WUS evaluation is considered,</w:t>
      </w:r>
    </w:p>
    <w:p w14:paraId="68B00AE8" w14:textId="77777777" w:rsidR="005736D0" w:rsidRDefault="00B21B37">
      <w:pPr>
        <w:pStyle w:val="afd"/>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afd"/>
        <w:numPr>
          <w:ilvl w:val="2"/>
          <w:numId w:val="60"/>
        </w:numPr>
        <w:spacing w:before="100" w:beforeAutospacing="1" w:after="100" w:afterAutospacing="1" w:line="240" w:lineRule="auto"/>
      </w:pPr>
      <w:r>
        <w:t>[0.001]</w:t>
      </w:r>
    </w:p>
    <w:p w14:paraId="3073A882" w14:textId="77777777" w:rsidR="005736D0" w:rsidRDefault="00B21B37">
      <w:pPr>
        <w:pStyle w:val="afd"/>
        <w:numPr>
          <w:ilvl w:val="1"/>
          <w:numId w:val="60"/>
        </w:numPr>
        <w:spacing w:before="100" w:beforeAutospacing="1" w:after="100" w:afterAutospacing="1" w:line="240" w:lineRule="auto"/>
      </w:pPr>
      <w:r>
        <w:t xml:space="preserve">Relative power unit for LP-WUR ‘on’ state, i.e., the LP-WUR performs monitoring: </w:t>
      </w:r>
    </w:p>
    <w:p w14:paraId="601446F6" w14:textId="77777777" w:rsidR="005736D0" w:rsidRDefault="00B21B37">
      <w:pPr>
        <w:pStyle w:val="afd"/>
        <w:numPr>
          <w:ilvl w:val="2"/>
          <w:numId w:val="60"/>
        </w:numPr>
        <w:spacing w:before="100" w:beforeAutospacing="1" w:after="100" w:afterAutospacing="1" w:line="240" w:lineRule="auto"/>
      </w:pPr>
      <w:r>
        <w:t>[0.005/0.01/0.02/0.03/0.05/0.1/0.2/0.5/1/2/4]</w:t>
      </w:r>
    </w:p>
    <w:p w14:paraId="04F32D01" w14:textId="77777777" w:rsidR="005736D0" w:rsidRDefault="00B21B37">
      <w:pPr>
        <w:pStyle w:val="afd"/>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afd"/>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afd"/>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t>Note3: For LP-WUR ‘on’ state, more than one values within the above range may be used for evaluation (e.g. for a single LP-WUR architecture)</w:t>
      </w:r>
    </w:p>
    <w:p w14:paraId="2CD31296" w14:textId="77777777" w:rsidR="005736D0" w:rsidRDefault="00B21B37">
      <w:pPr>
        <w:rPr>
          <w:rFonts w:eastAsia="等线"/>
          <w:sz w:val="21"/>
          <w:szCs w:val="21"/>
        </w:rPr>
      </w:pPr>
      <w:r>
        <w:t>FFS: LP-WUR power consumption values for FR2.</w:t>
      </w:r>
    </w:p>
    <w:p w14:paraId="387CDAA9" w14:textId="77777777" w:rsidR="005736D0" w:rsidRDefault="00B21B37">
      <w:pPr>
        <w:rPr>
          <w:rFonts w:eastAsia="Batang"/>
          <w:sz w:val="24"/>
          <w:szCs w:val="24"/>
        </w:rPr>
      </w:pPr>
      <w:r>
        <w:lastRenderedPageBreak/>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t xml:space="preserve">For R18 LP-WUS/WUR power evaluation in RRC connected mode, the following can be considered, </w:t>
      </w:r>
    </w:p>
    <w:p w14:paraId="18C3A154" w14:textId="77777777" w:rsidR="005736D0" w:rsidRDefault="00B21B37">
      <w:pPr>
        <w:pStyle w:val="afd"/>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afd"/>
        <w:numPr>
          <w:ilvl w:val="0"/>
          <w:numId w:val="61"/>
        </w:numPr>
        <w:spacing w:before="100" w:beforeAutospacing="1" w:after="100" w:afterAutospacing="1" w:line="252" w:lineRule="auto"/>
      </w:pPr>
      <w:r>
        <w:t>eMBB traffic model with evaluation methodologies and assumptions captured in TR 38.840</w:t>
      </w:r>
    </w:p>
    <w:p w14:paraId="336F6748" w14:textId="77777777" w:rsidR="005736D0" w:rsidRDefault="00B21B37">
      <w:pPr>
        <w:pStyle w:val="afd"/>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afd"/>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afd"/>
        <w:numPr>
          <w:ilvl w:val="0"/>
          <w:numId w:val="61"/>
        </w:numPr>
        <w:spacing w:before="100" w:beforeAutospacing="1" w:after="100" w:afterAutospacing="1" w:line="252" w:lineRule="auto"/>
      </w:pPr>
      <w:r>
        <w:t>Parameters (e.g., frame rate, data rate, jitter range, DRX configurations and etc if needed.)</w:t>
      </w:r>
    </w:p>
    <w:p w14:paraId="446E3909" w14:textId="77777777" w:rsidR="005736D0" w:rsidRDefault="00B21B37">
      <w:pPr>
        <w:pStyle w:val="afd"/>
        <w:numPr>
          <w:ilvl w:val="0"/>
          <w:numId w:val="61"/>
        </w:numPr>
        <w:spacing w:before="100" w:beforeAutospacing="1" w:after="100" w:afterAutospacing="1" w:line="252" w:lineRule="auto"/>
      </w:pPr>
      <w:r>
        <w:t>How to use LP-WUS, e.g., LP-WUS to trigger/adapt PDCCH monitoring</w:t>
      </w:r>
    </w:p>
    <w:p w14:paraId="538EE124" w14:textId="77777777" w:rsidR="005736D0" w:rsidRDefault="00B21B37">
      <w:pPr>
        <w:pStyle w:val="afd"/>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afd"/>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afd"/>
        <w:numPr>
          <w:ilvl w:val="1"/>
          <w:numId w:val="62"/>
        </w:numPr>
        <w:spacing w:before="100" w:beforeAutospacing="1" w:after="100" w:afterAutospacing="1" w:line="252" w:lineRule="auto"/>
      </w:pPr>
      <w:r>
        <w:t>Options : [9, 12, 15, 18, 21, 24], Other values can be reported by companies</w:t>
      </w:r>
    </w:p>
    <w:p w14:paraId="3CFF18A1" w14:textId="77777777" w:rsidR="005736D0" w:rsidRDefault="00B21B37">
      <w:pPr>
        <w:pStyle w:val="afd"/>
        <w:numPr>
          <w:ilvl w:val="0"/>
          <w:numId w:val="62"/>
        </w:numPr>
        <w:spacing w:before="100" w:beforeAutospacing="1" w:after="100" w:afterAutospacing="1" w:line="252" w:lineRule="auto"/>
      </w:pPr>
      <w:r>
        <w:t>FFS: how to determine the NF option.</w:t>
      </w:r>
    </w:p>
    <w:p w14:paraId="2160A49E" w14:textId="77777777" w:rsidR="005736D0" w:rsidRDefault="00B21B37">
      <w:pPr>
        <w:pStyle w:val="afd"/>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afd"/>
        <w:numPr>
          <w:ilvl w:val="0"/>
          <w:numId w:val="21"/>
        </w:numPr>
        <w:spacing w:before="100" w:beforeAutospacing="1" w:after="100" w:afterAutospacing="1" w:line="240" w:lineRule="auto"/>
        <w:rPr>
          <w:rFonts w:eastAsia="Batang"/>
        </w:rPr>
      </w:pPr>
      <w:r>
        <w:t>The miss-detection rate (MDR) of LP-WUS [1%],</w:t>
      </w:r>
    </w:p>
    <w:p w14:paraId="0ED4E8E5" w14:textId="77777777" w:rsidR="005736D0" w:rsidRDefault="00B21B37">
      <w:pPr>
        <w:pStyle w:val="afd"/>
        <w:numPr>
          <w:ilvl w:val="0"/>
          <w:numId w:val="21"/>
        </w:numPr>
        <w:spacing w:before="100" w:beforeAutospacing="1" w:after="100" w:afterAutospacing="1" w:line="240" w:lineRule="auto"/>
      </w:pPr>
      <w:r>
        <w:t>The false-alarm rate (FAR) of LP-WUS</w:t>
      </w:r>
    </w:p>
    <w:p w14:paraId="18F75630" w14:textId="77777777" w:rsidR="005736D0" w:rsidRDefault="00B21B37">
      <w:pPr>
        <w:pStyle w:val="afd"/>
        <w:numPr>
          <w:ilvl w:val="1"/>
          <w:numId w:val="21"/>
        </w:numPr>
        <w:spacing w:before="100" w:beforeAutospacing="1" w:after="100" w:afterAutospacing="1" w:line="240" w:lineRule="auto"/>
      </w:pPr>
      <w:r>
        <w:t>[0.1%, 1%, 10%]</w:t>
      </w:r>
    </w:p>
    <w:p w14:paraId="63B21D5E" w14:textId="77777777" w:rsidR="005736D0" w:rsidRDefault="00B21B37">
      <w:pPr>
        <w:pStyle w:val="afd"/>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afd"/>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5EB41CB1" w14:textId="77777777" w:rsidR="005736D0" w:rsidRDefault="00B21B37">
      <w:pPr>
        <w:pStyle w:val="afd"/>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afd"/>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afd"/>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3266C890" w14:textId="77777777" w:rsidR="005736D0" w:rsidRDefault="00B21B37">
      <w:pPr>
        <w:rPr>
          <w:rFonts w:ascii="Times" w:hAnsi="Times" w:cs="Times"/>
        </w:rPr>
      </w:pPr>
      <w:r>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Malgun Gothic"/>
              </w:rPr>
            </w:pPr>
            <w:r>
              <w:rPr>
                <w:rFonts w:eastAsia="Malgun Gothic"/>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Malgun Gothic"/>
              </w:rPr>
            </w:pPr>
            <w:r>
              <w:rPr>
                <w:rFonts w:eastAsia="Malgun Gothic"/>
              </w:rPr>
              <w:t xml:space="preserve">expressed as percentage of used part of all REs for LP-WUS (including guard </w:t>
            </w:r>
            <w:r>
              <w:rPr>
                <w:rFonts w:eastAsia="Malgun Gothic"/>
              </w:rPr>
              <w:lastRenderedPageBreak/>
              <w:t>band or time or others resource used for LP-WUR if any) among all resources</w:t>
            </w:r>
          </w:p>
          <w:p w14:paraId="782C6C85"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Malgun Gothic"/>
              </w:rPr>
            </w:pPr>
            <w:r>
              <w:rPr>
                <w:rFonts w:eastAsia="Malgun Gothic"/>
              </w:rPr>
              <w:lastRenderedPageBreak/>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Malgun Gothic"/>
              </w:rPr>
            </w:pPr>
            <w:r>
              <w:rPr>
                <w:rFonts w:eastAsia="Malgun Gothic"/>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Malgun Gothic"/>
              </w:rPr>
            </w:pPr>
            <w:r>
              <w:rPr>
                <w:rFonts w:eastAsia="Malgun Gothic"/>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19EB3331" w14:textId="77777777" w:rsidR="005736D0" w:rsidRDefault="00B21B37">
            <w:pPr>
              <w:spacing w:line="240" w:lineRule="atLeast"/>
              <w:rPr>
                <w:rFonts w:eastAsia="Malgun Gothic"/>
              </w:rPr>
            </w:pPr>
            <w:r>
              <w:rPr>
                <w:rFonts w:eastAsia="Malgun Gothic"/>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Malgun Gothic"/>
                <w:sz w:val="22"/>
                <w:szCs w:val="22"/>
              </w:rPr>
            </w:pPr>
            <w:r>
              <w:rPr>
                <w:rFonts w:eastAsia="Malgun Gothic"/>
                <w:sz w:val="22"/>
                <w:szCs w:val="22"/>
              </w:rPr>
              <w:t>FFS</w:t>
            </w:r>
          </w:p>
          <w:p w14:paraId="4593F538" w14:textId="77777777" w:rsidR="005736D0" w:rsidRDefault="00B21B37">
            <w:pPr>
              <w:spacing w:line="240" w:lineRule="atLeast"/>
              <w:rPr>
                <w:rFonts w:eastAsia="Malgun Gothic"/>
                <w:sz w:val="22"/>
                <w:szCs w:val="22"/>
              </w:rPr>
            </w:pPr>
            <w:r>
              <w:rPr>
                <w:rFonts w:eastAsia="Malgun Gothic"/>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Batang"/>
          <w:b/>
          <w:highlight w:val="green"/>
        </w:rPr>
      </w:pPr>
      <w:r>
        <w:rPr>
          <w:b/>
          <w:highlight w:val="green"/>
        </w:rPr>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lastRenderedPageBreak/>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t>company to report which value(s) are used</w:t>
            </w:r>
          </w:p>
          <w:p w14:paraId="462486AB" w14:textId="77777777" w:rsidR="005736D0" w:rsidRDefault="00B21B37">
            <w:pPr>
              <w:spacing w:line="240" w:lineRule="atLeast"/>
              <w:rPr>
                <w:rFonts w:eastAsia="Times New Roman"/>
              </w:rPr>
            </w:pPr>
            <w:r>
              <w:rPr>
                <w:rFonts w:eastAsia="Times New Roman"/>
              </w:rPr>
              <w:t>Note: the assumptions is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t> </w:t>
            </w:r>
          </w:p>
          <w:p w14:paraId="3CD0262B" w14:textId="77777777" w:rsidR="005736D0" w:rsidRDefault="00B21B37">
            <w:pPr>
              <w:spacing w:line="240" w:lineRule="atLeast"/>
              <w:rPr>
                <w:rFonts w:eastAsia="Times New Roman"/>
              </w:rPr>
            </w:pPr>
            <w:r>
              <w:rPr>
                <w:rFonts w:eastAsia="Times New Roman"/>
              </w:rPr>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Batang" w:hAnsi="Times" w:cs="Times"/>
          <w:b/>
          <w:highlight w:val="green"/>
        </w:rPr>
      </w:pPr>
      <w:r>
        <w:rPr>
          <w:b/>
          <w:highlight w:val="green"/>
        </w:rPr>
        <w:t>Agreement</w:t>
      </w:r>
    </w:p>
    <w:p w14:paraId="1653853A" w14:textId="77777777" w:rsidR="005736D0" w:rsidRDefault="00B21B37">
      <w:pPr>
        <w:shd w:val="clear" w:color="auto" w:fill="FFFFFF"/>
        <w:rPr>
          <w:rFonts w:eastAsia="Times New Roman"/>
        </w:rPr>
      </w:pPr>
      <w:r>
        <w:rPr>
          <w:rFonts w:eastAsia="Times New Roman"/>
        </w:rPr>
        <w:lastRenderedPageBreak/>
        <w:t>For evaluation of the coverage of LP-WUS, the methodology and assumptions in R17 CovEnh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t>Note: For IoT/wearables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2"/>
        <w:numPr>
          <w:ilvl w:val="0"/>
          <w:numId w:val="0"/>
        </w:numPr>
        <w:ind w:left="576" w:hanging="576"/>
      </w:pPr>
      <w:r>
        <w:t>RAN1#111</w:t>
      </w:r>
    </w:p>
    <w:p w14:paraId="2B09D720" w14:textId="77777777" w:rsidR="005736D0" w:rsidRDefault="00B21B37">
      <w:pPr>
        <w:rPr>
          <w:rFonts w:eastAsia="Batang"/>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Malgun Gothic"/>
              </w:rPr>
            </w:pPr>
            <w:r>
              <w:rPr>
                <w:rFonts w:eastAsia="Malgun Gothic"/>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Malgun Gothic"/>
                <w:strike/>
              </w:rPr>
            </w:pPr>
            <w:r>
              <w:rPr>
                <w:rFonts w:eastAsia="Malgun Gothic"/>
              </w:rPr>
              <w:t>Evaluate the system capacity impact due to introducing of LP-WUS</w:t>
            </w:r>
          </w:p>
          <w:p w14:paraId="17390207" w14:textId="77777777" w:rsidR="005736D0" w:rsidRDefault="00B21B37">
            <w:pPr>
              <w:spacing w:line="240" w:lineRule="atLeast"/>
              <w:rPr>
                <w:rFonts w:eastAsia="Malgun Gothic"/>
              </w:rPr>
            </w:pPr>
            <w:r>
              <w:rPr>
                <w:rFonts w:eastAsia="Malgun Gothic"/>
              </w:rPr>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Malgun Gothic"/>
              </w:rPr>
            </w:pPr>
            <w:r>
              <w:rPr>
                <w:rFonts w:eastAsia="Malgun Gothic"/>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Malgun Gothic"/>
              </w:rPr>
            </w:pPr>
            <w:r>
              <w:rPr>
                <w:rFonts w:eastAsia="Malgun Gothic"/>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52FD47DE" w14:textId="77777777" w:rsidR="005736D0" w:rsidRDefault="00B21B37">
            <w:pPr>
              <w:ind w:left="404"/>
              <w:rPr>
                <w:rFonts w:eastAsia="Malgun Gothic"/>
              </w:rPr>
            </w:pPr>
            <w:r>
              <w:rPr>
                <w:rFonts w:eastAsia="Malgun Gothic"/>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7484DC18" w14:textId="77777777" w:rsidR="005736D0" w:rsidRDefault="005736D0">
            <w:pPr>
              <w:spacing w:line="240" w:lineRule="atLeast"/>
              <w:ind w:left="404"/>
              <w:rPr>
                <w:rFonts w:eastAsia="Malgun Gothic"/>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Malgun Gothic"/>
              </w:rPr>
            </w:pPr>
            <w:r>
              <w:rPr>
                <w:rFonts w:eastAsia="Malgun Gothic"/>
              </w:rPr>
              <w:lastRenderedPageBreak/>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502C1B7" w14:textId="77777777" w:rsidR="005736D0" w:rsidRDefault="00B21B37">
            <w:pPr>
              <w:spacing w:line="240" w:lineRule="atLeast"/>
              <w:rPr>
                <w:rFonts w:eastAsia="Malgun Gothic"/>
              </w:rPr>
            </w:pPr>
            <w:r>
              <w:rPr>
                <w:rFonts w:eastAsia="Malgun Gothic"/>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Batang"/>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4"/>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4"/>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4"/>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CAAB6AE" w14:textId="77777777" w:rsidR="005736D0" w:rsidRDefault="00B21B37">
      <w:pPr>
        <w:pStyle w:val="54"/>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4"/>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4"/>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2EF1B57E" w14:textId="77777777" w:rsidR="005736D0" w:rsidRDefault="00B21B37">
      <w:pPr>
        <w:pStyle w:val="54"/>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4"/>
        <w:numPr>
          <w:ilvl w:val="1"/>
          <w:numId w:val="5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0B0B46F" w14:textId="77777777" w:rsidR="005736D0" w:rsidRDefault="00B21B37">
      <w:pPr>
        <w:pStyle w:val="54"/>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606AB7E" w14:textId="77777777" w:rsidR="005736D0" w:rsidRDefault="00B21B37">
      <w:pPr>
        <w:pStyle w:val="54"/>
        <w:numPr>
          <w:ilvl w:val="0"/>
          <w:numId w:val="51"/>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18EDB7DA" w14:textId="77777777" w:rsidR="005736D0" w:rsidRDefault="00B21B37">
      <w:pPr>
        <w:pStyle w:val="54"/>
        <w:numPr>
          <w:ilvl w:val="1"/>
          <w:numId w:val="51"/>
        </w:numPr>
        <w:spacing w:line="240" w:lineRule="atLeast"/>
        <w:ind w:leftChars="0"/>
        <w:rPr>
          <w:rFonts w:eastAsia="Times New Roman"/>
          <w:sz w:val="20"/>
          <w:szCs w:val="20"/>
        </w:rPr>
      </w:pPr>
      <w:r>
        <w:rPr>
          <w:rFonts w:eastAsia="Malgun Gothic"/>
          <w:sz w:val="20"/>
          <w:szCs w:val="20"/>
        </w:rPr>
        <w:t>Per UE paging probability is</w:t>
      </w:r>
    </w:p>
    <w:p w14:paraId="72B2D237" w14:textId="77777777" w:rsidR="005736D0" w:rsidRDefault="00B21B37">
      <w:pPr>
        <w:pStyle w:val="54"/>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51376A06" w14:textId="77777777" w:rsidR="005736D0" w:rsidRDefault="00B21B37">
      <w:pPr>
        <w:pStyle w:val="54"/>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55EB48E9" w14:textId="77777777" w:rsidR="005736D0" w:rsidRDefault="00B21B37">
      <w:pPr>
        <w:pStyle w:val="54"/>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E58FF97" w14:textId="77777777" w:rsidR="005736D0" w:rsidRDefault="00B21B37">
      <w:pPr>
        <w:pStyle w:val="54"/>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Batang"/>
        </w:rPr>
      </w:pPr>
      <w:r>
        <w:t xml:space="preserve"> </w:t>
      </w:r>
    </w:p>
    <w:p w14:paraId="24E5405B" w14:textId="77777777" w:rsidR="005736D0" w:rsidRDefault="00B21B37">
      <w:pPr>
        <w:rPr>
          <w:b/>
          <w:bCs/>
          <w:highlight w:val="green"/>
        </w:rPr>
      </w:pPr>
      <w:r>
        <w:rPr>
          <w:b/>
          <w:bCs/>
          <w:highlight w:val="green"/>
        </w:rPr>
        <w:t>Agreement</w:t>
      </w:r>
    </w:p>
    <w:p w14:paraId="09E29DBB" w14:textId="77777777" w:rsidR="005736D0" w:rsidRDefault="00B21B37">
      <w:r>
        <w:t>For MR, at least for FR1 evaluation,</w:t>
      </w:r>
    </w:p>
    <w:p w14:paraId="55C9CB06" w14:textId="77777777" w:rsidR="005736D0" w:rsidRDefault="00B21B37">
      <w:pPr>
        <w:pStyle w:val="54"/>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4"/>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4"/>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lastRenderedPageBreak/>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5FC4190"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t>power-sensitive</w:t>
      </w:r>
    </w:p>
    <w:p w14:paraId="11CBE2E8"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55CC8ADD"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55E55236" w14:textId="77777777" w:rsidR="005736D0" w:rsidRDefault="00B21B37">
      <w:pPr>
        <w:pStyle w:val="afd"/>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598FD5FB"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t>power-sensitive</w:t>
      </w:r>
    </w:p>
    <w:p w14:paraId="6D6534BD" w14:textId="77777777" w:rsidR="005736D0" w:rsidRDefault="00B21B37">
      <w:pPr>
        <w:pStyle w:val="afd"/>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5EA51CB6" w14:textId="77777777" w:rsidR="005736D0" w:rsidRDefault="00B21B37">
      <w:pPr>
        <w:rPr>
          <w:lang w:eastAsia="zh-CN"/>
        </w:rPr>
      </w:pPr>
      <w:r>
        <w:rPr>
          <w:rFonts w:hint="eastAsia"/>
          <w:lang w:eastAsia="zh-CN"/>
        </w:rPr>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afd"/>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afd"/>
        <w:numPr>
          <w:ilvl w:val="0"/>
          <w:numId w:val="32"/>
        </w:numPr>
        <w:spacing w:line="240" w:lineRule="auto"/>
        <w:rPr>
          <w:lang w:eastAsia="zh-CN"/>
        </w:rPr>
      </w:pPr>
      <w:r>
        <w:rPr>
          <w:rFonts w:hint="eastAsia"/>
          <w:lang w:eastAsia="zh-CN"/>
        </w:rPr>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lastRenderedPageBreak/>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Company to report which case is being used. Further decision on antenna 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1B7AB0C4" w14:textId="77777777" w:rsidR="005736D0" w:rsidRDefault="00B21B37">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等线"/>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20C11E21" w14:textId="77777777" w:rsidR="005736D0" w:rsidRDefault="00B21B37">
                  <w:pPr>
                    <w:rPr>
                      <w:rFonts w:eastAsia="等线"/>
                      <w:color w:val="000000"/>
                      <w:sz w:val="18"/>
                      <w:lang w:eastAsia="zh-CN"/>
                    </w:rPr>
                  </w:pPr>
                  <w:r>
                    <w:rPr>
                      <w:rFonts w:eastAsia="等线"/>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等线"/>
                      <w:sz w:val="18"/>
                      <w:lang w:eastAsia="zh-CN"/>
                    </w:rPr>
                  </w:pPr>
                  <w:r>
                    <w:rPr>
                      <w:rFonts w:eastAsia="等线"/>
                      <w:sz w:val="18"/>
                      <w:lang w:eastAsia="zh-CN"/>
                    </w:rPr>
                    <w:t>8, 16</w:t>
                  </w:r>
                </w:p>
                <w:p w14:paraId="4009E406" w14:textId="77777777" w:rsidR="005736D0" w:rsidRDefault="005736D0">
                  <w:pPr>
                    <w:rPr>
                      <w:rFonts w:eastAsia="等线"/>
                      <w:sz w:val="18"/>
                      <w:lang w:eastAsia="zh-CN"/>
                    </w:rPr>
                  </w:pPr>
                </w:p>
                <w:p w14:paraId="567D7DC4" w14:textId="77777777" w:rsidR="005736D0" w:rsidRDefault="00B21B37">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0ADAFB7B" w14:textId="77777777" w:rsidR="005736D0" w:rsidRDefault="00B21B37">
                  <w:pPr>
                    <w:rPr>
                      <w:rFonts w:eastAsia="等线"/>
                      <w:color w:val="000000"/>
                      <w:sz w:val="18"/>
                      <w:lang w:eastAsia="zh-CN"/>
                    </w:rPr>
                  </w:pPr>
                  <w:r>
                    <w:rPr>
                      <w:rFonts w:eastAsia="等线"/>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3DE09EDC" w14:textId="77777777" w:rsidR="005736D0" w:rsidRDefault="00B21B37">
                  <w:pPr>
                    <w:rPr>
                      <w:rFonts w:eastAsia="等线"/>
                      <w:color w:val="000000"/>
                      <w:sz w:val="18"/>
                      <w:lang w:eastAsia="zh-CN"/>
                    </w:rPr>
                  </w:pPr>
                  <w:r>
                    <w:rPr>
                      <w:rFonts w:eastAsia="等线"/>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C495A12" w14:textId="77777777" w:rsidR="005736D0" w:rsidRDefault="00B21B37">
                  <w:pPr>
                    <w:rPr>
                      <w:rFonts w:eastAsia="等线"/>
                      <w:color w:val="000000"/>
                      <w:sz w:val="18"/>
                      <w:lang w:eastAsia="zh-CN"/>
                    </w:rPr>
                  </w:pPr>
                  <w:r>
                    <w:rPr>
                      <w:rFonts w:eastAsia="等线"/>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6F047454" w14:textId="77777777" w:rsidR="005736D0" w:rsidRDefault="00B21B37">
                  <w:pPr>
                    <w:rPr>
                      <w:rFonts w:eastAsia="等线"/>
                      <w:color w:val="000000"/>
                      <w:sz w:val="18"/>
                      <w:lang w:eastAsia="zh-CN"/>
                    </w:rPr>
                  </w:pPr>
                  <w:r>
                    <w:rPr>
                      <w:rFonts w:eastAsia="等线"/>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Urban: NloS</w:t>
            </w:r>
          </w:p>
          <w:p w14:paraId="1D0163DF" w14:textId="77777777" w:rsidR="005736D0" w:rsidRDefault="00B21B37">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(M,N,P,Mg,Ng)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(M,N,P,Mg,Ng)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(M,N,P,Mg,Ng)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lastRenderedPageBreak/>
              <w:t>(M,N,P,Mg,Ng)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(M,N,P,Mg,Ng)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lastRenderedPageBreak/>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r>
              <w:rPr>
                <w:sz w:val="18"/>
                <w:szCs w:val="18"/>
                <w:lang w:eastAsia="zh-CN"/>
              </w:rPr>
              <w:t>gNB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r>
              <w:rPr>
                <w:strike/>
                <w:sz w:val="18"/>
                <w:szCs w:val="18"/>
                <w:lang w:eastAsia="zh-CN"/>
              </w:rPr>
              <w:t>gNB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FFS for other assumptions if any</w:t>
      </w:r>
    </w:p>
    <w:p w14:paraId="5C9C35EC"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r>
              <w:t>OOK ,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Option 3: Payload+CRC,</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lastRenderedPageBreak/>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afd"/>
              <w:numPr>
                <w:ilvl w:val="0"/>
                <w:numId w:val="21"/>
              </w:numPr>
              <w:autoSpaceDN w:val="0"/>
              <w:spacing w:line="240" w:lineRule="auto"/>
            </w:pPr>
            <w:r>
              <w:t>The miss-detection rate (MDR) of LP-WUS 1%,</w:t>
            </w:r>
          </w:p>
          <w:p w14:paraId="65E94900" w14:textId="77777777" w:rsidR="005736D0" w:rsidRDefault="00B21B37">
            <w:pPr>
              <w:pStyle w:val="afd"/>
              <w:numPr>
                <w:ilvl w:val="0"/>
                <w:numId w:val="21"/>
              </w:numPr>
              <w:autoSpaceDN w:val="0"/>
              <w:spacing w:line="240" w:lineRule="auto"/>
            </w:pPr>
            <w:r>
              <w:t>The false-alarm rate (FAR) of LP-WUS</w:t>
            </w:r>
          </w:p>
          <w:p w14:paraId="41A26AAE" w14:textId="77777777" w:rsidR="005736D0" w:rsidRDefault="00B21B37">
            <w:pPr>
              <w:pStyle w:val="afd"/>
              <w:numPr>
                <w:ilvl w:val="1"/>
                <w:numId w:val="21"/>
              </w:numPr>
              <w:autoSpaceDN w:val="0"/>
              <w:spacing w:line="240" w:lineRule="auto"/>
            </w:pPr>
            <w:r>
              <w:t>[0.1%, 1%]</w:t>
            </w:r>
          </w:p>
          <w:p w14:paraId="0EE35B59" w14:textId="77777777" w:rsidR="005736D0" w:rsidRDefault="00B21B37">
            <w:pPr>
              <w:pStyle w:val="afd"/>
              <w:numPr>
                <w:ilvl w:val="1"/>
                <w:numId w:val="21"/>
              </w:numPr>
              <w:autoSpaceDN w:val="0"/>
              <w:spacing w:line="240" w:lineRule="auto"/>
            </w:pPr>
            <w:r>
              <w:t>Other values are not precluded for studying, reported by companies</w:t>
            </w:r>
          </w:p>
          <w:p w14:paraId="43341968" w14:textId="77777777" w:rsidR="005736D0" w:rsidRDefault="00B21B37">
            <w:pPr>
              <w:pStyle w:val="afd"/>
              <w:numPr>
                <w:ilvl w:val="1"/>
                <w:numId w:val="21"/>
              </w:numPr>
              <w:autoSpaceDN w:val="0"/>
              <w:spacing w:line="240" w:lineRule="auto"/>
            </w:pPr>
            <w:r>
              <w:t>Further discuss on the following alternatives for FAR target</w:t>
            </w:r>
          </w:p>
          <w:p w14:paraId="40BF8DD6" w14:textId="77777777" w:rsidR="005736D0" w:rsidRDefault="00B21B37">
            <w:pPr>
              <w:pStyle w:val="afd"/>
              <w:numPr>
                <w:ilvl w:val="2"/>
                <w:numId w:val="21"/>
              </w:numPr>
              <w:autoSpaceDN w:val="0"/>
              <w:spacing w:line="240" w:lineRule="auto"/>
            </w:pPr>
            <w:r>
              <w:t>Alt 1: FAR target is determined per single WUS attempt/trial,</w:t>
            </w:r>
          </w:p>
          <w:p w14:paraId="0FB12988" w14:textId="77777777" w:rsidR="005736D0" w:rsidRDefault="00B21B37">
            <w:pPr>
              <w:pStyle w:val="afd"/>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afd"/>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afd"/>
              <w:numPr>
                <w:ilvl w:val="2"/>
                <w:numId w:val="21"/>
              </w:numPr>
              <w:autoSpaceDN w:val="0"/>
              <w:spacing w:line="240" w:lineRule="auto"/>
            </w:pPr>
            <w:r>
              <w:t>Companies to report details</w:t>
            </w:r>
            <w:r>
              <w:rPr>
                <w:szCs w:val="20"/>
              </w:rPr>
              <w:t>, e.g., receiver behaviour, how to compute MDR, detection threshold</w:t>
            </w:r>
          </w:p>
          <w:p w14:paraId="05B307E6" w14:textId="77777777" w:rsidR="005736D0" w:rsidRDefault="00B21B37">
            <w:pPr>
              <w:pStyle w:val="afd"/>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1/4, ….)</w:t>
            </w:r>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t>4.32MHz (i.e.,12 RBs) for LP-WUS transmission for 30kHz SCS</w:t>
            </w:r>
          </w:p>
          <w:p w14:paraId="44C452B6" w14:textId="77777777" w:rsidR="005736D0" w:rsidRDefault="00B21B37">
            <w:r>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(i.e.{4,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X-th Order filter (e.g. Butterworth, Chebyshev,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等线" w:eastAsia="等线" w:hAnsi="Calibri" w:cs="Calibri"/>
          <w:sz w:val="21"/>
          <w:szCs w:val="21"/>
          <w:lang w:eastAsia="zh-CN"/>
        </w:rPr>
      </w:pPr>
    </w:p>
    <w:p w14:paraId="7CCD8C00" w14:textId="77777777" w:rsidR="005736D0" w:rsidRDefault="005736D0">
      <w:pPr>
        <w:rPr>
          <w:rFonts w:ascii="等线" w:eastAsia="等线"/>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Malgun Gothic"/>
          <w:b/>
          <w:szCs w:val="22"/>
          <w:highlight w:val="darkYellow"/>
          <w:lang w:eastAsia="zh-CN"/>
        </w:rPr>
      </w:pPr>
      <w:r>
        <w:rPr>
          <w:b/>
          <w:highlight w:val="darkYellow"/>
          <w:lang w:eastAsia="zh-CN"/>
        </w:rPr>
        <w:lastRenderedPageBreak/>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t>option 1: (200, 0.1)</w:t>
            </w:r>
          </w:p>
          <w:p w14:paraId="60508E14" w14:textId="77777777" w:rsidR="005736D0" w:rsidRDefault="00B21B37">
            <w:r>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t xml:space="preserve">For Option 3/4, </w:t>
      </w:r>
    </w:p>
    <w:p w14:paraId="38AFAE16" w14:textId="77777777"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[Fd]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[R1-2301558][R1-1714993]: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 F’)]</w:t>
      </w:r>
    </w:p>
    <w:p w14:paraId="7481C23D" w14:textId="3AA2927A" w:rsidR="005736D0" w:rsidRDefault="00B21B37">
      <w:pPr>
        <w:ind w:leftChars="820" w:left="1640"/>
        <w:jc w:val="center"/>
      </w:pPr>
      <w:r>
        <w:rPr>
          <w:lang w:eastAsia="zh-CN"/>
        </w:rPr>
        <w:lastRenderedPageBreak/>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sidR="007F42BF">
        <w:rPr>
          <w:lang w:eastAsia="zh-CN"/>
        </w:rPr>
        <w:pict w14:anchorId="3973481B">
          <v:shape id="_x0000_i1027" type="#_x0000_t75" style="width:197.05pt;height:112.4pt"/>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627C64C4" w14:textId="77777777" w:rsidR="005736D0" w:rsidRDefault="00B21B37">
      <w:pPr>
        <w:numPr>
          <w:ilvl w:val="2"/>
          <w:numId w:val="28"/>
        </w:numPr>
        <w:adjustRightInd/>
        <w:spacing w:after="0" w:line="240" w:lineRule="auto"/>
      </w:pPr>
      <w:r>
        <w:t xml:space="preserve">T is the time from the previous time synchronization. T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1"/>
        <w:rPr>
          <w:sz w:val="44"/>
        </w:rPr>
      </w:pPr>
      <w:r>
        <w:rPr>
          <w:sz w:val="44"/>
        </w:rPr>
        <w:t>Proposals from companies’ submitted contributions</w:t>
      </w:r>
    </w:p>
    <w:p w14:paraId="3361F255" w14:textId="77777777" w:rsidR="005736D0" w:rsidRDefault="00B21B37">
      <w:pPr>
        <w:pStyle w:val="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1"/>
        <w:rPr>
          <w:sz w:val="44"/>
        </w:rPr>
      </w:pPr>
      <w:r>
        <w:rPr>
          <w:sz w:val="44"/>
        </w:rPr>
        <w:t>SID</w:t>
      </w:r>
    </w:p>
    <w:p w14:paraId="3606FDA6" w14:textId="77777777" w:rsidR="005736D0" w:rsidRDefault="007F42BF">
      <w:pPr>
        <w:rPr>
          <w:rFonts w:eastAsia="Batang"/>
          <w:lang w:eastAsia="zh-CN"/>
        </w:rPr>
      </w:pPr>
      <w:hyperlink r:id="rId18" w:history="1">
        <w:r w:rsidR="00B21B37">
          <w:rPr>
            <w:rStyle w:val="150"/>
            <w:rFonts w:ascii="Times" w:eastAsia="Batang" w:hAnsi="Times" w:hint="default"/>
            <w:i/>
            <w:iCs/>
          </w:rPr>
          <w:t>RP-222644</w:t>
        </w:r>
      </w:hyperlink>
    </w:p>
    <w:p w14:paraId="453D91D6" w14:textId="77777777" w:rsidR="005736D0" w:rsidRDefault="00B21B37">
      <w:pPr>
        <w:ind w:right="-99"/>
        <w:rPr>
          <w:b/>
          <w:bCs/>
          <w:lang w:eastAsia="zh-CN"/>
        </w:rPr>
      </w:pPr>
      <w:r>
        <w:rPr>
          <w:b/>
          <w:bCs/>
        </w:rPr>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等线"/>
        </w:rPr>
        <w:lastRenderedPageBreak/>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a9"/>
        <w:rPr>
          <w:rFonts w:ascii="Times New Roman" w:hAnsi="Times New Roman"/>
          <w:lang w:eastAsia="zh-CN"/>
        </w:rPr>
      </w:pPr>
    </w:p>
    <w:p w14:paraId="1C18B669" w14:textId="77777777" w:rsidR="005736D0" w:rsidRDefault="00B21B37">
      <w:pPr>
        <w:pStyle w:val="1"/>
        <w:rPr>
          <w:sz w:val="44"/>
        </w:rPr>
      </w:pPr>
      <w:bookmarkStart w:id="62" w:name="_Toc529948048"/>
      <w:bookmarkEnd w:id="47"/>
      <w:r>
        <w:rPr>
          <w:sz w:val="44"/>
        </w:rPr>
        <w:t>Reference</w:t>
      </w:r>
      <w:bookmarkEnd w:id="62"/>
    </w:p>
    <w:p w14:paraId="7B1AABF7" w14:textId="77777777" w:rsidR="005736D0" w:rsidRDefault="00B21B37">
      <w:pPr>
        <w:pStyle w:val="a9"/>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Huawei, HiSilicon</w:t>
      </w:r>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t>Spreadtrum Communications</w:t>
      </w:r>
    </w:p>
    <w:p w14:paraId="7384B136" w14:textId="77777777" w:rsidR="005736D0" w:rsidRDefault="00B21B37">
      <w:pPr>
        <w:numPr>
          <w:ilvl w:val="0"/>
          <w:numId w:val="75"/>
        </w:numPr>
        <w:spacing w:after="120"/>
        <w:jc w:val="both"/>
        <w:textAlignment w:val="auto"/>
      </w:pPr>
      <w:r>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t>InterDigital,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ZTE, Sanechips</w:t>
      </w:r>
    </w:p>
    <w:p w14:paraId="6EEA2390" w14:textId="77777777" w:rsidR="005736D0" w:rsidRDefault="00B21B37">
      <w:pPr>
        <w:numPr>
          <w:ilvl w:val="0"/>
          <w:numId w:val="75"/>
        </w:numPr>
        <w:spacing w:after="120"/>
        <w:jc w:val="both"/>
        <w:textAlignment w:val="auto"/>
      </w:pPr>
      <w:r>
        <w:t>R1-2302968</w:t>
      </w:r>
      <w:r>
        <w:tab/>
        <w:t>Evaluation on low power WUS</w:t>
      </w:r>
      <w:r>
        <w:tab/>
        <w:t>xiaomi</w:t>
      </w:r>
    </w:p>
    <w:p w14:paraId="27633843" w14:textId="77777777" w:rsidR="005736D0" w:rsidRDefault="00B21B37">
      <w:pPr>
        <w:numPr>
          <w:ilvl w:val="0"/>
          <w:numId w:val="75"/>
        </w:numPr>
        <w:spacing w:after="120"/>
        <w:jc w:val="both"/>
        <w:textAlignment w:val="auto"/>
      </w:pPr>
      <w:r>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t>MediaTek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1"/>
        <w:rPr>
          <w:sz w:val="44"/>
        </w:rPr>
      </w:pPr>
      <w:r>
        <w:rPr>
          <w:sz w:val="44"/>
        </w:rPr>
        <w:t>History</w:t>
      </w:r>
    </w:p>
    <w:p w14:paraId="58FB09FC" w14:textId="77777777" w:rsidR="005736D0" w:rsidRDefault="00B21B37">
      <w:pPr>
        <w:pStyle w:val="afd"/>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afd"/>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6B2F6EC1" w14:textId="77777777" w:rsidR="005736D0" w:rsidRDefault="00B21B37">
      <w:pPr>
        <w:pStyle w:val="afd"/>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15B8C7A5" w14:textId="77777777" w:rsidR="005736D0" w:rsidRDefault="00B21B37">
      <w:pPr>
        <w:pStyle w:val="afd"/>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6CCFBD36" w14:textId="77777777" w:rsidR="005736D0" w:rsidRDefault="00B21B37">
      <w:pPr>
        <w:pStyle w:val="afd"/>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789AAA43" w14:textId="77777777" w:rsidR="005736D0" w:rsidRDefault="00B21B37">
      <w:pPr>
        <w:pStyle w:val="afd"/>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6082D109" w14:textId="77777777" w:rsidR="005736D0" w:rsidRDefault="00B21B37">
      <w:pPr>
        <w:pStyle w:val="afd"/>
        <w:numPr>
          <w:ilvl w:val="0"/>
          <w:numId w:val="76"/>
        </w:numPr>
        <w:spacing w:after="120"/>
        <w:jc w:val="both"/>
        <w:rPr>
          <w:lang w:val="en-GB"/>
        </w:rPr>
      </w:pPr>
      <w:r>
        <w:rPr>
          <w:rFonts w:eastAsiaTheme="minorEastAsia" w:hint="eastAsia"/>
          <w:lang w:val="en-GB" w:eastAsia="zh-CN"/>
        </w:rPr>
        <w:lastRenderedPageBreak/>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159A3A7C" w14:textId="77777777" w:rsidR="005736D0" w:rsidRDefault="00B21B37">
      <w:pPr>
        <w:pStyle w:val="afd"/>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8C27652" w14:textId="77777777" w:rsidR="005736D0" w:rsidRDefault="00B21B37">
      <w:pPr>
        <w:pStyle w:val="afd"/>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3742085F" w14:textId="77777777" w:rsidR="005736D0" w:rsidRDefault="00B21B37">
      <w:pPr>
        <w:pStyle w:val="afd"/>
        <w:numPr>
          <w:ilvl w:val="0"/>
          <w:numId w:val="76"/>
        </w:numPr>
        <w:spacing w:after="120"/>
        <w:jc w:val="both"/>
        <w:rPr>
          <w:lang w:val="en-GB"/>
        </w:rPr>
      </w:pPr>
      <w:r>
        <w:rPr>
          <w:lang w:val="en-GB"/>
        </w:rPr>
        <w:t>R1-2302251</w:t>
      </w:r>
      <w:r>
        <w:rPr>
          <w:lang w:val="en-GB"/>
        </w:rPr>
        <w:tab/>
        <w:t>FL summary #4 (final) of evaluation on low power WUS Moderator (vivo) , RAN1#112</w:t>
      </w:r>
    </w:p>
    <w:p w14:paraId="7B480384" w14:textId="77777777" w:rsidR="005736D0" w:rsidRDefault="005736D0">
      <w:pPr>
        <w:spacing w:after="120"/>
        <w:jc w:val="both"/>
        <w:textAlignment w:val="auto"/>
        <w:rPr>
          <w:lang w:val="en-GB"/>
        </w:rPr>
      </w:pPr>
    </w:p>
    <w:sectPr w:rsidR="005736D0">
      <w:footerReference w:type="default" r:id="rId19"/>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003D4" w14:textId="77777777" w:rsidR="007F42BF" w:rsidRDefault="007F42BF">
      <w:pPr>
        <w:spacing w:after="0" w:line="240" w:lineRule="auto"/>
      </w:pPr>
      <w:r>
        <w:separator/>
      </w:r>
    </w:p>
  </w:endnote>
  <w:endnote w:type="continuationSeparator" w:id="0">
    <w:p w14:paraId="77795075" w14:textId="77777777" w:rsidR="007F42BF" w:rsidRDefault="007F4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TimesNewRomanPS-ItalicMT">
    <w:altName w:val="Times New Roman"/>
    <w:charset w:val="00"/>
    <w:family w:val="roman"/>
    <w:pitch w:val="default"/>
  </w:font>
  <w:font w:name="等线">
    <w:altName w:val="Microsoft YaHei"/>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43E13" w14:textId="3B68E77C" w:rsidR="005736D0" w:rsidRDefault="00B21B37">
    <w:pPr>
      <w:pStyle w:val="ad"/>
      <w:ind w:right="360"/>
    </w:pPr>
    <w:r>
      <w:rPr>
        <w:rStyle w:val="af7"/>
      </w:rPr>
      <w:fldChar w:fldCharType="begin"/>
    </w:r>
    <w:r>
      <w:rPr>
        <w:rStyle w:val="af7"/>
      </w:rPr>
      <w:instrText xml:space="preserve"> PAGE </w:instrText>
    </w:r>
    <w:r>
      <w:rPr>
        <w:rStyle w:val="af7"/>
      </w:rPr>
      <w:fldChar w:fldCharType="separate"/>
    </w:r>
    <w:r w:rsidR="00180201">
      <w:rPr>
        <w:rStyle w:val="af7"/>
        <w:noProof/>
      </w:rPr>
      <w:t>29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180201">
      <w:rPr>
        <w:rStyle w:val="af7"/>
        <w:noProof/>
      </w:rPr>
      <w:t>44</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097EB" w14:textId="77777777" w:rsidR="007F42BF" w:rsidRDefault="007F42BF">
      <w:pPr>
        <w:spacing w:after="0" w:line="240" w:lineRule="auto"/>
      </w:pPr>
      <w:r>
        <w:separator/>
      </w:r>
    </w:p>
  </w:footnote>
  <w:footnote w:type="continuationSeparator" w:id="0">
    <w:p w14:paraId="3E83D3F6" w14:textId="77777777" w:rsidR="007F42BF" w:rsidRDefault="007F4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7">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3">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4901DA7"/>
    <w:multiLevelType w:val="hybridMultilevel"/>
    <w:tmpl w:val="9998D7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36">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7">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39">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6">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8">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2">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64">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3">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
  </w:num>
  <w:num w:numId="2">
    <w:abstractNumId w:val="36"/>
  </w:num>
  <w:num w:numId="3">
    <w:abstractNumId w:val="18"/>
  </w:num>
  <w:num w:numId="4">
    <w:abstractNumId w:val="23"/>
  </w:num>
  <w:num w:numId="5">
    <w:abstractNumId w:val="61"/>
  </w:num>
  <w:num w:numId="6">
    <w:abstractNumId w:val="71"/>
  </w:num>
  <w:num w:numId="7">
    <w:abstractNumId w:val="37"/>
  </w:num>
  <w:num w:numId="8">
    <w:abstractNumId w:val="69"/>
  </w:num>
  <w:num w:numId="9">
    <w:abstractNumId w:val="30"/>
  </w:num>
  <w:num w:numId="10">
    <w:abstractNumId w:val="11"/>
  </w:num>
  <w:num w:numId="11">
    <w:abstractNumId w:val="24"/>
  </w:num>
  <w:num w:numId="12">
    <w:abstractNumId w:val="76"/>
  </w:num>
  <w:num w:numId="13">
    <w:abstractNumId w:val="0"/>
  </w:num>
  <w:num w:numId="14">
    <w:abstractNumId w:val="53"/>
  </w:num>
  <w:num w:numId="15">
    <w:abstractNumId w:val="63"/>
  </w:num>
  <w:num w:numId="16">
    <w:abstractNumId w:val="45"/>
  </w:num>
  <w:num w:numId="17">
    <w:abstractNumId w:val="75"/>
  </w:num>
  <w:num w:numId="1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8"/>
  </w:num>
  <w:num w:numId="20">
    <w:abstractNumId w:val="66"/>
  </w:num>
  <w:num w:numId="21">
    <w:abstractNumId w:val="14"/>
  </w:num>
  <w:num w:numId="22">
    <w:abstractNumId w:val="15"/>
  </w:num>
  <w:num w:numId="23">
    <w:abstractNumId w:val="17"/>
  </w:num>
  <w:num w:numId="24">
    <w:abstractNumId w:val="50"/>
  </w:num>
  <w:num w:numId="25">
    <w:abstractNumId w:val="74"/>
  </w:num>
  <w:num w:numId="26">
    <w:abstractNumId w:val="39"/>
  </w:num>
  <w:num w:numId="27">
    <w:abstractNumId w:val="26"/>
  </w:num>
  <w:num w:numId="28">
    <w:abstractNumId w:val="6"/>
  </w:num>
  <w:num w:numId="29">
    <w:abstractNumId w:val="12"/>
  </w:num>
  <w:num w:numId="30">
    <w:abstractNumId w:val="38"/>
  </w:num>
  <w:num w:numId="31">
    <w:abstractNumId w:val="59"/>
  </w:num>
  <w:num w:numId="32">
    <w:abstractNumId w:val="48"/>
  </w:num>
  <w:num w:numId="33">
    <w:abstractNumId w:val="35"/>
  </w:num>
  <w:num w:numId="34">
    <w:abstractNumId w:val="43"/>
  </w:num>
  <w:num w:numId="35">
    <w:abstractNumId w:val="13"/>
  </w:num>
  <w:num w:numId="36">
    <w:abstractNumId w:val="72"/>
  </w:num>
  <w:num w:numId="37">
    <w:abstractNumId w:val="65"/>
  </w:num>
  <w:num w:numId="38">
    <w:abstractNumId w:val="5"/>
  </w:num>
  <w:num w:numId="39">
    <w:abstractNumId w:val="73"/>
  </w:num>
  <w:num w:numId="40">
    <w:abstractNumId w:val="28"/>
  </w:num>
  <w:num w:numId="41">
    <w:abstractNumId w:val="44"/>
  </w:num>
  <w:num w:numId="42">
    <w:abstractNumId w:val="4"/>
  </w:num>
  <w:num w:numId="43">
    <w:abstractNumId w:val="70"/>
  </w:num>
  <w:num w:numId="44">
    <w:abstractNumId w:val="7"/>
  </w:num>
  <w:num w:numId="45">
    <w:abstractNumId w:val="56"/>
  </w:num>
  <w:num w:numId="46">
    <w:abstractNumId w:val="40"/>
  </w:num>
  <w:num w:numId="47">
    <w:abstractNumId w:val="64"/>
  </w:num>
  <w:num w:numId="48">
    <w:abstractNumId w:val="25"/>
  </w:num>
  <w:num w:numId="49">
    <w:abstractNumId w:val="16"/>
  </w:num>
  <w:num w:numId="50">
    <w:abstractNumId w:val="47"/>
  </w:num>
  <w:num w:numId="51">
    <w:abstractNumId w:val="3"/>
  </w:num>
  <w:num w:numId="52">
    <w:abstractNumId w:val="33"/>
  </w:num>
  <w:num w:numId="53">
    <w:abstractNumId w:val="68"/>
  </w:num>
  <w:num w:numId="54">
    <w:abstractNumId w:val="42"/>
  </w:num>
  <w:num w:numId="55">
    <w:abstractNumId w:val="52"/>
  </w:num>
  <w:num w:numId="56">
    <w:abstractNumId w:val="55"/>
  </w:num>
  <w:num w:numId="57">
    <w:abstractNumId w:val="27"/>
  </w:num>
  <w:num w:numId="58">
    <w:abstractNumId w:val="19"/>
  </w:num>
  <w:num w:numId="59">
    <w:abstractNumId w:val="41"/>
  </w:num>
  <w:num w:numId="60">
    <w:abstractNumId w:val="57"/>
  </w:num>
  <w:num w:numId="61">
    <w:abstractNumId w:val="60"/>
  </w:num>
  <w:num w:numId="62">
    <w:abstractNumId w:val="34"/>
  </w:num>
  <w:num w:numId="63">
    <w:abstractNumId w:val="22"/>
  </w:num>
  <w:num w:numId="64">
    <w:abstractNumId w:val="62"/>
  </w:num>
  <w:num w:numId="65">
    <w:abstractNumId w:val="29"/>
  </w:num>
  <w:num w:numId="66">
    <w:abstractNumId w:val="9"/>
  </w:num>
  <w:num w:numId="67">
    <w:abstractNumId w:val="20"/>
  </w:num>
  <w:num w:numId="68">
    <w:abstractNumId w:val="49"/>
  </w:num>
  <w:num w:numId="69">
    <w:abstractNumId w:val="10"/>
  </w:num>
  <w:num w:numId="70">
    <w:abstractNumId w:val="54"/>
  </w:num>
  <w:num w:numId="71">
    <w:abstractNumId w:val="51"/>
  </w:num>
  <w:num w:numId="72">
    <w:abstractNumId w:val="31"/>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num>
  <w:num w:numId="75">
    <w:abstractNumId w:val="67"/>
  </w:num>
  <w:num w:numId="76">
    <w:abstractNumId w:val="58"/>
  </w:num>
  <w:num w:numId="77">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1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Char"/>
    <w:uiPriority w:val="9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uiPriority w:val="99"/>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2"/>
    <w:next w:val="a"/>
    <w:uiPriority w:val="99"/>
    <w:semiHidden/>
    <w:qFormat/>
    <w:pPr>
      <w:ind w:left="1134" w:hanging="1134"/>
    </w:pPr>
  </w:style>
  <w:style w:type="paragraph" w:styleId="2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link w:val="3Char0"/>
    <w:uiPriority w:val="99"/>
    <w:qFormat/>
    <w:rPr>
      <w:i/>
    </w:rPr>
  </w:style>
  <w:style w:type="paragraph" w:styleId="a9">
    <w:name w:val="Body Text"/>
    <w:basedOn w:val="a"/>
    <w:link w:val="Char2"/>
    <w:qFormat/>
    <w:pPr>
      <w:spacing w:after="120"/>
      <w:jc w:val="both"/>
    </w:pPr>
    <w:rPr>
      <w:rFonts w:ascii="Times" w:hAnsi="Times"/>
      <w:szCs w:val="24"/>
    </w:rPr>
  </w:style>
  <w:style w:type="paragraph" w:styleId="aa">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80">
    <w:name w:val="toc 8"/>
    <w:basedOn w:val="10"/>
    <w:next w:val="a"/>
    <w:uiPriority w:val="99"/>
    <w:semiHidden/>
    <w:qFormat/>
    <w:pPr>
      <w:spacing w:before="180"/>
      <w:ind w:left="2693" w:hanging="2693"/>
    </w:pPr>
    <w:rPr>
      <w:b/>
    </w:rPr>
  </w:style>
  <w:style w:type="paragraph" w:styleId="10">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b">
    <w:name w:val="Date"/>
    <w:basedOn w:val="a"/>
    <w:next w:val="a"/>
    <w:link w:val="Char4"/>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Char0"/>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c">
    <w:name w:val="Balloon Text"/>
    <w:basedOn w:val="a"/>
    <w:link w:val="Char5"/>
    <w:semiHidden/>
    <w:qFormat/>
    <w:rPr>
      <w:rFonts w:ascii="Tahoma" w:hAnsi="Tahoma" w:cs="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
    <w:name w:val="Subtitle"/>
    <w:basedOn w:val="a"/>
    <w:next w:val="a"/>
    <w:link w:val="Char8"/>
    <w:uiPriority w:val="99"/>
    <w:qFormat/>
    <w:pPr>
      <w:spacing w:after="60"/>
      <w:jc w:val="center"/>
      <w:outlineLvl w:val="1"/>
    </w:pPr>
    <w:rPr>
      <w:rFonts w:ascii="Cambria" w:hAnsi="Cambria"/>
      <w:sz w:val="24"/>
      <w:szCs w:val="24"/>
    </w:rPr>
  </w:style>
  <w:style w:type="paragraph" w:styleId="af0">
    <w:name w:val="footnote text"/>
    <w:basedOn w:val="a"/>
    <w:link w:val="Char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0"/>
    <w:uiPriority w:val="99"/>
    <w:qFormat/>
    <w:pPr>
      <w:ind w:left="1418"/>
    </w:pPr>
  </w:style>
  <w:style w:type="paragraph" w:styleId="af1">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uiPriority w:val="99"/>
    <w:semiHidden/>
    <w:qFormat/>
    <w:pPr>
      <w:ind w:left="1418" w:hanging="1418"/>
    </w:pPr>
  </w:style>
  <w:style w:type="paragraph" w:styleId="25">
    <w:name w:val="Body Text 2"/>
    <w:basedOn w:val="a"/>
    <w:link w:val="2Char1"/>
    <w:uiPriority w:val="99"/>
    <w:qFormat/>
    <w:pPr>
      <w:tabs>
        <w:tab w:val="left" w:pos="1985"/>
      </w:tabs>
      <w:spacing w:after="0"/>
      <w:jc w:val="both"/>
    </w:pPr>
    <w:rPr>
      <w:rFonts w:ascii="Arial" w:hAnsi="Arial"/>
      <w:sz w:val="22"/>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2">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uiPriority w:val="99"/>
    <w:semiHidden/>
    <w:qFormat/>
    <w:pPr>
      <w:ind w:left="284"/>
    </w:pPr>
  </w:style>
  <w:style w:type="paragraph" w:styleId="af3">
    <w:name w:val="Title"/>
    <w:basedOn w:val="a"/>
    <w:next w:val="a"/>
    <w:link w:val="Chara"/>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4">
    <w:name w:val="annotation subject"/>
    <w:basedOn w:val="a8"/>
    <w:next w:val="a8"/>
    <w:link w:val="Charb"/>
    <w:qFormat/>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qFormat/>
    <w:rPr>
      <w:i/>
      <w:iCs/>
    </w:rPr>
  </w:style>
  <w:style w:type="character" w:styleId="afa">
    <w:name w:val="Hyperlink"/>
    <w:basedOn w:val="a0"/>
    <w:uiPriority w:val="99"/>
    <w:qFormat/>
    <w:rPr>
      <w:color w:val="0000FF"/>
      <w:u w:val="single"/>
    </w:rPr>
  </w:style>
  <w:style w:type="character" w:styleId="afb">
    <w:name w:val="annotation reference"/>
    <w:uiPriority w:val="99"/>
    <w:qFormat/>
    <w:rPr>
      <w:sz w:val="16"/>
      <w:szCs w:val="16"/>
    </w:rPr>
  </w:style>
  <w:style w:type="character" w:styleId="afc">
    <w:name w:val="footnote reference"/>
    <w:semiHidden/>
    <w:qFormat/>
    <w:rPr>
      <w:b/>
      <w:position w:val="6"/>
      <w:sz w:val="16"/>
    </w:rPr>
  </w:style>
  <w:style w:type="character" w:customStyle="1" w:styleId="1Char">
    <w:name w:val="标题 1 Char"/>
    <w:link w:val="1"/>
    <w:qFormat/>
    <w:rPr>
      <w:rFonts w:ascii="Arial" w:eastAsia="宋体" w:hAnsi="Arial"/>
      <w:sz w:val="36"/>
      <w:lang w:val="en-GB" w:eastAsia="en-US"/>
    </w:rPr>
  </w:style>
  <w:style w:type="character" w:customStyle="1" w:styleId="2Char">
    <w:name w:val="标题 2 Char"/>
    <w:link w:val="2"/>
    <w:uiPriority w:val="99"/>
    <w:qFormat/>
    <w:rPr>
      <w:rFonts w:ascii="Arial" w:eastAsia="宋体" w:hAnsi="Arial"/>
      <w:sz w:val="32"/>
      <w:lang w:val="en-GB" w:eastAsia="en-US"/>
    </w:rPr>
  </w:style>
  <w:style w:type="character" w:customStyle="1" w:styleId="3Char">
    <w:name w:val="标题 3 Char"/>
    <w:link w:val="3"/>
    <w:qFormat/>
    <w:rPr>
      <w:rFonts w:ascii="Arial" w:eastAsia="宋体" w:hAnsi="Arial"/>
      <w:sz w:val="28"/>
      <w:lang w:val="en-GB" w:eastAsia="en-US"/>
    </w:rPr>
  </w:style>
  <w:style w:type="character" w:customStyle="1" w:styleId="4Char">
    <w:name w:val="标题 4 Char"/>
    <w:basedOn w:val="a0"/>
    <w:link w:val="4"/>
    <w:uiPriority w:val="99"/>
    <w:qFormat/>
    <w:rPr>
      <w:rFonts w:ascii="Arial" w:eastAsia="宋体" w:hAnsi="Arial"/>
      <w:sz w:val="24"/>
      <w:lang w:val="en-GB" w:eastAsia="en-US"/>
    </w:rPr>
  </w:style>
  <w:style w:type="character" w:customStyle="1" w:styleId="5Char">
    <w:name w:val="标题 5 Char"/>
    <w:link w:val="5"/>
    <w:qFormat/>
    <w:rPr>
      <w:rFonts w:ascii="Arial" w:eastAsia="宋体" w:hAnsi="Arial"/>
      <w:sz w:val="22"/>
      <w:lang w:val="en-GB" w:eastAsia="en-US"/>
    </w:rPr>
  </w:style>
  <w:style w:type="character" w:customStyle="1" w:styleId="6Char">
    <w:name w:val="标题 6 Char"/>
    <w:basedOn w:val="a0"/>
    <w:link w:val="6"/>
    <w:qFormat/>
    <w:rPr>
      <w:rFonts w:ascii="Arial" w:eastAsia="宋体" w:hAnsi="Arial"/>
      <w:lang w:val="en-GB" w:eastAsia="en-US"/>
    </w:rPr>
  </w:style>
  <w:style w:type="character" w:customStyle="1" w:styleId="7Char">
    <w:name w:val="标题 7 Char"/>
    <w:basedOn w:val="a0"/>
    <w:link w:val="7"/>
    <w:qFormat/>
    <w:rPr>
      <w:rFonts w:ascii="Arial" w:eastAsia="宋体" w:hAnsi="Arial"/>
      <w:lang w:val="en-GB" w:eastAsia="en-US"/>
    </w:rPr>
  </w:style>
  <w:style w:type="character" w:customStyle="1" w:styleId="8Char">
    <w:name w:val="标题 8 Char"/>
    <w:basedOn w:val="a0"/>
    <w:link w:val="8"/>
    <w:qFormat/>
    <w:rPr>
      <w:rFonts w:ascii="Arial" w:eastAsia="宋体" w:hAnsi="Arial"/>
      <w:sz w:val="36"/>
      <w:lang w:val="en-GB" w:eastAsia="en-US"/>
    </w:rPr>
  </w:style>
  <w:style w:type="character" w:customStyle="1" w:styleId="9Char">
    <w:name w:val="标题 9 Char"/>
    <w:basedOn w:val="a0"/>
    <w:link w:val="9"/>
    <w:qFormat/>
    <w:rPr>
      <w:rFonts w:ascii="Arial" w:eastAsia="宋体" w:hAnsi="Arial"/>
      <w:sz w:val="36"/>
      <w:lang w:val="en-GB" w:eastAsia="en-US"/>
    </w:rPr>
  </w:style>
  <w:style w:type="character" w:customStyle="1" w:styleId="Char">
    <w:name w:val="题注 Char"/>
    <w:link w:val="a6"/>
    <w:qFormat/>
    <w:locked/>
    <w:rPr>
      <w:rFonts w:ascii="Times New Roman" w:hAnsi="Times New Roman"/>
      <w:b/>
      <w:bCs/>
      <w:lang w:eastAsia="en-US"/>
    </w:rPr>
  </w:style>
  <w:style w:type="character" w:customStyle="1" w:styleId="Char0">
    <w:name w:val="文档结构图 Char"/>
    <w:basedOn w:val="a0"/>
    <w:link w:val="a7"/>
    <w:semiHidden/>
    <w:qFormat/>
    <w:rPr>
      <w:rFonts w:ascii="Tahoma" w:eastAsia="宋体" w:hAnsi="Tahoma"/>
      <w:shd w:val="clear" w:color="auto" w:fill="000080"/>
      <w:lang w:eastAsia="en-US"/>
    </w:rPr>
  </w:style>
  <w:style w:type="character" w:customStyle="1" w:styleId="Char1">
    <w:name w:val="批注文字 Char"/>
    <w:link w:val="a8"/>
    <w:uiPriority w:val="99"/>
    <w:qFormat/>
    <w:rPr>
      <w:rFonts w:ascii="Times New Roman" w:hAnsi="Times New Roman"/>
      <w:lang w:val="en-GB"/>
    </w:rPr>
  </w:style>
  <w:style w:type="character" w:customStyle="1" w:styleId="3Char0">
    <w:name w:val="正文文本 3 Char"/>
    <w:basedOn w:val="a0"/>
    <w:link w:val="33"/>
    <w:uiPriority w:val="99"/>
    <w:qFormat/>
    <w:rPr>
      <w:rFonts w:ascii="Times New Roman" w:eastAsia="宋体" w:hAnsi="Times New Roman"/>
      <w:i/>
      <w:lang w:eastAsia="en-US"/>
    </w:rPr>
  </w:style>
  <w:style w:type="character" w:customStyle="1" w:styleId="Char2">
    <w:name w:val="正文文本 Char"/>
    <w:basedOn w:val="a0"/>
    <w:link w:val="a9"/>
    <w:qFormat/>
    <w:rPr>
      <w:rFonts w:ascii="Times" w:hAnsi="Times"/>
      <w:szCs w:val="24"/>
      <w:lang w:eastAsia="en-US"/>
    </w:rPr>
  </w:style>
  <w:style w:type="character" w:customStyle="1" w:styleId="Char3">
    <w:name w:val="纯文本 Char"/>
    <w:basedOn w:val="a0"/>
    <w:link w:val="aa"/>
    <w:uiPriority w:val="99"/>
    <w:qFormat/>
    <w:rPr>
      <w:rFonts w:ascii="Arial" w:eastAsia="MS Gothic" w:hAnsi="Arial"/>
      <w:color w:val="000000"/>
      <w:lang w:val="zh-CN" w:eastAsia="en-US"/>
    </w:rPr>
  </w:style>
  <w:style w:type="character" w:customStyle="1" w:styleId="Char5">
    <w:name w:val="批注框文本 Char"/>
    <w:basedOn w:val="a0"/>
    <w:link w:val="ac"/>
    <w:semiHidden/>
    <w:qFormat/>
    <w:rPr>
      <w:rFonts w:ascii="Tahoma" w:eastAsia="宋体" w:hAnsi="Tahoma" w:cs="Tahoma"/>
      <w:sz w:val="16"/>
      <w:szCs w:val="16"/>
      <w:lang w:eastAsia="en-US"/>
    </w:rPr>
  </w:style>
  <w:style w:type="character" w:customStyle="1" w:styleId="Char7">
    <w:name w:val="页眉 Char"/>
    <w:basedOn w:val="a0"/>
    <w:link w:val="ae"/>
    <w:qFormat/>
    <w:locked/>
    <w:rPr>
      <w:rFonts w:ascii="Arial" w:hAnsi="Arial"/>
      <w:b/>
      <w:sz w:val="18"/>
      <w:lang w:eastAsia="en-US"/>
    </w:rPr>
  </w:style>
  <w:style w:type="character" w:customStyle="1" w:styleId="Char6">
    <w:name w:val="页脚 Char"/>
    <w:basedOn w:val="a0"/>
    <w:link w:val="ad"/>
    <w:qFormat/>
    <w:rPr>
      <w:rFonts w:ascii="Arial" w:hAnsi="Arial"/>
      <w:b/>
      <w:i/>
      <w:sz w:val="18"/>
      <w:lang w:eastAsia="en-US"/>
    </w:rPr>
  </w:style>
  <w:style w:type="character" w:customStyle="1" w:styleId="Char8">
    <w:name w:val="副标题 Char"/>
    <w:link w:val="af"/>
    <w:uiPriority w:val="99"/>
    <w:qFormat/>
    <w:rPr>
      <w:rFonts w:ascii="Cambria" w:eastAsia="Times New Roman" w:hAnsi="Cambria" w:cs="Times New Roman"/>
      <w:sz w:val="24"/>
      <w:szCs w:val="24"/>
      <w:lang w:val="en-GB"/>
    </w:rPr>
  </w:style>
  <w:style w:type="character" w:customStyle="1" w:styleId="Char9">
    <w:name w:val="脚注文本 Char"/>
    <w:basedOn w:val="a0"/>
    <w:link w:val="af0"/>
    <w:semiHidden/>
    <w:qFormat/>
    <w:rPr>
      <w:rFonts w:ascii="Times New Roman" w:eastAsia="宋体" w:hAnsi="Times New Roman"/>
      <w:sz w:val="16"/>
      <w:lang w:eastAsia="en-US"/>
    </w:rPr>
  </w:style>
  <w:style w:type="character" w:customStyle="1" w:styleId="2Char1">
    <w:name w:val="正文文本 2 Char"/>
    <w:basedOn w:val="a0"/>
    <w:link w:val="25"/>
    <w:uiPriority w:val="99"/>
    <w:qFormat/>
    <w:rPr>
      <w:rFonts w:ascii="Arial" w:eastAsia="宋体" w:hAnsi="Arial"/>
      <w:sz w:val="22"/>
      <w:lang w:eastAsia="en-US"/>
    </w:rPr>
  </w:style>
  <w:style w:type="character" w:customStyle="1" w:styleId="HTMLChar">
    <w:name w:val="HTML 预设格式 Char"/>
    <w:basedOn w:val="a0"/>
    <w:link w:val="HTML"/>
    <w:uiPriority w:val="99"/>
    <w:qFormat/>
    <w:rPr>
      <w:rFonts w:ascii="Calibri" w:hAnsi="Calibri" w:cs="Calibri"/>
      <w:sz w:val="22"/>
      <w:szCs w:val="22"/>
      <w:lang w:val="en-US" w:eastAsia="zh-CN"/>
    </w:rPr>
  </w:style>
  <w:style w:type="character" w:customStyle="1" w:styleId="Charb">
    <w:name w:val="批注主题 Char"/>
    <w:basedOn w:val="Char1"/>
    <w:link w:val="af4"/>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Char10"/>
    <w:uiPriority w:val="34"/>
    <w:qFormat/>
    <w:pPr>
      <w:overflowPunct/>
      <w:autoSpaceDE/>
      <w:autoSpaceDN/>
      <w:adjustRightInd/>
      <w:spacing w:after="0"/>
      <w:ind w:left="720"/>
      <w:textAlignment w:val="auto"/>
    </w:pPr>
    <w:rPr>
      <w:rFonts w:eastAsia="Yu Gothic Medium"/>
      <w:szCs w:val="22"/>
    </w:rPr>
  </w:style>
  <w:style w:type="character" w:customStyle="1" w:styleId="Char10">
    <w:name w:val="列出段落 Char1"/>
    <w:aliases w:val="- Bullets Char,Lista1 Char,?? ?? Char,????? Char,???? Char,列出段落1 Char,中等深浅网格 1 - 着色 21 Char,¥¡¡¡¡ì¬º¥¹¥È¶ÎÂä Char,ÁÐ³ö¶ÎÂä Char,—ño’i—Ž Char,¥ê¥¹¥È¶ÎÂä Char,1st level - Bullet List Paragraph Char,Lettre d'introduction Char,Bullet list Char"/>
    <w:link w:val="afd"/>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d"/>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Char10"/>
    <w:link w:val="TimeNewRoman"/>
    <w:uiPriority w:val="99"/>
    <w:qFormat/>
    <w:rPr>
      <w:rFonts w:ascii="Times New Roman" w:eastAsia="Times New Roman" w:hAnsi="Times New Roman"/>
      <w:szCs w:val="22"/>
      <w:lang w:val="en-US" w:eastAsia="en-US"/>
    </w:rPr>
  </w:style>
  <w:style w:type="character" w:customStyle="1" w:styleId="Char11">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9"/>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0">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9"/>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c"/>
    <w:qFormat/>
    <w:pPr>
      <w:spacing w:after="0" w:afterAutospacing="1"/>
      <w:ind w:leftChars="400" w:left="840"/>
      <w:jc w:val="both"/>
    </w:pPr>
    <w:rPr>
      <w:rFonts w:ascii="Times" w:eastAsia="Batang" w:hAnsi="Times"/>
      <w:szCs w:val="24"/>
      <w:lang w:eastAsia="zh-CN"/>
    </w:rPr>
  </w:style>
  <w:style w:type="character" w:customStyle="1" w:styleId="Charc">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4">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a">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2">
    <w:name w:val="제 목  2 Char"/>
    <w:basedOn w:val="a0"/>
    <w:link w:val="2b"/>
    <w:uiPriority w:val="9"/>
    <w:semiHidden/>
    <w:qFormat/>
    <w:locked/>
    <w:rPr>
      <w:rFonts w:ascii="Malgun Gothic" w:eastAsia="Malgun Gothic" w:hAnsi="Malgun Gothic"/>
    </w:rPr>
  </w:style>
  <w:style w:type="paragraph" w:customStyle="1" w:styleId="2b">
    <w:name w:val="제 목  2"/>
    <w:basedOn w:val="a"/>
    <w:link w:val="2Char2"/>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3"/>
    <w:uiPriority w:val="9"/>
    <w:semiHidden/>
    <w:qFormat/>
    <w:locked/>
    <w:rPr>
      <w:rFonts w:ascii="Times" w:hAnsi="Times" w:cs="Times"/>
      <w:b/>
      <w:bCs/>
    </w:rPr>
  </w:style>
  <w:style w:type="paragraph" w:customStyle="1" w:styleId="43">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c">
    <w:name w:val="标 题  2 字 符"/>
    <w:basedOn w:val="a0"/>
    <w:link w:val="2d"/>
    <w:uiPriority w:val="9"/>
    <w:semiHidden/>
    <w:qFormat/>
    <w:locked/>
    <w:rPr>
      <w:rFonts w:ascii="Calibri Light" w:hAnsi="Calibri Light" w:cs="Calibri Light"/>
      <w:color w:val="2E74B5"/>
    </w:rPr>
  </w:style>
  <w:style w:type="paragraph" w:customStyle="1" w:styleId="2d">
    <w:name w:val="标 题  2"/>
    <w:basedOn w:val="a"/>
    <w:link w:val="2c"/>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3">
    <w:name w:val="제   목    2 Char"/>
    <w:basedOn w:val="a0"/>
    <w:link w:val="2e"/>
    <w:uiPriority w:val="9"/>
    <w:semiHidden/>
    <w:qFormat/>
    <w:locked/>
    <w:rPr>
      <w:rFonts w:ascii="Malgun Gothic" w:eastAsia="Malgun Gothic" w:hAnsi="Malgun Gothic"/>
    </w:rPr>
  </w:style>
  <w:style w:type="paragraph" w:customStyle="1" w:styleId="2e">
    <w:name w:val="제   목    2"/>
    <w:basedOn w:val="a"/>
    <w:link w:val="2Char3"/>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1">
    <w:name w:val="제   목    4 Char"/>
    <w:basedOn w:val="a0"/>
    <w:link w:val="46"/>
    <w:uiPriority w:val="9"/>
    <w:semiHidden/>
    <w:qFormat/>
    <w:locked/>
    <w:rPr>
      <w:rFonts w:ascii="Times" w:hAnsi="Times" w:cs="Times"/>
      <w:b/>
      <w:bCs/>
    </w:rPr>
  </w:style>
  <w:style w:type="paragraph" w:customStyle="1" w:styleId="46">
    <w:name w:val="제   목    4"/>
    <w:basedOn w:val="a"/>
    <w:link w:val="4Char1"/>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
    <w:name w:val="标   题    2 字   符"/>
    <w:basedOn w:val="a0"/>
    <w:link w:val="2f0"/>
    <w:uiPriority w:val="9"/>
    <w:semiHidden/>
    <w:qFormat/>
    <w:locked/>
    <w:rPr>
      <w:rFonts w:ascii="Calibri Light" w:hAnsi="Calibri Light" w:cs="Calibri Light"/>
      <w:color w:val="2E74B5"/>
    </w:rPr>
  </w:style>
  <w:style w:type="paragraph" w:customStyle="1" w:styleId="2f0">
    <w:name w:val="标   题    2"/>
    <w:basedOn w:val="a"/>
    <w:link w:val="2f"/>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1">
    <w:name w:val="列   表   段   落    字   符"/>
    <w:basedOn w:val="a0"/>
    <w:uiPriority w:val="34"/>
    <w:qFormat/>
    <w:rPr>
      <w:rFonts w:ascii="Yu Gothic Medium" w:eastAsia="Yu Gothic Medium" w:hAnsi="Yu Gothic Medium" w:hint="eastAsia"/>
      <w:lang w:eastAsia="en-US"/>
    </w:rPr>
  </w:style>
  <w:style w:type="character" w:customStyle="1" w:styleId="aff2">
    <w:name w:val="列 表 段 落  字 符"/>
    <w:basedOn w:val="a0"/>
    <w:uiPriority w:val="34"/>
    <w:qFormat/>
    <w:locked/>
    <w:rPr>
      <w:rFonts w:ascii="Yu Gothic Medium" w:eastAsia="Yu Gothic Medium" w:hAnsi="Yu Gothic Medium"/>
      <w:lang w:eastAsia="en-US"/>
    </w:rPr>
  </w:style>
  <w:style w:type="paragraph" w:customStyle="1" w:styleId="35">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e"/>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har4">
    <w:name w:val="日期 Char"/>
    <w:basedOn w:val="a0"/>
    <w:link w:val="ab"/>
    <w:qFormat/>
    <w:rPr>
      <w:rFonts w:ascii="Times" w:eastAsia="Batang" w:hAnsi="Times"/>
      <w:szCs w:val="24"/>
      <w:lang w:eastAsia="zh-CN"/>
    </w:rPr>
  </w:style>
  <w:style w:type="paragraph" w:customStyle="1" w:styleId="3GPPNormalText">
    <w:name w:val="3GPP Normal Text"/>
    <w:basedOn w:val="a9"/>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3">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Char0">
    <w:name w:val="正文文本缩进 2 Char"/>
    <w:basedOn w:val="a0"/>
    <w:link w:val="20"/>
    <w:qFormat/>
    <w:rPr>
      <w:rFonts w:ascii="Times New Roman" w:eastAsia="Times New Roman" w:hAnsi="Times New Roman"/>
      <w:kern w:val="2"/>
      <w:lang w:eastAsia="ja-JP"/>
    </w:rPr>
  </w:style>
  <w:style w:type="character" w:customStyle="1" w:styleId="Chara">
    <w:name w:val="标题 Char"/>
    <w:basedOn w:val="a0"/>
    <w:link w:val="af3"/>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3">
    <w:name w:val="修订2"/>
    <w:hidden/>
    <w:uiPriority w:val="99"/>
    <w:semiHidden/>
    <w:qFormat/>
    <w:rPr>
      <w:rFonts w:ascii="Times New Roman" w:eastAsia="宋体" w:hAnsi="Times New Roman"/>
      <w:lang w:eastAsia="en-US"/>
    </w:rPr>
  </w:style>
  <w:style w:type="character" w:customStyle="1" w:styleId="36">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0"/>
    <w:uiPriority w:val="99"/>
    <w:unhideWhenUsed/>
    <w:rsid w:val="00E83DF1"/>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Char"/>
    <w:uiPriority w:val="9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uiPriority w:val="99"/>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2"/>
    <w:next w:val="a"/>
    <w:uiPriority w:val="99"/>
    <w:semiHidden/>
    <w:qFormat/>
    <w:pPr>
      <w:ind w:left="1134" w:hanging="1134"/>
    </w:pPr>
  </w:style>
  <w:style w:type="paragraph" w:styleId="2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link w:val="3Char0"/>
    <w:uiPriority w:val="99"/>
    <w:qFormat/>
    <w:rPr>
      <w:i/>
    </w:rPr>
  </w:style>
  <w:style w:type="paragraph" w:styleId="a9">
    <w:name w:val="Body Text"/>
    <w:basedOn w:val="a"/>
    <w:link w:val="Char2"/>
    <w:qFormat/>
    <w:pPr>
      <w:spacing w:after="120"/>
      <w:jc w:val="both"/>
    </w:pPr>
    <w:rPr>
      <w:rFonts w:ascii="Times" w:hAnsi="Times"/>
      <w:szCs w:val="24"/>
    </w:rPr>
  </w:style>
  <w:style w:type="paragraph" w:styleId="aa">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80">
    <w:name w:val="toc 8"/>
    <w:basedOn w:val="10"/>
    <w:next w:val="a"/>
    <w:uiPriority w:val="99"/>
    <w:semiHidden/>
    <w:qFormat/>
    <w:pPr>
      <w:spacing w:before="180"/>
      <w:ind w:left="2693" w:hanging="2693"/>
    </w:pPr>
    <w:rPr>
      <w:b/>
    </w:rPr>
  </w:style>
  <w:style w:type="paragraph" w:styleId="10">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b">
    <w:name w:val="Date"/>
    <w:basedOn w:val="a"/>
    <w:next w:val="a"/>
    <w:link w:val="Char4"/>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Char0"/>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c">
    <w:name w:val="Balloon Text"/>
    <w:basedOn w:val="a"/>
    <w:link w:val="Char5"/>
    <w:semiHidden/>
    <w:qFormat/>
    <w:rPr>
      <w:rFonts w:ascii="Tahoma" w:hAnsi="Tahoma" w:cs="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
    <w:name w:val="Subtitle"/>
    <w:basedOn w:val="a"/>
    <w:next w:val="a"/>
    <w:link w:val="Char8"/>
    <w:uiPriority w:val="99"/>
    <w:qFormat/>
    <w:pPr>
      <w:spacing w:after="60"/>
      <w:jc w:val="center"/>
      <w:outlineLvl w:val="1"/>
    </w:pPr>
    <w:rPr>
      <w:rFonts w:ascii="Cambria" w:hAnsi="Cambria"/>
      <w:sz w:val="24"/>
      <w:szCs w:val="24"/>
    </w:rPr>
  </w:style>
  <w:style w:type="paragraph" w:styleId="af0">
    <w:name w:val="footnote text"/>
    <w:basedOn w:val="a"/>
    <w:link w:val="Char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0"/>
    <w:uiPriority w:val="99"/>
    <w:qFormat/>
    <w:pPr>
      <w:ind w:left="1418"/>
    </w:pPr>
  </w:style>
  <w:style w:type="paragraph" w:styleId="af1">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uiPriority w:val="99"/>
    <w:semiHidden/>
    <w:qFormat/>
    <w:pPr>
      <w:ind w:left="1418" w:hanging="1418"/>
    </w:pPr>
  </w:style>
  <w:style w:type="paragraph" w:styleId="25">
    <w:name w:val="Body Text 2"/>
    <w:basedOn w:val="a"/>
    <w:link w:val="2Char1"/>
    <w:uiPriority w:val="99"/>
    <w:qFormat/>
    <w:pPr>
      <w:tabs>
        <w:tab w:val="left" w:pos="1985"/>
      </w:tabs>
      <w:spacing w:after="0"/>
      <w:jc w:val="both"/>
    </w:pPr>
    <w:rPr>
      <w:rFonts w:ascii="Arial" w:hAnsi="Arial"/>
      <w:sz w:val="22"/>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2">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uiPriority w:val="99"/>
    <w:semiHidden/>
    <w:qFormat/>
    <w:pPr>
      <w:ind w:left="284"/>
    </w:pPr>
  </w:style>
  <w:style w:type="paragraph" w:styleId="af3">
    <w:name w:val="Title"/>
    <w:basedOn w:val="a"/>
    <w:next w:val="a"/>
    <w:link w:val="Chara"/>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4">
    <w:name w:val="annotation subject"/>
    <w:basedOn w:val="a8"/>
    <w:next w:val="a8"/>
    <w:link w:val="Charb"/>
    <w:qFormat/>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qFormat/>
    <w:rPr>
      <w:i/>
      <w:iCs/>
    </w:rPr>
  </w:style>
  <w:style w:type="character" w:styleId="afa">
    <w:name w:val="Hyperlink"/>
    <w:basedOn w:val="a0"/>
    <w:uiPriority w:val="99"/>
    <w:qFormat/>
    <w:rPr>
      <w:color w:val="0000FF"/>
      <w:u w:val="single"/>
    </w:rPr>
  </w:style>
  <w:style w:type="character" w:styleId="afb">
    <w:name w:val="annotation reference"/>
    <w:uiPriority w:val="99"/>
    <w:qFormat/>
    <w:rPr>
      <w:sz w:val="16"/>
      <w:szCs w:val="16"/>
    </w:rPr>
  </w:style>
  <w:style w:type="character" w:styleId="afc">
    <w:name w:val="footnote reference"/>
    <w:semiHidden/>
    <w:qFormat/>
    <w:rPr>
      <w:b/>
      <w:position w:val="6"/>
      <w:sz w:val="16"/>
    </w:rPr>
  </w:style>
  <w:style w:type="character" w:customStyle="1" w:styleId="1Char">
    <w:name w:val="标题 1 Char"/>
    <w:link w:val="1"/>
    <w:qFormat/>
    <w:rPr>
      <w:rFonts w:ascii="Arial" w:eastAsia="宋体" w:hAnsi="Arial"/>
      <w:sz w:val="36"/>
      <w:lang w:val="en-GB" w:eastAsia="en-US"/>
    </w:rPr>
  </w:style>
  <w:style w:type="character" w:customStyle="1" w:styleId="2Char">
    <w:name w:val="标题 2 Char"/>
    <w:link w:val="2"/>
    <w:uiPriority w:val="99"/>
    <w:qFormat/>
    <w:rPr>
      <w:rFonts w:ascii="Arial" w:eastAsia="宋体" w:hAnsi="Arial"/>
      <w:sz w:val="32"/>
      <w:lang w:val="en-GB" w:eastAsia="en-US"/>
    </w:rPr>
  </w:style>
  <w:style w:type="character" w:customStyle="1" w:styleId="3Char">
    <w:name w:val="标题 3 Char"/>
    <w:link w:val="3"/>
    <w:qFormat/>
    <w:rPr>
      <w:rFonts w:ascii="Arial" w:eastAsia="宋体" w:hAnsi="Arial"/>
      <w:sz w:val="28"/>
      <w:lang w:val="en-GB" w:eastAsia="en-US"/>
    </w:rPr>
  </w:style>
  <w:style w:type="character" w:customStyle="1" w:styleId="4Char">
    <w:name w:val="标题 4 Char"/>
    <w:basedOn w:val="a0"/>
    <w:link w:val="4"/>
    <w:uiPriority w:val="99"/>
    <w:qFormat/>
    <w:rPr>
      <w:rFonts w:ascii="Arial" w:eastAsia="宋体" w:hAnsi="Arial"/>
      <w:sz w:val="24"/>
      <w:lang w:val="en-GB" w:eastAsia="en-US"/>
    </w:rPr>
  </w:style>
  <w:style w:type="character" w:customStyle="1" w:styleId="5Char">
    <w:name w:val="标题 5 Char"/>
    <w:link w:val="5"/>
    <w:qFormat/>
    <w:rPr>
      <w:rFonts w:ascii="Arial" w:eastAsia="宋体" w:hAnsi="Arial"/>
      <w:sz w:val="22"/>
      <w:lang w:val="en-GB" w:eastAsia="en-US"/>
    </w:rPr>
  </w:style>
  <w:style w:type="character" w:customStyle="1" w:styleId="6Char">
    <w:name w:val="标题 6 Char"/>
    <w:basedOn w:val="a0"/>
    <w:link w:val="6"/>
    <w:qFormat/>
    <w:rPr>
      <w:rFonts w:ascii="Arial" w:eastAsia="宋体" w:hAnsi="Arial"/>
      <w:lang w:val="en-GB" w:eastAsia="en-US"/>
    </w:rPr>
  </w:style>
  <w:style w:type="character" w:customStyle="1" w:styleId="7Char">
    <w:name w:val="标题 7 Char"/>
    <w:basedOn w:val="a0"/>
    <w:link w:val="7"/>
    <w:qFormat/>
    <w:rPr>
      <w:rFonts w:ascii="Arial" w:eastAsia="宋体" w:hAnsi="Arial"/>
      <w:lang w:val="en-GB" w:eastAsia="en-US"/>
    </w:rPr>
  </w:style>
  <w:style w:type="character" w:customStyle="1" w:styleId="8Char">
    <w:name w:val="标题 8 Char"/>
    <w:basedOn w:val="a0"/>
    <w:link w:val="8"/>
    <w:qFormat/>
    <w:rPr>
      <w:rFonts w:ascii="Arial" w:eastAsia="宋体" w:hAnsi="Arial"/>
      <w:sz w:val="36"/>
      <w:lang w:val="en-GB" w:eastAsia="en-US"/>
    </w:rPr>
  </w:style>
  <w:style w:type="character" w:customStyle="1" w:styleId="9Char">
    <w:name w:val="标题 9 Char"/>
    <w:basedOn w:val="a0"/>
    <w:link w:val="9"/>
    <w:qFormat/>
    <w:rPr>
      <w:rFonts w:ascii="Arial" w:eastAsia="宋体" w:hAnsi="Arial"/>
      <w:sz w:val="36"/>
      <w:lang w:val="en-GB" w:eastAsia="en-US"/>
    </w:rPr>
  </w:style>
  <w:style w:type="character" w:customStyle="1" w:styleId="Char">
    <w:name w:val="题注 Char"/>
    <w:link w:val="a6"/>
    <w:qFormat/>
    <w:locked/>
    <w:rPr>
      <w:rFonts w:ascii="Times New Roman" w:hAnsi="Times New Roman"/>
      <w:b/>
      <w:bCs/>
      <w:lang w:eastAsia="en-US"/>
    </w:rPr>
  </w:style>
  <w:style w:type="character" w:customStyle="1" w:styleId="Char0">
    <w:name w:val="文档结构图 Char"/>
    <w:basedOn w:val="a0"/>
    <w:link w:val="a7"/>
    <w:semiHidden/>
    <w:qFormat/>
    <w:rPr>
      <w:rFonts w:ascii="Tahoma" w:eastAsia="宋体" w:hAnsi="Tahoma"/>
      <w:shd w:val="clear" w:color="auto" w:fill="000080"/>
      <w:lang w:eastAsia="en-US"/>
    </w:rPr>
  </w:style>
  <w:style w:type="character" w:customStyle="1" w:styleId="Char1">
    <w:name w:val="批注文字 Char"/>
    <w:link w:val="a8"/>
    <w:uiPriority w:val="99"/>
    <w:qFormat/>
    <w:rPr>
      <w:rFonts w:ascii="Times New Roman" w:hAnsi="Times New Roman"/>
      <w:lang w:val="en-GB"/>
    </w:rPr>
  </w:style>
  <w:style w:type="character" w:customStyle="1" w:styleId="3Char0">
    <w:name w:val="正文文本 3 Char"/>
    <w:basedOn w:val="a0"/>
    <w:link w:val="33"/>
    <w:uiPriority w:val="99"/>
    <w:qFormat/>
    <w:rPr>
      <w:rFonts w:ascii="Times New Roman" w:eastAsia="宋体" w:hAnsi="Times New Roman"/>
      <w:i/>
      <w:lang w:eastAsia="en-US"/>
    </w:rPr>
  </w:style>
  <w:style w:type="character" w:customStyle="1" w:styleId="Char2">
    <w:name w:val="正文文本 Char"/>
    <w:basedOn w:val="a0"/>
    <w:link w:val="a9"/>
    <w:qFormat/>
    <w:rPr>
      <w:rFonts w:ascii="Times" w:hAnsi="Times"/>
      <w:szCs w:val="24"/>
      <w:lang w:eastAsia="en-US"/>
    </w:rPr>
  </w:style>
  <w:style w:type="character" w:customStyle="1" w:styleId="Char3">
    <w:name w:val="纯文本 Char"/>
    <w:basedOn w:val="a0"/>
    <w:link w:val="aa"/>
    <w:uiPriority w:val="99"/>
    <w:qFormat/>
    <w:rPr>
      <w:rFonts w:ascii="Arial" w:eastAsia="MS Gothic" w:hAnsi="Arial"/>
      <w:color w:val="000000"/>
      <w:lang w:val="zh-CN" w:eastAsia="en-US"/>
    </w:rPr>
  </w:style>
  <w:style w:type="character" w:customStyle="1" w:styleId="Char5">
    <w:name w:val="批注框文本 Char"/>
    <w:basedOn w:val="a0"/>
    <w:link w:val="ac"/>
    <w:semiHidden/>
    <w:qFormat/>
    <w:rPr>
      <w:rFonts w:ascii="Tahoma" w:eastAsia="宋体" w:hAnsi="Tahoma" w:cs="Tahoma"/>
      <w:sz w:val="16"/>
      <w:szCs w:val="16"/>
      <w:lang w:eastAsia="en-US"/>
    </w:rPr>
  </w:style>
  <w:style w:type="character" w:customStyle="1" w:styleId="Char7">
    <w:name w:val="页眉 Char"/>
    <w:basedOn w:val="a0"/>
    <w:link w:val="ae"/>
    <w:qFormat/>
    <w:locked/>
    <w:rPr>
      <w:rFonts w:ascii="Arial" w:hAnsi="Arial"/>
      <w:b/>
      <w:sz w:val="18"/>
      <w:lang w:eastAsia="en-US"/>
    </w:rPr>
  </w:style>
  <w:style w:type="character" w:customStyle="1" w:styleId="Char6">
    <w:name w:val="页脚 Char"/>
    <w:basedOn w:val="a0"/>
    <w:link w:val="ad"/>
    <w:qFormat/>
    <w:rPr>
      <w:rFonts w:ascii="Arial" w:hAnsi="Arial"/>
      <w:b/>
      <w:i/>
      <w:sz w:val="18"/>
      <w:lang w:eastAsia="en-US"/>
    </w:rPr>
  </w:style>
  <w:style w:type="character" w:customStyle="1" w:styleId="Char8">
    <w:name w:val="副标题 Char"/>
    <w:link w:val="af"/>
    <w:uiPriority w:val="99"/>
    <w:qFormat/>
    <w:rPr>
      <w:rFonts w:ascii="Cambria" w:eastAsia="Times New Roman" w:hAnsi="Cambria" w:cs="Times New Roman"/>
      <w:sz w:val="24"/>
      <w:szCs w:val="24"/>
      <w:lang w:val="en-GB"/>
    </w:rPr>
  </w:style>
  <w:style w:type="character" w:customStyle="1" w:styleId="Char9">
    <w:name w:val="脚注文本 Char"/>
    <w:basedOn w:val="a0"/>
    <w:link w:val="af0"/>
    <w:semiHidden/>
    <w:qFormat/>
    <w:rPr>
      <w:rFonts w:ascii="Times New Roman" w:eastAsia="宋体" w:hAnsi="Times New Roman"/>
      <w:sz w:val="16"/>
      <w:lang w:eastAsia="en-US"/>
    </w:rPr>
  </w:style>
  <w:style w:type="character" w:customStyle="1" w:styleId="2Char1">
    <w:name w:val="正文文本 2 Char"/>
    <w:basedOn w:val="a0"/>
    <w:link w:val="25"/>
    <w:uiPriority w:val="99"/>
    <w:qFormat/>
    <w:rPr>
      <w:rFonts w:ascii="Arial" w:eastAsia="宋体" w:hAnsi="Arial"/>
      <w:sz w:val="22"/>
      <w:lang w:eastAsia="en-US"/>
    </w:rPr>
  </w:style>
  <w:style w:type="character" w:customStyle="1" w:styleId="HTMLChar">
    <w:name w:val="HTML 预设格式 Char"/>
    <w:basedOn w:val="a0"/>
    <w:link w:val="HTML"/>
    <w:uiPriority w:val="99"/>
    <w:qFormat/>
    <w:rPr>
      <w:rFonts w:ascii="Calibri" w:hAnsi="Calibri" w:cs="Calibri"/>
      <w:sz w:val="22"/>
      <w:szCs w:val="22"/>
      <w:lang w:val="en-US" w:eastAsia="zh-CN"/>
    </w:rPr>
  </w:style>
  <w:style w:type="character" w:customStyle="1" w:styleId="Charb">
    <w:name w:val="批注主题 Char"/>
    <w:basedOn w:val="Char1"/>
    <w:link w:val="af4"/>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Char10"/>
    <w:uiPriority w:val="34"/>
    <w:qFormat/>
    <w:pPr>
      <w:overflowPunct/>
      <w:autoSpaceDE/>
      <w:autoSpaceDN/>
      <w:adjustRightInd/>
      <w:spacing w:after="0"/>
      <w:ind w:left="720"/>
      <w:textAlignment w:val="auto"/>
    </w:pPr>
    <w:rPr>
      <w:rFonts w:eastAsia="Yu Gothic Medium"/>
      <w:szCs w:val="22"/>
    </w:rPr>
  </w:style>
  <w:style w:type="character" w:customStyle="1" w:styleId="Char10">
    <w:name w:val="列出段落 Char1"/>
    <w:aliases w:val="- Bullets Char,Lista1 Char,?? ?? Char,????? Char,???? Char,列出段落1 Char,中等深浅网格 1 - 着色 21 Char,¥¡¡¡¡ì¬º¥¹¥È¶ÎÂä Char,ÁÐ³ö¶ÎÂä Char,—ño’i—Ž Char,¥ê¥¹¥È¶ÎÂä Char,1st level - Bullet List Paragraph Char,Lettre d'introduction Char,Bullet list Char"/>
    <w:link w:val="afd"/>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d"/>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Char10"/>
    <w:link w:val="TimeNewRoman"/>
    <w:uiPriority w:val="99"/>
    <w:qFormat/>
    <w:rPr>
      <w:rFonts w:ascii="Times New Roman" w:eastAsia="Times New Roman" w:hAnsi="Times New Roman"/>
      <w:szCs w:val="22"/>
      <w:lang w:val="en-US" w:eastAsia="en-US"/>
    </w:rPr>
  </w:style>
  <w:style w:type="character" w:customStyle="1" w:styleId="Char11">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9"/>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0">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9"/>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c"/>
    <w:qFormat/>
    <w:pPr>
      <w:spacing w:after="0" w:afterAutospacing="1"/>
      <w:ind w:leftChars="400" w:left="840"/>
      <w:jc w:val="both"/>
    </w:pPr>
    <w:rPr>
      <w:rFonts w:ascii="Times" w:eastAsia="Batang" w:hAnsi="Times"/>
      <w:szCs w:val="24"/>
      <w:lang w:eastAsia="zh-CN"/>
    </w:rPr>
  </w:style>
  <w:style w:type="character" w:customStyle="1" w:styleId="Charc">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4">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a">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2">
    <w:name w:val="제 목  2 Char"/>
    <w:basedOn w:val="a0"/>
    <w:link w:val="2b"/>
    <w:uiPriority w:val="9"/>
    <w:semiHidden/>
    <w:qFormat/>
    <w:locked/>
    <w:rPr>
      <w:rFonts w:ascii="Malgun Gothic" w:eastAsia="Malgun Gothic" w:hAnsi="Malgun Gothic"/>
    </w:rPr>
  </w:style>
  <w:style w:type="paragraph" w:customStyle="1" w:styleId="2b">
    <w:name w:val="제 목  2"/>
    <w:basedOn w:val="a"/>
    <w:link w:val="2Char2"/>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3"/>
    <w:uiPriority w:val="9"/>
    <w:semiHidden/>
    <w:qFormat/>
    <w:locked/>
    <w:rPr>
      <w:rFonts w:ascii="Times" w:hAnsi="Times" w:cs="Times"/>
      <w:b/>
      <w:bCs/>
    </w:rPr>
  </w:style>
  <w:style w:type="paragraph" w:customStyle="1" w:styleId="43">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c">
    <w:name w:val="标 题  2 字 符"/>
    <w:basedOn w:val="a0"/>
    <w:link w:val="2d"/>
    <w:uiPriority w:val="9"/>
    <w:semiHidden/>
    <w:qFormat/>
    <w:locked/>
    <w:rPr>
      <w:rFonts w:ascii="Calibri Light" w:hAnsi="Calibri Light" w:cs="Calibri Light"/>
      <w:color w:val="2E74B5"/>
    </w:rPr>
  </w:style>
  <w:style w:type="paragraph" w:customStyle="1" w:styleId="2d">
    <w:name w:val="标 题  2"/>
    <w:basedOn w:val="a"/>
    <w:link w:val="2c"/>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3">
    <w:name w:val="제   목    2 Char"/>
    <w:basedOn w:val="a0"/>
    <w:link w:val="2e"/>
    <w:uiPriority w:val="9"/>
    <w:semiHidden/>
    <w:qFormat/>
    <w:locked/>
    <w:rPr>
      <w:rFonts w:ascii="Malgun Gothic" w:eastAsia="Malgun Gothic" w:hAnsi="Malgun Gothic"/>
    </w:rPr>
  </w:style>
  <w:style w:type="paragraph" w:customStyle="1" w:styleId="2e">
    <w:name w:val="제   목    2"/>
    <w:basedOn w:val="a"/>
    <w:link w:val="2Char3"/>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1">
    <w:name w:val="제   목    4 Char"/>
    <w:basedOn w:val="a0"/>
    <w:link w:val="46"/>
    <w:uiPriority w:val="9"/>
    <w:semiHidden/>
    <w:qFormat/>
    <w:locked/>
    <w:rPr>
      <w:rFonts w:ascii="Times" w:hAnsi="Times" w:cs="Times"/>
      <w:b/>
      <w:bCs/>
    </w:rPr>
  </w:style>
  <w:style w:type="paragraph" w:customStyle="1" w:styleId="46">
    <w:name w:val="제   목    4"/>
    <w:basedOn w:val="a"/>
    <w:link w:val="4Char1"/>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
    <w:name w:val="标   题    2 字   符"/>
    <w:basedOn w:val="a0"/>
    <w:link w:val="2f0"/>
    <w:uiPriority w:val="9"/>
    <w:semiHidden/>
    <w:qFormat/>
    <w:locked/>
    <w:rPr>
      <w:rFonts w:ascii="Calibri Light" w:hAnsi="Calibri Light" w:cs="Calibri Light"/>
      <w:color w:val="2E74B5"/>
    </w:rPr>
  </w:style>
  <w:style w:type="paragraph" w:customStyle="1" w:styleId="2f0">
    <w:name w:val="标   题    2"/>
    <w:basedOn w:val="a"/>
    <w:link w:val="2f"/>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1">
    <w:name w:val="列   表   段   落    字   符"/>
    <w:basedOn w:val="a0"/>
    <w:uiPriority w:val="34"/>
    <w:qFormat/>
    <w:rPr>
      <w:rFonts w:ascii="Yu Gothic Medium" w:eastAsia="Yu Gothic Medium" w:hAnsi="Yu Gothic Medium" w:hint="eastAsia"/>
      <w:lang w:eastAsia="en-US"/>
    </w:rPr>
  </w:style>
  <w:style w:type="character" w:customStyle="1" w:styleId="aff2">
    <w:name w:val="列 表 段 落  字 符"/>
    <w:basedOn w:val="a0"/>
    <w:uiPriority w:val="34"/>
    <w:qFormat/>
    <w:locked/>
    <w:rPr>
      <w:rFonts w:ascii="Yu Gothic Medium" w:eastAsia="Yu Gothic Medium" w:hAnsi="Yu Gothic Medium"/>
      <w:lang w:eastAsia="en-US"/>
    </w:rPr>
  </w:style>
  <w:style w:type="paragraph" w:customStyle="1" w:styleId="35">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e"/>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har4">
    <w:name w:val="日期 Char"/>
    <w:basedOn w:val="a0"/>
    <w:link w:val="ab"/>
    <w:qFormat/>
    <w:rPr>
      <w:rFonts w:ascii="Times" w:eastAsia="Batang" w:hAnsi="Times"/>
      <w:szCs w:val="24"/>
      <w:lang w:eastAsia="zh-CN"/>
    </w:rPr>
  </w:style>
  <w:style w:type="paragraph" w:customStyle="1" w:styleId="3GPPNormalText">
    <w:name w:val="3GPP Normal Text"/>
    <w:basedOn w:val="a9"/>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3">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Char0">
    <w:name w:val="正文文本缩进 2 Char"/>
    <w:basedOn w:val="a0"/>
    <w:link w:val="20"/>
    <w:qFormat/>
    <w:rPr>
      <w:rFonts w:ascii="Times New Roman" w:eastAsia="Times New Roman" w:hAnsi="Times New Roman"/>
      <w:kern w:val="2"/>
      <w:lang w:eastAsia="ja-JP"/>
    </w:rPr>
  </w:style>
  <w:style w:type="character" w:customStyle="1" w:styleId="Chara">
    <w:name w:val="标题 Char"/>
    <w:basedOn w:val="a0"/>
    <w:link w:val="af3"/>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3">
    <w:name w:val="修订2"/>
    <w:hidden/>
    <w:uiPriority w:val="99"/>
    <w:semiHidden/>
    <w:qFormat/>
    <w:rPr>
      <w:rFonts w:ascii="Times New Roman" w:eastAsia="宋体" w:hAnsi="Times New Roman"/>
      <w:lang w:eastAsia="en-US"/>
    </w:rPr>
  </w:style>
  <w:style w:type="character" w:customStyle="1" w:styleId="36">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0"/>
    <w:uiPriority w:val="99"/>
    <w:unhideWhenUsed/>
    <w:rsid w:val="00E83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https://www.3gpp.org/ftp/tsg_ran/TSG_RAN/TSGR_97e/Docs/RP-22264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mage006.png@01D95649.7A38E2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76100A-5316-41B0-BD5A-D9CD16FE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44</Pages>
  <Words>16749</Words>
  <Characters>95474</Characters>
  <Application>Microsoft Office Word</Application>
  <DocSecurity>0</DocSecurity>
  <Lines>795</Lines>
  <Paragraphs>223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112000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刘苗苗</cp:lastModifiedBy>
  <cp:revision>3</cp:revision>
  <cp:lastPrinted>2020-10-27T09:39:00Z</cp:lastPrinted>
  <dcterms:created xsi:type="dcterms:W3CDTF">2023-04-18T23:01:00Z</dcterms:created>
  <dcterms:modified xsi:type="dcterms:W3CDTF">2023-04-18T23:08:00Z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