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5"/>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5E37837B"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1"/>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1"/>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9"/>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d"/>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d"/>
                <w:rFonts w:eastAsia="Calibri"/>
                <w:i w:val="0"/>
              </w:rPr>
            </w:pPr>
            <w:r w:rsidRPr="003D7C2A">
              <w:rPr>
                <w:rStyle w:val="afd"/>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d"/>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d"/>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d"/>
                <w:rFonts w:eastAsia="Calibri"/>
                <w:i w:val="0"/>
              </w:rPr>
            </w:pPr>
            <w:r w:rsidRPr="003D7C2A">
              <w:rPr>
                <w:rStyle w:val="afd"/>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d"/>
                <w:i w:val="0"/>
              </w:rPr>
            </w:pPr>
            <w:r w:rsidRPr="003D7C2A">
              <w:rPr>
                <w:rStyle w:val="afd"/>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867108">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86710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86710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867108">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867108">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867108">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867108">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d"/>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867108">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86710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86710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867108">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867108">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867108">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867108">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867108">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867108">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867108">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867108">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867108">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867108">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867108">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867108">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867108">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867108">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867108">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867108">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867108">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86710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867108">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af9"/>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d"/>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afd"/>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Alt1 - F</w:t>
      </w:r>
      <w:r w:rsidR="008D7E4F" w:rsidRPr="00A52537">
        <w:rPr>
          <w:rStyle w:val="afd"/>
          <w:rFonts w:eastAsia="Times New Roman"/>
          <w:b/>
          <w:bCs/>
          <w:iCs w:val="0"/>
          <w:strike/>
          <w:sz w:val="22"/>
          <w:szCs w:val="22"/>
          <w:highlight w:val="darkGray"/>
        </w:rPr>
        <w:t xml:space="preserve">ollowing combinations of layer splitting </w:t>
      </w:r>
      <w:proofErr w:type="gramStart"/>
      <w:r w:rsidR="008D7E4F" w:rsidRPr="00A52537">
        <w:rPr>
          <w:rStyle w:val="afd"/>
          <w:rFonts w:eastAsia="Times New Roman"/>
          <w:b/>
          <w:bCs/>
          <w:iCs w:val="0"/>
          <w:strike/>
          <w:sz w:val="22"/>
          <w:szCs w:val="22"/>
          <w:highlight w:val="darkGray"/>
        </w:rPr>
        <w:t>are</w:t>
      </w:r>
      <w:proofErr w:type="gramEnd"/>
      <w:r w:rsidR="008D7E4F" w:rsidRPr="00A52537">
        <w:rPr>
          <w:rStyle w:val="afd"/>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 xml:space="preserve">Alt2 - Following combinations of layer splitting </w:t>
      </w:r>
      <w:proofErr w:type="gramStart"/>
      <w:r w:rsidRPr="00A52537">
        <w:rPr>
          <w:rStyle w:val="afd"/>
          <w:rFonts w:eastAsia="Times New Roman"/>
          <w:b/>
          <w:bCs/>
          <w:iCs w:val="0"/>
          <w:strike/>
          <w:sz w:val="22"/>
          <w:szCs w:val="22"/>
          <w:highlight w:val="darkGray"/>
        </w:rPr>
        <w:t>are</w:t>
      </w:r>
      <w:proofErr w:type="gramEnd"/>
      <w:r w:rsidRPr="00A52537">
        <w:rPr>
          <w:rStyle w:val="afd"/>
          <w:rFonts w:eastAsia="Times New Roman"/>
          <w:b/>
          <w:bCs/>
          <w:iCs w:val="0"/>
          <w:strike/>
          <w:sz w:val="22"/>
          <w:szCs w:val="22"/>
          <w:highlight w:val="darkGray"/>
        </w:rPr>
        <w:t xml:space="preserve"> supported, where </w:t>
      </w:r>
      <w:r w:rsidR="00F651AA" w:rsidRPr="00A52537">
        <w:rPr>
          <w:rStyle w:val="afd"/>
          <w:rFonts w:eastAsia="Times New Roman"/>
          <w:b/>
          <w:bCs/>
          <w:iCs w:val="0"/>
          <w:strike/>
          <w:sz w:val="22"/>
          <w:szCs w:val="22"/>
          <w:highlight w:val="darkGray"/>
        </w:rPr>
        <w:t xml:space="preserve">for rank&gt;4, </w:t>
      </w:r>
      <w:r w:rsidRPr="00A52537">
        <w:rPr>
          <w:rStyle w:val="afd"/>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d"/>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2862F756" w14:textId="77777777" w:rsidR="00F6419C" w:rsidRPr="00FB685C" w:rsidRDefault="00F6419C" w:rsidP="00E17711">
      <w:pPr>
        <w:pStyle w:val="aff1"/>
        <w:numPr>
          <w:ilvl w:val="0"/>
          <w:numId w:val="40"/>
        </w:numPr>
        <w:spacing w:line="240" w:lineRule="auto"/>
        <w:contextualSpacing/>
        <w:jc w:val="both"/>
        <w:rPr>
          <w:rStyle w:val="afd"/>
          <w:rFonts w:ascii="Times New Roman" w:eastAsia="SimSun" w:hAnsi="Times New Roman"/>
          <w:b/>
          <w:bCs/>
          <w:iCs w:val="0"/>
        </w:rPr>
      </w:pPr>
      <w:r w:rsidRPr="00FB685C">
        <w:rPr>
          <w:rStyle w:val="afd"/>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d"/>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d"/>
          <w:i w:val="0"/>
          <w:sz w:val="22"/>
          <w:szCs w:val="22"/>
        </w:rPr>
      </w:pPr>
      <w:r w:rsidRPr="002029C1">
        <w:rPr>
          <w:sz w:val="22"/>
          <w:szCs w:val="22"/>
        </w:rPr>
        <w:t xml:space="preserve">Another </w:t>
      </w:r>
      <w:r>
        <w:rPr>
          <w:sz w:val="22"/>
          <w:szCs w:val="22"/>
        </w:rPr>
        <w:t xml:space="preserve">aspect of </w:t>
      </w:r>
      <w:r w:rsidRPr="002029C1">
        <w:rPr>
          <w:rStyle w:val="afd"/>
          <w:i w:val="0"/>
          <w:sz w:val="22"/>
          <w:szCs w:val="22"/>
        </w:rPr>
        <w:t xml:space="preserve">partially coherent uplink precoding by an 8TX UE </w:t>
      </w:r>
      <w:r>
        <w:rPr>
          <w:rStyle w:val="afd"/>
          <w:i w:val="0"/>
          <w:sz w:val="22"/>
          <w:szCs w:val="22"/>
        </w:rPr>
        <w:t xml:space="preserve">is related to the case with Ng=4. In the last RAN1 meeting, two alternatives were identified for down-selection. The main difference between the two </w:t>
      </w:r>
      <w:r w:rsidR="00487122">
        <w:rPr>
          <w:rStyle w:val="afd"/>
          <w:i w:val="0"/>
          <w:sz w:val="22"/>
          <w:szCs w:val="22"/>
        </w:rPr>
        <w:t>a</w:t>
      </w:r>
      <w:r>
        <w:rPr>
          <w:rStyle w:val="afd"/>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d"/>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d"/>
          <w:i w:val="0"/>
          <w:color w:val="0070C0"/>
          <w:sz w:val="22"/>
          <w:szCs w:val="22"/>
        </w:rPr>
      </w:pPr>
      <w:r w:rsidRPr="00C33AB1">
        <w:rPr>
          <w:rStyle w:val="afd"/>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w:t>
      </w:r>
      <w:r w:rsidR="002029C1" w:rsidRPr="00487122">
        <w:rPr>
          <w:rStyle w:val="afd"/>
          <w:b/>
          <w:bCs/>
          <w:iCs w:val="0"/>
          <w:sz w:val="22"/>
          <w:szCs w:val="22"/>
        </w:rPr>
        <w:t>ecoding design is based on Rel-15 UL 2TX codebook,</w:t>
      </w:r>
      <w:r w:rsidR="00FD250C">
        <w:rPr>
          <w:rStyle w:val="afd"/>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d"/>
          <w:b/>
          <w:bCs/>
          <w:i w:val="0"/>
          <w:iCs w:val="0"/>
        </w:rPr>
      </w:pPr>
      <w:r w:rsidRPr="00AC3017">
        <w:rPr>
          <w:rStyle w:val="afd"/>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d"/>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r>
              <w:rPr>
                <w:rStyle w:val="afd"/>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r w:rsidRPr="000C744B">
              <w:rPr>
                <w:rStyle w:val="afd"/>
                <w:rFonts w:hint="eastAsia"/>
                <w:b/>
                <w:bCs/>
                <w:iCs w:val="0"/>
                <w:color w:val="FF0000"/>
                <w:sz w:val="22"/>
                <w:szCs w:val="22"/>
                <w:lang w:eastAsia="zh-CN"/>
              </w:rPr>
              <w:t>at least</w:t>
            </w:r>
            <w:r>
              <w:rPr>
                <w:rStyle w:val="afd"/>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d"/>
                <w:b/>
                <w:bCs/>
                <w:iCs w:val="0"/>
              </w:rPr>
            </w:pPr>
            <w:r w:rsidRPr="00487122">
              <w:rPr>
                <w:rStyle w:val="afd"/>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d"/>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d"/>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6A4E4E" w:rsidRPr="002B5F54">
              <w:rPr>
                <w:rFonts w:eastAsia="Batang"/>
                <w:noProof/>
                <w:position w:val="-56"/>
                <w:sz w:val="18"/>
              </w:rPr>
              <w:object w:dxaOrig="1140" w:dyaOrig="1219" w14:anchorId="0F37C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75pt;height:60.45pt;mso-width-percent:0;mso-height-percent:0;mso-width-percent:0;mso-height-percent:0" o:ole="">
                  <v:imagedata r:id="rId14" o:title=""/>
                </v:shape>
                <o:OLEObject Type="Embed" ProgID="Equation.3" ShapeID="_x0000_i1025" DrawAspect="Content" ObjectID="_1743417138" r:id="rId15"/>
              </w:object>
            </w:r>
            <w:r>
              <w:rPr>
                <w:rFonts w:eastAsia="Batang"/>
                <w:sz w:val="18"/>
              </w:rPr>
              <w:t xml:space="preserve"> is indicated, </w:t>
            </w:r>
            <w:proofErr w:type="gramStart"/>
            <w:r>
              <w:rPr>
                <w:rFonts w:eastAsia="Batang"/>
                <w:sz w:val="18"/>
              </w:rPr>
              <w:t>then</w:t>
            </w:r>
            <w:proofErr w:type="gramEnd"/>
          </w:p>
          <w:p w14:paraId="6EE5068E" w14:textId="77777777" w:rsidR="00A664EC" w:rsidRDefault="00A664EC" w:rsidP="00A664EC">
            <w:pPr>
              <w:pStyle w:val="aff1"/>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1"/>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d"/>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6DF0E4FC" w14:textId="77777777" w:rsidR="00A664EC" w:rsidRPr="003F7628" w:rsidRDefault="00A664EC" w:rsidP="00A664EC">
            <w:pPr>
              <w:pStyle w:val="aff1"/>
              <w:numPr>
                <w:ilvl w:val="0"/>
                <w:numId w:val="40"/>
              </w:numPr>
              <w:spacing w:line="240" w:lineRule="auto"/>
              <w:contextualSpacing/>
              <w:rPr>
                <w:rStyle w:val="afd"/>
                <w:rFonts w:ascii="Times New Roman" w:eastAsia="SimSun" w:hAnsi="Times New Roman"/>
                <w:b/>
                <w:bCs/>
                <w:iCs w:val="0"/>
                <w:highlight w:val="yellow"/>
              </w:rPr>
            </w:pPr>
            <w:r w:rsidRPr="00FB685C">
              <w:rPr>
                <w:rStyle w:val="afd"/>
                <w:rFonts w:ascii="Times New Roman" w:eastAsia="Times New Roman" w:hAnsi="Times New Roman"/>
                <w:b/>
                <w:bCs/>
              </w:rPr>
              <w:t>Following combinations of layer splitting</w:t>
            </w:r>
            <w:r>
              <w:rPr>
                <w:rStyle w:val="afd"/>
                <w:rFonts w:ascii="Times New Roman" w:eastAsia="Times New Roman" w:hAnsi="Times New Roman"/>
                <w:b/>
                <w:bCs/>
              </w:rPr>
              <w:t xml:space="preserve"> </w:t>
            </w:r>
            <w:r w:rsidRPr="003F7628">
              <w:rPr>
                <w:rStyle w:val="afd"/>
                <w:rFonts w:ascii="Times New Roman" w:eastAsia="Times New Roman" w:hAnsi="Times New Roman"/>
                <w:b/>
                <w:bCs/>
                <w:highlight w:val="yellow"/>
              </w:rPr>
              <w:t>(</w:t>
            </w:r>
            <w:proofErr w:type="spellStart"/>
            <w:r w:rsidRPr="003F7628">
              <w:rPr>
                <w:rStyle w:val="afd"/>
                <w:rFonts w:ascii="Times New Roman" w:eastAsia="Times New Roman" w:hAnsi="Times New Roman"/>
                <w:b/>
                <w:bCs/>
                <w:highlight w:val="yellow"/>
              </w:rPr>
              <w:t>Lx,Ly</w:t>
            </w:r>
            <w:proofErr w:type="spellEnd"/>
            <w:r w:rsidRPr="003F7628">
              <w:rPr>
                <w:rStyle w:val="afd"/>
                <w:rFonts w:ascii="Times New Roman" w:eastAsia="Times New Roman" w:hAnsi="Times New Roman"/>
                <w:b/>
                <w:bCs/>
                <w:highlight w:val="yellow"/>
              </w:rPr>
              <w:t>)</w:t>
            </w:r>
            <w:r w:rsidRPr="00FB685C">
              <w:rPr>
                <w:rStyle w:val="afd"/>
                <w:rFonts w:ascii="Times New Roman" w:eastAsia="Times New Roman" w:hAnsi="Times New Roman"/>
                <w:b/>
                <w:bCs/>
              </w:rPr>
              <w:t xml:space="preserve"> are supported</w:t>
            </w:r>
            <w:r w:rsidRPr="00D77B3A">
              <w:rPr>
                <w:rStyle w:val="afd"/>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1"/>
              <w:numPr>
                <w:ilvl w:val="0"/>
                <w:numId w:val="40"/>
              </w:numPr>
              <w:spacing w:line="240" w:lineRule="auto"/>
              <w:contextualSpacing/>
              <w:rPr>
                <w:rStyle w:val="afd"/>
                <w:rFonts w:ascii="Times New Roman" w:eastAsia="SimSun" w:hAnsi="Times New Roman"/>
                <w:b/>
                <w:bCs/>
                <w:iCs w:val="0"/>
                <w:highlight w:val="yellow"/>
              </w:rPr>
            </w:pPr>
            <w:r w:rsidRPr="003F7628">
              <w:rPr>
                <w:rStyle w:val="afd"/>
                <w:rFonts w:ascii="Times New Roman" w:eastAsia="Times New Roman" w:hAnsi="Times New Roman"/>
                <w:b/>
                <w:bCs/>
                <w:highlight w:val="yellow"/>
              </w:rPr>
              <w:t>(</w:t>
            </w:r>
            <w:proofErr w:type="spellStart"/>
            <w:r w:rsidRPr="003F7628">
              <w:rPr>
                <w:rStyle w:val="afd"/>
                <w:rFonts w:ascii="Times New Roman" w:eastAsia="Times New Roman" w:hAnsi="Times New Roman"/>
                <w:b/>
                <w:bCs/>
                <w:highlight w:val="yellow"/>
              </w:rPr>
              <w:t>x,y</w:t>
            </w:r>
            <w:proofErr w:type="spellEnd"/>
            <w:r w:rsidRPr="003F7628">
              <w:rPr>
                <w:rStyle w:val="afd"/>
                <w:rFonts w:ascii="Times New Roman" w:eastAsia="Times New Roman" w:hAnsi="Times New Roman"/>
                <w:b/>
                <w:bCs/>
                <w:highlight w:val="yellow"/>
              </w:rPr>
              <w:t>)</w:t>
            </w:r>
            <w:r>
              <w:rPr>
                <w:rStyle w:val="afd"/>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1"/>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1"/>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aff1"/>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aff1"/>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aff1"/>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aff1"/>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aff1"/>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aff1"/>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aff1"/>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ad"/>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rsidP="00DA270A">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rsidP="00DA270A">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afd"/>
                <w:lang w:val="en-US"/>
              </w:rPr>
            </w:pPr>
            <w:r w:rsidRPr="00DA270A">
              <w:rPr>
                <w:b/>
                <w:bCs/>
                <w:i/>
                <w:iCs/>
                <w:highlight w:val="yellow"/>
              </w:rPr>
              <w:t>Version A -</w:t>
            </w:r>
            <w:r w:rsidRPr="00DA270A">
              <w:rPr>
                <w:b/>
                <w:bCs/>
                <w:i/>
                <w:iCs/>
              </w:rPr>
              <w:t xml:space="preserve"> </w:t>
            </w:r>
            <w:r w:rsidRPr="00DA270A">
              <w:rPr>
                <w:rStyle w:val="afd"/>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rPr>
            </w:pPr>
            <w:r w:rsidRPr="00DA270A">
              <w:rPr>
                <w:rStyle w:val="afd"/>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d"/>
                <w:rFonts w:eastAsiaTheme="minorHAnsi"/>
              </w:rPr>
            </w:pPr>
            <w:r w:rsidRPr="00DA270A">
              <w:rPr>
                <w:rStyle w:val="afd"/>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afd"/>
                <w:i w:val="0"/>
                <w:iCs w:val="0"/>
                <w:strike/>
              </w:rPr>
            </w:pPr>
            <w:r w:rsidRPr="00DA270A">
              <w:rPr>
                <w:b/>
                <w:bCs/>
                <w:i/>
                <w:iCs/>
                <w:strike/>
                <w:highlight w:val="yellow"/>
              </w:rPr>
              <w:t>Version B -</w:t>
            </w:r>
            <w:r w:rsidRPr="00DA270A">
              <w:rPr>
                <w:b/>
                <w:bCs/>
                <w:i/>
                <w:iCs/>
                <w:strike/>
              </w:rPr>
              <w:t xml:space="preserve"> </w:t>
            </w:r>
            <w:r w:rsidRPr="00DA270A">
              <w:rPr>
                <w:rStyle w:val="afd"/>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strike/>
              </w:rPr>
            </w:pPr>
            <w:r w:rsidRPr="00DA270A">
              <w:rPr>
                <w:rStyle w:val="afd"/>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d"/>
                <w:rFonts w:eastAsiaTheme="minorHAnsi"/>
                <w:strike/>
              </w:rPr>
            </w:pPr>
            <w:r w:rsidRPr="00DA270A">
              <w:rPr>
                <w:rStyle w:val="afd"/>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afd"/>
                <w:lang w:val="en-US"/>
              </w:rPr>
            </w:pPr>
            <w:r w:rsidRPr="00DA270A">
              <w:rPr>
                <w:rStyle w:val="afd"/>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afd"/>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afd"/>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afd"/>
              </w:rPr>
            </w:pPr>
            <w:r w:rsidRPr="00DA270A">
              <w:rPr>
                <w:rStyle w:val="afd"/>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Select from the following cases based on the performance and overall DCI overhead</w:t>
            </w:r>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afd"/>
              </w:rPr>
            </w:pPr>
            <w:r w:rsidRPr="00DA270A">
              <w:rPr>
                <w:rStyle w:val="afd"/>
              </w:rPr>
              <w:t xml:space="preserve">For </w:t>
            </w:r>
            <w:r>
              <w:rPr>
                <w:rStyle w:val="afd"/>
              </w:rPr>
              <w:t>non-</w:t>
            </w:r>
            <w:r w:rsidRPr="00DA270A">
              <w:rPr>
                <w:rStyle w:val="afd"/>
              </w:rPr>
              <w:t xml:space="preserve">coherent uplink precoding </w:t>
            </w:r>
            <w:r w:rsidR="00ED7416">
              <w:rPr>
                <w:rStyle w:val="afd"/>
              </w:rPr>
              <w:t xml:space="preserve">with rank≤8 </w:t>
            </w:r>
            <w:r w:rsidRPr="00DA270A">
              <w:rPr>
                <w:rStyle w:val="afd"/>
              </w:rPr>
              <w:t>by an 8TX UE</w:t>
            </w:r>
            <w:r>
              <w:rPr>
                <w:rStyle w:val="afd"/>
              </w:rPr>
              <w:t xml:space="preserve">, </w:t>
            </w:r>
          </w:p>
          <w:p w14:paraId="750DD5B3" w14:textId="156FB0C3" w:rsidR="00216AC8" w:rsidRDefault="00216AC8" w:rsidP="00216AC8">
            <w:pPr>
              <w:spacing w:before="0" w:after="0" w:line="240" w:lineRule="auto"/>
              <w:contextualSpacing/>
              <w:rPr>
                <w:rStyle w:val="afd"/>
              </w:rPr>
            </w:pPr>
            <w:r>
              <w:rPr>
                <w:rStyle w:val="afd"/>
              </w:rPr>
              <w:t>Alt1. – All 255 combinations of non-coherent rank1 precoders are supported</w:t>
            </w:r>
          </w:p>
          <w:p w14:paraId="2198FD1C" w14:textId="77777777" w:rsidR="00216AC8" w:rsidRDefault="00216AC8" w:rsidP="00216AC8">
            <w:pPr>
              <w:spacing w:before="0" w:after="0" w:line="240" w:lineRule="auto"/>
              <w:contextualSpacing/>
              <w:rPr>
                <w:rStyle w:val="afd"/>
              </w:rPr>
            </w:pPr>
            <w:r>
              <w:rPr>
                <w:rStyle w:val="afd"/>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rsidP="00352A14">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rsidP="006A50D9">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rsidP="00352A14">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rsidP="005B5D41">
            <w:pPr>
              <w:pStyle w:val="aff1"/>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rsidP="00352A14">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rsidP="008668B7">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rsidP="008668B7">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rsidP="008668B7">
            <w:pPr>
              <w:pStyle w:val="aff1"/>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rsidP="008668B7">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bCs/>
                <w:iCs/>
                <w:color w:val="000000"/>
                <w:lang w:val="en-US" w:eastAsia="zh-CN"/>
                <w14:ligatures w14:val="standardContextual"/>
              </w:rPr>
            </w:pPr>
          </w:p>
        </w:tc>
      </w:tr>
      <w:tr w:rsidR="008172DD" w14:paraId="5C331D8D" w14:textId="77777777" w:rsidTr="00FB685C">
        <w:trPr>
          <w:trHeight w:val="224"/>
        </w:trPr>
        <w:tc>
          <w:tcPr>
            <w:tcW w:w="2070" w:type="dxa"/>
          </w:tcPr>
          <w:p w14:paraId="2D86CDD6" w14:textId="3A79858E" w:rsidR="008172DD" w:rsidRDefault="008172DD" w:rsidP="00A1287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849A91" w14:textId="1837C15D" w:rsidR="008172DD" w:rsidRDefault="007216AC"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w:t>
            </w:r>
            <w:r w:rsidR="00E2041C">
              <w:rPr>
                <w:rFonts w:eastAsiaTheme="minorEastAsia"/>
                <w:bCs/>
                <w:iCs/>
                <w:color w:val="000000"/>
                <w:lang w:eastAsia="zh-CN"/>
                <w14:ligatures w14:val="standardContextual"/>
              </w:rPr>
              <w:t xml:space="preserve">indication should be one of the options. And before codebook design is finished, we’re not sure if there is other simple and clear indication method. Thus, we </w:t>
            </w:r>
            <w:r w:rsidR="00170F64">
              <w:rPr>
                <w:rFonts w:eastAsiaTheme="minorEastAsia"/>
                <w:bCs/>
                <w:iCs/>
                <w:color w:val="000000"/>
                <w:lang w:eastAsia="zh-CN"/>
                <w14:ligatures w14:val="standardContextual"/>
              </w:rPr>
              <w:t>also suggest adding: other options are not precluded. The suggested update is as follows.</w:t>
            </w:r>
          </w:p>
          <w:p w14:paraId="61D3FA9E" w14:textId="7C60E50E" w:rsidR="00170F64" w:rsidRPr="00F32EC6" w:rsidRDefault="00170F64" w:rsidP="00170F64">
            <w:pPr>
              <w:pStyle w:val="aff1"/>
              <w:numPr>
                <w:ilvl w:val="0"/>
                <w:numId w:val="51"/>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568A7595" w14:textId="5DD22BE1" w:rsidR="00F32EC6" w:rsidRPr="00F32EC6" w:rsidRDefault="00F32EC6" w:rsidP="00170F64">
            <w:pPr>
              <w:pStyle w:val="aff1"/>
              <w:numPr>
                <w:ilvl w:val="0"/>
                <w:numId w:val="51"/>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13EBFF82" w14:textId="77777777" w:rsidR="00170F64" w:rsidRPr="00170F64" w:rsidRDefault="00170F64" w:rsidP="00A12873">
            <w:pPr>
              <w:spacing w:after="0" w:line="240" w:lineRule="auto"/>
              <w:contextualSpacing/>
              <w:rPr>
                <w:rFonts w:eastAsiaTheme="minorEastAsia"/>
                <w:bCs/>
                <w:iCs/>
                <w:color w:val="000000"/>
                <w:lang w:val="en-US" w:eastAsia="zh-CN"/>
                <w14:ligatures w14:val="standardContextual"/>
              </w:rPr>
            </w:pPr>
          </w:p>
          <w:p w14:paraId="5C96DF6F" w14:textId="55D9F1AE" w:rsidR="00170F64" w:rsidRDefault="00F32EC6"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1CABDD52" w14:textId="77777777" w:rsidR="00170F64" w:rsidRDefault="00170F64" w:rsidP="00A12873">
            <w:pPr>
              <w:spacing w:after="0" w:line="240" w:lineRule="auto"/>
              <w:contextualSpacing/>
              <w:rPr>
                <w:rFonts w:eastAsiaTheme="minorEastAsia"/>
                <w:bCs/>
                <w:iCs/>
                <w:color w:val="000000"/>
                <w:lang w:eastAsia="zh-CN"/>
                <w14:ligatures w14:val="standardContextual"/>
              </w:rPr>
            </w:pPr>
          </w:p>
          <w:p w14:paraId="085662BE" w14:textId="141021ED" w:rsidR="00F32EC6" w:rsidRDefault="00F32EC6" w:rsidP="00F32EC6">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w:t>
            </w:r>
            <w:r w:rsidR="00900F83">
              <w:rPr>
                <w:rFonts w:eastAsiaTheme="minorEastAsia"/>
                <w:bCs/>
                <w:iCs/>
                <w:color w:val="000000"/>
                <w:lang w:eastAsia="zh-CN"/>
                <w14:ligatures w14:val="standardContextual"/>
              </w:rPr>
              <w:t>a/b</w:t>
            </w:r>
            <w:r>
              <w:rPr>
                <w:rFonts w:eastAsiaTheme="minorEastAsia"/>
                <w:bCs/>
                <w:iCs/>
                <w:color w:val="000000"/>
                <w:lang w:eastAsia="zh-CN"/>
                <w14:ligatures w14:val="standardContextual"/>
              </w:rPr>
              <w:t xml:space="preserve">: </w:t>
            </w:r>
            <w:proofErr w:type="gramStart"/>
            <w:r w:rsidR="00900F83">
              <w:rPr>
                <w:rFonts w:eastAsiaTheme="minorEastAsia"/>
                <w:bCs/>
                <w:iCs/>
                <w:color w:val="000000"/>
                <w:lang w:eastAsia="zh-CN"/>
                <w14:ligatures w14:val="standardContextual"/>
              </w:rPr>
              <w:t>generally</w:t>
            </w:r>
            <w:proofErr w:type="gramEnd"/>
            <w:r w:rsidR="00900F83">
              <w:rPr>
                <w:rFonts w:eastAsiaTheme="minorEastAsia"/>
                <w:bCs/>
                <w:iCs/>
                <w:color w:val="000000"/>
                <w:lang w:eastAsia="zh-CN"/>
                <w14:ligatures w14:val="standardContextual"/>
              </w:rPr>
              <w:t xml:space="preserve"> we agree with Apple’s comment on </w:t>
            </w:r>
            <w:r w:rsidR="00022FB8">
              <w:rPr>
                <w:rFonts w:eastAsiaTheme="minorEastAsia"/>
                <w:bCs/>
                <w:iCs/>
                <w:color w:val="000000"/>
                <w:lang w:eastAsia="zh-CN"/>
                <w14:ligatures w14:val="standardContextual"/>
              </w:rPr>
              <w:t>‘</w:t>
            </w:r>
            <w:r w:rsidR="00022FB8">
              <w:rPr>
                <w:rFonts w:eastAsiaTheme="minorHAnsi"/>
                <w:bCs/>
                <w:iCs/>
                <w:color w:val="000000"/>
                <w:lang w:eastAsia="zh-CN"/>
                <w14:ligatures w14:val="standardContextual"/>
              </w:rPr>
              <w:t>include all the permutations in the table, put the permutations to be discussed further in brackets</w:t>
            </w:r>
            <w:r w:rsidR="00022FB8">
              <w:rPr>
                <w:rFonts w:eastAsiaTheme="minorEastAsia"/>
                <w:bCs/>
                <w:iCs/>
                <w:color w:val="000000"/>
                <w:lang w:eastAsia="zh-CN"/>
                <w14:ligatures w14:val="standardContextual"/>
              </w:rPr>
              <w:t>’. Then it is clear which permutations are agreeable and which are to be further determined.</w:t>
            </w:r>
          </w:p>
          <w:p w14:paraId="6F333667" w14:textId="77777777" w:rsidR="00F32EC6" w:rsidRDefault="00F32EC6" w:rsidP="00A12873">
            <w:pPr>
              <w:spacing w:after="0" w:line="240" w:lineRule="auto"/>
              <w:contextualSpacing/>
              <w:rPr>
                <w:rFonts w:eastAsiaTheme="minorEastAsia"/>
                <w:bCs/>
                <w:iCs/>
                <w:color w:val="000000"/>
                <w:lang w:eastAsia="zh-CN"/>
                <w14:ligatures w14:val="standardContextual"/>
              </w:rPr>
            </w:pPr>
          </w:p>
          <w:p w14:paraId="497E86B1" w14:textId="77777777" w:rsidR="00022FB8" w:rsidRDefault="00022FB8"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16021FFA" w14:textId="1FC75D1A" w:rsidR="00772813" w:rsidRPr="00A70D19" w:rsidRDefault="00772813" w:rsidP="00772813">
            <w:pPr>
              <w:spacing w:before="0" w:after="0" w:line="240" w:lineRule="auto"/>
              <w:contextualSpacing/>
              <w:rPr>
                <w:rStyle w:val="afd"/>
                <w:color w:val="FF0000"/>
              </w:rPr>
            </w:pPr>
            <w:r>
              <w:rPr>
                <w:rStyle w:val="afd"/>
              </w:rPr>
              <w:t xml:space="preserve">Alt1. – All 255 </w:t>
            </w:r>
            <w:r w:rsidR="00E52323" w:rsidRPr="00E52323">
              <w:rPr>
                <w:rStyle w:val="afd"/>
                <w:color w:val="FF0000"/>
              </w:rPr>
              <w:t xml:space="preserve">non-coherent precoders up to rank 8 </w:t>
            </w:r>
            <w:r>
              <w:rPr>
                <w:rStyle w:val="afd"/>
              </w:rPr>
              <w:t>are supported</w:t>
            </w:r>
            <w:r w:rsidR="00A70D19">
              <w:rPr>
                <w:rStyle w:val="afd"/>
              </w:rPr>
              <w:t xml:space="preserve">, </w:t>
            </w:r>
            <w:r w:rsidR="00A70D19" w:rsidRPr="00A70D19">
              <w:rPr>
                <w:rStyle w:val="afd"/>
                <w:color w:val="FF0000"/>
              </w:rPr>
              <w:t>where</w:t>
            </w:r>
            <w:r w:rsidR="00A70D19">
              <w:rPr>
                <w:rStyle w:val="afd"/>
                <w:color w:val="FF0000"/>
              </w:rPr>
              <w:t xml:space="preserve"> the precoders for rank 2~8 are</w:t>
            </w:r>
            <w:r w:rsidR="00A70D19" w:rsidRPr="00A70D19">
              <w:rPr>
                <w:rStyle w:val="afd"/>
                <w:color w:val="FF0000"/>
              </w:rPr>
              <w:t xml:space="preserve"> combinations of non-coherent rank1 precoders</w:t>
            </w:r>
          </w:p>
          <w:p w14:paraId="27936269" w14:textId="5876328F" w:rsidR="00772813" w:rsidRPr="00772813" w:rsidRDefault="00772813" w:rsidP="00A12873">
            <w:pPr>
              <w:spacing w:after="0" w:line="240" w:lineRule="auto"/>
              <w:contextualSpacing/>
              <w:rPr>
                <w:rFonts w:eastAsiaTheme="minorEastAsia"/>
                <w:bCs/>
                <w:iCs/>
                <w:color w:val="000000"/>
                <w:lang w:eastAsia="zh-CN"/>
                <w14:ligatures w14:val="standardContextual"/>
              </w:rPr>
            </w:pPr>
          </w:p>
        </w:tc>
      </w:tr>
      <w:tr w:rsidR="00061781" w14:paraId="12EF4954" w14:textId="77777777" w:rsidTr="00FB685C">
        <w:trPr>
          <w:trHeight w:val="224"/>
        </w:trPr>
        <w:tc>
          <w:tcPr>
            <w:tcW w:w="2070" w:type="dxa"/>
          </w:tcPr>
          <w:p w14:paraId="63427C35" w14:textId="714DA603" w:rsidR="00061781" w:rsidRDefault="00061781" w:rsidP="00A12873">
            <w:pPr>
              <w:spacing w:after="0" w:line="240" w:lineRule="auto"/>
              <w:contextualSpacing/>
              <w:rPr>
                <w:rFonts w:eastAsiaTheme="minorEastAsia"/>
                <w:lang w:eastAsia="zh-CN"/>
              </w:rPr>
            </w:pPr>
            <w:r>
              <w:rPr>
                <w:rFonts w:eastAsiaTheme="minorEastAsia"/>
                <w:lang w:eastAsia="zh-CN"/>
              </w:rPr>
              <w:t>Google</w:t>
            </w:r>
          </w:p>
        </w:tc>
        <w:tc>
          <w:tcPr>
            <w:tcW w:w="8100" w:type="dxa"/>
          </w:tcPr>
          <w:p w14:paraId="22A40DE3" w14:textId="54DA9C97"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0AB57C7C" w14:textId="77777777" w:rsidR="00061781" w:rsidRDefault="00061781" w:rsidP="00061781">
            <w:pPr>
              <w:spacing w:after="0" w:line="240" w:lineRule="auto"/>
              <w:contextualSpacing/>
              <w:rPr>
                <w:rFonts w:eastAsiaTheme="minorEastAsia"/>
                <w:bCs/>
                <w:iCs/>
                <w:color w:val="000000"/>
                <w:lang w:eastAsia="zh-CN"/>
                <w14:ligatures w14:val="standardContextual"/>
              </w:rPr>
            </w:pPr>
          </w:p>
          <w:p w14:paraId="098DDDE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11031CF9"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246FA76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35EC82B2"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706AFDF7"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6883ED70"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08A3E75B" w14:textId="23633DB2"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CC32EA" w14:paraId="41F896D4" w14:textId="77777777" w:rsidTr="00FB685C">
        <w:trPr>
          <w:trHeight w:val="224"/>
        </w:trPr>
        <w:tc>
          <w:tcPr>
            <w:tcW w:w="2070" w:type="dxa"/>
          </w:tcPr>
          <w:p w14:paraId="1F60722E" w14:textId="33696CA7" w:rsidR="00CC32EA" w:rsidRPr="00CC32EA" w:rsidRDefault="00CC32EA" w:rsidP="00CC32EA">
            <w:pPr>
              <w:spacing w:after="0" w:line="240" w:lineRule="auto"/>
              <w:contextualSpacing/>
              <w:rPr>
                <w:rFonts w:eastAsiaTheme="minorEastAsia"/>
                <w:lang w:eastAsia="zh-CN"/>
              </w:rPr>
            </w:pPr>
            <w:r>
              <w:rPr>
                <w:rFonts w:eastAsiaTheme="minorEastAsia"/>
                <w:lang w:eastAsia="zh-CN"/>
              </w:rPr>
              <w:t>Sharp</w:t>
            </w:r>
          </w:p>
        </w:tc>
        <w:tc>
          <w:tcPr>
            <w:tcW w:w="8100" w:type="dxa"/>
          </w:tcPr>
          <w:p w14:paraId="6E7A1C94"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5DA758C5"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3.3/4: </w:t>
            </w:r>
            <w:r w:rsidRPr="00696238">
              <w:rPr>
                <w:rFonts w:eastAsia="MS Mincho"/>
                <w:bCs/>
                <w:iCs/>
                <w:color w:val="000000"/>
                <w:lang w:eastAsia="ja-JP"/>
                <w14:ligatures w14:val="standardContextual"/>
              </w:rPr>
              <w:t>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5209185D" w14:textId="780552E8" w:rsidR="00CC32EA" w:rsidRDefault="00CC32EA" w:rsidP="00CC32EA">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867108" w14:paraId="041A366B" w14:textId="77777777" w:rsidTr="00FB685C">
        <w:trPr>
          <w:trHeight w:val="224"/>
        </w:trPr>
        <w:tc>
          <w:tcPr>
            <w:tcW w:w="2070" w:type="dxa"/>
          </w:tcPr>
          <w:p w14:paraId="42F4190B" w14:textId="019A4605" w:rsidR="00867108" w:rsidRPr="00867108" w:rsidRDefault="00867108" w:rsidP="00867108">
            <w:pPr>
              <w:spacing w:after="0" w:line="240" w:lineRule="auto"/>
              <w:contextualSpacing/>
              <w:rPr>
                <w:rFonts w:eastAsia="新細明體" w:hint="eastAsia"/>
                <w:lang w:eastAsia="zh-TW"/>
              </w:rPr>
            </w:pPr>
            <w:r>
              <w:rPr>
                <w:rFonts w:eastAsia="新細明體"/>
                <w:lang w:eastAsia="zh-TW"/>
              </w:rPr>
              <w:t>FGI</w:t>
            </w:r>
          </w:p>
        </w:tc>
        <w:tc>
          <w:tcPr>
            <w:tcW w:w="8100" w:type="dxa"/>
          </w:tcPr>
          <w:p w14:paraId="169F5F3B" w14:textId="77777777" w:rsidR="00867108" w:rsidRDefault="00867108" w:rsidP="00867108">
            <w:pPr>
              <w:spacing w:after="0" w:line="240" w:lineRule="auto"/>
              <w:contextualSpacing/>
              <w:rPr>
                <w:rFonts w:eastAsia="新細明體"/>
                <w:bCs/>
                <w:iCs/>
                <w:color w:val="000000"/>
                <w:lang w:eastAsia="zh-TW"/>
                <w14:ligatures w14:val="standardContextual"/>
              </w:rPr>
            </w:pPr>
            <w:r>
              <w:rPr>
                <w:rFonts w:eastAsia="新細明體"/>
                <w:bCs/>
                <w:iCs/>
                <w:color w:val="000000"/>
                <w:lang w:eastAsia="zh-TW"/>
                <w14:ligatures w14:val="standardContextual"/>
              </w:rPr>
              <w:t>Proposal 3.1</w:t>
            </w:r>
            <w:r>
              <w:rPr>
                <w:rFonts w:eastAsia="新細明體" w:hint="eastAsia"/>
                <w:bCs/>
                <w:iCs/>
                <w:color w:val="000000"/>
                <w:lang w:eastAsia="zh-TW"/>
                <w14:ligatures w14:val="standardContextual"/>
              </w:rPr>
              <w:t>:</w:t>
            </w:r>
            <w:r>
              <w:rPr>
                <w:rFonts w:eastAsia="新細明體"/>
                <w:bCs/>
                <w:iCs/>
                <w:color w:val="000000"/>
                <w:lang w:eastAsia="zh-TW"/>
                <w14:ligatures w14:val="standardContextual"/>
              </w:rPr>
              <w:t xml:space="preserve"> </w:t>
            </w:r>
            <w:r w:rsidRPr="00277C64">
              <w:rPr>
                <w:rFonts w:eastAsia="新細明體"/>
                <w:bCs/>
                <w:iCs/>
                <w:color w:val="000000"/>
                <w:lang w:eastAsia="zh-TW"/>
                <w14:ligatures w14:val="standardContextual"/>
              </w:rPr>
              <w:t>Option 3 is generally supported</w:t>
            </w:r>
            <w:r>
              <w:rPr>
                <w:rFonts w:eastAsia="新細明體"/>
                <w:bCs/>
                <w:iCs/>
                <w:color w:val="000000"/>
                <w:lang w:eastAsia="zh-TW"/>
                <w14:ligatures w14:val="standardContextual"/>
              </w:rPr>
              <w:t xml:space="preserve">. We also agree with NTT DOCOMO’s comment for this proposal. Two TPMIs associated with full-coherent 4TX precoders may be indicated according to option 3, but how to indicate these two TPMIs to the 8TX UE still has more discussion. </w:t>
            </w:r>
          </w:p>
          <w:p w14:paraId="7B1511E1" w14:textId="77777777" w:rsidR="00867108" w:rsidRDefault="00867108" w:rsidP="00867108">
            <w:pPr>
              <w:spacing w:after="0" w:line="240" w:lineRule="auto"/>
              <w:contextualSpacing/>
              <w:rPr>
                <w:rFonts w:eastAsia="新細明體"/>
                <w:bCs/>
                <w:iCs/>
                <w:color w:val="000000"/>
                <w:lang w:eastAsia="zh-TW"/>
                <w14:ligatures w14:val="standardContextual"/>
              </w:rPr>
            </w:pPr>
          </w:p>
          <w:p w14:paraId="725BCE76" w14:textId="77777777" w:rsidR="00867108" w:rsidRDefault="00867108" w:rsidP="00867108">
            <w:pPr>
              <w:spacing w:after="0" w:line="240" w:lineRule="auto"/>
              <w:contextualSpacing/>
              <w:rPr>
                <w:rFonts w:eastAsia="新細明體"/>
                <w:bCs/>
                <w:iCs/>
                <w:color w:val="000000"/>
                <w:lang w:eastAsia="zh-TW"/>
                <w14:ligatures w14:val="standardContextual"/>
              </w:rPr>
            </w:pPr>
            <w:r>
              <w:rPr>
                <w:rFonts w:eastAsia="新細明體"/>
                <w:bCs/>
                <w:iCs/>
                <w:color w:val="000000"/>
                <w:lang w:eastAsia="zh-TW"/>
                <w14:ligatures w14:val="standardContextual"/>
              </w:rPr>
              <w:t>Proposal 3.</w:t>
            </w:r>
            <w:r>
              <w:rPr>
                <w:rFonts w:eastAsia="新細明體" w:hint="eastAsia"/>
                <w:bCs/>
                <w:iCs/>
                <w:color w:val="000000"/>
                <w:lang w:eastAsia="zh-TW"/>
                <w14:ligatures w14:val="standardContextual"/>
              </w:rPr>
              <w:t xml:space="preserve">3: </w:t>
            </w:r>
            <w:r>
              <w:rPr>
                <w:rFonts w:eastAsia="新細明體"/>
                <w:bCs/>
                <w:iCs/>
                <w:color w:val="000000"/>
                <w:lang w:eastAsia="zh-TW"/>
                <w14:ligatures w14:val="standardContextual"/>
              </w:rPr>
              <w:t>Support.</w:t>
            </w:r>
          </w:p>
          <w:p w14:paraId="29718C25" w14:textId="470C6A18" w:rsidR="00867108" w:rsidRDefault="00867108" w:rsidP="00867108">
            <w:pPr>
              <w:spacing w:after="0" w:line="240" w:lineRule="auto"/>
              <w:contextualSpacing/>
              <w:rPr>
                <w:rFonts w:eastAsia="MS Mincho" w:hint="eastAsia"/>
                <w:bCs/>
                <w:iCs/>
                <w:color w:val="000000"/>
                <w:lang w:eastAsia="ja-JP"/>
                <w14:ligatures w14:val="standardContextual"/>
              </w:rPr>
            </w:pPr>
            <w:r>
              <w:rPr>
                <w:rFonts w:eastAsia="新細明體" w:hint="eastAsia"/>
                <w:bCs/>
                <w:iCs/>
                <w:color w:val="000000"/>
                <w:lang w:eastAsia="zh-TW"/>
                <w14:ligatures w14:val="standardContextual"/>
              </w:rPr>
              <w:t>P</w:t>
            </w:r>
            <w:r>
              <w:rPr>
                <w:rFonts w:eastAsia="新細明體"/>
                <w:bCs/>
                <w:iCs/>
                <w:color w:val="000000"/>
                <w:lang w:eastAsia="zh-TW"/>
                <w14:ligatures w14:val="standardContextual"/>
              </w:rPr>
              <w:t>roposal 3.5: Support.</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9"/>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lastRenderedPageBreak/>
              <w:t>FFS: Details on how to signal</w:t>
            </w:r>
          </w:p>
          <w:p w14:paraId="3E0499C7" w14:textId="77777777" w:rsidR="003D7C2A" w:rsidRPr="00B62662" w:rsidRDefault="003D7C2A" w:rsidP="00407C9F">
            <w:pPr>
              <w:pStyle w:val="aff1"/>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f1"/>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1"/>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lastRenderedPageBreak/>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f1"/>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1"/>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lastRenderedPageBreak/>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1"/>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f1"/>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1"/>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lastRenderedPageBreak/>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lastRenderedPageBreak/>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 xml:space="preserve">The combination of IMCS = 26 and </w:t>
            </w:r>
            <w:proofErr w:type="spellStart"/>
            <w:r w:rsidRPr="004E7F8E">
              <w:rPr>
                <w:i/>
                <w:iCs/>
                <w:lang w:eastAsia="x-none"/>
              </w:rPr>
              <w:t>rvid</w:t>
            </w:r>
            <w:proofErr w:type="spellEnd"/>
            <w:r w:rsidRPr="004E7F8E">
              <w:rPr>
                <w:i/>
                <w:iCs/>
                <w:lang w:eastAsia="x-none"/>
              </w:rPr>
              <w:t xml:space="preserve"> = 1 indicated for a CW is used as an indication to disable transmission of its corresponding TB,</w:t>
            </w:r>
          </w:p>
          <w:p w14:paraId="5923D90B" w14:textId="77777777" w:rsidR="004E7F8E" w:rsidRPr="004E7F8E" w:rsidRDefault="004E7F8E" w:rsidP="00CA19BF">
            <w:pPr>
              <w:pStyle w:val="aff1"/>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aff1"/>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ad"/>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ad"/>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 xml:space="preserve">A second </w:t>
            </w:r>
            <w:proofErr w:type="spellStart"/>
            <w:r w:rsidRPr="004E7F8E">
              <w:rPr>
                <w:rFonts w:eastAsia="Times New Roman"/>
                <w:i/>
                <w:iCs/>
                <w:lang w:eastAsia="x-none"/>
              </w:rPr>
              <w:t>mcsAndTBS</w:t>
            </w:r>
            <w:proofErr w:type="spellEnd"/>
            <w:r w:rsidRPr="004E7F8E">
              <w:rPr>
                <w:rFonts w:eastAsia="Times New Roman"/>
                <w:i/>
                <w:iCs/>
                <w:lang w:eastAsia="x-none"/>
              </w:rPr>
              <w:t xml:space="preserve"> parameters is configured in </w:t>
            </w:r>
            <w:proofErr w:type="spellStart"/>
            <w:r w:rsidRPr="004E7F8E">
              <w:rPr>
                <w:rFonts w:eastAsia="Times New Roman"/>
                <w:i/>
                <w:iCs/>
                <w:lang w:eastAsia="x-none"/>
              </w:rPr>
              <w:t>rrc-ConfiguredUplinkGrant</w:t>
            </w:r>
            <w:proofErr w:type="spellEnd"/>
            <w:r w:rsidRPr="004E7F8E">
              <w:rPr>
                <w:rFonts w:eastAsia="Times New Roman"/>
                <w:i/>
                <w:iCs/>
                <w:lang w:eastAsia="x-none"/>
              </w:rPr>
              <w: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lastRenderedPageBreak/>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新細明體"/>
                <w:lang w:eastAsia="zh-TW"/>
              </w:rPr>
            </w:pPr>
            <w:r>
              <w:rPr>
                <w:rFonts w:eastAsia="新細明體"/>
                <w:lang w:eastAsia="zh-TW"/>
              </w:rPr>
              <w:t xml:space="preserve">Proposal 4.2: Support </w:t>
            </w:r>
            <w:proofErr w:type="spellStart"/>
            <w:r>
              <w:rPr>
                <w:rFonts w:eastAsia="新細明體"/>
                <w:lang w:eastAsia="zh-TW"/>
              </w:rPr>
              <w:t>alt</w:t>
            </w:r>
            <w:proofErr w:type="spellEnd"/>
            <w:r>
              <w:rPr>
                <w:rFonts w:eastAsia="新細明體"/>
                <w:lang w:eastAsia="zh-TW"/>
              </w:rPr>
              <w:t xml:space="preserve"> 2.</w:t>
            </w:r>
          </w:p>
          <w:p w14:paraId="02EFCB46" w14:textId="77777777" w:rsidR="001B7109" w:rsidRDefault="001B7109" w:rsidP="001B7109">
            <w:pPr>
              <w:spacing w:before="0" w:after="0" w:line="240" w:lineRule="auto"/>
              <w:contextualSpacing/>
              <w:rPr>
                <w:rFonts w:eastAsia="新細明體"/>
                <w:lang w:eastAsia="zh-TW"/>
              </w:rPr>
            </w:pPr>
            <w:r>
              <w:rPr>
                <w:rFonts w:eastAsia="新細明體"/>
                <w:lang w:eastAsia="zh-TW"/>
              </w:rPr>
              <w:t>Proposal 4.3: fine</w:t>
            </w:r>
          </w:p>
          <w:p w14:paraId="4455E245" w14:textId="77777777" w:rsidR="001B7109" w:rsidRDefault="001B7109" w:rsidP="001B7109">
            <w:pPr>
              <w:spacing w:after="0" w:line="240" w:lineRule="auto"/>
              <w:contextualSpacing/>
              <w:rPr>
                <w:rFonts w:eastAsia="新細明體"/>
                <w:lang w:eastAsia="zh-TW"/>
              </w:rPr>
            </w:pPr>
            <w:r>
              <w:rPr>
                <w:rFonts w:eastAsia="新細明體" w:hint="eastAsia"/>
                <w:lang w:eastAsia="zh-TW"/>
              </w:rPr>
              <w:t>P</w:t>
            </w:r>
            <w:r>
              <w:rPr>
                <w:rFonts w:eastAsia="新細明體"/>
                <w:lang w:eastAsia="zh-TW"/>
              </w:rPr>
              <w:t>roposal 4.4: fine.</w:t>
            </w:r>
          </w:p>
          <w:p w14:paraId="3D238DA2" w14:textId="2DD6407F" w:rsidR="001B7109" w:rsidRDefault="001B7109" w:rsidP="001B7109">
            <w:pPr>
              <w:spacing w:after="0" w:line="240" w:lineRule="auto"/>
              <w:contextualSpacing/>
              <w:rPr>
                <w:lang w:val="en-US" w:eastAsia="zh-CN"/>
              </w:rPr>
            </w:pPr>
            <w:r>
              <w:rPr>
                <w:rFonts w:eastAsia="新細明體" w:hint="eastAsia"/>
                <w:lang w:eastAsia="zh-TW"/>
              </w:rPr>
              <w:t>P</w:t>
            </w:r>
            <w:r>
              <w:rPr>
                <w:rFonts w:eastAsia="新細明體"/>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新細明體"/>
                <w:lang w:eastAsia="zh-TW"/>
              </w:rPr>
            </w:pPr>
            <w:r>
              <w:rPr>
                <w:rFonts w:eastAsia="新細明體"/>
                <w:lang w:eastAsia="zh-TW"/>
              </w:rPr>
              <w:t>@Apple: Thanks for your question.</w:t>
            </w:r>
          </w:p>
          <w:p w14:paraId="03764736" w14:textId="3452F100" w:rsidR="005861D7" w:rsidRDefault="005861D7" w:rsidP="001B7109">
            <w:pPr>
              <w:spacing w:after="0" w:line="240" w:lineRule="auto"/>
              <w:contextualSpacing/>
              <w:rPr>
                <w:rFonts w:eastAsia="新細明體"/>
                <w:lang w:eastAsia="zh-TW"/>
              </w:rPr>
            </w:pPr>
            <w:r>
              <w:rPr>
                <w:rFonts w:eastAsia="新細明體"/>
                <w:lang w:eastAsia="zh-TW"/>
              </w:rPr>
              <w:t xml:space="preserve">For proposal 4.3, </w:t>
            </w:r>
            <w:r w:rsidR="008668B7">
              <w:rPr>
                <w:rFonts w:eastAsia="新細明體"/>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rsidP="008668B7">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rsidP="008668B7">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 xml:space="preserve">The combination of IMCS = 26 and </w:t>
            </w:r>
            <w:proofErr w:type="spellStart"/>
            <w:r w:rsidRPr="004E7F8E">
              <w:rPr>
                <w:i/>
                <w:iCs/>
                <w:lang w:eastAsia="x-none"/>
              </w:rPr>
              <w:t>rvid</w:t>
            </w:r>
            <w:proofErr w:type="spellEnd"/>
            <w:r w:rsidRPr="004E7F8E">
              <w:rPr>
                <w:i/>
                <w:iCs/>
                <w:lang w:eastAsia="x-none"/>
              </w:rPr>
              <w:t xml:space="preserve"> = 1 indicated for a CW is used as an indication to disable transmission of its corresponding TB,</w:t>
            </w:r>
          </w:p>
          <w:p w14:paraId="10F7A4BC" w14:textId="0BACCD9F" w:rsidR="008668B7" w:rsidRPr="004E7F8E" w:rsidRDefault="008668B7" w:rsidP="008668B7">
            <w:pPr>
              <w:pStyle w:val="aff1"/>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rsidP="008668B7">
            <w:pPr>
              <w:pStyle w:val="aff1"/>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rsidP="008668B7">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新細明體"/>
                <w:lang w:val="en-US" w:eastAsia="zh-TW"/>
              </w:rPr>
            </w:pPr>
          </w:p>
        </w:tc>
      </w:tr>
      <w:tr w:rsidR="008E69C8" w:rsidRPr="004B26C8" w14:paraId="241F86D9" w14:textId="77777777" w:rsidTr="00670C16">
        <w:trPr>
          <w:trHeight w:val="224"/>
        </w:trPr>
        <w:tc>
          <w:tcPr>
            <w:tcW w:w="2070" w:type="dxa"/>
          </w:tcPr>
          <w:p w14:paraId="31728257" w14:textId="7EA282FC" w:rsidR="008E69C8" w:rsidRDefault="008E69C8" w:rsidP="001B7109">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FA5D1AA" w14:textId="039063AA" w:rsidR="008E69C8" w:rsidRDefault="00E630CE"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1DE847D9" w14:textId="77777777" w:rsidR="00E630CE" w:rsidRDefault="00E630CE" w:rsidP="001B7109">
            <w:pPr>
              <w:spacing w:after="0" w:line="240" w:lineRule="auto"/>
              <w:contextualSpacing/>
              <w:rPr>
                <w:rFonts w:eastAsiaTheme="minorEastAsia"/>
                <w:lang w:eastAsia="zh-CN"/>
              </w:rPr>
            </w:pPr>
          </w:p>
          <w:p w14:paraId="0195E0CA" w14:textId="77777777" w:rsidR="00E630CE" w:rsidRDefault="005A4FFB"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4.3: </w:t>
            </w:r>
            <w:r w:rsidR="00607C92">
              <w:rPr>
                <w:rFonts w:eastAsiaTheme="minorEastAsia"/>
                <w:lang w:eastAsia="zh-CN"/>
              </w:rPr>
              <w:t>we think it should be,</w:t>
            </w:r>
          </w:p>
          <w:p w14:paraId="6DDD4D78" w14:textId="07267473" w:rsidR="00607C92" w:rsidRPr="004E7F8E" w:rsidRDefault="00607C92" w:rsidP="00607C92">
            <w:pPr>
              <w:pStyle w:val="aff1"/>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607C92">
              <w:rPr>
                <w:rFonts w:ascii="Times New Roman" w:hAnsi="Times New Roman"/>
                <w:i/>
                <w:iCs/>
                <w:strike/>
                <w:color w:val="000000" w:themeColor="text1"/>
                <w:sz w:val="20"/>
                <w:szCs w:val="20"/>
                <w:lang w:eastAsia="x-none"/>
              </w:rPr>
              <w:t>first</w:t>
            </w:r>
            <w:r w:rsidRPr="00607C92">
              <w:rPr>
                <w:rFonts w:ascii="Times New Roman" w:hAnsi="Times New Roman"/>
                <w:i/>
                <w:iCs/>
                <w:color w:val="000000" w:themeColor="text1"/>
                <w:sz w:val="20"/>
                <w:szCs w:val="20"/>
                <w:lang w:eastAsia="x-none"/>
              </w:rPr>
              <w:t xml:space="preserve"> </w:t>
            </w:r>
            <w:r w:rsidRPr="00607C92">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49FDFC94" w14:textId="77777777" w:rsidR="00607C92" w:rsidRDefault="00607C92" w:rsidP="001B7109">
            <w:pPr>
              <w:spacing w:after="0" w:line="240" w:lineRule="auto"/>
              <w:contextualSpacing/>
              <w:rPr>
                <w:rFonts w:eastAsiaTheme="minorEastAsia"/>
                <w:lang w:val="en-US" w:eastAsia="zh-CN"/>
              </w:rPr>
            </w:pPr>
          </w:p>
          <w:p w14:paraId="67EC21BB" w14:textId="77777777" w:rsidR="00E05C4F" w:rsidRDefault="00E05C4F"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8478DEE" w14:textId="77777777" w:rsidR="00E05C4F" w:rsidRDefault="00E05C4F" w:rsidP="001B7109">
            <w:pPr>
              <w:spacing w:after="0" w:line="240" w:lineRule="auto"/>
              <w:contextualSpacing/>
              <w:rPr>
                <w:rFonts w:eastAsiaTheme="minorEastAsia"/>
                <w:lang w:eastAsia="zh-CN"/>
              </w:rPr>
            </w:pPr>
          </w:p>
          <w:p w14:paraId="10FF1043" w14:textId="498079F8" w:rsidR="00E05C4F" w:rsidRPr="00607C92" w:rsidRDefault="00577305" w:rsidP="001B7109">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w:t>
            </w:r>
            <w:r w:rsidR="00082795">
              <w:rPr>
                <w:rFonts w:eastAsiaTheme="minorEastAsia"/>
                <w:lang w:eastAsia="zh-CN"/>
              </w:rPr>
              <w:t xml:space="preserve">. And we support </w:t>
            </w:r>
            <w:r w:rsidR="00082795" w:rsidRPr="00082795">
              <w:rPr>
                <w:rFonts w:eastAsiaTheme="minorEastAsia"/>
                <w:lang w:eastAsia="zh-CN"/>
              </w:rPr>
              <w:t>Type-2 CG</w:t>
            </w:r>
            <w:r w:rsidR="00082795">
              <w:rPr>
                <w:rFonts w:eastAsiaTheme="minorEastAsia"/>
                <w:lang w:eastAsia="zh-CN"/>
              </w:rPr>
              <w:t>.</w:t>
            </w:r>
          </w:p>
        </w:tc>
      </w:tr>
      <w:tr w:rsidR="00061781" w:rsidRPr="004B26C8" w14:paraId="383966D6" w14:textId="77777777" w:rsidTr="00670C16">
        <w:trPr>
          <w:trHeight w:val="224"/>
        </w:trPr>
        <w:tc>
          <w:tcPr>
            <w:tcW w:w="2070" w:type="dxa"/>
          </w:tcPr>
          <w:p w14:paraId="1CDC140F" w14:textId="637FD4A2" w:rsidR="00061781" w:rsidRDefault="00EF2C5E" w:rsidP="001B7109">
            <w:pPr>
              <w:spacing w:after="0" w:line="240" w:lineRule="auto"/>
              <w:contextualSpacing/>
              <w:rPr>
                <w:rFonts w:eastAsiaTheme="minorEastAsia"/>
                <w:lang w:eastAsia="zh-CN"/>
              </w:rPr>
            </w:pPr>
            <w:r>
              <w:rPr>
                <w:rFonts w:eastAsiaTheme="minorEastAsia"/>
                <w:lang w:eastAsia="zh-CN"/>
              </w:rPr>
              <w:t>Google</w:t>
            </w:r>
          </w:p>
        </w:tc>
        <w:tc>
          <w:tcPr>
            <w:tcW w:w="8100" w:type="dxa"/>
          </w:tcPr>
          <w:p w14:paraId="6FCC401F" w14:textId="77777777" w:rsidR="00061781" w:rsidRDefault="00EF2C5E" w:rsidP="001B7109">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5ED5384F" w14:textId="533F579C" w:rsidR="00EF2C5E" w:rsidRPr="00EF2C5E" w:rsidRDefault="00EF2C5E" w:rsidP="00EF2C5E">
            <w:pPr>
              <w:pStyle w:val="aff1"/>
              <w:numPr>
                <w:ilvl w:val="0"/>
                <w:numId w:val="56"/>
              </w:numPr>
              <w:spacing w:line="240" w:lineRule="auto"/>
              <w:contextualSpacing/>
              <w:rPr>
                <w:rFonts w:eastAsiaTheme="minorEastAsia"/>
                <w:lang w:eastAsia="zh-CN"/>
              </w:rPr>
            </w:pPr>
            <w:r w:rsidRPr="00EF2C5E">
              <w:rPr>
                <w:rFonts w:eastAsiaTheme="minorEastAsia"/>
                <w:lang w:eastAsia="zh-CN"/>
              </w:rPr>
              <w:t xml:space="preserve">Above is applicable when none of the indicated MCSs is reserved MCS. </w:t>
            </w:r>
          </w:p>
          <w:p w14:paraId="208BFBA3" w14:textId="77777777" w:rsidR="00EF2C5E" w:rsidRDefault="00EF2C5E" w:rsidP="001B7109">
            <w:pPr>
              <w:spacing w:after="0" w:line="240" w:lineRule="auto"/>
              <w:contextualSpacing/>
              <w:rPr>
                <w:rFonts w:eastAsiaTheme="minorEastAsia"/>
                <w:lang w:eastAsia="zh-CN"/>
              </w:rPr>
            </w:pPr>
          </w:p>
          <w:p w14:paraId="2AB9D000" w14:textId="3B5B0D04" w:rsidR="00EF2C5E" w:rsidRDefault="00EF2C5E" w:rsidP="001B7109">
            <w:pPr>
              <w:spacing w:after="0" w:line="240" w:lineRule="auto"/>
              <w:contextualSpacing/>
              <w:rPr>
                <w:rFonts w:eastAsiaTheme="minorEastAsia"/>
                <w:lang w:eastAsia="zh-CN"/>
              </w:rPr>
            </w:pPr>
            <w:r>
              <w:rPr>
                <w:rFonts w:eastAsiaTheme="minorEastAsia"/>
                <w:lang w:eastAsia="zh-CN"/>
              </w:rPr>
              <w:t xml:space="preserve">Proposal 4.3: It seems the following should be changed, otherwise to disable the CW could </w:t>
            </w:r>
            <w:proofErr w:type="spellStart"/>
            <w:r>
              <w:rPr>
                <w:rFonts w:eastAsiaTheme="minorEastAsia"/>
                <w:lang w:eastAsia="zh-CN"/>
              </w:rPr>
              <w:t>be come</w:t>
            </w:r>
            <w:proofErr w:type="spellEnd"/>
            <w:r>
              <w:rPr>
                <w:rFonts w:eastAsiaTheme="minorEastAsia"/>
                <w:lang w:eastAsia="zh-CN"/>
              </w:rPr>
              <w:t xml:space="preserve"> less useful.</w:t>
            </w:r>
          </w:p>
          <w:p w14:paraId="3FEFC233" w14:textId="2B9A790C" w:rsidR="00EF2C5E" w:rsidRPr="004E7F8E" w:rsidRDefault="00EF2C5E" w:rsidP="00EF2C5E">
            <w:pPr>
              <w:pStyle w:val="aff1"/>
              <w:numPr>
                <w:ilvl w:val="1"/>
                <w:numId w:val="17"/>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EF2C5E">
              <w:rPr>
                <w:rFonts w:ascii="Times New Roman" w:hAnsi="Times New Roman"/>
                <w:i/>
                <w:iCs/>
                <w:strike/>
                <w:sz w:val="20"/>
                <w:szCs w:val="20"/>
                <w:highlight w:val="yellow"/>
                <w:lang w:eastAsia="x-none"/>
              </w:rPr>
              <w:t>first</w:t>
            </w:r>
            <w:r w:rsidRPr="00EF2C5E">
              <w:rPr>
                <w:rFonts w:ascii="Times New Roman" w:hAnsi="Times New Roman"/>
                <w:i/>
                <w:iCs/>
                <w:sz w:val="20"/>
                <w:szCs w:val="20"/>
                <w:highlight w:val="yellow"/>
                <w:lang w:eastAsia="x-none"/>
              </w:rPr>
              <w:t xml:space="preserve"> 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32F018AF" w14:textId="77777777" w:rsidR="00EF2C5E" w:rsidRPr="00EF2C5E" w:rsidRDefault="00EF2C5E" w:rsidP="001B7109">
            <w:pPr>
              <w:spacing w:after="0" w:line="240" w:lineRule="auto"/>
              <w:contextualSpacing/>
              <w:rPr>
                <w:rFonts w:eastAsiaTheme="minorEastAsia"/>
                <w:lang w:val="en-US" w:eastAsia="zh-CN"/>
              </w:rPr>
            </w:pPr>
          </w:p>
          <w:p w14:paraId="7C30142E" w14:textId="77777777" w:rsidR="00EF2C5E" w:rsidRDefault="00EF2C5E" w:rsidP="001B7109">
            <w:pPr>
              <w:spacing w:after="0" w:line="240" w:lineRule="auto"/>
              <w:contextualSpacing/>
              <w:rPr>
                <w:rFonts w:eastAsiaTheme="minorEastAsia"/>
                <w:lang w:eastAsia="zh-CN"/>
              </w:rPr>
            </w:pPr>
            <w:r>
              <w:rPr>
                <w:rFonts w:eastAsiaTheme="minorEastAsia"/>
                <w:lang w:eastAsia="zh-CN"/>
              </w:rPr>
              <w:t>Proposal 4.4: OK.</w:t>
            </w:r>
          </w:p>
          <w:p w14:paraId="52EA9D90" w14:textId="77777777" w:rsidR="00EF2C5E" w:rsidRDefault="00EF2C5E" w:rsidP="001B7109">
            <w:pPr>
              <w:spacing w:after="0" w:line="240" w:lineRule="auto"/>
              <w:contextualSpacing/>
              <w:rPr>
                <w:rFonts w:eastAsiaTheme="minorEastAsia"/>
                <w:lang w:eastAsia="zh-CN"/>
              </w:rPr>
            </w:pPr>
          </w:p>
          <w:p w14:paraId="16B3DE40" w14:textId="07B6C41F" w:rsidR="00EF2C5E" w:rsidRDefault="00EF2C5E" w:rsidP="001B7109">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41FA3E6B" w14:textId="1F4B2A26" w:rsidR="00EF2C5E" w:rsidRDefault="00EF2C5E" w:rsidP="001B7109">
            <w:pPr>
              <w:spacing w:after="0" w:line="240" w:lineRule="auto"/>
              <w:contextualSpacing/>
              <w:rPr>
                <w:rFonts w:eastAsiaTheme="minorEastAsia"/>
                <w:lang w:eastAsia="zh-CN"/>
              </w:rPr>
            </w:pPr>
          </w:p>
        </w:tc>
      </w:tr>
      <w:tr w:rsidR="00CC32EA" w:rsidRPr="004B26C8" w14:paraId="15461CAE" w14:textId="77777777" w:rsidTr="00670C16">
        <w:trPr>
          <w:trHeight w:val="224"/>
        </w:trPr>
        <w:tc>
          <w:tcPr>
            <w:tcW w:w="2070" w:type="dxa"/>
          </w:tcPr>
          <w:p w14:paraId="49B9D5D3" w14:textId="2281CAFA" w:rsidR="00CC32EA" w:rsidRDefault="00CC32EA" w:rsidP="00CC32EA">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6854A1A6"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11CA4C6D"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18E2B363"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794CE04F" w14:textId="4C08A2DF" w:rsidR="00CC32EA" w:rsidRDefault="00CC32EA" w:rsidP="00CC32EA">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867108" w:rsidRPr="004B26C8" w14:paraId="42A20626" w14:textId="77777777" w:rsidTr="00670C16">
        <w:trPr>
          <w:trHeight w:val="224"/>
        </w:trPr>
        <w:tc>
          <w:tcPr>
            <w:tcW w:w="2070" w:type="dxa"/>
          </w:tcPr>
          <w:p w14:paraId="53697EE0" w14:textId="311CA919" w:rsidR="00867108" w:rsidRPr="00867108" w:rsidRDefault="00867108" w:rsidP="00CC32EA">
            <w:pPr>
              <w:spacing w:after="0" w:line="240" w:lineRule="auto"/>
              <w:contextualSpacing/>
              <w:rPr>
                <w:rFonts w:eastAsia="新細明體" w:hint="eastAsia"/>
                <w:lang w:eastAsia="zh-TW"/>
              </w:rPr>
            </w:pPr>
            <w:r>
              <w:rPr>
                <w:rFonts w:eastAsia="新細明體" w:hint="eastAsia"/>
                <w:lang w:eastAsia="zh-TW"/>
              </w:rPr>
              <w:t>F</w:t>
            </w:r>
            <w:r>
              <w:rPr>
                <w:rFonts w:eastAsia="新細明體"/>
                <w:lang w:eastAsia="zh-TW"/>
              </w:rPr>
              <w:t>GI</w:t>
            </w:r>
          </w:p>
        </w:tc>
        <w:tc>
          <w:tcPr>
            <w:tcW w:w="8100" w:type="dxa"/>
          </w:tcPr>
          <w:p w14:paraId="5CD2C508" w14:textId="77777777" w:rsidR="00867108" w:rsidRDefault="00867108" w:rsidP="00867108">
            <w:pPr>
              <w:spacing w:after="0" w:line="240" w:lineRule="auto"/>
              <w:contextualSpacing/>
              <w:rPr>
                <w:rFonts w:eastAsia="新細明體"/>
                <w:lang w:eastAsia="zh-TW"/>
              </w:rPr>
            </w:pPr>
            <w:r>
              <w:rPr>
                <w:rFonts w:eastAsia="新細明體"/>
                <w:lang w:eastAsia="zh-TW"/>
              </w:rPr>
              <w:t>Proposal 4.2: Support Alt2.</w:t>
            </w:r>
          </w:p>
          <w:p w14:paraId="1CDDACF5" w14:textId="77777777" w:rsidR="00867108" w:rsidRDefault="00867108" w:rsidP="00867108">
            <w:pPr>
              <w:spacing w:after="0" w:line="240" w:lineRule="auto"/>
              <w:contextualSpacing/>
              <w:rPr>
                <w:rFonts w:eastAsia="新細明體"/>
                <w:lang w:eastAsia="zh-TW"/>
              </w:rPr>
            </w:pPr>
            <w:r>
              <w:rPr>
                <w:rFonts w:eastAsia="新細明體" w:hint="eastAsia"/>
                <w:lang w:eastAsia="zh-TW"/>
              </w:rPr>
              <w:t>P</w:t>
            </w:r>
            <w:r>
              <w:rPr>
                <w:rFonts w:eastAsia="新細明體"/>
                <w:lang w:eastAsia="zh-TW"/>
              </w:rPr>
              <w:t>roposal 4.3: Support.</w:t>
            </w:r>
          </w:p>
          <w:p w14:paraId="11353E41" w14:textId="7F40FFCD" w:rsidR="00867108" w:rsidRDefault="00867108" w:rsidP="00867108">
            <w:pPr>
              <w:spacing w:after="0" w:line="240" w:lineRule="auto"/>
              <w:contextualSpacing/>
              <w:rPr>
                <w:rFonts w:eastAsia="MS Mincho" w:hint="eastAsia"/>
                <w:lang w:eastAsia="ja-JP"/>
              </w:rPr>
            </w:pPr>
            <w:r>
              <w:rPr>
                <w:rFonts w:eastAsia="新細明體" w:hint="eastAsia"/>
                <w:lang w:eastAsia="zh-TW"/>
              </w:rPr>
              <w:t>P</w:t>
            </w:r>
            <w:r>
              <w:rPr>
                <w:rFonts w:eastAsia="新細明體"/>
                <w:lang w:eastAsia="zh-TW"/>
              </w:rPr>
              <w:t>roposal 4.5: Fine.</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9"/>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A4E4E"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2E4F7D56">
                      <v:shape id="_x0000_i1026" type="#_x0000_t75" alt="" style="width:173.2pt;height:317.2pt;mso-width-percent:0;mso-height-percent:0;mso-width-percent:0;mso-height-percent:0" o:ole="">
                        <v:imagedata r:id="rId17" o:title=""/>
                      </v:shape>
                      <o:OLEObject Type="Embed" ProgID="Visio.Drawing.15" ShapeID="_x0000_i1026" DrawAspect="Content" ObjectID="_1743417139"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1"/>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1"/>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1"/>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lastRenderedPageBreak/>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 xml:space="preserve">Huawei, </w:t>
            </w:r>
            <w:proofErr w:type="spellStart"/>
            <w:r w:rsidRPr="00804B7F">
              <w:rPr>
                <w:lang w:eastAsia="zh-CN"/>
              </w:rPr>
              <w:t>HiSilicon</w:t>
            </w:r>
            <w:proofErr w:type="spellEnd"/>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aff1"/>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w:t>
            </w:r>
            <w:proofErr w:type="spellStart"/>
            <w:r w:rsidRPr="00E605D4">
              <w:rPr>
                <w:rFonts w:ascii="Times New Roman" w:hAnsi="Times New Roman"/>
                <w:i/>
                <w:iCs/>
                <w:lang w:eastAsia="x-none"/>
              </w:rPr>
              <w:t>fullPower</w:t>
            </w:r>
            <w:proofErr w:type="spellEnd"/>
            <w:r w:rsidRPr="00E605D4">
              <w:rPr>
                <w:rFonts w:ascii="Times New Roman" w:hAnsi="Times New Roman"/>
                <w:i/>
                <w:iCs/>
                <w:lang w:eastAsia="x-none"/>
              </w:rPr>
              <w:t>) is re-used.</w:t>
            </w:r>
          </w:p>
          <w:p w14:paraId="5FF1D4BE" w14:textId="77777777" w:rsidR="00E605D4" w:rsidRPr="00E605D4" w:rsidRDefault="00E605D4" w:rsidP="00E605D4">
            <w:pPr>
              <w:pStyle w:val="aff1"/>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aff1"/>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aff1"/>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aff1"/>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aff1"/>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aff1"/>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lastRenderedPageBreak/>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2B7FCC1B" w:rsidR="008668B7" w:rsidRDefault="00AC4EE2" w:rsidP="00446180">
            <w:pPr>
              <w:spacing w:after="0" w:line="240" w:lineRule="auto"/>
              <w:contextualSpacing/>
              <w:rPr>
                <w:lang w:eastAsia="zh-CN"/>
              </w:rPr>
            </w:pPr>
            <w:r>
              <w:rPr>
                <w:rFonts w:hint="eastAsia"/>
                <w:lang w:eastAsia="zh-CN"/>
              </w:rPr>
              <w:t>N</w:t>
            </w:r>
            <w:r>
              <w:rPr>
                <w:lang w:eastAsia="zh-CN"/>
              </w:rPr>
              <w:t>TT DOCOMO</w:t>
            </w:r>
          </w:p>
        </w:tc>
        <w:tc>
          <w:tcPr>
            <w:tcW w:w="8100" w:type="dxa"/>
          </w:tcPr>
          <w:p w14:paraId="17F2F442" w14:textId="3181E1FB" w:rsidR="008668B7" w:rsidRDefault="00AC4EE2" w:rsidP="00446180">
            <w:pPr>
              <w:spacing w:after="0" w:line="240" w:lineRule="auto"/>
              <w:contextualSpacing/>
              <w:rPr>
                <w:lang w:eastAsia="zh-CN"/>
              </w:rPr>
            </w:pPr>
            <w:r>
              <w:rPr>
                <w:rFonts w:hint="eastAsia"/>
                <w:lang w:eastAsia="zh-CN"/>
              </w:rPr>
              <w:t>S</w:t>
            </w:r>
            <w:r>
              <w:rPr>
                <w:lang w:eastAsia="zh-CN"/>
              </w:rPr>
              <w:t>upport</w:t>
            </w:r>
          </w:p>
        </w:tc>
      </w:tr>
      <w:tr w:rsidR="00EF2C5E" w14:paraId="3ACDADAE" w14:textId="77777777" w:rsidTr="00025039">
        <w:trPr>
          <w:trHeight w:val="224"/>
        </w:trPr>
        <w:tc>
          <w:tcPr>
            <w:tcW w:w="2070" w:type="dxa"/>
          </w:tcPr>
          <w:p w14:paraId="6631DD40" w14:textId="621C4A4D" w:rsidR="00EF2C5E" w:rsidRDefault="00EF2C5E" w:rsidP="00446180">
            <w:pPr>
              <w:spacing w:after="0" w:line="240" w:lineRule="auto"/>
              <w:contextualSpacing/>
              <w:rPr>
                <w:lang w:eastAsia="zh-CN"/>
              </w:rPr>
            </w:pPr>
            <w:r>
              <w:rPr>
                <w:lang w:eastAsia="zh-CN"/>
              </w:rPr>
              <w:t>Google</w:t>
            </w:r>
          </w:p>
        </w:tc>
        <w:tc>
          <w:tcPr>
            <w:tcW w:w="8100" w:type="dxa"/>
          </w:tcPr>
          <w:p w14:paraId="2201D178" w14:textId="276E4F1A" w:rsidR="00EF2C5E" w:rsidRDefault="00EF2C5E" w:rsidP="00446180">
            <w:pPr>
              <w:spacing w:after="0" w:line="240" w:lineRule="auto"/>
              <w:contextualSpacing/>
              <w:rPr>
                <w:lang w:eastAsia="zh-CN"/>
              </w:rPr>
            </w:pPr>
            <w:r>
              <w:rPr>
                <w:lang w:eastAsia="zh-CN"/>
              </w:rPr>
              <w:t>OK with Proposal 5.0</w:t>
            </w:r>
          </w:p>
        </w:tc>
      </w:tr>
      <w:tr w:rsidR="00CC32EA" w14:paraId="3B1080DD" w14:textId="77777777" w:rsidTr="00025039">
        <w:trPr>
          <w:trHeight w:val="224"/>
        </w:trPr>
        <w:tc>
          <w:tcPr>
            <w:tcW w:w="2070" w:type="dxa"/>
          </w:tcPr>
          <w:p w14:paraId="224B3F29" w14:textId="14A25EA6"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3BC2CBC8" w14:textId="3415C7CB"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9"/>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9"/>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lastRenderedPageBreak/>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lastRenderedPageBreak/>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lastRenderedPageBreak/>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lastRenderedPageBreak/>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1"/>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1"/>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lastRenderedPageBreak/>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a8"/>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a8"/>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lastRenderedPageBreak/>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 xml:space="preserve">=8 and </w:t>
            </w:r>
            <w:proofErr w:type="spellStart"/>
            <w:r w:rsidRPr="00BF7107">
              <w:rPr>
                <w:b w:val="0"/>
                <w:bCs w:val="0"/>
                <w:i/>
                <w:iCs/>
              </w:rPr>
              <w:t>lmax</w:t>
            </w:r>
            <w:proofErr w:type="spellEnd"/>
            <w:r w:rsidRPr="00BF7107">
              <w:rPr>
                <w:b w:val="0"/>
                <w:bCs w:val="0"/>
                <w:i/>
                <w:iCs/>
              </w:rPr>
              <w:t>=8</w:t>
            </w:r>
          </w:p>
          <w:p w14:paraId="61898004"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a8"/>
              <w:spacing w:before="0" w:after="0" w:line="240" w:lineRule="auto"/>
              <w:contextualSpacing/>
              <w:rPr>
                <w:i/>
                <w:iCs/>
                <w:highlight w:val="yellow"/>
                <w:lang w:eastAsia="zh-CN"/>
              </w:rPr>
            </w:pPr>
          </w:p>
          <w:p w14:paraId="58823282" w14:textId="6F5E0BA3" w:rsidR="00BF7107" w:rsidRPr="00BF7107" w:rsidRDefault="00BF7107" w:rsidP="00BF7107">
            <w:pPr>
              <w:pStyle w:val="a8"/>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rsidP="00BF7107">
            <w:pPr>
              <w:pStyle w:val="a8"/>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rsidP="00BF7107">
            <w:pPr>
              <w:pStyle w:val="a8"/>
              <w:numPr>
                <w:ilvl w:val="2"/>
                <w:numId w:val="55"/>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lastRenderedPageBreak/>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AC4EE2" w14:paraId="315E95D1" w14:textId="77777777" w:rsidTr="00B54367">
        <w:trPr>
          <w:trHeight w:val="224"/>
        </w:trPr>
        <w:tc>
          <w:tcPr>
            <w:tcW w:w="2070" w:type="dxa"/>
          </w:tcPr>
          <w:p w14:paraId="6A2077BE" w14:textId="4426E758" w:rsidR="00AC4EE2" w:rsidRDefault="00AC4EE2" w:rsidP="001235D5">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63A1AA96" w14:textId="77777777" w:rsidR="00AC4EE2"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227DEE08" w14:textId="77777777" w:rsidR="00B0084A" w:rsidRDefault="00B0084A" w:rsidP="001235D5">
            <w:pPr>
              <w:spacing w:line="240" w:lineRule="auto"/>
              <w:contextualSpacing/>
              <w:rPr>
                <w:rFonts w:eastAsiaTheme="minorEastAsia"/>
                <w:bCs/>
                <w:iCs/>
                <w:color w:val="000000"/>
                <w:lang w:eastAsia="zh-CN"/>
                <w14:ligatures w14:val="standardContextual"/>
              </w:rPr>
            </w:pPr>
          </w:p>
          <w:p w14:paraId="58A07E47" w14:textId="77777777" w:rsidR="001A6B1C"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7A9E98F3" w14:textId="25836FF9" w:rsidR="00B0084A" w:rsidRPr="001A6B1C" w:rsidRDefault="00D0461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w:t>
            </w:r>
            <w:r w:rsidR="00306BB6">
              <w:rPr>
                <w:rFonts w:eastAsiaTheme="minorEastAsia"/>
                <w:bCs/>
                <w:iCs/>
                <w:color w:val="000000"/>
                <w:lang w:eastAsia="zh-CN"/>
                <w14:ligatures w14:val="standardContextual"/>
              </w:rPr>
              <w:t xml:space="preserve">configure one </w:t>
            </w:r>
            <w:proofErr w:type="spellStart"/>
            <w:r w:rsidR="00306BB6">
              <w:rPr>
                <w:rFonts w:eastAsiaTheme="minorEastAsia"/>
                <w:bCs/>
                <w:iCs/>
                <w:color w:val="000000"/>
                <w:lang w:eastAsia="zh-CN"/>
                <w14:ligatures w14:val="standardContextual"/>
              </w:rPr>
              <w:t>codebooksubset</w:t>
            </w:r>
            <w:proofErr w:type="spellEnd"/>
            <w:r w:rsidR="00306BB6">
              <w:rPr>
                <w:rFonts w:eastAsiaTheme="minorEastAsia"/>
                <w:bCs/>
                <w:iCs/>
                <w:color w:val="000000"/>
                <w:lang w:eastAsia="zh-CN"/>
                <w14:ligatures w14:val="standardContextual"/>
              </w:rPr>
              <w:t xml:space="preserve"> only, instead of ‘at least’. Thus</w:t>
            </w:r>
            <w:r w:rsidR="001A6B1C">
              <w:rPr>
                <w:rFonts w:eastAsiaTheme="minorEastAsia"/>
                <w:bCs/>
                <w:iCs/>
                <w:color w:val="000000"/>
                <w:lang w:eastAsia="zh-CN"/>
                <w14:ligatures w14:val="standardContextual"/>
              </w:rPr>
              <w:t>, we suggest deleting ‘at least’</w:t>
            </w:r>
            <w:r w:rsidR="008D3A0C">
              <w:rPr>
                <w:rFonts w:eastAsiaTheme="minorEastAsia"/>
                <w:bCs/>
                <w:iCs/>
                <w:color w:val="000000"/>
                <w:lang w:eastAsia="zh-CN"/>
                <w14:ligatures w14:val="standardContextual"/>
              </w:rPr>
              <w:t xml:space="preserve"> for each bullet</w:t>
            </w:r>
            <w:r w:rsidR="001A6B1C">
              <w:rPr>
                <w:rFonts w:eastAsiaTheme="minorEastAsia"/>
                <w:bCs/>
                <w:iCs/>
                <w:color w:val="000000"/>
                <w:lang w:eastAsia="zh-CN"/>
                <w14:ligatures w14:val="standardContextual"/>
              </w:rPr>
              <w:t>. In addition, for a</w:t>
            </w:r>
            <w:r w:rsidR="001A6B1C" w:rsidRPr="001A6B1C">
              <w:rPr>
                <w:rFonts w:eastAsiaTheme="minorEastAsia"/>
                <w:bCs/>
                <w:iCs/>
                <w:color w:val="000000"/>
                <w:lang w:eastAsia="zh-CN"/>
                <w14:ligatures w14:val="standardContextual"/>
              </w:rPr>
              <w:t xml:space="preserve"> partially-coherent UE (Ng=2)</w:t>
            </w:r>
            <w:r w:rsidR="001A6B1C">
              <w:rPr>
                <w:rFonts w:eastAsiaTheme="minorEastAsia"/>
                <w:bCs/>
                <w:iCs/>
                <w:color w:val="000000"/>
                <w:lang w:eastAsia="zh-CN"/>
                <w14:ligatures w14:val="standardContextual"/>
              </w:rPr>
              <w:t>, we think it</w:t>
            </w:r>
            <w:r w:rsidR="001A6B1C" w:rsidRPr="001A6B1C">
              <w:rPr>
                <w:rFonts w:eastAsiaTheme="minorEastAsia"/>
                <w:bCs/>
                <w:iCs/>
                <w:color w:val="000000"/>
                <w:lang w:eastAsia="zh-CN"/>
                <w14:ligatures w14:val="standardContextual"/>
              </w:rPr>
              <w:t xml:space="preserve"> can only be configured with </w:t>
            </w:r>
            <w:r w:rsidR="001A6B1C" w:rsidRPr="001A6B1C">
              <w:rPr>
                <w:rFonts w:eastAsiaTheme="minorEastAsia"/>
                <w:bCs/>
                <w:iCs/>
                <w:strike/>
                <w:color w:val="FF0000"/>
                <w:lang w:eastAsia="zh-CN"/>
                <w14:ligatures w14:val="standardContextual"/>
              </w:rPr>
              <w:t xml:space="preserve">at least </w:t>
            </w:r>
            <w:r w:rsidR="001A6B1C" w:rsidRPr="001A6B1C">
              <w:rPr>
                <w:rFonts w:eastAsiaTheme="minorEastAsia"/>
                <w:bCs/>
                <w:iCs/>
                <w:color w:val="000000"/>
                <w:lang w:eastAsia="zh-CN"/>
                <w14:ligatures w14:val="standardContextual"/>
              </w:rPr>
              <w:t xml:space="preserve">one of partially-coherent (Ng=2) </w:t>
            </w:r>
            <w:r w:rsidR="001A6B1C" w:rsidRPr="001A6B1C">
              <w:rPr>
                <w:rFonts w:eastAsiaTheme="minorEastAsia"/>
                <w:bCs/>
                <w:iCs/>
                <w:strike/>
                <w:color w:val="FF0000"/>
                <w:lang w:eastAsia="zh-CN"/>
                <w14:ligatures w14:val="standardContextual"/>
              </w:rPr>
              <w:t xml:space="preserve">or partially-(Ng=4) </w:t>
            </w:r>
            <w:r w:rsidR="001A6B1C" w:rsidRPr="001A6B1C">
              <w:rPr>
                <w:rFonts w:eastAsiaTheme="minorEastAsia"/>
                <w:bCs/>
                <w:iCs/>
                <w:color w:val="000000"/>
                <w:lang w:eastAsia="zh-CN"/>
                <w14:ligatures w14:val="standardContextual"/>
              </w:rPr>
              <w:t>or non-coherent precoders.</w:t>
            </w:r>
          </w:p>
        </w:tc>
      </w:tr>
      <w:tr w:rsidR="00EF2C5E" w14:paraId="0015E65E" w14:textId="77777777" w:rsidTr="00B54367">
        <w:trPr>
          <w:trHeight w:val="224"/>
        </w:trPr>
        <w:tc>
          <w:tcPr>
            <w:tcW w:w="2070" w:type="dxa"/>
          </w:tcPr>
          <w:p w14:paraId="065B3C5C" w14:textId="68DA6A87" w:rsidR="00EF2C5E" w:rsidRDefault="00EF2C5E" w:rsidP="001235D5">
            <w:pPr>
              <w:spacing w:after="0" w:line="240" w:lineRule="auto"/>
              <w:contextualSpacing/>
              <w:rPr>
                <w:lang w:val="en-US" w:eastAsia="zh-CN"/>
              </w:rPr>
            </w:pPr>
            <w:r>
              <w:rPr>
                <w:lang w:val="en-US" w:eastAsia="zh-CN"/>
              </w:rPr>
              <w:t>Google</w:t>
            </w:r>
          </w:p>
        </w:tc>
        <w:tc>
          <w:tcPr>
            <w:tcW w:w="8100" w:type="dxa"/>
          </w:tcPr>
          <w:p w14:paraId="4AB23DC4" w14:textId="77777777"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7F687F8F" w14:textId="77777777" w:rsidR="00EF2C5E" w:rsidRDefault="00EF2C5E" w:rsidP="001235D5">
            <w:pPr>
              <w:spacing w:line="240" w:lineRule="auto"/>
              <w:contextualSpacing/>
              <w:rPr>
                <w:rFonts w:eastAsiaTheme="minorEastAsia"/>
                <w:bCs/>
                <w:iCs/>
                <w:color w:val="000000"/>
                <w:lang w:eastAsia="zh-CN"/>
                <w14:ligatures w14:val="standardContextual"/>
              </w:rPr>
            </w:pPr>
          </w:p>
          <w:p w14:paraId="75274F30" w14:textId="1BFF9FD8"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CC32EA" w14:paraId="69D85848" w14:textId="77777777" w:rsidTr="00B54367">
        <w:trPr>
          <w:trHeight w:val="224"/>
        </w:trPr>
        <w:tc>
          <w:tcPr>
            <w:tcW w:w="2070" w:type="dxa"/>
          </w:tcPr>
          <w:p w14:paraId="106C6CB5" w14:textId="6BAA5FCA" w:rsidR="00CC32EA" w:rsidRDefault="00CC32EA" w:rsidP="00CC32EA">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0229BE1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166E865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w:t>
            </w:r>
            <w:r w:rsidRPr="001B3A3B">
              <w:rPr>
                <w:rFonts w:eastAsia="MS Mincho"/>
                <w:bCs/>
                <w:iCs/>
                <w:color w:val="000000"/>
                <w:lang w:eastAsia="ja-JP"/>
                <w14:ligatures w14:val="standardContextual"/>
              </w:rPr>
              <w:t xml:space="preserve"> agree that a non-coherent precoder is needed. Also, as the companies recognize, coherent for Ng=2 and Ng=4 is different.</w:t>
            </w:r>
            <w:r>
              <w:rPr>
                <w:rFonts w:eastAsia="MS Mincho"/>
                <w:bCs/>
                <w:iCs/>
                <w:color w:val="000000"/>
                <w:lang w:eastAsia="ja-JP"/>
                <w14:ligatures w14:val="standardContextual"/>
              </w:rPr>
              <w:t xml:space="preserve"> Thus, we support the modified Alt1-a as bellow.</w:t>
            </w:r>
          </w:p>
          <w:p w14:paraId="2924BFD4" w14:textId="77777777" w:rsidR="00CC32EA" w:rsidRPr="00BF7107" w:rsidRDefault="00CC32EA" w:rsidP="00CC32EA">
            <w:pPr>
              <w:pStyle w:val="a8"/>
              <w:numPr>
                <w:ilvl w:val="0"/>
                <w:numId w:val="22"/>
              </w:numPr>
              <w:adjustRightInd/>
              <w:spacing w:before="0" w:after="0" w:line="240" w:lineRule="auto"/>
              <w:contextualSpacing/>
              <w:jc w:val="left"/>
              <w:textAlignment w:val="auto"/>
              <w:rPr>
                <w:rFonts w:eastAsia="Times New Roman"/>
                <w:b w:val="0"/>
                <w:bCs w:val="0"/>
                <w:i/>
                <w:iCs/>
              </w:rPr>
            </w:pPr>
            <w:r w:rsidRPr="00BF7107">
              <w:rPr>
                <w:b w:val="0"/>
                <w:bCs w:val="0"/>
                <w:i/>
                <w:iCs/>
              </w:rPr>
              <w:t xml:space="preserve">Alt1a </w:t>
            </w:r>
            <w:r w:rsidRPr="00803CF8">
              <w:rPr>
                <w:bCs w:val="0"/>
                <w:i/>
                <w:iCs/>
              </w:rPr>
              <w:t>(modified)</w:t>
            </w:r>
          </w:p>
          <w:p w14:paraId="01DFFB0A" w14:textId="77777777" w:rsidR="00CC32EA" w:rsidRPr="00BF7107" w:rsidRDefault="00CC32EA" w:rsidP="00CC32EA">
            <w:pPr>
              <w:pStyle w:val="a8"/>
              <w:numPr>
                <w:ilvl w:val="1"/>
                <w:numId w:val="22"/>
              </w:numPr>
              <w:adjustRightInd/>
              <w:spacing w:before="0" w:after="0" w:line="240" w:lineRule="auto"/>
              <w:ind w:left="1080"/>
              <w:contextualSpacing/>
              <w:jc w:val="left"/>
              <w:textAlignment w:val="auto"/>
              <w:rPr>
                <w:rFonts w:eastAsiaTheme="minorHAnsi"/>
                <w:b w:val="0"/>
                <w:bCs w:val="0"/>
                <w:i/>
                <w:iCs/>
              </w:rPr>
            </w:pPr>
            <w:r w:rsidRPr="00BF7107">
              <w:rPr>
                <w:b w:val="0"/>
                <w:bCs w:val="0"/>
                <w:i/>
                <w:iCs/>
              </w:rPr>
              <w:t>A fully-coherent UE can be configured with fully- and non-coherent precoders</w:t>
            </w:r>
          </w:p>
          <w:p w14:paraId="08AE6C01" w14:textId="77777777" w:rsidR="00CC32EA" w:rsidRPr="00BF7107" w:rsidRDefault="00CC32EA" w:rsidP="00CC32EA">
            <w:pPr>
              <w:pStyle w:val="a8"/>
              <w:numPr>
                <w:ilvl w:val="2"/>
                <w:numId w:val="22"/>
              </w:numPr>
              <w:adjustRightInd/>
              <w:spacing w:before="0" w:after="0" w:line="240" w:lineRule="auto"/>
              <w:contextualSpacing/>
              <w:jc w:val="left"/>
              <w:textAlignment w:val="auto"/>
              <w:rPr>
                <w:rFonts w:eastAsia="Times New Roman"/>
                <w:b w:val="0"/>
                <w:bCs w:val="0"/>
              </w:rPr>
            </w:pPr>
            <w:r w:rsidRPr="00BF7107">
              <w:rPr>
                <w:b w:val="0"/>
                <w:bCs w:val="0"/>
              </w:rPr>
              <w:t>FFS: A fully-coherent UE can be configured with fully- and partially- and non-coherent precoders</w:t>
            </w:r>
          </w:p>
          <w:p w14:paraId="26720CC7" w14:textId="77777777" w:rsidR="00CC32EA" w:rsidRDefault="00CC32EA" w:rsidP="00CC32EA">
            <w:pPr>
              <w:pStyle w:val="a8"/>
              <w:numPr>
                <w:ilvl w:val="1"/>
                <w:numId w:val="22"/>
              </w:numPr>
              <w:adjustRightInd/>
              <w:spacing w:before="0" w:after="0" w:line="240" w:lineRule="auto"/>
              <w:ind w:left="1080"/>
              <w:contextualSpacing/>
              <w:jc w:val="left"/>
              <w:textAlignment w:val="auto"/>
              <w:rPr>
                <w:b w:val="0"/>
                <w:bCs w:val="0"/>
                <w:i/>
                <w:iCs/>
              </w:rPr>
            </w:pPr>
            <w:r w:rsidRPr="00BF7107">
              <w:rPr>
                <w:b w:val="0"/>
                <w:bCs w:val="0"/>
                <w:i/>
                <w:iCs/>
              </w:rPr>
              <w:t>A partially-coherent UE</w:t>
            </w:r>
            <w:r>
              <w:rPr>
                <w:b w:val="0"/>
                <w:bCs w:val="0"/>
                <w:i/>
                <w:iCs/>
              </w:rPr>
              <w:t xml:space="preserve"> </w:t>
            </w:r>
            <w:r w:rsidRPr="00803CF8">
              <w:rPr>
                <w:bCs w:val="0"/>
                <w:i/>
                <w:iCs/>
                <w:color w:val="FF0000"/>
              </w:rPr>
              <w:t>(</w:t>
            </w:r>
            <w:r>
              <w:rPr>
                <w:bCs w:val="0"/>
                <w:i/>
                <w:iCs/>
                <w:color w:val="FF0000"/>
              </w:rPr>
              <w:t>Ng=2</w:t>
            </w:r>
            <w:r w:rsidRPr="00803CF8">
              <w:rPr>
                <w:bCs w:val="0"/>
                <w:i/>
                <w:iCs/>
                <w:color w:val="FF0000"/>
              </w:rPr>
              <w:t>)</w:t>
            </w:r>
            <w:r w:rsidRPr="00BF7107">
              <w:rPr>
                <w:b w:val="0"/>
                <w:bCs w:val="0"/>
                <w:i/>
                <w:iCs/>
              </w:rPr>
              <w:t xml:space="preserve"> can be configured with partially-</w:t>
            </w:r>
            <w:r w:rsidRPr="00803CF8">
              <w:rPr>
                <w:bCs w:val="0"/>
                <w:i/>
                <w:iCs/>
                <w:color w:val="FF0000"/>
              </w:rPr>
              <w:t>coherent (Ng=2)</w:t>
            </w:r>
            <w:r w:rsidRPr="00BF7107">
              <w:rPr>
                <w:b w:val="0"/>
                <w:bCs w:val="0"/>
                <w:i/>
                <w:iCs/>
              </w:rPr>
              <w:t xml:space="preserve"> and non-coherent precoders</w:t>
            </w:r>
          </w:p>
          <w:p w14:paraId="0060F16C" w14:textId="77777777" w:rsidR="00CC32EA" w:rsidRPr="00803CF8" w:rsidRDefault="00CC32EA" w:rsidP="00CC32EA">
            <w:pPr>
              <w:pStyle w:val="a8"/>
              <w:numPr>
                <w:ilvl w:val="1"/>
                <w:numId w:val="22"/>
              </w:numPr>
              <w:adjustRightInd/>
              <w:spacing w:before="0" w:after="0" w:line="240" w:lineRule="auto"/>
              <w:ind w:left="1080"/>
              <w:contextualSpacing/>
              <w:jc w:val="left"/>
              <w:textAlignment w:val="auto"/>
              <w:rPr>
                <w:bCs w:val="0"/>
                <w:i/>
                <w:iCs/>
                <w:color w:val="FF0000"/>
              </w:rPr>
            </w:pPr>
            <w:r w:rsidRPr="00803CF8">
              <w:rPr>
                <w:bCs w:val="0"/>
                <w:i/>
                <w:iCs/>
                <w:color w:val="FF0000"/>
              </w:rPr>
              <w:t>A partially-coherent UE</w:t>
            </w:r>
            <w:r>
              <w:rPr>
                <w:bCs w:val="0"/>
                <w:i/>
                <w:iCs/>
                <w:color w:val="FF0000"/>
              </w:rPr>
              <w:t xml:space="preserve"> (Ng=4)</w:t>
            </w:r>
            <w:r w:rsidRPr="00803CF8">
              <w:rPr>
                <w:bCs w:val="0"/>
                <w:i/>
                <w:iCs/>
                <w:color w:val="FF0000"/>
              </w:rPr>
              <w:t xml:space="preserve"> can be configured with partially-</w:t>
            </w:r>
            <w:proofErr w:type="spellStart"/>
            <w:r>
              <w:rPr>
                <w:bCs w:val="0"/>
                <w:i/>
                <w:iCs/>
                <w:color w:val="FF0000"/>
              </w:rPr>
              <w:t>cohenret</w:t>
            </w:r>
            <w:proofErr w:type="spellEnd"/>
            <w:r>
              <w:rPr>
                <w:bCs w:val="0"/>
                <w:i/>
                <w:iCs/>
                <w:color w:val="FF0000"/>
              </w:rPr>
              <w:t xml:space="preserve"> (Ng=4)</w:t>
            </w:r>
            <w:r w:rsidRPr="00803CF8">
              <w:rPr>
                <w:bCs w:val="0"/>
                <w:i/>
                <w:iCs/>
                <w:color w:val="FF0000"/>
              </w:rPr>
              <w:t xml:space="preserve"> and non-coherent precoders</w:t>
            </w:r>
          </w:p>
          <w:p w14:paraId="221A7D3D" w14:textId="77777777" w:rsidR="00CC32EA" w:rsidRPr="00BF7107" w:rsidRDefault="00CC32EA" w:rsidP="00CC32EA">
            <w:pPr>
              <w:pStyle w:val="a8"/>
              <w:numPr>
                <w:ilvl w:val="1"/>
                <w:numId w:val="22"/>
              </w:numPr>
              <w:adjustRightInd/>
              <w:spacing w:before="0" w:after="0" w:line="240" w:lineRule="auto"/>
              <w:ind w:left="1080"/>
              <w:contextualSpacing/>
              <w:jc w:val="left"/>
              <w:textAlignment w:val="auto"/>
              <w:rPr>
                <w:rFonts w:eastAsia="Times New Roman"/>
                <w:b w:val="0"/>
                <w:bCs w:val="0"/>
                <w:i/>
                <w:iCs/>
              </w:rPr>
            </w:pPr>
            <w:r w:rsidRPr="00BF7107">
              <w:rPr>
                <w:b w:val="0"/>
                <w:bCs w:val="0"/>
                <w:i/>
                <w:iCs/>
              </w:rPr>
              <w:t>A non-coherent UE can only be configured with non-coherent precoders</w:t>
            </w:r>
          </w:p>
          <w:p w14:paraId="2A9323FD" w14:textId="77777777" w:rsidR="00CC32EA" w:rsidRDefault="00CC32EA" w:rsidP="00CC32EA">
            <w:pPr>
              <w:spacing w:line="240" w:lineRule="auto"/>
              <w:contextualSpacing/>
              <w:rPr>
                <w:rFonts w:eastAsiaTheme="minorEastAsia"/>
                <w:bCs/>
                <w:iCs/>
                <w:color w:val="000000"/>
                <w:lang w:eastAsia="zh-CN"/>
                <w14:ligatures w14:val="standardContextual"/>
              </w:rPr>
            </w:pPr>
          </w:p>
        </w:tc>
      </w:tr>
      <w:tr w:rsidR="00867108" w14:paraId="575F5ABC" w14:textId="77777777" w:rsidTr="00B54367">
        <w:trPr>
          <w:trHeight w:val="224"/>
        </w:trPr>
        <w:tc>
          <w:tcPr>
            <w:tcW w:w="2070" w:type="dxa"/>
          </w:tcPr>
          <w:p w14:paraId="63D50974" w14:textId="34BB8F79" w:rsidR="00867108" w:rsidRPr="00867108" w:rsidRDefault="00867108" w:rsidP="00CC32EA">
            <w:pPr>
              <w:spacing w:after="0" w:line="240" w:lineRule="auto"/>
              <w:contextualSpacing/>
              <w:rPr>
                <w:rFonts w:eastAsia="新細明體" w:hint="eastAsia"/>
                <w:lang w:val="en-US" w:eastAsia="zh-TW"/>
              </w:rPr>
            </w:pPr>
            <w:r>
              <w:rPr>
                <w:rFonts w:eastAsia="新細明體" w:hint="eastAsia"/>
                <w:lang w:val="en-US" w:eastAsia="zh-TW"/>
              </w:rPr>
              <w:t>F</w:t>
            </w:r>
            <w:r>
              <w:rPr>
                <w:rFonts w:eastAsia="新細明體"/>
                <w:lang w:val="en-US" w:eastAsia="zh-TW"/>
              </w:rPr>
              <w:t>GI</w:t>
            </w:r>
          </w:p>
        </w:tc>
        <w:tc>
          <w:tcPr>
            <w:tcW w:w="8100" w:type="dxa"/>
          </w:tcPr>
          <w:p w14:paraId="0028D2F7" w14:textId="77777777" w:rsidR="00867108" w:rsidRDefault="00867108" w:rsidP="00867108">
            <w:pPr>
              <w:spacing w:line="240" w:lineRule="auto"/>
              <w:contextualSpacing/>
              <w:rPr>
                <w:rFonts w:eastAsia="新細明體"/>
                <w:bCs/>
                <w:iCs/>
                <w:color w:val="000000"/>
                <w:lang w:eastAsia="zh-TW"/>
                <w14:ligatures w14:val="standardContextual"/>
              </w:rPr>
            </w:pPr>
            <w:r>
              <w:rPr>
                <w:rFonts w:eastAsia="新細明體"/>
                <w:bCs/>
                <w:iCs/>
                <w:color w:val="000000"/>
                <w:lang w:eastAsia="zh-TW"/>
                <w14:ligatures w14:val="standardContextual"/>
              </w:rPr>
              <w:t>Proposal 6.2: Support Version B Alt 1.</w:t>
            </w:r>
          </w:p>
          <w:p w14:paraId="7ED89F2C" w14:textId="3931FA17" w:rsidR="00867108" w:rsidRDefault="00867108" w:rsidP="00867108">
            <w:pPr>
              <w:spacing w:line="240" w:lineRule="auto"/>
              <w:contextualSpacing/>
              <w:rPr>
                <w:rFonts w:eastAsia="MS Mincho" w:hint="eastAsia"/>
                <w:bCs/>
                <w:iCs/>
                <w:color w:val="000000"/>
                <w:lang w:eastAsia="ja-JP"/>
                <w14:ligatures w14:val="standardContextual"/>
              </w:rPr>
            </w:pPr>
            <w:r>
              <w:rPr>
                <w:rFonts w:eastAsia="新細明體"/>
                <w:bCs/>
                <w:iCs/>
                <w:color w:val="000000"/>
                <w:lang w:eastAsia="zh-TW"/>
                <w14:ligatures w14:val="standardContextual"/>
              </w:rPr>
              <w:t>Proposal 6.3: Support Alt 2.</w:t>
            </w: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a8"/>
        <w:spacing w:before="0" w:after="0" w:line="240" w:lineRule="auto"/>
        <w:contextualSpacing/>
        <w:jc w:val="both"/>
        <w:rPr>
          <w:i/>
          <w:iCs/>
          <w:sz w:val="22"/>
          <w:szCs w:val="22"/>
          <w:highlight w:val="yellow"/>
        </w:rPr>
      </w:pPr>
    </w:p>
    <w:p w14:paraId="7C802CF6" w14:textId="194EDAA7" w:rsidR="007778EB" w:rsidRPr="00190B1D" w:rsidRDefault="007778EB" w:rsidP="007778EB">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a8"/>
        <w:spacing w:before="0" w:after="0" w:line="240" w:lineRule="auto"/>
        <w:contextualSpacing/>
        <w:jc w:val="both"/>
        <w:rPr>
          <w:i/>
          <w:iCs/>
          <w:sz w:val="22"/>
          <w:szCs w:val="22"/>
          <w:highlight w:val="yellow"/>
        </w:rPr>
      </w:pPr>
    </w:p>
    <w:p w14:paraId="01B8B303" w14:textId="6FED84C1" w:rsidR="007136A6" w:rsidRPr="007136A6" w:rsidRDefault="007136A6" w:rsidP="007136A6">
      <w:pPr>
        <w:pStyle w:val="a8"/>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w:t>
      </w:r>
      <w:proofErr w:type="spellStart"/>
      <w:r w:rsidRPr="007136A6">
        <w:rPr>
          <w:i/>
          <w:iCs/>
          <w:sz w:val="22"/>
          <w:szCs w:val="22"/>
        </w:rPr>
        <w:t>CodebookMode</w:t>
      </w:r>
      <w:proofErr w:type="spellEnd"/>
      <w:r w:rsidRPr="007136A6">
        <w:rPr>
          <w:i/>
          <w:iCs/>
          <w:sz w:val="22"/>
          <w:szCs w:val="22"/>
        </w:rPr>
        <w:t xml:space="preserv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5E50DF28" w14:textId="77777777" w:rsidR="006967F6" w:rsidRPr="006967F6" w:rsidRDefault="006967F6" w:rsidP="006967F6">
      <w:pPr>
        <w:pStyle w:val="aff1"/>
        <w:numPr>
          <w:ilvl w:val="0"/>
          <w:numId w:val="40"/>
        </w:numPr>
        <w:spacing w:line="240" w:lineRule="auto"/>
        <w:contextualSpacing/>
        <w:jc w:val="both"/>
        <w:rPr>
          <w:rStyle w:val="afd"/>
          <w:rFonts w:ascii="Times New Roman" w:eastAsia="SimSun" w:hAnsi="Times New Roman"/>
          <w:b/>
          <w:bCs/>
          <w:iCs w:val="0"/>
          <w:strike/>
        </w:rPr>
      </w:pPr>
      <w:r w:rsidRPr="0029503A">
        <w:rPr>
          <w:rStyle w:val="afd"/>
          <w:rFonts w:ascii="Times New Roman" w:eastAsia="Times New Roman" w:hAnsi="Times New Roman"/>
          <w:b/>
          <w:bCs/>
        </w:rPr>
        <w:t>Following combinations of layer splitting are supported,</w:t>
      </w:r>
      <w:r w:rsidRPr="006967F6">
        <w:rPr>
          <w:rStyle w:val="afd"/>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afd"/>
          <w:i w:val="0"/>
          <w:iCs w:val="0"/>
          <w:color w:val="FF0000"/>
        </w:rPr>
      </w:pPr>
      <w:r w:rsidRPr="0029503A">
        <w:rPr>
          <w:rStyle w:val="afd"/>
          <w:rFonts w:eastAsia="Times New Roman"/>
          <w:b/>
          <w:bCs/>
          <w:iCs w:val="0"/>
          <w:color w:val="FF0000"/>
          <w:sz w:val="22"/>
          <w:szCs w:val="22"/>
        </w:rPr>
        <w:t xml:space="preserve">FFS whether cases in [ ] </w:t>
      </w:r>
      <w:r w:rsidR="00963219" w:rsidRPr="0029503A">
        <w:rPr>
          <w:rStyle w:val="afd"/>
          <w:rFonts w:eastAsia="Times New Roman"/>
          <w:b/>
          <w:bCs/>
          <w:iCs w:val="0"/>
          <w:color w:val="FF0000"/>
          <w:sz w:val="22"/>
          <w:szCs w:val="22"/>
        </w:rPr>
        <w:t>are</w:t>
      </w:r>
      <w:r w:rsidRPr="0029503A">
        <w:rPr>
          <w:rStyle w:val="afd"/>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afd"/>
          <w:b/>
          <w:bCs/>
          <w:i w:val="0"/>
          <w:iCs w:val="0"/>
          <w:sz w:val="22"/>
          <w:szCs w:val="22"/>
        </w:rPr>
      </w:pPr>
      <w:r w:rsidRPr="00C203E9">
        <w:rPr>
          <w:rStyle w:val="afd"/>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afd"/>
          <w:rFonts w:eastAsia="Times New Roman"/>
          <w:b/>
          <w:bCs/>
          <w:i w:val="0"/>
          <w:iCs w:val="0"/>
          <w:sz w:val="22"/>
          <w:szCs w:val="22"/>
        </w:rPr>
      </w:pPr>
      <w:r w:rsidRPr="00C203E9">
        <w:rPr>
          <w:rStyle w:val="afd"/>
          <w:rFonts w:eastAsia="Times New Roman"/>
          <w:b/>
          <w:bCs/>
          <w:sz w:val="22"/>
          <w:szCs w:val="22"/>
        </w:rPr>
        <w:t>Following rank and layer splitting cases are supported</w:t>
      </w:r>
      <w:r w:rsidR="00F90E82">
        <w:rPr>
          <w:rStyle w:val="afd"/>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lastRenderedPageBreak/>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afd"/>
          <w:rFonts w:eastAsia="Times New Roman"/>
          <w:b/>
          <w:bCs/>
          <w:i w:val="0"/>
          <w:iCs w:val="0"/>
          <w:sz w:val="22"/>
          <w:szCs w:val="22"/>
        </w:rPr>
      </w:pPr>
      <w:r w:rsidRPr="00C203E9">
        <w:rPr>
          <w:rStyle w:val="afd"/>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aff1"/>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aff1"/>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aff1"/>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aff1"/>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aff1"/>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aff1"/>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aff1"/>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aff1"/>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is re-used.</w:t>
      </w:r>
    </w:p>
    <w:p w14:paraId="062B6C70" w14:textId="77777777" w:rsidR="00D83097" w:rsidRPr="00116FD7" w:rsidRDefault="00D83097" w:rsidP="00D83097">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aff1"/>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aff1"/>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lastRenderedPageBreak/>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3EB5723F" w14:textId="77777777" w:rsidR="00686E07" w:rsidRPr="00472837" w:rsidRDefault="00686E07" w:rsidP="00686E07">
      <w:pPr>
        <w:pStyle w:val="aff1"/>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aff1"/>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4-group: 4 TPMI (rank and UL precoding info), and each for a respective port group </w:t>
            </w:r>
          </w:p>
          <w:p w14:paraId="29B9F059" w14:textId="0FE5FDC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1"/>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1"/>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lastRenderedPageBreak/>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Rank=2,3,4: i1,1={0,1,2,3}, i1,2={0}, i1,3={0}, i2={0,1} </w:t>
            </w:r>
          </w:p>
          <w:p w14:paraId="1C678CC2" w14:textId="51D61989"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fully-coherent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w:t>
            </w:r>
            <w:r w:rsidRPr="005A2851">
              <w:rPr>
                <w:i/>
                <w:iCs/>
                <w:lang w:val="en-US" w:eastAsia="zh-CN"/>
              </w:rPr>
              <w:lastRenderedPageBreak/>
              <w:t>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1"/>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 xml:space="preserve">UE ignores the field for the second CW and only transmit the first CW when the number </w:t>
            </w:r>
            <w:r w:rsidRPr="00973F86">
              <w:rPr>
                <w:rFonts w:eastAsia="Times New Roman"/>
                <w:lang w:val="en-US"/>
              </w:rPr>
              <w:lastRenderedPageBreak/>
              <w:t>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Alt1: </w:t>
            </w:r>
          </w:p>
          <w:p w14:paraId="27113119" w14:textId="77777777" w:rsidR="003004E7" w:rsidRPr="00973F86"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9"/>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1"/>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1"/>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lastRenderedPageBreak/>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d"/>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d"/>
                <w:rFonts w:eastAsia="Calibri"/>
                <w:i w:val="0"/>
                <w:iCs w:val="0"/>
              </w:rPr>
            </w:pPr>
            <w:r w:rsidRPr="00265852">
              <w:rPr>
                <w:rStyle w:val="afd"/>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d"/>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d"/>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d"/>
                <w:rFonts w:eastAsia="Calibri"/>
                <w:i w:val="0"/>
                <w:iCs w:val="0"/>
              </w:rPr>
            </w:pPr>
            <w:r w:rsidRPr="00265852">
              <w:rPr>
                <w:rStyle w:val="afd"/>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d"/>
                <w:i w:val="0"/>
                <w:iCs w:val="0"/>
              </w:rPr>
            </w:pPr>
            <w:r w:rsidRPr="00265852">
              <w:rPr>
                <w:rStyle w:val="afd"/>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d"/>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lastRenderedPageBreak/>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89"/>
              <w:gridCol w:w="464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6A4E4E"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1685BD4">
                      <v:shape id="_x0000_i1027" type="#_x0000_t75" alt="" style="width:182.7pt;height:341.65pt;mso-width-percent:0;mso-height-percent:0;mso-width-percent:0;mso-height-percent:0" o:ole="">
                        <v:imagedata r:id="rId17" o:title=""/>
                      </v:shape>
                      <o:OLEObject Type="Embed" ProgID="Visio.Drawing.15" ShapeID="_x0000_i1027" DrawAspect="Content" ObjectID="_1743417140"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1"/>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1"/>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1"/>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1"/>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a"/>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rPr>
            </w:pPr>
            <w:r w:rsidRPr="00A32320">
              <w:rPr>
                <w:rStyle w:val="afa"/>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a"/>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a"/>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d"/>
                      <w:i w:val="0"/>
                      <w:iCs w:val="0"/>
                    </w:rPr>
                    <w:t>d</w:t>
                  </w:r>
                  <w:r w:rsidRPr="00265852">
                    <w:t>H</w:t>
                  </w:r>
                  <w:proofErr w:type="spellEnd"/>
                  <w:r w:rsidRPr="00265852">
                    <w:t xml:space="preserve"> ,</w:t>
                  </w:r>
                  <w:r w:rsidRPr="00265852">
                    <w:rPr>
                      <w:rStyle w:val="apple-converted-space"/>
                    </w:rPr>
                    <w:t> </w:t>
                  </w:r>
                  <w:proofErr w:type="spellStart"/>
                  <w:r w:rsidRPr="00265852">
                    <w:rPr>
                      <w:rStyle w:val="afd"/>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aff1"/>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6A4E4E" w:rsidP="00265852">
                  <w:pPr>
                    <w:spacing w:after="0" w:line="240" w:lineRule="auto"/>
                    <w:contextualSpacing/>
                    <w:jc w:val="center"/>
                    <w:rPr>
                      <w:highlight w:val="yellow"/>
                    </w:rPr>
                  </w:pPr>
                  <w:r w:rsidRPr="00265852">
                    <w:rPr>
                      <w:noProof/>
                    </w:rPr>
                    <w:object w:dxaOrig="6431" w:dyaOrig="3061" w14:anchorId="0E2AD79E">
                      <v:shape id="_x0000_i1028" type="#_x0000_t75" alt="" style="width:194.95pt;height:93.75pt;mso-width-percent:0;mso-height-percent:0;mso-width-percent:0;mso-height-percent:0" o:ole="">
                        <v:imagedata r:id="rId23" o:title=""/>
                      </v:shape>
                      <o:OLEObject Type="Embed" ProgID="Visio.Drawing.15" ShapeID="_x0000_i1028" DrawAspect="Content" ObjectID="_1743417141"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B795" w14:textId="77777777" w:rsidR="003A198F" w:rsidRDefault="003A198F">
      <w:pPr>
        <w:spacing w:after="0" w:line="240" w:lineRule="auto"/>
      </w:pPr>
      <w:r>
        <w:separator/>
      </w:r>
    </w:p>
  </w:endnote>
  <w:endnote w:type="continuationSeparator" w:id="0">
    <w:p w14:paraId="0D873AE7" w14:textId="77777777" w:rsidR="003A198F" w:rsidRDefault="003A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af0"/>
      <w:ind w:right="360"/>
    </w:pPr>
    <w:r>
      <w:rPr>
        <w:rStyle w:val="afb"/>
      </w:rPr>
      <w:fldChar w:fldCharType="begin"/>
    </w:r>
    <w:r>
      <w:rPr>
        <w:rStyle w:val="afb"/>
      </w:rPr>
      <w:instrText xml:space="preserve"> PAGE </w:instrText>
    </w:r>
    <w:r>
      <w:rPr>
        <w:rStyle w:val="afb"/>
      </w:rPr>
      <w:fldChar w:fldCharType="separate"/>
    </w:r>
    <w:r w:rsidR="00401961">
      <w:rPr>
        <w:rStyle w:val="afb"/>
        <w:noProof/>
      </w:rPr>
      <w:t>33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01961">
      <w:rPr>
        <w:rStyle w:val="afb"/>
        <w:noProof/>
      </w:rPr>
      <w:t>56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EF88" w14:textId="77777777" w:rsidR="003A198F" w:rsidRDefault="003A198F">
      <w:pPr>
        <w:spacing w:after="0" w:line="240" w:lineRule="auto"/>
      </w:pPr>
      <w:r>
        <w:separator/>
      </w:r>
    </w:p>
  </w:footnote>
  <w:footnote w:type="continuationSeparator" w:id="0">
    <w:p w14:paraId="201B5AA1" w14:textId="77777777" w:rsidR="003A198F" w:rsidRDefault="003A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8A79AD"/>
    <w:multiLevelType w:val="hybridMultilevel"/>
    <w:tmpl w:val="60E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4092284">
    <w:abstractNumId w:val="18"/>
  </w:num>
  <w:num w:numId="2" w16cid:durableId="1624922025">
    <w:abstractNumId w:val="44"/>
  </w:num>
  <w:num w:numId="3" w16cid:durableId="19354354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712395">
    <w:abstractNumId w:val="1"/>
  </w:num>
  <w:num w:numId="5" w16cid:durableId="1328097041">
    <w:abstractNumId w:val="35"/>
  </w:num>
  <w:num w:numId="6" w16cid:durableId="1783457838">
    <w:abstractNumId w:val="27"/>
    <w:lvlOverride w:ilvl="0">
      <w:startOverride w:val="1"/>
    </w:lvlOverride>
  </w:num>
  <w:num w:numId="7" w16cid:durableId="1827896095">
    <w:abstractNumId w:val="41"/>
  </w:num>
  <w:num w:numId="8" w16cid:durableId="88935703">
    <w:abstractNumId w:val="13"/>
  </w:num>
  <w:num w:numId="9" w16cid:durableId="1891764464">
    <w:abstractNumId w:val="14"/>
  </w:num>
  <w:num w:numId="10" w16cid:durableId="1781488505">
    <w:abstractNumId w:val="40"/>
  </w:num>
  <w:num w:numId="11" w16cid:durableId="77680031">
    <w:abstractNumId w:val="20"/>
  </w:num>
  <w:num w:numId="12" w16cid:durableId="10493991">
    <w:abstractNumId w:val="5"/>
  </w:num>
  <w:num w:numId="13" w16cid:durableId="1135291278">
    <w:abstractNumId w:val="17"/>
  </w:num>
  <w:num w:numId="14" w16cid:durableId="2098090165">
    <w:abstractNumId w:val="25"/>
  </w:num>
  <w:num w:numId="15" w16cid:durableId="4038443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247598">
    <w:abstractNumId w:val="21"/>
  </w:num>
  <w:num w:numId="17" w16cid:durableId="755975890">
    <w:abstractNumId w:val="38"/>
  </w:num>
  <w:num w:numId="18" w16cid:durableId="1957592440">
    <w:abstractNumId w:val="10"/>
  </w:num>
  <w:num w:numId="19" w16cid:durableId="1747219286">
    <w:abstractNumId w:val="32"/>
  </w:num>
  <w:num w:numId="20" w16cid:durableId="1837647835">
    <w:abstractNumId w:val="30"/>
  </w:num>
  <w:num w:numId="21" w16cid:durableId="893850995">
    <w:abstractNumId w:val="6"/>
  </w:num>
  <w:num w:numId="22" w16cid:durableId="1328048941">
    <w:abstractNumId w:val="3"/>
  </w:num>
  <w:num w:numId="23" w16cid:durableId="1102186338">
    <w:abstractNumId w:val="8"/>
  </w:num>
  <w:num w:numId="24" w16cid:durableId="1200969190">
    <w:abstractNumId w:val="9"/>
  </w:num>
  <w:num w:numId="25" w16cid:durableId="656223092">
    <w:abstractNumId w:val="12"/>
  </w:num>
  <w:num w:numId="26" w16cid:durableId="549146653">
    <w:abstractNumId w:val="7"/>
  </w:num>
  <w:num w:numId="27" w16cid:durableId="1620528689">
    <w:abstractNumId w:val="31"/>
  </w:num>
  <w:num w:numId="28" w16cid:durableId="1647932506">
    <w:abstractNumId w:val="39"/>
  </w:num>
  <w:num w:numId="29" w16cid:durableId="149910562">
    <w:abstractNumId w:val="34"/>
  </w:num>
  <w:num w:numId="30" w16cid:durableId="619841859">
    <w:abstractNumId w:val="23"/>
  </w:num>
  <w:num w:numId="31" w16cid:durableId="2052219555">
    <w:abstractNumId w:val="11"/>
  </w:num>
  <w:num w:numId="32" w16cid:durableId="675498568">
    <w:abstractNumId w:val="15"/>
  </w:num>
  <w:num w:numId="33" w16cid:durableId="952204853">
    <w:abstractNumId w:val="24"/>
  </w:num>
  <w:num w:numId="34" w16cid:durableId="596057542">
    <w:abstractNumId w:val="2"/>
  </w:num>
  <w:num w:numId="35" w16cid:durableId="131205453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7878394">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1030180">
    <w:abstractNumId w:val="0"/>
  </w:num>
  <w:num w:numId="38" w16cid:durableId="1103694227">
    <w:abstractNumId w:val="37"/>
  </w:num>
  <w:num w:numId="39" w16cid:durableId="2103255885">
    <w:abstractNumId w:val="38"/>
  </w:num>
  <w:num w:numId="40" w16cid:durableId="2013873519">
    <w:abstractNumId w:val="26"/>
  </w:num>
  <w:num w:numId="41" w16cid:durableId="796416828">
    <w:abstractNumId w:val="6"/>
  </w:num>
  <w:num w:numId="42" w16cid:durableId="487356823">
    <w:abstractNumId w:val="8"/>
  </w:num>
  <w:num w:numId="43" w16cid:durableId="536967018">
    <w:abstractNumId w:val="38"/>
  </w:num>
  <w:num w:numId="44" w16cid:durableId="192229299">
    <w:abstractNumId w:val="6"/>
  </w:num>
  <w:num w:numId="45" w16cid:durableId="1711999368">
    <w:abstractNumId w:val="33"/>
  </w:num>
  <w:num w:numId="46" w16cid:durableId="1286036487">
    <w:abstractNumId w:val="42"/>
  </w:num>
  <w:num w:numId="47" w16cid:durableId="1533886668">
    <w:abstractNumId w:val="36"/>
  </w:num>
  <w:num w:numId="48" w16cid:durableId="1333336142">
    <w:abstractNumId w:val="19"/>
  </w:num>
  <w:num w:numId="49" w16cid:durableId="785663417">
    <w:abstractNumId w:val="22"/>
  </w:num>
  <w:num w:numId="50" w16cid:durableId="1020158536">
    <w:abstractNumId w:val="4"/>
  </w:num>
  <w:num w:numId="51" w16cid:durableId="336427007">
    <w:abstractNumId w:val="26"/>
  </w:num>
  <w:num w:numId="52" w16cid:durableId="1488398122">
    <w:abstractNumId w:val="38"/>
  </w:num>
  <w:num w:numId="53" w16cid:durableId="1214392368">
    <w:abstractNumId w:val="6"/>
  </w:num>
  <w:num w:numId="54" w16cid:durableId="393435328">
    <w:abstractNumId w:val="8"/>
  </w:num>
  <w:num w:numId="55" w16cid:durableId="635376450">
    <w:abstractNumId w:val="3"/>
  </w:num>
  <w:num w:numId="56" w16cid:durableId="1798140976">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標題 2 字元"/>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bidi="ar-SA"/>
    </w:rPr>
  </w:style>
  <w:style w:type="character" w:customStyle="1" w:styleId="30">
    <w:name w:val="標題 3 字元"/>
    <w:link w:val="3"/>
    <w:qFormat/>
    <w:rPr>
      <w:rFonts w:ascii="Arial" w:hAnsi="Arial"/>
      <w:sz w:val="28"/>
      <w:lang w:val="en-GB" w:eastAsia="en-US" w:bidi="ar-SA"/>
    </w:rPr>
  </w:style>
  <w:style w:type="character" w:customStyle="1" w:styleId="40">
    <w:name w:val="標題 4 字元"/>
    <w:link w:val="4"/>
    <w:qFormat/>
    <w:rPr>
      <w:rFonts w:ascii="Arial" w:hAnsi="Arial"/>
      <w:sz w:val="24"/>
      <w:lang w:val="en-GB" w:eastAsia="en-US" w:bidi="ar-SA"/>
    </w:rPr>
  </w:style>
  <w:style w:type="character" w:customStyle="1" w:styleId="50">
    <w:name w:val="標題 5 字元"/>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標題 字元"/>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註解文字 字元"/>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頁尾 字元"/>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標號 字元"/>
    <w:aliases w:val="cap 字元,cap Char 字元,Caption Char1 Char 字元,cap Char Char1 字元,Caption Char Char1 Char 字元,cap Char2 字元,条目 字元,cap Char Char Char Char Char Char Char 字元,Caption Char2 字元,Caption Char Char Char 字元,Caption Char Char1 字元,fig and tbl 字元,fighead2 字元,cap1 字元"/>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頁首 字元"/>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字元"/>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9"/>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E9934E67-79E3-4579-A6F5-D13CE3E406D7}">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64</Pages>
  <Words>27050</Words>
  <Characters>154189</Characters>
  <Application>Microsoft Office Word</Application>
  <DocSecurity>0</DocSecurity>
  <Lines>1284</Lines>
  <Paragraphs>361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180878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Bertrand Chou</cp:lastModifiedBy>
  <cp:revision>2</cp:revision>
  <cp:lastPrinted>2011-11-09T07:49:00Z</cp:lastPrinted>
  <dcterms:created xsi:type="dcterms:W3CDTF">2023-04-19T05:46:00Z</dcterms:created>
  <dcterms:modified xsi:type="dcterms:W3CDTF">2023-04-19T05:46:00Z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