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 xml:space="preserve">In </w:t>
      </w:r>
      <w:r>
        <w:rPr>
          <w:rFonts w:ascii="Times New Roman" w:hAnsi="Times New Roman" w:cs="Times New Roman"/>
          <w:sz w:val="22"/>
          <w:lang w:eastAsia="zh-CN"/>
        </w:rPr>
        <w:t>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w:t>
            </w:r>
            <w:r>
              <w:rPr>
                <w:rFonts w:ascii="Times New Roman" w:eastAsia="SimSun" w:hAnsi="Times New Roman"/>
                <w:bCs/>
                <w:lang w:eastAsia="en-GB"/>
              </w:rPr>
              <w:t>ncreasing the DM-RS overhead), only for CP-OFDM,</w:t>
            </w:r>
          </w:p>
          <w:p w14:paraId="5B3EA446"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r>
              <w:rPr>
                <w:rFonts w:ascii="Times New Roman" w:eastAsia="SimSun" w:hAnsi="Times New Roman"/>
                <w:bCs/>
                <w:lang w:eastAsia="en-GB"/>
              </w:rPr>
              <w:t>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Note: Potential </w:t>
            </w:r>
            <w:r>
              <w:rPr>
                <w:rFonts w:ascii="Times New Roman" w:eastAsia="SimSun" w:hAnsi="Times New Roman"/>
                <w:bCs/>
                <w:lang w:eastAsia="en-GB"/>
              </w:rPr>
              <w:t>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Heading2"/>
        <w:numPr>
          <w:ilvl w:val="1"/>
          <w:numId w:val="29"/>
        </w:numPr>
        <w:tabs>
          <w:tab w:val="left" w:pos="360"/>
        </w:tabs>
        <w:ind w:left="360" w:hanging="360"/>
        <w:rPr>
          <w:lang w:val="en-US"/>
        </w:rPr>
      </w:pPr>
      <w:r>
        <w:rPr>
          <w:lang w:val="en-US"/>
        </w:rPr>
        <w:t>A</w:t>
      </w:r>
      <w:r>
        <w:rPr>
          <w:lang w:val="en-US"/>
        </w:rPr>
        <w:t>ntenna ports table for PDSCH</w:t>
      </w:r>
    </w:p>
    <w:p w14:paraId="7A925D99"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xml:space="preserve">. We discuss the remaining issue in </w:t>
      </w:r>
      <w:r>
        <w:rPr>
          <w:rFonts w:ascii="Times New Roman" w:eastAsia="MS Mincho" w:hAnsi="Times New Roman" w:cs="Times New Roman"/>
          <w:sz w:val="22"/>
        </w:rPr>
        <w:t>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4], Qualcomm[23], Docomo[25] propose to remove the row 23. Considering we have discussed in several meetings, and we could not have consensus to sup</w:t>
      </w:r>
      <w:r>
        <w:rPr>
          <w:rFonts w:ascii="Times New Roman" w:hAnsi="Times New Roman" w:cs="Times New Roman"/>
          <w:sz w:val="22"/>
        </w:rPr>
        <w:t xml:space="preserve">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layer is limited t</w:t>
            </w:r>
            <w:r>
              <w:rPr>
                <w:lang w:eastAsia="zh-CN"/>
              </w:rPr>
              <w:t xml:space="preserve">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{3+3+2} has a relatively high probability to be scheduled. By further con</w:t>
            </w:r>
            <w:r>
              <w:rPr>
                <w:rStyle w:val="contentpasted0"/>
                <w:bCs/>
                <w:color w:val="000000"/>
                <w:lang w:eastAsia="zh-CN"/>
              </w:rPr>
              <w:t xml:space="preserve">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w:t>
            </w:r>
            <w:r>
              <w:rPr>
                <w:rStyle w:val="contentpasted0"/>
                <w:bCs/>
                <w:color w:val="000000"/>
                <w:lang w:eastAsia="zh-CN"/>
              </w:rPr>
              <w:t xml:space="preserve">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w:t>
            </w:r>
            <w:r>
              <w:rPr>
                <w:lang w:eastAsia="zh-CN"/>
              </w:rPr>
              <w:t xml:space="preserve">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Regarding the proposal to use DMR</w:t>
            </w:r>
            <w:r>
              <w:rPr>
                <w:lang w:val="en-GB"/>
              </w:rPr>
              <w:t xml:space="preserve">S ports [9,11] with row 23, the intention of the proponent is for MU enhancements, i.e., allow a particular MU scheduling scenario with 3 users with rank 3+3+2. However, we </w:t>
            </w:r>
            <w:proofErr w:type="gramStart"/>
            <w:r>
              <w:rPr>
                <w:lang w:val="en-GB"/>
              </w:rPr>
              <w:t>don’t</w:t>
            </w:r>
            <w:proofErr w:type="gramEnd"/>
            <w:r>
              <w:rPr>
                <w:lang w:val="en-GB"/>
              </w:rPr>
              <w:t xml:space="preserve"> see DMRS ports [9,11] is suitable for MU, based on the following reasons. </w:t>
            </w:r>
          </w:p>
          <w:p w14:paraId="4B8F5733"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Ch</w:t>
            </w:r>
            <w:r>
              <w:rPr>
                <w:rFonts w:ascii="Times New Roman" w:eastAsia="SimSun" w:hAnsi="Times New Roman"/>
                <w:sz w:val="20"/>
                <w:szCs w:val="20"/>
                <w:lang w:val="en-GB"/>
              </w:rPr>
              <w:t xml:space="preserve">annel estimation performance of the UE with port [9,11] will be quite bad as it sees channel interference from both CDM groups. </w:t>
            </w:r>
          </w:p>
          <w:p w14:paraId="55111804"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w:t>
            </w:r>
            <w:r>
              <w:rPr>
                <w:lang w:val="en-GB"/>
              </w:rPr>
              <w:t>on from the proponent of the proposal to support DMRS ports [9,11] is that it can support 3 users with rank 3+3+2, i.e., [0,1,</w:t>
            </w:r>
            <w:proofErr w:type="gramStart"/>
            <w:r>
              <w:rPr>
                <w:lang w:val="en-GB"/>
              </w:rPr>
              <w:t>8]+</w:t>
            </w:r>
            <w:proofErr w:type="gramEnd"/>
            <w:r>
              <w:rPr>
                <w:lang w:val="en-GB"/>
              </w:rPr>
              <w:t>[2,3,10]+[9,11], to fully utilize the potential of rank 8 DL MU-MIMO capability for 1 symbol type-1 DMRS. However, we believe t</w:t>
            </w:r>
            <w:r>
              <w:rPr>
                <w:lang w:val="en-GB"/>
              </w:rPr>
              <w:t xml:space="preserve">his case of rank 3+3+2 is just one corner case of MU scheduling, because of the following reasons. </w:t>
            </w:r>
          </w:p>
          <w:p w14:paraId="27EFB1CD"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184C4CA"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w:t>
            </w:r>
            <w:r>
              <w:rPr>
                <w:rFonts w:ascii="Times New Roman" w:hAnsi="Times New Roman"/>
                <w:sz w:val="20"/>
                <w:szCs w:val="20"/>
                <w:lang w:val="en-GB"/>
              </w:rPr>
              <w:t xml:space="preserve">there are in total 21 cases, the case of rank 3+3+2 is just one out of 21 cases. </w:t>
            </w:r>
          </w:p>
          <w:p w14:paraId="4D7E3F84"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w:t>
            </w:r>
            <w:r>
              <w:rPr>
                <w:rFonts w:ascii="Times New Roman" w:hAnsi="Times New Roman"/>
                <w:sz w:val="20"/>
                <w:szCs w:val="20"/>
                <w:lang w:val="en-GB"/>
              </w:rPr>
              <w:t xml:space="preserve">devastating outcome because of not supporting DMRS ports [9, 11]. </w:t>
            </w:r>
          </w:p>
          <w:p w14:paraId="7F578563" w14:textId="77777777" w:rsidR="006A257F" w:rsidRDefault="006A257F">
            <w:pPr>
              <w:rPr>
                <w:lang w:val="en-GB"/>
              </w:rPr>
            </w:pPr>
          </w:p>
          <w:tbl>
            <w:tblPr>
              <w:tblStyle w:val="TableGrid"/>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w:t>
                  </w:r>
                  <w:r>
                    <w:rPr>
                      <w:highlight w:val="yellow"/>
                      <w:lang w:val="en-GB" w:eastAsia="zh-CN"/>
                    </w:rPr>
                    <w:t xml:space="preserve">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w:t>
                  </w:r>
                  <w:r>
                    <w:rPr>
                      <w:lang w:val="en-GB" w:eastAsia="zh-CN"/>
                    </w:rPr>
                    <w:t>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 xml:space="preserve">row 0 (2CWs) + row </w:t>
                  </w:r>
                  <w:r>
                    <w:rPr>
                      <w:lang w:val="en-GB" w:eastAsia="zh-CN"/>
                    </w:rPr>
                    <w:t>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 xml:space="preserve">5 UEs </w:t>
                  </w:r>
                  <w:r>
                    <w:rPr>
                      <w:lang w:val="en-GB" w:eastAsia="zh-CN"/>
                    </w:rPr>
                    <w:t>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 xml:space="preserve">6 UEs with </w:t>
                  </w:r>
                  <w:r>
                    <w:rPr>
                      <w:lang w:val="en-GB" w:eastAsia="zh-CN"/>
                    </w:rPr>
                    <w:t>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Intel, </w:t>
      </w:r>
      <w:r>
        <w:rPr>
          <w:rFonts w:ascii="Times New Roman" w:hAnsi="Times New Roman" w:cs="Times New Roman"/>
          <w:sz w:val="22"/>
        </w:rPr>
        <w:t>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w:t>
      </w:r>
      <w:r>
        <w:rPr>
          <w:rFonts w:ascii="Times New Roman" w:hAnsi="Times New Roman" w:cs="Times New Roman"/>
          <w:sz w:val="22"/>
          <w:u w:val="single"/>
        </w:rPr>
        <w:t xml:space="preserve">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w:t>
            </w:r>
            <w:r>
              <w:rPr>
                <w:rFonts w:ascii="Times New Roman" w:eastAsiaTheme="minorEastAsia" w:hAnsi="Times New Roman"/>
                <w:b/>
                <w:bCs/>
              </w:rPr>
              <w:t>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w:t>
            </w:r>
            <w:r>
              <w:rPr>
                <w:rFonts w:ascii="Times New Roman" w:eastAsiaTheme="minorEastAsia" w:hAnsi="Times New Roman"/>
                <w:b/>
                <w:bCs/>
              </w:rPr>
              <w:t xml:space="preserve">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 xml:space="preserve">C, </w:t>
            </w:r>
            <w:r>
              <w:rPr>
                <w:rFonts w:ascii="Times New Roman" w:eastAsiaTheme="minorEastAsia" w:hAnsi="Times New Roman"/>
                <w:b/>
                <w:bCs/>
              </w:rPr>
              <w:t>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In RAN1#112 online, LGE pointed out that we have not agreed</w:t>
      </w:r>
      <w:r>
        <w:rPr>
          <w:rFonts w:ascii="Times New Roman" w:hAnsi="Times New Roman" w:cs="Times New Roman"/>
          <w:sz w:val="22"/>
        </w:rPr>
        <w:t xml:space="preserve">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w:t>
      </w:r>
      <w:r>
        <w:rPr>
          <w:rFonts w:ascii="Times New Roman" w:hAnsi="Times New Roman" w:cs="Times New Roman"/>
          <w:sz w:val="22"/>
        </w:rPr>
        <w:t xml:space="preserve">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w:t>
      </w:r>
      <w:r>
        <w:rPr>
          <w:rFonts w:ascii="Times New Roman" w:eastAsiaTheme="minorEastAsia" w:hAnsi="Times New Roman" w:cs="Times New Roman"/>
          <w:b/>
          <w:bCs/>
        </w:rPr>
        <w:t>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or 2 CWs, support Alt.1. We have concern on Alt.2, if UE can report either “values {0,1,2,3} only” or “values {4,5,6,7} only”, because it causes </w:t>
            </w:r>
            <w:r>
              <w:rPr>
                <w:rFonts w:ascii="Times New Roman" w:hAnsi="Times New Roman"/>
                <w:sz w:val="22"/>
              </w:rPr>
              <w:t>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w:t>
            </w:r>
            <w:r>
              <w:rPr>
                <w:rFonts w:ascii="Times New Roman" w:eastAsia="DengXian" w:hAnsi="Times New Roman"/>
                <w:bCs/>
                <w:sz w:val="22"/>
                <w:lang w:eastAsia="zh-CN"/>
              </w:rPr>
              <w:t xml:space="preserve">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{0,2,3,8,9} for rank 5. We will provide the evaluation result by May meeting, so please add it f</w:t>
            </w:r>
            <w:r>
              <w:rPr>
                <w:rFonts w:ascii="Times New Roman" w:hAnsi="Times New Roman"/>
              </w:rPr>
              <w:t xml:space="preserve">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r>
              <w:rPr>
                <w:rFonts w:ascii="Times New Roman" w:eastAsia="DengXian" w:hAnsi="Times New Roman"/>
                <w:bCs/>
                <w:sz w:val="22"/>
                <w:lang w:eastAsia="zh-CN"/>
              </w:rPr>
              <w:t>.</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t>
            </w:r>
            <w:r>
              <w:rPr>
                <w:rFonts w:ascii="Times New Roman" w:eastAsia="DengXian" w:hAnsi="Times New Roman"/>
                <w:bCs/>
                <w:lang w:val="en-GB" w:eastAsia="zh-CN"/>
              </w:rPr>
              <w:t>will suffer.</w:t>
            </w:r>
          </w:p>
          <w:p w14:paraId="6514BDA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w:t>
            </w:r>
            <w:r>
              <w:rPr>
                <w:rFonts w:ascii="Times New Roman" w:eastAsia="DengXian" w:hAnsi="Times New Roman"/>
                <w:bCs/>
                <w:lang w:val="en-GB" w:eastAsia="zh-CN"/>
              </w:rPr>
              <w:t>e for UE supporting 2CW.</w:t>
            </w:r>
          </w:p>
          <w:p w14:paraId="4EA5194F"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w:t>
            </w:r>
            <w:r>
              <w:rPr>
                <w:rFonts w:ascii="Times New Roman" w:eastAsia="DengXian" w:hAnsi="Times New Roman"/>
                <w:bCs/>
                <w:lang w:val="en-GB" w:eastAsia="zh-CN"/>
              </w:rPr>
              <w:t xml:space="preserve">on and the performance requirement of MU scheduling, {3+3+2} is the only layer combination that </w:t>
            </w:r>
            <w:proofErr w:type="gramStart"/>
            <w:r>
              <w:rPr>
                <w:rFonts w:ascii="Times New Roman" w:eastAsia="DengXian" w:hAnsi="Times New Roman"/>
                <w:bCs/>
                <w:lang w:val="en-GB" w:eastAsia="zh-CN"/>
              </w:rPr>
              <w:t>hasn’t</w:t>
            </w:r>
            <w:proofErr w:type="gramEnd"/>
            <w:r>
              <w:rPr>
                <w:rFonts w:ascii="Times New Roman" w:eastAsia="DengXian" w:hAnsi="Times New Roman"/>
                <w:bCs/>
                <w:lang w:val="en-GB" w:eastAsia="zh-CN"/>
              </w:rPr>
              <w:t xml:space="preserve"> been supported by current spec. yet, which for completeness and realistic value attached above should be supported.</w:t>
            </w:r>
          </w:p>
          <w:p w14:paraId="69A2160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rep</w:t>
            </w:r>
            <w:r>
              <w:rPr>
                <w:rStyle w:val="contentpasted0"/>
                <w:rFonts w:ascii="New York" w:eastAsia="SimSun" w:hAnsi="New York"/>
                <w:bCs/>
                <w:color w:val="000000"/>
                <w:lang w:eastAsia="zh-CN"/>
              </w:rPr>
              <w:t>lacing {3+3+2} by {3+3+1+1} (or other layer combinations corresponding to more than 3 paired UEs) subjects to practical MU traffic, replacing {3+3+2} by {4+3+1} (or other layer combinations corresponding to at least one 4-layer UE) may bring MU performance</w:t>
            </w:r>
            <w:r>
              <w:rPr>
                <w:rStyle w:val="contentpasted0"/>
                <w:rFonts w:ascii="New York" w:eastAsia="SimSun" w:hAnsi="New York"/>
                <w:bCs/>
                <w:color w:val="000000"/>
                <w:lang w:eastAsia="zh-CN"/>
              </w:rPr>
              <w:t xml:space="preserv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SimSun" w:hAnsi="New York"/>
                <w:bCs/>
                <w:color w:val="000000"/>
                <w:lang w:eastAsia="zh-CN"/>
              </w:rPr>
              <w:t>gNB</w:t>
            </w:r>
            <w:proofErr w:type="spellEnd"/>
            <w:r>
              <w:rPr>
                <w:rStyle w:val="contentpasted0"/>
                <w:rFonts w:ascii="New York" w:eastAsia="SimSun" w:hAnsi="New York"/>
                <w:bCs/>
                <w:color w:val="000000"/>
                <w:lang w:eastAsia="zh-CN"/>
              </w:rPr>
              <w:t xml:space="preserve"> si</w:t>
            </w:r>
            <w:r>
              <w:rPr>
                <w:rStyle w:val="contentpasted0"/>
                <w:rFonts w:ascii="New York" w:eastAsia="SimSun" w:hAnsi="New York"/>
                <w:bCs/>
                <w:color w:val="000000"/>
                <w:lang w:eastAsia="zh-CN"/>
              </w:rPr>
              <w:t xml:space="preserve">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w:t>
            </w:r>
            <w:r>
              <w:rPr>
                <w:rFonts w:ascii="Times New Roman" w:hAnsi="Times New Roman"/>
                <w:b/>
                <w:bCs/>
                <w:sz w:val="22"/>
                <w:highlight w:val="yellow"/>
                <w:lang w:eastAsia="zh-CN"/>
              </w:rPr>
              <w:t>1A</w:t>
            </w:r>
          </w:p>
          <w:p w14:paraId="5C063FBE"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76C8476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 since for Alt.2 it will increase the UE complexit</w:t>
            </w:r>
            <w:r>
              <w:rPr>
                <w:rFonts w:ascii="Times New Roman" w:hAnsi="Times New Roman"/>
                <w:sz w:val="22"/>
                <w:lang w:eastAsia="zh-CN"/>
              </w:rPr>
              <w:t xml:space="preserve">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w:t>
            </w:r>
            <w:r>
              <w:rPr>
                <w:rFonts w:ascii="Times New Roman" w:eastAsia="DengXian" w:hAnsi="Times New Roman"/>
                <w:sz w:val="22"/>
                <w:lang w:eastAsia="zh-CN"/>
              </w:rPr>
              <w:t xml:space="preserve">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w:t>
            </w:r>
            <w:proofErr w:type="gramStart"/>
            <w:r>
              <w:rPr>
                <w:rFonts w:ascii="Times New Roman" w:hAnsi="Times New Roman"/>
                <w:sz w:val="22"/>
              </w:rPr>
              <w:t>don’t</w:t>
            </w:r>
            <w:proofErr w:type="gramEnd"/>
            <w:r>
              <w:rPr>
                <w:rFonts w:ascii="Times New Roman" w:hAnsi="Times New Roman"/>
                <w:sz w:val="22"/>
              </w:rPr>
              <w:t xml:space="preserve"> see if a UE can report either “values {0,1,2,3} only” or “values {4,5,6,7} only” will cause market </w:t>
            </w:r>
            <w:r>
              <w:rPr>
                <w:rFonts w:ascii="Times New Roman" w:hAnsi="Times New Roman"/>
                <w:sz w:val="22"/>
              </w:rPr>
              <w:t xml:space="preserve">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values {0,1,2,3}”, which is why we introduce UE capability for “values {4,5,6,7} only” to accelerate the deployment of future Rel-18 UE supporting 8-l</w:t>
            </w:r>
            <w:r>
              <w:rPr>
                <w:rFonts w:ascii="Times New Roman" w:hAnsi="Times New Roman"/>
                <w:sz w:val="22"/>
              </w:rPr>
              <w:t xml:space="preserve">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@Intel: Given Rel-15 8L DL-MIMO feature is not implemented/deployed in field yet. There is no backward compatibility issue if one just choosing to implement Rel-18 2 CWs PDSCH with Alt 2 and not implementing Rel-15 2 CWs PDSCH. Again, there is major implem</w:t>
            </w:r>
            <w:r>
              <w:rPr>
                <w:rFonts w:ascii="Times New Roman" w:hAnsi="Times New Roman"/>
                <w:sz w:val="22"/>
              </w:rPr>
              <w:t xml:space="preserve">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w:t>
            </w:r>
            <w:r>
              <w:rPr>
                <w:rFonts w:ascii="Times New Roman" w:hAnsi="Times New Roman"/>
                <w:sz w:val="22"/>
              </w:rPr>
              <w:t xml:space="preserve">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w:t>
            </w:r>
            <w:r>
              <w:rPr>
                <w:rFonts w:ascii="Times New Roman" w:hAnsi="Times New Roman" w:hint="eastAsia"/>
                <w:sz w:val="22"/>
                <w:lang w:eastAsia="zh-CN"/>
              </w:rPr>
              <w:t xml:space="preserve">-6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 xml:space="preserve">Given that DMRS ports {0, 2, 3} </w:t>
            </w:r>
            <w:r>
              <w:rPr>
                <w:rFonts w:ascii="Times New Roman" w:hAnsi="Times New Roman" w:hint="eastAsia"/>
                <w:sz w:val="22"/>
                <w:lang w:eastAsia="zh-CN"/>
              </w:rPr>
              <w:t>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w:t>
            </w:r>
            <w:r>
              <w:rPr>
                <w:rFonts w:ascii="Times New Roman" w:hAnsi="Times New Roman"/>
                <w:sz w:val="22"/>
              </w:rPr>
              <w:t>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r>
              <w:rPr>
                <w:rFonts w:ascii="Times New Roman" w:hAnsi="Times New Roman"/>
                <w:sz w:val="22"/>
              </w:rPr>
              <w:t>.</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 xml:space="preserve">or 1 CW. As mentioned by Huawei, the intention to introduce larger number of orthogonal DMRS ports is to support more </w:t>
            </w:r>
            <w:r>
              <w:rPr>
                <w:rFonts w:ascii="Times New Roman" w:hAnsi="Times New Roman"/>
                <w:sz w:val="22"/>
                <w:lang w:eastAsia="zh-CN"/>
              </w:rPr>
              <w:t>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w:t>
            </w:r>
            <w:r>
              <w:rPr>
                <w:rFonts w:ascii="Times New Roman" w:hAnsi="Times New Roman"/>
                <w:sz w:val="22"/>
              </w:rPr>
              <w:t>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w:t>
            </w:r>
            <w:r>
              <w:rPr>
                <w:rFonts w:ascii="Times New Roman" w:hAnsi="Times New Roman"/>
                <w:sz w:val="22"/>
              </w:rPr>
              <w:t>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 xml:space="preserve">FL Proposal 2.1.1B: We can </w:t>
            </w:r>
            <w:r>
              <w:rPr>
                <w:rFonts w:ascii="Times New Roman" w:eastAsia="Malgun Gothic" w:hAnsi="Times New Roman"/>
                <w:sz w:val="22"/>
                <w:lang w:eastAsia="ko-KR"/>
              </w:rPr>
              <w:t>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For 1 CW, we are fine to support row 23 to keep the rank combination of</w:t>
            </w:r>
            <w:r>
              <w:rPr>
                <w:rFonts w:ascii="Times New Roman" w:hAnsi="Times New Roman"/>
                <w:sz w:val="22"/>
              </w:rPr>
              <w:t xml:space="preserve">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we support Alt 1. Firstly, there is no need to support redundant entries for the same target for rank=5~8. Secondly, in our understanding, channel estimation of DMRS ports and equalizer can be performed</w:t>
            </w:r>
            <w:r>
              <w:rPr>
                <w:rFonts w:ascii="Times New Roman" w:hAnsi="Times New Roman"/>
                <w:sz w:val="22"/>
                <w:lang w:eastAsia="zh-CN"/>
              </w:rPr>
              <w:t xml:space="preserve"> for all scheduled layers together, instead of being performed per CW. We fail to see the complexity of UE for this when using value {0,1,2,3}. Thirdly, association between CDM group and CW is not required for R15 DMRS for Rank=5~8, the legacy principle ca</w:t>
            </w:r>
            <w:r>
              <w:rPr>
                <w:rFonts w:ascii="Times New Roman" w:hAnsi="Times New Roman"/>
                <w:sz w:val="22"/>
                <w:lang w:eastAsia="zh-CN"/>
              </w:rPr>
              <w:t xml:space="preserve">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 xml:space="preserve">For 2CW, there is big performance difference in channel estimation when two ports or 3 ports are </w:t>
            </w:r>
            <w:r>
              <w:rPr>
                <w:rFonts w:ascii="Times New Roman" w:hAnsi="Times New Roman"/>
                <w:sz w:val="22"/>
              </w:rPr>
              <w:t>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w:t>
            </w:r>
            <w:r>
              <w:rPr>
                <w:rFonts w:ascii="Times New Roman" w:hAnsi="Times New Roman" w:cs="Times New Roman"/>
                <w:sz w:val="22"/>
              </w:rPr>
              <w:t>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@VIVO and all, please check the following figure which illustrate the UE complexity iss</w:t>
            </w:r>
            <w:r>
              <w:rPr>
                <w:rFonts w:ascii="Times New Roman" w:hAnsi="Times New Roman"/>
                <w:sz w:val="22"/>
              </w:rPr>
              <w:t xml:space="preserve">ue. Mapping in entries 4-7 are much more friendly to UE processing pipeline. As shown in following figure, for a UE does not have two channel estimation nor two demodulation modules (due to hardware limitation), using entries 0-3 cannot start demodulation </w:t>
            </w:r>
            <w:r>
              <w:rPr>
                <w:rFonts w:ascii="Times New Roman" w:hAnsi="Times New Roman"/>
                <w:sz w:val="22"/>
              </w:rPr>
              <w:t xml:space="preserve">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Regarding Rel-15 2CWs already mapped CW across two CDM groups, it is true. But given no one has implemented/deployed Re</w:t>
            </w:r>
            <w:r>
              <w:rPr>
                <w:rFonts w:ascii="Times New Roman" w:hAnsi="Times New Roman"/>
                <w:sz w:val="22"/>
              </w:rPr>
              <w:t xml:space="preserve">l-15 2CW feature, we </w:t>
            </w:r>
            <w:proofErr w:type="gramStart"/>
            <w:r>
              <w:rPr>
                <w:rFonts w:ascii="Times New Roman" w:hAnsi="Times New Roman"/>
                <w:sz w:val="22"/>
              </w:rPr>
              <w:t>don’t</w:t>
            </w:r>
            <w:proofErr w:type="gramEnd"/>
            <w:r>
              <w:rPr>
                <w:rFonts w:ascii="Times New Roman" w:hAnsi="Times New Roman"/>
                <w:sz w:val="22"/>
              </w:rPr>
              <w:t xml:space="preserve">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w:t>
            </w:r>
            <w:r>
              <w:rPr>
                <w:rFonts w:ascii="Times New Roman" w:hAnsi="Times New Roman"/>
                <w:b/>
                <w:bCs/>
                <w:color w:val="0000FF"/>
                <w:sz w:val="22"/>
                <w:lang w:eastAsia="ja-JP"/>
              </w:rPr>
              <w:t xml:space="preserve">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Do not agree with Alt. 2 of 2 CW case. I do believe our previous view is clear and </w:t>
            </w:r>
            <w:r>
              <w:rPr>
                <w:rFonts w:ascii="Times New Roman" w:eastAsia="SimSun" w:hAnsi="Times New Roman" w:hint="eastAsia"/>
                <w:sz w:val="22"/>
                <w:lang w:eastAsia="zh-CN"/>
              </w:rPr>
              <w:t>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w:t>
            </w:r>
            <w:r>
              <w:rPr>
                <w:rFonts w:ascii="Times New Roman" w:hAnsi="Times New Roman" w:hint="eastAsia"/>
                <w:i/>
                <w:iCs/>
                <w:sz w:val="22"/>
                <w:lang w:eastAsia="zh-CN"/>
              </w:rPr>
              <w:t xml:space="preserve">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e can understand the concer</w:t>
            </w:r>
            <w:r>
              <w:rPr>
                <w:rFonts w:ascii="Times New Roman" w:eastAsia="DengXian" w:hAnsi="Times New Roman"/>
                <w:sz w:val="22"/>
                <w:lang w:eastAsia="zh-CN"/>
              </w:rPr>
              <w:t xml:space="preserve">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w:t>
            </w:r>
            <w:r>
              <w:rPr>
                <w:rFonts w:ascii="Times New Roman" w:eastAsia="DengXian" w:hAnsi="Times New Roman"/>
                <w:sz w:val="22"/>
                <w:lang w:eastAsia="zh-CN"/>
              </w:rPr>
              <w:t xml:space="preserve">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 xml:space="preserve">Thanks for FL’s effort and formulating Alt 3. We are also fine with Alt 2 with addition of (0,2,3,8,9). NW perspective, more scheduling options should not be a </w:t>
            </w:r>
            <w:r>
              <w:rPr>
                <w:rFonts w:ascii="Times New Roman" w:hAnsi="Times New Roman"/>
                <w:sz w:val="22"/>
              </w:rPr>
              <w:t>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w:t>
            </w:r>
            <w:r>
              <w:rPr>
                <w:rFonts w:ascii="Times New Roman" w:eastAsia="DengXian" w:hAnsi="Times New Roman"/>
                <w:sz w:val="22"/>
                <w:lang w:eastAsia="zh-CN"/>
              </w:rPr>
              <w:t xml:space="preserve">have some confusion about that of UE </w:t>
            </w:r>
            <w:proofErr w:type="gramStart"/>
            <w:r>
              <w:rPr>
                <w:rFonts w:ascii="Times New Roman" w:eastAsia="DengXian" w:hAnsi="Times New Roman"/>
                <w:sz w:val="22"/>
                <w:lang w:eastAsia="zh-CN"/>
              </w:rPr>
              <w:t>can’t</w:t>
            </w:r>
            <w:proofErr w:type="gramEnd"/>
            <w:r>
              <w:rPr>
                <w:rFonts w:ascii="Times New Roman" w:eastAsia="DengXian" w:hAnsi="Times New Roman"/>
                <w:sz w:val="22"/>
                <w:lang w:eastAsia="zh-CN"/>
              </w:rPr>
              <w:t xml:space="preserve">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w:t>
            </w:r>
            <w:r>
              <w:rPr>
                <w:rFonts w:ascii="Times New Roman" w:eastAsia="DengXian" w:hAnsi="Times New Roman"/>
                <w:sz w:val="22"/>
                <w:lang w:eastAsia="zh-CN"/>
              </w:rPr>
              <w:t>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@Nokia, thanks for your flexibility. On our side, we are fine to add the ro</w:t>
            </w:r>
            <w:r>
              <w:rPr>
                <w:rFonts w:ascii="Times New Roman" w:eastAsia="DengXian" w:hAnsi="Times New Roman"/>
                <w:sz w:val="22"/>
                <w:lang w:eastAsia="zh-CN"/>
              </w:rPr>
              <w:t xml:space="preserve">w (denotes by value 8) you proposed, with the following capability. </w:t>
            </w:r>
          </w:p>
          <w:p w14:paraId="3690F528" w14:textId="77777777" w:rsidR="006A257F" w:rsidRDefault="003A7004">
            <w:pPr>
              <w:pStyle w:val="ListParagraph"/>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w:t>
            </w:r>
            <w:r>
              <w:rPr>
                <w:rFonts w:ascii="Times New Roman" w:eastAsia="DengXian" w:hAnsi="Times New Roman"/>
                <w:sz w:val="22"/>
                <w:lang w:eastAsia="zh-CN"/>
              </w:rPr>
              <w:t>ed and deployed in field”. As far as I know, no one has implemented 2CW PDSCH so far. Therefore, there is no backward compatibility issue in terms of implementation. As a UE vendor, we could choose to build and support 2 CW PDSCH based on Rel-18 spec. Rega</w:t>
            </w:r>
            <w:r>
              <w:rPr>
                <w:rFonts w:ascii="Times New Roman" w:eastAsia="DengXian" w:hAnsi="Times New Roman"/>
                <w:sz w:val="22"/>
                <w:lang w:eastAsia="zh-CN"/>
              </w:rPr>
              <w:t>rding VIVO’s question on Rel-15 UE support 3 CDM group of 6 ports. Again, no one build such a UE supporting rank 6 DL-MIMO yet. Similar for CSI-RS, I believe there is UE capability to indicate how many CSI-RS a UE can support, and UE can always report less</w:t>
            </w:r>
            <w:r>
              <w:rPr>
                <w:rFonts w:ascii="Times New Roman" w:eastAsia="DengXian" w:hAnsi="Times New Roman"/>
                <w:sz w:val="22"/>
                <w:lang w:eastAsia="zh-CN"/>
              </w:rPr>
              <w:t xml:space="preserve"> than 32. On # CSI ports, I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know what is max number UEs (from different vendors) report, but even for a UE can do 32 CSI-RS port channel estimation, CSI-RS and DMRS channel estimation are two totally different components in UE modem. The algorithm, h</w:t>
            </w:r>
            <w:r>
              <w:rPr>
                <w:rFonts w:ascii="Times New Roman" w:eastAsia="DengXian" w:hAnsi="Times New Roman"/>
                <w:sz w:val="22"/>
                <w:lang w:eastAsia="zh-CN"/>
              </w:rPr>
              <w:t xml:space="preserve">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@ZTE, we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know why ZTE keeps calling added row {4,5,6,7} as a restriction. These are additional rows on top of agreed rows in last meeting. Aren’t they offer more flexibil</w:t>
            </w:r>
            <w:r>
              <w:rPr>
                <w:rFonts w:ascii="Times New Roman" w:eastAsia="DengXian" w:hAnsi="Times New Roman"/>
                <w:sz w:val="22"/>
                <w:lang w:eastAsia="zh-CN"/>
              </w:rPr>
              <w:t>ity to NW? Why they are restriction? Furthermore, there are two ways of mapping, 1) mapping 2 CW to 2 CDM groups with cross mapping. 2) mapping 2 CW to 2 CDM groups without cross mapping. They are just two different ways to do mapping, we fail to see why o</w:t>
            </w:r>
            <w:r>
              <w:rPr>
                <w:rFonts w:ascii="Times New Roman" w:eastAsia="DengXian" w:hAnsi="Times New Roman"/>
                <w:sz w:val="22"/>
                <w:lang w:eastAsia="zh-CN"/>
              </w:rPr>
              <w:t>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t>
            </w:r>
            <w:proofErr w:type="gramStart"/>
            <w:r>
              <w:rPr>
                <w:rFonts w:ascii="Times New Roman" w:eastAsia="DengXian" w:hAnsi="Times New Roman"/>
                <w:sz w:val="22"/>
                <w:lang w:eastAsia="zh-CN"/>
              </w:rPr>
              <w:t>all</w:t>
            </w:r>
            <w:proofErr w:type="gramEnd"/>
            <w:r>
              <w:rPr>
                <w:rFonts w:ascii="Times New Roman" w:eastAsia="DengXian" w:hAnsi="Times New Roman"/>
                <w:sz w:val="22"/>
                <w:lang w:eastAsia="zh-CN"/>
              </w:rPr>
              <w:t xml:space="preserve">, with our clarification in last round of discussion, I hope </w:t>
            </w:r>
            <w:r>
              <w:rPr>
                <w:rFonts w:ascii="Times New Roman" w:eastAsia="DengXian" w:hAnsi="Times New Roman"/>
                <w:sz w:val="22"/>
                <w:lang w:eastAsia="zh-CN"/>
              </w:rPr>
              <w:t xml:space="preserve">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NW perspective, the functionality o</w:t>
            </w:r>
            <w:r>
              <w:rPr>
                <w:rFonts w:ascii="Times New Roman" w:eastAsia="DengXian" w:hAnsi="Times New Roman"/>
                <w:sz w:val="22"/>
                <w:lang w:eastAsia="zh-CN"/>
              </w:rPr>
              <w:t xml:space="preserve">f {4,5,6,7} is the same as {0,1,2,3,8}. I really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w:t>
      </w:r>
      <w:r>
        <w:rPr>
          <w:rFonts w:ascii="Times New Roman" w:eastAsiaTheme="minorEastAsia" w:hAnsi="Times New Roman" w:cs="Times New Roman"/>
          <w:sz w:val="22"/>
          <w:lang w:eastAsia="ja-JP"/>
        </w:rPr>
        <w:t>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ListParagraph"/>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RAN1#111 agreement of </w:t>
            </w:r>
            <w:r>
              <w:rPr>
                <w:rFonts w:ascii="Times New Roman" w:eastAsia="SimSun" w:hAnsi="Times New Roman" w:cs="Times New Roman"/>
                <w:b/>
                <w:bCs/>
                <w:lang w:eastAsia="zh-CN"/>
              </w:rPr>
              <w:t>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ListParagraph"/>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ListParagraph"/>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ListParagraph"/>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see it </w:t>
            </w:r>
            <w:r>
              <w:rPr>
                <w:rFonts w:ascii="Times New Roman" w:hAnsi="Times New Roman" w:cs="Times New Roman"/>
                <w:sz w:val="22"/>
                <w:szCs w:val="22"/>
              </w:rPr>
              <w:t xml:space="preserve">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From performance point of view, {9,11} is across two CDM group, which should be used for SU performance optimization. At least in Type 1 DMRS,</w:t>
            </w:r>
            <w:r>
              <w:rPr>
                <w:rFonts w:ascii="Times New Roman" w:hAnsi="Times New Roman" w:cs="Times New Roman"/>
                <w:sz w:val="22"/>
                <w:szCs w:val="22"/>
              </w:rPr>
              <w:t xml:space="preserve">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w:t>
            </w:r>
            <w:r>
              <w:rPr>
                <w:rFonts w:ascii="Times New Roman" w:eastAsia="DengXian" w:hAnsi="Times New Roman" w:cs="Times New Roman"/>
                <w:sz w:val="22"/>
                <w:szCs w:val="22"/>
                <w:lang w:eastAsia="zh-CN"/>
              </w:rPr>
              <w:t xml:space="preserve">can be easily replaced by other combinations via </w:t>
            </w:r>
            <w:proofErr w:type="spellStart"/>
            <w:r>
              <w:rPr>
                <w:rFonts w:ascii="Times New Roman" w:eastAsia="DengXian" w:hAnsi="Times New Roman" w:cs="Times New Roman"/>
                <w:sz w:val="22"/>
                <w:szCs w:val="22"/>
                <w:lang w:eastAsia="zh-CN"/>
              </w:rPr>
              <w:t>gNB</w:t>
            </w:r>
            <w:proofErr w:type="spellEnd"/>
            <w:r>
              <w:rPr>
                <w:rFonts w:ascii="Times New Roman" w:eastAsia="DengXian" w:hAnsi="Times New Roman" w:cs="Times New Roman"/>
                <w:sz w:val="22"/>
                <w:szCs w:val="22"/>
                <w:lang w:eastAsia="zh-CN"/>
              </w:rPr>
              <w:t xml:space="preserve">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proofErr w:type="gramStart"/>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on’t</w:t>
            </w:r>
            <w:proofErr w:type="gramEnd"/>
            <w:r>
              <w:rPr>
                <w:rFonts w:ascii="Times New Roman" w:eastAsia="DengXian" w:hAnsi="Times New Roman" w:cs="Times New Roman"/>
                <w:sz w:val="22"/>
                <w:szCs w:val="22"/>
                <w:lang w:eastAsia="zh-CN"/>
              </w:rPr>
              <w:t xml:space="preserve">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support the proposal. As we have raised concerns on DMRS ports across multiple CDM groups,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Nokia, </w:t>
            </w:r>
            <w:r>
              <w:rPr>
                <w:rFonts w:ascii="Times New Roman" w:eastAsia="DengXian" w:hAnsi="Times New Roman" w:cs="Times New Roman"/>
                <w:sz w:val="22"/>
                <w:szCs w:val="22"/>
                <w:lang w:eastAsia="zh-CN"/>
              </w:rPr>
              <w:t>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4A41EFF4"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5A265C12" w14:textId="77777777">
        <w:tc>
          <w:tcPr>
            <w:tcW w:w="1838" w:type="dxa"/>
          </w:tcPr>
          <w:p w14:paraId="1E4E462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BE4F8B7"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541BD1E" w14:textId="77777777">
        <w:tc>
          <w:tcPr>
            <w:tcW w:w="1838" w:type="dxa"/>
          </w:tcPr>
          <w:p w14:paraId="0CA70558" w14:textId="77777777" w:rsidR="006A257F" w:rsidRDefault="006A257F">
            <w:pPr>
              <w:spacing w:before="0" w:after="0" w:line="240" w:lineRule="auto"/>
              <w:rPr>
                <w:rFonts w:ascii="Times New Roman" w:hAnsi="Times New Roman" w:cs="Times New Roman"/>
                <w:sz w:val="22"/>
                <w:szCs w:val="22"/>
              </w:rPr>
            </w:pPr>
          </w:p>
        </w:tc>
        <w:tc>
          <w:tcPr>
            <w:tcW w:w="8647" w:type="dxa"/>
          </w:tcPr>
          <w:p w14:paraId="7E84BC8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EED2D66" w14:textId="77777777">
        <w:tc>
          <w:tcPr>
            <w:tcW w:w="1838" w:type="dxa"/>
          </w:tcPr>
          <w:p w14:paraId="060110BA" w14:textId="77777777" w:rsidR="006A257F" w:rsidRDefault="006A257F">
            <w:pPr>
              <w:spacing w:before="0" w:after="0" w:line="240" w:lineRule="auto"/>
              <w:rPr>
                <w:rFonts w:ascii="Times New Roman" w:hAnsi="Times New Roman" w:cs="Times New Roman"/>
                <w:sz w:val="22"/>
                <w:szCs w:val="22"/>
              </w:rPr>
            </w:pPr>
          </w:p>
        </w:tc>
        <w:tc>
          <w:tcPr>
            <w:tcW w:w="8647" w:type="dxa"/>
          </w:tcPr>
          <w:p w14:paraId="71EB677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334EC07" w14:textId="77777777">
        <w:tc>
          <w:tcPr>
            <w:tcW w:w="1838" w:type="dxa"/>
          </w:tcPr>
          <w:p w14:paraId="1BF394EC" w14:textId="77777777" w:rsidR="006A257F" w:rsidRDefault="006A257F">
            <w:pPr>
              <w:spacing w:before="0" w:after="0" w:line="240" w:lineRule="auto"/>
              <w:rPr>
                <w:rFonts w:ascii="Times New Roman" w:hAnsi="Times New Roman" w:cs="Times New Roman"/>
                <w:sz w:val="22"/>
                <w:szCs w:val="22"/>
              </w:rPr>
            </w:pPr>
          </w:p>
        </w:tc>
        <w:tc>
          <w:tcPr>
            <w:tcW w:w="8647" w:type="dxa"/>
          </w:tcPr>
          <w:p w14:paraId="6AA4E6B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373F620" w14:textId="77777777">
        <w:tc>
          <w:tcPr>
            <w:tcW w:w="1838" w:type="dxa"/>
          </w:tcPr>
          <w:p w14:paraId="304F9CB0"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6A257F" w:rsidRDefault="006A257F">
            <w:pPr>
              <w:spacing w:before="0" w:after="0" w:line="240" w:lineRule="auto"/>
              <w:rPr>
                <w:rFonts w:ascii="Times New Roman" w:hAnsi="Times New Roman" w:cs="Times New Roman"/>
                <w:sz w:val="22"/>
                <w:szCs w:val="22"/>
              </w:rPr>
            </w:pPr>
          </w:p>
        </w:tc>
      </w:tr>
      <w:tr w:rsidR="006A257F" w14:paraId="42DBCEBC" w14:textId="77777777">
        <w:tc>
          <w:tcPr>
            <w:tcW w:w="1838" w:type="dxa"/>
          </w:tcPr>
          <w:p w14:paraId="72B6282D"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0069E54" w14:textId="77777777">
        <w:trPr>
          <w:trHeight w:val="60"/>
        </w:trPr>
        <w:tc>
          <w:tcPr>
            <w:tcW w:w="1838" w:type="dxa"/>
          </w:tcPr>
          <w:p w14:paraId="0596C849"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49E3359" w14:textId="77777777">
        <w:tc>
          <w:tcPr>
            <w:tcW w:w="1838" w:type="dxa"/>
          </w:tcPr>
          <w:p w14:paraId="78F4DA8C"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427E6B" w14:textId="77777777">
        <w:tc>
          <w:tcPr>
            <w:tcW w:w="1838" w:type="dxa"/>
          </w:tcPr>
          <w:p w14:paraId="2424CE7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A0120A4" w14:textId="77777777">
        <w:tc>
          <w:tcPr>
            <w:tcW w:w="1838" w:type="dxa"/>
          </w:tcPr>
          <w:p w14:paraId="44F89E8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ED64239" w14:textId="77777777">
        <w:tc>
          <w:tcPr>
            <w:tcW w:w="1838" w:type="dxa"/>
          </w:tcPr>
          <w:p w14:paraId="484E1B9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84DB19" w14:textId="77777777" w:rsidR="006A257F" w:rsidRDefault="006A257F">
            <w:pPr>
              <w:spacing w:before="0" w:after="0" w:line="240" w:lineRule="auto"/>
              <w:rPr>
                <w:rFonts w:ascii="Times New Roman" w:hAnsi="Times New Roman" w:cs="Times New Roman"/>
                <w:sz w:val="22"/>
                <w:szCs w:val="22"/>
              </w:rPr>
            </w:pPr>
          </w:p>
        </w:tc>
      </w:tr>
      <w:tr w:rsidR="006A257F" w14:paraId="393F2E2A" w14:textId="77777777">
        <w:tc>
          <w:tcPr>
            <w:tcW w:w="1838" w:type="dxa"/>
          </w:tcPr>
          <w:p w14:paraId="3CB74D2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F181089" w14:textId="77777777" w:rsidR="006A257F" w:rsidRDefault="006A257F">
            <w:pPr>
              <w:spacing w:before="0" w:after="0" w:line="240" w:lineRule="auto"/>
              <w:rPr>
                <w:rFonts w:ascii="Times New Roman" w:hAnsi="Times New Roman" w:cs="Times New Roman"/>
                <w:sz w:val="22"/>
                <w:szCs w:val="22"/>
              </w:rPr>
            </w:pPr>
          </w:p>
        </w:tc>
      </w:tr>
      <w:tr w:rsidR="006A257F" w14:paraId="6F08AA51" w14:textId="77777777">
        <w:tc>
          <w:tcPr>
            <w:tcW w:w="1838" w:type="dxa"/>
          </w:tcPr>
          <w:p w14:paraId="47DAC54B"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2ECFA56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3A1F940" w14:textId="77777777">
        <w:tc>
          <w:tcPr>
            <w:tcW w:w="1838" w:type="dxa"/>
          </w:tcPr>
          <w:p w14:paraId="3A7AE0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6F36CCF" w14:textId="77777777" w:rsidR="006A257F" w:rsidRDefault="006A257F">
            <w:pPr>
              <w:spacing w:before="0" w:after="0" w:line="240" w:lineRule="auto"/>
              <w:rPr>
                <w:rFonts w:ascii="Times New Roman" w:hAnsi="Times New Roman" w:cs="Times New Roman"/>
                <w:sz w:val="22"/>
                <w:szCs w:val="22"/>
                <w:u w:val="single"/>
              </w:rPr>
            </w:pPr>
          </w:p>
        </w:tc>
      </w:tr>
      <w:tr w:rsidR="006A257F" w14:paraId="4F444759" w14:textId="77777777">
        <w:tc>
          <w:tcPr>
            <w:tcW w:w="1838" w:type="dxa"/>
          </w:tcPr>
          <w:p w14:paraId="47E3BAA1" w14:textId="77777777" w:rsidR="006A257F" w:rsidRDefault="006A257F">
            <w:pPr>
              <w:spacing w:before="0" w:after="0" w:line="240" w:lineRule="auto"/>
              <w:rPr>
                <w:rFonts w:ascii="Times New Roman" w:eastAsia="PMingLiU" w:hAnsi="Times New Roman" w:cs="Times New Roman"/>
                <w:sz w:val="22"/>
                <w:szCs w:val="22"/>
              </w:rPr>
            </w:pPr>
          </w:p>
        </w:tc>
        <w:tc>
          <w:tcPr>
            <w:tcW w:w="8647" w:type="dxa"/>
          </w:tcPr>
          <w:p w14:paraId="067B9D0A" w14:textId="77777777" w:rsidR="006A257F" w:rsidRDefault="006A257F">
            <w:pPr>
              <w:spacing w:before="0" w:after="0" w:line="240" w:lineRule="auto"/>
              <w:rPr>
                <w:rFonts w:ascii="Times New Roman" w:hAnsi="Times New Roman" w:cs="Times New Roman"/>
                <w:sz w:val="22"/>
                <w:szCs w:val="22"/>
              </w:rPr>
            </w:pPr>
          </w:p>
        </w:tc>
      </w:tr>
      <w:tr w:rsidR="006A257F" w14:paraId="7B43468F" w14:textId="77777777">
        <w:tc>
          <w:tcPr>
            <w:tcW w:w="1838" w:type="dxa"/>
          </w:tcPr>
          <w:p w14:paraId="0971FC73" w14:textId="77777777" w:rsidR="006A257F" w:rsidRDefault="006A257F">
            <w:pPr>
              <w:spacing w:before="0" w:after="0" w:line="240" w:lineRule="auto"/>
              <w:rPr>
                <w:rFonts w:ascii="Times New Roman" w:hAnsi="Times New Roman" w:cs="Times New Roman"/>
                <w:sz w:val="22"/>
                <w:szCs w:val="22"/>
              </w:rPr>
            </w:pPr>
          </w:p>
        </w:tc>
        <w:tc>
          <w:tcPr>
            <w:tcW w:w="8647" w:type="dxa"/>
          </w:tcPr>
          <w:p w14:paraId="74EE76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F97F1CD" w14:textId="77777777">
        <w:tc>
          <w:tcPr>
            <w:tcW w:w="1838" w:type="dxa"/>
          </w:tcPr>
          <w:p w14:paraId="5EF6D70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668B7AD7" w14:textId="77777777">
        <w:tc>
          <w:tcPr>
            <w:tcW w:w="1838" w:type="dxa"/>
          </w:tcPr>
          <w:p w14:paraId="63241C76" w14:textId="77777777" w:rsidR="006A257F" w:rsidRDefault="006A257F">
            <w:pPr>
              <w:spacing w:before="0" w:after="0" w:line="240" w:lineRule="auto"/>
              <w:rPr>
                <w:rFonts w:ascii="Times New Roman" w:hAnsi="Times New Roman" w:cs="Times New Roman"/>
                <w:sz w:val="22"/>
                <w:szCs w:val="22"/>
              </w:rPr>
            </w:pPr>
          </w:p>
        </w:tc>
        <w:tc>
          <w:tcPr>
            <w:tcW w:w="8647" w:type="dxa"/>
          </w:tcPr>
          <w:p w14:paraId="7B64D6A5" w14:textId="77777777" w:rsidR="006A257F" w:rsidRDefault="006A257F">
            <w:pPr>
              <w:spacing w:before="0" w:after="0" w:line="240" w:lineRule="auto"/>
              <w:rPr>
                <w:rFonts w:ascii="Times New Roman" w:hAnsi="Times New Roman" w:cs="Times New Roman"/>
                <w:sz w:val="22"/>
                <w:szCs w:val="22"/>
              </w:rPr>
            </w:pPr>
          </w:p>
        </w:tc>
      </w:tr>
      <w:tr w:rsidR="006A257F" w14:paraId="74442D83" w14:textId="77777777">
        <w:tc>
          <w:tcPr>
            <w:tcW w:w="1838" w:type="dxa"/>
          </w:tcPr>
          <w:p w14:paraId="0FF47089" w14:textId="77777777" w:rsidR="006A257F" w:rsidRDefault="006A257F">
            <w:pPr>
              <w:spacing w:before="0" w:after="0" w:line="240" w:lineRule="auto"/>
              <w:rPr>
                <w:rFonts w:ascii="Times New Roman" w:hAnsi="Times New Roman" w:cs="Times New Roman"/>
                <w:sz w:val="22"/>
                <w:szCs w:val="22"/>
              </w:rPr>
            </w:pPr>
          </w:p>
        </w:tc>
        <w:tc>
          <w:tcPr>
            <w:tcW w:w="8647" w:type="dxa"/>
          </w:tcPr>
          <w:p w14:paraId="2F8DF6DC" w14:textId="77777777" w:rsidR="006A257F" w:rsidRDefault="006A257F">
            <w:pPr>
              <w:spacing w:before="0" w:after="0" w:line="240" w:lineRule="auto"/>
              <w:rPr>
                <w:rFonts w:ascii="Times New Roman" w:hAnsi="Times New Roman" w:cs="Times New Roman"/>
                <w:sz w:val="22"/>
                <w:szCs w:val="22"/>
              </w:rPr>
            </w:pPr>
          </w:p>
        </w:tc>
      </w:tr>
      <w:tr w:rsidR="006A257F" w14:paraId="7F9A1C66" w14:textId="77777777">
        <w:tc>
          <w:tcPr>
            <w:tcW w:w="1838" w:type="dxa"/>
          </w:tcPr>
          <w:p w14:paraId="7692E16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6C0379F" w14:textId="77777777">
        <w:tc>
          <w:tcPr>
            <w:tcW w:w="1838" w:type="dxa"/>
          </w:tcPr>
          <w:p w14:paraId="564064C6" w14:textId="77777777" w:rsidR="006A257F" w:rsidRDefault="006A257F">
            <w:pPr>
              <w:spacing w:before="0" w:after="0" w:line="240" w:lineRule="auto"/>
              <w:rPr>
                <w:rFonts w:ascii="Times New Roman" w:hAnsi="Times New Roman" w:cs="Times New Roman"/>
                <w:sz w:val="22"/>
                <w:szCs w:val="22"/>
              </w:rPr>
            </w:pPr>
          </w:p>
        </w:tc>
        <w:tc>
          <w:tcPr>
            <w:tcW w:w="8647" w:type="dxa"/>
          </w:tcPr>
          <w:p w14:paraId="7F66D32C" w14:textId="77777777" w:rsidR="006A257F" w:rsidRDefault="006A257F">
            <w:pPr>
              <w:spacing w:before="0" w:after="0" w:line="240" w:lineRule="auto"/>
              <w:rPr>
                <w:rFonts w:ascii="Times New Roman" w:hAnsi="Times New Roman" w:cs="Times New Roman"/>
                <w:sz w:val="22"/>
                <w:szCs w:val="22"/>
              </w:rPr>
            </w:pPr>
          </w:p>
        </w:tc>
      </w:tr>
      <w:tr w:rsidR="006A257F" w14:paraId="2D4D26D7" w14:textId="77777777">
        <w:tc>
          <w:tcPr>
            <w:tcW w:w="1838" w:type="dxa"/>
          </w:tcPr>
          <w:p w14:paraId="37229352" w14:textId="77777777" w:rsidR="006A257F" w:rsidRDefault="006A257F">
            <w:pPr>
              <w:spacing w:before="0" w:after="0" w:line="240" w:lineRule="auto"/>
              <w:rPr>
                <w:rFonts w:ascii="Times New Roman" w:hAnsi="Times New Roman" w:cs="Times New Roman"/>
                <w:sz w:val="22"/>
                <w:szCs w:val="22"/>
              </w:rPr>
            </w:pPr>
          </w:p>
        </w:tc>
        <w:tc>
          <w:tcPr>
            <w:tcW w:w="8647" w:type="dxa"/>
          </w:tcPr>
          <w:p w14:paraId="447A9259" w14:textId="77777777" w:rsidR="006A257F" w:rsidRDefault="006A257F">
            <w:pPr>
              <w:spacing w:before="0" w:after="0" w:line="240" w:lineRule="auto"/>
              <w:rPr>
                <w:rFonts w:ascii="Times New Roman" w:hAnsi="Times New Roman" w:cs="Times New Roman"/>
                <w:sz w:val="22"/>
                <w:szCs w:val="22"/>
              </w:rPr>
            </w:pPr>
          </w:p>
        </w:tc>
      </w:tr>
      <w:tr w:rsidR="006A257F" w14:paraId="3D7CEA25" w14:textId="77777777">
        <w:tc>
          <w:tcPr>
            <w:tcW w:w="1838" w:type="dxa"/>
          </w:tcPr>
          <w:p w14:paraId="03D7DD07" w14:textId="77777777" w:rsidR="006A257F" w:rsidRDefault="006A257F">
            <w:pPr>
              <w:spacing w:before="0" w:after="0" w:line="240" w:lineRule="auto"/>
              <w:rPr>
                <w:rFonts w:ascii="Times New Roman" w:hAnsi="Times New Roman" w:cs="Times New Roman"/>
                <w:sz w:val="22"/>
                <w:szCs w:val="22"/>
              </w:rPr>
            </w:pPr>
          </w:p>
        </w:tc>
        <w:tc>
          <w:tcPr>
            <w:tcW w:w="8647" w:type="dxa"/>
          </w:tcPr>
          <w:p w14:paraId="0B46FD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593CEB2" w14:textId="77777777">
        <w:tc>
          <w:tcPr>
            <w:tcW w:w="1838" w:type="dxa"/>
          </w:tcPr>
          <w:p w14:paraId="7C2F736A" w14:textId="77777777" w:rsidR="006A257F" w:rsidRDefault="006A257F">
            <w:pPr>
              <w:spacing w:before="0" w:after="0" w:line="240" w:lineRule="auto"/>
              <w:rPr>
                <w:rFonts w:ascii="Times New Roman" w:hAnsi="Times New Roman" w:cs="Times New Roman"/>
                <w:sz w:val="22"/>
                <w:szCs w:val="22"/>
              </w:rPr>
            </w:pPr>
          </w:p>
        </w:tc>
        <w:tc>
          <w:tcPr>
            <w:tcW w:w="8647" w:type="dxa"/>
          </w:tcPr>
          <w:p w14:paraId="436BB1E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0BDC980" w14:textId="77777777">
        <w:tc>
          <w:tcPr>
            <w:tcW w:w="1838" w:type="dxa"/>
          </w:tcPr>
          <w:p w14:paraId="626D40DA" w14:textId="77777777" w:rsidR="006A257F" w:rsidRDefault="006A257F">
            <w:pPr>
              <w:spacing w:before="0" w:after="0" w:line="240" w:lineRule="auto"/>
              <w:rPr>
                <w:rFonts w:ascii="Times New Roman" w:hAnsi="Times New Roman" w:cs="Times New Roman"/>
                <w:sz w:val="22"/>
                <w:szCs w:val="22"/>
              </w:rPr>
            </w:pPr>
          </w:p>
        </w:tc>
        <w:tc>
          <w:tcPr>
            <w:tcW w:w="8647" w:type="dxa"/>
          </w:tcPr>
          <w:p w14:paraId="145DE24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Heading2"/>
        <w:numPr>
          <w:ilvl w:val="1"/>
          <w:numId w:val="29"/>
        </w:numPr>
        <w:tabs>
          <w:tab w:val="left" w:pos="360"/>
        </w:tabs>
        <w:ind w:left="360" w:hanging="360"/>
        <w:rPr>
          <w:lang w:val="en-US"/>
        </w:rPr>
      </w:pPr>
      <w:r>
        <w:rPr>
          <w:lang w:val="en-US"/>
        </w:rPr>
        <w:t xml:space="preserve">DCI size of antenna ports field for </w:t>
      </w:r>
      <w:r>
        <w:rPr>
          <w:lang w:val="en-US"/>
        </w:rPr>
        <w:t>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w:t>
      </w:r>
      <w:r>
        <w:rPr>
          <w:rFonts w:ascii="Times New Roman" w:hAnsi="Times New Roman" w:cs="Times New Roman"/>
          <w:sz w:val="22"/>
        </w:rPr>
        <w:t xml:space="preserve"> needed row indexes in the antenna ports table. Some companies propose to introduce new DCI field of “offset indicator” to assist DMRS port indication by the antenna ports field, while other companies think “offset indicator” is not suitable to indicate DM</w:t>
      </w:r>
      <w:r>
        <w:rPr>
          <w:rFonts w:ascii="Times New Roman" w:hAnsi="Times New Roman" w:cs="Times New Roman"/>
          <w:sz w:val="22"/>
        </w:rPr>
        <w:t>RS ports of Cat.3 and just increasing 1-bit of antenna ports field is better.</w:t>
      </w:r>
    </w:p>
    <w:p w14:paraId="11D3C3D4" w14:textId="77777777" w:rsidR="006A257F" w:rsidRDefault="003A7004">
      <w:pPr>
        <w:rPr>
          <w:rFonts w:ascii="Times New Roman" w:hAnsi="Times New Roman" w:cs="Times New Roman"/>
          <w:sz w:val="22"/>
        </w:rPr>
      </w:pPr>
      <w:proofErr w:type="gramStart"/>
      <w:r>
        <w:rPr>
          <w:rFonts w:ascii="Times New Roman" w:hAnsi="Times New Roman" w:cs="Times New Roman" w:hint="eastAsia"/>
          <w:sz w:val="22"/>
        </w:rPr>
        <w:t>L</w:t>
      </w:r>
      <w:r>
        <w:rPr>
          <w:rFonts w:ascii="Times New Roman" w:hAnsi="Times New Roman" w:cs="Times New Roman"/>
          <w:sz w:val="22"/>
        </w:rPr>
        <w:t>et’s</w:t>
      </w:r>
      <w:proofErr w:type="gramEnd"/>
      <w:r>
        <w:rPr>
          <w:rFonts w:ascii="Times New Roman" w:hAnsi="Times New Roman" w:cs="Times New Roman"/>
          <w:sz w:val="22"/>
        </w:rPr>
        <w:t xml:space="preserve">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=1/2 for PDSCH, if Rel.18 </w:t>
      </w:r>
      <w:r>
        <w:rPr>
          <w:rFonts w:ascii="Times New Roman" w:eastAsia="SimSun" w:hAnsi="Times New Roman" w:cs="Times New Roman"/>
          <w:b/>
          <w:bCs/>
          <w:lang w:eastAsia="zh-CN"/>
        </w:rPr>
        <w:t>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B716586"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FFS: Whether </w:t>
      </w:r>
      <w:r>
        <w:rPr>
          <w:rFonts w:ascii="Times New Roman" w:eastAsiaTheme="minorEastAsia" w:hAnsi="Times New Roman" w:cs="Times New Roman"/>
          <w:b/>
          <w:bCs/>
        </w:rPr>
        <w:t>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w:t>
      </w:r>
      <w:r>
        <w:rPr>
          <w:rFonts w:ascii="Times New Roman" w:eastAsia="SimSun" w:hAnsi="Times New Roman" w:cs="Times New Roman"/>
          <w:b/>
          <w:bCs/>
          <w:lang w:eastAsia="zh-CN"/>
        </w:rPr>
        <w:t xml:space="preserve"> table, which can be indicated by the DCI of antenna port indication.</w:t>
      </w:r>
    </w:p>
    <w:p w14:paraId="3281B0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w:t>
      </w:r>
      <w:r>
        <w:rPr>
          <w:rFonts w:ascii="Times New Roman" w:eastAsiaTheme="minorEastAsia" w:hAnsi="Times New Roman" w:cs="Times New Roman"/>
          <w:b/>
          <w:bCs/>
        </w:rPr>
        <w:t>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11F8EDB4"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w:t>
      </w:r>
      <w:r>
        <w:rPr>
          <w:rFonts w:ascii="Times New Roman" w:eastAsia="SimSun" w:hAnsi="Times New Roman" w:cs="Times New Roman"/>
          <w:b/>
          <w:bCs/>
          <w:lang w:eastAsia="zh-CN"/>
        </w:rPr>
        <w:t xml:space="preserve"> increased by M (M = {0, 1}) bit, and M is configured by RRC.</w:t>
      </w:r>
    </w:p>
    <w:p w14:paraId="23173A5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antenna ports field can be increased by M-bit, or new </w:t>
      </w:r>
      <w:r>
        <w:rPr>
          <w:rFonts w:ascii="Times New Roman" w:eastAsiaTheme="minorEastAsia" w:hAnsi="Times New Roman" w:cs="Times New Roman"/>
          <w:b/>
          <w:bCs/>
        </w:rPr>
        <w:t>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 xml:space="preserve">Google, </w:t>
            </w:r>
            <w:r>
              <w:rPr>
                <w:rFonts w:ascii="Times New Roman" w:hAnsi="Times New Roman"/>
                <w:sz w:val="20"/>
              </w:rPr>
              <w:t>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w:t>
            </w:r>
            <w:r>
              <w:rPr>
                <w:rFonts w:ascii="Times New Roman" w:hAnsi="Times New Roman"/>
                <w:sz w:val="22"/>
              </w:rPr>
              <w:t>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w:t>
            </w:r>
            <w:r>
              <w:rPr>
                <w:rFonts w:ascii="Times New Roman" w:hAnsi="Times New Roman"/>
                <w:sz w:val="22"/>
              </w:rPr>
              <w:t>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w:t>
            </w:r>
            <w:r>
              <w:rPr>
                <w:rFonts w:ascii="Times New Roman" w:hAnsi="Times New Roman"/>
                <w:sz w:val="22"/>
                <w:lang w:eastAsia="zh-CN"/>
              </w:rPr>
              <w:t>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 xml:space="preserve">FL </w:t>
            </w:r>
            <w:r>
              <w:rPr>
                <w:rFonts w:ascii="Times New Roman" w:hAnsi="Times New Roman"/>
                <w:b/>
                <w:bCs/>
                <w:sz w:val="22"/>
                <w:u w:val="single"/>
              </w:rPr>
              <w:t>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w:t>
            </w:r>
            <w:r>
              <w:rPr>
                <w:rFonts w:ascii="Times New Roman" w:eastAsia="Malgun Gothic" w:hAnsi="Times New Roman"/>
                <w:sz w:val="22"/>
                <w:lang w:eastAsia="ko-KR"/>
              </w:rPr>
              <w:t xml:space="preserve">.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w:t>
            </w:r>
            <w:proofErr w:type="gramStart"/>
            <w:r>
              <w:rPr>
                <w:rFonts w:ascii="Times New Roman" w:hAnsi="Times New Roman"/>
                <w:sz w:val="22"/>
              </w:rPr>
              <w:t>don’t</w:t>
            </w:r>
            <w:proofErr w:type="gramEnd"/>
            <w:r>
              <w:rPr>
                <w:rFonts w:ascii="Times New Roman" w:hAnsi="Times New Roman"/>
                <w:sz w:val="22"/>
              </w:rPr>
              <w:t xml:space="preserve"> support Alt 2. We </w:t>
            </w:r>
            <w:proofErr w:type="gramStart"/>
            <w:r>
              <w:rPr>
                <w:rFonts w:ascii="Times New Roman" w:hAnsi="Times New Roman"/>
                <w:sz w:val="22"/>
              </w:rPr>
              <w:t>don’t</w:t>
            </w:r>
            <w:proofErr w:type="gramEnd"/>
            <w:r>
              <w:rPr>
                <w:rFonts w:ascii="Times New Roman" w:hAnsi="Times New Roman"/>
                <w:sz w:val="22"/>
              </w:rPr>
              <w:t xml:space="preserve"> think adding 1 </w:t>
            </w:r>
            <w:r>
              <w:rPr>
                <w:rFonts w:ascii="Times New Roman" w:hAnsi="Times New Roman"/>
                <w:sz w:val="22"/>
              </w:rPr>
              <w:t xml:space="preserve">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w:t>
            </w:r>
            <w:proofErr w:type="gramStart"/>
            <w:r>
              <w:rPr>
                <w:rFonts w:ascii="Times New Roman" w:hAnsi="Times New Roman"/>
                <w:sz w:val="22"/>
              </w:rPr>
              <w:t>don’t</w:t>
            </w:r>
            <w:proofErr w:type="gramEnd"/>
            <w:r>
              <w:rPr>
                <w:rFonts w:ascii="Times New Roman" w:hAnsi="Times New Roman"/>
                <w:sz w:val="22"/>
              </w:rPr>
              <w:t xml:space="preserve"> support Alt 2. We </w:t>
            </w:r>
            <w:proofErr w:type="gramStart"/>
            <w:r>
              <w:rPr>
                <w:rFonts w:ascii="Times New Roman" w:hAnsi="Times New Roman"/>
                <w:sz w:val="22"/>
              </w:rPr>
              <w:t>don’t</w:t>
            </w:r>
            <w:proofErr w:type="gramEnd"/>
            <w:r>
              <w:rPr>
                <w:rFonts w:ascii="Times New Roman" w:hAnsi="Times New Roman"/>
                <w:sz w:val="22"/>
              </w:rPr>
              <w:t xml:space="preserve">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w:t>
            </w:r>
            <w:r>
              <w:rPr>
                <w:rFonts w:ascii="Times New Roman" w:hAnsi="Times New Roman"/>
                <w:sz w:val="22"/>
              </w:rPr>
              <w:t>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w:t>
            </w:r>
            <w:r>
              <w:rPr>
                <w:rFonts w:ascii="Times New Roman" w:hAnsi="Times New Roman" w:hint="eastAsia"/>
                <w:sz w:val="22"/>
                <w:lang w:eastAsia="zh-CN"/>
              </w:rPr>
              <w:t xml:space="preserve">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w:t>
            </w:r>
            <w:r>
              <w:rPr>
                <w:rFonts w:ascii="Times New Roman" w:hAnsi="Times New Roman" w:hint="eastAsia"/>
                <w:sz w:val="22"/>
                <w:lang w:eastAsia="zh-CN"/>
              </w:rPr>
              <w:t xml:space="preserve">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 xml:space="preserve">Alt.1: The DCI size of DMRS port indication is </w:t>
            </w:r>
            <w:r>
              <w:rPr>
                <w:rFonts w:ascii="Times New Roman" w:eastAsia="SimSun" w:hAnsi="Times New Roman"/>
                <w:b/>
                <w:bCs/>
                <w:lang w:eastAsia="zh-CN"/>
              </w:rPr>
              <w:t>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ListParagraph"/>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w:t>
            </w:r>
            <w:r>
              <w:rPr>
                <w:rFonts w:ascii="Times New Roman" w:hAnsi="Times New Roman"/>
                <w:sz w:val="22"/>
                <w:lang w:eastAsia="zh-CN"/>
              </w:rPr>
              <w:t>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FL</w:t>
            </w:r>
            <w:r>
              <w:rPr>
                <w:rFonts w:ascii="Times New Roman" w:hAnsi="Times New Roman"/>
                <w:sz w:val="22"/>
              </w:rPr>
              <w:t xml:space="preserve">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upport Alt1 for both proposals since they are the much more simpler </w:t>
            </w:r>
            <w:r>
              <w:rPr>
                <w:rFonts w:ascii="Times New Roman" w:eastAsia="DengXian" w:hAnsi="Times New Roman"/>
                <w:sz w:val="22"/>
                <w:lang w:eastAsia="zh-CN"/>
              </w:rPr>
              <w:t>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 xml:space="preserve">FL Proposal 2.2B: We </w:t>
            </w:r>
            <w:r>
              <w:rPr>
                <w:rFonts w:ascii="Times New Roman" w:hAnsi="Times New Roman"/>
                <w:sz w:val="22"/>
              </w:rPr>
              <w:t xml:space="preserve">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We prefer the same rule is </w:t>
            </w:r>
            <w:r>
              <w:rPr>
                <w:rFonts w:ascii="Times New Roman" w:hAnsi="Times New Roman"/>
                <w:sz w:val="22"/>
              </w:rPr>
              <w:t>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w:t>
      </w:r>
      <w:r>
        <w:rPr>
          <w:rFonts w:ascii="Times New Roman" w:eastAsiaTheme="minorEastAsia" w:hAnsi="Times New Roman" w:cs="Times New Roman"/>
          <w:lang w:eastAsia="ja-JP"/>
        </w:rPr>
        <w:t>most significant thing rather than DCI size saving. Remove upper bound of 1-bit.</w:t>
      </w:r>
    </w:p>
    <w:p w14:paraId="29C586CE"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w:t>
      </w:r>
      <w:r>
        <w:rPr>
          <w:rFonts w:ascii="Times New Roman" w:eastAsiaTheme="minorEastAsia" w:hAnsi="Times New Roman" w:cs="Times New Roman"/>
          <w:sz w:val="22"/>
          <w:lang w:eastAsia="ja-JP"/>
        </w:rPr>
        <w:t>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w:t>
      </w:r>
      <w:r>
        <w:rPr>
          <w:rFonts w:ascii="Times New Roman" w:eastAsiaTheme="minorEastAsia" w:hAnsi="Times New Roman" w:cs="Times New Roman"/>
          <w:b/>
          <w:bCs/>
          <w:lang w:eastAsia="ja-JP"/>
        </w:rPr>
        <w:t xml:space="preserve">comment why. </w:t>
      </w:r>
    </w:p>
    <w:p w14:paraId="1577C9A5"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w:t>
      </w:r>
      <w:r>
        <w:rPr>
          <w:rFonts w:ascii="Times New Roman" w:eastAsiaTheme="minorEastAsia" w:hAnsi="Times New Roman" w:cs="Times New Roman"/>
          <w:b/>
          <w:bCs/>
          <w:lang w:eastAsia="ja-JP"/>
        </w:rPr>
        <w:t>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7119A3A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w:t>
      </w:r>
      <w:r>
        <w:rPr>
          <w:rFonts w:ascii="Times New Roman" w:eastAsia="SimSun" w:hAnsi="Times New Roman" w:cs="Times New Roman"/>
          <w:b/>
          <w:bCs/>
          <w:lang w:eastAsia="zh-CN"/>
        </w:rPr>
        <w:t xml:space="preserve"> can configure the actual rows in the antenna ports table, which can be indicated by the DCI of antenna port indication.</w:t>
      </w:r>
    </w:p>
    <w:p w14:paraId="177C3744"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A7BB0F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w:t>
      </w:r>
      <w:r>
        <w:rPr>
          <w:rFonts w:ascii="Times New Roman" w:eastAsia="SimSun" w:hAnsi="Times New Roman" w:cs="Times New Roman"/>
          <w:b/>
          <w:bCs/>
          <w:lang w:eastAsia="zh-CN"/>
        </w:rPr>
        <w:t xml:space="preserve">: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0641B40E"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21A51DE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w:t>
      </w:r>
      <w:r>
        <w:rPr>
          <w:rFonts w:ascii="Times New Roman" w:eastAsia="SimSun" w:hAnsi="Times New Roman" w:cs="Times New Roman"/>
          <w:b/>
          <w:bCs/>
          <w:lang w:eastAsia="zh-CN"/>
        </w:rPr>
        <w:t xml:space="preserve">creased by M (M = {0, </w:t>
      </w:r>
      <w:proofErr w:type="gramStart"/>
      <w:r>
        <w:rPr>
          <w:rFonts w:ascii="Times New Roman" w:eastAsia="SimSun" w:hAnsi="Times New Roman" w:cs="Times New Roman"/>
          <w:b/>
          <w:bCs/>
          <w:lang w:eastAsia="zh-CN"/>
        </w:rPr>
        <w:t>…,X</w:t>
      </w:r>
      <w:proofErr w:type="gramEnd"/>
      <w:r>
        <w:rPr>
          <w:rFonts w:ascii="Times New Roman" w:eastAsia="SimSun" w:hAnsi="Times New Roman" w:cs="Times New Roman"/>
          <w:b/>
          <w:bCs/>
          <w:lang w:eastAsia="zh-CN"/>
        </w:rPr>
        <w:t>}) bit, and M is configured by RRC.</w:t>
      </w:r>
    </w:p>
    <w:p w14:paraId="567916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7E54FF2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w:t>
      </w:r>
      <w:r>
        <w:rPr>
          <w:rFonts w:ascii="Times New Roman" w:eastAsia="SimSun" w:hAnsi="Times New Roman" w:cs="Times New Roman"/>
          <w:b/>
          <w:bCs/>
          <w:lang w:eastAsia="zh-CN"/>
        </w:rPr>
        <w:t>ed by the DCI of antenna port indication.</w:t>
      </w:r>
    </w:p>
    <w:p w14:paraId="1DCDABED"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Answer to Q3: We are not OK to include negative value of M. Like many companies commented, the purpose of thi</w:t>
            </w:r>
            <w:r>
              <w:rPr>
                <w:rFonts w:ascii="Times New Roman" w:hAnsi="Times New Roman" w:cs="Times New Roman"/>
                <w:sz w:val="22"/>
                <w:szCs w:val="22"/>
              </w:rPr>
              <w:t xml:space="preserve">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see the point to spend so much effort/time to discuss this issue over and over ag</w:t>
            </w:r>
            <w:r>
              <w:rPr>
                <w:rFonts w:ascii="Times New Roman" w:hAnsi="Times New Roman" w:cs="Times New Roman"/>
                <w:sz w:val="22"/>
                <w:szCs w:val="22"/>
              </w:rPr>
              <w:t xml:space="preserve">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w:t>
            </w:r>
            <w:r>
              <w:rPr>
                <w:rFonts w:ascii="Times New Roman" w:hAnsi="Times New Roman" w:cs="Times New Roman"/>
                <w:sz w:val="22"/>
                <w:szCs w:val="22"/>
              </w:rPr>
              <w:t>?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No. The performance of Rel-18 DMRS should not be worse than le</w:t>
            </w:r>
            <w:r>
              <w:rPr>
                <w:rFonts w:ascii="Times New Roman" w:eastAsia="DengXian" w:hAnsi="Times New Roman" w:cs="Times New Roman"/>
                <w:sz w:val="22"/>
                <w:szCs w:val="22"/>
                <w:lang w:eastAsia="zh-CN"/>
              </w:rPr>
              <w:t xml:space="preserv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We support increase the size of antenna ports field, which is a direct way. We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think in</w:t>
            </w:r>
            <w:r>
              <w:rPr>
                <w:rFonts w:ascii="Times New Roman" w:eastAsia="DengXian" w:hAnsi="Times New Roman" w:cs="Times New Roman"/>
                <w:sz w:val="22"/>
                <w:szCs w:val="22"/>
                <w:lang w:eastAsia="zh-CN"/>
              </w:rPr>
              <w:t>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 xml:space="preserve">esides, we prefer Alt 1, legacy DMRS with FD-OOC2 and R18 DMRS with FD-OCC4 can be switched based on the </w:t>
            </w:r>
            <w:r>
              <w:rPr>
                <w:rFonts w:ascii="Times New Roman" w:eastAsia="DengXian" w:hAnsi="Times New Roman" w:cs="Times New Roman"/>
                <w:sz w:val="22"/>
                <w:szCs w:val="22"/>
                <w:lang w:eastAsia="zh-CN"/>
              </w:rPr>
              <w:t>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w:t>
            </w:r>
            <w:r>
              <w:rPr>
                <w:rFonts w:ascii="Times New Roman" w:eastAsia="DengXian" w:hAnsi="Times New Roman" w:cs="Times New Roman"/>
                <w:sz w:val="22"/>
                <w:szCs w:val="22"/>
                <w:lang w:eastAsia="zh-CN"/>
              </w:rPr>
              <w:t xml:space="preserve">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support negative value for M as we don’t see the logic to support w</w:t>
            </w:r>
            <w:r>
              <w:rPr>
                <w:rFonts w:ascii="Times New Roman" w:hAnsi="Times New Roman" w:cs="Times New Roman"/>
                <w:sz w:val="22"/>
                <w:szCs w:val="22"/>
              </w:rPr>
              <w:t>orse performance compared to legacy</w:t>
            </w:r>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w:t>
            </w:r>
            <w:r>
              <w:rPr>
                <w:rFonts w:ascii="Times New Roman" w:hAnsi="Times New Roman" w:cs="Times New Roman"/>
                <w:b/>
                <w:bCs/>
                <w:color w:val="0000FF"/>
                <w:sz w:val="22"/>
                <w:szCs w:val="22"/>
                <w:lang w:eastAsia="ja-JP"/>
              </w:rPr>
              <w:t>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Q2: Yes, we have concern on M. Configuring M is not efficient. Though we prefer fixed size, if </w:t>
            </w:r>
            <w:r>
              <w:rPr>
                <w:rFonts w:ascii="Times New Roman" w:hAnsi="Times New Roman" w:cs="Times New Roman"/>
                <w:sz w:val="22"/>
                <w:szCs w:val="22"/>
                <w:lang w:eastAsia="zh-CN"/>
              </w:rPr>
              <w:t>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Q3: OK to </w:t>
            </w:r>
            <w:r>
              <w:rPr>
                <w:rFonts w:ascii="Times New Roman" w:hAnsi="Times New Roman" w:cs="Times New Roman"/>
                <w:sz w:val="22"/>
                <w:szCs w:val="22"/>
                <w:lang w:eastAsia="zh-CN"/>
              </w:rPr>
              <w:t>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w:t>
            </w:r>
            <w:r>
              <w:rPr>
                <w:rFonts w:ascii="Times New Roman" w:hAnsi="Times New Roman" w:cs="Times New Roman"/>
                <w:sz w:val="22"/>
                <w:szCs w:val="22"/>
                <w:lang w:eastAsia="zh-CN"/>
              </w:rPr>
              <w:t>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w:t>
            </w:r>
            <w:r>
              <w:rPr>
                <w:rFonts w:ascii="Times New Roman" w:hAnsi="Times New Roman" w:cs="Times New Roman"/>
                <w:b/>
                <w:bCs/>
                <w:sz w:val="22"/>
                <w:szCs w:val="22"/>
                <w:lang w:eastAsia="zh-CN"/>
              </w:rPr>
              <w:t>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 xml:space="preserve">DMRS indication field </w:t>
            </w:r>
            <w:r>
              <w:rPr>
                <w:rFonts w:ascii="Times New Roman" w:hAnsi="Times New Roman" w:hint="eastAsia"/>
                <w:sz w:val="22"/>
                <w:lang w:eastAsia="zh-CN"/>
              </w:rPr>
              <w:t>siz</w:t>
            </w:r>
            <w:r>
              <w:rPr>
                <w:rFonts w:ascii="Times New Roman" w:hAnsi="Times New Roman" w:hint="eastAsia"/>
                <w:sz w:val="22"/>
                <w:lang w:eastAsia="zh-CN"/>
              </w:rPr>
              <w:t xml:space="preserve">e </w:t>
            </w:r>
            <w:r>
              <w:rPr>
                <w:rFonts w:ascii="Times New Roman" w:hAnsi="Times New Roman" w:hint="eastAsia"/>
                <w:sz w:val="22"/>
                <w:lang w:eastAsia="zh-CN"/>
              </w:rPr>
              <w:t xml:space="preserve">should be </w:t>
            </w:r>
            <w:r>
              <w:rPr>
                <w:rFonts w:ascii="Times New Roman" w:hAnsi="Times New Roman" w:hint="eastAsia"/>
                <w:sz w:val="22"/>
                <w:lang w:eastAsia="zh-CN"/>
              </w:rPr>
              <w:t xml:space="preserve">naturally </w:t>
            </w:r>
            <w:r>
              <w:rPr>
                <w:rFonts w:ascii="Times New Roman" w:hAnsi="Times New Roman" w:hint="eastAsia"/>
                <w:sz w:val="22"/>
                <w:lang w:eastAsia="zh-CN"/>
              </w:rPr>
              <w:t xml:space="preserve">increased </w:t>
            </w:r>
            <w:r>
              <w:rPr>
                <w:rFonts w:ascii="Times New Roman" w:hAnsi="Times New Roman" w:hint="eastAsia"/>
                <w:sz w:val="22"/>
                <w:lang w:eastAsia="zh-CN"/>
              </w:rPr>
              <w:t>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xml:space="preserve">. In other words, we think </w:t>
            </w:r>
            <w:r>
              <w:rPr>
                <w:rFonts w:ascii="Times New Roman" w:hAnsi="Times New Roman" w:hint="eastAsia"/>
                <w:sz w:val="22"/>
                <w:lang w:eastAsia="zh-CN"/>
              </w:rPr>
              <w:t>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hAnsi="Times New Roman" w:cs="Times New Roman"/>
                <w:sz w:val="22"/>
                <w:szCs w:val="22"/>
              </w:rPr>
              <w:t>No, w</w:t>
            </w:r>
            <w:r>
              <w:rPr>
                <w:rFonts w:ascii="Times New Roman" w:hAnsi="Times New Roman" w:cs="Times New Roman"/>
                <w:sz w:val="22"/>
                <w:szCs w:val="22"/>
              </w:rPr>
              <w:t xml:space="preserve">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w:t>
            </w:r>
            <w:r>
              <w:rPr>
                <w:rFonts w:ascii="Times New Roman" w:hAnsi="Times New Roman" w:cs="Times New Roman"/>
                <w:sz w:val="22"/>
                <w:szCs w:val="22"/>
              </w:rPr>
              <w:t>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w:t>
            </w:r>
            <w:r>
              <w:rPr>
                <w:rFonts w:ascii="Times New Roman" w:hAnsi="Times New Roman" w:cs="Times New Roman"/>
                <w:sz w:val="22"/>
                <w:szCs w:val="22"/>
              </w:rPr>
              <w:t>No, w</w:t>
            </w:r>
            <w:r>
              <w:rPr>
                <w:rFonts w:ascii="Times New Roman" w:hAnsi="Times New Roman" w:cs="Times New Roman"/>
                <w:sz w:val="22"/>
                <w:szCs w:val="22"/>
              </w:rPr>
              <w:t xml:space="preserve">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support negative value for M</w:t>
            </w:r>
            <w:r>
              <w:rPr>
                <w:rFonts w:ascii="Times New Roman" w:hAnsi="Times New Roman" w:cs="Times New Roman"/>
                <w:sz w:val="22"/>
                <w:szCs w:val="22"/>
              </w:rPr>
              <w:t xml:space="preserve"> as it will lead to worse performance than legacy.</w:t>
            </w:r>
            <w:r>
              <w:rPr>
                <w:rFonts w:ascii="Times New Roman" w:hAnsi="Times New Roman" w:cs="Times New Roman"/>
                <w:sz w:val="22"/>
                <w:szCs w:val="22"/>
              </w:rPr>
              <w:t xml:space="preserve">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FL </w:t>
            </w:r>
            <w:r>
              <w:rPr>
                <w:rFonts w:ascii="Times New Roman" w:hAnsi="Times New Roman" w:cs="Times New Roman"/>
                <w:sz w:val="22"/>
                <w:szCs w:val="22"/>
              </w:rPr>
              <w:t>P</w:t>
            </w:r>
            <w:r>
              <w:rPr>
                <w:rFonts w:ascii="Times New Roman" w:hAnsi="Times New Roman" w:cs="Times New Roman"/>
                <w:sz w:val="22"/>
                <w:szCs w:val="22"/>
              </w:rPr>
              <w:t>roposal 2.2C</w:t>
            </w:r>
            <w:r>
              <w:rPr>
                <w:rFonts w:ascii="Times New Roman" w:hAnsi="Times New Roman" w:cs="Times New Roman"/>
                <w:sz w:val="22"/>
                <w:szCs w:val="22"/>
              </w:rPr>
              <w:t>: Support. Our preference is</w:t>
            </w:r>
            <w:r>
              <w:rPr>
                <w:rFonts w:ascii="Times New Roman" w:hAnsi="Times New Roman" w:cs="Times New Roman"/>
                <w:sz w:val="22"/>
                <w:szCs w:val="22"/>
              </w:rPr>
              <w:t xml:space="preserve">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8C4B45A"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991151B" w14:textId="77777777">
        <w:tc>
          <w:tcPr>
            <w:tcW w:w="1838" w:type="dxa"/>
          </w:tcPr>
          <w:p w14:paraId="7014763F" w14:textId="77777777" w:rsidR="006A257F" w:rsidRDefault="006A257F">
            <w:pPr>
              <w:spacing w:before="0" w:after="0" w:line="240" w:lineRule="auto"/>
              <w:rPr>
                <w:rFonts w:ascii="Times New Roman" w:hAnsi="Times New Roman" w:cs="Times New Roman"/>
                <w:sz w:val="22"/>
                <w:szCs w:val="22"/>
              </w:rPr>
            </w:pPr>
          </w:p>
        </w:tc>
        <w:tc>
          <w:tcPr>
            <w:tcW w:w="8647" w:type="dxa"/>
          </w:tcPr>
          <w:p w14:paraId="5C093DB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A94426" w14:textId="77777777">
        <w:tc>
          <w:tcPr>
            <w:tcW w:w="1838" w:type="dxa"/>
          </w:tcPr>
          <w:p w14:paraId="7DE38A2A" w14:textId="77777777" w:rsidR="006A257F" w:rsidRDefault="006A257F">
            <w:pPr>
              <w:spacing w:before="0" w:after="0" w:line="240" w:lineRule="auto"/>
              <w:rPr>
                <w:rFonts w:ascii="Times New Roman" w:hAnsi="Times New Roman" w:cs="Times New Roman"/>
                <w:sz w:val="22"/>
                <w:szCs w:val="22"/>
              </w:rPr>
            </w:pPr>
          </w:p>
        </w:tc>
        <w:tc>
          <w:tcPr>
            <w:tcW w:w="8647" w:type="dxa"/>
          </w:tcPr>
          <w:p w14:paraId="1D3879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8C81D7D" w14:textId="77777777">
        <w:tc>
          <w:tcPr>
            <w:tcW w:w="1838" w:type="dxa"/>
          </w:tcPr>
          <w:p w14:paraId="6AA8263E" w14:textId="77777777" w:rsidR="006A257F" w:rsidRDefault="006A257F">
            <w:pPr>
              <w:spacing w:before="0" w:after="0" w:line="240" w:lineRule="auto"/>
              <w:rPr>
                <w:rFonts w:ascii="Times New Roman" w:hAnsi="Times New Roman" w:cs="Times New Roman"/>
                <w:sz w:val="22"/>
                <w:szCs w:val="22"/>
              </w:rPr>
            </w:pPr>
          </w:p>
        </w:tc>
        <w:tc>
          <w:tcPr>
            <w:tcW w:w="8647" w:type="dxa"/>
          </w:tcPr>
          <w:p w14:paraId="4FCFFA7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9A5358" w14:textId="77777777">
        <w:tc>
          <w:tcPr>
            <w:tcW w:w="1838" w:type="dxa"/>
          </w:tcPr>
          <w:p w14:paraId="30202D1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Heading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 xml:space="preserve">We made the following </w:t>
      </w:r>
      <w:r>
        <w:rPr>
          <w:rFonts w:ascii="Times New Roman" w:hAnsi="Times New Roman" w:cs="Times New Roman"/>
          <w:sz w:val="22"/>
        </w:rPr>
        <w:t>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w:t>
            </w:r>
            <w:r>
              <w:rPr>
                <w:rFonts w:ascii="Times New Roman" w:hAnsi="Times New Roman"/>
                <w:sz w:val="20"/>
                <w:szCs w:val="20"/>
                <w:lang w:val="en-GB"/>
              </w:rPr>
              <w:t>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lastRenderedPageBreak/>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FDBD15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7B1269BC"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row 7 for </w:t>
      </w:r>
      <w:r>
        <w:rPr>
          <w:rFonts w:ascii="Times New Roman" w:eastAsiaTheme="minorEastAsia" w:hAnsi="Times New Roman" w:cs="Times New Roman"/>
          <w:b/>
          <w:bCs/>
        </w:rPr>
        <w:t>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 xml:space="preserve">Support. For row 1 of rank 3 and row 1 of rank 4, we </w:t>
            </w:r>
            <w:proofErr w:type="gramStart"/>
            <w:r>
              <w:rPr>
                <w:rFonts w:ascii="Times New Roman" w:hAnsi="Times New Roman"/>
                <w:sz w:val="22"/>
              </w:rPr>
              <w:t>don’t</w:t>
            </w:r>
            <w:proofErr w:type="gramEnd"/>
            <w:r>
              <w:rPr>
                <w:rFonts w:ascii="Times New Roman" w:hAnsi="Times New Roman"/>
                <w:sz w:val="22"/>
              </w:rPr>
              <w:t xml:space="preserve"> see any use-case, because DMRS ports of Cat.3 is more useful in terms of DMRS overhead. For row 7 of rank 2, although MU MIMO </w:t>
            </w:r>
            <w:r>
              <w:rPr>
                <w:rFonts w:ascii="Times New Roman" w:hAnsi="Times New Roman"/>
                <w:sz w:val="22"/>
              </w:rPr>
              <w:t xml:space="preserve">restriction is not applied to PUSCH, we </w:t>
            </w:r>
            <w:proofErr w:type="gramStart"/>
            <w:r>
              <w:rPr>
                <w:rFonts w:ascii="Times New Roman" w:hAnsi="Times New Roman"/>
                <w:sz w:val="22"/>
              </w:rPr>
              <w:t>don’t</w:t>
            </w:r>
            <w:proofErr w:type="gramEnd"/>
            <w:r>
              <w:rPr>
                <w:rFonts w:ascii="Times New Roman" w:hAnsi="Times New Roman"/>
                <w:sz w:val="22"/>
              </w:rPr>
              <w:t xml:space="preserve">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Do not support FL proposal. These rows </w:t>
            </w:r>
            <w:proofErr w:type="gramStart"/>
            <w:r>
              <w:rPr>
                <w:rFonts w:ascii="Times New Roman" w:eastAsia="DengXian" w:hAnsi="Times New Roman"/>
                <w:bCs/>
                <w:sz w:val="22"/>
                <w:lang w:eastAsia="zh-CN"/>
              </w:rPr>
              <w:t>don’t</w:t>
            </w:r>
            <w:proofErr w:type="gramEnd"/>
            <w:r>
              <w:rPr>
                <w:rFonts w:ascii="Times New Roman" w:eastAsia="DengXian" w:hAnsi="Times New Roman"/>
                <w:bCs/>
                <w:sz w:val="22"/>
                <w:lang w:eastAsia="zh-CN"/>
              </w:rPr>
              <w:t xml:space="preserve"> use legacy ports are very useful for increasing the MU-MIMO capacity in uplink. Network can schedule Rel-18 UE </w:t>
            </w:r>
            <w:r>
              <w:rPr>
                <w:rFonts w:ascii="Times New Roman" w:eastAsia="DengXian" w:hAnsi="Times New Roman"/>
                <w:bCs/>
                <w:sz w:val="22"/>
                <w:lang w:eastAsia="zh-CN"/>
              </w:rPr>
              <w:t>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Do not </w:t>
            </w:r>
            <w:r>
              <w:rPr>
                <w:rFonts w:ascii="Times New Roman" w:hAnsi="Times New Roman" w:hint="eastAsia"/>
                <w:sz w:val="22"/>
                <w:lang w:eastAsia="zh-CN"/>
              </w:rPr>
              <w:t>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We think the </w:t>
            </w:r>
            <w:r>
              <w:rPr>
                <w:rFonts w:ascii="Times New Roman" w:eastAsia="Malgun Gothic" w:hAnsi="Times New Roman"/>
                <w:sz w:val="22"/>
                <w:lang w:eastAsia="ko-KR"/>
              </w:rPr>
              <w:t>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w:t>
            </w:r>
            <w:r>
              <w:rPr>
                <w:rFonts w:ascii="Times New Roman" w:hAnsi="Times New Roman" w:hint="eastAsia"/>
                <w:sz w:val="22"/>
                <w:lang w:eastAsia="zh-CN"/>
              </w:rPr>
              <w:t>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Not support. The rows with </w:t>
            </w:r>
            <w:r>
              <w:rPr>
                <w:rFonts w:ascii="Times New Roman" w:hAnsi="Times New Roman"/>
                <w:sz w:val="22"/>
                <w:lang w:eastAsia="zh-CN"/>
              </w:rPr>
              <w:t>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w:t>
            </w:r>
            <w:r>
              <w:rPr>
                <w:rFonts w:ascii="Times New Roman" w:eastAsia="DengXian" w:hAnsi="Times New Roman"/>
                <w:b/>
                <w:bCs/>
                <w:color w:val="3333FF"/>
                <w:sz w:val="22"/>
                <w:lang w:eastAsia="zh-CN"/>
              </w:rPr>
              <w:t xml:space="preserve">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w:t>
            </w:r>
            <w:r>
              <w:rPr>
                <w:rFonts w:ascii="Times New Roman" w:eastAsia="DengXian" w:hAnsi="Times New Roman"/>
                <w:b/>
                <w:bCs/>
                <w:color w:val="3333FF"/>
                <w:sz w:val="22"/>
                <w:lang w:eastAsia="zh-CN"/>
              </w:rPr>
              <w: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00B39FA1"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41D8969D"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 xml:space="preserve">Multiple companies suggested to support the rows. Since there is no MU-MIMO restriction for PUSCH, and there </w:t>
            </w:r>
            <w:r>
              <w:rPr>
                <w:rFonts w:ascii="Times New Roman" w:eastAsia="DengXian" w:hAnsi="Times New Roman"/>
                <w:b/>
                <w:bCs/>
                <w:color w:val="3333FF"/>
                <w:sz w:val="22"/>
                <w:lang w:eastAsia="zh-CN"/>
              </w:rPr>
              <w:t xml:space="preserve">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w:t>
            </w:r>
            <w:r>
              <w:rPr>
                <w:rFonts w:ascii="Times New Roman" w:hAnsi="Times New Roman" w:cs="Times New Roman"/>
                <w:sz w:val="22"/>
                <w:szCs w:val="22"/>
              </w:rPr>
              <w:t xml:space="preserv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 the other hand, on DL 2CWs, we unfortunately see</w:t>
            </w:r>
            <w:r>
              <w:rPr>
                <w:rFonts w:ascii="Times New Roman" w:hAnsi="Times New Roman" w:cs="Times New Roman"/>
                <w:sz w:val="22"/>
                <w:szCs w:val="22"/>
              </w:rPr>
              <w:t xml:space="preserv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w:t>
            </w:r>
            <w:r>
              <w:rPr>
                <w:rFonts w:ascii="Times New Roman" w:hAnsi="Times New Roman" w:cs="Times New Roman"/>
                <w:sz w:val="22"/>
                <w:szCs w:val="22"/>
              </w:rPr>
              <w:t>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FL Proposal 2.3.1A. However, we can live with FL Proposal 2.3.1B if </w:t>
            </w:r>
            <w:proofErr w:type="spellStart"/>
            <w:r>
              <w:rPr>
                <w:rFonts w:ascii="Times New Roman" w:eastAsia="DengXian" w:hAnsi="Times New Roman" w:cs="Times New Roman"/>
                <w:sz w:val="22"/>
                <w:szCs w:val="22"/>
                <w:lang w:eastAsia="zh-CN"/>
              </w:rPr>
              <w:t>gNB</w:t>
            </w:r>
            <w:proofErr w:type="spellEnd"/>
            <w:r>
              <w:rPr>
                <w:rFonts w:ascii="Times New Roman" w:eastAsia="DengXian" w:hAnsi="Times New Roman" w:cs="Times New Roman"/>
                <w:sz w:val="22"/>
                <w:szCs w:val="22"/>
                <w:lang w:eastAsia="zh-CN"/>
              </w:rPr>
              <w:t xml:space="preserve">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w:t>
            </w:r>
            <w:r>
              <w:rPr>
                <w:rFonts w:ascii="Times New Roman" w:eastAsia="DengXian" w:hAnsi="Times New Roman" w:cs="Times New Roman"/>
                <w:sz w:val="22"/>
                <w:szCs w:val="22"/>
                <w:lang w:eastAsia="zh-CN"/>
              </w:rPr>
              <w:t xml:space="preserve">other words, there is no {1,3} in the uplink DMRS table for MU-MIMO with {0,2}. Therefore, as we have agreed that {0,2} is supported in R18, we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prefer other entries across CDM groups to be supported. The legacy principle can be followed. Besides, we </w:t>
            </w:r>
            <w:r>
              <w:rPr>
                <w:rFonts w:ascii="Times New Roman" w:eastAsia="DengXian" w:hAnsi="Times New Roman" w:cs="Times New Roman"/>
                <w:sz w:val="22"/>
                <w:szCs w:val="22"/>
                <w:lang w:eastAsia="zh-CN"/>
              </w:rPr>
              <w:t>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w:t>
            </w:r>
            <w:r>
              <w:rPr>
                <w:rFonts w:ascii="Times New Roman" w:eastAsia="DengXian" w:hAnsi="Times New Roman" w:cs="Times New Roman"/>
                <w:sz w:val="22"/>
                <w:szCs w:val="22"/>
                <w:lang w:eastAsia="zh-CN"/>
              </w:rPr>
              <w:t>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w:t>
            </w:r>
            <w:proofErr w:type="gramStart"/>
            <w:r>
              <w:rPr>
                <w:rFonts w:ascii="Times New Roman" w:hAnsi="Times New Roman" w:cs="Times New Roman"/>
                <w:sz w:val="22"/>
                <w:szCs w:val="22"/>
                <w:lang w:eastAsia="zh-CN"/>
              </w:rPr>
              <w:t>don’t</w:t>
            </w:r>
            <w:proofErr w:type="gramEnd"/>
            <w:r>
              <w:rPr>
                <w:rFonts w:ascii="Times New Roman" w:hAnsi="Times New Roman" w:cs="Times New Roman"/>
                <w:sz w:val="22"/>
                <w:szCs w:val="22"/>
                <w:lang w:eastAsia="zh-CN"/>
              </w:rPr>
              <w:t xml:space="preserve"> suppo</w:t>
            </w:r>
            <w:r>
              <w:rPr>
                <w:rFonts w:ascii="Times New Roman" w:hAnsi="Times New Roman" w:cs="Times New Roman"/>
                <w:sz w:val="22"/>
                <w:szCs w:val="22"/>
                <w:lang w:eastAsia="zh-CN"/>
              </w:rPr>
              <w:t xml:space="preserve">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We are very wondering in </w:t>
            </w:r>
            <w:proofErr w:type="gramStart"/>
            <w:r>
              <w:rPr>
                <w:rFonts w:ascii="Times New Roman" w:hAnsi="Times New Roman" w:cs="Times New Roman" w:hint="eastAsia"/>
                <w:sz w:val="22"/>
                <w:szCs w:val="22"/>
                <w:lang w:eastAsia="zh-CN"/>
              </w:rPr>
              <w:t>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s</w:t>
            </w:r>
            <w:proofErr w:type="gramEnd"/>
            <w:r>
              <w:rPr>
                <w:rFonts w:ascii="Times New Roman" w:hAnsi="Times New Roman" w:cs="Times New Roman" w:hint="eastAsia"/>
                <w:sz w:val="22"/>
                <w:szCs w:val="22"/>
                <w:lang w:eastAsia="zh-CN"/>
              </w:rPr>
              <w:t xml:space="preserve">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w:t>
            </w:r>
            <w:r>
              <w:rPr>
                <w:rFonts w:ascii="Times New Roman" w:hAnsi="Times New Roman" w:cs="Times New Roman" w:hint="eastAsia"/>
                <w:sz w:val="22"/>
                <w:szCs w:val="22"/>
                <w:lang w:eastAsia="zh-CN"/>
              </w:rPr>
              <w:t>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xml:space="preserve">, is there any differentiation between {8, 10} and {0, 2} for rank 2, {8-10} and {0-2} for rank 3, {8-11} and {0-3} for rank 4? We are very </w:t>
            </w:r>
            <w:r>
              <w:rPr>
                <w:rFonts w:ascii="Times New Roman" w:hAnsi="Times New Roman" w:cs="Times New Roman" w:hint="eastAsia"/>
                <w:sz w:val="22"/>
                <w:szCs w:val="22"/>
                <w:lang w:eastAsia="zh-CN"/>
              </w:rPr>
              <w:t>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9A17B5D"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6A36F0B" w14:textId="77777777">
        <w:tc>
          <w:tcPr>
            <w:tcW w:w="1838" w:type="dxa"/>
          </w:tcPr>
          <w:p w14:paraId="4AC43E7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59E580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3AE99634" w14:textId="77777777">
        <w:tc>
          <w:tcPr>
            <w:tcW w:w="1838" w:type="dxa"/>
          </w:tcPr>
          <w:p w14:paraId="46E7A774" w14:textId="77777777" w:rsidR="006A257F" w:rsidRDefault="006A257F">
            <w:pPr>
              <w:spacing w:before="0" w:after="0" w:line="240" w:lineRule="auto"/>
              <w:rPr>
                <w:rFonts w:ascii="Times New Roman" w:hAnsi="Times New Roman" w:cs="Times New Roman"/>
                <w:sz w:val="22"/>
                <w:szCs w:val="22"/>
              </w:rPr>
            </w:pPr>
          </w:p>
        </w:tc>
        <w:tc>
          <w:tcPr>
            <w:tcW w:w="8647" w:type="dxa"/>
          </w:tcPr>
          <w:p w14:paraId="400FD84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4F9FA4B" w14:textId="77777777">
        <w:tc>
          <w:tcPr>
            <w:tcW w:w="1838" w:type="dxa"/>
          </w:tcPr>
          <w:p w14:paraId="2E342461" w14:textId="77777777" w:rsidR="006A257F" w:rsidRDefault="006A257F">
            <w:pPr>
              <w:spacing w:before="0" w:after="0" w:line="240" w:lineRule="auto"/>
              <w:rPr>
                <w:rFonts w:ascii="Times New Roman" w:hAnsi="Times New Roman" w:cs="Times New Roman"/>
                <w:sz w:val="22"/>
                <w:szCs w:val="22"/>
              </w:rPr>
            </w:pPr>
          </w:p>
        </w:tc>
        <w:tc>
          <w:tcPr>
            <w:tcW w:w="8647" w:type="dxa"/>
          </w:tcPr>
          <w:p w14:paraId="21646EC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3C053011" w14:textId="77777777">
        <w:tc>
          <w:tcPr>
            <w:tcW w:w="1838" w:type="dxa"/>
          </w:tcPr>
          <w:p w14:paraId="2503E5B7" w14:textId="77777777" w:rsidR="006A257F" w:rsidRDefault="006A257F">
            <w:pPr>
              <w:spacing w:before="0" w:after="0" w:line="240" w:lineRule="auto"/>
              <w:rPr>
                <w:rFonts w:ascii="Times New Roman" w:hAnsi="Times New Roman" w:cs="Times New Roman"/>
                <w:sz w:val="22"/>
                <w:szCs w:val="22"/>
              </w:rPr>
            </w:pPr>
          </w:p>
        </w:tc>
        <w:tc>
          <w:tcPr>
            <w:tcW w:w="8647" w:type="dxa"/>
          </w:tcPr>
          <w:p w14:paraId="2190687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A212395" w14:textId="77777777">
        <w:tc>
          <w:tcPr>
            <w:tcW w:w="1838" w:type="dxa"/>
          </w:tcPr>
          <w:p w14:paraId="2E11DFE8"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C7980D" w14:textId="77777777" w:rsidR="006A257F" w:rsidRDefault="006A257F">
            <w:pPr>
              <w:spacing w:before="0" w:after="0" w:line="240" w:lineRule="auto"/>
              <w:rPr>
                <w:rFonts w:ascii="Times New Roman" w:hAnsi="Times New Roman" w:cs="Times New Roman"/>
                <w:sz w:val="22"/>
                <w:szCs w:val="22"/>
              </w:rPr>
            </w:pPr>
          </w:p>
        </w:tc>
      </w:tr>
      <w:tr w:rsidR="006A257F" w14:paraId="5AC2F03F" w14:textId="77777777">
        <w:tc>
          <w:tcPr>
            <w:tcW w:w="1838" w:type="dxa"/>
          </w:tcPr>
          <w:p w14:paraId="745EE484"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DCCE70E" w14:textId="77777777">
        <w:trPr>
          <w:trHeight w:val="60"/>
        </w:trPr>
        <w:tc>
          <w:tcPr>
            <w:tcW w:w="1838" w:type="dxa"/>
          </w:tcPr>
          <w:p w14:paraId="0387934E"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CD5CD0" w14:textId="77777777">
        <w:tc>
          <w:tcPr>
            <w:tcW w:w="1838" w:type="dxa"/>
          </w:tcPr>
          <w:p w14:paraId="58C8B3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05E975F" w14:textId="77777777">
        <w:tc>
          <w:tcPr>
            <w:tcW w:w="1838" w:type="dxa"/>
          </w:tcPr>
          <w:p w14:paraId="036E5382"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824DB2" w14:textId="77777777">
        <w:tc>
          <w:tcPr>
            <w:tcW w:w="1838" w:type="dxa"/>
          </w:tcPr>
          <w:p w14:paraId="57E1E9B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333D4DE" w14:textId="77777777">
        <w:tc>
          <w:tcPr>
            <w:tcW w:w="1838" w:type="dxa"/>
          </w:tcPr>
          <w:p w14:paraId="66EB4DA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0FBF89" w14:textId="77777777" w:rsidR="006A257F" w:rsidRDefault="006A257F">
            <w:pPr>
              <w:spacing w:before="0" w:after="0" w:line="240" w:lineRule="auto"/>
              <w:rPr>
                <w:rFonts w:ascii="Times New Roman" w:hAnsi="Times New Roman" w:cs="Times New Roman"/>
                <w:sz w:val="22"/>
                <w:szCs w:val="22"/>
              </w:rPr>
            </w:pPr>
          </w:p>
        </w:tc>
      </w:tr>
      <w:tr w:rsidR="006A257F" w14:paraId="700DEEA5" w14:textId="77777777">
        <w:tc>
          <w:tcPr>
            <w:tcW w:w="1838" w:type="dxa"/>
          </w:tcPr>
          <w:p w14:paraId="667A2A4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B4D9A1" w14:textId="77777777" w:rsidR="006A257F" w:rsidRDefault="006A257F">
            <w:pPr>
              <w:spacing w:before="0" w:after="0" w:line="240" w:lineRule="auto"/>
              <w:rPr>
                <w:rFonts w:ascii="Times New Roman" w:hAnsi="Times New Roman" w:cs="Times New Roman"/>
                <w:sz w:val="22"/>
                <w:szCs w:val="22"/>
              </w:rPr>
            </w:pPr>
          </w:p>
        </w:tc>
      </w:tr>
      <w:tr w:rsidR="006A257F" w14:paraId="738C26C1" w14:textId="77777777">
        <w:tc>
          <w:tcPr>
            <w:tcW w:w="1838" w:type="dxa"/>
          </w:tcPr>
          <w:p w14:paraId="6189253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56520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3304228" w14:textId="77777777">
        <w:tc>
          <w:tcPr>
            <w:tcW w:w="1838" w:type="dxa"/>
          </w:tcPr>
          <w:p w14:paraId="62B7C09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E64FC4F" w14:textId="77777777" w:rsidR="006A257F" w:rsidRDefault="006A257F">
            <w:pPr>
              <w:spacing w:before="0" w:after="0" w:line="240" w:lineRule="auto"/>
              <w:rPr>
                <w:rFonts w:ascii="Times New Roman" w:hAnsi="Times New Roman" w:cs="Times New Roman"/>
                <w:sz w:val="22"/>
                <w:szCs w:val="22"/>
                <w:u w:val="single"/>
              </w:rPr>
            </w:pPr>
          </w:p>
        </w:tc>
      </w:tr>
      <w:tr w:rsidR="006A257F" w14:paraId="2A83B981" w14:textId="77777777">
        <w:tc>
          <w:tcPr>
            <w:tcW w:w="1838" w:type="dxa"/>
          </w:tcPr>
          <w:p w14:paraId="2D66E21B"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EFCFD06" w14:textId="77777777" w:rsidR="006A257F" w:rsidRDefault="006A257F">
            <w:pPr>
              <w:spacing w:before="0" w:after="0" w:line="240" w:lineRule="auto"/>
              <w:rPr>
                <w:rFonts w:ascii="Times New Roman" w:hAnsi="Times New Roman" w:cs="Times New Roman"/>
                <w:sz w:val="22"/>
                <w:szCs w:val="22"/>
              </w:rPr>
            </w:pPr>
          </w:p>
        </w:tc>
      </w:tr>
      <w:tr w:rsidR="006A257F" w14:paraId="677F5D4E" w14:textId="77777777">
        <w:tc>
          <w:tcPr>
            <w:tcW w:w="1838" w:type="dxa"/>
          </w:tcPr>
          <w:p w14:paraId="1A705A0A" w14:textId="77777777" w:rsidR="006A257F" w:rsidRDefault="006A257F">
            <w:pPr>
              <w:spacing w:before="0" w:after="0" w:line="240" w:lineRule="auto"/>
              <w:rPr>
                <w:rFonts w:ascii="Times New Roman" w:hAnsi="Times New Roman" w:cs="Times New Roman"/>
                <w:sz w:val="22"/>
                <w:szCs w:val="22"/>
              </w:rPr>
            </w:pPr>
          </w:p>
        </w:tc>
        <w:tc>
          <w:tcPr>
            <w:tcW w:w="8647" w:type="dxa"/>
          </w:tcPr>
          <w:p w14:paraId="633AF2BE"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D70BBB7" w14:textId="77777777">
        <w:tc>
          <w:tcPr>
            <w:tcW w:w="1838" w:type="dxa"/>
          </w:tcPr>
          <w:p w14:paraId="1C2B63F6"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19D8CB6" w14:textId="77777777">
        <w:tc>
          <w:tcPr>
            <w:tcW w:w="1838" w:type="dxa"/>
          </w:tcPr>
          <w:p w14:paraId="48DE30E6" w14:textId="77777777" w:rsidR="006A257F" w:rsidRDefault="006A257F">
            <w:pPr>
              <w:spacing w:before="0" w:after="0" w:line="240" w:lineRule="auto"/>
              <w:rPr>
                <w:rFonts w:ascii="Times New Roman" w:hAnsi="Times New Roman" w:cs="Times New Roman"/>
                <w:sz w:val="22"/>
                <w:szCs w:val="22"/>
              </w:rPr>
            </w:pPr>
          </w:p>
        </w:tc>
        <w:tc>
          <w:tcPr>
            <w:tcW w:w="8647" w:type="dxa"/>
          </w:tcPr>
          <w:p w14:paraId="0F06C418" w14:textId="77777777" w:rsidR="006A257F" w:rsidRDefault="006A257F">
            <w:pPr>
              <w:spacing w:before="0" w:after="0" w:line="240" w:lineRule="auto"/>
              <w:rPr>
                <w:rFonts w:ascii="Times New Roman" w:hAnsi="Times New Roman" w:cs="Times New Roman"/>
                <w:sz w:val="22"/>
                <w:szCs w:val="22"/>
              </w:rPr>
            </w:pPr>
          </w:p>
        </w:tc>
      </w:tr>
      <w:tr w:rsidR="006A257F" w14:paraId="62661E70" w14:textId="77777777">
        <w:tc>
          <w:tcPr>
            <w:tcW w:w="1838" w:type="dxa"/>
          </w:tcPr>
          <w:p w14:paraId="642BDA3D" w14:textId="77777777" w:rsidR="006A257F" w:rsidRDefault="006A257F">
            <w:pPr>
              <w:spacing w:before="0" w:after="0" w:line="240" w:lineRule="auto"/>
              <w:rPr>
                <w:rFonts w:ascii="Times New Roman" w:hAnsi="Times New Roman" w:cs="Times New Roman"/>
                <w:sz w:val="22"/>
                <w:szCs w:val="22"/>
              </w:rPr>
            </w:pPr>
          </w:p>
        </w:tc>
        <w:tc>
          <w:tcPr>
            <w:tcW w:w="8647" w:type="dxa"/>
          </w:tcPr>
          <w:p w14:paraId="016031E0" w14:textId="77777777" w:rsidR="006A257F" w:rsidRDefault="006A257F">
            <w:pPr>
              <w:spacing w:before="0" w:after="0" w:line="240" w:lineRule="auto"/>
              <w:rPr>
                <w:rFonts w:ascii="Times New Roman" w:hAnsi="Times New Roman" w:cs="Times New Roman"/>
                <w:sz w:val="22"/>
                <w:szCs w:val="22"/>
              </w:rPr>
            </w:pPr>
          </w:p>
        </w:tc>
      </w:tr>
      <w:tr w:rsidR="006A257F" w14:paraId="1A985324" w14:textId="77777777">
        <w:tc>
          <w:tcPr>
            <w:tcW w:w="1838" w:type="dxa"/>
          </w:tcPr>
          <w:p w14:paraId="02AA94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EBDB460" w14:textId="77777777">
        <w:tc>
          <w:tcPr>
            <w:tcW w:w="1838" w:type="dxa"/>
          </w:tcPr>
          <w:p w14:paraId="60BA4DF0" w14:textId="77777777" w:rsidR="006A257F" w:rsidRDefault="006A257F">
            <w:pPr>
              <w:spacing w:before="0" w:after="0" w:line="240" w:lineRule="auto"/>
              <w:rPr>
                <w:rFonts w:ascii="Times New Roman" w:hAnsi="Times New Roman" w:cs="Times New Roman"/>
                <w:sz w:val="22"/>
                <w:szCs w:val="22"/>
              </w:rPr>
            </w:pPr>
          </w:p>
        </w:tc>
        <w:tc>
          <w:tcPr>
            <w:tcW w:w="8647" w:type="dxa"/>
          </w:tcPr>
          <w:p w14:paraId="664CE36D" w14:textId="77777777" w:rsidR="006A257F" w:rsidRDefault="006A257F">
            <w:pPr>
              <w:spacing w:before="0" w:after="0" w:line="240" w:lineRule="auto"/>
              <w:rPr>
                <w:rFonts w:ascii="Times New Roman" w:hAnsi="Times New Roman" w:cs="Times New Roman"/>
                <w:sz w:val="22"/>
                <w:szCs w:val="22"/>
              </w:rPr>
            </w:pPr>
          </w:p>
        </w:tc>
      </w:tr>
      <w:tr w:rsidR="006A257F" w14:paraId="3DAB4181" w14:textId="77777777">
        <w:tc>
          <w:tcPr>
            <w:tcW w:w="1838" w:type="dxa"/>
          </w:tcPr>
          <w:p w14:paraId="3EBD904E" w14:textId="77777777" w:rsidR="006A257F" w:rsidRDefault="006A257F">
            <w:pPr>
              <w:spacing w:before="0" w:after="0" w:line="240" w:lineRule="auto"/>
              <w:rPr>
                <w:rFonts w:ascii="Times New Roman" w:hAnsi="Times New Roman" w:cs="Times New Roman"/>
                <w:sz w:val="22"/>
                <w:szCs w:val="22"/>
              </w:rPr>
            </w:pPr>
          </w:p>
        </w:tc>
        <w:tc>
          <w:tcPr>
            <w:tcW w:w="8647" w:type="dxa"/>
          </w:tcPr>
          <w:p w14:paraId="0955DA7A" w14:textId="77777777" w:rsidR="006A257F" w:rsidRDefault="006A257F">
            <w:pPr>
              <w:spacing w:before="0" w:after="0" w:line="240" w:lineRule="auto"/>
              <w:rPr>
                <w:rFonts w:ascii="Times New Roman" w:hAnsi="Times New Roman" w:cs="Times New Roman"/>
                <w:sz w:val="22"/>
                <w:szCs w:val="22"/>
              </w:rPr>
            </w:pPr>
          </w:p>
        </w:tc>
      </w:tr>
      <w:tr w:rsidR="006A257F" w14:paraId="78D6E5E9" w14:textId="77777777">
        <w:tc>
          <w:tcPr>
            <w:tcW w:w="1838" w:type="dxa"/>
          </w:tcPr>
          <w:p w14:paraId="6DFCBAC4" w14:textId="77777777" w:rsidR="006A257F" w:rsidRDefault="006A257F">
            <w:pPr>
              <w:spacing w:before="0" w:after="0" w:line="240" w:lineRule="auto"/>
              <w:rPr>
                <w:rFonts w:ascii="Times New Roman" w:hAnsi="Times New Roman" w:cs="Times New Roman"/>
                <w:sz w:val="22"/>
                <w:szCs w:val="22"/>
              </w:rPr>
            </w:pPr>
          </w:p>
        </w:tc>
        <w:tc>
          <w:tcPr>
            <w:tcW w:w="8647" w:type="dxa"/>
          </w:tcPr>
          <w:p w14:paraId="1395E7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136989" w14:textId="77777777">
        <w:tc>
          <w:tcPr>
            <w:tcW w:w="1838" w:type="dxa"/>
          </w:tcPr>
          <w:p w14:paraId="673F084A" w14:textId="77777777" w:rsidR="006A257F" w:rsidRDefault="006A257F">
            <w:pPr>
              <w:spacing w:before="0" w:after="0" w:line="240" w:lineRule="auto"/>
              <w:rPr>
                <w:rFonts w:ascii="Times New Roman" w:hAnsi="Times New Roman" w:cs="Times New Roman"/>
                <w:sz w:val="22"/>
                <w:szCs w:val="22"/>
              </w:rPr>
            </w:pPr>
          </w:p>
        </w:tc>
        <w:tc>
          <w:tcPr>
            <w:tcW w:w="8647" w:type="dxa"/>
          </w:tcPr>
          <w:p w14:paraId="782DE768"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B4664D6" w14:textId="77777777">
        <w:tc>
          <w:tcPr>
            <w:tcW w:w="1838" w:type="dxa"/>
          </w:tcPr>
          <w:p w14:paraId="47C45DD9" w14:textId="77777777" w:rsidR="006A257F" w:rsidRDefault="006A257F">
            <w:pPr>
              <w:spacing w:before="0" w:after="0" w:line="240" w:lineRule="auto"/>
              <w:rPr>
                <w:rFonts w:ascii="Times New Roman" w:hAnsi="Times New Roman" w:cs="Times New Roman"/>
                <w:sz w:val="22"/>
                <w:szCs w:val="22"/>
              </w:rPr>
            </w:pPr>
          </w:p>
        </w:tc>
        <w:tc>
          <w:tcPr>
            <w:tcW w:w="8647" w:type="dxa"/>
          </w:tcPr>
          <w:p w14:paraId="535126B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Heading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ZTE/China Telcom[4], Samsung[18] propose MAC CE based switching between Rel.15 DMRS ports and </w:t>
      </w:r>
      <w:r>
        <w:rPr>
          <w:rFonts w:ascii="Times New Roman" w:hAnsi="Times New Roman" w:cs="Times New Roman"/>
          <w:sz w:val="22"/>
        </w:rPr>
        <w:t>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t>
      </w:r>
      <w:r>
        <w:rPr>
          <w:rFonts w:ascii="Times New Roman" w:hAnsi="Times New Roman" w:cs="Times New Roman"/>
          <w:sz w:val="22"/>
        </w:rPr>
        <w:t>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w:t>
      </w:r>
      <w:r>
        <w:rPr>
          <w:rFonts w:ascii="Times New Roman" w:eastAsia="SimSun" w:hAnsi="Times New Roman" w:cs="Times New Roman"/>
          <w:b/>
          <w:bCs/>
          <w:lang w:eastAsia="zh-CN"/>
        </w:rPr>
        <w:t>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Google [16] proposes dynamic indication of c</w:t>
      </w:r>
      <w:r>
        <w:rPr>
          <w:rFonts w:ascii="Times New Roman" w:hAnsi="Times New Roman" w:cs="Times New Roman"/>
          <w:sz w:val="22"/>
          <w:szCs w:val="24"/>
        </w:rPr>
        <w:t xml:space="preserve">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 xml:space="preserve">to facilitate the FD-OCC length </w:t>
      </w:r>
      <w:r>
        <w:rPr>
          <w:rFonts w:ascii="Times New Roman" w:eastAsia="SimSun" w:hAnsi="Times New Roman" w:cs="Times New Roman"/>
          <w:b/>
          <w:bCs/>
          <w:lang w:eastAsia="zh-CN"/>
        </w:rPr>
        <w:t>selection in UE side</w:t>
      </w:r>
    </w:p>
    <w:p w14:paraId="7994FE3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w:t>
      </w:r>
      <w:r>
        <w:rPr>
          <w:rFonts w:ascii="Times New Roman" w:hAnsi="Times New Roman" w:hint="eastAsia"/>
          <w:b/>
          <w:bCs/>
          <w:sz w:val="22"/>
          <w:lang w:eastAsia="zh-CN"/>
        </w:rPr>
        <w:t xml:space="preserve">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w:t>
      </w:r>
      <w:r>
        <w:rPr>
          <w:rFonts w:ascii="Times New Roman" w:hAnsi="Times New Roman" w:hint="eastAsia"/>
          <w:b/>
          <w:bCs/>
          <w:sz w:val="22"/>
          <w:lang w:eastAsia="zh-CN"/>
        </w:rPr>
        <w:t>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w:t>
            </w:r>
            <w:r>
              <w:rPr>
                <w:rFonts w:ascii="Times New Roman" w:hAnsi="Times New Roman"/>
                <w:sz w:val="22"/>
              </w:rPr>
              <w:t xml:space="preserve">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w:t>
            </w:r>
            <w:r>
              <w:rPr>
                <w:rFonts w:ascii="Times New Roman" w:hAnsi="Times New Roman"/>
                <w:sz w:val="22"/>
              </w:rPr>
              <w:t xml:space="preserve">, we </w:t>
            </w:r>
            <w:proofErr w:type="gramStart"/>
            <w:r>
              <w:rPr>
                <w:rFonts w:ascii="Times New Roman" w:hAnsi="Times New Roman"/>
                <w:sz w:val="22"/>
              </w:rPr>
              <w:t>don’t</w:t>
            </w:r>
            <w:proofErr w:type="gramEnd"/>
            <w:r>
              <w:rPr>
                <w:rFonts w:ascii="Times New Roman" w:hAnsi="Times New Roman"/>
                <w:sz w:val="22"/>
              </w:rPr>
              <w:t xml:space="preserve">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w:t>
            </w:r>
            <w:r>
              <w:rPr>
                <w:rFonts w:ascii="Times New Roman" w:hAnsi="Times New Roman"/>
                <w:sz w:val="22"/>
                <w:lang w:eastAsia="zh-CN"/>
              </w:rPr>
              <w:t>.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w:t>
            </w:r>
            <w:r>
              <w:rPr>
                <w:rFonts w:ascii="Times New Roman" w:hAnsi="Times New Roman"/>
                <w:sz w:val="22"/>
                <w:lang w:eastAsia="zh-CN"/>
              </w:rPr>
              <w:t>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FL proposal 2.4B: Not support. It would increase the UE complexity to dynamically switch th</w:t>
            </w:r>
            <w:r>
              <w:rPr>
                <w:rFonts w:ascii="Times New Roman" w:hAnsi="Times New Roman"/>
                <w:sz w:val="22"/>
              </w:rPr>
              <w:t xml:space="preserve">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w:t>
            </w:r>
            <w:proofErr w:type="gramStart"/>
            <w:r>
              <w:rPr>
                <w:rFonts w:ascii="Times New Roman" w:hAnsi="Times New Roman"/>
                <w:sz w:val="22"/>
              </w:rPr>
              <w:t>don’t</w:t>
            </w:r>
            <w:proofErr w:type="gramEnd"/>
            <w:r>
              <w:rPr>
                <w:rFonts w:ascii="Times New Roman" w:hAnsi="Times New Roman"/>
                <w:sz w:val="22"/>
              </w:rPr>
              <w:t xml:space="preserve">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w:t>
            </w:r>
            <w:r>
              <w:rPr>
                <w:rFonts w:ascii="Times New Roman" w:hAnsi="Times New Roman"/>
                <w:sz w:val="22"/>
              </w:rPr>
              <w:t>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 xml:space="preserve">FL proposal 2.4A: Support. From our previous simulation results, Rel-15 DMRS ports can provide better performance than Rel-18 DMRS </w:t>
            </w:r>
            <w:r>
              <w:rPr>
                <w:rFonts w:ascii="Times New Roman" w:hAnsi="Times New Roman"/>
                <w:sz w:val="22"/>
              </w:rPr>
              <w:t>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w:t>
            </w:r>
            <w:r>
              <w:rPr>
                <w:rFonts w:ascii="Times New Roman" w:hAnsi="Times New Roman"/>
                <w:sz w:val="22"/>
                <w:lang w:eastAsia="zh-CN"/>
              </w:rPr>
              <w:t xml:space="preserv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The issue is not simply about new ports. Same issue exists in legacy DM-R</w:t>
            </w:r>
            <w:r>
              <w:rPr>
                <w:rFonts w:ascii="Times New Roman" w:eastAsia="Malgun Gothic" w:hAnsi="Times New Roman"/>
                <w:sz w:val="22"/>
                <w:lang w:eastAsia="ko-KR"/>
              </w:rPr>
              <w:t>S where the UE does not know if there are other co-scheduled UEs within a CDM group. In Rel-15, this indication was not agreed. From our perspective, if we want to make this useful, we should indicate whether there are co-scheduled ports within the same CD</w:t>
            </w:r>
            <w:r>
              <w:rPr>
                <w:rFonts w:ascii="Times New Roman" w:eastAsia="Malgun Gothic" w:hAnsi="Times New Roman"/>
                <w:sz w:val="22"/>
                <w:lang w:eastAsia="ko-KR"/>
              </w:rPr>
              <w:t xml:space="preserve">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much need to introduce 1 bit signaling to switch Rel-15 and Rel-18 DMRS, because of the same reasons we gave in previous meetings.</w:t>
            </w:r>
          </w:p>
          <w:p w14:paraId="21ADA4D3"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w:t>
            </w:r>
            <w:r>
              <w:rPr>
                <w:rFonts w:ascii="Times New Roman" w:eastAsia="SimSun" w:hAnsi="Times New Roman"/>
                <w:lang w:eastAsia="zh-CN"/>
              </w:rPr>
              <w:t xml:space="preserve">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Dynamic switching between Rel-15 and Rel-18 DMRS woul</w:t>
            </w:r>
            <w:r>
              <w:rPr>
                <w:rFonts w:ascii="Times New Roman" w:eastAsia="SimSun" w:hAnsi="Times New Roman"/>
                <w:lang w:eastAsia="zh-CN"/>
              </w:rPr>
              <w:t xml:space="preserve">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0FCC7A20" w14:textId="77777777" w:rsidR="006A257F" w:rsidRDefault="003A7004">
            <w:pPr>
              <w:pStyle w:val="ListParagraph"/>
              <w:rPr>
                <w:rFonts w:ascii="Times New Roman" w:eastAsia="SimSun"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this proposal, because it is a bad design, due to the following reasons. </w:t>
            </w:r>
          </w:p>
          <w:p w14:paraId="6F678725"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w:t>
            </w:r>
            <w:r>
              <w:rPr>
                <w:rFonts w:ascii="Times New Roman" w:eastAsia="SimSun" w:hAnsi="Times New Roman"/>
                <w:lang w:eastAsia="zh-CN"/>
              </w:rPr>
              <w:t xml:space="preserve">a whole MAC-CE to deliver just 1-bit (to switch between Rel-15 and Rel-18), consider the header of MAC-CE. Since this switching is essentially some MU scheduling information (to tell a Rel-18 UE with Rel-15 DMRS ports whether other MU exist or not), it is </w:t>
            </w:r>
            <w:r>
              <w:rPr>
                <w:rFonts w:ascii="Times New Roman" w:eastAsia="SimSun" w:hAnsi="Times New Roman"/>
                <w:lang w:eastAsia="zh-CN"/>
              </w:rPr>
              <w:t>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w:t>
            </w:r>
            <w:r>
              <w:rPr>
                <w:rFonts w:ascii="Times New Roman" w:eastAsia="SimSun" w:hAnsi="Times New Roman"/>
                <w:lang w:eastAsia="zh-CN"/>
              </w:rPr>
              <w:t xml:space="preserve">llowing list of MU information in Modified FL Proposal 2.4A are proposed by many companies in RAN4 as well. </w:t>
            </w:r>
          </w:p>
          <w:p w14:paraId="71B893CB"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Even if we just introduce 1 bit in MAC-CE, using this bit to indicate switch between Rel-15 and Rel-18 DMRS is a bad design. A better design is usi</w:t>
            </w:r>
            <w:r>
              <w:rPr>
                <w:rFonts w:ascii="Times New Roman" w:eastAsia="SimSun" w:hAnsi="Times New Roman"/>
                <w:lang w:eastAsia="zh-CN"/>
              </w:rPr>
              <w:t xml:space="preserve">ng this bit indicate whether there is co-scheduled MU with this target UE or not. The following are the reasons. </w:t>
            </w:r>
          </w:p>
          <w:p w14:paraId="510ACE9A"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w:t>
            </w:r>
            <w:r>
              <w:rPr>
                <w:rFonts w:ascii="Times New Roman" w:eastAsia="SimSun" w:hAnsi="Times New Roman"/>
                <w:lang w:eastAsia="zh-CN"/>
              </w:rPr>
              <w:t xml:space="preserve">can help channel estimation in all three scenarios. </w:t>
            </w:r>
          </w:p>
          <w:p w14:paraId="26A4CD87"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4pt;height:210.9pt" o:ole="">
                  <v:imagedata r:id="rId16" o:title=""/>
                </v:shape>
                <o:OLEObject Type="Embed" ProgID="PBrush" ShapeID="_x0000_i1025" DrawAspect="Content" ObjectID="_1743526977"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 xml:space="preserve">In summary, we still object include only 1-bit to switch </w:t>
            </w:r>
            <w:r>
              <w:rPr>
                <w:rFonts w:ascii="Times New Roman" w:hAnsi="Times New Roman"/>
                <w:lang w:eastAsia="zh-CN"/>
              </w:rPr>
              <w:t>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the need to introduce this 1-bit switch at all, even with MAC-CE based switch. As the switch is providing MU information to he</w:t>
            </w:r>
            <w:r>
              <w:rPr>
                <w:rFonts w:ascii="Times New Roman" w:hAnsi="Times New Roman"/>
                <w:sz w:val="22"/>
                <w:lang w:eastAsia="zh-CN"/>
              </w:rPr>
              <w:t xml:space="preserv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w:t>
            </w:r>
            <w:r>
              <w:rPr>
                <w:rFonts w:ascii="Times New Roman" w:hAnsi="Times New Roman"/>
                <w:b/>
                <w:bCs/>
                <w:strike/>
                <w:color w:val="FF0000"/>
                <w:lang w:eastAsia="zh-CN"/>
              </w:rPr>
              <w:t>l.18 DMRS ports for PDSCH/PUSCH</w:t>
            </w:r>
          </w:p>
          <w:p w14:paraId="428BA328"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w:t>
            </w:r>
            <w:r>
              <w:rPr>
                <w:rFonts w:ascii="Times New Roman" w:eastAsia="SimSun" w:hAnsi="Times New Roman"/>
                <w:b/>
                <w:bCs/>
                <w:color w:val="FF0000"/>
                <w:sz w:val="20"/>
                <w:szCs w:val="20"/>
                <w:lang w:eastAsia="zh-CN"/>
              </w:rPr>
              <w:t>d UEs (if exist) are aligned with the target UE.</w:t>
            </w:r>
          </w:p>
          <w:p w14:paraId="63A788E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w:t>
            </w:r>
            <w:r>
              <w:rPr>
                <w:rFonts w:ascii="Times New Roman" w:hAnsi="Times New Roman"/>
                <w:b/>
                <w:bCs/>
                <w:color w:val="FF0000"/>
                <w:sz w:val="20"/>
                <w:szCs w:val="20"/>
                <w:lang w:eastAsia="zh-CN"/>
              </w:rPr>
              <w:t>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w:t>
                  </w:r>
                  <w:r>
                    <w:rPr>
                      <w:rFonts w:ascii="Times New Roman" w:eastAsia="Malgun Gothic" w:hAnsi="Times New Roman"/>
                      <w:b/>
                      <w:bCs/>
                      <w:sz w:val="20"/>
                      <w:szCs w:val="20"/>
                      <w:highlight w:val="darkYellow"/>
                    </w:rPr>
                    <w:t>ion</w:t>
                  </w:r>
                </w:p>
                <w:p w14:paraId="79B32E5E" w14:textId="77777777" w:rsidR="006A257F" w:rsidRDefault="003A7004">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6A06B6B2" w14:textId="77777777" w:rsidR="006A257F" w:rsidRDefault="003A7004">
                  <w:pPr>
                    <w:pStyle w:val="ListParagraph"/>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ListParagraph"/>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w:t>
                  </w:r>
                  <w:r>
                    <w:rPr>
                      <w:rFonts w:ascii="Times New Roman" w:hAnsi="Times New Roman"/>
                      <w:sz w:val="20"/>
                      <w:szCs w:val="20"/>
                    </w:rPr>
                    <w:t xml:space="preserve">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w:t>
            </w:r>
            <w:r>
              <w:rPr>
                <w:rFonts w:ascii="Times New Roman" w:hAnsi="Times New Roman" w:hint="eastAsia"/>
                <w:sz w:val="22"/>
                <w:lang w:eastAsia="zh-CN"/>
              </w:rPr>
              <w:t xml:space="preserve">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UE side, Rel-18 DMRS ports will be more sensitive to delay spread variation than the Rel-15 DMRS ports due to the sparser allocation of length 4 FD-OCC basis in frequency domain. Besides, companies (at least inc</w:t>
            </w:r>
            <w:r>
              <w:rPr>
                <w:rFonts w:ascii="Times New Roman" w:hAnsi="Times New Roman" w:hint="eastAsia"/>
                <w:sz w:val="22"/>
                <w:lang w:eastAsia="zh-CN"/>
              </w:rPr>
              <w:t xml:space="preserve">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Huawei, Lenovo and ZTE) provided simulation results in the previous meeting have already proved that performance loss is indeed existing for length 4 FD-OCC when compared with length 2 FD-OCC large delay spread scenario (DS = 1000ns</w:t>
            </w:r>
            <w:r>
              <w:rPr>
                <w:rFonts w:ascii="Times New Roman" w:hAnsi="Times New Roman" w:hint="eastAsia"/>
                <w:sz w:val="22"/>
                <w:lang w:eastAsia="zh-CN"/>
              </w:rPr>
              <w:t xml:space="preserve">).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w:t>
            </w:r>
            <w:r>
              <w:rPr>
                <w:rFonts w:ascii="Times New Roman" w:hAnsi="Times New Roman" w:hint="eastAsia"/>
                <w:sz w:val="22"/>
                <w:lang w:eastAsia="zh-CN"/>
              </w:rPr>
              <w:t xml:space="preserve">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w:t>
            </w:r>
            <w:r>
              <w:rPr>
                <w:rFonts w:ascii="Times New Roman" w:hAnsi="Times New Roman" w:hint="eastAsia"/>
                <w:sz w:val="22"/>
                <w:lang w:eastAsia="zh-CN"/>
              </w:rPr>
              <w:t xml:space="preserve">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w:t>
            </w:r>
            <w:r>
              <w:rPr>
                <w:rFonts w:ascii="Times New Roman" w:hAnsi="Times New Roman" w:hint="eastAsia"/>
                <w:sz w:val="22"/>
                <w:lang w:eastAsia="zh-CN"/>
              </w:rPr>
              <w:t xml:space="preserve">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w:t>
            </w:r>
            <w:r>
              <w:rPr>
                <w:rFonts w:ascii="Times New Roman" w:hAnsi="Times New Roman" w:hint="eastAsia"/>
                <w:b/>
                <w:bCs/>
                <w:sz w:val="22"/>
                <w:lang w:eastAsia="zh-CN"/>
              </w:rPr>
              <w:t>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w:t>
            </w:r>
            <w:r>
              <w:rPr>
                <w:rFonts w:ascii="Times New Roman" w:hAnsi="Times New Roman" w:hint="eastAsia"/>
                <w:sz w:val="22"/>
                <w:lang w:eastAsia="zh-CN"/>
              </w:rPr>
              <w:t xml:space="preserve">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Fine with this proposa</w:t>
            </w:r>
            <w:r>
              <w:rPr>
                <w:rFonts w:ascii="Times New Roman" w:hAnsi="Times New Roman"/>
                <w:sz w:val="22"/>
                <w:lang w:eastAsia="zh-CN"/>
              </w:rPr>
              <w:t xml:space="preserve">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 xml:space="preserve">Proposal 2.4C: Ok to further discuss. But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w:t>
            </w:r>
            <w:r>
              <w:rPr>
                <w:rFonts w:ascii="Times New Roman" w:hAnsi="Times New Roman"/>
                <w:b/>
                <w:bCs/>
                <w:sz w:val="22"/>
                <w:lang w:eastAsia="zh-CN"/>
              </w:rPr>
              <w:t>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Support the proposal. From the simulation before, we think most of us agree that the FD-OCC 4 will bring an extra performance loss. The reason why indication of dynamic switching with DCI was not supported in the last meeting is that some companies thoug</w:t>
            </w:r>
            <w:r>
              <w:rPr>
                <w:rFonts w:ascii="Times New Roman" w:hAnsi="Times New Roman"/>
                <w:sz w:val="22"/>
                <w:lang w:eastAsia="zh-CN"/>
              </w:rPr>
              <w:t xml:space="preserve">ht that the capability can be supported by the UE according to the implement. But the question is,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w:t>
            </w:r>
            <w:r>
              <w:rPr>
                <w:rFonts w:ascii="Times New Roman" w:hAnsi="Times New Roman"/>
                <w:sz w:val="22"/>
                <w:lang w:eastAsia="zh-CN"/>
              </w:rPr>
              <w:t>supported to ensure the performance. Even the problem can be solved by UEs, the increase of complexity can be even larger than that brought by the indication. And if the MAC CE is not flexible, why RRC based switching can be a good solution? And it is inte</w:t>
            </w:r>
            <w:r>
              <w:rPr>
                <w:rFonts w:ascii="Times New Roman" w:hAnsi="Times New Roman"/>
                <w:sz w:val="22"/>
                <w:lang w:eastAsia="zh-CN"/>
              </w:rPr>
              <w:t>resting that why adding 1 bit for DMRS switching is a bad design and unnecessary, but and more bits for indicating the information about UE co-existence is needed. Since DCI based solution is precluded in the last meeting, we think the best solution curren</w:t>
            </w:r>
            <w:r>
              <w:rPr>
                <w:rFonts w:ascii="Times New Roman" w:hAnsi="Times New Roman"/>
                <w:sz w:val="22"/>
                <w:lang w:eastAsia="zh-CN"/>
              </w:rPr>
              <w:t xml:space="preserve">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w:t>
            </w:r>
            <w:r>
              <w:rPr>
                <w:rFonts w:ascii="Times New Roman" w:hAnsi="Times New Roman"/>
                <w:sz w:val="22"/>
                <w:lang w:eastAsia="zh-CN"/>
              </w:rPr>
              <w:t xml:space="preserve">-15 and Rel-18 </w:t>
            </w:r>
            <w:proofErr w:type="gramStart"/>
            <w:r>
              <w:rPr>
                <w:rFonts w:ascii="Times New Roman" w:hAnsi="Times New Roman"/>
                <w:sz w:val="22"/>
                <w:lang w:eastAsia="zh-CN"/>
              </w:rPr>
              <w:t>DMRS..</w:t>
            </w:r>
            <w:proofErr w:type="gramEnd"/>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w:t>
            </w:r>
            <w:r>
              <w:rPr>
                <w:rFonts w:ascii="Times New Roman" w:eastAsia="Malgun Gothic" w:hAnsi="Times New Roman"/>
                <w:sz w:val="22"/>
                <w:lang w:eastAsia="ko-KR"/>
              </w:rPr>
              <w:t>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w:t>
            </w:r>
            <w:r>
              <w:rPr>
                <w:rFonts w:ascii="Times New Roman" w:eastAsia="Malgun Gothic" w:hAnsi="Times New Roman"/>
                <w:sz w:val="22"/>
                <w:lang w:eastAsia="ko-KR"/>
              </w:rPr>
              <w:t xml:space="preserve">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We </w:t>
            </w:r>
            <w:proofErr w:type="gramStart"/>
            <w:r>
              <w:rPr>
                <w:rFonts w:ascii="Times New Roman" w:hAnsi="Times New Roman"/>
                <w:sz w:val="22"/>
              </w:rPr>
              <w:t>don’t</w:t>
            </w:r>
            <w:proofErr w:type="gramEnd"/>
            <w:r>
              <w:rPr>
                <w:rFonts w:ascii="Times New Roman" w:hAnsi="Times New Roman"/>
                <w:sz w:val="22"/>
              </w:rPr>
              <w:t xml:space="preserve"> think it is </w:t>
            </w:r>
            <w:r>
              <w:rPr>
                <w:rFonts w:ascii="Times New Roman" w:hAnsi="Times New Roman"/>
                <w:sz w:val="22"/>
              </w:rPr>
              <w:t>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2.4B: This feature will change the way of DMRS type determination of current spec. However, we think </w:t>
            </w:r>
            <w:proofErr w:type="gramStart"/>
            <w:r>
              <w:rPr>
                <w:rFonts w:ascii="Times New Roman" w:hAnsi="Times New Roman"/>
                <w:sz w:val="22"/>
                <w:lang w:eastAsia="zh-CN"/>
              </w:rPr>
              <w:t>it’s</w:t>
            </w:r>
            <w:proofErr w:type="gramEnd"/>
            <w:r>
              <w:rPr>
                <w:rFonts w:ascii="Times New Roman" w:hAnsi="Times New Roman"/>
                <w:sz w:val="22"/>
                <w:lang w:eastAsia="zh-CN"/>
              </w:rPr>
              <w:t xml:space="preserve">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w:t>
            </w:r>
            <w:r>
              <w:rPr>
                <w:rFonts w:ascii="Times New Roman" w:eastAsia="DengXian" w:hAnsi="Times New Roman"/>
                <w:bCs/>
                <w:sz w:val="22"/>
                <w:lang w:eastAsia="zh-CN"/>
              </w:rPr>
              <w:t>CC is more sensitive to the frequency selectivity fading, it is better to use length-2 FD-OCC for channel estimation under large delay spread scenario. While for higher layers MU-MIMO, length-4 FD-OCC is needed. So, MAC CE based switching of length 2 and l</w:t>
            </w:r>
            <w:r>
              <w:rPr>
                <w:rFonts w:ascii="Times New Roman" w:eastAsia="DengXian" w:hAnsi="Times New Roman"/>
                <w:bCs/>
                <w:sz w:val="22"/>
                <w:lang w:eastAsia="zh-CN"/>
              </w:rPr>
              <w:t xml:space="preserve">ength 4 FD-OCC is benefit for SU and MU-MIMO switching. For MU-MIMO scheduling, if the layers of MU-MIMO </w:t>
            </w:r>
            <w:proofErr w:type="gramStart"/>
            <w:r>
              <w:rPr>
                <w:rFonts w:ascii="Times New Roman" w:eastAsia="DengXian" w:hAnsi="Times New Roman"/>
                <w:bCs/>
                <w:sz w:val="22"/>
                <w:lang w:eastAsia="zh-CN"/>
              </w:rPr>
              <w:t>is</w:t>
            </w:r>
            <w:proofErr w:type="gramEnd"/>
            <w:r>
              <w:rPr>
                <w:rFonts w:ascii="Times New Roman" w:eastAsia="DengXian" w:hAnsi="Times New Roman"/>
                <w:bCs/>
                <w:sz w:val="22"/>
                <w:lang w:eastAsia="zh-CN"/>
              </w:rPr>
              <w:t xml:space="preserve"> less than 8 or 12 layers, then length-2 FD-OCC can be used with better performance. While when network schedules higher layers MU-MIMO, then length-</w:t>
            </w:r>
            <w:r>
              <w:rPr>
                <w:rFonts w:ascii="Times New Roman" w:eastAsia="DengXian" w:hAnsi="Times New Roman"/>
                <w:bCs/>
                <w:sz w:val="22"/>
                <w:lang w:eastAsia="zh-CN"/>
              </w:rPr>
              <w:t>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w:t>
            </w:r>
            <w:r>
              <w:rPr>
                <w:rFonts w:ascii="Times New Roman" w:hAnsi="Times New Roman"/>
                <w:sz w:val="22"/>
                <w:lang w:eastAsia="zh-CN"/>
              </w:rPr>
              <w:t xml:space="preserv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w:t>
            </w:r>
            <w:r>
              <w:rPr>
                <w:rFonts w:ascii="Times New Roman" w:hAnsi="Times New Roman"/>
                <w:sz w:val="22"/>
              </w:rPr>
              <w:t xml:space="preserve">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Since there is no consensus to </w:t>
            </w:r>
            <w:r>
              <w:rPr>
                <w:rFonts w:ascii="Times New Roman" w:hAnsi="Times New Roman"/>
                <w:sz w:val="22"/>
              </w:rPr>
              <w:t xml:space="preserve">support dynamic switching, we </w:t>
            </w:r>
            <w:proofErr w:type="gramStart"/>
            <w:r>
              <w:rPr>
                <w:rFonts w:ascii="Times New Roman" w:hAnsi="Times New Roman"/>
                <w:sz w:val="22"/>
              </w:rPr>
              <w:t>don’t</w:t>
            </w:r>
            <w:proofErr w:type="gramEnd"/>
            <w:r>
              <w:rPr>
                <w:rFonts w:ascii="Times New Roman" w:hAnsi="Times New Roman"/>
                <w:sz w:val="22"/>
              </w:rPr>
              <w:t xml:space="preserve">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 xml:space="preserve">FL: I </w:t>
            </w:r>
            <w:r>
              <w:rPr>
                <w:rFonts w:ascii="Times New Roman" w:eastAsiaTheme="minorEastAsia" w:hAnsi="Times New Roman"/>
                <w:b/>
                <w:bCs/>
                <w:color w:val="0000FF"/>
                <w:sz w:val="22"/>
              </w:rPr>
              <w:t>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the following proposal by ZTE, we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3827A8F3" w14:textId="77777777" w:rsidR="006A257F" w:rsidRDefault="003A7004">
            <w:pPr>
              <w:rPr>
                <w:rFonts w:ascii="Times New Roman" w:eastAsia="SimSun" w:hAnsi="Times New Roman"/>
                <w:sz w:val="22"/>
                <w:lang w:eastAsia="zh-CN"/>
              </w:rPr>
            </w:pPr>
            <w:proofErr w:type="gramStart"/>
            <w:r>
              <w:rPr>
                <w:rFonts w:ascii="Times New Roman" w:eastAsia="SimSun" w:hAnsi="Times New Roman"/>
                <w:sz w:val="22"/>
                <w:lang w:eastAsia="zh-CN"/>
              </w:rPr>
              <w:t>Last but not least</w:t>
            </w:r>
            <w:proofErr w:type="gramEnd"/>
            <w:r>
              <w:rPr>
                <w:rFonts w:ascii="Times New Roman" w:eastAsia="SimSun" w:hAnsi="Times New Roman"/>
                <w:sz w:val="22"/>
                <w:lang w:eastAsia="zh-CN"/>
              </w:rPr>
              <w:t>, what is the spec impact of this proposal? Can ZTE please cl</w:t>
            </w:r>
            <w:r>
              <w:rPr>
                <w:rFonts w:ascii="Times New Roman" w:eastAsia="SimSun" w:hAnsi="Times New Roman"/>
                <w:sz w:val="22"/>
                <w:lang w:eastAsia="zh-CN"/>
              </w:rPr>
              <w:t>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w:t>
            </w:r>
            <w:proofErr w:type="gramStart"/>
            <w:r>
              <w:rPr>
                <w:rFonts w:ascii="Times New Roman" w:eastAsia="SimSun" w:hAnsi="Times New Roman" w:hint="eastAsia"/>
                <w:sz w:val="22"/>
                <w:lang w:eastAsia="zh-CN"/>
              </w:rPr>
              <w:t>)</w:t>
            </w:r>
            <w:proofErr w:type="gramEnd"/>
            <w:r>
              <w:rPr>
                <w:rFonts w:ascii="Times New Roman" w:eastAsia="SimSun" w:hAnsi="Times New Roman" w:hint="eastAsia"/>
                <w:sz w:val="22"/>
                <w:lang w:eastAsia="zh-CN"/>
              </w:rPr>
              <w:t xml:space="preserve"> or FD-OCC 4 (Rel-18) depends on the channel estimation of delay spread from the perspective of </w:t>
            </w:r>
            <w:proofErr w:type="spellStart"/>
            <w:r>
              <w:rPr>
                <w:rFonts w:ascii="Times New Roman" w:eastAsia="SimSun" w:hAnsi="Times New Roman" w:hint="eastAsia"/>
                <w:sz w:val="22"/>
                <w:lang w:eastAsia="zh-CN"/>
              </w:rPr>
              <w:t>gNB</w:t>
            </w:r>
            <w:proofErr w:type="spellEnd"/>
            <w:r>
              <w:rPr>
                <w:rFonts w:ascii="Times New Roman" w:eastAsia="SimSun" w:hAnsi="Times New Roman" w:hint="eastAsia"/>
                <w:sz w:val="22"/>
                <w:lang w:eastAsia="zh-CN"/>
              </w:rPr>
              <w:t xml:space="preserve"> implementation, if your assumption of this feature is common</w:t>
            </w:r>
            <w:r>
              <w:rPr>
                <w:rFonts w:ascii="Times New Roman" w:eastAsia="SimSun" w:hAnsi="Times New Roman" w:hint="eastAsia"/>
                <w:sz w:val="22"/>
                <w:lang w:eastAsia="zh-CN"/>
              </w:rPr>
              <w:t xml:space="preserve">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BTW, could you please answer my previous question (provided at least 48hrs ago) that do you believe the processi</w:t>
            </w:r>
            <w:r>
              <w:rPr>
                <w:rFonts w:ascii="Times New Roman" w:eastAsia="SimSun" w:hAnsi="Times New Roman" w:hint="eastAsia"/>
                <w:sz w:val="22"/>
                <w:lang w:eastAsia="zh-CN"/>
              </w:rPr>
              <w:t xml:space="preserve">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In our view, we are somewhat repeating the discussions from previous </w:t>
            </w:r>
            <w:r>
              <w:rPr>
                <w:rFonts w:ascii="Times New Roman" w:eastAsia="SimSun" w:hAnsi="Times New Roman"/>
                <w:sz w:val="22"/>
                <w:lang w:eastAsia="zh-CN"/>
              </w:rPr>
              <w:t xml:space="preserve">meeting and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w:t>
            </w:r>
            <w:r>
              <w:rPr>
                <w:rFonts w:ascii="Times New Roman" w:eastAsia="SimSun" w:hAnsi="Times New Roman"/>
                <w:sz w:val="22"/>
                <w:lang w:eastAsia="zh-CN"/>
              </w:rPr>
              <w:t xml:space="preserve">egarding to ZTE proposal (2.4D), we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With the current companies view, we think only RRC configuration is enough. We think only one RRC parameter if Rel-18 DMRS is supported or not is required on top of the </w:t>
            </w:r>
            <w:r>
              <w:rPr>
                <w:rFonts w:ascii="Times New Roman" w:eastAsia="SimSun" w:hAnsi="Times New Roman"/>
                <w:sz w:val="22"/>
                <w:lang w:eastAsia="zh-CN"/>
              </w:rPr>
              <w:t xml:space="preserve">Rel-15 DMRS config. QC’s proposal (2.4A) </w:t>
            </w:r>
            <w:proofErr w:type="gramStart"/>
            <w:r>
              <w:rPr>
                <w:rFonts w:ascii="Times New Roman" w:eastAsia="SimSun" w:hAnsi="Times New Roman"/>
                <w:sz w:val="22"/>
                <w:lang w:eastAsia="zh-CN"/>
              </w:rPr>
              <w:t>doesn’t</w:t>
            </w:r>
            <w:proofErr w:type="gramEnd"/>
            <w:r>
              <w:rPr>
                <w:rFonts w:ascii="Times New Roman" w:eastAsia="SimSun" w:hAnsi="Times New Roman"/>
                <w:sz w:val="22"/>
                <w:lang w:eastAsia="zh-CN"/>
              </w:rPr>
              <w:t xml:space="preserve"> make sense. Because MAC-CE is used for switching of mode but for providing dynamic scheduling information. (</w:t>
            </w:r>
            <w:proofErr w:type="gramStart"/>
            <w:r>
              <w:rPr>
                <w:rFonts w:ascii="Times New Roman" w:eastAsia="SimSun" w:hAnsi="Times New Roman"/>
                <w:sz w:val="22"/>
                <w:lang w:eastAsia="zh-CN"/>
              </w:rPr>
              <w:t>copied</w:t>
            </w:r>
            <w:proofErr w:type="gramEnd"/>
            <w:r>
              <w:rPr>
                <w:rFonts w:ascii="Times New Roman" w:eastAsia="SimSun" w:hAnsi="Times New Roman"/>
                <w:sz w:val="22"/>
                <w:lang w:eastAsia="zh-CN"/>
              </w:rPr>
              <w:t xml:space="preserve">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w:t>
            </w:r>
            <w:r>
              <w:rPr>
                <w:rFonts w:ascii="Times New Roman" w:eastAsia="SimSun" w:hAnsi="Times New Roman"/>
                <w:sz w:val="22"/>
                <w:lang w:eastAsia="zh-CN"/>
              </w:rPr>
              <w:t xml:space="preserv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w:t>
            </w:r>
            <w:r>
              <w:rPr>
                <w:rFonts w:ascii="Times New Roman" w:eastAsia="SimSun" w:hAnsi="Times New Roman"/>
                <w:sz w:val="22"/>
                <w:lang w:eastAsia="zh-CN"/>
              </w:rPr>
              <w:t>-switch the legacy indication tables and R18 indication tables with extended entries, as different type of DMRS is configured by RRC in R15. But we are also ok with MAC-CE, if MAC-CE is also used for switching of the legacy indication tables and R18 indica</w:t>
            </w:r>
            <w:r>
              <w:rPr>
                <w:rFonts w:ascii="Times New Roman" w:eastAsia="SimSun" w:hAnsi="Times New Roman"/>
                <w:sz w:val="22"/>
                <w:lang w:eastAsia="zh-CN"/>
              </w:rPr>
              <w:t>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 xml:space="preserve">his repeats the same discussion of dynamic </w:t>
      </w:r>
      <w:r>
        <w:rPr>
          <w:rFonts w:ascii="Times New Roman" w:eastAsiaTheme="minorEastAsia" w:hAnsi="Times New Roman" w:cs="Times New Roman"/>
          <w:lang w:eastAsia="ja-JP"/>
        </w:rPr>
        <w:t>switching in RAN1#112.</w:t>
      </w:r>
    </w:p>
    <w:p w14:paraId="50F9C5FA"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Please continue the discussion to find any chance to make consensus for this proposal. However, please don’t suggest </w:t>
      </w:r>
      <w:proofErr w:type="gramStart"/>
      <w:r>
        <w:rPr>
          <w:rFonts w:ascii="Times New Roman" w:eastAsiaTheme="minorEastAsia" w:hAnsi="Times New Roman" w:cs="Times New Roman"/>
          <w:sz w:val="22"/>
          <w:lang w:eastAsia="ja-JP"/>
        </w:rPr>
        <w:t>to discuss</w:t>
      </w:r>
      <w:proofErr w:type="gramEnd"/>
      <w:r>
        <w:rPr>
          <w:rFonts w:ascii="Times New Roman" w:eastAsiaTheme="minorEastAsia" w:hAnsi="Times New Roman" w:cs="Times New Roman"/>
          <w:sz w:val="22"/>
          <w:lang w:eastAsia="ja-JP"/>
        </w:rPr>
        <w:t xml:space="preserve"> other proposals (FL Proposal 2.4B/2.4C/</w:t>
      </w:r>
      <w:r>
        <w:rPr>
          <w:rFonts w:ascii="Times New Roman" w:eastAsiaTheme="minorEastAsia" w:hAnsi="Times New Roman" w:cs="Times New Roman"/>
          <w:sz w:val="22"/>
          <w:lang w:eastAsia="ja-JP"/>
        </w:rPr>
        <w:t>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We are open to discu</w:t>
            </w:r>
            <w:r>
              <w:rPr>
                <w:rFonts w:ascii="Times New Roman" w:hAnsi="Times New Roman"/>
                <w:sz w:val="22"/>
                <w:lang w:eastAsia="zh-CN"/>
              </w:rPr>
              <w:t xml:space="preserve">ss MAC-CE. However, we still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this proposal, because it is a bad design, due to the following reasons. </w:t>
            </w:r>
          </w:p>
          <w:p w14:paraId="0AA3FAE1"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a whole MAC-CE to deliver just 1-bit (to switch between Rel-15 and </w:t>
            </w:r>
            <w:r>
              <w:rPr>
                <w:rFonts w:ascii="Times New Roman" w:eastAsia="SimSun" w:hAnsi="Times New Roman"/>
                <w:lang w:eastAsia="zh-CN"/>
              </w:rPr>
              <w:t>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w:t>
            </w:r>
            <w:r>
              <w:rPr>
                <w:rFonts w:ascii="Times New Roman" w:eastAsia="SimSun" w:hAnsi="Times New Roman"/>
                <w:lang w:eastAsia="zh-CN"/>
              </w:rPr>
              <w:t>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w:t>
            </w:r>
            <w:r>
              <w:rPr>
                <w:rFonts w:ascii="Times New Roman" w:eastAsia="SimSun" w:hAnsi="Times New Roman"/>
                <w:lang w:eastAsia="zh-CN"/>
              </w:rPr>
              <w:t xml:space="preserve">posed by many companies in RAN4 as well. </w:t>
            </w:r>
          </w:p>
          <w:p w14:paraId="4FDC2F80"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Even if we just introduce 1 bit in MAC-CE, using this bit to indicate switch between Rel-15 and Rel-18 DMRS is a bad design. A better design is using this bit indicate whether there is co-scheduled MU with this tar</w:t>
            </w:r>
            <w:r>
              <w:rPr>
                <w:rFonts w:ascii="Times New Roman" w:eastAsia="SimSun" w:hAnsi="Times New Roman"/>
                <w:lang w:eastAsia="zh-CN"/>
              </w:rPr>
              <w:t xml:space="preserve">get UE or not. The following are the reasons. </w:t>
            </w:r>
          </w:p>
          <w:p w14:paraId="4D17305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(The original proposal) Indicating switch between Rel-15 and Rel-18 DMRS only help channel estimation of target UE 1 in one scenario (Scenario 1). It does not work for scenario 2 and 3. While (the modified pro</w:t>
            </w:r>
            <w:r>
              <w:rPr>
                <w:rFonts w:ascii="Times New Roman" w:eastAsia="SimSun" w:hAnsi="Times New Roman"/>
                <w:lang w:eastAsia="zh-CN"/>
              </w:rPr>
              <w:t xml:space="preserve">posal) using 1 bit to indicate MU exist or not can help channel estimation in all three scenarios. </w:t>
            </w:r>
          </w:p>
          <w:p w14:paraId="0DA5861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4pt;height:210.9pt" o:ole="">
                  <v:imagedata r:id="rId16" o:title=""/>
                </v:shape>
                <o:OLEObject Type="Embed" ProgID="PBrush" ShapeID="_x0000_i1026" DrawAspect="Content" ObjectID="_1743526978"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 xml:space="preserve">In </w:t>
            </w:r>
            <w:r>
              <w:rPr>
                <w:rFonts w:ascii="Times New Roman" w:hAnsi="Times New Roman"/>
                <w:lang w:eastAsia="zh-CN"/>
              </w:rPr>
              <w:t>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w:t>
            </w:r>
            <w:r>
              <w:rPr>
                <w:rFonts w:ascii="Times New Roman" w:hAnsi="Times New Roman"/>
                <w:b/>
                <w:bCs/>
                <w:color w:val="FF0000"/>
                <w:lang w:eastAsia="zh-CN"/>
              </w:rPr>
              <w:t>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w:t>
            </w:r>
            <w:r>
              <w:rPr>
                <w:rFonts w:ascii="Times New Roman" w:eastAsia="SimSun" w:hAnsi="Times New Roman"/>
                <w:b/>
                <w:bCs/>
                <w:color w:val="FF0000"/>
                <w:sz w:val="20"/>
                <w:szCs w:val="20"/>
                <w:lang w:eastAsia="zh-CN"/>
              </w:rPr>
              <w:t>d UEs (if exist) are aligned with the target UE.</w:t>
            </w:r>
          </w:p>
          <w:p w14:paraId="41404437"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w:t>
            </w:r>
            <w:r>
              <w:rPr>
                <w:rFonts w:ascii="Times New Roman" w:hAnsi="Times New Roman"/>
                <w:b/>
                <w:bCs/>
                <w:color w:val="FF0000"/>
                <w:sz w:val="20"/>
                <w:szCs w:val="20"/>
                <w:lang w:eastAsia="zh-CN"/>
              </w:rPr>
              <w:t>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 xml:space="preserve">@ZTE, to answer your question on precoding, we did not use any “fancy” precoding in our simulation. What we used is nothing but per PRG based precoding. Channel delay is reduced after precoding is a natural </w:t>
            </w:r>
            <w:r>
              <w:rPr>
                <w:rFonts w:ascii="Times New Roman" w:hAnsi="Times New Roman"/>
                <w:lang w:eastAsia="zh-CN"/>
              </w:rPr>
              <w:t>outcome of precoding. Because the whole purpose of per PRG based precoding is find the strongest direction of the channel for each PRG and amplify that direction via beamforming which will effectively suppress other directions of the channel. Then if you t</w:t>
            </w:r>
            <w:r>
              <w:rPr>
                <w:rFonts w:ascii="Times New Roman" w:hAnsi="Times New Roman"/>
                <w:lang w:eastAsia="zh-CN"/>
              </w:rPr>
              <w:t>ranslate this frequency selective channel amplifying and suppression into delay domain, the strong paths (which are normally closer to the DC tap of the channel) are amplified, while the weaker path (which are normally further away to the DCI tap of the ch</w:t>
            </w:r>
            <w:r>
              <w:rPr>
                <w:rFonts w:ascii="Times New Roman" w:hAnsi="Times New Roman"/>
                <w:lang w:eastAsia="zh-CN"/>
              </w:rPr>
              <w:t xml:space="preserve">annel) are suppressed. </w:t>
            </w:r>
            <w:proofErr w:type="gramStart"/>
            <w:r>
              <w:rPr>
                <w:rFonts w:ascii="Times New Roman" w:hAnsi="Times New Roman"/>
                <w:lang w:eastAsia="zh-CN"/>
              </w:rPr>
              <w:t>So</w:t>
            </w:r>
            <w:proofErr w:type="gramEnd"/>
            <w:r>
              <w:rPr>
                <w:rFonts w:ascii="Times New Roman" w:hAnsi="Times New Roman"/>
                <w:lang w:eastAsia="zh-CN"/>
              </w:rPr>
              <w:t xml:space="preserve">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w:t>
            </w:r>
            <w:proofErr w:type="gramStart"/>
            <w:r>
              <w:rPr>
                <w:rFonts w:ascii="Times New Roman" w:eastAsia="DengXian" w:hAnsi="Times New Roman" w:cs="Times New Roman"/>
                <w:sz w:val="22"/>
                <w:szCs w:val="22"/>
                <w:lang w:eastAsia="zh-CN"/>
              </w:rPr>
              <w:t>proposal</w:t>
            </w:r>
            <w:proofErr w:type="gramEnd"/>
            <w:r>
              <w:rPr>
                <w:rFonts w:ascii="Times New Roman" w:eastAsia="DengXian" w:hAnsi="Times New Roman" w:cs="Times New Roman"/>
                <w:sz w:val="22"/>
                <w:szCs w:val="22"/>
                <w:lang w:eastAsia="zh-CN"/>
              </w:rPr>
              <w:t xml:space="preserve"> and it seems not reasonable to repeat similar discussion with slight</w:t>
            </w:r>
            <w:r>
              <w:rPr>
                <w:rFonts w:ascii="Times New Roman" w:eastAsia="DengXian" w:hAnsi="Times New Roman" w:cs="Times New Roman"/>
                <w:sz w:val="22"/>
                <w:szCs w:val="22"/>
                <w:lang w:eastAsia="zh-CN"/>
              </w:rPr>
              <w:t xml:space="preserve">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MAC-CE </w:t>
            </w:r>
            <w:proofErr w:type="gramStart"/>
            <w:r>
              <w:rPr>
                <w:rFonts w:ascii="Times New Roman" w:eastAsia="DengXian" w:hAnsi="Times New Roman" w:cs="Times New Roman"/>
                <w:sz w:val="22"/>
                <w:szCs w:val="22"/>
                <w:lang w:eastAsia="zh-CN"/>
              </w:rPr>
              <w:t>doesn’t</w:t>
            </w:r>
            <w:proofErr w:type="gramEnd"/>
            <w:r>
              <w:rPr>
                <w:rFonts w:ascii="Times New Roman" w:eastAsia="DengXian" w:hAnsi="Times New Roman" w:cs="Times New Roman"/>
                <w:sz w:val="22"/>
                <w:szCs w:val="22"/>
                <w:lang w:eastAsia="zh-CN"/>
              </w:rPr>
              <w:t xml:space="preserve"> provide benefit over RRC signaling. The use case of MAC-CE is switching mode when the n</w:t>
            </w:r>
            <w:r>
              <w:rPr>
                <w:rFonts w:ascii="Times New Roman" w:eastAsia="DengXian" w:hAnsi="Times New Roman" w:cs="Times New Roman"/>
                <w:sz w:val="22"/>
                <w:szCs w:val="22"/>
                <w:lang w:eastAsia="zh-CN"/>
              </w:rPr>
              <w:t xml:space="preserve">umber of active UE increase, but this is not dynamic behavior but semi-static option. If we </w:t>
            </w:r>
            <w:proofErr w:type="gramStart"/>
            <w:r>
              <w:rPr>
                <w:rFonts w:ascii="Times New Roman" w:eastAsia="DengXian" w:hAnsi="Times New Roman" w:cs="Times New Roman"/>
                <w:sz w:val="22"/>
                <w:szCs w:val="22"/>
                <w:lang w:eastAsia="zh-CN"/>
              </w:rPr>
              <w:t>don’t</w:t>
            </w:r>
            <w:proofErr w:type="gramEnd"/>
            <w:r>
              <w:rPr>
                <w:rFonts w:ascii="Times New Roman" w:eastAsia="DengXian" w:hAnsi="Times New Roman" w:cs="Times New Roman"/>
                <w:sz w:val="22"/>
                <w:szCs w:val="22"/>
                <w:lang w:eastAsia="zh-CN"/>
              </w:rPr>
              <w:t xml:space="preserve">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w:t>
            </w:r>
            <w:r>
              <w:rPr>
                <w:rFonts w:ascii="Times New Roman" w:eastAsia="DengXian" w:hAnsi="Times New Roman" w:cs="Times New Roman"/>
                <w:sz w:val="22"/>
                <w:szCs w:val="22"/>
                <w:lang w:eastAsia="zh-CN"/>
              </w:rPr>
              <w:t>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w:t>
            </w:r>
            <w:r>
              <w:rPr>
                <w:rFonts w:ascii="Times New Roman" w:hAnsi="Times New Roman" w:cs="Times New Roman" w:hint="eastAsia"/>
                <w:sz w:val="22"/>
                <w:szCs w:val="22"/>
                <w:lang w:eastAsia="zh-CN"/>
              </w:rPr>
              <w:t>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77777777" w:rsidR="006A257F" w:rsidRDefault="006A257F">
            <w:pPr>
              <w:spacing w:before="0" w:after="0" w:line="240" w:lineRule="auto"/>
              <w:rPr>
                <w:rFonts w:ascii="Times New Roman" w:hAnsi="Times New Roman" w:cs="Times New Roman"/>
                <w:sz w:val="22"/>
                <w:szCs w:val="22"/>
              </w:rPr>
            </w:pPr>
          </w:p>
        </w:tc>
        <w:tc>
          <w:tcPr>
            <w:tcW w:w="8647" w:type="dxa"/>
          </w:tcPr>
          <w:p w14:paraId="33654A9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E0EEB6C" w14:textId="77777777">
        <w:tc>
          <w:tcPr>
            <w:tcW w:w="1838" w:type="dxa"/>
          </w:tcPr>
          <w:p w14:paraId="1B687899"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11E735FD"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47AC6ED1" w14:textId="77777777">
        <w:tc>
          <w:tcPr>
            <w:tcW w:w="1838" w:type="dxa"/>
          </w:tcPr>
          <w:p w14:paraId="4D6A7722"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8693895"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580CACB" w14:textId="77777777">
        <w:tc>
          <w:tcPr>
            <w:tcW w:w="1838" w:type="dxa"/>
          </w:tcPr>
          <w:p w14:paraId="3D2414BA" w14:textId="77777777" w:rsidR="006A257F" w:rsidRDefault="006A257F">
            <w:pPr>
              <w:spacing w:before="0" w:after="0" w:line="240" w:lineRule="auto"/>
              <w:rPr>
                <w:rFonts w:ascii="Times New Roman" w:hAnsi="Times New Roman" w:cs="Times New Roman"/>
                <w:sz w:val="22"/>
                <w:szCs w:val="22"/>
              </w:rPr>
            </w:pPr>
          </w:p>
        </w:tc>
        <w:tc>
          <w:tcPr>
            <w:tcW w:w="8647" w:type="dxa"/>
          </w:tcPr>
          <w:p w14:paraId="2C3C0461"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251ADBE" w14:textId="77777777">
        <w:tc>
          <w:tcPr>
            <w:tcW w:w="1838" w:type="dxa"/>
          </w:tcPr>
          <w:p w14:paraId="08F08127" w14:textId="77777777" w:rsidR="006A257F" w:rsidRDefault="006A257F">
            <w:pPr>
              <w:spacing w:before="0" w:after="0" w:line="240" w:lineRule="auto"/>
              <w:rPr>
                <w:rFonts w:ascii="Times New Roman" w:hAnsi="Times New Roman" w:cs="Times New Roman"/>
                <w:sz w:val="22"/>
                <w:szCs w:val="22"/>
              </w:rPr>
            </w:pPr>
          </w:p>
        </w:tc>
        <w:tc>
          <w:tcPr>
            <w:tcW w:w="8647" w:type="dxa"/>
          </w:tcPr>
          <w:p w14:paraId="0D97598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84146DF" w14:textId="77777777">
        <w:tc>
          <w:tcPr>
            <w:tcW w:w="1838" w:type="dxa"/>
          </w:tcPr>
          <w:p w14:paraId="1282F984" w14:textId="77777777" w:rsidR="006A257F" w:rsidRDefault="006A257F">
            <w:pPr>
              <w:spacing w:before="0" w:after="0" w:line="240" w:lineRule="auto"/>
              <w:rPr>
                <w:rFonts w:ascii="Times New Roman" w:hAnsi="Times New Roman" w:cs="Times New Roman"/>
                <w:sz w:val="22"/>
                <w:szCs w:val="22"/>
              </w:rPr>
            </w:pPr>
          </w:p>
        </w:tc>
        <w:tc>
          <w:tcPr>
            <w:tcW w:w="8647" w:type="dxa"/>
          </w:tcPr>
          <w:p w14:paraId="45AAE5D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A4C69BA" w14:textId="77777777">
        <w:tc>
          <w:tcPr>
            <w:tcW w:w="1838" w:type="dxa"/>
          </w:tcPr>
          <w:p w14:paraId="0B48AE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6CAD97" w14:textId="77777777" w:rsidR="006A257F" w:rsidRDefault="006A257F">
            <w:pPr>
              <w:spacing w:before="0" w:after="0" w:line="240" w:lineRule="auto"/>
              <w:rPr>
                <w:rFonts w:ascii="Times New Roman" w:hAnsi="Times New Roman" w:cs="Times New Roman"/>
                <w:sz w:val="22"/>
                <w:szCs w:val="22"/>
              </w:rPr>
            </w:pPr>
          </w:p>
        </w:tc>
      </w:tr>
      <w:tr w:rsidR="006A257F" w14:paraId="56AE7394" w14:textId="77777777">
        <w:tc>
          <w:tcPr>
            <w:tcW w:w="1838" w:type="dxa"/>
          </w:tcPr>
          <w:p w14:paraId="5080BF6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5432EFD" w14:textId="77777777">
        <w:trPr>
          <w:trHeight w:val="60"/>
        </w:trPr>
        <w:tc>
          <w:tcPr>
            <w:tcW w:w="1838" w:type="dxa"/>
          </w:tcPr>
          <w:p w14:paraId="7D94E7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D037F8C" w14:textId="77777777">
        <w:tc>
          <w:tcPr>
            <w:tcW w:w="1838" w:type="dxa"/>
          </w:tcPr>
          <w:p w14:paraId="6D6E607F"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339E87E" w14:textId="77777777">
        <w:tc>
          <w:tcPr>
            <w:tcW w:w="1838" w:type="dxa"/>
          </w:tcPr>
          <w:p w14:paraId="4A40E7E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3C9AB76" w14:textId="77777777">
        <w:tc>
          <w:tcPr>
            <w:tcW w:w="1838" w:type="dxa"/>
          </w:tcPr>
          <w:p w14:paraId="5F98CF5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163AC7" w14:textId="77777777">
        <w:tc>
          <w:tcPr>
            <w:tcW w:w="1838" w:type="dxa"/>
          </w:tcPr>
          <w:p w14:paraId="1AC3C06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2BA31D2" w14:textId="77777777" w:rsidR="006A257F" w:rsidRDefault="006A257F">
            <w:pPr>
              <w:spacing w:before="0" w:after="0" w:line="240" w:lineRule="auto"/>
              <w:rPr>
                <w:rFonts w:ascii="Times New Roman" w:hAnsi="Times New Roman" w:cs="Times New Roman"/>
                <w:sz w:val="22"/>
                <w:szCs w:val="22"/>
              </w:rPr>
            </w:pPr>
          </w:p>
        </w:tc>
      </w:tr>
      <w:tr w:rsidR="006A257F" w14:paraId="20203A11" w14:textId="77777777">
        <w:tc>
          <w:tcPr>
            <w:tcW w:w="1838" w:type="dxa"/>
          </w:tcPr>
          <w:p w14:paraId="1BD9B6F1"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A4BFC71" w14:textId="77777777" w:rsidR="006A257F" w:rsidRDefault="006A257F">
            <w:pPr>
              <w:spacing w:before="0" w:after="0" w:line="240" w:lineRule="auto"/>
              <w:rPr>
                <w:rFonts w:ascii="Times New Roman" w:hAnsi="Times New Roman" w:cs="Times New Roman"/>
                <w:sz w:val="22"/>
                <w:szCs w:val="22"/>
              </w:rPr>
            </w:pPr>
          </w:p>
        </w:tc>
      </w:tr>
      <w:tr w:rsidR="006A257F" w14:paraId="4454DB77" w14:textId="77777777">
        <w:tc>
          <w:tcPr>
            <w:tcW w:w="1838" w:type="dxa"/>
          </w:tcPr>
          <w:p w14:paraId="0F606ECD"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187730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11BA76E" w14:textId="77777777">
        <w:tc>
          <w:tcPr>
            <w:tcW w:w="1838" w:type="dxa"/>
          </w:tcPr>
          <w:p w14:paraId="06742AB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198770B" w14:textId="77777777" w:rsidR="006A257F" w:rsidRDefault="006A257F">
            <w:pPr>
              <w:spacing w:before="0" w:after="0" w:line="240" w:lineRule="auto"/>
              <w:rPr>
                <w:rFonts w:ascii="Times New Roman" w:hAnsi="Times New Roman" w:cs="Times New Roman"/>
                <w:sz w:val="22"/>
                <w:szCs w:val="22"/>
                <w:u w:val="single"/>
              </w:rPr>
            </w:pPr>
          </w:p>
        </w:tc>
      </w:tr>
      <w:tr w:rsidR="006A257F" w14:paraId="75DBED43" w14:textId="77777777">
        <w:tc>
          <w:tcPr>
            <w:tcW w:w="1838" w:type="dxa"/>
          </w:tcPr>
          <w:p w14:paraId="5CF2F6E8"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FF71B37" w14:textId="77777777" w:rsidR="006A257F" w:rsidRDefault="006A257F">
            <w:pPr>
              <w:spacing w:before="0" w:after="0" w:line="240" w:lineRule="auto"/>
              <w:rPr>
                <w:rFonts w:ascii="Times New Roman" w:hAnsi="Times New Roman" w:cs="Times New Roman"/>
                <w:sz w:val="22"/>
                <w:szCs w:val="22"/>
              </w:rPr>
            </w:pPr>
          </w:p>
        </w:tc>
      </w:tr>
      <w:tr w:rsidR="006A257F" w14:paraId="10CF08E7" w14:textId="77777777">
        <w:tc>
          <w:tcPr>
            <w:tcW w:w="1838" w:type="dxa"/>
          </w:tcPr>
          <w:p w14:paraId="112A0CEB" w14:textId="77777777" w:rsidR="006A257F" w:rsidRDefault="006A257F">
            <w:pPr>
              <w:spacing w:before="0" w:after="0" w:line="240" w:lineRule="auto"/>
              <w:rPr>
                <w:rFonts w:ascii="Times New Roman" w:hAnsi="Times New Roman" w:cs="Times New Roman"/>
                <w:sz w:val="22"/>
                <w:szCs w:val="22"/>
              </w:rPr>
            </w:pPr>
          </w:p>
        </w:tc>
        <w:tc>
          <w:tcPr>
            <w:tcW w:w="8647" w:type="dxa"/>
          </w:tcPr>
          <w:p w14:paraId="153E444D"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F0DA76" w14:textId="77777777">
        <w:tc>
          <w:tcPr>
            <w:tcW w:w="1838" w:type="dxa"/>
          </w:tcPr>
          <w:p w14:paraId="719551F8"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0BEC9D3B" w14:textId="77777777">
        <w:tc>
          <w:tcPr>
            <w:tcW w:w="1838" w:type="dxa"/>
          </w:tcPr>
          <w:p w14:paraId="66F9C4D2" w14:textId="77777777" w:rsidR="006A257F" w:rsidRDefault="006A257F">
            <w:pPr>
              <w:spacing w:before="0" w:after="0" w:line="240" w:lineRule="auto"/>
              <w:rPr>
                <w:rFonts w:ascii="Times New Roman" w:hAnsi="Times New Roman" w:cs="Times New Roman"/>
                <w:sz w:val="22"/>
                <w:szCs w:val="22"/>
              </w:rPr>
            </w:pPr>
          </w:p>
        </w:tc>
        <w:tc>
          <w:tcPr>
            <w:tcW w:w="8647" w:type="dxa"/>
          </w:tcPr>
          <w:p w14:paraId="170091F8" w14:textId="77777777" w:rsidR="006A257F" w:rsidRDefault="006A257F">
            <w:pPr>
              <w:spacing w:before="0" w:after="0" w:line="240" w:lineRule="auto"/>
              <w:rPr>
                <w:rFonts w:ascii="Times New Roman" w:hAnsi="Times New Roman" w:cs="Times New Roman"/>
                <w:sz w:val="22"/>
                <w:szCs w:val="22"/>
              </w:rPr>
            </w:pPr>
          </w:p>
        </w:tc>
      </w:tr>
      <w:tr w:rsidR="006A257F" w14:paraId="219E02F1" w14:textId="77777777">
        <w:tc>
          <w:tcPr>
            <w:tcW w:w="1838" w:type="dxa"/>
          </w:tcPr>
          <w:p w14:paraId="0F589483" w14:textId="77777777" w:rsidR="006A257F" w:rsidRDefault="006A257F">
            <w:pPr>
              <w:spacing w:before="0" w:after="0" w:line="240" w:lineRule="auto"/>
              <w:rPr>
                <w:rFonts w:ascii="Times New Roman" w:hAnsi="Times New Roman" w:cs="Times New Roman"/>
                <w:sz w:val="22"/>
                <w:szCs w:val="22"/>
              </w:rPr>
            </w:pPr>
          </w:p>
        </w:tc>
        <w:tc>
          <w:tcPr>
            <w:tcW w:w="8647" w:type="dxa"/>
          </w:tcPr>
          <w:p w14:paraId="54462248" w14:textId="77777777" w:rsidR="006A257F" w:rsidRDefault="006A257F">
            <w:pPr>
              <w:spacing w:before="0" w:after="0" w:line="240" w:lineRule="auto"/>
              <w:rPr>
                <w:rFonts w:ascii="Times New Roman" w:hAnsi="Times New Roman" w:cs="Times New Roman"/>
                <w:sz w:val="22"/>
                <w:szCs w:val="22"/>
              </w:rPr>
            </w:pPr>
          </w:p>
        </w:tc>
      </w:tr>
      <w:tr w:rsidR="006A257F" w14:paraId="138C16F7" w14:textId="77777777">
        <w:tc>
          <w:tcPr>
            <w:tcW w:w="1838" w:type="dxa"/>
          </w:tcPr>
          <w:p w14:paraId="45E3A8C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749058" w14:textId="77777777">
        <w:tc>
          <w:tcPr>
            <w:tcW w:w="1838" w:type="dxa"/>
          </w:tcPr>
          <w:p w14:paraId="0059CB3D" w14:textId="77777777" w:rsidR="006A257F" w:rsidRDefault="006A257F">
            <w:pPr>
              <w:spacing w:before="0" w:after="0" w:line="240" w:lineRule="auto"/>
              <w:rPr>
                <w:rFonts w:ascii="Times New Roman" w:hAnsi="Times New Roman" w:cs="Times New Roman"/>
                <w:sz w:val="22"/>
                <w:szCs w:val="22"/>
              </w:rPr>
            </w:pPr>
          </w:p>
        </w:tc>
        <w:tc>
          <w:tcPr>
            <w:tcW w:w="8647" w:type="dxa"/>
          </w:tcPr>
          <w:p w14:paraId="0FD69DE8" w14:textId="77777777" w:rsidR="006A257F" w:rsidRDefault="006A257F">
            <w:pPr>
              <w:spacing w:before="0" w:after="0" w:line="240" w:lineRule="auto"/>
              <w:rPr>
                <w:rFonts w:ascii="Times New Roman" w:hAnsi="Times New Roman" w:cs="Times New Roman"/>
                <w:sz w:val="22"/>
                <w:szCs w:val="22"/>
              </w:rPr>
            </w:pPr>
          </w:p>
        </w:tc>
      </w:tr>
      <w:tr w:rsidR="006A257F" w14:paraId="6F310210" w14:textId="77777777">
        <w:tc>
          <w:tcPr>
            <w:tcW w:w="1838" w:type="dxa"/>
          </w:tcPr>
          <w:p w14:paraId="0DD2579F" w14:textId="77777777" w:rsidR="006A257F" w:rsidRDefault="006A257F">
            <w:pPr>
              <w:spacing w:before="0" w:after="0" w:line="240" w:lineRule="auto"/>
              <w:rPr>
                <w:rFonts w:ascii="Times New Roman" w:hAnsi="Times New Roman" w:cs="Times New Roman"/>
                <w:sz w:val="22"/>
                <w:szCs w:val="22"/>
              </w:rPr>
            </w:pPr>
          </w:p>
        </w:tc>
        <w:tc>
          <w:tcPr>
            <w:tcW w:w="8647" w:type="dxa"/>
          </w:tcPr>
          <w:p w14:paraId="597817AC" w14:textId="77777777" w:rsidR="006A257F" w:rsidRDefault="006A257F">
            <w:pPr>
              <w:spacing w:before="0" w:after="0" w:line="240" w:lineRule="auto"/>
              <w:rPr>
                <w:rFonts w:ascii="Times New Roman" w:hAnsi="Times New Roman" w:cs="Times New Roman"/>
                <w:sz w:val="22"/>
                <w:szCs w:val="22"/>
              </w:rPr>
            </w:pPr>
          </w:p>
        </w:tc>
      </w:tr>
      <w:tr w:rsidR="006A257F" w14:paraId="78B82E78" w14:textId="77777777">
        <w:tc>
          <w:tcPr>
            <w:tcW w:w="1838" w:type="dxa"/>
          </w:tcPr>
          <w:p w14:paraId="4629252F" w14:textId="77777777" w:rsidR="006A257F" w:rsidRDefault="006A257F">
            <w:pPr>
              <w:spacing w:before="0" w:after="0" w:line="240" w:lineRule="auto"/>
              <w:rPr>
                <w:rFonts w:ascii="Times New Roman" w:hAnsi="Times New Roman" w:cs="Times New Roman"/>
                <w:sz w:val="22"/>
                <w:szCs w:val="22"/>
              </w:rPr>
            </w:pPr>
          </w:p>
        </w:tc>
        <w:tc>
          <w:tcPr>
            <w:tcW w:w="8647" w:type="dxa"/>
          </w:tcPr>
          <w:p w14:paraId="3384623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3C711F" w14:textId="77777777">
        <w:tc>
          <w:tcPr>
            <w:tcW w:w="1838" w:type="dxa"/>
          </w:tcPr>
          <w:p w14:paraId="4CDB99AB" w14:textId="77777777" w:rsidR="006A257F" w:rsidRDefault="006A257F">
            <w:pPr>
              <w:spacing w:before="0" w:after="0" w:line="240" w:lineRule="auto"/>
              <w:rPr>
                <w:rFonts w:ascii="Times New Roman" w:hAnsi="Times New Roman" w:cs="Times New Roman"/>
                <w:sz w:val="22"/>
                <w:szCs w:val="22"/>
              </w:rPr>
            </w:pPr>
          </w:p>
        </w:tc>
        <w:tc>
          <w:tcPr>
            <w:tcW w:w="8647" w:type="dxa"/>
          </w:tcPr>
          <w:p w14:paraId="1FA31A8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5FA0E5B" w14:textId="77777777">
        <w:tc>
          <w:tcPr>
            <w:tcW w:w="1838" w:type="dxa"/>
          </w:tcPr>
          <w:p w14:paraId="5CCC9D2F" w14:textId="77777777" w:rsidR="006A257F" w:rsidRDefault="006A257F">
            <w:pPr>
              <w:spacing w:before="0" w:after="0" w:line="240" w:lineRule="auto"/>
              <w:rPr>
                <w:rFonts w:ascii="Times New Roman" w:hAnsi="Times New Roman" w:cs="Times New Roman"/>
                <w:sz w:val="22"/>
                <w:szCs w:val="22"/>
              </w:rPr>
            </w:pPr>
          </w:p>
        </w:tc>
        <w:tc>
          <w:tcPr>
            <w:tcW w:w="8647" w:type="dxa"/>
          </w:tcPr>
          <w:p w14:paraId="30B6F5A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Heading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w:t>
      </w:r>
      <w:r>
        <w:rPr>
          <w:rFonts w:ascii="Times New Roman" w:hAnsi="Times New Roman" w:cs="Times New Roman"/>
          <w:sz w:val="22"/>
        </w:rPr>
        <w:t>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w:t>
      </w:r>
      <w:r>
        <w:rPr>
          <w:rFonts w:ascii="Times New Roman" w:hAnsi="Times New Roman" w:cs="Times New Roman"/>
          <w:sz w:val="22"/>
        </w:rPr>
        <w:t xml:space="preserve">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w:t>
      </w:r>
      <w:r>
        <w:rPr>
          <w:rFonts w:ascii="Times New Roman" w:hAnsi="Times New Roman" w:cs="Times New Roman"/>
          <w:sz w:val="22"/>
        </w:rPr>
        <w:t>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w:t>
      </w:r>
      <w:r>
        <w:rPr>
          <w:rFonts w:ascii="Times New Roman" w:hAnsi="Times New Roman" w:cs="Times New Roman"/>
          <w:sz w:val="22"/>
        </w:rPr>
        <w:t xml:space="preserve">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2) For PDSCH, there is no additional restriction between Rel.18 UE1 indicated with Rel-18 Legacy ports </w:t>
      </w:r>
      <w:r>
        <w:rPr>
          <w:rFonts w:ascii="Times New Roman" w:eastAsiaTheme="minorEastAsia" w:hAnsi="Times New Roman" w:cs="Times New Roman"/>
          <w:b/>
          <w:bCs/>
        </w:rPr>
        <w:t>(eType1: ports 1000-1007, eType2: ports 1000-1011) and Rel.15/18 UE2 indicated with Rel.15 DMRS ports in a CDM group from Rel.17 spec.</w:t>
      </w:r>
    </w:p>
    <w:p w14:paraId="111B3FA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w:t>
      </w:r>
      <w:r>
        <w:rPr>
          <w:rFonts w:ascii="Times New Roman" w:eastAsiaTheme="minorEastAsia" w:hAnsi="Times New Roman" w:cs="Times New Roman"/>
          <w:b/>
          <w:bCs/>
        </w:rPr>
        <w:t xml:space="preserve"> ports 1008-1015, eType2: ports 1012-1023) and Rel.15 UE2 indicated with Rel.15 DMRS ports in a CDM group,</w:t>
      </w:r>
    </w:p>
    <w:p w14:paraId="0490EE67"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w:t>
      </w:r>
      <w:r>
        <w:rPr>
          <w:rFonts w:ascii="Times New Roman" w:eastAsiaTheme="minorEastAsia" w:hAnsi="Times New Roman" w:cs="Times New Roman"/>
          <w:b/>
          <w:bCs/>
        </w:rPr>
        <w:t xml:space="preserve"> ports 1008-1015, eType2: ports 1012-1023) and Rel.18 UE2 indicated with Rel.15 DMRS ports in a CDM group, down select from the following.</w:t>
      </w:r>
    </w:p>
    <w:p w14:paraId="497B74C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w:t>
      </w:r>
      <w:r>
        <w:rPr>
          <w:rFonts w:ascii="Times New Roman" w:eastAsiaTheme="minorEastAsia" w:hAnsi="Times New Roman" w:cs="Times New Roman"/>
          <w:b/>
          <w:bCs/>
        </w:rPr>
        <w:t xml:space="preserve">Rel.15 DMRS ports can be signaled, to indicate that there may be another Rel.18 UE1 with Rel.18 New ports (eType1: ports 1008-1015, eType2: ports 1012-1023) in the same CDM group, so that the Rel.18 UE2 can assume FD-OCC length 4 for channel estimation of </w:t>
      </w:r>
      <w:r>
        <w:rPr>
          <w:rFonts w:ascii="Times New Roman" w:eastAsiaTheme="minorEastAsia" w:hAnsi="Times New Roman" w:cs="Times New Roman"/>
          <w:b/>
          <w:bCs/>
        </w:rPr>
        <w:t>Rel.15 DMRS ports.</w:t>
      </w:r>
    </w:p>
    <w:p w14:paraId="3CD2D99A"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MU-MIMO within a CDM group between Rel.15 </w:t>
      </w:r>
      <w:r>
        <w:rPr>
          <w:rFonts w:ascii="Times New Roman" w:eastAsia="SimSun" w:hAnsi="Times New Roman" w:cs="Times New Roman"/>
          <w:b/>
          <w:bCs/>
          <w:lang w:eastAsia="zh-CN"/>
        </w:rPr>
        <w:t>DMRS ports and Rel.18 DMRS ports,</w:t>
      </w:r>
    </w:p>
    <w:p w14:paraId="222CCF0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w:t>
      </w:r>
      <w:r>
        <w:rPr>
          <w:rFonts w:ascii="Times New Roman" w:eastAsiaTheme="minorEastAsia" w:hAnsi="Times New Roman" w:cs="Times New Roman"/>
          <w:b/>
          <w:bCs/>
        </w:rPr>
        <w:t>ith Rel.15 DMRS ports in a CDM group from Rel.17 spec.</w:t>
      </w:r>
    </w:p>
    <w:p w14:paraId="6BDD4C01"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3) For PDSCH, between Rel.18 UE1 indicated with Rel-18 New ports (eType1: ports 1008-1015, eType2: ports 1012-1023) and Rel.15 UE2 indicated with </w:t>
      </w:r>
      <w:r>
        <w:rPr>
          <w:rFonts w:ascii="Times New Roman" w:eastAsiaTheme="minorEastAsia" w:hAnsi="Times New Roman" w:cs="Times New Roman"/>
          <w:b/>
          <w:bCs/>
        </w:rPr>
        <w:t>Rel.15 DMRS ports in a CDM group,</w:t>
      </w:r>
    </w:p>
    <w:p w14:paraId="284D47B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w:t>
      </w:r>
      <w:proofErr w:type="gramStart"/>
      <w:r>
        <w:rPr>
          <w:rFonts w:ascii="Times New Roman" w:eastAsiaTheme="minorEastAsia" w:hAnsi="Times New Roman" w:cs="Times New Roman"/>
          <w:b/>
          <w:bCs/>
          <w:color w:val="FF0000"/>
        </w:rPr>
        <w:t>group .</w:t>
      </w:r>
      <w:proofErr w:type="gramEnd"/>
    </w:p>
    <w:p w14:paraId="37C51AB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w:t>
      </w:r>
      <w:r>
        <w:rPr>
          <w:rFonts w:ascii="Times New Roman" w:eastAsiaTheme="minorEastAsia" w:hAnsi="Times New Roman" w:cs="Times New Roman"/>
          <w:b/>
          <w:bCs/>
        </w:rPr>
        <w:t xml:space="preserve"> CDM group, down select from the following.</w:t>
      </w:r>
    </w:p>
    <w:p w14:paraId="1F9D984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w:t>
      </w:r>
      <w:proofErr w:type="gramStart"/>
      <w:r>
        <w:rPr>
          <w:rFonts w:ascii="Times New Roman" w:eastAsiaTheme="minorEastAsia" w:hAnsi="Times New Roman" w:cs="Times New Roman"/>
          <w:b/>
          <w:bCs/>
          <w:color w:val="FF0000"/>
        </w:rPr>
        <w:t>group .</w:t>
      </w:r>
      <w:proofErr w:type="gramEnd"/>
    </w:p>
    <w:p w14:paraId="7BE8649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w:t>
      </w:r>
      <w:r>
        <w:rPr>
          <w:rFonts w:ascii="Times New Roman" w:eastAsiaTheme="minorEastAsia" w:hAnsi="Times New Roman" w:cs="Times New Roman"/>
          <w:b/>
          <w:bCs/>
        </w:rPr>
        <w:t>ts 1008-1015, eType2: ports 1012-1023) in the same CDM group, so that the Rel.18 UE2 can assume FD-OCC length 4 for channel estimation of Rel.15 DMRS ports.</w:t>
      </w:r>
    </w:p>
    <w:p w14:paraId="1D67CB8D"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w:t>
      </w:r>
      <w:r>
        <w:rPr>
          <w:rFonts w:ascii="Times New Roman" w:eastAsiaTheme="minorEastAsia" w:hAnsi="Times New Roman" w:cs="Times New Roman"/>
          <w:b/>
          <w:bCs/>
        </w:rPr>
        <w:t>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w:t>
            </w:r>
            <w:r>
              <w:rPr>
                <w:rFonts w:ascii="Times New Roman" w:hAnsi="Times New Roman"/>
                <w:sz w:val="22"/>
              </w:rPr>
              <w:t xml:space="preserve">pported in FL Proposal 2.2A, Alt.2 in the above proposal may be not beneficial. However, if not, Alt.2 in the above proposal is beneficial because we </w:t>
            </w:r>
            <w:proofErr w:type="gramStart"/>
            <w:r>
              <w:rPr>
                <w:rFonts w:ascii="Times New Roman" w:hAnsi="Times New Roman"/>
                <w:sz w:val="22"/>
              </w:rPr>
              <w:t>don’t</w:t>
            </w:r>
            <w:proofErr w:type="gramEnd"/>
            <w:r>
              <w:rPr>
                <w:rFonts w:ascii="Times New Roman" w:hAnsi="Times New Roman"/>
                <w:sz w:val="22"/>
              </w:rPr>
              <w:t xml:space="preserve">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w:t>
            </w:r>
            <w:r>
              <w:rPr>
                <w:rFonts w:ascii="Times New Roman" w:hAnsi="Times New Roman"/>
                <w:sz w:val="22"/>
                <w:lang w:eastAsia="zh-CN"/>
              </w:rPr>
              <w:t>i</w:t>
            </w:r>
            <w:proofErr w:type="spellEnd"/>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 to schedule such case and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w:t>
            </w:r>
            <w:r>
              <w:rPr>
                <w:rFonts w:ascii="Times New Roman" w:eastAsia="Malgun Gothic" w:hAnsi="Times New Roman"/>
                <w:sz w:val="22"/>
                <w:lang w:eastAsia="ko-KR"/>
              </w:rPr>
              <w:t>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w:t>
            </w:r>
            <w:r>
              <w:rPr>
                <w:rFonts w:ascii="Times New Roman" w:eastAsia="Malgun Gothic" w:hAnsi="Times New Roman"/>
                <w:sz w:val="22"/>
                <w:lang w:eastAsia="ko-KR"/>
              </w:rPr>
              <w:t xml:space="preserv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w:t>
            </w:r>
            <w:r>
              <w:rPr>
                <w:rFonts w:ascii="Times New Roman" w:eastAsiaTheme="minorEastAsia" w:hAnsi="Times New Roman"/>
                <w:b/>
                <w:bCs/>
                <w:color w:val="0000FF"/>
                <w:sz w:val="22"/>
              </w:rPr>
              <w:t>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Majority companies think there is no need to specify such thing. Also, when we make an agreement, we should</w:t>
            </w:r>
            <w:r>
              <w:rPr>
                <w:rFonts w:ascii="Times New Roman" w:eastAsiaTheme="minorEastAsia" w:hAnsi="Times New Roman"/>
                <w:b/>
                <w:bCs/>
                <w:color w:val="0000FF"/>
                <w:sz w:val="22"/>
              </w:rPr>
              <w:t xml:space="preserve">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w:t>
            </w:r>
            <w:r>
              <w:rPr>
                <w:bCs/>
                <w:sz w:val="22"/>
              </w:rPr>
              <w:t>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MU-MIMO within a CDM </w:t>
            </w:r>
            <w:r>
              <w:rPr>
                <w:rFonts w:ascii="Times New Roman" w:eastAsia="SimSun" w:hAnsi="Times New Roman"/>
                <w:b/>
                <w:bCs/>
                <w:lang w:eastAsia="zh-CN"/>
              </w:rPr>
              <w:t>group between Rel.15 DMRS ports and Rel.18 DMRS ports,</w:t>
            </w:r>
          </w:p>
          <w:p w14:paraId="05EAB5C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 xml:space="preserve">4) For PDSCH, between Rel.18 UE1 indicated with Rel-18 New ports (eType1: ports 1008-1015, eType2: ports 1012-1023) and Rel.18 UE2 indicated with Rel.15 DMRS ports in a CDM group, down select from </w:t>
            </w:r>
            <w:r>
              <w:rPr>
                <w:rFonts w:ascii="Times New Roman" w:eastAsiaTheme="minorEastAsia" w:hAnsi="Times New Roman"/>
                <w:b/>
                <w:bCs/>
              </w:rPr>
              <w:t>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w:t>
            </w:r>
            <w:r>
              <w:rPr>
                <w:rFonts w:ascii="Times New Roman" w:hAnsi="Times New Roman"/>
                <w:b/>
                <w:bCs/>
                <w:color w:val="FF0000"/>
              </w:rPr>
              <w: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w:t>
            </w:r>
            <w:r>
              <w:rPr>
                <w:rFonts w:ascii="Times New Roman" w:hAnsi="Times New Roman"/>
                <w:sz w:val="22"/>
                <w:lang w:eastAsia="zh-CN"/>
              </w:rPr>
              <w: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 xml:space="preserve">For 4), we suggest discussing it after MU restriction (in section 2.6) is settled. If MU restriction is agreed, we think Alt 2 is acceptable with MU restriction on certain rows; Otherwise, taking </w:t>
            </w:r>
            <w:r>
              <w:rPr>
                <w:rFonts w:ascii="Times New Roman" w:hAnsi="Times New Roman"/>
                <w:sz w:val="22"/>
              </w:rPr>
              <w:t>Alt 1 is more reasonable from our perspective. Furthermore, Alt 2 needs clarification. The signaling whether is based on DCI (</w:t>
            </w:r>
            <w:r>
              <w:rPr>
                <w:rFonts w:ascii="Times New Roman" w:hAnsi="Times New Roman"/>
                <w:b/>
                <w:bCs/>
                <w:sz w:val="22"/>
              </w:rPr>
              <w:t xml:space="preserve">This should be MAC-CE, as DCI based signaling is </w:t>
            </w:r>
            <w:r>
              <w:rPr>
                <w:rFonts w:ascii="Times New Roman" w:hAnsi="Times New Roman"/>
                <w:b/>
                <w:bCs/>
                <w:sz w:val="22"/>
              </w:rPr>
              <w:lastRenderedPageBreak/>
              <w:t>excluded in last meeting</w:t>
            </w:r>
            <w:r>
              <w:rPr>
                <w:rFonts w:ascii="Times New Roman" w:hAnsi="Times New Roman"/>
                <w:sz w:val="22"/>
              </w:rPr>
              <w:t>) or RRC is related to the discussion in section 2.4. Aga</w:t>
            </w:r>
            <w:r>
              <w:rPr>
                <w:rFonts w:ascii="Times New Roman" w:hAnsi="Times New Roman"/>
                <w:sz w:val="22"/>
              </w:rPr>
              <w:t>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In summary, we think 4) will be automatically settled after discussion in 2.4 and 2.6 are concluded.</w:t>
            </w:r>
            <w:r>
              <w:rPr>
                <w:rFonts w:ascii="Times New Roman" w:hAnsi="Times New Roman"/>
                <w:sz w:val="22"/>
              </w:rPr>
              <w:t xml:space="preserve">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1,2,3 and for 4), our first preference is Alt.1, but would also be fine with Alt.2 </w:t>
            </w:r>
            <w:proofErr w:type="gramStart"/>
            <w:r>
              <w:rPr>
                <w:rFonts w:ascii="Times New Roman" w:hAnsi="Times New Roman"/>
                <w:sz w:val="22"/>
                <w:lang w:eastAsia="zh-CN"/>
              </w:rPr>
              <w:t>as long as</w:t>
            </w:r>
            <w:proofErr w:type="gramEnd"/>
            <w:r>
              <w:rPr>
                <w:rFonts w:ascii="Times New Roman" w:hAnsi="Times New Roman"/>
                <w:sz w:val="22"/>
                <w:lang w:eastAsia="zh-CN"/>
              </w:rPr>
              <w:t xml:space="preserve">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w:t>
            </w:r>
            <w:r>
              <w:rPr>
                <w:rFonts w:ascii="Times New Roman" w:hAnsi="Times New Roman"/>
                <w:lang w:eastAsia="zh-CN"/>
              </w:rPr>
              <w:t>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w:t>
            </w:r>
            <w:r>
              <w:rPr>
                <w:rFonts w:ascii="Times New Roman" w:eastAsia="DengXian" w:hAnsi="Times New Roman"/>
                <w:lang w:eastAsia="zh-CN"/>
              </w:rPr>
              <w:t xml:space="preserve">e, </w:t>
            </w:r>
            <w:proofErr w:type="gramStart"/>
            <w:r>
              <w:rPr>
                <w:rFonts w:ascii="Times New Roman" w:eastAsia="DengXian" w:hAnsi="Times New Roman"/>
                <w:lang w:eastAsia="zh-CN"/>
              </w:rPr>
              <w:t>it’s</w:t>
            </w:r>
            <w:proofErr w:type="gramEnd"/>
            <w:r>
              <w:rPr>
                <w:rFonts w:ascii="Times New Roman" w:eastAsia="DengXian" w:hAnsi="Times New Roman"/>
                <w:lang w:eastAsia="zh-CN"/>
              </w:rPr>
              <w:t xml:space="preserve">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p</w:t>
            </w:r>
            <w:r>
              <w:rPr>
                <w:rFonts w:ascii="Times New Roman" w:hAnsi="Times New Roman"/>
                <w:sz w:val="22"/>
                <w:lang w:eastAsia="zh-CN"/>
              </w:rPr>
              <w:t xml:space="preserve">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w:t>
            </w:r>
            <w:r>
              <w:rPr>
                <w:rFonts w:ascii="Times New Roman" w:hAnsi="Times New Roman"/>
                <w:sz w:val="22"/>
                <w:lang w:eastAsia="zh-CN"/>
              </w:rPr>
              <w:t xml:space="preserve">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w:t>
            </w:r>
            <w:r>
              <w:rPr>
                <w:rFonts w:ascii="Times New Roman" w:hAnsi="Times New Roman"/>
                <w:sz w:val="22"/>
                <w:lang w:eastAsia="zh-CN"/>
              </w:rPr>
              <w:t xml:space="preserve">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w:t>
            </w:r>
            <w:r>
              <w:rPr>
                <w:rFonts w:ascii="Times New Roman" w:hAnsi="Times New Roman"/>
                <w:b/>
                <w:bCs/>
                <w:color w:val="0000FF"/>
                <w:sz w:val="22"/>
                <w:lang w:eastAsia="zh-CN"/>
              </w:rPr>
              <w:t xml:space="preserv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w:t>
            </w:r>
            <w:proofErr w:type="gramStart"/>
            <w:r>
              <w:rPr>
                <w:rFonts w:ascii="Times New Roman" w:hAnsi="Times New Roman"/>
                <w:b/>
                <w:bCs/>
                <w:color w:val="0000FF"/>
                <w:sz w:val="22"/>
                <w:lang w:eastAsia="zh-CN"/>
              </w:rPr>
              <w:t>this is why</w:t>
            </w:r>
            <w:proofErr w:type="gramEnd"/>
            <w:r>
              <w:rPr>
                <w:rFonts w:ascii="Times New Roman" w:hAnsi="Times New Roman"/>
                <w:b/>
                <w:bCs/>
                <w:color w:val="0000FF"/>
                <w:sz w:val="22"/>
                <w:lang w:eastAsia="zh-CN"/>
              </w:rPr>
              <w:t xml:space="preserve">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w:t>
            </w:r>
            <w:r>
              <w:rPr>
                <w:rFonts w:ascii="Times New Roman" w:hAnsi="Times New Roman"/>
                <w:b/>
                <w:bCs/>
                <w:color w:val="0000FF"/>
                <w:sz w:val="22"/>
                <w:lang w:eastAsia="zh-CN"/>
              </w:rPr>
              <w:t>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w:t>
            </w:r>
            <w:r>
              <w:rPr>
                <w:rFonts w:ascii="Times New Roman" w:hAnsi="Times New Roman"/>
                <w:sz w:val="22"/>
              </w:rPr>
              <w:t xml:space="preserve">-15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w:t>
            </w:r>
            <w:r>
              <w:rPr>
                <w:rFonts w:ascii="Times New Roman" w:eastAsia="DengXian" w:hAnsi="Times New Roman"/>
                <w:sz w:val="22"/>
                <w:lang w:eastAsia="zh-CN"/>
              </w:rPr>
              <w:t xml:space="preserve">e CDM group, which means that the sequences are the </w:t>
            </w:r>
            <w:proofErr w:type="gramStart"/>
            <w:r>
              <w:rPr>
                <w:rFonts w:ascii="Times New Roman" w:eastAsia="DengXian" w:hAnsi="Times New Roman"/>
                <w:sz w:val="22"/>
                <w:lang w:eastAsia="zh-CN"/>
              </w:rPr>
              <w:t>same</w:t>
            </w:r>
            <w:proofErr w:type="gramEnd"/>
            <w:r>
              <w:rPr>
                <w:rFonts w:ascii="Times New Roman" w:eastAsia="DengXian" w:hAnsi="Times New Roman"/>
                <w:sz w:val="22"/>
                <w:lang w:eastAsia="zh-CN"/>
              </w:rPr>
              <w:t xml:space="preserve"> but ports are different among the multiplexed UEs. There would be significant interference if the OCC codes are not orthogonal among multiplexed UEs. Since only the UE behavior of Rel-18 UE can be sp</w:t>
            </w:r>
            <w:r>
              <w:rPr>
                <w:rFonts w:ascii="Times New Roman" w:eastAsia="DengXian" w:hAnsi="Times New Roman"/>
                <w:sz w:val="22"/>
                <w:lang w:eastAsia="zh-CN"/>
              </w:rPr>
              <w:t xml:space="preserve">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behavior. If we rely on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to schedule </w:t>
            </w:r>
            <w:r>
              <w:rPr>
                <w:rFonts w:ascii="Times New Roman" w:eastAsia="DengXian" w:hAnsi="Times New Roman"/>
                <w:sz w:val="22"/>
                <w:lang w:eastAsia="zh-CN"/>
              </w:rPr>
              <w:t>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One more scenario is that MU-MIMO can </w:t>
            </w:r>
            <w:r>
              <w:rPr>
                <w:rFonts w:ascii="Times New Roman" w:eastAsia="DengXian" w:hAnsi="Times New Roman"/>
                <w:sz w:val="22"/>
                <w:lang w:eastAsia="zh-CN"/>
              </w:rPr>
              <w:t>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herefore, we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think any restriction is needed in spec</w:t>
            </w:r>
            <w:r>
              <w:rPr>
                <w:rFonts w:ascii="Times New Roman" w:eastAsia="DengXian" w:hAnsi="Times New Roman"/>
                <w:sz w:val="22"/>
                <w:lang w:eastAsia="zh-CN"/>
              </w:rPr>
              <w:t xml:space="preserve">. We believe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proofErr w:type="gramStart"/>
            <w:r>
              <w:rPr>
                <w:rFonts w:ascii="Times New Roman" w:hAnsi="Times New Roman"/>
                <w:sz w:val="22"/>
              </w:rPr>
              <w:t xml:space="preserve">”, </w:t>
            </w:r>
            <w:r>
              <w:rPr>
                <w:rFonts w:ascii="Times New Roman" w:hAnsi="Times New Roman"/>
                <w:sz w:val="22"/>
              </w:rPr>
              <w:t>and</w:t>
            </w:r>
            <w:proofErr w:type="gramEnd"/>
            <w:r>
              <w:rPr>
                <w:rFonts w:ascii="Times New Roman" w:hAnsi="Times New Roman"/>
                <w:sz w:val="22"/>
              </w:rPr>
              <w:t xml:space="preserve">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w:t>
      </w:r>
      <w:r>
        <w:rPr>
          <w:rFonts w:ascii="Times New Roman" w:eastAsiaTheme="minorEastAsia" w:hAnsi="Times New Roman" w:cs="Times New Roman"/>
          <w:sz w:val="22"/>
          <w:lang w:eastAsia="ja-JP"/>
        </w:rPr>
        <w:t xml:space="preserve">nce, TCI state, etc. between different UEs by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and it does not make sense to preclude such existing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w:t>
      </w:r>
      <w:proofErr w:type="spellStart"/>
      <w:r>
        <w:rPr>
          <w:rFonts w:ascii="Times New Roman" w:eastAsiaTheme="minorEastAsia" w:hAnsi="Times New Roman" w:cs="Times New Roman"/>
          <w:sz w:val="22"/>
          <w:lang w:eastAsia="ja-JP"/>
        </w:rPr>
        <w:t>HiSilicon</w:t>
      </w:r>
      <w:proofErr w:type="spellEnd"/>
      <w:r>
        <w:rPr>
          <w:rFonts w:ascii="Times New Roman" w:eastAsiaTheme="minorEastAsia" w:hAnsi="Times New Roman" w:cs="Times New Roman"/>
          <w:sz w:val="22"/>
          <w:lang w:eastAsia="ja-JP"/>
        </w:rPr>
        <w:t xml:space="preserve">, QC, Apple, MTK, OPPO suggest </w:t>
      </w:r>
      <w:proofErr w:type="gramStart"/>
      <w:r>
        <w:rPr>
          <w:rFonts w:ascii="Times New Roman" w:eastAsiaTheme="minorEastAsia" w:hAnsi="Times New Roman" w:cs="Times New Roman"/>
          <w:sz w:val="22"/>
          <w:lang w:eastAsia="ja-JP"/>
        </w:rPr>
        <w:t>to have</w:t>
      </w:r>
      <w:proofErr w:type="gramEnd"/>
      <w:r>
        <w:rPr>
          <w:rFonts w:ascii="Times New Roman" w:eastAsiaTheme="minorEastAsia" w:hAnsi="Times New Roman" w:cs="Times New Roman"/>
          <w:sz w:val="22"/>
          <w:lang w:eastAsia="ja-JP"/>
        </w:rPr>
        <w:t xml:space="preserve"> explicit agreement to restrict Rel.18 </w:t>
      </w:r>
      <w:proofErr w:type="spellStart"/>
      <w:r>
        <w:rPr>
          <w:rFonts w:ascii="Times New Roman" w:eastAsiaTheme="minorEastAsia" w:hAnsi="Times New Roman" w:cs="Times New Roman"/>
          <w:sz w:val="22"/>
          <w:lang w:eastAsia="ja-JP"/>
        </w:rPr>
        <w:t>gN</w:t>
      </w:r>
      <w:r>
        <w:rPr>
          <w:rFonts w:ascii="Times New Roman" w:eastAsiaTheme="minorEastAsia" w:hAnsi="Times New Roman" w:cs="Times New Roman"/>
          <w:sz w:val="22"/>
          <w:lang w:eastAsia="ja-JP"/>
        </w:rPr>
        <w:t>B</w:t>
      </w:r>
      <w:proofErr w:type="spellEnd"/>
      <w:r>
        <w:rPr>
          <w:rFonts w:ascii="Times New Roman" w:eastAsiaTheme="minorEastAsia" w:hAnsi="Times New Roman" w:cs="Times New Roman"/>
          <w:sz w:val="22"/>
          <w:lang w:eastAsia="ja-JP"/>
        </w:rPr>
        <w:t xml:space="preserve">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w:t>
      </w:r>
      <w:proofErr w:type="gramStart"/>
      <w:r>
        <w:rPr>
          <w:rFonts w:ascii="Times New Roman" w:eastAsiaTheme="minorEastAsia" w:hAnsi="Times New Roman" w:cs="Times New Roman"/>
          <w:sz w:val="22"/>
          <w:lang w:eastAsia="ja-JP"/>
        </w:rPr>
        <w:t>e.g.</w:t>
      </w:r>
      <w:proofErr w:type="gramEnd"/>
      <w:r>
        <w:rPr>
          <w:rFonts w:ascii="Times New Roman" w:eastAsiaTheme="minorEastAsia" w:hAnsi="Times New Roman" w:cs="Times New Roman"/>
          <w:sz w:val="22"/>
          <w:lang w:eastAsia="ja-JP"/>
        </w:rPr>
        <w:t xml:space="preserve"> different DMRS scrambling IDs) should not be precluded. Hence, I added yellow highlighted part. If you have concern to the yellow part, </w:t>
      </w:r>
      <w:r>
        <w:rPr>
          <w:rFonts w:ascii="Times New Roman" w:eastAsiaTheme="minorEastAsia" w:hAnsi="Times New Roman" w:cs="Times New Roman"/>
          <w:sz w:val="22"/>
          <w:lang w:eastAsia="ja-JP"/>
        </w:rPr>
        <w:t>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2) For PDSCH, there is no additional </w:t>
      </w:r>
      <w:r>
        <w:rPr>
          <w:rFonts w:ascii="Times New Roman" w:eastAsiaTheme="minorEastAsia" w:hAnsi="Times New Roman" w:cs="Times New Roman"/>
          <w:b/>
          <w:bCs/>
        </w:rPr>
        <w:t>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3) For </w:t>
      </w:r>
      <w:r>
        <w:rPr>
          <w:rFonts w:ascii="Times New Roman" w:eastAsiaTheme="minorEastAsia" w:hAnsi="Times New Roman" w:cs="Times New Roman"/>
          <w:b/>
          <w:bCs/>
        </w:rPr>
        <w:t>PDSCH, between Rel.18 UE1 indicated with Rel-18 New ports (eType1: ports 1008-1015, eType2: ports 1012-1023) and Rel.15 UE2 indicated with Rel.15 DMRS ports in a CDM group,</w:t>
      </w:r>
    </w:p>
    <w:p w14:paraId="74B809B4"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w:t>
      </w:r>
      <w:r>
        <w:rPr>
          <w:rFonts w:ascii="Times New Roman" w:eastAsiaTheme="minorEastAsia" w:hAnsi="Times New Roman" w:cs="Times New Roman"/>
          <w:b/>
          <w:bCs/>
        </w:rPr>
        <w:t>MRS ports in a CDM group, down select from the following.</w:t>
      </w:r>
    </w:p>
    <w:p w14:paraId="1F397C3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w:t>
      </w:r>
      <w:r>
        <w:rPr>
          <w:rFonts w:ascii="Times New Roman" w:eastAsiaTheme="minorEastAsia" w:hAnsi="Times New Roman" w:cs="Times New Roman"/>
          <w:b/>
          <w:bCs/>
        </w:rPr>
        <w:t>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w:t>
      </w:r>
      <w:r>
        <w:rPr>
          <w:rFonts w:ascii="Times New Roman" w:eastAsiaTheme="minorEastAsia" w:hAnsi="Times New Roman" w:cs="Times New Roman"/>
          <w:b/>
          <w:bCs/>
        </w:rPr>
        <w:t>d.</w:t>
      </w:r>
    </w:p>
    <w:p w14:paraId="1CADBFA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ListParagraph"/>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Alt.3: Introduce restriction that the UE indicated with Rel.15 DMRS ports is not expected to be co-scheduled with a UE indicated with Rel.18 DMRS ports if the orthogonality </w:t>
      </w:r>
      <w:r>
        <w:rPr>
          <w:rFonts w:ascii="Times New Roman" w:eastAsia="SimSun" w:hAnsi="Times New Roman" w:cs="Times New Roman"/>
          <w:b/>
          <w:bCs/>
          <w:color w:val="FF0000"/>
          <w:lang w:eastAsia="zh-CN"/>
        </w:rPr>
        <w:t>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Furthermore, in current </w:t>
            </w:r>
            <w:r>
              <w:rPr>
                <w:rFonts w:ascii="Times New Roman" w:eastAsia="DengXian" w:hAnsi="Times New Roman" w:cs="Times New Roman"/>
                <w:sz w:val="22"/>
                <w:szCs w:val="22"/>
                <w:lang w:eastAsia="zh-CN"/>
              </w:rPr>
              <w:t xml:space="preserve">38.214, we use “the UE may assume that all the remaining orthogonal antenna ports are not associated with transmission of PDSCH to another UE”, which does preclude different sequences. Accordingly, as another solution, we can replace “in a CDM group” with </w:t>
            </w:r>
            <w:r>
              <w:rPr>
                <w:rFonts w:ascii="Times New Roman" w:eastAsia="DengXian" w:hAnsi="Times New Roman" w:cs="Times New Roman"/>
                <w:sz w:val="22"/>
                <w:szCs w:val="22"/>
                <w:lang w:eastAsia="zh-CN"/>
              </w:rPr>
              <w:t>“with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proofErr w:type="gramStart"/>
            <w:r>
              <w:rPr>
                <w:rFonts w:ascii="Times New Roman" w:eastAsia="DengXian" w:hAnsi="Times New Roman" w:hint="eastAsia"/>
                <w:sz w:val="22"/>
                <w:lang w:eastAsia="zh-CN"/>
              </w:rPr>
              <w:t>Don</w:t>
            </w:r>
            <w:r>
              <w:rPr>
                <w:rFonts w:ascii="Times New Roman" w:eastAsia="DengXian" w:hAnsi="Times New Roman"/>
                <w:sz w:val="22"/>
                <w:lang w:eastAsia="zh-CN"/>
              </w:rPr>
              <w:t>’t</w:t>
            </w:r>
            <w:proofErr w:type="gramEnd"/>
            <w:r>
              <w:rPr>
                <w:rFonts w:ascii="Times New Roman" w:eastAsia="DengXian" w:hAnsi="Times New Roman"/>
                <w:sz w:val="22"/>
                <w:lang w:eastAsia="zh-CN"/>
              </w:rPr>
              <w:t xml:space="preserve">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w:t>
            </w:r>
            <w:r>
              <w:rPr>
                <w:rFonts w:ascii="Times New Roman" w:eastAsia="DengXian" w:hAnsi="Times New Roman"/>
                <w:sz w:val="22"/>
                <w:lang w:eastAsia="zh-CN"/>
              </w:rPr>
              <w:t xml:space="preserve">ame scrambling ID, non-orthogonal ports can still be used for different UEs in MU-MIMO. We </w:t>
            </w:r>
            <w:proofErr w:type="gramStart"/>
            <w:r>
              <w:rPr>
                <w:rFonts w:ascii="Times New Roman" w:eastAsia="DengXian" w:hAnsi="Times New Roman"/>
                <w:sz w:val="22"/>
                <w:lang w:eastAsia="zh-CN"/>
              </w:rPr>
              <w:t>can’t</w:t>
            </w:r>
            <w:proofErr w:type="gramEnd"/>
            <w:r>
              <w:rPr>
                <w:rFonts w:ascii="Times New Roman" w:eastAsia="DengXian" w:hAnsi="Times New Roman"/>
                <w:sz w:val="22"/>
                <w:lang w:eastAsia="zh-CN"/>
              </w:rPr>
              <w:t xml:space="preserve"> restrict the method for MU-MIMO at the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w:t>
            </w:r>
            <w:proofErr w:type="gramStart"/>
            <w:r>
              <w:rPr>
                <w:rFonts w:ascii="Times New Roman" w:eastAsia="DengXian" w:hAnsi="Times New Roman"/>
                <w:sz w:val="22"/>
                <w:lang w:eastAsia="zh-CN"/>
              </w:rPr>
              <w:t>no</w:t>
            </w:r>
            <w:proofErr w:type="gramEnd"/>
            <w:r>
              <w:rPr>
                <w:rFonts w:ascii="Times New Roman" w:eastAsia="DengXian" w:hAnsi="Times New Roman"/>
                <w:sz w:val="22"/>
                <w:lang w:eastAsia="zh-CN"/>
              </w:rPr>
              <w:t xml:space="preserve"> any restriction for this MU-MIMO issue in the current spec, since there are </w:t>
            </w:r>
            <w:r>
              <w:rPr>
                <w:rFonts w:ascii="Times New Roman" w:eastAsia="DengXian" w:hAnsi="Times New Roman"/>
                <w:sz w:val="22"/>
                <w:lang w:eastAsia="zh-CN"/>
              </w:rPr>
              <w:t>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B4E03AB" w14:textId="77777777" w:rsidR="006A257F" w:rsidRDefault="003A7004">
            <w:pPr>
              <w:pStyle w:val="ListParagraph"/>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lastRenderedPageBreak/>
              <w:t xml:space="preserve">For 3), since the impact is </w:t>
            </w:r>
            <w:proofErr w:type="gramStart"/>
            <w:r>
              <w:rPr>
                <w:rFonts w:ascii="Times New Roman" w:eastAsia="DengXian" w:hAnsi="Times New Roman" w:cs="Times New Roman"/>
                <w:szCs w:val="22"/>
                <w:lang w:eastAsia="zh-CN"/>
              </w:rPr>
              <w:t>to</w:t>
            </w:r>
            <w:proofErr w:type="gramEnd"/>
            <w:r>
              <w:rPr>
                <w:rFonts w:ascii="Times New Roman" w:eastAsia="DengXian" w:hAnsi="Times New Roman" w:cs="Times New Roman"/>
                <w:szCs w:val="22"/>
                <w:lang w:eastAsia="zh-CN"/>
              </w:rPr>
              <w:t xml:space="preserve"> legacy UEs, we cannot support the yellow part. Even with different scrambling IDs if MU-MIMO is allowed within same CDM group between legacy UE and Rel-18 UE, legacy UE would be impacted because it may still require estimatin</w:t>
            </w:r>
            <w:r>
              <w:rPr>
                <w:rFonts w:ascii="Times New Roman" w:eastAsia="DengXian" w:hAnsi="Times New Roman" w:cs="Times New Roman"/>
                <w:szCs w:val="22"/>
                <w:lang w:eastAsia="zh-CN"/>
              </w:rPr>
              <w:t xml:space="preserve">g the interference on the </w:t>
            </w:r>
            <w:proofErr w:type="gramStart"/>
            <w:r>
              <w:rPr>
                <w:rFonts w:ascii="Times New Roman" w:eastAsia="DengXian" w:hAnsi="Times New Roman" w:cs="Times New Roman"/>
                <w:szCs w:val="22"/>
                <w:lang w:eastAsia="zh-CN"/>
              </w:rPr>
              <w:t>others</w:t>
            </w:r>
            <w:proofErr w:type="gramEnd"/>
            <w:r>
              <w:rPr>
                <w:rFonts w:ascii="Times New Roman" w:eastAsia="DengXian" w:hAnsi="Times New Roman" w:cs="Times New Roman"/>
                <w:szCs w:val="22"/>
                <w:lang w:eastAsia="zh-CN"/>
              </w:rPr>
              <w:t xml:space="preserve">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support. 1) and 2) are fine, but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see need for the other </w:t>
            </w:r>
            <w:r>
              <w:rPr>
                <w:rFonts w:ascii="Times New Roman" w:hAnsi="Times New Roman" w:cs="Times New Roman"/>
                <w:sz w:val="22"/>
                <w:szCs w:val="22"/>
              </w:rPr>
              <w:t>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w:t>
            </w:r>
            <w:r>
              <w:rPr>
                <w:rFonts w:ascii="Times New Roman" w:eastAsiaTheme="minorEastAsia" w:hAnsi="Times New Roman" w:cs="Times New Roman"/>
                <w:b/>
                <w:bCs/>
                <w:color w:val="FF0000"/>
                <w:highlight w:val="yellow"/>
              </w:rPr>
              <w:t>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w:t>
            </w:r>
            <w:proofErr w:type="gramStart"/>
            <w:r>
              <w:rPr>
                <w:rFonts w:ascii="Times New Roman" w:eastAsiaTheme="minorEastAsia" w:hAnsi="Times New Roman" w:cs="Times New Roman"/>
                <w:b/>
                <w:bCs/>
                <w:color w:val="0000FF"/>
                <w:sz w:val="22"/>
                <w:lang w:eastAsia="ja-JP"/>
              </w:rPr>
              <w:t>e.g.</w:t>
            </w:r>
            <w:proofErr w:type="gramEnd"/>
            <w:r>
              <w:rPr>
                <w:rFonts w:ascii="Times New Roman" w:eastAsiaTheme="minorEastAsia" w:hAnsi="Times New Roman" w:cs="Times New Roman"/>
                <w:b/>
                <w:bCs/>
                <w:color w:val="0000FF"/>
                <w:sz w:val="22"/>
                <w:lang w:eastAsia="ja-JP"/>
              </w:rPr>
              <w:t xml:space="preserve"> </w:t>
            </w:r>
            <w:r>
              <w:rPr>
                <w:rFonts w:ascii="Times New Roman" w:eastAsiaTheme="minorEastAsia" w:hAnsi="Times New Roman" w:cs="Times New Roman"/>
                <w:b/>
                <w:bCs/>
                <w:color w:val="0000FF"/>
                <w:sz w:val="22"/>
                <w:lang w:eastAsia="ja-JP"/>
              </w:rPr>
              <w:t>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w:t>
            </w:r>
            <w:proofErr w:type="gramStart"/>
            <w:r>
              <w:rPr>
                <w:rFonts w:ascii="Times New Roman" w:hAnsi="Times New Roman" w:cs="Times New Roman"/>
                <w:sz w:val="22"/>
                <w:szCs w:val="22"/>
                <w:lang w:eastAsia="zh-CN"/>
              </w:rPr>
              <w:t>) ,</w:t>
            </w:r>
            <w:proofErr w:type="gramEnd"/>
            <w:r>
              <w:rPr>
                <w:rFonts w:ascii="Times New Roman" w:hAnsi="Times New Roman" w:cs="Times New Roman"/>
                <w:sz w:val="22"/>
                <w:szCs w:val="22"/>
                <w:lang w:eastAsia="zh-CN"/>
              </w:rPr>
              <w:t>i.e., we propose to revert to:</w:t>
            </w:r>
          </w:p>
          <w:p w14:paraId="7EAEA91A" w14:textId="77777777" w:rsidR="0051789D" w:rsidRDefault="0051789D" w:rsidP="0051789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Alt 2), we had a question on UE capability. </w:t>
            </w:r>
            <w:proofErr w:type="gramStart"/>
            <w:r>
              <w:rPr>
                <w:rFonts w:ascii="Times New Roman" w:hAnsi="Times New Roman" w:cs="Times New Roman"/>
                <w:sz w:val="22"/>
                <w:szCs w:val="22"/>
                <w:lang w:eastAsia="zh-CN"/>
              </w:rPr>
              <w:t>So</w:t>
            </w:r>
            <w:proofErr w:type="gramEnd"/>
            <w:r>
              <w:rPr>
                <w:rFonts w:ascii="Times New Roman" w:hAnsi="Times New Roman" w:cs="Times New Roman"/>
                <w:sz w:val="22"/>
                <w:szCs w:val="22"/>
                <w:lang w:eastAsia="zh-CN"/>
              </w:rPr>
              <w:t xml:space="preserve">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75A250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240846D" w14:textId="77777777">
        <w:tc>
          <w:tcPr>
            <w:tcW w:w="1838" w:type="dxa"/>
          </w:tcPr>
          <w:p w14:paraId="5D812A66" w14:textId="77777777" w:rsidR="006A257F" w:rsidRDefault="006A257F">
            <w:pPr>
              <w:spacing w:before="0" w:after="0" w:line="240" w:lineRule="auto"/>
              <w:rPr>
                <w:rFonts w:ascii="Times New Roman" w:hAnsi="Times New Roman" w:cs="Times New Roman"/>
                <w:sz w:val="22"/>
                <w:szCs w:val="22"/>
              </w:rPr>
            </w:pPr>
          </w:p>
        </w:tc>
        <w:tc>
          <w:tcPr>
            <w:tcW w:w="8647" w:type="dxa"/>
          </w:tcPr>
          <w:p w14:paraId="3F44821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BEAEA90" w14:textId="77777777">
        <w:tc>
          <w:tcPr>
            <w:tcW w:w="1838" w:type="dxa"/>
          </w:tcPr>
          <w:p w14:paraId="40252709"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C574B26"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D59D8F7" w14:textId="77777777">
        <w:tc>
          <w:tcPr>
            <w:tcW w:w="1838" w:type="dxa"/>
          </w:tcPr>
          <w:p w14:paraId="2E357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4138E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5DAEBE6E" w14:textId="77777777">
        <w:tc>
          <w:tcPr>
            <w:tcW w:w="1838" w:type="dxa"/>
          </w:tcPr>
          <w:p w14:paraId="4AE53FB1" w14:textId="77777777" w:rsidR="006A257F" w:rsidRDefault="006A257F">
            <w:pPr>
              <w:spacing w:before="0" w:after="0" w:line="240" w:lineRule="auto"/>
              <w:rPr>
                <w:rFonts w:ascii="Times New Roman" w:hAnsi="Times New Roman" w:cs="Times New Roman"/>
                <w:sz w:val="22"/>
                <w:szCs w:val="22"/>
              </w:rPr>
            </w:pPr>
          </w:p>
        </w:tc>
        <w:tc>
          <w:tcPr>
            <w:tcW w:w="8647" w:type="dxa"/>
          </w:tcPr>
          <w:p w14:paraId="57C9397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51B147D" w14:textId="77777777">
        <w:tc>
          <w:tcPr>
            <w:tcW w:w="1838" w:type="dxa"/>
          </w:tcPr>
          <w:p w14:paraId="13CC7C3F" w14:textId="77777777" w:rsidR="006A257F" w:rsidRDefault="006A257F">
            <w:pPr>
              <w:spacing w:before="0" w:after="0" w:line="240" w:lineRule="auto"/>
              <w:rPr>
                <w:rFonts w:ascii="Times New Roman" w:hAnsi="Times New Roman" w:cs="Times New Roman"/>
                <w:sz w:val="22"/>
                <w:szCs w:val="22"/>
              </w:rPr>
            </w:pPr>
          </w:p>
        </w:tc>
        <w:tc>
          <w:tcPr>
            <w:tcW w:w="8647" w:type="dxa"/>
          </w:tcPr>
          <w:p w14:paraId="26C7412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C44A848" w14:textId="77777777">
        <w:tc>
          <w:tcPr>
            <w:tcW w:w="1838" w:type="dxa"/>
          </w:tcPr>
          <w:p w14:paraId="3AEDD667" w14:textId="77777777" w:rsidR="006A257F" w:rsidRDefault="006A257F">
            <w:pPr>
              <w:spacing w:before="0" w:after="0" w:line="240" w:lineRule="auto"/>
              <w:rPr>
                <w:rFonts w:ascii="Times New Roman" w:hAnsi="Times New Roman" w:cs="Times New Roman"/>
                <w:sz w:val="22"/>
                <w:szCs w:val="22"/>
              </w:rPr>
            </w:pPr>
          </w:p>
        </w:tc>
        <w:tc>
          <w:tcPr>
            <w:tcW w:w="8647" w:type="dxa"/>
          </w:tcPr>
          <w:p w14:paraId="514702D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16B26CF" w14:textId="77777777">
        <w:tc>
          <w:tcPr>
            <w:tcW w:w="1838" w:type="dxa"/>
          </w:tcPr>
          <w:p w14:paraId="60F892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B0B73ED" w14:textId="77777777" w:rsidR="006A257F" w:rsidRDefault="006A257F">
            <w:pPr>
              <w:spacing w:before="0" w:after="0" w:line="240" w:lineRule="auto"/>
              <w:rPr>
                <w:rFonts w:ascii="Times New Roman" w:hAnsi="Times New Roman" w:cs="Times New Roman"/>
                <w:sz w:val="22"/>
                <w:szCs w:val="22"/>
              </w:rPr>
            </w:pPr>
          </w:p>
        </w:tc>
      </w:tr>
      <w:tr w:rsidR="006A257F" w14:paraId="5664495B" w14:textId="77777777">
        <w:tc>
          <w:tcPr>
            <w:tcW w:w="1838" w:type="dxa"/>
          </w:tcPr>
          <w:p w14:paraId="46BCB9A0"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303678C" w14:textId="77777777">
        <w:trPr>
          <w:trHeight w:val="60"/>
        </w:trPr>
        <w:tc>
          <w:tcPr>
            <w:tcW w:w="1838" w:type="dxa"/>
          </w:tcPr>
          <w:p w14:paraId="605F0EDC"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824D5BF" w14:textId="77777777">
        <w:tc>
          <w:tcPr>
            <w:tcW w:w="1838" w:type="dxa"/>
          </w:tcPr>
          <w:p w14:paraId="04A8282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810D7" w14:textId="77777777">
        <w:tc>
          <w:tcPr>
            <w:tcW w:w="1838" w:type="dxa"/>
          </w:tcPr>
          <w:p w14:paraId="3828F26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24AE38" w14:textId="77777777">
        <w:tc>
          <w:tcPr>
            <w:tcW w:w="1838" w:type="dxa"/>
          </w:tcPr>
          <w:p w14:paraId="751AD40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F5C3D71" w14:textId="77777777">
        <w:tc>
          <w:tcPr>
            <w:tcW w:w="1838" w:type="dxa"/>
          </w:tcPr>
          <w:p w14:paraId="4D3C6F9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292A8A3" w14:textId="77777777" w:rsidR="006A257F" w:rsidRDefault="006A257F">
            <w:pPr>
              <w:spacing w:before="0" w:after="0" w:line="240" w:lineRule="auto"/>
              <w:rPr>
                <w:rFonts w:ascii="Times New Roman" w:hAnsi="Times New Roman" w:cs="Times New Roman"/>
                <w:sz w:val="22"/>
                <w:szCs w:val="22"/>
              </w:rPr>
            </w:pPr>
          </w:p>
        </w:tc>
      </w:tr>
      <w:tr w:rsidR="006A257F" w14:paraId="6A3CF718" w14:textId="77777777">
        <w:tc>
          <w:tcPr>
            <w:tcW w:w="1838" w:type="dxa"/>
          </w:tcPr>
          <w:p w14:paraId="40AE1C2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27AC0A2" w14:textId="77777777" w:rsidR="006A257F" w:rsidRDefault="006A257F">
            <w:pPr>
              <w:spacing w:before="0" w:after="0" w:line="240" w:lineRule="auto"/>
              <w:rPr>
                <w:rFonts w:ascii="Times New Roman" w:hAnsi="Times New Roman" w:cs="Times New Roman"/>
                <w:sz w:val="22"/>
                <w:szCs w:val="22"/>
              </w:rPr>
            </w:pPr>
          </w:p>
        </w:tc>
      </w:tr>
      <w:tr w:rsidR="006A257F" w14:paraId="2D796778" w14:textId="77777777">
        <w:tc>
          <w:tcPr>
            <w:tcW w:w="1838" w:type="dxa"/>
          </w:tcPr>
          <w:p w14:paraId="3FE0317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6D611E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52BD87" w14:textId="77777777">
        <w:tc>
          <w:tcPr>
            <w:tcW w:w="1838" w:type="dxa"/>
          </w:tcPr>
          <w:p w14:paraId="258321F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2B9C8A2" w14:textId="77777777" w:rsidR="006A257F" w:rsidRDefault="006A257F">
            <w:pPr>
              <w:spacing w:before="0" w:after="0" w:line="240" w:lineRule="auto"/>
              <w:rPr>
                <w:rFonts w:ascii="Times New Roman" w:hAnsi="Times New Roman" w:cs="Times New Roman"/>
                <w:sz w:val="22"/>
                <w:szCs w:val="22"/>
                <w:u w:val="single"/>
              </w:rPr>
            </w:pPr>
          </w:p>
        </w:tc>
      </w:tr>
      <w:tr w:rsidR="006A257F" w14:paraId="5B0DC0D8" w14:textId="77777777">
        <w:tc>
          <w:tcPr>
            <w:tcW w:w="1838" w:type="dxa"/>
          </w:tcPr>
          <w:p w14:paraId="2D3DB33E"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33122B24" w14:textId="77777777" w:rsidR="006A257F" w:rsidRDefault="006A257F">
            <w:pPr>
              <w:spacing w:before="0" w:after="0" w:line="240" w:lineRule="auto"/>
              <w:rPr>
                <w:rFonts w:ascii="Times New Roman" w:hAnsi="Times New Roman" w:cs="Times New Roman"/>
                <w:sz w:val="22"/>
                <w:szCs w:val="22"/>
              </w:rPr>
            </w:pPr>
          </w:p>
        </w:tc>
      </w:tr>
      <w:tr w:rsidR="006A257F" w14:paraId="5FD99A84" w14:textId="77777777">
        <w:tc>
          <w:tcPr>
            <w:tcW w:w="1838" w:type="dxa"/>
          </w:tcPr>
          <w:p w14:paraId="39AC0439" w14:textId="77777777" w:rsidR="006A257F" w:rsidRDefault="006A257F">
            <w:pPr>
              <w:spacing w:before="0" w:after="0" w:line="240" w:lineRule="auto"/>
              <w:rPr>
                <w:rFonts w:ascii="Times New Roman" w:hAnsi="Times New Roman" w:cs="Times New Roman"/>
                <w:sz w:val="22"/>
                <w:szCs w:val="22"/>
              </w:rPr>
            </w:pPr>
          </w:p>
        </w:tc>
        <w:tc>
          <w:tcPr>
            <w:tcW w:w="8647" w:type="dxa"/>
          </w:tcPr>
          <w:p w14:paraId="172ACBD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8206844" w14:textId="77777777">
        <w:tc>
          <w:tcPr>
            <w:tcW w:w="1838" w:type="dxa"/>
          </w:tcPr>
          <w:p w14:paraId="3A099D62"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2DE5009" w14:textId="77777777">
        <w:tc>
          <w:tcPr>
            <w:tcW w:w="1838" w:type="dxa"/>
          </w:tcPr>
          <w:p w14:paraId="6E4CD084" w14:textId="77777777" w:rsidR="006A257F" w:rsidRDefault="006A257F">
            <w:pPr>
              <w:spacing w:before="0" w:after="0" w:line="240" w:lineRule="auto"/>
              <w:rPr>
                <w:rFonts w:ascii="Times New Roman" w:hAnsi="Times New Roman" w:cs="Times New Roman"/>
                <w:sz w:val="22"/>
                <w:szCs w:val="22"/>
              </w:rPr>
            </w:pPr>
          </w:p>
        </w:tc>
        <w:tc>
          <w:tcPr>
            <w:tcW w:w="8647" w:type="dxa"/>
          </w:tcPr>
          <w:p w14:paraId="13E853AA" w14:textId="77777777" w:rsidR="006A257F" w:rsidRDefault="006A257F">
            <w:pPr>
              <w:spacing w:before="0" w:after="0" w:line="240" w:lineRule="auto"/>
              <w:rPr>
                <w:rFonts w:ascii="Times New Roman" w:hAnsi="Times New Roman" w:cs="Times New Roman"/>
                <w:sz w:val="22"/>
                <w:szCs w:val="22"/>
              </w:rPr>
            </w:pPr>
          </w:p>
        </w:tc>
      </w:tr>
      <w:tr w:rsidR="006A257F" w14:paraId="2B16356B" w14:textId="77777777">
        <w:tc>
          <w:tcPr>
            <w:tcW w:w="1838" w:type="dxa"/>
          </w:tcPr>
          <w:p w14:paraId="35B15AB6" w14:textId="77777777" w:rsidR="006A257F" w:rsidRDefault="006A257F">
            <w:pPr>
              <w:spacing w:before="0" w:after="0" w:line="240" w:lineRule="auto"/>
              <w:rPr>
                <w:rFonts w:ascii="Times New Roman" w:hAnsi="Times New Roman" w:cs="Times New Roman"/>
                <w:sz w:val="22"/>
                <w:szCs w:val="22"/>
              </w:rPr>
            </w:pPr>
          </w:p>
        </w:tc>
        <w:tc>
          <w:tcPr>
            <w:tcW w:w="8647" w:type="dxa"/>
          </w:tcPr>
          <w:p w14:paraId="6FF1D21A" w14:textId="77777777" w:rsidR="006A257F" w:rsidRDefault="006A257F">
            <w:pPr>
              <w:spacing w:before="0" w:after="0" w:line="240" w:lineRule="auto"/>
              <w:rPr>
                <w:rFonts w:ascii="Times New Roman" w:hAnsi="Times New Roman" w:cs="Times New Roman"/>
                <w:sz w:val="22"/>
                <w:szCs w:val="22"/>
              </w:rPr>
            </w:pPr>
          </w:p>
        </w:tc>
      </w:tr>
      <w:tr w:rsidR="006A257F" w14:paraId="0E9BF975" w14:textId="77777777">
        <w:tc>
          <w:tcPr>
            <w:tcW w:w="1838" w:type="dxa"/>
          </w:tcPr>
          <w:p w14:paraId="0E0C1B0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7E9977F" w14:textId="77777777">
        <w:tc>
          <w:tcPr>
            <w:tcW w:w="1838" w:type="dxa"/>
          </w:tcPr>
          <w:p w14:paraId="10BDC6A3" w14:textId="77777777" w:rsidR="006A257F" w:rsidRDefault="006A257F">
            <w:pPr>
              <w:spacing w:before="0" w:after="0" w:line="240" w:lineRule="auto"/>
              <w:rPr>
                <w:rFonts w:ascii="Times New Roman" w:hAnsi="Times New Roman" w:cs="Times New Roman"/>
                <w:sz w:val="22"/>
                <w:szCs w:val="22"/>
              </w:rPr>
            </w:pPr>
          </w:p>
        </w:tc>
        <w:tc>
          <w:tcPr>
            <w:tcW w:w="8647" w:type="dxa"/>
          </w:tcPr>
          <w:p w14:paraId="5B7A24FB" w14:textId="77777777" w:rsidR="006A257F" w:rsidRDefault="006A257F">
            <w:pPr>
              <w:spacing w:before="0" w:after="0" w:line="240" w:lineRule="auto"/>
              <w:rPr>
                <w:rFonts w:ascii="Times New Roman" w:hAnsi="Times New Roman" w:cs="Times New Roman"/>
                <w:sz w:val="22"/>
                <w:szCs w:val="22"/>
              </w:rPr>
            </w:pPr>
          </w:p>
        </w:tc>
      </w:tr>
      <w:tr w:rsidR="006A257F" w14:paraId="2E505746" w14:textId="77777777">
        <w:tc>
          <w:tcPr>
            <w:tcW w:w="1838" w:type="dxa"/>
          </w:tcPr>
          <w:p w14:paraId="5765D148" w14:textId="77777777" w:rsidR="006A257F" w:rsidRDefault="006A257F">
            <w:pPr>
              <w:spacing w:before="0" w:after="0" w:line="240" w:lineRule="auto"/>
              <w:rPr>
                <w:rFonts w:ascii="Times New Roman" w:hAnsi="Times New Roman" w:cs="Times New Roman"/>
                <w:sz w:val="22"/>
                <w:szCs w:val="22"/>
              </w:rPr>
            </w:pPr>
          </w:p>
        </w:tc>
        <w:tc>
          <w:tcPr>
            <w:tcW w:w="8647" w:type="dxa"/>
          </w:tcPr>
          <w:p w14:paraId="781A9197" w14:textId="77777777" w:rsidR="006A257F" w:rsidRDefault="006A257F">
            <w:pPr>
              <w:spacing w:before="0" w:after="0" w:line="240" w:lineRule="auto"/>
              <w:rPr>
                <w:rFonts w:ascii="Times New Roman" w:hAnsi="Times New Roman" w:cs="Times New Roman"/>
                <w:sz w:val="22"/>
                <w:szCs w:val="22"/>
              </w:rPr>
            </w:pPr>
          </w:p>
        </w:tc>
      </w:tr>
      <w:tr w:rsidR="006A257F" w14:paraId="774ED69D" w14:textId="77777777">
        <w:tc>
          <w:tcPr>
            <w:tcW w:w="1838" w:type="dxa"/>
          </w:tcPr>
          <w:p w14:paraId="5B30F75D" w14:textId="77777777" w:rsidR="006A257F" w:rsidRDefault="006A257F">
            <w:pPr>
              <w:spacing w:before="0" w:after="0" w:line="240" w:lineRule="auto"/>
              <w:rPr>
                <w:rFonts w:ascii="Times New Roman" w:hAnsi="Times New Roman" w:cs="Times New Roman"/>
                <w:sz w:val="22"/>
                <w:szCs w:val="22"/>
              </w:rPr>
            </w:pPr>
          </w:p>
        </w:tc>
        <w:tc>
          <w:tcPr>
            <w:tcW w:w="8647" w:type="dxa"/>
          </w:tcPr>
          <w:p w14:paraId="008E89F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615C9B" w14:textId="77777777">
        <w:tc>
          <w:tcPr>
            <w:tcW w:w="1838" w:type="dxa"/>
          </w:tcPr>
          <w:p w14:paraId="268C2CBD" w14:textId="77777777" w:rsidR="006A257F" w:rsidRDefault="006A257F">
            <w:pPr>
              <w:spacing w:before="0" w:after="0" w:line="240" w:lineRule="auto"/>
              <w:rPr>
                <w:rFonts w:ascii="Times New Roman" w:hAnsi="Times New Roman" w:cs="Times New Roman"/>
                <w:sz w:val="22"/>
                <w:szCs w:val="22"/>
              </w:rPr>
            </w:pPr>
          </w:p>
        </w:tc>
        <w:tc>
          <w:tcPr>
            <w:tcW w:w="8647" w:type="dxa"/>
          </w:tcPr>
          <w:p w14:paraId="6A9D1C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EA8F2E6" w14:textId="77777777">
        <w:tc>
          <w:tcPr>
            <w:tcW w:w="1838" w:type="dxa"/>
          </w:tcPr>
          <w:p w14:paraId="3A2A7EA6" w14:textId="77777777" w:rsidR="006A257F" w:rsidRDefault="006A257F">
            <w:pPr>
              <w:spacing w:before="0" w:after="0" w:line="240" w:lineRule="auto"/>
              <w:rPr>
                <w:rFonts w:ascii="Times New Roman" w:hAnsi="Times New Roman" w:cs="Times New Roman"/>
                <w:sz w:val="22"/>
                <w:szCs w:val="22"/>
              </w:rPr>
            </w:pPr>
          </w:p>
        </w:tc>
        <w:tc>
          <w:tcPr>
            <w:tcW w:w="8647" w:type="dxa"/>
          </w:tcPr>
          <w:p w14:paraId="0B498611"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Heading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codeword and </w:t>
            </w:r>
            <w:r>
              <w:rPr>
                <w:rFonts w:ascii="Times New Roman" w:hAnsi="Times New Roman"/>
                <w:sz w:val="20"/>
                <w:lang w:eastAsia="ko-KR"/>
              </w:rPr>
              <w:t>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 xml:space="preserve">if a UE is scheduled with one codeword and assigned with the antenna port mapping with indices </w:t>
            </w:r>
            <w:r>
              <w:rPr>
                <w:rFonts w:ascii="Times New Roman" w:hAnsi="Times New Roman"/>
                <w:color w:val="000000" w:themeColor="text1"/>
                <w:sz w:val="20"/>
                <w:lang w:eastAsia="ko-KR"/>
              </w:rPr>
              <w:t>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w:t>
            </w:r>
            <w:r>
              <w:rPr>
                <w:rFonts w:ascii="Times New Roman" w:hAnsi="Times New Roman"/>
                <w:color w:val="000000"/>
                <w:sz w:val="20"/>
                <w:highlight w:val="yellow"/>
                <w:lang w:eastAsia="ko-KR"/>
              </w:rPr>
              <w:t>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w:t>
            </w:r>
            <w:r>
              <w:rPr>
                <w:rFonts w:ascii="Times New Roman" w:hAnsi="Times New Roman"/>
                <w:sz w:val="20"/>
                <w:lang w:eastAsia="ko-KR"/>
              </w:rPr>
              <w:t>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lastRenderedPageBreak/>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After Rel.18 eType1/eType2 DMRS ports tables are defined, which row of DMRS port combination requires MU-MIMO restriction will be specified. It is not proper to just reuse the indexes of rows which require MU-restriction in current Rel.17 spec. For example</w:t>
      </w:r>
      <w:r>
        <w:rPr>
          <w:rFonts w:ascii="Times New Roman" w:hAnsi="Times New Roman" w:cs="Times New Roman"/>
          <w:sz w:val="22"/>
          <w:szCs w:val="18"/>
        </w:rPr>
        <w:t xml:space="preserv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w:t>
      </w:r>
      <w:r>
        <w:rPr>
          <w:rFonts w:ascii="Times New Roman" w:hAnsi="Times New Roman" w:cs="Times New Roman"/>
          <w:sz w:val="22"/>
          <w:szCs w:val="18"/>
        </w:rPr>
        <w:t xml:space="preserve"> row 2 (i.e. {0,1} with number of CDM group without data = 1) is indicated, there are remaining DMRS ports of {8,9}, and it is straightforward to allow DMRS ports combination of {8,9} with number of CDM group without data = 1 to another UE. Hence, we canno</w:t>
      </w:r>
      <w:r>
        <w:rPr>
          <w:rFonts w:ascii="Times New Roman" w:hAnsi="Times New Roman" w:cs="Times New Roman"/>
          <w:sz w:val="22"/>
          <w:szCs w:val="18"/>
        </w:rPr>
        <w:t xml:space="preserve">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w:t>
      </w:r>
      <w:r>
        <w:rPr>
          <w:rFonts w:ascii="Times New Roman" w:eastAsiaTheme="minorEastAsia" w:hAnsi="Times New Roman" w:cs="Times New Roman"/>
          <w:b/>
          <w:bCs/>
        </w:rPr>
        <w:t xml:space="preserve"> are in more than one CDM groups, the UE does not expect DMRS ports from a co-scheduled UE in a same CDM group as the UE.</w:t>
      </w:r>
    </w:p>
    <w:p w14:paraId="12581CFA" w14:textId="77777777" w:rsidR="006A257F" w:rsidRDefault="003A7004">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Furthermore, for dual symbol DMRS, if the DMRS ports of a UE are </w:t>
      </w:r>
      <w:r>
        <w:rPr>
          <w:rFonts w:ascii="Times New Roman" w:eastAsiaTheme="minorEastAsia" w:hAnsi="Times New Roman" w:cs="Times New Roman"/>
          <w:b/>
          <w:bCs/>
        </w:rPr>
        <w:t>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w:t>
            </w:r>
            <w:r>
              <w:rPr>
                <w:rFonts w:ascii="Times New Roman" w:hAnsi="Times New Roman"/>
                <w:sz w:val="22"/>
              </w:rPr>
              <w:t>MO restriction. However, for Type2 in R15, even if more than one CDM groups are used for a UE, there is no MU-MIMO restriction for some cases. Hence, the above proposal looks too restrictive compared to Rel.15, and we prefer to discuss which row requires M</w:t>
            </w:r>
            <w:r>
              <w:rPr>
                <w:rFonts w:ascii="Times New Roman" w:hAnsi="Times New Roman"/>
                <w:sz w:val="22"/>
              </w:rPr>
              <w:t>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Not support.  In our view, this restriction is unnecessary and will reduce the MU scheduling </w:t>
            </w:r>
            <w:r>
              <w:rPr>
                <w:rFonts w:ascii="Times New Roman" w:hAnsi="Times New Roman"/>
                <w:lang w:eastAsia="zh-CN"/>
              </w:rPr>
              <w:t>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t>
            </w:r>
            <w:r>
              <w:rPr>
                <w:rFonts w:ascii="Times New Roman" w:hAnsi="Times New Roman"/>
                <w:lang w:eastAsia="zh-CN"/>
              </w:rPr>
              <w:t>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w:t>
            </w:r>
            <w:r>
              <w:rPr>
                <w:rFonts w:ascii="Times New Roman" w:hAnsi="Times New Roman"/>
                <w:sz w:val="22"/>
                <w:lang w:eastAsia="zh-CN"/>
              </w:rPr>
              <w:t xml:space="preserve">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The key point is that a UE with capability of decoding 1 CW PDSCH cannot estimate more than 4 DMRS ports.</w:t>
            </w:r>
            <w:r>
              <w:rPr>
                <w:rFonts w:ascii="Times New Roman" w:hAnsi="Times New Roman"/>
                <w:b/>
                <w:bCs/>
                <w:lang w:eastAsia="zh-CN"/>
              </w:rPr>
              <w:t xml:space="preserve">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w:t>
            </w:r>
            <w:r>
              <w:rPr>
                <w:rFonts w:ascii="Times New Roman" w:eastAsia="SimSun" w:hAnsi="Times New Roman"/>
                <w:lang w:eastAsia="zh-CN"/>
              </w:rPr>
              <w:t>o CDM groups, for both single symbol and dual symbol DMRS</w:t>
            </w:r>
          </w:p>
          <w:p w14:paraId="5708BB06"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w:t>
            </w:r>
            <w:r>
              <w:rPr>
                <w:rFonts w:ascii="Times New Roman" w:hAnsi="Times New Roman" w:hint="eastAsia"/>
                <w:sz w:val="22"/>
                <w:lang w:eastAsia="zh-CN"/>
              </w:rPr>
              <w:t xml:space="preserv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w:t>
            </w:r>
            <w:r>
              <w:rPr>
                <w:rFonts w:ascii="Times New Roman" w:hAnsi="Times New Roman" w:hint="eastAsia"/>
                <w:sz w:val="22"/>
                <w:lang w:eastAsia="zh-CN"/>
              </w:rPr>
              <w:t>corresponding to the Rel-15 DMRS ports with same rules of combination, it only needs to list those rows of each case as the current specification. Besides, note that Rel-18 DMRS ports indication tables are still pending, this issue should be postponed acco</w:t>
            </w:r>
            <w:r>
              <w:rPr>
                <w:rFonts w:ascii="Times New Roman" w:hAnsi="Times New Roman" w:hint="eastAsia"/>
                <w:sz w:val="22"/>
                <w:lang w:eastAsia="zh-CN"/>
              </w:rPr>
              <w:t>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w:t>
                  </w:r>
                  <w:r>
                    <w:rPr>
                      <w:rFonts w:ascii="Times New Roman" w:hAnsi="Times New Roman" w:hint="eastAsia"/>
                      <w:sz w:val="22"/>
                      <w:lang w:eastAsia="ko-KR"/>
                    </w:rPr>
                    <w:t>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For DM-RS configuratio</w:t>
                  </w:r>
                  <w:r>
                    <w:rPr>
                      <w:rFonts w:ascii="Times New Roman" w:hAnsi="Times New Roman" w:hint="eastAsia"/>
                      <w:sz w:val="22"/>
                      <w:lang w:eastAsia="ko-KR"/>
                    </w:rPr>
                    <w:t xml:space="preserve">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one codeword and assi</w:t>
                  </w:r>
                  <w:r>
                    <w:rPr>
                      <w:rFonts w:ascii="Times New Roman" w:hAnsi="Times New Roman" w:hint="eastAsia"/>
                      <w:sz w:val="22"/>
                      <w:lang w:eastAsia="ko-KR"/>
                    </w:rPr>
                    <w:t xml:space="preserve">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lastRenderedPageBreak/>
                    <w:t>the UE may assume that all the remain</w:t>
                  </w:r>
                  <w:r>
                    <w:rPr>
                      <w:rFonts w:ascii="Times New Roman" w:hAnsi="Times New Roman" w:hint="eastAsia"/>
                      <w:sz w:val="22"/>
                      <w:lang w:eastAsia="ko-KR"/>
                    </w:rPr>
                    <w:t>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w:t>
            </w:r>
            <w:r>
              <w:rPr>
                <w:rFonts w:ascii="Times New Roman" w:hAnsi="Times New Roman"/>
                <w:sz w:val="22"/>
                <w:lang w:eastAsia="zh-CN"/>
              </w:rPr>
              <w:t xml:space="preserve">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In Rel-18, in the same scenarios,</w:t>
            </w:r>
            <w:r>
              <w:rPr>
                <w:rFonts w:ascii="Times New Roman" w:hAnsi="Times New Roman"/>
                <w:sz w:val="22"/>
                <w:lang w:eastAsia="zh-CN"/>
              </w:rPr>
              <w:t xml:space="preserve">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4pt;height:132.9pt" o:ole="">
                  <v:imagedata r:id="rId24" o:title=""/>
                </v:shape>
                <o:OLEObject Type="Embed" ProgID="PBrush" ShapeID="_x0000_i1027" DrawAspect="Content" ObjectID="_1743526979" r:id="rId25"/>
              </w:object>
            </w:r>
          </w:p>
          <w:p w14:paraId="6625AC74" w14:textId="77777777" w:rsidR="006A257F" w:rsidRDefault="003A7004">
            <w:pPr>
              <w:spacing w:before="0"/>
              <w:rPr>
                <w:rFonts w:ascii="Times New Roman" w:hAnsi="Times New Roman"/>
                <w:sz w:val="22"/>
                <w:lang w:eastAsia="zh-CN"/>
              </w:rPr>
            </w:pPr>
            <w:r>
              <w:t xml:space="preserve">From </w:t>
            </w:r>
            <w:proofErr w:type="spellStart"/>
            <w:r>
              <w:t>gNB</w:t>
            </w:r>
            <w:proofErr w:type="spellEnd"/>
            <w:r>
              <w:t xml:space="preserve"> MU scheduling perspective, we don’t</w:t>
            </w:r>
            <w:r>
              <w:t xml:space="preserve">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w:t>
            </w:r>
            <w:r>
              <w:t xml:space="preserve">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w:t>
            </w:r>
            <w:r>
              <w:t xml:space="preserve">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 xml:space="preserve">2.6A, but it is too strict to R18 DMRS. The intention of this WI is to support more layers/UEs in MU-MIMO. This restriction put a little too much limitation on the use cases of R18 </w:t>
            </w:r>
            <w:r>
              <w:rPr>
                <w:rFonts w:ascii="Times New Roman" w:hAnsi="Times New Roman"/>
                <w:sz w:val="22"/>
                <w:lang w:eastAsia="zh-CN"/>
              </w:rPr>
              <w:t>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 xml:space="preserve">This restriction </w:t>
            </w:r>
            <w:proofErr w:type="gramStart"/>
            <w:r>
              <w:rPr>
                <w:rFonts w:ascii="Times New Roman" w:hAnsi="Times New Roman"/>
                <w:lang w:eastAsia="zh-CN"/>
              </w:rPr>
              <w:t>isn’t</w:t>
            </w:r>
            <w:proofErr w:type="gramEnd"/>
            <w:r>
              <w:rPr>
                <w:rFonts w:ascii="Times New Roman" w:hAnsi="Times New Roman"/>
                <w:lang w:eastAsia="zh-CN"/>
              </w:rPr>
              <w:t xml:space="preserve">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Not support.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proofErr w:type="gramStart"/>
            <w:r>
              <w:rPr>
                <w:rFonts w:ascii="Times New Roman" w:eastAsia="Malgun Gothic" w:hAnsi="Times New Roman" w:hint="eastAsia"/>
                <w:sz w:val="22"/>
                <w:lang w:eastAsia="ko-KR"/>
              </w:rPr>
              <w:t>don</w:t>
            </w:r>
            <w:r>
              <w:rPr>
                <w:rFonts w:ascii="Times New Roman" w:eastAsia="Malgun Gothic" w:hAnsi="Times New Roman"/>
                <w:sz w:val="22"/>
                <w:lang w:eastAsia="ko-KR"/>
              </w:rPr>
              <w:t>’t</w:t>
            </w:r>
            <w:proofErr w:type="gramEnd"/>
            <w:r>
              <w:rPr>
                <w:rFonts w:ascii="Times New Roman" w:eastAsia="Malgun Gothic" w:hAnsi="Times New Roman"/>
                <w:sz w:val="22"/>
                <w:lang w:eastAsia="ko-KR"/>
              </w:rPr>
              <w:t xml:space="preserve"> support additional MU scheduling restrict</w:t>
            </w:r>
            <w:r>
              <w:rPr>
                <w:rFonts w:ascii="Times New Roman" w:eastAsia="Malgun Gothic" w:hAnsi="Times New Roman"/>
                <w:sz w:val="22"/>
                <w:lang w:eastAsia="ko-KR"/>
              </w:rPr>
              <w: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 xml:space="preserve">Not </w:t>
            </w:r>
            <w:r>
              <w:rPr>
                <w:rFonts w:ascii="Times New Roman" w:hAnsi="Times New Roman"/>
                <w:lang w:eastAsia="zh-CN"/>
              </w:rPr>
              <w:t>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w:t>
            </w:r>
            <w:r>
              <w:rPr>
                <w:rFonts w:ascii="Times New Roman" w:hAnsi="Times New Roman"/>
                <w:lang w:eastAsia="zh-CN"/>
              </w:rPr>
              <w:t>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w:t>
            </w:r>
            <w:r>
              <w:rPr>
                <w:rFonts w:ascii="Times New Roman" w:eastAsia="SimSun" w:hAnsi="Times New Roman" w:cs="Times New Roman" w:hint="eastAsia"/>
                <w:sz w:val="22"/>
                <w:lang w:eastAsia="zh-CN"/>
              </w:rPr>
              <w:t xml:space="preserve">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@ZTE, please read our input/comments above, which has been provided 24 h</w:t>
            </w:r>
            <w:r>
              <w:rPr>
                <w:rFonts w:ascii="Times New Roman" w:hAnsi="Times New Roman"/>
                <w:sz w:val="22"/>
              </w:rPr>
              <w:t xml:space="preserve">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t>
            </w:r>
            <w:proofErr w:type="gramStart"/>
            <w:r>
              <w:rPr>
                <w:rFonts w:ascii="Times New Roman" w:eastAsia="SimSun" w:hAnsi="Times New Roman" w:hint="eastAsia"/>
                <w:sz w:val="22"/>
                <w:lang w:eastAsia="zh-CN"/>
              </w:rPr>
              <w:t>Why</w:t>
            </w:r>
            <w:proofErr w:type="gramEnd"/>
            <w:r>
              <w:rPr>
                <w:rFonts w:ascii="Times New Roman" w:eastAsia="SimSun" w:hAnsi="Times New Roman" w:hint="eastAsia"/>
                <w:sz w:val="22"/>
                <w:lang w:eastAsia="zh-CN"/>
              </w:rPr>
              <w:t xml:space="preserve">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I do believe companies include us have already ventilated that it is unreasonable to make further MU-MIMO restriction beyond the legacy rules: 1) Rel-18 </w:t>
            </w:r>
            <w:r>
              <w:rPr>
                <w:rFonts w:ascii="Times New Roman" w:eastAsia="SimSun" w:hAnsi="Times New Roman" w:hint="eastAsia"/>
                <w:sz w:val="22"/>
                <w:lang w:eastAsia="zh-CN"/>
              </w:rPr>
              <w:t>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w:t>
            </w:r>
            <w:proofErr w:type="gramStart"/>
            <w:r>
              <w:rPr>
                <w:rFonts w:ascii="Times New Roman" w:hAnsi="Times New Roman"/>
                <w:sz w:val="22"/>
                <w:lang w:eastAsia="zh-CN"/>
              </w:rPr>
              <w:t>don’t</w:t>
            </w:r>
            <w:proofErr w:type="gramEnd"/>
            <w:r>
              <w:rPr>
                <w:rFonts w:ascii="Times New Roman" w:hAnsi="Times New Roman"/>
                <w:sz w:val="22"/>
                <w:lang w:eastAsia="zh-CN"/>
              </w:rPr>
              <w:t xml:space="preserve"> know from where you draw such a misleading conclusion. Rel-18 functionality </w:t>
            </w:r>
            <w:r>
              <w:rPr>
                <w:rFonts w:ascii="Times New Roman" w:hAnsi="Times New Roman"/>
                <w:sz w:val="22"/>
                <w:lang w:eastAsia="zh-CN"/>
              </w:rPr>
              <w:lastRenderedPageBreak/>
              <w:t>(even with MU restrictions on some rows in DMRS table) of course is stronger than Rel-</w:t>
            </w:r>
            <w:proofErr w:type="gramStart"/>
            <w:r>
              <w:rPr>
                <w:rFonts w:ascii="Times New Roman" w:hAnsi="Times New Roman"/>
                <w:sz w:val="22"/>
                <w:lang w:eastAsia="zh-CN"/>
              </w:rPr>
              <w:t>15, because</w:t>
            </w:r>
            <w:proofErr w:type="gramEnd"/>
            <w:r>
              <w:rPr>
                <w:rFonts w:ascii="Times New Roman" w:hAnsi="Times New Roman"/>
                <w:sz w:val="22"/>
                <w:lang w:eastAsia="zh-CN"/>
              </w:rPr>
              <w:t xml:space="preserve"> there are much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w:t>
            </w:r>
            <w:r>
              <w:rPr>
                <w:rFonts w:ascii="Times New Roman" w:hAnsi="Times New Roman"/>
                <w:sz w:val="22"/>
                <w:lang w:eastAsia="zh-CN"/>
              </w:rPr>
              <w:t xml:space="preserve">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 on certain rows, which is essentially because Rel-18 doubling # DMRS ports per CDM group. We have provided this explanation multiple times. But for the convenience of the discussion,</w:t>
            </w:r>
            <w:r>
              <w:rPr>
                <w:rFonts w:ascii="Times New Roman" w:hAnsi="Times New Roman"/>
                <w:sz w:val="22"/>
                <w:lang w:eastAsia="zh-CN"/>
              </w:rPr>
              <w:t xml:space="preserve">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Rel-1</w:t>
            </w:r>
            <w:r>
              <w:rPr>
                <w:rFonts w:ascii="Times New Roman" w:hAnsi="Times New Roman"/>
                <w:sz w:val="22"/>
                <w:lang w:eastAsia="zh-CN"/>
              </w:rPr>
              <w:t xml:space="preserve">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In Rel-18, in the sam</w:t>
            </w:r>
            <w:r>
              <w:rPr>
                <w:rFonts w:ascii="Times New Roman" w:hAnsi="Times New Roman"/>
                <w:sz w:val="22"/>
                <w:lang w:eastAsia="zh-CN"/>
              </w:rPr>
              <w:t xml:space="preserve">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4pt;height:132.9pt" o:ole="">
                  <v:imagedata r:id="rId24" o:title=""/>
                </v:shape>
                <o:OLEObject Type="Embed" ProgID="PBrush" ShapeID="_x0000_i1028" DrawAspect="Content" ObjectID="_1743526980"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w:t>
            </w:r>
            <w:r>
              <w:t xml:space="preserve">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w:t>
            </w:r>
            <w:r>
              <w:t xml:space="preserve">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w:t>
            </w:r>
            <w:r>
              <w:t xml:space="preserve">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w:t>
            </w:r>
            <w:proofErr w:type="gramStart"/>
            <w:r>
              <w:rPr>
                <w:rFonts w:ascii="Times New Roman" w:eastAsia="DengXian" w:hAnsi="Times New Roman" w:cs="Times New Roman"/>
                <w:sz w:val="22"/>
                <w:szCs w:val="22"/>
                <w:lang w:eastAsia="zh-CN"/>
              </w:rPr>
              <w:t>QC</w:t>
            </w:r>
            <w:proofErr w:type="gramEnd"/>
            <w:r>
              <w:rPr>
                <w:rFonts w:ascii="Times New Roman" w:eastAsia="DengXian" w:hAnsi="Times New Roman" w:cs="Times New Roman"/>
                <w:sz w:val="22"/>
                <w:szCs w:val="22"/>
                <w:lang w:eastAsia="zh-CN"/>
              </w:rPr>
              <w:t xml:space="preserve">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DMRS ports in more than one CDM groups, or associated with more than one TD-OCC codes in </w:t>
            </w:r>
            <w:r>
              <w:rPr>
                <w:rFonts w:ascii="Times New Roman" w:eastAsia="DengXian" w:hAnsi="Times New Roman" w:cs="Times New Roman"/>
                <w:sz w:val="22"/>
                <w:szCs w:val="22"/>
                <w:lang w:eastAsia="zh-CN"/>
              </w:rPr>
              <w:t>one CDM group, we have the following observations:</w:t>
            </w:r>
          </w:p>
          <w:p w14:paraId="65B394F3"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 xml:space="preserve">-restriction </w:t>
            </w:r>
            <w:proofErr w:type="gramStart"/>
            <w:r>
              <w:rPr>
                <w:rFonts w:ascii="Times New Roman" w:eastAsia="DengXian" w:hAnsi="Times New Roman" w:cs="Times New Roman"/>
                <w:szCs w:val="22"/>
                <w:lang w:eastAsia="zh-CN"/>
              </w:rPr>
              <w:t>similar to</w:t>
            </w:r>
            <w:proofErr w:type="gramEnd"/>
            <w:r>
              <w:rPr>
                <w:rFonts w:ascii="Times New Roman" w:eastAsia="DengXian" w:hAnsi="Times New Roman" w:cs="Times New Roman"/>
                <w:szCs w:val="22"/>
                <w:lang w:eastAsia="zh-CN"/>
              </w:rPr>
              <w:t xml:space="preserve"> Case 1 can be specified in Rel-18.</w:t>
            </w:r>
          </w:p>
          <w:p w14:paraId="27662C28"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lastRenderedPageBreak/>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w:t>
            </w:r>
            <w:r>
              <w:rPr>
                <w:rFonts w:ascii="Times New Roman" w:eastAsia="DengXian" w:hAnsi="Times New Roman" w:cs="Times New Roman"/>
                <w:szCs w:val="22"/>
                <w:lang w:eastAsia="zh-CN"/>
              </w:rPr>
              <w:t>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w:t>
            </w:r>
            <w:r>
              <w:rPr>
                <w:rFonts w:ascii="Times New Roman" w:eastAsia="DengXian" w:hAnsi="Times New Roman" w:cs="Times New Roman"/>
                <w:sz w:val="22"/>
                <w:szCs w:val="22"/>
                <w:lang w:eastAsia="zh-CN"/>
              </w:rPr>
              <w:t>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One possible way out for this debate is to take the restriction as UE capability. We </w:t>
            </w:r>
            <w:proofErr w:type="gramStart"/>
            <w:r>
              <w:rPr>
                <w:rFonts w:ascii="Times New Roman" w:hAnsi="Times New Roman" w:cs="Times New Roman"/>
                <w:sz w:val="22"/>
                <w:szCs w:val="22"/>
              </w:rPr>
              <w:t>don’t</w:t>
            </w:r>
            <w:proofErr w:type="gramEnd"/>
            <w:r>
              <w:rPr>
                <w:rFonts w:ascii="Times New Roman" w:hAnsi="Times New Roman" w:cs="Times New Roman"/>
                <w:sz w:val="22"/>
                <w:szCs w:val="22"/>
              </w:rPr>
              <w:t xml:space="preserve">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s c</w:t>
            </w:r>
            <w:r>
              <w:rPr>
                <w:rFonts w:ascii="Times New Roman" w:eastAsia="DengXian" w:hAnsi="Times New Roman" w:cs="Times New Roman" w:hint="eastAsia"/>
                <w:sz w:val="22"/>
                <w:szCs w:val="22"/>
                <w:lang w:eastAsia="zh-CN"/>
              </w:rPr>
              <w:t xml:space="preserve">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w:t>
            </w:r>
            <w:r>
              <w:rPr>
                <w:rFonts w:ascii="Times New Roman" w:eastAsia="DengXian" w:hAnsi="Times New Roman" w:cs="Times New Roman" w:hint="eastAsia"/>
                <w:sz w:val="22"/>
                <w:szCs w:val="22"/>
                <w:lang w:eastAsia="zh-CN"/>
              </w:rPr>
              <w:t xml:space="preserve">NOT correct. As per the legacy MU-MIMO restriction in the current TS 38.214, the following rows can be </w:t>
            </w:r>
            <w:proofErr w:type="gramStart"/>
            <w:r>
              <w:rPr>
                <w:rFonts w:ascii="Times New Roman" w:eastAsia="DengXian" w:hAnsi="Times New Roman" w:cs="Times New Roman" w:hint="eastAsia"/>
                <w:sz w:val="22"/>
                <w:szCs w:val="22"/>
                <w:lang w:eastAsia="zh-CN"/>
              </w:rPr>
              <w:t>definitely used</w:t>
            </w:r>
            <w:proofErr w:type="gramEnd"/>
            <w:r>
              <w:rPr>
                <w:rFonts w:ascii="Times New Roman" w:eastAsia="DengXian" w:hAnsi="Times New Roman" w:cs="Times New Roman" w:hint="eastAsia"/>
                <w:sz w:val="22"/>
                <w:szCs w:val="22"/>
                <w:lang w:eastAsia="zh-CN"/>
              </w:rPr>
              <w:t xml:space="preserve"> in MU-MIMO scenario but also more </w:t>
            </w:r>
            <w:proofErr w:type="spellStart"/>
            <w:r>
              <w:rPr>
                <w:rFonts w:ascii="Times New Roman" w:eastAsia="DengXian" w:hAnsi="Times New Roman" w:cs="Times New Roman" w:hint="eastAsia"/>
                <w:sz w:val="22"/>
                <w:szCs w:val="22"/>
                <w:lang w:eastAsia="zh-CN"/>
              </w:rPr>
              <w:t>that</w:t>
            </w:r>
            <w:proofErr w:type="spellEnd"/>
            <w:r>
              <w:rPr>
                <w:rFonts w:ascii="Times New Roman" w:eastAsia="DengXian" w:hAnsi="Times New Roman" w:cs="Times New Roman" w:hint="eastAsia"/>
                <w:sz w:val="22"/>
                <w:szCs w:val="22"/>
                <w:lang w:eastAsia="zh-CN"/>
              </w:rPr>
              <w:t xml:space="preserve">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 xml:space="preserve">DMRS </w:t>
            </w:r>
            <w:r>
              <w:rPr>
                <w:rFonts w:ascii="Times New Roman" w:eastAsia="DengXian" w:hAnsi="Times New Roman" w:cs="Times New Roman" w:hint="eastAsia"/>
                <w:color w:val="FF0000"/>
                <w:sz w:val="22"/>
                <w:szCs w:val="22"/>
                <w:lang w:eastAsia="zh-CN"/>
              </w:rPr>
              <w:t>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hint="eastAsia"/>
                <w:sz w:val="22"/>
                <w:szCs w:val="22"/>
                <w:lang w:eastAsia="zh-CN"/>
              </w:rPr>
              <w:t xml:space="preserve">rows 24-57 by three CDM groups without data and 2-symbol DMRS </w:t>
            </w:r>
            <w:r>
              <w:rPr>
                <w:rFonts w:ascii="Times New Roman" w:eastAsia="DengXian" w:hAnsi="Times New Roman" w:cs="Times New Roman" w:hint="eastAsia"/>
                <w:color w:val="FF0000"/>
                <w:sz w:val="22"/>
                <w:szCs w:val="22"/>
                <w:lang w:eastAsia="zh-CN"/>
              </w:rPr>
              <w:t>(u</w:t>
            </w:r>
            <w:r>
              <w:rPr>
                <w:rFonts w:ascii="Times New Roman" w:eastAsia="DengXian" w:hAnsi="Times New Roman" w:cs="Times New Roman" w:hint="eastAsia"/>
                <w:color w:val="FF0000"/>
                <w:sz w:val="22"/>
                <w:szCs w:val="22"/>
                <w:lang w:eastAsia="zh-CN"/>
              </w:rPr>
              <w:t xml:space="preserve">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w:t>
            </w:r>
            <w:r>
              <w:rPr>
                <w:rFonts w:ascii="Times New Roman" w:hAnsi="Times New Roman"/>
                <w:i/>
                <w:iCs/>
                <w:sz w:val="22"/>
                <w:lang w:eastAsia="zh-CN"/>
              </w:rPr>
              <w: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w:t>
            </w:r>
            <w:proofErr w:type="spellStart"/>
            <w:r>
              <w:rPr>
                <w:rFonts w:ascii="Times New Roman" w:hAnsi="Times New Roman"/>
                <w:b/>
                <w:bCs/>
                <w:i/>
                <w:iCs/>
                <w:sz w:val="22"/>
                <w:lang w:eastAsia="zh-CN"/>
              </w:rPr>
              <w:t>gNB</w:t>
            </w:r>
            <w:proofErr w:type="spellEnd"/>
            <w:r>
              <w:rPr>
                <w:rFonts w:ascii="Times New Roman" w:hAnsi="Times New Roman"/>
                <w:b/>
                <w:bCs/>
                <w:i/>
                <w:iCs/>
                <w:sz w:val="22"/>
                <w:lang w:eastAsia="zh-CN"/>
              </w:rPr>
              <w:t xml:space="preserve"> to use</w:t>
            </w:r>
            <w:proofErr w:type="gramStart"/>
            <w:r>
              <w:rPr>
                <w:rFonts w:ascii="Times New Roman" w:hAnsi="Times New Roman"/>
                <w:b/>
                <w:bCs/>
                <w:i/>
                <w:iCs/>
                <w:sz w:val="22"/>
                <w:lang w:eastAsia="zh-CN"/>
              </w:rPr>
              <w:t xml:space="preserve">. </w:t>
            </w:r>
            <w:r>
              <w:rPr>
                <w:rFonts w:ascii="Times New Roman" w:eastAsia="DengXian" w:hAnsi="Times New Roman" w:cs="Times New Roman"/>
                <w:sz w:val="22"/>
                <w:szCs w:val="22"/>
                <w:lang w:eastAsia="zh-CN"/>
              </w:rPr>
              <w:t>”</w:t>
            </w:r>
            <w:proofErr w:type="gramEnd"/>
            <w:r>
              <w:rPr>
                <w:rFonts w:ascii="Times New Roman" w:eastAsia="DengXian" w:hAnsi="Times New Roman" w:cs="Times New Roman" w:hint="eastAsia"/>
                <w:sz w:val="22"/>
                <w:szCs w:val="22"/>
                <w:lang w:eastAsia="zh-CN"/>
              </w:rPr>
              <w:t>, it is fortunate we are on the same page now. As per above instances of Rel-15 DM</w:t>
            </w:r>
            <w:r>
              <w:rPr>
                <w:rFonts w:ascii="Times New Roman" w:eastAsia="DengXian" w:hAnsi="Times New Roman" w:cs="Times New Roman" w:hint="eastAsia"/>
                <w:sz w:val="22"/>
                <w:szCs w:val="22"/>
                <w:lang w:eastAsia="zh-CN"/>
              </w:rPr>
              <w:t xml:space="preserve">RS, it is crystal clear that the issue your keep emphasizing is NOT existing. </w:t>
            </w:r>
            <w:proofErr w:type="gramStart"/>
            <w:r>
              <w:rPr>
                <w:rFonts w:ascii="Times New Roman" w:eastAsia="DengXian" w:hAnsi="Times New Roman" w:cs="Times New Roman" w:hint="eastAsia"/>
                <w:sz w:val="22"/>
                <w:szCs w:val="22"/>
                <w:lang w:eastAsia="zh-CN"/>
              </w:rPr>
              <w:t>So</w:t>
            </w:r>
            <w:proofErr w:type="gramEnd"/>
            <w:r>
              <w:rPr>
                <w:rFonts w:ascii="Times New Roman" w:eastAsia="DengXian" w:hAnsi="Times New Roman" w:cs="Times New Roman" w:hint="eastAsia"/>
                <w:sz w:val="22"/>
                <w:szCs w:val="22"/>
                <w:lang w:eastAsia="zh-CN"/>
              </w:rPr>
              <w:t xml:space="preserve">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w:t>
            </w:r>
            <w:r>
              <w:rPr>
                <w:rFonts w:ascii="Times New Roman" w:eastAsia="SimSun" w:hAnsi="Times New Roman" w:hint="eastAsia"/>
                <w:i/>
                <w:iCs/>
                <w:sz w:val="22"/>
                <w:lang w:eastAsia="zh-CN"/>
              </w:rPr>
              <w:t xml:space="preserve">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w:t>
            </w:r>
            <w:r>
              <w:rPr>
                <w:rFonts w:ascii="Times New Roman" w:eastAsia="SimSun" w:hAnsi="Times New Roman" w:hint="eastAsia"/>
                <w:sz w:val="22"/>
                <w:lang w:eastAsia="zh-CN"/>
              </w:rPr>
              <w:t xml:space="preserve"> to make </w:t>
            </w:r>
            <w:r>
              <w:rPr>
                <w:rFonts w:ascii="Times New Roman" w:eastAsia="SimSun" w:hAnsi="Times New Roman" w:hint="eastAsia"/>
                <w:sz w:val="22"/>
                <w:lang w:eastAsia="zh-CN"/>
              </w:rPr>
              <w:t xml:space="preserve">any </w:t>
            </w:r>
            <w:r>
              <w:rPr>
                <w:rFonts w:ascii="Times New Roman" w:eastAsia="SimSun" w:hAnsi="Times New Roman" w:hint="eastAsia"/>
                <w:sz w:val="22"/>
                <w:lang w:eastAsia="zh-CN"/>
              </w:rPr>
              <w:t xml:space="preserve">further MU-MIMO restriction </w:t>
            </w:r>
            <w:r>
              <w:rPr>
                <w:rFonts w:ascii="Times New Roman" w:eastAsia="SimSun" w:hAnsi="Times New Roman" w:hint="eastAsia"/>
                <w:sz w:val="22"/>
                <w:lang w:eastAsia="zh-CN"/>
              </w:rPr>
              <w:t xml:space="preserve">of Rel-18 DMRS that </w:t>
            </w:r>
            <w:r>
              <w:rPr>
                <w:rFonts w:ascii="Times New Roman" w:eastAsia="SimSun" w:hAnsi="Times New Roman" w:hint="eastAsia"/>
                <w:sz w:val="22"/>
                <w:lang w:eastAsia="zh-CN"/>
              </w:rPr>
              <w:t>beyond the legacy</w:t>
            </w:r>
            <w:r>
              <w:rPr>
                <w:rFonts w:ascii="Times New Roman" w:eastAsia="SimSun" w:hAnsi="Times New Roman" w:hint="eastAsia"/>
                <w:sz w:val="22"/>
                <w:lang w:eastAsia="zh-CN"/>
              </w:rPr>
              <w:t xml:space="preserve"> unless technical </w:t>
            </w:r>
            <w:proofErr w:type="gramStart"/>
            <w:r>
              <w:rPr>
                <w:rFonts w:ascii="Times New Roman" w:eastAsia="SimSun" w:hAnsi="Times New Roman" w:hint="eastAsia"/>
                <w:sz w:val="22"/>
                <w:lang w:eastAsia="zh-CN"/>
              </w:rPr>
              <w:t>and also</w:t>
            </w:r>
            <w:proofErr w:type="gramEnd"/>
            <w:r>
              <w:rPr>
                <w:rFonts w:ascii="Times New Roman" w:eastAsia="SimSun" w:hAnsi="Times New Roman" w:hint="eastAsia"/>
                <w:sz w:val="22"/>
                <w:lang w:eastAsia="zh-CN"/>
              </w:rPr>
              <w:t xml:space="preserve"> true justification can be provided.</w:t>
            </w:r>
          </w:p>
        </w:tc>
      </w:tr>
      <w:tr w:rsidR="006A257F" w14:paraId="273AC17E" w14:textId="77777777">
        <w:tc>
          <w:tcPr>
            <w:tcW w:w="1838" w:type="dxa"/>
          </w:tcPr>
          <w:p w14:paraId="16410A80"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 </w:t>
            </w:r>
          </w:p>
        </w:tc>
        <w:tc>
          <w:tcPr>
            <w:tcW w:w="8647" w:type="dxa"/>
          </w:tcPr>
          <w:p w14:paraId="583C955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Heading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m:t>
                      </m:r>
                      <m:r>
                        <w:rPr>
                          <w:rFonts w:ascii="Cambria Math" w:eastAsia="MS Mincho" w:hAnsi="Cambria Math"/>
                          <w:lang w:eastAsia="zh-CN"/>
                        </w:rPr>
                        <m:t>,</m:t>
                      </m:r>
                      <m:r>
                        <w:rPr>
                          <w:rFonts w:ascii="Cambria Math" w:eastAsia="MS Mincho" w:hAnsi="Cambria Math"/>
                          <w:lang w:eastAsia="zh-CN"/>
                        </w:rPr>
                        <m:t>l</m:t>
                      </m:r>
                    </m:e>
                  </m:d>
                </m:e>
                <m:sub>
                  <m:r>
                    <w:rPr>
                      <w:rFonts w:ascii="Cambria Math" w:eastAsia="MS Mincho" w:hAnsi="Cambria Math"/>
                      <w:lang w:eastAsia="zh-CN"/>
                    </w:rPr>
                    <m:t>p</m:t>
                  </m:r>
                  <m:r>
                    <w:rPr>
                      <w:rFonts w:ascii="Cambria Math" w:eastAsia="MS Mincho" w:hAnsi="Cambria Math"/>
                      <w:lang w:eastAsia="zh-CN"/>
                    </w:rPr>
                    <m:t>,</m:t>
                  </m:r>
                  <m:r>
                    <w:rPr>
                      <w:rFonts w:ascii="Cambria Math" w:eastAsia="MS Mincho" w:hAnsi="Cambria Math"/>
                      <w:lang w:eastAsia="zh-CN"/>
                    </w:rPr>
                    <m:t>μ</m:t>
                  </m:r>
                </m:sub>
              </m:sSub>
            </m:oMath>
            <w:r>
              <w:rPr>
                <w:rFonts w:eastAsia="MS Mincho"/>
                <w:lang w:eastAsia="zh-CN"/>
              </w:rPr>
              <w:t xml:space="preserve"> according to</w:t>
            </w:r>
            <w:r>
              <w:rPr>
                <w:lang w:eastAsia="zh-CN"/>
              </w:rPr>
              <w:t xml:space="preserve"> equation (1):</w:t>
            </w:r>
          </w:p>
          <w:p w14:paraId="75DE44DE" w14:textId="77777777" w:rsidR="006A257F" w:rsidRDefault="003A7004">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Pr>
                <w:szCs w:val="20"/>
                <w:lang w:eastAsia="zh-CN"/>
              </w:rPr>
              <w:t xml:space="preserve">                                    </w:t>
            </w:r>
            <w:r>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w:t>
            </w:r>
            <w:r>
              <w:rPr>
                <w:color w:val="000000"/>
                <w:szCs w:val="20"/>
                <w:lang w:eastAsia="zh-CN"/>
              </w:rPr>
              <w: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since not all values in the generated sequenc</w:t>
            </w:r>
            <w:r>
              <w:rPr>
                <w:color w:val="000000"/>
                <w:szCs w:val="20"/>
                <w:lang w:eastAsia="zh-CN"/>
              </w:rPr>
              <w:t xml:space="preserve">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w:t>
            </w:r>
            <w:r>
              <w:rPr>
                <w:color w:val="000000"/>
                <w:szCs w:val="20"/>
                <w:lang w:eastAsia="zh-CN"/>
              </w:rPr>
              <w:t xml:space="preserve">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w:t>
            </w:r>
            <w:r>
              <w:rPr>
                <w:color w:val="000000"/>
                <w:szCs w:val="20"/>
                <w:lang w:eastAsia="zh-CN"/>
              </w:rPr>
              <w:t xml:space="preserve"> mapping.</w:t>
            </w:r>
          </w:p>
          <w:p w14:paraId="5F0A0F92" w14:textId="77777777" w:rsidR="006A257F" w:rsidRDefault="003A7004">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and equation (3</w:t>
            </w:r>
            <w:r>
              <w:rPr>
                <w:color w:val="000000"/>
                <w:szCs w:val="20"/>
                <w:lang w:eastAsia="zh-CN"/>
              </w:rPr>
              <w:t>) can be used in sequence mapping.</w:t>
            </w:r>
          </w:p>
          <w:p w14:paraId="2BE53854" w14:textId="77777777" w:rsidR="006A257F" w:rsidRDefault="003A7004">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3A7004">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3A7004">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6D8CA85A" w14:textId="77777777" w:rsidR="006A257F" w:rsidRDefault="006A257F">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 xml:space="preserve">I am not sure whether we need to agree on this, but it looks this can be handled by editor based on </w:t>
            </w:r>
            <w:r>
              <w:rPr>
                <w:rFonts w:ascii="Times New Roman" w:hAnsi="Times New Roman"/>
                <w:lang w:eastAsia="zh-CN"/>
              </w:rPr>
              <w:t>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 xml:space="preserve">ine with the proposal but also </w:t>
            </w:r>
            <w:r>
              <w:rPr>
                <w:rFonts w:ascii="Times New Roman" w:eastAsia="Malgun Gothic" w:hAnsi="Times New Roman" w:hint="eastAsia"/>
                <w:sz w:val="22"/>
                <w:lang w:eastAsia="ko-KR"/>
              </w:rPr>
              <w:t>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 xml:space="preserve">ultiple </w:t>
            </w:r>
            <w:r>
              <w:rPr>
                <w:rFonts w:ascii="Times New Roman" w:eastAsiaTheme="minorEastAsia" w:hAnsi="Times New Roman"/>
                <w:b/>
                <w:bCs/>
                <w:color w:val="0000FF"/>
                <w:sz w:val="22"/>
              </w:rPr>
              <w:t>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Heading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 xml:space="preserve">Qualcomm [23] </w:t>
      </w:r>
      <w:r>
        <w:rPr>
          <w:rFonts w:ascii="Times New Roman" w:hAnsi="Times New Roman" w:cs="Times New Roman"/>
          <w:sz w:val="22"/>
        </w:rPr>
        <w:t>discuss the following:</w:t>
      </w:r>
    </w:p>
    <w:tbl>
      <w:tblPr>
        <w:tblStyle w:val="TableGrid"/>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In Rel-15, there were some restrictions already introduced (as listed in detail below). However, in the deployment, implementation, and operating of 5G in the past a few years, a few new cases which requires more alignment among MU w</w:t>
            </w:r>
            <w:r>
              <w:rPr>
                <w:rFonts w:ascii="Times New Roman" w:eastAsia="Microsoft YaHei" w:hAnsi="Times New Roman"/>
                <w:color w:val="000000"/>
                <w:sz w:val="20"/>
                <w:szCs w:val="20"/>
              </w:rPr>
              <w:t xml:space="preserve">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There are three enhanced MU alignments that can be con</w:t>
            </w:r>
            <w:r>
              <w:rPr>
                <w:rFonts w:ascii="Times New Roman" w:eastAsia="Microsoft YaHei" w:hAnsi="Times New Roman"/>
                <w:color w:val="000000"/>
                <w:sz w:val="20"/>
                <w:szCs w:val="20"/>
              </w:rPr>
              <w:t xml:space="preserve">sidered in Rel-18.  </w:t>
            </w:r>
          </w:p>
          <w:p w14:paraId="60A61791"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EE2F0B6"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Interpretation 1: the “CDM </w:t>
            </w:r>
            <w:r>
              <w:rPr>
                <w:rFonts w:ascii="Times New Roman" w:eastAsia="Microsoft YaHei" w:hAnsi="Times New Roman"/>
                <w:color w:val="000000"/>
                <w:sz w:val="20"/>
                <w:szCs w:val="20"/>
              </w:rPr>
              <w:t xml:space="preserve">groups without data” are not used for data transmission only for this target UE. While co-scheduled UEs may still use them for data transmission. </w:t>
            </w:r>
          </w:p>
          <w:p w14:paraId="3374D0B6"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6A257F" w:rsidRDefault="003A7004">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36A76414" w14:textId="77777777" w:rsidR="006A257F" w:rsidRDefault="006A257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6A257F" w:rsidRDefault="003A7004">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36A76414" w14:textId="77777777" w:rsidR="006A257F" w:rsidRDefault="006A257F">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If interpretation 1 is assumed, t</w:t>
            </w:r>
            <w:r>
              <w:rPr>
                <w:rFonts w:ascii="Times New Roman" w:eastAsia="Microsoft YaHei" w:hAnsi="Times New Roman"/>
                <w:color w:val="000000"/>
                <w:sz w:val="20"/>
                <w:szCs w:val="20"/>
              </w:rPr>
              <w:t xml:space="preserve">hen depends on MU using them for data or not, there could be 3dB or 4.77dB difference on interfering MU’s DMRS to data power ratio, which is unknown to target UE. Target UE will need to do blind detection to figure that out. If interpretation 2 is assume, </w:t>
            </w:r>
            <w:r>
              <w:rPr>
                <w:rFonts w:ascii="Times New Roman" w:eastAsia="Microsoft YaHei" w:hAnsi="Times New Roman"/>
                <w:color w:val="000000"/>
                <w:sz w:val="20"/>
                <w:szCs w:val="20"/>
              </w:rPr>
              <w:t xml:space="preserve">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6A257F" w:rsidRDefault="003A7004">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co-scheduled UE(s) in other DM-RS ports of the same CDM group to be different in the PRG-level grid </w:t>
                                  </w:r>
                                  <w:r>
                                    <w:rPr>
                                      <w:rFonts w:ascii="Times New Roman" w:hAnsi="Times New Roman" w:cs="Times New Roman"/>
                                      <w:iCs/>
                                      <w:color w:val="000000"/>
                                      <w:sz w:val="20"/>
                                      <w:szCs w:val="20"/>
                                      <w:lang w:eastAsia="en-GB"/>
                                    </w:rPr>
                                    <w:t>configured to this UE with PRG =2 or 4.</w:t>
                                  </w:r>
                                </w:p>
                                <w:p w14:paraId="1FA569EC" w14:textId="77777777" w:rsidR="006A257F" w:rsidRDefault="003A7004">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6A257F" w:rsidRDefault="003A7004">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co-scheduled UE(s) in other DM-RS ports of the same CDM group to be different in the PRG-level grid </w:t>
                            </w:r>
                            <w:r>
                              <w:rPr>
                                <w:rFonts w:ascii="Times New Roman" w:hAnsi="Times New Roman" w:cs="Times New Roman"/>
                                <w:iCs/>
                                <w:color w:val="000000"/>
                                <w:sz w:val="20"/>
                                <w:szCs w:val="20"/>
                                <w:lang w:eastAsia="en-GB"/>
                              </w:rPr>
                              <w:t>configured to this UE with PRG =2 or 4.</w:t>
                            </w:r>
                          </w:p>
                          <w:p w14:paraId="1FA569EC" w14:textId="77777777" w:rsidR="006A257F" w:rsidRDefault="003A7004">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For alignment 2, as sho</w:t>
            </w:r>
            <w:r>
              <w:rPr>
                <w:rFonts w:ascii="Times New Roman" w:eastAsia="Microsoft YaHei" w:hAnsi="Times New Roman"/>
                <w:color w:val="000000"/>
                <w:sz w:val="20"/>
                <w:szCs w:val="20"/>
              </w:rPr>
              <w:t xml:space="preserve">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w:t>
            </w:r>
            <w:r>
              <w:rPr>
                <w:rStyle w:val="ui-provider"/>
                <w:rFonts w:ascii="Times New Roman" w:hAnsi="Times New Roman"/>
                <w:sz w:val="20"/>
                <w:szCs w:val="20"/>
              </w:rPr>
              <w:t>performed for the assigned CDM group for the target UE. However, for interference/noise estimation, Rel-15 restriction is not sufficient, as target UE need to estimate interference/noise based on all tones which includes the other CDM group. With misaligne</w:t>
            </w:r>
            <w:r>
              <w:rPr>
                <w:rStyle w:val="ui-provider"/>
                <w:rFonts w:ascii="Times New Roman" w:hAnsi="Times New Roman"/>
                <w:sz w:val="20"/>
                <w:szCs w:val="20"/>
              </w:rPr>
              <w:t xml:space="preserve">d PRG boundary, target UE’s interference estimation is not accurate, unless UE blindly detect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UE is expected the same PRG boundary a</w:t>
            </w:r>
            <w:r>
              <w:rPr>
                <w:rFonts w:ascii="Times New Roman" w:eastAsia="Times New Roman" w:hAnsi="Times New Roman"/>
                <w:b/>
                <w:bCs/>
                <w:sz w:val="20"/>
                <w:szCs w:val="20"/>
              </w:rPr>
              <w:t xml:space="preserve">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proofErr w:type="gramStart"/>
            <w:r>
              <w:rPr>
                <w:rFonts w:ascii="Times New Roman" w:eastAsia="Microsoft YaHei" w:hAnsi="Times New Roman"/>
                <w:color w:val="000000"/>
                <w:sz w:val="20"/>
                <w:szCs w:val="20"/>
              </w:rPr>
              <w:t>Similar to</w:t>
            </w:r>
            <w:proofErr w:type="gramEnd"/>
            <w:r>
              <w:rPr>
                <w:rFonts w:ascii="Times New Roman" w:eastAsia="Microsoft YaHei" w:hAnsi="Times New Roman"/>
                <w:color w:val="000000"/>
                <w:sz w:val="20"/>
                <w:szCs w:val="20"/>
              </w:rPr>
              <w:t xml:space="preserve"> frequency alignment as in alignment 2, alignment 3 for time domain is desired for target UE’s interference/noise estimation. Ag</w:t>
            </w:r>
            <w:r>
              <w:rPr>
                <w:rFonts w:ascii="Times New Roman" w:eastAsia="Microsoft YaHei" w:hAnsi="Times New Roman"/>
                <w:color w:val="000000"/>
                <w:sz w:val="20"/>
                <w:szCs w:val="20"/>
              </w:rPr>
              <w:t>ain, in Rel-15, some restriction (as cited below) along this line is made from channel estimation perspective. However, without aligned PDSCH starting and ending symbol, although DMRS symbols are aligned with can make sure a good channel estimation for tar</w:t>
            </w:r>
            <w:r>
              <w:rPr>
                <w:rFonts w:ascii="Times New Roman" w:eastAsia="Microsoft YaHei" w:hAnsi="Times New Roman"/>
                <w:color w:val="000000"/>
                <w:sz w:val="20"/>
                <w:szCs w:val="20"/>
              </w:rPr>
              <w:t xml:space="preserve">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ince we have not discussed scheduling restriction of PDSCH among MU-MIMO UEs, we can discuss whether such restriction should be i</w:t>
      </w:r>
      <w:r>
        <w:rPr>
          <w:rFonts w:ascii="Times New Roman" w:hAnsi="Times New Roman" w:cs="Times New Roman"/>
          <w:sz w:val="22"/>
        </w:rPr>
        <w:t xml:space="preserve">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w:t>
      </w:r>
      <w:r>
        <w:rPr>
          <w:rFonts w:ascii="Times New Roman" w:eastAsiaTheme="minorEastAsia" w:hAnsi="Times New Roman" w:cs="Times New Roman"/>
          <w:b/>
          <w:bCs/>
        </w:rPr>
        <w:t>ta” for co-schedule MU in Rel-18 DL DMRS.</w:t>
      </w:r>
    </w:p>
    <w:p w14:paraId="358BFB90"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w:t>
      </w:r>
      <w:r>
        <w:rPr>
          <w:rFonts w:ascii="Times New Roman" w:eastAsiaTheme="minorEastAsia" w:hAnsi="Times New Roman" w:cs="Times New Roman"/>
          <w:b/>
          <w:bCs/>
          <w:u w:val="single"/>
        </w:rPr>
        <w: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xml:space="preserve">) Our understanding of the existing spec. is interpretation2, and </w:t>
            </w:r>
            <w:r>
              <w:rPr>
                <w:rFonts w:ascii="Times New Roman" w:hAnsi="Times New Roman"/>
                <w:sz w:val="22"/>
              </w:rPr>
              <w:t>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2) In Rel.15-17, the restriction of PRG boundary is only applied to UEs with the same CDM g</w:t>
            </w:r>
            <w:r>
              <w:rPr>
                <w:rFonts w:ascii="Times New Roman" w:hAnsi="Times New Roman"/>
                <w:sz w:val="22"/>
              </w:rPr>
              <w:t xml:space="preserve">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w:t>
            </w:r>
            <w:r>
              <w:rPr>
                <w:rFonts w:ascii="Times New Roman" w:hAnsi="Times New Roman"/>
                <w:sz w:val="22"/>
              </w:rPr>
              <w:t xml:space="preserve">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w:t>
            </w:r>
            <w:r>
              <w:rPr>
                <w:rFonts w:ascii="Times New Roman" w:hAnsi="Times New Roman"/>
                <w:lang w:eastAsia="zh-CN"/>
              </w:rPr>
              <w:t>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w:t>
            </w:r>
            <w:proofErr w:type="gramStart"/>
            <w:r>
              <w:rPr>
                <w:rFonts w:ascii="Times New Roman" w:hAnsi="Times New Roman"/>
                <w:lang w:eastAsia="zh-CN"/>
              </w:rPr>
              <w:t>didn’t</w:t>
            </w:r>
            <w:proofErr w:type="gramEnd"/>
            <w:r>
              <w:rPr>
                <w:rFonts w:ascii="Times New Roman" w:hAnsi="Times New Roman"/>
                <w:lang w:eastAsia="zh-CN"/>
              </w:rPr>
              <w:t xml:space="preserve"> have such restriction in Rel-15. Up to NW </w:t>
            </w:r>
            <w:r>
              <w:rPr>
                <w:rFonts w:ascii="Times New Roman" w:hAnsi="Times New Roman"/>
                <w:lang w:eastAsia="zh-CN"/>
              </w:rPr>
              <w:t xml:space="preserve">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We think it is not </w:t>
            </w:r>
            <w:r>
              <w:rPr>
                <w:rFonts w:ascii="Times New Roman" w:hAnsi="Times New Roman"/>
                <w:lang w:eastAsia="zh-CN"/>
              </w:rPr>
              <w:t>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w:t>
            </w:r>
            <w:r>
              <w:rPr>
                <w:rFonts w:ascii="Times New Roman" w:hAnsi="Times New Roman"/>
                <w:lang w:eastAsia="zh-CN"/>
              </w:rPr>
              <w:t>andings of current spec.</w:t>
            </w:r>
            <w:proofErr w:type="gramEnd"/>
            <w:r>
              <w:rPr>
                <w:rFonts w:ascii="Times New Roman" w:hAnsi="Times New Roman"/>
                <w:lang w:eastAsia="zh-CN"/>
              </w:rPr>
              <w:t xml:space="preserve">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w:t>
            </w:r>
            <w:r>
              <w:rPr>
                <w:rFonts w:ascii="Times New Roman" w:hAnsi="Times New Roman"/>
                <w:lang w:eastAsia="zh-CN"/>
              </w:rPr>
              <w:t xml:space="preserve">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Demodulation, especially for hi</w:t>
            </w:r>
            <w:r>
              <w:rPr>
                <w:rFonts w:ascii="Times New Roman" w:hAnsi="Times New Roman"/>
                <w:lang w:eastAsia="zh-CN"/>
              </w:rPr>
              <w:t xml:space="preserve">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8.9pt;height:214.6pt" o:ole="">
                  <v:imagedata r:id="rId27" o:title=""/>
                </v:shape>
                <o:OLEObject Type="Embed" ProgID="PBrush" ShapeID="_x0000_i1029" DrawAspect="Content" ObjectID="_1743526981" r:id="rId28"/>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Do not support. It is </w:t>
            </w:r>
            <w:r>
              <w:rPr>
                <w:rFonts w:ascii="Times New Roman" w:hAnsi="Times New Roman" w:hint="eastAsia"/>
                <w:sz w:val="22"/>
                <w:lang w:eastAsia="zh-CN"/>
              </w:rPr>
              <w:t>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We </w:t>
            </w:r>
            <w:proofErr w:type="gramStart"/>
            <w:r>
              <w:rPr>
                <w:rFonts w:ascii="Times New Roman" w:eastAsia="Malgun Gothic" w:hAnsi="Times New Roman"/>
                <w:sz w:val="22"/>
                <w:lang w:eastAsia="ko-KR"/>
              </w:rPr>
              <w:t>don’t</w:t>
            </w:r>
            <w:proofErr w:type="gramEnd"/>
            <w:r>
              <w:rPr>
                <w:rFonts w:ascii="Times New Roman" w:eastAsia="Malgun Gothic" w:hAnsi="Times New Roman"/>
                <w:sz w:val="22"/>
                <w:lang w:eastAsia="ko-KR"/>
              </w:rPr>
              <w:t xml:space="preserve">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lastRenderedPageBreak/>
              <w:t xml:space="preserve">New </w:t>
            </w:r>
            <w:r>
              <w:rPr>
                <w:rFonts w:ascii="Times New Roman" w:hAnsi="Times New Roman"/>
                <w:sz w:val="22"/>
                <w:lang w:eastAsia="zh-CN"/>
              </w:rPr>
              <w:t>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proofErr w:type="gramStart"/>
            <w:r>
              <w:rPr>
                <w:rFonts w:ascii="Times New Roman" w:eastAsia="DengXian" w:hAnsi="Times New Roman" w:hint="eastAsia"/>
                <w:sz w:val="22"/>
                <w:lang w:eastAsia="zh-CN"/>
              </w:rPr>
              <w:t>D</w:t>
            </w:r>
            <w:r>
              <w:rPr>
                <w:rFonts w:ascii="Times New Roman" w:eastAsia="DengXian" w:hAnsi="Times New Roman"/>
                <w:sz w:val="22"/>
                <w:lang w:eastAsia="zh-CN"/>
              </w:rPr>
              <w:t>on’t</w:t>
            </w:r>
            <w:proofErr w:type="gramEnd"/>
            <w:r>
              <w:rPr>
                <w:rFonts w:ascii="Times New Roman" w:eastAsia="DengXian" w:hAnsi="Times New Roman"/>
                <w:sz w:val="22"/>
                <w:lang w:eastAsia="zh-CN"/>
              </w:rPr>
              <w:t xml:space="preserve">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Heading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6A257F" w14:paraId="181463AD" w14:textId="77777777">
        <w:tc>
          <w:tcPr>
            <w:tcW w:w="6516" w:type="dxa"/>
          </w:tcPr>
          <w:p w14:paraId="2F59A0F7"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w:t>
            </w:r>
            <w:r>
              <w:rPr>
                <w:rFonts w:ascii="Times New Roman" w:eastAsiaTheme="minorEastAsia" w:hAnsi="Times New Roman"/>
                <w:b/>
                <w:bCs/>
              </w:rPr>
              <w:t>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lastRenderedPageBreak/>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ListParagraph"/>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ListParagraph"/>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 xml:space="preserve">Please provide your views on the above </w:t>
      </w:r>
      <w:r>
        <w:rPr>
          <w:rFonts w:ascii="Times New Roman" w:hAnsi="Times New Roman" w:cs="Times New Roman"/>
          <w:sz w:val="22"/>
        </w:rPr>
        <w:t>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 xml:space="preserve">For 2), the proposal is to reuse existing specification of low PAPR sequence. From FL perspective, if we </w:t>
            </w:r>
            <w:proofErr w:type="gramStart"/>
            <w:r>
              <w:rPr>
                <w:rFonts w:ascii="Times New Roman" w:hAnsi="Times New Roman"/>
                <w:sz w:val="22"/>
              </w:rPr>
              <w:t>don’t</w:t>
            </w:r>
            <w:proofErr w:type="gramEnd"/>
            <w:r>
              <w:rPr>
                <w:rFonts w:ascii="Times New Roman" w:hAnsi="Times New Roman"/>
                <w:sz w:val="22"/>
              </w:rPr>
              <w:t xml:space="preserve"> make any agreement to update the spec., the existi</w:t>
            </w:r>
            <w:r>
              <w:rPr>
                <w:rFonts w:ascii="Times New Roman" w:hAnsi="Times New Roman"/>
                <w:sz w:val="22"/>
              </w:rPr>
              <w:t>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UE capability. Hence, we </w:t>
            </w:r>
            <w:proofErr w:type="gramStart"/>
            <w:r>
              <w:rPr>
                <w:rFonts w:ascii="Times New Roman" w:hAnsi="Times New Roman"/>
                <w:sz w:val="22"/>
              </w:rPr>
              <w:t>don’t</w:t>
            </w:r>
            <w:proofErr w:type="gramEnd"/>
            <w:r>
              <w:rPr>
                <w:rFonts w:ascii="Times New Roman" w:hAnsi="Times New Roman"/>
                <w:sz w:val="22"/>
              </w:rPr>
              <w:t xml:space="preserve">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w:t>
            </w:r>
            <w:r>
              <w:rPr>
                <w:rFonts w:ascii="Times New Roman" w:hAnsi="Times New Roman"/>
                <w:sz w:val="22"/>
              </w:rPr>
              <w:t xml:space="preserve">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t>
            </w:r>
            <w:r>
              <w:rPr>
                <w:rFonts w:ascii="Times New Roman" w:hAnsi="Times New Roman"/>
                <w:sz w:val="22"/>
              </w:rPr>
              <w:t xml:space="preserve">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w:t>
            </w:r>
            <w:r>
              <w:rPr>
                <w:rFonts w:ascii="Times New Roman" w:hAnsi="Times New Roman"/>
                <w:sz w:val="22"/>
              </w:rPr>
              <w:t>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 xml:space="preserve">Not needed. We </w:t>
            </w:r>
            <w:proofErr w:type="gramStart"/>
            <w:r>
              <w:rPr>
                <w:rFonts w:ascii="Times New Roman" w:eastAsia="SimSun" w:hAnsi="Times New Roman"/>
                <w:sz w:val="20"/>
                <w:szCs w:val="20"/>
              </w:rPr>
              <w:t>didn’t</w:t>
            </w:r>
            <w:proofErr w:type="gramEnd"/>
            <w:r>
              <w:rPr>
                <w:rFonts w:ascii="Times New Roman" w:eastAsia="SimSun" w:hAnsi="Times New Roman"/>
                <w:sz w:val="20"/>
                <w:szCs w:val="20"/>
              </w:rPr>
              <w:t xml:space="preserve"> have it for Rel-15</w:t>
            </w:r>
          </w:p>
          <w:p w14:paraId="3271C3DA"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thanks for correcting me. Co</w:t>
            </w:r>
            <w:r>
              <w:rPr>
                <w:rFonts w:ascii="Times New Roman" w:eastAsia="SimSun" w:hAnsi="Times New Roman"/>
                <w:sz w:val="20"/>
                <w:szCs w:val="20"/>
              </w:rPr>
              <w:t xml:space="preserve">nfused with Msg3. Can we use Rel-15 DMRS for the case? </w:t>
            </w:r>
          </w:p>
          <w:p w14:paraId="522B709B"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lastRenderedPageBreak/>
              <w:t>Not need.  Up to network</w:t>
            </w:r>
          </w:p>
          <w:p w14:paraId="678BB995" w14:textId="77777777" w:rsidR="006A257F" w:rsidRDefault="003A7004">
            <w:pPr>
              <w:pStyle w:val="ListParagraph"/>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2F6F93C1" w14:textId="77777777" w:rsidR="006A257F" w:rsidRDefault="003A7004">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w:t>
            </w:r>
            <w:r>
              <w:rPr>
                <w:rFonts w:ascii="Times New Roman" w:hAnsi="Times New Roman"/>
                <w:bCs/>
                <w:iCs/>
              </w:rPr>
              <w:t>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45pt;height:132.45pt" o:ole="">
                  <v:imagedata r:id="rId30" o:title=""/>
                </v:shape>
                <o:OLEObject Type="Embed" ProgID="Visio.Drawing.11" ShapeID="_x0000_i1030" DrawAspect="Content" ObjectID="_1743526982" r:id="rId31"/>
              </w:object>
            </w:r>
          </w:p>
          <w:p w14:paraId="06AD6523" w14:textId="77777777" w:rsidR="006A257F" w:rsidRDefault="003A7004">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For</w:t>
            </w:r>
            <w:r>
              <w:rPr>
                <w:u w:val="single"/>
                <w:lang w:eastAsia="ko-KR"/>
              </w:rPr>
              <w:t xml:space="preserve">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w:t>
            </w:r>
            <w:r>
              <w:rPr>
                <w:u w:val="single"/>
                <w:lang w:eastAsia="ko-KR"/>
              </w:rPr>
              <w:t xml:space="preserve">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w:t>
            </w:r>
            <w:r>
              <w:rPr>
                <w:iCs/>
                <w:u w:val="single"/>
              </w:rPr>
              <w:t>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For 5), the issue does not exist in Rel-15. In Rel-15, because one DMRS symbol only supports 6 DMRS ports, in the orphan RB, each DMRS port can have 12/6=2 observations/looks o</w:t>
            </w:r>
            <w:r>
              <w:rPr>
                <w:rFonts w:ascii="Times New Roman" w:hAnsi="Times New Roman"/>
                <w:sz w:val="22"/>
                <w:lang w:eastAsia="zh-CN"/>
              </w:rPr>
              <w:t xml:space="preserve">f channel in frequency domain. It is possible to estimate slope of the channel with 2 observations. However, in Rel-18, each DMRS symbol supports 12 DMRS ports. In Orphan RB, each DMRS port only has 12/12=1 observation/look of channel in frequency domain. </w:t>
            </w:r>
            <w:r>
              <w:rPr>
                <w:rFonts w:ascii="Times New Roman" w:hAnsi="Times New Roman"/>
                <w:sz w:val="22"/>
                <w:lang w:eastAsia="zh-CN"/>
              </w:rPr>
              <w:t xml:space="preserve">It is impossible to estimate slope </w:t>
            </w:r>
            <w:r>
              <w:rPr>
                <w:rFonts w:ascii="Times New Roman" w:hAnsi="Times New Roman"/>
                <w:sz w:val="22"/>
                <w:lang w:eastAsia="zh-CN"/>
              </w:rPr>
              <w:lastRenderedPageBreak/>
              <w:t xml:space="preserve">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which makes</w:t>
            </w:r>
            <w:r>
              <w:rPr>
                <w:rFonts w:ascii="Times New Roman" w:hAnsi="Times New Roman"/>
                <w:sz w:val="22"/>
                <w:lang w:eastAsia="zh-CN"/>
              </w:rPr>
              <w:t xml:space="preserve"> the orphan RB performance bottleneck for the whole PDSCH assignment, especially with high MCS. To overcome this performance issue, UE can do precoder blind detection to align orphan RB with other PRGs. But this would need extra implementation complexity w</w:t>
            </w:r>
            <w:r>
              <w:rPr>
                <w:rFonts w:ascii="Times New Roman" w:hAnsi="Times New Roman"/>
                <w:sz w:val="22"/>
                <w:lang w:eastAsia="zh-CN"/>
              </w:rPr>
              <w:t xml:space="preserve">hich justifies a dedicated UE capability. </w:t>
            </w:r>
          </w:p>
        </w:tc>
      </w:tr>
    </w:tbl>
    <w:p w14:paraId="61FB1A5B" w14:textId="77777777" w:rsidR="006A257F" w:rsidRDefault="003A7004">
      <w:pPr>
        <w:pStyle w:val="Heading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Heading2"/>
        <w:numPr>
          <w:ilvl w:val="1"/>
          <w:numId w:val="58"/>
        </w:numPr>
        <w:tabs>
          <w:tab w:val="left" w:pos="360"/>
        </w:tabs>
        <w:rPr>
          <w:lang w:val="en-US"/>
        </w:rPr>
      </w:pPr>
      <w:r>
        <w:rPr>
          <w:lang w:val="en-US"/>
        </w:rPr>
        <w:t>Void</w:t>
      </w:r>
    </w:p>
    <w:p w14:paraId="1B7DFD7A"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 xml:space="preserve">Since DMRS ports table for PDSCH for eType1 maxLength1 is almost agreed, </w:t>
      </w:r>
      <w:proofErr w:type="gramStart"/>
      <w:r>
        <w:rPr>
          <w:rFonts w:ascii="Times New Roman" w:hAnsi="Times New Roman" w:cs="Times New Roman"/>
          <w:sz w:val="22"/>
        </w:rPr>
        <w:t>I’d</w:t>
      </w:r>
      <w:proofErr w:type="gramEnd"/>
      <w:r>
        <w:rPr>
          <w:rFonts w:ascii="Times New Roman" w:hAnsi="Times New Roman" w:cs="Times New Roman"/>
          <w:sz w:val="22"/>
        </w:rPr>
        <w:t xml:space="preserve"> like to discuss the following proposal. Since DMRS </w:t>
      </w:r>
      <w:r>
        <w:rPr>
          <w:rFonts w:ascii="Times New Roman" w:hAnsi="Times New Roman" w:cs="Times New Roman"/>
          <w:sz w:val="22"/>
        </w:rPr>
        <w:t>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w:t>
      </w:r>
      <w:r>
        <w:rPr>
          <w:rFonts w:ascii="Times New Roman" w:eastAsiaTheme="minorEastAsia" w:hAnsi="Times New Roman" w:cs="Times New Roman"/>
          <w:b/>
          <w:bCs/>
        </w:rPr>
        <w:t>2-11-X-1, Table 7.3.1.1.2-11-X-2, Table 7.3.1.1.2-11-X-3, and Table 7.3.1.1.2-11-X-4 are supported.</w:t>
      </w:r>
    </w:p>
    <w:p w14:paraId="1F228ECC"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w:t>
            </w:r>
            <w:r>
              <w:rPr>
                <w:rFonts w:ascii="Times New Roman" w:hAnsi="Times New Roman"/>
                <w:sz w:val="22"/>
                <w:lang w:eastAsia="zh-CN"/>
              </w:rPr>
              <w:t>B</w:t>
            </w:r>
            <w:proofErr w:type="spellEnd"/>
            <w:r>
              <w:rPr>
                <w:rFonts w:ascii="Times New Roman" w:hAnsi="Times New Roman"/>
                <w:sz w:val="22"/>
                <w:lang w:eastAsia="zh-CN"/>
              </w:rPr>
              <w:t xml:space="preserve"> </w:t>
            </w:r>
            <w:r>
              <w:rPr>
                <w:rFonts w:ascii="Times New Roman" w:hAnsi="Times New Roman"/>
                <w:sz w:val="22"/>
                <w:lang w:eastAsia="zh-CN"/>
              </w:rPr>
              <w:lastRenderedPageBreak/>
              <w:t xml:space="preserve">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For PUSCH </w:t>
            </w:r>
            <w:proofErr w:type="gramStart"/>
            <w:r>
              <w:rPr>
                <w:rFonts w:ascii="Times New Roman" w:eastAsia="DengXian" w:hAnsi="Times New Roman"/>
                <w:sz w:val="22"/>
                <w:lang w:eastAsia="zh-CN"/>
              </w:rPr>
              <w:t>there’s</w:t>
            </w:r>
            <w:proofErr w:type="gramEnd"/>
            <w:r>
              <w:rPr>
                <w:rFonts w:ascii="Times New Roman" w:eastAsia="DengXian" w:hAnsi="Times New Roman"/>
                <w:sz w:val="22"/>
                <w:lang w:eastAsia="zh-CN"/>
              </w:rPr>
              <w:t xml:space="preserve"> no M</w:t>
            </w:r>
            <w:r>
              <w:rPr>
                <w:rFonts w:ascii="Times New Roman" w:eastAsia="DengXian" w:hAnsi="Times New Roman"/>
                <w:sz w:val="22"/>
                <w:lang w:eastAsia="zh-CN"/>
              </w:rPr>
              <w:t>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To allow Rel-15 UE being co-sche</w:t>
            </w:r>
            <w:r>
              <w:rPr>
                <w:rFonts w:ascii="Times New Roman" w:eastAsia="DengXian" w:hAnsi="Times New Roman"/>
                <w:sz w:val="22"/>
                <w:lang w:eastAsia="zh-CN"/>
              </w:rPr>
              <w:t xml:space="preserv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Thanks FL to add the combinations that benefits co-scheduling of Rel-15/18 UE. We would like to swap the </w:t>
            </w:r>
            <w:r>
              <w:rPr>
                <w:rFonts w:ascii="Times New Roman" w:hAnsi="Times New Roman"/>
                <w:sz w:val="22"/>
                <w:lang w:eastAsia="zh-CN"/>
              </w:rPr>
              <w:t>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w:t>
            </w:r>
            <w:r>
              <w:rPr>
                <w:rFonts w:ascii="Times New Roman" w:hAnsi="Times New Roman"/>
                <w:sz w:val="22"/>
                <w:lang w:eastAsia="zh-CN"/>
              </w:rPr>
              <w:t>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Heading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xml:space="preserve">, CATT, Lenovo, Apple, Qualcomm, Xiaomi, LGE Docomo, </w:t>
      </w:r>
      <w:r>
        <w:rPr>
          <w:rFonts w:ascii="Times New Roman" w:hAnsi="Times New Roman" w:cs="Times New Roman"/>
          <w:sz w:val="22"/>
        </w:rPr>
        <w:t>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w:t>
      </w:r>
      <w:r>
        <w:rPr>
          <w:rFonts w:ascii="Times New Roman" w:eastAsiaTheme="minorEastAsia" w:hAnsi="Times New Roman" w:cs="Times New Roman"/>
          <w:b/>
          <w:bCs/>
        </w:rPr>
        <w:t>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 xml:space="preserve">Support FL Proposal 3.2A, because Ng (antenna coherent groups) was agreed </w:t>
            </w:r>
            <w:r>
              <w:rPr>
                <w:rFonts w:ascii="Times New Roman" w:hAnsi="Times New Roman"/>
                <w:sz w:val="22"/>
              </w:rPr>
              <w:t>with 1, 2, 4. If different antenna groups do not share the same PA, different phase noise would be observed for different antenna groups. Hence, each DMRS port(s) should be associated with one PTRS port, and the total number of PTRS ports should be up to 4</w:t>
            </w:r>
            <w:r>
              <w:rPr>
                <w:rFonts w:ascii="Times New Roman" w:hAnsi="Times New Roman"/>
                <w:sz w:val="22"/>
              </w:rPr>
              <w:t>.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Proposal 3.2A. To properly support Ng=4, that may represent antenna units pointed to four different directions, 4 PTRS ports should be </w:t>
            </w:r>
            <w:r>
              <w:rPr>
                <w:rFonts w:ascii="Times New Roman" w:hAnsi="Times New Roman"/>
                <w:sz w:val="22"/>
                <w:lang w:eastAsia="zh-CN"/>
              </w:rPr>
              <w:t>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proofErr w:type="gramStart"/>
            <w:r>
              <w:rPr>
                <w:rFonts w:ascii="Times New Roman" w:hAnsi="Times New Roman" w:hint="eastAsia"/>
                <w:sz w:val="22"/>
                <w:lang w:eastAsia="zh-CN"/>
              </w:rPr>
              <w:t>don</w:t>
            </w:r>
            <w:r>
              <w:rPr>
                <w:rFonts w:ascii="Times New Roman" w:hAnsi="Times New Roman"/>
                <w:sz w:val="22"/>
                <w:lang w:eastAsia="zh-CN"/>
              </w:rPr>
              <w:t>’t</w:t>
            </w:r>
            <w:proofErr w:type="gramEnd"/>
            <w:r>
              <w:rPr>
                <w:rFonts w:ascii="Times New Roman" w:hAnsi="Times New Roman"/>
                <w:sz w:val="22"/>
                <w:lang w:eastAsia="zh-CN"/>
              </w:rPr>
              <w:t xml:space="preserve">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w:t>
            </w:r>
            <w:r>
              <w:rPr>
                <w:rFonts w:ascii="Times New Roman" w:hAnsi="Times New Roman"/>
                <w:sz w:val="22"/>
              </w:rPr>
              <w:t>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agree with FL Proposal 3.2B, which effectively excluding Ng=4 for 8 Tx in Rel-18. If we </w:t>
            </w:r>
            <w:proofErr w:type="gramStart"/>
            <w:r>
              <w:rPr>
                <w:rFonts w:ascii="Times New Roman" w:hAnsi="Times New Roman"/>
                <w:sz w:val="22"/>
                <w:lang w:eastAsia="zh-CN"/>
              </w:rPr>
              <w:t>hav</w:t>
            </w:r>
            <w:r>
              <w:rPr>
                <w:rFonts w:ascii="Times New Roman" w:hAnsi="Times New Roman"/>
                <w:sz w:val="22"/>
                <w:lang w:eastAsia="zh-CN"/>
              </w:rPr>
              <w:t>e to</w:t>
            </w:r>
            <w:proofErr w:type="gramEnd"/>
            <w:r>
              <w:rPr>
                <w:rFonts w:ascii="Times New Roman" w:hAnsi="Times New Roman"/>
                <w:sz w:val="22"/>
                <w:lang w:eastAsia="zh-CN"/>
              </w:rPr>
              <w:t xml:space="preserve">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ListParagraph"/>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Note: This conclusion effectively excludes t</w:t>
            </w:r>
            <w:r>
              <w:rPr>
                <w:rFonts w:ascii="Times New Roman" w:hAnsi="Times New Roman"/>
                <w:b/>
                <w:bCs/>
                <w:color w:val="FF0000"/>
              </w:rPr>
              <w:t xml:space="preserve">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Note that 8Tx UL aims for PUSCH transmission in FR1, we fail to see the motivation of supporting 4 PTRS ports in Rel-18. </w:t>
            </w:r>
            <w:r>
              <w:rPr>
                <w:rFonts w:ascii="Times New Roman" w:hAnsi="Times New Roman" w:hint="eastAsia"/>
                <w:sz w:val="22"/>
                <w:lang w:eastAsia="zh-CN"/>
              </w:rPr>
              <w:t>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 xml:space="preserve">Proposal 3.2A: Support. As discussed earlier, if we support up to 8 Tx UL </w:t>
            </w:r>
            <w:r>
              <w:rPr>
                <w:rFonts w:ascii="Times New Roman" w:hAnsi="Times New Roman"/>
                <w:sz w:val="22"/>
                <w:lang w:eastAsia="zh-CN"/>
              </w:rPr>
              <w:t>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xml:space="preserve">, up to 8-layer would be appropriate </w:t>
            </w:r>
            <w:r>
              <w:rPr>
                <w:rFonts w:ascii="Times New Roman" w:eastAsia="Malgun Gothic" w:hAnsi="Times New Roman"/>
                <w:sz w:val="22"/>
                <w:lang w:eastAsia="ko-KR"/>
              </w:rPr>
              <w:lastRenderedPageBreak/>
              <w:t>on FR1 which PTRS is optionally used. Hence, we think increasing the maximum number of PTRS ports</w:t>
            </w:r>
            <w:r>
              <w:rPr>
                <w:rFonts w:ascii="Times New Roman" w:eastAsia="Malgun Gothic" w:hAnsi="Times New Roman"/>
                <w:sz w:val="22"/>
                <w:lang w:eastAsia="ko-KR"/>
              </w:rPr>
              <w:t xml:space="preserve">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roofErr w:type="spellEnd"/>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w:t>
            </w:r>
            <w:r>
              <w:rPr>
                <w:rFonts w:ascii="Times New Roman" w:hAnsi="Times New Roman"/>
                <w:sz w:val="22"/>
              </w:rPr>
              <w:t xml:space="preserv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Heading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w:t>
            </w:r>
            <w:r>
              <w:rPr>
                <w:rFonts w:ascii="Times New Roman" w:eastAsia="Malgun Gothic" w:hAnsi="Times New Roman"/>
                <w:b/>
                <w:bCs/>
                <w:color w:val="FF0000"/>
                <w:sz w:val="20"/>
                <w:szCs w:val="20"/>
                <w:lang w:val="en-GB" w:eastAsia="en-US"/>
              </w:rPr>
              <w:t>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w:t>
      </w:r>
      <w:r>
        <w:rPr>
          <w:rFonts w:ascii="Times New Roman" w:hAnsi="Times New Roman" w:cs="Times New Roman"/>
          <w:iCs/>
          <w:sz w:val="22"/>
          <w:szCs w:val="18"/>
        </w:rPr>
        <w:t xml:space="preserve">that one port PTRS is configured for partial/non-coherent PUSCH. ZTE’s proposal is to use 3-bit PTRS-DMRS association for one port PTRS for partial/non-coherent PUSCH. However, considering that </w:t>
      </w:r>
      <w:r>
        <w:rPr>
          <w:rFonts w:ascii="Times New Roman" w:hAnsi="Times New Roman" w:cs="Times New Roman"/>
          <w:iCs/>
          <w:sz w:val="22"/>
          <w:szCs w:val="18"/>
        </w:rPr>
        <w:lastRenderedPageBreak/>
        <w:t>2-bit PTRS-DMRS association is agreed for full coherent codebo</w:t>
      </w:r>
      <w:r>
        <w:rPr>
          <w:rFonts w:ascii="Times New Roman" w:hAnsi="Times New Roman" w:cs="Times New Roman"/>
          <w:iCs/>
          <w:sz w:val="22"/>
          <w:szCs w:val="18"/>
        </w:rPr>
        <w:t>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w:t>
      </w:r>
      <w:r>
        <w:rPr>
          <w:rFonts w:ascii="Times New Roman" w:hAnsi="Times New Roman" w:cs="Times New Roman"/>
          <w:iCs/>
          <w:sz w:val="22"/>
          <w:szCs w:val="18"/>
        </w:rPr>
        <w:t xml:space="preserve"> TS38.214?</w:t>
      </w:r>
    </w:p>
    <w:tbl>
      <w:tblPr>
        <w:tblStyle w:val="TableGrid"/>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w:t>
            </w:r>
            <w:r>
              <w:rPr>
                <w:rFonts w:ascii="Times New Roman" w:hAnsi="Times New Roman"/>
                <w:iCs/>
                <w:sz w:val="22"/>
                <w:szCs w:val="18"/>
              </w:rPr>
              <w:t>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w:t>
            </w:r>
            <w:r>
              <w:rPr>
                <w:rFonts w:ascii="Times New Roman" w:hAnsi="Times New Roman"/>
                <w:iCs/>
                <w:sz w:val="22"/>
                <w:szCs w:val="18"/>
              </w:rPr>
              <w:t xml:space="preserve">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w:t>
            </w:r>
            <w:r>
              <w:rPr>
                <w:rFonts w:ascii="Times New Roman" w:hAnsi="Times New Roman"/>
                <w:iCs/>
                <w:sz w:val="22"/>
                <w:szCs w:val="18"/>
              </w:rPr>
              <w: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w:t>
            </w:r>
            <w:r>
              <w:rPr>
                <w:rFonts w:ascii="Times New Roman" w:hAnsi="Times New Roman"/>
                <w:iCs/>
                <w:sz w:val="22"/>
                <w:szCs w:val="18"/>
              </w:rPr>
              <w:t>ndicated TPMI(s), and UL PT-RS port 1 is associated with the UL layer 'y' of layers which are transmitted with PUSCH antenna port 1001 and PUSCH antenna port 1003 in indicated TPMI(s), where 'x' and/or 'y' are given by DCI parameter 'PTRS-DMRS association'</w:t>
            </w:r>
            <w:r>
              <w:rPr>
                <w:rFonts w:ascii="Times New Roman" w:hAnsi="Times New Roman"/>
                <w:iCs/>
                <w:sz w:val="22"/>
                <w:szCs w:val="18"/>
              </w:rPr>
              <w:t xml:space="preserve">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for </w:t>
      </w:r>
      <w:r>
        <w:rPr>
          <w:rFonts w:ascii="Times New Roman" w:eastAsiaTheme="minorEastAsia" w:hAnsi="Times New Roman" w:cs="Times New Roman"/>
          <w:b/>
          <w:bCs/>
        </w:rPr>
        <w:t>PUSCH with up to 8 layers is the following.</w:t>
      </w:r>
    </w:p>
    <w:p w14:paraId="3321EFE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[or SE] is the same for two CWs, the PTRS port is </w:t>
      </w:r>
      <w:r>
        <w:rPr>
          <w:rFonts w:ascii="Times New Roman" w:eastAsia="Malgun Gothic" w:hAnsi="Times New Roman" w:cs="Times New Roman"/>
          <w:b/>
          <w:bCs/>
          <w:sz w:val="20"/>
          <w:szCs w:val="20"/>
          <w:lang w:val="en-GB" w:eastAsia="en-US"/>
        </w:rPr>
        <w:t>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w:t>
      </w:r>
      <w:r>
        <w:rPr>
          <w:rFonts w:ascii="Times New Roman" w:eastAsiaTheme="minorEastAsia" w:hAnsi="Times New Roman"/>
          <w:b/>
          <w:bCs/>
          <w:lang w:eastAsia="zh-CN"/>
        </w:rPr>
        <w:t xml:space="preserve">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 xml:space="preserve">or 2 PTRS ports for partial/non-coherent PUSCH, 3 options can be discussed. For Alt.3, there are at least unused 2-bit of antenna </w:t>
      </w:r>
      <w:r>
        <w:rPr>
          <w:rFonts w:ascii="Times New Roman" w:hAnsi="Times New Roman" w:cs="Times New Roman"/>
          <w:iCs/>
          <w:sz w:val="22"/>
          <w:szCs w:val="18"/>
        </w:rPr>
        <w:t>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two PTRS ports for </w:t>
      </w:r>
      <w:r>
        <w:rPr>
          <w:rFonts w:ascii="Times New Roman" w:eastAsiaTheme="minorEastAsia" w:hAnsi="Times New Roman" w:cs="Times New Roman"/>
          <w:b/>
          <w:bCs/>
        </w:rPr>
        <w:t>partial/non-coherent PUSCH, PTRS-DMRS association for PUSCH with up to 8 layers is down selected from the following.</w:t>
      </w:r>
    </w:p>
    <w:p w14:paraId="20718BD9"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ListParagraph"/>
        <w:ind w:left="840"/>
        <w:rPr>
          <w:rFonts w:ascii="Times New Roman" w:eastAsiaTheme="minorEastAsia" w:hAnsi="Times New Roman" w:cs="Times New Roman"/>
          <w:b/>
          <w:bCs/>
        </w:rPr>
      </w:pPr>
    </w:p>
    <w:p w14:paraId="34AB017D"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The CW with </w:t>
      </w:r>
      <w:r>
        <w:rPr>
          <w:rFonts w:ascii="Times New Roman" w:eastAsiaTheme="minorEastAsia" w:hAnsi="Times New Roman" w:cs="Times New Roman"/>
          <w:b/>
          <w:bCs/>
        </w:rPr>
        <w:t>the higher MCS is selected in case of two CWs.</w:t>
      </w:r>
    </w:p>
    <w:p w14:paraId="7C2A6FE3"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 xml:space="preserve">DMRS </w:t>
            </w:r>
            <w:r>
              <w:rPr>
                <w:rFonts w:ascii="Times New Roman" w:eastAsia="SimSun" w:hAnsi="Times New Roman" w:cs="Times New Roman"/>
                <w:b/>
                <w:bCs/>
                <w:iCs/>
                <w:sz w:val="20"/>
                <w:szCs w:val="20"/>
                <w:lang w:eastAsia="zh-CN"/>
              </w:rPr>
              <w:t>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 xml:space="preserve">Table 2: </w:t>
      </w:r>
      <w:r>
        <w:rPr>
          <w:rFonts w:ascii="Times New Roman" w:hAnsi="Times New Roman"/>
          <w:iCs/>
          <w:sz w:val="20"/>
          <w:szCs w:val="20"/>
        </w:rPr>
        <w:t>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 xml:space="preserve">3.3A: As we discussed in our </w:t>
            </w:r>
            <w:r>
              <w:rPr>
                <w:rFonts w:ascii="Times New Roman" w:hAnsi="Times New Roman"/>
                <w:lang w:eastAsia="zh-CN"/>
              </w:rPr>
              <w:t xml:space="preserve">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w:t>
                  </w:r>
                  <w:r>
                    <w:rPr>
                      <w:rFonts w:ascii="Times New Roman" w:eastAsia="SimSun" w:hAnsi="Times New Roman" w:cs="Times New Roman"/>
                      <w:b/>
                      <w:bCs/>
                      <w:iCs/>
                      <w:sz w:val="20"/>
                      <w:szCs w:val="20"/>
                    </w:rPr>
                    <w:t xml:space="preserve">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w:t>
            </w:r>
            <w:proofErr w:type="gramStart"/>
            <w:r>
              <w:rPr>
                <w:rFonts w:ascii="Times New Roman" w:eastAsia="DengXian" w:hAnsi="Times New Roman"/>
                <w:lang w:eastAsia="zh-CN"/>
              </w:rPr>
              <w:t>groups, and</w:t>
            </w:r>
            <w:proofErr w:type="gramEnd"/>
            <w:r>
              <w:rPr>
                <w:rFonts w:ascii="Times New Roman" w:eastAsia="DengXian" w:hAnsi="Times New Roman"/>
                <w:lang w:eastAsia="zh-CN"/>
              </w:rPr>
              <w:t xml:space="preserve"> associated with two different PTRS </w:t>
            </w:r>
            <w:r>
              <w:rPr>
                <w:rFonts w:ascii="Times New Roman" w:eastAsia="DengXian" w:hAnsi="Times New Roman"/>
                <w:lang w:eastAsia="zh-CN"/>
              </w:rPr>
              <w:t>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FL proposa</w:t>
            </w:r>
            <w:r>
              <w:rPr>
                <w:rFonts w:ascii="Times New Roman" w:hAnsi="Times New Roman"/>
              </w:rPr>
              <w:t xml:space="preserve">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w:t>
            </w:r>
            <w:r>
              <w:rPr>
                <w:rFonts w:hint="eastAsia"/>
                <w:szCs w:val="20"/>
                <w:lang w:eastAsia="zh-CN"/>
              </w:rPr>
              <w:t>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w:t>
            </w:r>
            <w:r>
              <w:rPr>
                <w:rFonts w:ascii="Times New Roman" w:hAnsi="Times New Roman"/>
                <w:iCs/>
                <w:sz w:val="22"/>
              </w:rPr>
              <w:t>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 Alt 2 does not support the scenario where one PTRS port for CW1 and another PTRS port for CW2. With Alt 2, both PTRS ports are used for a same CW, which seems a problem/restriction. By the way, Alt 3 needs some clarification. Does it mean the</w:t>
            </w:r>
            <w:r>
              <w:rPr>
                <w:rFonts w:ascii="Times New Roman" w:hAnsi="Times New Roman"/>
              </w:rPr>
              <w:t xml:space="preserv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w:t>
            </w:r>
            <w:r>
              <w:rPr>
                <w:rFonts w:ascii="Times New Roman" w:hAnsi="Times New Roman"/>
                <w:lang w:eastAsia="zh-CN"/>
              </w:rPr>
              <w:t>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w:t>
            </w:r>
            <w:r>
              <w:rPr>
                <w:rFonts w:ascii="Times New Roman" w:hAnsi="Times New Roman"/>
                <w:lang w:eastAsia="zh-CN"/>
              </w:rPr>
              <w:t>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 xml:space="preserve">L proposal 3.3A: Not support. We share the similar view as ZTE that 1 </w:t>
            </w:r>
            <w:r>
              <w:rPr>
                <w:rFonts w:ascii="Times New Roman" w:eastAsiaTheme="minorEastAsia" w:hAnsi="Times New Roman"/>
              </w:rPr>
              <w:t>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w:t>
            </w:r>
            <w:r>
              <w:rPr>
                <w:rFonts w:ascii="Times New Roman" w:hAnsi="Times New Roman"/>
                <w:lang w:eastAsia="zh-CN"/>
              </w:rPr>
              <w:t>proposal#3.3B: Support Alt.1. For codebook-based UL transmission, the actual number of UL PT-RS port(s) is determined based on TPMI and/or number of layers as: PUSCH antenna port 1000 and 1004 in indicated TPMI share PT-RS port 0, and PUSCH antenna port 10</w:t>
            </w:r>
            <w:r>
              <w:rPr>
                <w:rFonts w:ascii="Times New Roman" w:hAnsi="Times New Roman"/>
                <w:lang w:eastAsia="zh-CN"/>
              </w:rPr>
              <w:t>01 and 1005 in indicated TPMI share PT-RS port 1, PUSCH antenna port 1002 and 1006 in indicated TPMI share PT-RS port 2, and PUSCH antenna port 1003 and 1007 in indicated TPMI share PT-RS port 3. Then, 4 bits of PTRS-DMRS association field is needed to ind</w:t>
            </w:r>
            <w:r>
              <w:rPr>
                <w:rFonts w:ascii="Times New Roman" w:hAnsi="Times New Roman"/>
                <w:lang w:eastAsia="zh-CN"/>
              </w:rPr>
              <w:t>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w:t>
            </w:r>
            <w:r>
              <w:rPr>
                <w:rFonts w:ascii="Times New Roman" w:hAnsi="Times New Roman"/>
              </w:rPr>
              <w:t xml:space="preserve">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 xml:space="preserve">For FL proposal#3.3A, I added FL proposal#3.3A2 (3-bit PTRS-DMRS association). </w:t>
            </w:r>
            <w:proofErr w:type="gramStart"/>
            <w:r>
              <w:rPr>
                <w:rFonts w:ascii="Times New Roman" w:eastAsiaTheme="minorEastAsia" w:hAnsi="Times New Roman"/>
                <w:b/>
                <w:bCs/>
                <w:color w:val="0000FF"/>
              </w:rPr>
              <w:t>I’d</w:t>
            </w:r>
            <w:proofErr w:type="gramEnd"/>
            <w:r>
              <w:rPr>
                <w:rFonts w:ascii="Times New Roman" w:eastAsiaTheme="minorEastAsia" w:hAnsi="Times New Roman"/>
                <w:b/>
                <w:bCs/>
                <w:color w:val="0000FF"/>
              </w:rPr>
              <w:t xml:space="preserve"> like to ask </w:t>
            </w:r>
            <w:r>
              <w:rPr>
                <w:rFonts w:ascii="Times New Roman" w:eastAsiaTheme="minorEastAsia" w:hAnsi="Times New Roman"/>
                <w:b/>
                <w:bCs/>
                <w:color w:val="0000FF"/>
              </w:rPr>
              <w:t>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w:t>
            </w:r>
            <w:proofErr w:type="gramStart"/>
            <w:r>
              <w:rPr>
                <w:rFonts w:ascii="Times New Roman" w:eastAsia="DengXian" w:hAnsi="Times New Roman" w:cs="Times New Roman" w:hint="eastAsia"/>
                <w:lang w:eastAsia="zh-CN"/>
              </w:rPr>
              <w:t>one</w:t>
            </w:r>
            <w:proofErr w:type="gramEnd"/>
            <w:r>
              <w:rPr>
                <w:rFonts w:ascii="Times New Roman" w:eastAsia="DengXian" w:hAnsi="Times New Roman" w:cs="Times New Roman" w:hint="eastAsia"/>
                <w:lang w:eastAsia="zh-CN"/>
              </w:rPr>
              <w:t xml:space="preserv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 xml:space="preserve">Support FL </w:t>
            </w:r>
            <w:r>
              <w:rPr>
                <w:rFonts w:ascii="Times New Roman" w:eastAsia="SimSun" w:hAnsi="Times New Roman" w:hint="eastAsia"/>
                <w:b/>
                <w:bCs/>
                <w:sz w:val="20"/>
                <w:szCs w:val="20"/>
                <w:lang w:eastAsia="zh-CN"/>
              </w:rPr>
              <w:t>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3"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 xml:space="preserve">the PTRS ports will not always </w:t>
            </w:r>
            <w:r>
              <w:rPr>
                <w:rFonts w:ascii="Times New Roman" w:hAnsi="Times New Roman" w:hint="eastAsia"/>
                <w:b/>
                <w:bCs/>
                <w:sz w:val="20"/>
                <w:szCs w:val="20"/>
              </w:rPr>
              <w:t>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t>
            </w:r>
            <w:proofErr w:type="gramStart"/>
            <w:r>
              <w:rPr>
                <w:rFonts w:ascii="Times New Roman" w:eastAsia="SimSun" w:hAnsi="Times New Roman" w:hint="eastAsia"/>
                <w:sz w:val="20"/>
                <w:szCs w:val="20"/>
                <w:lang w:eastAsia="zh-CN"/>
              </w:rPr>
              <w:t>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w:t>
            </w:r>
            <w:proofErr w:type="gramEnd"/>
            <w:r>
              <w:rPr>
                <w:rFonts w:ascii="Times New Roman" w:eastAsia="SimSun" w:hAnsi="Times New Roman" w:hint="eastAsia"/>
                <w:sz w:val="20"/>
                <w:szCs w:val="20"/>
                <w:lang w:eastAsia="zh-CN"/>
              </w:rPr>
              <w:t xml:space="preserve"> cause cross</w:t>
            </w:r>
            <w:r>
              <w:rPr>
                <w:rFonts w:ascii="Times New Roman" w:eastAsia="SimSun" w:hAnsi="Times New Roman" w:hint="eastAsia"/>
                <w:sz w:val="20"/>
                <w:szCs w:val="20"/>
                <w:lang w:eastAsia="zh-CN"/>
              </w:rPr>
              <w:t xml:space="preserve">talk with the final design of 8Tx partial/non-coherent codebook in the ongoing discussion of AI 9.1.4.2. </w:t>
            </w:r>
            <w:proofErr w:type="gramStart"/>
            <w:r>
              <w:rPr>
                <w:rFonts w:ascii="Times New Roman" w:eastAsia="SimSun" w:hAnsi="Times New Roman" w:hint="eastAsia"/>
                <w:sz w:val="20"/>
                <w:szCs w:val="20"/>
                <w:lang w:eastAsia="zh-CN"/>
              </w:rPr>
              <w:t>In particular, we</w:t>
            </w:r>
            <w:proofErr w:type="gramEnd"/>
            <w:r>
              <w:rPr>
                <w:rFonts w:ascii="Times New Roman" w:eastAsia="SimSun" w:hAnsi="Times New Roman" w:hint="eastAsia"/>
                <w:sz w:val="20"/>
                <w:szCs w:val="20"/>
                <w:lang w:eastAsia="zh-CN"/>
              </w:rPr>
              <w:t xml:space="preserv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 xml:space="preserve">port PTRS for partial/non-coherent </w:t>
            </w:r>
            <w:r>
              <w:rPr>
                <w:rFonts w:ascii="Times New Roman" w:hAnsi="Times New Roman" w:cs="Times New Roman"/>
                <w:b/>
                <w:bCs/>
                <w:sz w:val="20"/>
                <w:szCs w:val="20"/>
                <w:u w:val="single"/>
              </w:rPr>
              <w:t>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 xml:space="preserve">CW with higher MSC and antenna port/port group with heavier phase in this case noise neither. Besides, it can be noted that </w:t>
            </w:r>
            <w:r>
              <w:rPr>
                <w:rFonts w:ascii="Times New Roman" w:eastAsia="SimSun" w:hAnsi="Times New Roman" w:hint="eastAsia"/>
                <w:sz w:val="20"/>
                <w:szCs w:val="20"/>
                <w:lang w:eastAsia="zh-CN"/>
              </w:rPr>
              <w:t>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We think it is fine to use higher MCS, which is the behavior in curr</w:t>
            </w:r>
            <w:r>
              <w:rPr>
                <w:rFonts w:ascii="Times New Roman" w:eastAsia="DengXian" w:hAnsi="Times New Roman"/>
                <w:lang w:eastAsia="zh-CN"/>
              </w:rPr>
              <w:t xml:space="preserve">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3" w:name="_Hlk132883820"/>
            <w:r>
              <w:rPr>
                <w:rFonts w:ascii="Times New Roman" w:eastAsia="DengXian" w:hAnsi="Times New Roman"/>
                <w:lang w:eastAsia="zh-CN"/>
              </w:rPr>
              <w:t xml:space="preserve">for the newly added Alt 4, we </w:t>
            </w:r>
            <w:proofErr w:type="gramStart"/>
            <w:r>
              <w:rPr>
                <w:rFonts w:ascii="Times New Roman" w:eastAsia="DengXian" w:hAnsi="Times New Roman"/>
                <w:lang w:eastAsia="zh-CN"/>
              </w:rPr>
              <w:t>don’t</w:t>
            </w:r>
            <w:proofErr w:type="gramEnd"/>
            <w:r>
              <w:rPr>
                <w:rFonts w:ascii="Times New Roman" w:eastAsia="DengXian" w:hAnsi="Times New Roman"/>
                <w:lang w:eastAsia="zh-CN"/>
              </w:rPr>
              <w:t xml:space="preserve">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w:t>
            </w:r>
            <w:r>
              <w:rPr>
                <w:rFonts w:ascii="Times New Roman" w:hAnsi="Times New Roman"/>
              </w:rPr>
              <w: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w:t>
      </w:r>
      <w:r>
        <w:rPr>
          <w:rFonts w:ascii="Times New Roman" w:eastAsiaTheme="minorEastAsia" w:hAnsi="Times New Roman" w:cs="Times New Roman"/>
          <w:b/>
          <w:bCs/>
        </w:rPr>
        <w:t>configured, PTRS-DMRS association for PUSCH with up to 8 layers is the following.</w:t>
      </w:r>
    </w:p>
    <w:p w14:paraId="7E1EED80"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[or SE] is the same </w:t>
      </w:r>
      <w:r>
        <w:rPr>
          <w:rFonts w:ascii="Times New Roman" w:eastAsia="Malgun Gothic" w:hAnsi="Times New Roman" w:cs="Times New Roman"/>
          <w:b/>
          <w:bCs/>
          <w:sz w:val="20"/>
          <w:szCs w:val="20"/>
          <w:lang w:val="en-GB" w:eastAsia="en-US"/>
        </w:rPr>
        <w:t>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for PUSCH with up to 8 </w:t>
      </w:r>
      <w:r>
        <w:rPr>
          <w:rFonts w:ascii="Times New Roman" w:eastAsiaTheme="minorEastAsia" w:hAnsi="Times New Roman" w:cs="Times New Roman"/>
          <w:b/>
          <w:bCs/>
        </w:rPr>
        <w:t>layers is the following.</w:t>
      </w:r>
    </w:p>
    <w:p w14:paraId="7967FE3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w:t>
            </w:r>
            <w:r>
              <w:rPr>
                <w:rFonts w:ascii="Times New Roman" w:hAnsi="Times New Roman" w:cs="Times New Roman"/>
                <w:b/>
                <w:bCs/>
                <w:sz w:val="22"/>
                <w:szCs w:val="22"/>
                <w:lang w:eastAsia="zh-CN"/>
              </w:rPr>
              <w:t>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we prefer using the wording higher MCS. If the concern is about reserv</w:t>
            </w:r>
            <w:r>
              <w:rPr>
                <w:rFonts w:ascii="Times New Roman" w:hAnsi="Times New Roman" w:cs="Times New Roman"/>
                <w:sz w:val="22"/>
                <w:szCs w:val="22"/>
              </w:rPr>
              <w:t xml:space="preserve">ed MCS for retransmission, we think it is fine by simply pick CW based on MCS rather than seek for the optimization for this retransmission scenario. The concern with “highest SE” is that UE will have to keep tracking </w:t>
            </w:r>
            <w:proofErr w:type="gramStart"/>
            <w:r>
              <w:rPr>
                <w:rFonts w:ascii="Times New Roman" w:hAnsi="Times New Roman" w:cs="Times New Roman"/>
                <w:sz w:val="22"/>
                <w:szCs w:val="22"/>
              </w:rPr>
              <w:t>MCS(</w:t>
            </w:r>
            <w:proofErr w:type="gramEnd"/>
            <w:r>
              <w:rPr>
                <w:rFonts w:ascii="Times New Roman" w:hAnsi="Times New Roman" w:cs="Times New Roman"/>
                <w:sz w:val="22"/>
                <w:szCs w:val="22"/>
              </w:rPr>
              <w:t>or SE) of previous PUSCH transmiss</w:t>
            </w:r>
            <w:r>
              <w:rPr>
                <w:rFonts w:ascii="Times New Roman" w:hAnsi="Times New Roman" w:cs="Times New Roman"/>
                <w:sz w:val="22"/>
                <w:szCs w:val="22"/>
              </w:rPr>
              <w:t xml:space="preserve">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w:t>
            </w:r>
            <w:proofErr w:type="spellStart"/>
            <w:r>
              <w:rPr>
                <w:rFonts w:ascii="Times New Roman" w:hAnsi="Times New Roman" w:cs="Times New Roman"/>
                <w:sz w:val="22"/>
                <w:szCs w:val="22"/>
              </w:rPr>
              <w:t>behaviour</w:t>
            </w:r>
            <w:proofErr w:type="spellEnd"/>
            <w:r>
              <w:rPr>
                <w:rFonts w:ascii="Times New Roman" w:hAnsi="Times New Roman" w:cs="Times New Roman"/>
                <w:sz w:val="22"/>
                <w:szCs w:val="22"/>
              </w:rPr>
              <w:t xml:space="preserve">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w:t>
            </w:r>
            <w:r>
              <w:rPr>
                <w:rFonts w:ascii="Times New Roman" w:hAnsi="Times New Roman" w:cs="Times New Roman"/>
                <w:sz w:val="22"/>
                <w:szCs w:val="22"/>
                <w:lang w:eastAsia="zh-CN"/>
              </w:rPr>
              <w:t xml:space="preserv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w:t>
            </w:r>
            <w:r>
              <w:rPr>
                <w:rFonts w:ascii="Times New Roman" w:hAnsi="Times New Roman" w:cs="Times New Roman"/>
                <w:sz w:val="22"/>
                <w:szCs w:val="22"/>
                <w:lang w:eastAsia="zh-CN"/>
              </w:rPr>
              <w:t xml:space="preserve">garding the change of higher MCS to higher Spectrum efficiency (SE), we think </w:t>
            </w:r>
            <w:proofErr w:type="gramStart"/>
            <w:r>
              <w:rPr>
                <w:rFonts w:ascii="Times New Roman" w:hAnsi="Times New Roman" w:cs="Times New Roman"/>
                <w:sz w:val="22"/>
                <w:szCs w:val="22"/>
                <w:lang w:eastAsia="zh-CN"/>
              </w:rPr>
              <w:t>it’s</w:t>
            </w:r>
            <w:proofErr w:type="gramEnd"/>
            <w:r>
              <w:rPr>
                <w:rFonts w:ascii="Times New Roman" w:hAnsi="Times New Roman" w:cs="Times New Roman"/>
                <w:sz w:val="22"/>
                <w:szCs w:val="22"/>
                <w:lang w:eastAsia="zh-CN"/>
              </w:rPr>
              <w:t xml:space="preserve">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Still </w:t>
            </w:r>
            <w:r>
              <w:rPr>
                <w:rFonts w:ascii="Times New Roman" w:hAnsi="Times New Roman" w:cs="Times New Roman"/>
                <w:sz w:val="22"/>
                <w:szCs w:val="22"/>
              </w:rPr>
              <w:t>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w:t>
            </w:r>
            <w:r>
              <w:rPr>
                <w:rFonts w:ascii="Times New Roman" w:hAnsi="Times New Roman" w:cs="Times New Roman"/>
                <w:sz w:val="22"/>
                <w:szCs w:val="22"/>
                <w:lang w:eastAsia="zh-CN"/>
              </w:rPr>
              <w:t xml:space="preserve">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695E05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EA14B8F" w14:textId="77777777">
        <w:tc>
          <w:tcPr>
            <w:tcW w:w="1838" w:type="dxa"/>
          </w:tcPr>
          <w:p w14:paraId="27C6ECC0" w14:textId="77777777" w:rsidR="006A257F" w:rsidRDefault="006A257F">
            <w:pPr>
              <w:spacing w:before="0" w:after="0" w:line="240" w:lineRule="auto"/>
              <w:rPr>
                <w:rFonts w:ascii="Times New Roman" w:hAnsi="Times New Roman" w:cs="Times New Roman"/>
                <w:sz w:val="22"/>
                <w:szCs w:val="22"/>
              </w:rPr>
            </w:pPr>
          </w:p>
        </w:tc>
        <w:tc>
          <w:tcPr>
            <w:tcW w:w="8647" w:type="dxa"/>
          </w:tcPr>
          <w:p w14:paraId="1575433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592C6B0D" w14:textId="77777777">
        <w:tc>
          <w:tcPr>
            <w:tcW w:w="1838" w:type="dxa"/>
          </w:tcPr>
          <w:p w14:paraId="1CDC82F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2992BA6"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36DC1CA" w14:textId="77777777">
        <w:tc>
          <w:tcPr>
            <w:tcW w:w="1838" w:type="dxa"/>
          </w:tcPr>
          <w:p w14:paraId="1813B335"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6CEB7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E2E31C7" w14:textId="77777777">
        <w:tc>
          <w:tcPr>
            <w:tcW w:w="1838" w:type="dxa"/>
          </w:tcPr>
          <w:p w14:paraId="24B00A19" w14:textId="77777777" w:rsidR="006A257F" w:rsidRDefault="006A257F">
            <w:pPr>
              <w:spacing w:before="0" w:after="0" w:line="240" w:lineRule="auto"/>
              <w:rPr>
                <w:rFonts w:ascii="Times New Roman" w:hAnsi="Times New Roman" w:cs="Times New Roman"/>
                <w:sz w:val="22"/>
                <w:szCs w:val="22"/>
              </w:rPr>
            </w:pPr>
          </w:p>
        </w:tc>
        <w:tc>
          <w:tcPr>
            <w:tcW w:w="8647" w:type="dxa"/>
          </w:tcPr>
          <w:p w14:paraId="10801E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53EB983" w14:textId="77777777">
        <w:tc>
          <w:tcPr>
            <w:tcW w:w="1838" w:type="dxa"/>
          </w:tcPr>
          <w:p w14:paraId="6D38590F" w14:textId="77777777" w:rsidR="006A257F" w:rsidRDefault="006A257F">
            <w:pPr>
              <w:spacing w:before="0" w:after="0" w:line="240" w:lineRule="auto"/>
              <w:rPr>
                <w:rFonts w:ascii="Times New Roman" w:hAnsi="Times New Roman" w:cs="Times New Roman"/>
                <w:sz w:val="22"/>
                <w:szCs w:val="22"/>
              </w:rPr>
            </w:pPr>
          </w:p>
        </w:tc>
        <w:tc>
          <w:tcPr>
            <w:tcW w:w="8647" w:type="dxa"/>
          </w:tcPr>
          <w:p w14:paraId="25BD966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65B95AC" w14:textId="77777777">
        <w:tc>
          <w:tcPr>
            <w:tcW w:w="1838" w:type="dxa"/>
          </w:tcPr>
          <w:p w14:paraId="025FD23A" w14:textId="77777777" w:rsidR="006A257F" w:rsidRDefault="006A257F">
            <w:pPr>
              <w:spacing w:before="0" w:after="0" w:line="240" w:lineRule="auto"/>
              <w:rPr>
                <w:rFonts w:ascii="Times New Roman" w:hAnsi="Times New Roman" w:cs="Times New Roman"/>
                <w:sz w:val="22"/>
                <w:szCs w:val="22"/>
              </w:rPr>
            </w:pPr>
          </w:p>
        </w:tc>
        <w:tc>
          <w:tcPr>
            <w:tcW w:w="8647" w:type="dxa"/>
          </w:tcPr>
          <w:p w14:paraId="3110A375"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6219CD2" w14:textId="77777777">
        <w:tc>
          <w:tcPr>
            <w:tcW w:w="1838" w:type="dxa"/>
          </w:tcPr>
          <w:p w14:paraId="6289D3F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6A257F" w:rsidRDefault="006A257F">
            <w:pPr>
              <w:spacing w:before="0" w:after="0" w:line="240" w:lineRule="auto"/>
              <w:rPr>
                <w:rFonts w:ascii="Times New Roman" w:hAnsi="Times New Roman" w:cs="Times New Roman"/>
                <w:sz w:val="22"/>
                <w:szCs w:val="22"/>
              </w:rPr>
            </w:pPr>
          </w:p>
        </w:tc>
      </w:tr>
      <w:tr w:rsidR="006A257F" w14:paraId="25BDF68D" w14:textId="77777777">
        <w:tc>
          <w:tcPr>
            <w:tcW w:w="1838" w:type="dxa"/>
          </w:tcPr>
          <w:p w14:paraId="5289DCB6"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701E549" w14:textId="77777777">
        <w:trPr>
          <w:trHeight w:val="60"/>
        </w:trPr>
        <w:tc>
          <w:tcPr>
            <w:tcW w:w="1838" w:type="dxa"/>
          </w:tcPr>
          <w:p w14:paraId="03A83FD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BE01559" w14:textId="77777777">
        <w:tc>
          <w:tcPr>
            <w:tcW w:w="1838" w:type="dxa"/>
          </w:tcPr>
          <w:p w14:paraId="3EC5E49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A55C59F" w14:textId="77777777">
        <w:tc>
          <w:tcPr>
            <w:tcW w:w="1838" w:type="dxa"/>
          </w:tcPr>
          <w:p w14:paraId="4E9FC6C1"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D4E96BF" w14:textId="77777777">
        <w:tc>
          <w:tcPr>
            <w:tcW w:w="1838" w:type="dxa"/>
          </w:tcPr>
          <w:p w14:paraId="678B25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E5AB34" w14:textId="77777777">
        <w:tc>
          <w:tcPr>
            <w:tcW w:w="1838" w:type="dxa"/>
          </w:tcPr>
          <w:p w14:paraId="1AF9E013"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F1605B3" w14:textId="77777777" w:rsidR="006A257F" w:rsidRDefault="006A257F">
            <w:pPr>
              <w:spacing w:before="0" w:after="0" w:line="240" w:lineRule="auto"/>
              <w:rPr>
                <w:rFonts w:ascii="Times New Roman" w:hAnsi="Times New Roman" w:cs="Times New Roman"/>
                <w:sz w:val="22"/>
                <w:szCs w:val="22"/>
              </w:rPr>
            </w:pPr>
          </w:p>
        </w:tc>
      </w:tr>
      <w:tr w:rsidR="006A257F" w14:paraId="4851AB9C" w14:textId="77777777">
        <w:tc>
          <w:tcPr>
            <w:tcW w:w="1838" w:type="dxa"/>
          </w:tcPr>
          <w:p w14:paraId="27E5911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B8608" w14:textId="77777777" w:rsidR="006A257F" w:rsidRDefault="006A257F">
            <w:pPr>
              <w:spacing w:before="0" w:after="0" w:line="240" w:lineRule="auto"/>
              <w:rPr>
                <w:rFonts w:ascii="Times New Roman" w:hAnsi="Times New Roman" w:cs="Times New Roman"/>
                <w:sz w:val="22"/>
                <w:szCs w:val="22"/>
              </w:rPr>
            </w:pPr>
          </w:p>
        </w:tc>
      </w:tr>
      <w:tr w:rsidR="006A257F" w14:paraId="5EE0D05F" w14:textId="77777777">
        <w:tc>
          <w:tcPr>
            <w:tcW w:w="1838" w:type="dxa"/>
          </w:tcPr>
          <w:p w14:paraId="00315D30"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0D0A1E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401B01" w14:textId="77777777">
        <w:tc>
          <w:tcPr>
            <w:tcW w:w="1838" w:type="dxa"/>
          </w:tcPr>
          <w:p w14:paraId="71A6BB7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472B96C" w14:textId="77777777" w:rsidR="006A257F" w:rsidRDefault="006A257F">
            <w:pPr>
              <w:spacing w:before="0" w:after="0" w:line="240" w:lineRule="auto"/>
              <w:rPr>
                <w:rFonts w:ascii="Times New Roman" w:hAnsi="Times New Roman" w:cs="Times New Roman"/>
                <w:sz w:val="22"/>
                <w:szCs w:val="22"/>
                <w:u w:val="single"/>
              </w:rPr>
            </w:pPr>
          </w:p>
        </w:tc>
      </w:tr>
      <w:tr w:rsidR="006A257F" w14:paraId="6E13AB13" w14:textId="77777777">
        <w:tc>
          <w:tcPr>
            <w:tcW w:w="1838" w:type="dxa"/>
          </w:tcPr>
          <w:p w14:paraId="1658ED1A"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C8CBBF6" w14:textId="77777777" w:rsidR="006A257F" w:rsidRDefault="006A257F">
            <w:pPr>
              <w:spacing w:before="0" w:after="0" w:line="240" w:lineRule="auto"/>
              <w:rPr>
                <w:rFonts w:ascii="Times New Roman" w:hAnsi="Times New Roman" w:cs="Times New Roman"/>
                <w:sz w:val="22"/>
                <w:szCs w:val="22"/>
              </w:rPr>
            </w:pPr>
          </w:p>
        </w:tc>
      </w:tr>
      <w:tr w:rsidR="006A257F" w14:paraId="267B1FB0" w14:textId="77777777">
        <w:tc>
          <w:tcPr>
            <w:tcW w:w="1838" w:type="dxa"/>
          </w:tcPr>
          <w:p w14:paraId="0396E886" w14:textId="77777777" w:rsidR="006A257F" w:rsidRDefault="006A257F">
            <w:pPr>
              <w:spacing w:before="0" w:after="0" w:line="240" w:lineRule="auto"/>
              <w:rPr>
                <w:rFonts w:ascii="Times New Roman" w:hAnsi="Times New Roman" w:cs="Times New Roman"/>
                <w:sz w:val="22"/>
                <w:szCs w:val="22"/>
              </w:rPr>
            </w:pPr>
          </w:p>
        </w:tc>
        <w:tc>
          <w:tcPr>
            <w:tcW w:w="8647" w:type="dxa"/>
          </w:tcPr>
          <w:p w14:paraId="4F6310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3F37F4D5" w14:textId="77777777">
        <w:tc>
          <w:tcPr>
            <w:tcW w:w="1838" w:type="dxa"/>
          </w:tcPr>
          <w:p w14:paraId="5C7B6BD7"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74B8C62" w14:textId="77777777">
        <w:tc>
          <w:tcPr>
            <w:tcW w:w="1838" w:type="dxa"/>
          </w:tcPr>
          <w:p w14:paraId="60B855A9" w14:textId="77777777" w:rsidR="006A257F" w:rsidRDefault="006A257F">
            <w:pPr>
              <w:spacing w:before="0" w:after="0" w:line="240" w:lineRule="auto"/>
              <w:rPr>
                <w:rFonts w:ascii="Times New Roman" w:hAnsi="Times New Roman" w:cs="Times New Roman"/>
                <w:sz w:val="22"/>
                <w:szCs w:val="22"/>
              </w:rPr>
            </w:pPr>
          </w:p>
        </w:tc>
        <w:tc>
          <w:tcPr>
            <w:tcW w:w="8647" w:type="dxa"/>
          </w:tcPr>
          <w:p w14:paraId="1ABB1CC6" w14:textId="77777777" w:rsidR="006A257F" w:rsidRDefault="006A257F">
            <w:pPr>
              <w:spacing w:before="0" w:after="0" w:line="240" w:lineRule="auto"/>
              <w:rPr>
                <w:rFonts w:ascii="Times New Roman" w:hAnsi="Times New Roman" w:cs="Times New Roman"/>
                <w:sz w:val="22"/>
                <w:szCs w:val="22"/>
              </w:rPr>
            </w:pPr>
          </w:p>
        </w:tc>
      </w:tr>
      <w:tr w:rsidR="006A257F" w14:paraId="41284745" w14:textId="77777777">
        <w:tc>
          <w:tcPr>
            <w:tcW w:w="1838" w:type="dxa"/>
          </w:tcPr>
          <w:p w14:paraId="485544C6" w14:textId="77777777" w:rsidR="006A257F" w:rsidRDefault="006A257F">
            <w:pPr>
              <w:spacing w:before="0" w:after="0" w:line="240" w:lineRule="auto"/>
              <w:rPr>
                <w:rFonts w:ascii="Times New Roman" w:hAnsi="Times New Roman" w:cs="Times New Roman"/>
                <w:sz w:val="22"/>
                <w:szCs w:val="22"/>
              </w:rPr>
            </w:pPr>
          </w:p>
        </w:tc>
        <w:tc>
          <w:tcPr>
            <w:tcW w:w="8647" w:type="dxa"/>
          </w:tcPr>
          <w:p w14:paraId="0A3C2A1D" w14:textId="77777777" w:rsidR="006A257F" w:rsidRDefault="006A257F">
            <w:pPr>
              <w:spacing w:before="0" w:after="0" w:line="240" w:lineRule="auto"/>
              <w:rPr>
                <w:rFonts w:ascii="Times New Roman" w:hAnsi="Times New Roman" w:cs="Times New Roman"/>
                <w:sz w:val="22"/>
                <w:szCs w:val="22"/>
              </w:rPr>
            </w:pPr>
          </w:p>
        </w:tc>
      </w:tr>
      <w:tr w:rsidR="006A257F" w14:paraId="608DE768" w14:textId="77777777">
        <w:tc>
          <w:tcPr>
            <w:tcW w:w="1838" w:type="dxa"/>
          </w:tcPr>
          <w:p w14:paraId="4142E667"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6888A3" w14:textId="77777777">
        <w:tc>
          <w:tcPr>
            <w:tcW w:w="1838" w:type="dxa"/>
          </w:tcPr>
          <w:p w14:paraId="3EF37CF0" w14:textId="77777777" w:rsidR="006A257F" w:rsidRDefault="006A257F">
            <w:pPr>
              <w:spacing w:before="0" w:after="0" w:line="240" w:lineRule="auto"/>
              <w:rPr>
                <w:rFonts w:ascii="Times New Roman" w:hAnsi="Times New Roman" w:cs="Times New Roman"/>
                <w:sz w:val="22"/>
                <w:szCs w:val="22"/>
              </w:rPr>
            </w:pPr>
          </w:p>
        </w:tc>
        <w:tc>
          <w:tcPr>
            <w:tcW w:w="8647" w:type="dxa"/>
          </w:tcPr>
          <w:p w14:paraId="1E0CDC34" w14:textId="77777777" w:rsidR="006A257F" w:rsidRDefault="006A257F">
            <w:pPr>
              <w:spacing w:before="0" w:after="0" w:line="240" w:lineRule="auto"/>
              <w:rPr>
                <w:rFonts w:ascii="Times New Roman" w:hAnsi="Times New Roman" w:cs="Times New Roman"/>
                <w:sz w:val="22"/>
                <w:szCs w:val="22"/>
              </w:rPr>
            </w:pPr>
          </w:p>
        </w:tc>
      </w:tr>
      <w:tr w:rsidR="006A257F" w14:paraId="593F1118" w14:textId="77777777">
        <w:tc>
          <w:tcPr>
            <w:tcW w:w="1838" w:type="dxa"/>
          </w:tcPr>
          <w:p w14:paraId="3B4EB593" w14:textId="77777777" w:rsidR="006A257F" w:rsidRDefault="006A257F">
            <w:pPr>
              <w:spacing w:before="0" w:after="0" w:line="240" w:lineRule="auto"/>
              <w:rPr>
                <w:rFonts w:ascii="Times New Roman" w:hAnsi="Times New Roman" w:cs="Times New Roman"/>
                <w:sz w:val="22"/>
                <w:szCs w:val="22"/>
              </w:rPr>
            </w:pPr>
          </w:p>
        </w:tc>
        <w:tc>
          <w:tcPr>
            <w:tcW w:w="8647" w:type="dxa"/>
          </w:tcPr>
          <w:p w14:paraId="559892A8" w14:textId="77777777" w:rsidR="006A257F" w:rsidRDefault="006A257F">
            <w:pPr>
              <w:spacing w:before="0" w:after="0" w:line="240" w:lineRule="auto"/>
              <w:rPr>
                <w:rFonts w:ascii="Times New Roman" w:hAnsi="Times New Roman" w:cs="Times New Roman"/>
                <w:sz w:val="22"/>
                <w:szCs w:val="22"/>
              </w:rPr>
            </w:pPr>
          </w:p>
        </w:tc>
      </w:tr>
      <w:tr w:rsidR="006A257F" w14:paraId="3F48B890" w14:textId="77777777">
        <w:tc>
          <w:tcPr>
            <w:tcW w:w="1838" w:type="dxa"/>
          </w:tcPr>
          <w:p w14:paraId="637FAC4B" w14:textId="77777777" w:rsidR="006A257F" w:rsidRDefault="006A257F">
            <w:pPr>
              <w:spacing w:before="0" w:after="0" w:line="240" w:lineRule="auto"/>
              <w:rPr>
                <w:rFonts w:ascii="Times New Roman" w:hAnsi="Times New Roman" w:cs="Times New Roman"/>
                <w:sz w:val="22"/>
                <w:szCs w:val="22"/>
              </w:rPr>
            </w:pPr>
          </w:p>
        </w:tc>
        <w:tc>
          <w:tcPr>
            <w:tcW w:w="8647" w:type="dxa"/>
          </w:tcPr>
          <w:p w14:paraId="3401ACA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CA1E7D" w14:textId="77777777">
        <w:tc>
          <w:tcPr>
            <w:tcW w:w="1838" w:type="dxa"/>
          </w:tcPr>
          <w:p w14:paraId="63DD53DD" w14:textId="77777777" w:rsidR="006A257F" w:rsidRDefault="006A257F">
            <w:pPr>
              <w:spacing w:before="0" w:after="0" w:line="240" w:lineRule="auto"/>
              <w:rPr>
                <w:rFonts w:ascii="Times New Roman" w:hAnsi="Times New Roman" w:cs="Times New Roman"/>
                <w:sz w:val="22"/>
                <w:szCs w:val="22"/>
              </w:rPr>
            </w:pPr>
          </w:p>
        </w:tc>
        <w:tc>
          <w:tcPr>
            <w:tcW w:w="8647" w:type="dxa"/>
          </w:tcPr>
          <w:p w14:paraId="3CE7202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7565EFE" w14:textId="77777777">
        <w:tc>
          <w:tcPr>
            <w:tcW w:w="1838" w:type="dxa"/>
          </w:tcPr>
          <w:p w14:paraId="2A006778" w14:textId="77777777" w:rsidR="006A257F" w:rsidRDefault="006A257F">
            <w:pPr>
              <w:spacing w:before="0" w:after="0" w:line="240" w:lineRule="auto"/>
              <w:rPr>
                <w:rFonts w:ascii="Times New Roman" w:hAnsi="Times New Roman" w:cs="Times New Roman"/>
                <w:sz w:val="22"/>
                <w:szCs w:val="22"/>
              </w:rPr>
            </w:pPr>
          </w:p>
        </w:tc>
        <w:tc>
          <w:tcPr>
            <w:tcW w:w="8647" w:type="dxa"/>
          </w:tcPr>
          <w:p w14:paraId="6C8E3A10"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w:t>
      </w:r>
      <w:r>
        <w:rPr>
          <w:rFonts w:ascii="Times New Roman" w:hAnsi="Times New Roman" w:cs="Times New Roman"/>
          <w:iCs/>
          <w:sz w:val="22"/>
          <w:szCs w:val="18"/>
        </w:rPr>
        <w:t>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w:t>
      </w:r>
      <w:proofErr w:type="gramStart"/>
      <w:r>
        <w:rPr>
          <w:rFonts w:ascii="Times New Roman" w:hAnsi="Times New Roman" w:cs="Times New Roman"/>
          <w:iCs/>
          <w:sz w:val="22"/>
          <w:szCs w:val="18"/>
        </w:rPr>
        <w:t>following, and</w:t>
      </w:r>
      <w:proofErr w:type="gramEnd"/>
      <w:r>
        <w:rPr>
          <w:rFonts w:ascii="Times New Roman" w:hAnsi="Times New Roman" w:cs="Times New Roman"/>
          <w:iCs/>
          <w:sz w:val="22"/>
          <w:szCs w:val="18"/>
        </w:rPr>
        <w:t xml:space="preserve"> inputs your views. Vivo suggests </w:t>
      </w:r>
      <w:proofErr w:type="gramStart"/>
      <w:r>
        <w:rPr>
          <w:rFonts w:ascii="Times New Roman" w:hAnsi="Times New Roman" w:cs="Times New Roman"/>
          <w:iCs/>
          <w:sz w:val="22"/>
          <w:szCs w:val="18"/>
        </w:rPr>
        <w:t>to postpone</w:t>
      </w:r>
      <w:proofErr w:type="gramEnd"/>
      <w:r>
        <w:rPr>
          <w:rFonts w:ascii="Times New Roman" w:hAnsi="Times New Roman" w:cs="Times New Roman"/>
          <w:iCs/>
          <w:sz w:val="22"/>
          <w:szCs w:val="18"/>
        </w:rPr>
        <w:t xml:space="preserv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w:t>
            </w:r>
            <w:r>
              <w:rPr>
                <w:rFonts w:ascii="Times New Roman" w:hAnsi="Times New Roman" w:cs="Times New Roman"/>
                <w:iCs/>
                <w:sz w:val="20"/>
                <w:szCs w:val="14"/>
              </w:rPr>
              <w:t>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 xml:space="preserve">issues with Alt.2. Depended on the codebook design, it is possible that two CWs are mapped to different antenna </w:t>
            </w:r>
            <w:proofErr w:type="gramStart"/>
            <w:r>
              <w:rPr>
                <w:rFonts w:ascii="Times New Roman" w:hAnsi="Times New Roman" w:cs="Times New Roman"/>
                <w:iCs/>
                <w:sz w:val="20"/>
                <w:szCs w:val="14"/>
                <w:highlight w:val="yellow"/>
              </w:rPr>
              <w:t>groups, and</w:t>
            </w:r>
            <w:proofErr w:type="gramEnd"/>
            <w:r>
              <w:rPr>
                <w:rFonts w:ascii="Times New Roman" w:hAnsi="Times New Roman" w:cs="Times New Roman"/>
                <w:iCs/>
                <w:sz w:val="20"/>
                <w:szCs w:val="14"/>
                <w:highlight w:val="yellow"/>
              </w:rPr>
              <w:t xml:space="preserve"> associated with two different PTRS ports. In this case, “The CW with the higher MCS is selected in </w:t>
            </w:r>
            <w:r>
              <w:rPr>
                <w:rFonts w:ascii="Times New Roman" w:hAnsi="Times New Roman" w:cs="Times New Roman"/>
                <w:iCs/>
                <w:sz w:val="20"/>
                <w:szCs w:val="14"/>
                <w:highlight w:val="yellow"/>
              </w:rPr>
              <w:t>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Pr>
                <w:rFonts w:ascii="Times New Roman" w:hAnsi="Times New Roman" w:cs="Times New Roman"/>
                <w:iCs/>
                <w:sz w:val="20"/>
                <w:szCs w:val="14"/>
              </w:rPr>
              <w:t>bitwidth</w:t>
            </w:r>
            <w:proofErr w:type="spellEnd"/>
            <w:r>
              <w:rPr>
                <w:rFonts w:ascii="Times New Roman" w:hAnsi="Times New Roman" w:cs="Times New Roman"/>
                <w:iCs/>
                <w:sz w:val="20"/>
                <w:szCs w:val="14"/>
              </w:rPr>
              <w:t xml:space="preserve"> of Antenna port filed in DCI format 0_1/</w:t>
            </w:r>
            <w:r>
              <w:rPr>
                <w:rFonts w:ascii="Times New Roman" w:hAnsi="Times New Roman" w:cs="Times New Roman"/>
                <w:iCs/>
                <w:sz w:val="20"/>
                <w:szCs w:val="14"/>
              </w:rPr>
              <w:t xml:space="preserve">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Huawei, </w:t>
            </w:r>
            <w:proofErr w:type="spellStart"/>
            <w:r>
              <w:rPr>
                <w:rFonts w:ascii="Times New Roman" w:hAnsi="Times New Roman" w:cs="Times New Roman"/>
                <w:iCs/>
                <w:sz w:val="20"/>
                <w:szCs w:val="14"/>
              </w:rPr>
              <w:t>HiSilicon</w:t>
            </w:r>
            <w:proofErr w:type="spellEnd"/>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w:t>
            </w:r>
            <w:r>
              <w:rPr>
                <w:rFonts w:ascii="Times New Roman" w:hAnsi="Times New Roman" w:cs="Times New Roman"/>
                <w:iCs/>
                <w:sz w:val="20"/>
                <w:szCs w:val="14"/>
              </w:rPr>
              <w:t xml:space="preserve">S case, the DCI overhead of PTRS-DMRS association should </w:t>
            </w:r>
            <w:proofErr w:type="spellStart"/>
            <w:r>
              <w:rPr>
                <w:rFonts w:ascii="Times New Roman" w:hAnsi="Times New Roman" w:cs="Times New Roman"/>
                <w:iCs/>
                <w:sz w:val="20"/>
                <w:szCs w:val="14"/>
              </w:rPr>
              <w:t>remains</w:t>
            </w:r>
            <w:proofErr w:type="spellEnd"/>
            <w:r>
              <w:rPr>
                <w:rFonts w:ascii="Times New Roman" w:hAnsi="Times New Roman" w:cs="Times New Roman"/>
                <w:iCs/>
                <w:sz w:val="20"/>
                <w:szCs w:val="14"/>
              </w:rPr>
              <w:t xml:space="preserve"> 2 </w:t>
            </w:r>
            <w:proofErr w:type="gramStart"/>
            <w:r>
              <w:rPr>
                <w:rFonts w:ascii="Times New Roman" w:hAnsi="Times New Roman" w:cs="Times New Roman"/>
                <w:iCs/>
                <w:sz w:val="20"/>
                <w:szCs w:val="14"/>
              </w:rPr>
              <w:t>bit</w:t>
            </w:r>
            <w:proofErr w:type="gramEnd"/>
            <w:r>
              <w:rPr>
                <w:rFonts w:ascii="Times New Roman" w:hAnsi="Times New Roman" w:cs="Times New Roman"/>
                <w:iCs/>
                <w:sz w:val="20"/>
                <w:szCs w:val="14"/>
              </w:rPr>
              <w: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w:t>
            </w:r>
            <w:r>
              <w:rPr>
                <w:rFonts w:ascii="Times New Roman" w:hAnsi="Times New Roman" w:cs="Times New Roman"/>
                <w:iCs/>
                <w:sz w:val="20"/>
                <w:szCs w:val="14"/>
                <w:highlight w:val="yellow"/>
              </w:rPr>
              <w:t>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PTRS-DMRS association field is always 2-bit in DCI. The 2-bit is used for rank 1-4 as R15. If rank 5-8 is in</w:t>
            </w:r>
            <w:r>
              <w:rPr>
                <w:rFonts w:ascii="Times New Roman" w:hAnsi="Times New Roman" w:cs="Times New Roman"/>
                <w:b/>
                <w:bCs/>
                <w:iCs/>
                <w:color w:val="0000FF"/>
                <w:sz w:val="20"/>
                <w:szCs w:val="14"/>
                <w:lang w:eastAsia="ja-JP"/>
              </w:rPr>
              <w:t xml:space="preserve">dicated, since many reserved </w:t>
            </w:r>
            <w:proofErr w:type="gramStart"/>
            <w:r>
              <w:rPr>
                <w:rFonts w:ascii="Times New Roman" w:hAnsi="Times New Roman" w:cs="Times New Roman"/>
                <w:b/>
                <w:bCs/>
                <w:iCs/>
                <w:color w:val="0000FF"/>
                <w:sz w:val="20"/>
                <w:szCs w:val="14"/>
                <w:lang w:eastAsia="ja-JP"/>
              </w:rPr>
              <w:t>bit</w:t>
            </w:r>
            <w:proofErr w:type="gramEnd"/>
            <w:r>
              <w:rPr>
                <w:rFonts w:ascii="Times New Roman" w:hAnsi="Times New Roman" w:cs="Times New Roman"/>
                <w:b/>
                <w:bCs/>
                <w:iCs/>
                <w:color w:val="0000FF"/>
                <w:sz w:val="20"/>
                <w:szCs w:val="14"/>
                <w:lang w:eastAsia="ja-JP"/>
              </w:rPr>
              <w:t xml:space="preserve">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w:t>
            </w:r>
            <w:r>
              <w:rPr>
                <w:rFonts w:ascii="Times New Roman" w:hAnsi="Times New Roman" w:cs="Times New Roman"/>
                <w:iCs/>
                <w:sz w:val="20"/>
                <w:szCs w:val="14"/>
              </w:rPr>
              <w:t xml:space="preserve">ewly added Alt 4, we </w:t>
            </w:r>
            <w:proofErr w:type="gramStart"/>
            <w:r>
              <w:rPr>
                <w:rFonts w:ascii="Times New Roman" w:hAnsi="Times New Roman" w:cs="Times New Roman"/>
                <w:iCs/>
                <w:sz w:val="20"/>
                <w:szCs w:val="14"/>
              </w:rPr>
              <w:t>don’t</w:t>
            </w:r>
            <w:proofErr w:type="gramEnd"/>
            <w:r>
              <w:rPr>
                <w:rFonts w:ascii="Times New Roman" w:hAnsi="Times New Roman" w:cs="Times New Roman"/>
                <w:iCs/>
                <w:sz w:val="20"/>
                <w:szCs w:val="14"/>
              </w:rPr>
              <w:t xml:space="preserve">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w:t>
            </w:r>
            <w:r>
              <w:rPr>
                <w:rFonts w:ascii="Times New Roman" w:hAnsi="Times New Roman" w:cs="Times New Roman"/>
                <w:iCs/>
                <w:sz w:val="20"/>
                <w:szCs w:val="14"/>
              </w:rPr>
              <w:t xml:space="preserve">rs as: PUSCH antenna port 1000 and 1004 in indicated TPMI share PT-RS port 0, and PUSCH antenna port 1001 and 1005 in indicated TPMI share PT-RS port 1, PUSCH antenna port 1002 and 1006 in indicated TPMI share PT-RS port 2, and PUSCH antenna port 1003 and </w:t>
            </w:r>
            <w:r>
              <w:rPr>
                <w:rFonts w:ascii="Times New Roman" w:hAnsi="Times New Roman" w:cs="Times New Roman"/>
                <w:iCs/>
                <w:sz w:val="20"/>
                <w:szCs w:val="14"/>
              </w:rPr>
              <w:t>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w:t>
      </w:r>
      <w:r>
        <w:rPr>
          <w:rFonts w:ascii="Times New Roman" w:eastAsiaTheme="minorEastAsia" w:hAnsi="Times New Roman" w:cs="Times New Roman"/>
          <w:b/>
          <w:bCs/>
          <w:sz w:val="20"/>
          <w:szCs w:val="20"/>
          <w:lang w:eastAsia="zh-CN"/>
        </w:rPr>
        <w:t>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ListParagraph"/>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If the MCS is the same for two CWs, the PTRS port is associated with the </w:t>
      </w:r>
      <w:r>
        <w:rPr>
          <w:rFonts w:ascii="Times New Roman" w:eastAsiaTheme="minorEastAsia" w:hAnsi="Times New Roman" w:cs="Times New Roman"/>
          <w:b/>
          <w:bCs/>
          <w:sz w:val="20"/>
          <w:szCs w:val="20"/>
        </w:rPr>
        <w:t>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ListParagraph"/>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 xml:space="preserve">DMRS </w:t>
            </w:r>
            <w:r>
              <w:rPr>
                <w:rFonts w:ascii="Times New Roman" w:eastAsia="SimSun" w:hAnsi="Times New Roman" w:cs="Times New Roman"/>
                <w:b/>
                <w:bCs/>
                <w:iCs/>
                <w:sz w:val="20"/>
                <w:szCs w:val="20"/>
                <w:lang w:eastAsia="zh-CN"/>
              </w:rPr>
              <w:t>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w:t>
      </w:r>
      <w:r>
        <w:rPr>
          <w:rFonts w:ascii="Times New Roman" w:hAnsi="Times New Roman" w:cs="Times New Roman"/>
          <w:iCs/>
          <w:sz w:val="20"/>
          <w:szCs w:val="20"/>
        </w:rPr>
        <w:t>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New </w:t>
            </w:r>
            <w:r>
              <w:rPr>
                <w:rFonts w:ascii="Times New Roman" w:eastAsia="DengXian" w:hAnsi="Times New Roman" w:cs="Times New Roman"/>
                <w:sz w:val="22"/>
                <w:szCs w:val="22"/>
                <w:lang w:eastAsia="zh-CN"/>
              </w:rPr>
              <w:t>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7ADE20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8C8B818" w14:textId="77777777">
        <w:tc>
          <w:tcPr>
            <w:tcW w:w="1838" w:type="dxa"/>
          </w:tcPr>
          <w:p w14:paraId="5361A0E0" w14:textId="77777777" w:rsidR="006A257F" w:rsidRDefault="006A257F">
            <w:pPr>
              <w:spacing w:before="0" w:after="0" w:line="240" w:lineRule="auto"/>
              <w:rPr>
                <w:rFonts w:ascii="Times New Roman" w:hAnsi="Times New Roman" w:cs="Times New Roman"/>
                <w:sz w:val="22"/>
                <w:szCs w:val="22"/>
              </w:rPr>
            </w:pPr>
          </w:p>
        </w:tc>
        <w:tc>
          <w:tcPr>
            <w:tcW w:w="8647" w:type="dxa"/>
          </w:tcPr>
          <w:p w14:paraId="636585B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7C0ADA9" w14:textId="77777777">
        <w:tc>
          <w:tcPr>
            <w:tcW w:w="1838" w:type="dxa"/>
          </w:tcPr>
          <w:p w14:paraId="574B440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D7E0CD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6CF1650" w14:textId="77777777">
        <w:tc>
          <w:tcPr>
            <w:tcW w:w="1838" w:type="dxa"/>
          </w:tcPr>
          <w:p w14:paraId="65D326E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088451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F8527A6" w14:textId="77777777">
        <w:tc>
          <w:tcPr>
            <w:tcW w:w="1838" w:type="dxa"/>
          </w:tcPr>
          <w:p w14:paraId="4197D341" w14:textId="77777777" w:rsidR="006A257F" w:rsidRDefault="006A257F">
            <w:pPr>
              <w:spacing w:before="0" w:after="0" w:line="240" w:lineRule="auto"/>
              <w:rPr>
                <w:rFonts w:ascii="Times New Roman" w:hAnsi="Times New Roman" w:cs="Times New Roman"/>
                <w:sz w:val="22"/>
                <w:szCs w:val="22"/>
              </w:rPr>
            </w:pPr>
          </w:p>
        </w:tc>
        <w:tc>
          <w:tcPr>
            <w:tcW w:w="8647" w:type="dxa"/>
          </w:tcPr>
          <w:p w14:paraId="7890366F"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8C45CD0" w14:textId="77777777">
        <w:tc>
          <w:tcPr>
            <w:tcW w:w="1838" w:type="dxa"/>
          </w:tcPr>
          <w:p w14:paraId="424EF7BA" w14:textId="77777777" w:rsidR="006A257F" w:rsidRDefault="006A257F">
            <w:pPr>
              <w:spacing w:before="0" w:after="0" w:line="240" w:lineRule="auto"/>
              <w:rPr>
                <w:rFonts w:ascii="Times New Roman" w:hAnsi="Times New Roman" w:cs="Times New Roman"/>
                <w:sz w:val="22"/>
                <w:szCs w:val="22"/>
              </w:rPr>
            </w:pPr>
          </w:p>
        </w:tc>
        <w:tc>
          <w:tcPr>
            <w:tcW w:w="8647" w:type="dxa"/>
          </w:tcPr>
          <w:p w14:paraId="6A826E0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7E4150E" w14:textId="77777777">
        <w:tc>
          <w:tcPr>
            <w:tcW w:w="1838" w:type="dxa"/>
          </w:tcPr>
          <w:p w14:paraId="10294F9D" w14:textId="77777777" w:rsidR="006A257F" w:rsidRDefault="006A257F">
            <w:pPr>
              <w:spacing w:before="0" w:after="0" w:line="240" w:lineRule="auto"/>
              <w:rPr>
                <w:rFonts w:ascii="Times New Roman" w:hAnsi="Times New Roman" w:cs="Times New Roman"/>
                <w:sz w:val="22"/>
                <w:szCs w:val="22"/>
              </w:rPr>
            </w:pPr>
          </w:p>
        </w:tc>
        <w:tc>
          <w:tcPr>
            <w:tcW w:w="8647" w:type="dxa"/>
          </w:tcPr>
          <w:p w14:paraId="1BDFE86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DE966C" w14:textId="77777777">
        <w:tc>
          <w:tcPr>
            <w:tcW w:w="1838" w:type="dxa"/>
          </w:tcPr>
          <w:p w14:paraId="04089F2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6A257F" w:rsidRDefault="006A257F">
            <w:pPr>
              <w:spacing w:before="0" w:after="0" w:line="240" w:lineRule="auto"/>
              <w:rPr>
                <w:rFonts w:ascii="Times New Roman" w:hAnsi="Times New Roman" w:cs="Times New Roman"/>
                <w:sz w:val="22"/>
                <w:szCs w:val="22"/>
              </w:rPr>
            </w:pPr>
          </w:p>
        </w:tc>
      </w:tr>
      <w:tr w:rsidR="006A257F" w14:paraId="1093DEA0" w14:textId="77777777">
        <w:tc>
          <w:tcPr>
            <w:tcW w:w="1838" w:type="dxa"/>
          </w:tcPr>
          <w:p w14:paraId="033DAF8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97B54C5" w14:textId="77777777">
        <w:trPr>
          <w:trHeight w:val="60"/>
        </w:trPr>
        <w:tc>
          <w:tcPr>
            <w:tcW w:w="1838" w:type="dxa"/>
          </w:tcPr>
          <w:p w14:paraId="13D0657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5CA64E" w14:textId="77777777">
        <w:tc>
          <w:tcPr>
            <w:tcW w:w="1838" w:type="dxa"/>
          </w:tcPr>
          <w:p w14:paraId="2B6FBDD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783CC1C" w14:textId="77777777">
        <w:tc>
          <w:tcPr>
            <w:tcW w:w="1838" w:type="dxa"/>
          </w:tcPr>
          <w:p w14:paraId="7364F7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A8FF7B1" w14:textId="77777777">
        <w:tc>
          <w:tcPr>
            <w:tcW w:w="1838" w:type="dxa"/>
          </w:tcPr>
          <w:p w14:paraId="6639F9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7F2A9" w14:textId="77777777">
        <w:tc>
          <w:tcPr>
            <w:tcW w:w="1838" w:type="dxa"/>
          </w:tcPr>
          <w:p w14:paraId="701E0E8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C211B7A" w14:textId="77777777" w:rsidR="006A257F" w:rsidRDefault="006A257F">
            <w:pPr>
              <w:spacing w:before="0" w:after="0" w:line="240" w:lineRule="auto"/>
              <w:rPr>
                <w:rFonts w:ascii="Times New Roman" w:hAnsi="Times New Roman" w:cs="Times New Roman"/>
                <w:sz w:val="22"/>
                <w:szCs w:val="22"/>
              </w:rPr>
            </w:pPr>
          </w:p>
        </w:tc>
      </w:tr>
      <w:tr w:rsidR="006A257F" w14:paraId="5F1E3D88" w14:textId="77777777">
        <w:tc>
          <w:tcPr>
            <w:tcW w:w="1838" w:type="dxa"/>
          </w:tcPr>
          <w:p w14:paraId="709500F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F5370E1" w14:textId="77777777" w:rsidR="006A257F" w:rsidRDefault="006A257F">
            <w:pPr>
              <w:spacing w:before="0" w:after="0" w:line="240" w:lineRule="auto"/>
              <w:rPr>
                <w:rFonts w:ascii="Times New Roman" w:hAnsi="Times New Roman" w:cs="Times New Roman"/>
                <w:sz w:val="22"/>
                <w:szCs w:val="22"/>
              </w:rPr>
            </w:pPr>
          </w:p>
        </w:tc>
      </w:tr>
      <w:tr w:rsidR="006A257F" w14:paraId="1FE3388B" w14:textId="77777777">
        <w:tc>
          <w:tcPr>
            <w:tcW w:w="1838" w:type="dxa"/>
          </w:tcPr>
          <w:p w14:paraId="262B636C"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991F7F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693275C" w14:textId="77777777">
        <w:tc>
          <w:tcPr>
            <w:tcW w:w="1838" w:type="dxa"/>
          </w:tcPr>
          <w:p w14:paraId="6AFCF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58D3E14" w14:textId="77777777" w:rsidR="006A257F" w:rsidRDefault="006A257F">
            <w:pPr>
              <w:spacing w:before="0" w:after="0" w:line="240" w:lineRule="auto"/>
              <w:rPr>
                <w:rFonts w:ascii="Times New Roman" w:hAnsi="Times New Roman" w:cs="Times New Roman"/>
                <w:sz w:val="22"/>
                <w:szCs w:val="22"/>
                <w:u w:val="single"/>
              </w:rPr>
            </w:pPr>
          </w:p>
        </w:tc>
      </w:tr>
      <w:tr w:rsidR="006A257F" w14:paraId="7AD31844" w14:textId="77777777">
        <w:tc>
          <w:tcPr>
            <w:tcW w:w="1838" w:type="dxa"/>
          </w:tcPr>
          <w:p w14:paraId="2659C0B3"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C42696B" w14:textId="77777777" w:rsidR="006A257F" w:rsidRDefault="006A257F">
            <w:pPr>
              <w:spacing w:before="0" w:after="0" w:line="240" w:lineRule="auto"/>
              <w:rPr>
                <w:rFonts w:ascii="Times New Roman" w:hAnsi="Times New Roman" w:cs="Times New Roman"/>
                <w:sz w:val="22"/>
                <w:szCs w:val="22"/>
              </w:rPr>
            </w:pPr>
          </w:p>
        </w:tc>
      </w:tr>
      <w:tr w:rsidR="006A257F" w14:paraId="5638AED6" w14:textId="77777777">
        <w:tc>
          <w:tcPr>
            <w:tcW w:w="1838" w:type="dxa"/>
          </w:tcPr>
          <w:p w14:paraId="0F56E636" w14:textId="77777777" w:rsidR="006A257F" w:rsidRDefault="006A257F">
            <w:pPr>
              <w:spacing w:before="0" w:after="0" w:line="240" w:lineRule="auto"/>
              <w:rPr>
                <w:rFonts w:ascii="Times New Roman" w:hAnsi="Times New Roman" w:cs="Times New Roman"/>
                <w:sz w:val="22"/>
                <w:szCs w:val="22"/>
              </w:rPr>
            </w:pPr>
          </w:p>
        </w:tc>
        <w:tc>
          <w:tcPr>
            <w:tcW w:w="8647" w:type="dxa"/>
          </w:tcPr>
          <w:p w14:paraId="13CA62B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71CB6285" w14:textId="77777777">
        <w:tc>
          <w:tcPr>
            <w:tcW w:w="1838" w:type="dxa"/>
          </w:tcPr>
          <w:p w14:paraId="57982AB9"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6E41A46" w14:textId="77777777">
        <w:tc>
          <w:tcPr>
            <w:tcW w:w="1838" w:type="dxa"/>
          </w:tcPr>
          <w:p w14:paraId="228F8440" w14:textId="77777777" w:rsidR="006A257F" w:rsidRDefault="006A257F">
            <w:pPr>
              <w:spacing w:before="0" w:after="0" w:line="240" w:lineRule="auto"/>
              <w:rPr>
                <w:rFonts w:ascii="Times New Roman" w:hAnsi="Times New Roman" w:cs="Times New Roman"/>
                <w:sz w:val="22"/>
                <w:szCs w:val="22"/>
              </w:rPr>
            </w:pPr>
          </w:p>
        </w:tc>
        <w:tc>
          <w:tcPr>
            <w:tcW w:w="8647" w:type="dxa"/>
          </w:tcPr>
          <w:p w14:paraId="76D14F82" w14:textId="77777777" w:rsidR="006A257F" w:rsidRDefault="006A257F">
            <w:pPr>
              <w:spacing w:before="0" w:after="0" w:line="240" w:lineRule="auto"/>
              <w:rPr>
                <w:rFonts w:ascii="Times New Roman" w:hAnsi="Times New Roman" w:cs="Times New Roman"/>
                <w:sz w:val="22"/>
                <w:szCs w:val="22"/>
              </w:rPr>
            </w:pPr>
          </w:p>
        </w:tc>
      </w:tr>
      <w:tr w:rsidR="006A257F" w14:paraId="1EEEA0FD" w14:textId="77777777">
        <w:tc>
          <w:tcPr>
            <w:tcW w:w="1838" w:type="dxa"/>
          </w:tcPr>
          <w:p w14:paraId="07D0C693" w14:textId="77777777" w:rsidR="006A257F" w:rsidRDefault="006A257F">
            <w:pPr>
              <w:spacing w:before="0" w:after="0" w:line="240" w:lineRule="auto"/>
              <w:rPr>
                <w:rFonts w:ascii="Times New Roman" w:hAnsi="Times New Roman" w:cs="Times New Roman"/>
                <w:sz w:val="22"/>
                <w:szCs w:val="22"/>
              </w:rPr>
            </w:pPr>
          </w:p>
        </w:tc>
        <w:tc>
          <w:tcPr>
            <w:tcW w:w="8647" w:type="dxa"/>
          </w:tcPr>
          <w:p w14:paraId="6F5EB264" w14:textId="77777777" w:rsidR="006A257F" w:rsidRDefault="006A257F">
            <w:pPr>
              <w:spacing w:before="0" w:after="0" w:line="240" w:lineRule="auto"/>
              <w:rPr>
                <w:rFonts w:ascii="Times New Roman" w:hAnsi="Times New Roman" w:cs="Times New Roman"/>
                <w:sz w:val="22"/>
                <w:szCs w:val="22"/>
              </w:rPr>
            </w:pPr>
          </w:p>
        </w:tc>
      </w:tr>
      <w:tr w:rsidR="006A257F" w14:paraId="7F3FF724" w14:textId="77777777">
        <w:tc>
          <w:tcPr>
            <w:tcW w:w="1838" w:type="dxa"/>
          </w:tcPr>
          <w:p w14:paraId="43A2CAB9"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18442BF" w14:textId="77777777">
        <w:tc>
          <w:tcPr>
            <w:tcW w:w="1838" w:type="dxa"/>
          </w:tcPr>
          <w:p w14:paraId="53F90AA0" w14:textId="77777777" w:rsidR="006A257F" w:rsidRDefault="006A257F">
            <w:pPr>
              <w:spacing w:before="0" w:after="0" w:line="240" w:lineRule="auto"/>
              <w:rPr>
                <w:rFonts w:ascii="Times New Roman" w:hAnsi="Times New Roman" w:cs="Times New Roman"/>
                <w:sz w:val="22"/>
                <w:szCs w:val="22"/>
              </w:rPr>
            </w:pPr>
          </w:p>
        </w:tc>
        <w:tc>
          <w:tcPr>
            <w:tcW w:w="8647" w:type="dxa"/>
          </w:tcPr>
          <w:p w14:paraId="1419815B" w14:textId="77777777" w:rsidR="006A257F" w:rsidRDefault="006A257F">
            <w:pPr>
              <w:spacing w:before="0" w:after="0" w:line="240" w:lineRule="auto"/>
              <w:rPr>
                <w:rFonts w:ascii="Times New Roman" w:hAnsi="Times New Roman" w:cs="Times New Roman"/>
                <w:sz w:val="22"/>
                <w:szCs w:val="22"/>
              </w:rPr>
            </w:pPr>
          </w:p>
        </w:tc>
      </w:tr>
      <w:tr w:rsidR="006A257F" w14:paraId="1973DE71" w14:textId="77777777">
        <w:tc>
          <w:tcPr>
            <w:tcW w:w="1838" w:type="dxa"/>
          </w:tcPr>
          <w:p w14:paraId="3A016630" w14:textId="77777777" w:rsidR="006A257F" w:rsidRDefault="006A257F">
            <w:pPr>
              <w:spacing w:before="0" w:after="0" w:line="240" w:lineRule="auto"/>
              <w:rPr>
                <w:rFonts w:ascii="Times New Roman" w:hAnsi="Times New Roman" w:cs="Times New Roman"/>
                <w:sz w:val="22"/>
                <w:szCs w:val="22"/>
              </w:rPr>
            </w:pPr>
          </w:p>
        </w:tc>
        <w:tc>
          <w:tcPr>
            <w:tcW w:w="8647" w:type="dxa"/>
          </w:tcPr>
          <w:p w14:paraId="62BA203E" w14:textId="77777777" w:rsidR="006A257F" w:rsidRDefault="006A257F">
            <w:pPr>
              <w:spacing w:before="0" w:after="0" w:line="240" w:lineRule="auto"/>
              <w:rPr>
                <w:rFonts w:ascii="Times New Roman" w:hAnsi="Times New Roman" w:cs="Times New Roman"/>
                <w:sz w:val="22"/>
                <w:szCs w:val="22"/>
              </w:rPr>
            </w:pPr>
          </w:p>
        </w:tc>
      </w:tr>
      <w:tr w:rsidR="006A257F" w14:paraId="773CBFFA" w14:textId="77777777">
        <w:tc>
          <w:tcPr>
            <w:tcW w:w="1838" w:type="dxa"/>
          </w:tcPr>
          <w:p w14:paraId="0D294874" w14:textId="77777777" w:rsidR="006A257F" w:rsidRDefault="006A257F">
            <w:pPr>
              <w:spacing w:before="0" w:after="0" w:line="240" w:lineRule="auto"/>
              <w:rPr>
                <w:rFonts w:ascii="Times New Roman" w:hAnsi="Times New Roman" w:cs="Times New Roman"/>
                <w:sz w:val="22"/>
                <w:szCs w:val="22"/>
              </w:rPr>
            </w:pPr>
          </w:p>
        </w:tc>
        <w:tc>
          <w:tcPr>
            <w:tcW w:w="8647" w:type="dxa"/>
          </w:tcPr>
          <w:p w14:paraId="03CD54D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35DB07" w14:textId="77777777">
        <w:tc>
          <w:tcPr>
            <w:tcW w:w="1838" w:type="dxa"/>
          </w:tcPr>
          <w:p w14:paraId="709DCE08" w14:textId="77777777" w:rsidR="006A257F" w:rsidRDefault="006A257F">
            <w:pPr>
              <w:spacing w:before="0" w:after="0" w:line="240" w:lineRule="auto"/>
              <w:rPr>
                <w:rFonts w:ascii="Times New Roman" w:hAnsi="Times New Roman" w:cs="Times New Roman"/>
                <w:sz w:val="22"/>
                <w:szCs w:val="22"/>
              </w:rPr>
            </w:pPr>
          </w:p>
        </w:tc>
        <w:tc>
          <w:tcPr>
            <w:tcW w:w="8647" w:type="dxa"/>
          </w:tcPr>
          <w:p w14:paraId="70F5FE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8F4FD" w14:textId="77777777">
        <w:tc>
          <w:tcPr>
            <w:tcW w:w="1838" w:type="dxa"/>
          </w:tcPr>
          <w:p w14:paraId="3520571D" w14:textId="77777777" w:rsidR="006A257F" w:rsidRDefault="006A257F">
            <w:pPr>
              <w:spacing w:before="0" w:after="0" w:line="240" w:lineRule="auto"/>
              <w:rPr>
                <w:rFonts w:ascii="Times New Roman" w:hAnsi="Times New Roman" w:cs="Times New Roman"/>
                <w:sz w:val="22"/>
                <w:szCs w:val="22"/>
              </w:rPr>
            </w:pPr>
          </w:p>
        </w:tc>
        <w:tc>
          <w:tcPr>
            <w:tcW w:w="8647" w:type="dxa"/>
          </w:tcPr>
          <w:p w14:paraId="34BAB686"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Heading2"/>
        <w:numPr>
          <w:ilvl w:val="1"/>
          <w:numId w:val="59"/>
        </w:numPr>
        <w:tabs>
          <w:tab w:val="left" w:pos="360"/>
        </w:tabs>
        <w:ind w:left="360" w:hanging="360"/>
        <w:rPr>
          <w:lang w:val="en-US"/>
        </w:rPr>
      </w:pPr>
      <w:r>
        <w:rPr>
          <w:lang w:val="en-US"/>
        </w:rPr>
        <w:t>(</w:t>
      </w:r>
      <w:proofErr w:type="spellStart"/>
      <w:r>
        <w:rPr>
          <w:lang w:val="en-US"/>
        </w:rPr>
        <w:t>viod</w:t>
      </w:r>
      <w:proofErr w:type="spellEnd"/>
      <w:r>
        <w:rPr>
          <w:lang w:val="en-US"/>
        </w:rPr>
        <w:t xml:space="preserve">) PTRS </w:t>
      </w:r>
      <w:r>
        <w:rPr>
          <w:lang w:val="en-US"/>
        </w:rPr>
        <w:t>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Heading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ListParagraph"/>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ListParagraph"/>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w:t>
            </w:r>
            <w:proofErr w:type="gramStart"/>
            <w:r>
              <w:rPr>
                <w:rFonts w:ascii="Times New Roman" w:eastAsia="DengXian" w:hAnsi="Times New Roman"/>
                <w:sz w:val="22"/>
                <w:lang w:eastAsia="zh-CN"/>
              </w:rPr>
              <w:t>have to</w:t>
            </w:r>
            <w:proofErr w:type="gramEnd"/>
            <w:r>
              <w:rPr>
                <w:rFonts w:ascii="Times New Roman" w:eastAsia="DengXian" w:hAnsi="Times New Roman"/>
                <w:sz w:val="22"/>
                <w:lang w:eastAsia="zh-CN"/>
              </w:rPr>
              <w:t xml:space="preserve">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or a UE transmitting PUSCH scheduled by DCI format 0_0 or DCI format 0_1 is c</w:t>
            </w:r>
            <w:r>
              <w:rPr>
                <w:color w:val="000000" w:themeColor="text1"/>
                <w:sz w:val="22"/>
              </w:rPr>
              <w:t xml:space="preserve">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w:t>
            </w:r>
            <w:r>
              <w:rPr>
                <w:highlight w:val="yellow"/>
              </w:rPr>
              <w:t>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For 2), as we mentioned previously, the higher MCS does not mean higher SE, as there are some reserved MCS</w:t>
            </w:r>
            <w:r>
              <w:rPr>
                <w:rFonts w:ascii="Times New Roman" w:hAnsi="Times New Roman"/>
                <w:lang w:eastAsia="zh-CN"/>
              </w:rPr>
              <w:t xml:space="preserve">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w:t>
            </w:r>
            <w:r>
              <w:rPr>
                <w:rFonts w:ascii="Times New Roman" w:hAnsi="Times New Roman"/>
                <w:sz w:val="22"/>
                <w:lang w:eastAsia="zh-CN"/>
              </w:rPr>
              <w:t>B</w:t>
            </w:r>
            <w:proofErr w:type="spellEnd"/>
            <w:r>
              <w:rPr>
                <w:rFonts w:ascii="Times New Roman" w:hAnsi="Times New Roman"/>
                <w:sz w:val="22"/>
                <w:lang w:eastAsia="zh-CN"/>
              </w:rPr>
              <w:t xml:space="preserve">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3A7004">
            <w:pPr>
              <w:spacing w:after="0" w:line="240" w:lineRule="auto"/>
              <w:rPr>
                <w:rFonts w:ascii="Times New Roman" w:hAnsi="Times New Roman" w:cs="Times New Roman"/>
                <w:b/>
                <w:bCs/>
                <w:color w:val="0000FF"/>
                <w:sz w:val="20"/>
                <w:szCs w:val="20"/>
                <w:u w:val="single"/>
              </w:rPr>
            </w:pPr>
            <w:hyperlink r:id="rId35" w:history="1">
              <w:r>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InterDigital</w:t>
            </w:r>
            <w:proofErr w:type="spellEnd"/>
            <w:r>
              <w:rPr>
                <w:rFonts w:ascii="Times New Roman" w:hAnsi="Times New Roman" w:cs="Times New Roman"/>
                <w:sz w:val="20"/>
                <w:szCs w:val="20"/>
              </w:rPr>
              <w:t>,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3A7004">
            <w:pPr>
              <w:spacing w:after="0" w:line="240" w:lineRule="auto"/>
              <w:rPr>
                <w:rFonts w:ascii="Times New Roman" w:hAnsi="Times New Roman" w:cs="Times New Roman"/>
                <w:b/>
                <w:bCs/>
                <w:color w:val="0000FF"/>
                <w:sz w:val="20"/>
                <w:szCs w:val="20"/>
                <w:u w:val="single"/>
              </w:rPr>
            </w:pPr>
            <w:hyperlink r:id="rId36" w:history="1">
              <w:r>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3A7004">
            <w:pPr>
              <w:spacing w:after="0" w:line="240" w:lineRule="auto"/>
              <w:rPr>
                <w:rFonts w:ascii="Times New Roman" w:hAnsi="Times New Roman" w:cs="Times New Roman"/>
                <w:b/>
                <w:bCs/>
                <w:color w:val="0000FF"/>
                <w:sz w:val="20"/>
                <w:szCs w:val="20"/>
                <w:u w:val="single"/>
              </w:rPr>
            </w:pPr>
            <w:hyperlink r:id="rId37" w:history="1">
              <w:r>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Huawei, </w:t>
            </w:r>
            <w:proofErr w:type="spellStart"/>
            <w:r>
              <w:rPr>
                <w:rFonts w:ascii="Times New Roman" w:hAnsi="Times New Roman" w:cs="Times New Roman"/>
                <w:sz w:val="20"/>
                <w:szCs w:val="20"/>
              </w:rPr>
              <w:t>HiSilicon</w:t>
            </w:r>
            <w:proofErr w:type="spellEnd"/>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3A7004">
            <w:pPr>
              <w:spacing w:after="0" w:line="240" w:lineRule="auto"/>
              <w:rPr>
                <w:rFonts w:ascii="Times New Roman" w:hAnsi="Times New Roman" w:cs="Times New Roman"/>
                <w:b/>
                <w:bCs/>
                <w:color w:val="0000FF"/>
                <w:sz w:val="20"/>
                <w:szCs w:val="20"/>
                <w:u w:val="single"/>
              </w:rPr>
            </w:pPr>
            <w:hyperlink r:id="rId38" w:history="1">
              <w:r>
                <w:rPr>
                  <w:rFonts w:ascii="Times New Roman" w:hAnsi="Times New Roman" w:cs="Times New Roman"/>
                  <w:b/>
                  <w:bCs/>
                  <w:color w:val="0000FF"/>
                  <w:sz w:val="20"/>
                  <w:szCs w:val="20"/>
                  <w:u w:val="single"/>
                </w:rPr>
                <w:t>R1-</w:t>
              </w:r>
              <w:r>
                <w:rPr>
                  <w:rFonts w:ascii="Times New Roman" w:hAnsi="Times New Roman" w:cs="Times New Roman"/>
                  <w:b/>
                  <w:bCs/>
                  <w:color w:val="0000FF"/>
                  <w:sz w:val="20"/>
                  <w:szCs w:val="20"/>
                  <w:u w:val="single"/>
                </w:rPr>
                <w:t>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3A7004">
            <w:pPr>
              <w:spacing w:after="0" w:line="240" w:lineRule="auto"/>
              <w:rPr>
                <w:rFonts w:ascii="Times New Roman" w:hAnsi="Times New Roman" w:cs="Times New Roman"/>
                <w:b/>
                <w:bCs/>
                <w:color w:val="0000FF"/>
                <w:sz w:val="20"/>
                <w:szCs w:val="20"/>
                <w:u w:val="single"/>
              </w:rPr>
            </w:pPr>
            <w:hyperlink r:id="rId39" w:history="1">
              <w:r>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3A7004">
            <w:pPr>
              <w:spacing w:after="0" w:line="240" w:lineRule="auto"/>
              <w:rPr>
                <w:rFonts w:ascii="Times New Roman" w:hAnsi="Times New Roman" w:cs="Times New Roman"/>
                <w:b/>
                <w:bCs/>
                <w:color w:val="0000FF"/>
                <w:sz w:val="20"/>
                <w:szCs w:val="20"/>
                <w:u w:val="single"/>
              </w:rPr>
            </w:pPr>
            <w:hyperlink r:id="rId40" w:history="1">
              <w:r>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3A7004">
            <w:pPr>
              <w:spacing w:after="0" w:line="240" w:lineRule="auto"/>
              <w:rPr>
                <w:rFonts w:ascii="Times New Roman" w:hAnsi="Times New Roman" w:cs="Times New Roman"/>
                <w:b/>
                <w:bCs/>
                <w:color w:val="0000FF"/>
                <w:sz w:val="20"/>
                <w:szCs w:val="20"/>
                <w:u w:val="single"/>
              </w:rPr>
            </w:pPr>
            <w:hyperlink r:id="rId41" w:history="1">
              <w:r>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3A7004">
            <w:pPr>
              <w:spacing w:after="0" w:line="240" w:lineRule="auto"/>
              <w:rPr>
                <w:rFonts w:ascii="Times New Roman" w:hAnsi="Times New Roman" w:cs="Times New Roman"/>
                <w:b/>
                <w:bCs/>
                <w:color w:val="0000FF"/>
                <w:sz w:val="20"/>
                <w:szCs w:val="20"/>
                <w:u w:val="single"/>
              </w:rPr>
            </w:pPr>
            <w:hyperlink r:id="rId42" w:history="1">
              <w:r>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Spreadtrum</w:t>
            </w:r>
            <w:proofErr w:type="spellEnd"/>
            <w:r>
              <w:rPr>
                <w:rFonts w:ascii="Times New Roman" w:hAnsi="Times New Roman" w:cs="Times New Roman"/>
                <w:sz w:val="20"/>
                <w:szCs w:val="20"/>
              </w:rPr>
              <w:t xml:space="preserve">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3A7004">
            <w:pPr>
              <w:spacing w:after="0" w:line="240" w:lineRule="auto"/>
              <w:rPr>
                <w:rFonts w:ascii="Times New Roman" w:hAnsi="Times New Roman" w:cs="Times New Roman"/>
                <w:b/>
                <w:bCs/>
                <w:color w:val="0000FF"/>
                <w:sz w:val="20"/>
                <w:szCs w:val="20"/>
                <w:u w:val="single"/>
              </w:rPr>
            </w:pPr>
            <w:hyperlink r:id="rId43" w:history="1">
              <w:r>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3A7004">
            <w:pPr>
              <w:spacing w:after="0" w:line="240" w:lineRule="auto"/>
              <w:rPr>
                <w:rFonts w:ascii="Times New Roman" w:hAnsi="Times New Roman" w:cs="Times New Roman"/>
                <w:b/>
                <w:bCs/>
                <w:color w:val="0000FF"/>
                <w:sz w:val="20"/>
                <w:szCs w:val="20"/>
                <w:u w:val="single"/>
              </w:rPr>
            </w:pPr>
            <w:hyperlink r:id="rId44" w:history="1">
              <w:r>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3A7004">
            <w:pPr>
              <w:spacing w:after="0" w:line="240" w:lineRule="auto"/>
              <w:rPr>
                <w:rFonts w:ascii="Times New Roman" w:hAnsi="Times New Roman" w:cs="Times New Roman"/>
                <w:b/>
                <w:bCs/>
                <w:color w:val="0000FF"/>
                <w:sz w:val="20"/>
                <w:szCs w:val="20"/>
                <w:u w:val="single"/>
              </w:rPr>
            </w:pPr>
            <w:hyperlink r:id="rId45" w:history="1">
              <w:r>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Discussion of increased number of </w:t>
            </w:r>
            <w:proofErr w:type="gramStart"/>
            <w:r>
              <w:rPr>
                <w:rFonts w:ascii="Times New Roman" w:hAnsi="Times New Roman" w:cs="Times New Roman"/>
                <w:sz w:val="20"/>
                <w:szCs w:val="20"/>
              </w:rPr>
              <w:t>orthogonal  DMRS</w:t>
            </w:r>
            <w:proofErr w:type="gramEnd"/>
            <w:r>
              <w:rPr>
                <w:rFonts w:ascii="Times New Roman" w:hAnsi="Times New Roman" w:cs="Times New Roman"/>
                <w:sz w:val="20"/>
                <w:szCs w:val="20"/>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3A7004">
            <w:pPr>
              <w:spacing w:after="0" w:line="240" w:lineRule="auto"/>
              <w:rPr>
                <w:rFonts w:ascii="Times New Roman" w:hAnsi="Times New Roman" w:cs="Times New Roman"/>
                <w:b/>
                <w:bCs/>
                <w:color w:val="0000FF"/>
                <w:sz w:val="20"/>
                <w:szCs w:val="20"/>
                <w:u w:val="single"/>
              </w:rPr>
            </w:pPr>
            <w:hyperlink r:id="rId46" w:history="1">
              <w:r>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3A7004">
            <w:pPr>
              <w:spacing w:after="0" w:line="240" w:lineRule="auto"/>
              <w:rPr>
                <w:rFonts w:ascii="Times New Roman" w:hAnsi="Times New Roman" w:cs="Times New Roman"/>
                <w:b/>
                <w:bCs/>
                <w:color w:val="0000FF"/>
                <w:sz w:val="20"/>
                <w:szCs w:val="20"/>
                <w:u w:val="single"/>
              </w:rPr>
            </w:pPr>
            <w:hyperlink r:id="rId47" w:history="1">
              <w:r>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3A7004">
            <w:pPr>
              <w:spacing w:after="0" w:line="240" w:lineRule="auto"/>
              <w:rPr>
                <w:rFonts w:ascii="Times New Roman" w:hAnsi="Times New Roman" w:cs="Times New Roman"/>
                <w:b/>
                <w:bCs/>
                <w:color w:val="0000FF"/>
                <w:sz w:val="20"/>
                <w:szCs w:val="20"/>
                <w:u w:val="single"/>
              </w:rPr>
            </w:pPr>
            <w:hyperlink r:id="rId48" w:history="1">
              <w:r>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3A7004">
            <w:pPr>
              <w:spacing w:after="0" w:line="240" w:lineRule="auto"/>
              <w:rPr>
                <w:rFonts w:ascii="Times New Roman" w:hAnsi="Times New Roman" w:cs="Times New Roman"/>
                <w:b/>
                <w:bCs/>
                <w:color w:val="0000FF"/>
                <w:sz w:val="20"/>
                <w:szCs w:val="20"/>
                <w:u w:val="single"/>
              </w:rPr>
            </w:pPr>
            <w:hyperlink r:id="rId49" w:history="1">
              <w:r>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3A7004">
            <w:pPr>
              <w:spacing w:after="0" w:line="240" w:lineRule="auto"/>
              <w:rPr>
                <w:rFonts w:ascii="Times New Roman" w:hAnsi="Times New Roman" w:cs="Times New Roman"/>
                <w:b/>
                <w:bCs/>
                <w:color w:val="0000FF"/>
                <w:sz w:val="20"/>
                <w:szCs w:val="20"/>
                <w:u w:val="single"/>
              </w:rPr>
            </w:pPr>
            <w:hyperlink r:id="rId50" w:history="1">
              <w:r>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3A7004">
            <w:pPr>
              <w:spacing w:after="0" w:line="240" w:lineRule="auto"/>
              <w:rPr>
                <w:rFonts w:ascii="Times New Roman" w:hAnsi="Times New Roman" w:cs="Times New Roman"/>
                <w:b/>
                <w:bCs/>
                <w:color w:val="0000FF"/>
                <w:sz w:val="20"/>
                <w:szCs w:val="20"/>
                <w:u w:val="single"/>
              </w:rPr>
            </w:pPr>
            <w:hyperlink r:id="rId51" w:history="1">
              <w:r>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3A7004">
            <w:pPr>
              <w:spacing w:after="0" w:line="240" w:lineRule="auto"/>
              <w:rPr>
                <w:rFonts w:ascii="Times New Roman" w:hAnsi="Times New Roman" w:cs="Times New Roman"/>
                <w:b/>
                <w:bCs/>
                <w:color w:val="0000FF"/>
                <w:sz w:val="20"/>
                <w:szCs w:val="20"/>
                <w:u w:val="single"/>
              </w:rPr>
            </w:pPr>
            <w:hyperlink r:id="rId52" w:history="1">
              <w:r>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3A7004">
            <w:pPr>
              <w:spacing w:after="0" w:line="240" w:lineRule="auto"/>
              <w:rPr>
                <w:rFonts w:ascii="Times New Roman" w:hAnsi="Times New Roman" w:cs="Times New Roman"/>
                <w:b/>
                <w:bCs/>
                <w:color w:val="0000FF"/>
                <w:sz w:val="20"/>
                <w:szCs w:val="20"/>
                <w:u w:val="single"/>
              </w:rPr>
            </w:pPr>
            <w:hyperlink r:id="rId53" w:history="1">
              <w:r>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3A7004">
            <w:pPr>
              <w:spacing w:after="0" w:line="240" w:lineRule="auto"/>
              <w:rPr>
                <w:rFonts w:ascii="Times New Roman" w:hAnsi="Times New Roman" w:cs="Times New Roman"/>
                <w:b/>
                <w:bCs/>
                <w:color w:val="0000FF"/>
                <w:sz w:val="20"/>
                <w:szCs w:val="20"/>
                <w:u w:val="single"/>
              </w:rPr>
            </w:pPr>
            <w:hyperlink r:id="rId54" w:history="1">
              <w:r>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3A7004">
            <w:pPr>
              <w:spacing w:after="0" w:line="240" w:lineRule="auto"/>
              <w:rPr>
                <w:rFonts w:ascii="Times New Roman" w:hAnsi="Times New Roman" w:cs="Times New Roman"/>
                <w:b/>
                <w:bCs/>
                <w:color w:val="0000FF"/>
                <w:sz w:val="20"/>
                <w:szCs w:val="20"/>
                <w:u w:val="single"/>
              </w:rPr>
            </w:pPr>
            <w:hyperlink r:id="rId55" w:history="1">
              <w:r>
                <w:rPr>
                  <w:rFonts w:ascii="Times New Roman" w:hAnsi="Times New Roman" w:cs="Times New Roman"/>
                  <w:b/>
                  <w:bCs/>
                  <w:color w:val="0000FF"/>
                  <w:sz w:val="20"/>
                  <w:szCs w:val="20"/>
                  <w:u w:val="single"/>
                </w:rPr>
                <w:t>R</w:t>
              </w:r>
              <w:r>
                <w:rPr>
                  <w:rFonts w:ascii="Times New Roman" w:hAnsi="Times New Roman" w:cs="Times New Roman"/>
                  <w:b/>
                  <w:bCs/>
                  <w:color w:val="0000FF"/>
                  <w:sz w:val="20"/>
                  <w:szCs w:val="20"/>
                  <w:u w:val="single"/>
                </w:rPr>
                <w:t>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3A7004">
            <w:pPr>
              <w:spacing w:after="0" w:line="240" w:lineRule="auto"/>
              <w:rPr>
                <w:rFonts w:ascii="Times New Roman" w:hAnsi="Times New Roman" w:cs="Times New Roman"/>
                <w:b/>
                <w:bCs/>
                <w:color w:val="0000FF"/>
                <w:sz w:val="20"/>
                <w:szCs w:val="20"/>
                <w:u w:val="single"/>
              </w:rPr>
            </w:pPr>
            <w:hyperlink r:id="rId56" w:history="1">
              <w:r>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3A7004">
            <w:pPr>
              <w:spacing w:after="0" w:line="240" w:lineRule="auto"/>
              <w:rPr>
                <w:rFonts w:ascii="Times New Roman" w:hAnsi="Times New Roman" w:cs="Times New Roman"/>
                <w:b/>
                <w:bCs/>
                <w:color w:val="0000FF"/>
                <w:sz w:val="20"/>
                <w:szCs w:val="20"/>
                <w:u w:val="single"/>
              </w:rPr>
            </w:pPr>
            <w:hyperlink r:id="rId57" w:history="1">
              <w:r>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3A7004">
            <w:pPr>
              <w:spacing w:after="0" w:line="240" w:lineRule="auto"/>
              <w:rPr>
                <w:rFonts w:ascii="Times New Roman" w:hAnsi="Times New Roman" w:cs="Times New Roman"/>
                <w:b/>
                <w:bCs/>
                <w:color w:val="0000FF"/>
                <w:sz w:val="20"/>
                <w:szCs w:val="20"/>
                <w:u w:val="single"/>
              </w:rPr>
            </w:pPr>
            <w:hyperlink r:id="rId58" w:history="1">
              <w:r>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3A7004">
            <w:pPr>
              <w:spacing w:after="0" w:line="240" w:lineRule="auto"/>
              <w:rPr>
                <w:rFonts w:ascii="Times New Roman" w:hAnsi="Times New Roman" w:cs="Times New Roman"/>
                <w:sz w:val="20"/>
                <w:szCs w:val="20"/>
              </w:rPr>
            </w:pPr>
            <w:hyperlink r:id="rId59" w:history="1">
              <w:r>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Heading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LLS is used for objective #3 (increasing DMRS ports for </w:t>
            </w:r>
            <w:r>
              <w:rPr>
                <w:rFonts w:eastAsia="Times New Roman"/>
                <w:sz w:val="20"/>
                <w:szCs w:val="20"/>
                <w:shd w:val="clear" w:color="auto" w:fill="FFFFFF"/>
              </w:rPr>
              <w:t>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w:t>
            </w:r>
            <w:r>
              <w:rPr>
                <w:rFonts w:eastAsia="MS Gothic"/>
                <w:sz w:val="20"/>
                <w:szCs w:val="20"/>
                <w:shd w:val="clear" w:color="auto" w:fill="FFFFFF"/>
              </w:rPr>
              <w:t>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w:t>
            </w:r>
            <w:r>
              <w:rPr>
                <w:rFonts w:eastAsia="MS Gothic"/>
                <w:sz w:val="20"/>
                <w:szCs w:val="20"/>
                <w:shd w:val="clear" w:color="auto" w:fill="FFFFFF"/>
              </w:rPr>
              <w:t>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Following evaluation</w:t>
            </w:r>
            <w:r>
              <w:rPr>
                <w:rFonts w:eastAsia="Times New Roman"/>
                <w:sz w:val="20"/>
                <w:szCs w:val="20"/>
                <w:shd w:val="clear" w:color="auto" w:fill="FFFFFF"/>
              </w:rPr>
              <w:t xml:space="preserve">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CDL-B or CDL-C in TR </w:t>
                  </w:r>
                  <w:r>
                    <w:rPr>
                      <w:rFonts w:ascii="Times New Roman" w:eastAsia="Century" w:hAnsi="Times New Roman" w:cs="Times New Roman"/>
                      <w:sz w:val="20"/>
                      <w:szCs w:val="20"/>
                      <w:lang w:eastAsia="en-GB"/>
                    </w:rPr>
                    <w:t>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421BB665" w14:textId="77777777" w:rsidR="006A257F" w:rsidRDefault="003A7004">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Companies can </w:t>
                  </w:r>
                  <w:r>
                    <w:rPr>
                      <w:rFonts w:ascii="Times New Roman" w:eastAsia="Century" w:hAnsi="Times New Roman" w:cs="Times New Roman"/>
                      <w:sz w:val="20"/>
                      <w:szCs w:val="20"/>
                      <w:lang w:eastAsia="en-GB"/>
                    </w:rPr>
                    <w:t>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Other configurations are not </w:t>
                  </w:r>
                  <w:r>
                    <w:rPr>
                      <w:rFonts w:ascii="Times New Roman" w:eastAsia="Century" w:hAnsi="Times New Roman" w:cs="Times New Roman"/>
                      <w:sz w:val="20"/>
                      <w:szCs w:val="20"/>
                      <w:lang w:eastAsia="en-GB"/>
                    </w:rPr>
                    <w:t>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z w:val="20"/>
                      <w:szCs w:val="20"/>
                      <w:lang w:eastAsia="en-GB"/>
                    </w:rPr>
                    <w:t>(1,1,2,1,1,1,1),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4339313B" w14:textId="77777777" w:rsidR="006A257F" w:rsidRDefault="003A7004">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lastRenderedPageBreak/>
                    <w:t>Other</w:t>
                  </w:r>
                  <w:proofErr w:type="gramEnd"/>
                  <w:r>
                    <w:rPr>
                      <w:rFonts w:ascii="Times New Roman" w:eastAsia="Century" w:hAnsi="Times New Roman" w:cs="Times New Roman"/>
                      <w:sz w:val="20"/>
                      <w:szCs w:val="20"/>
                      <w:lang w:eastAsia="en-GB"/>
                    </w:rPr>
                    <w:t xml:space="preserve">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w:t>
                  </w:r>
                  <w:r>
                    <w:rPr>
                      <w:rFonts w:ascii="Times New Roman" w:eastAsia="Century" w:hAnsi="Times New Roman" w:cs="Times New Roman"/>
                      <w:sz w:val="20"/>
                      <w:szCs w:val="20"/>
                      <w:lang w:eastAsia="en-GB"/>
                    </w:rPr>
                    <w:t>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w:t>
                  </w:r>
                  <w:r>
                    <w:rPr>
                      <w:rFonts w:ascii="Times New Roman" w:eastAsia="Times New Roman" w:hAnsi="Times New Roman" w:cs="Times New Roman"/>
                      <w:sz w:val="20"/>
                      <w:szCs w:val="20"/>
                      <w:lang w:eastAsia="en-GB"/>
                    </w:rPr>
                    <w:t>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DMRS </w:t>
                  </w:r>
                  <w:r>
                    <w:rPr>
                      <w:rFonts w:ascii="Times New Roman" w:eastAsia="Century" w:hAnsi="Times New Roman" w:cs="Times New Roman"/>
                      <w:sz w:val="20"/>
                      <w:szCs w:val="20"/>
                      <w:lang w:eastAsia="en-GB"/>
                    </w:rPr>
                    <w:t>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DMRS mapping </w:t>
                  </w:r>
                  <w:r>
                    <w:rPr>
                      <w:rFonts w:ascii="Times New Roman" w:eastAsia="Century" w:hAnsi="Times New Roman" w:cs="Times New Roman"/>
                      <w:sz w:val="20"/>
                      <w:szCs w:val="20"/>
                      <w:lang w:eastAsia="en-GB"/>
                    </w:rPr>
                    <w:t>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w:t>
                  </w:r>
                  <w:r>
                    <w:rPr>
                      <w:rFonts w:ascii="Times New Roman" w:eastAsia="Century" w:hAnsi="Times New Roman" w:cs="Times New Roman"/>
                      <w:sz w:val="20"/>
                      <w:szCs w:val="20"/>
                      <w:lang w:eastAsia="en-GB"/>
                    </w:rPr>
                    <w:t>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 radio </w:t>
                  </w:r>
                  <w:r>
                    <w:rPr>
                      <w:rFonts w:ascii="Times New Roman" w:eastAsia="Century" w:hAnsi="Times New Roman" w:cs="Times New Roman"/>
                      <w:sz w:val="20"/>
                      <w:szCs w:val="20"/>
                      <w:lang w:eastAsia="en-GB"/>
                    </w:rPr>
                    <w:t>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LLS assumptions for increasing DMRS ports in AI </w:t>
            </w:r>
            <w:r>
              <w:rPr>
                <w:rFonts w:eastAsia="Times New Roman"/>
                <w:bCs/>
                <w:color w:val="000000"/>
                <w:sz w:val="20"/>
                <w:szCs w:val="20"/>
                <w:shd w:val="clear" w:color="auto" w:fill="FFFFFF"/>
                <w:lang w:eastAsia="ko-KR"/>
              </w:rPr>
              <w:t>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MU-MIMO LLS of PDSCH, for evaluation of SVD/CSI-codebook based sub-band precoding, companies shall report the pre-coding </w:t>
            </w:r>
            <w:r>
              <w:rPr>
                <w:rFonts w:eastAsia="Times New Roman"/>
                <w:bCs/>
                <w:color w:val="000000"/>
                <w:sz w:val="20"/>
                <w:szCs w:val="20"/>
                <w:shd w:val="clear" w:color="auto" w:fill="FFFFFF"/>
                <w:lang w:eastAsia="ko-KR"/>
              </w:rPr>
              <w:t>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w:t>
            </w:r>
            <w:r>
              <w:rPr>
                <w:rFonts w:eastAsia="Times New Roman"/>
                <w:bCs/>
                <w:color w:val="000000"/>
                <w:sz w:val="20"/>
                <w:szCs w:val="20"/>
                <w:shd w:val="clear" w:color="auto" w:fill="FFFFFF"/>
                <w:lang w:eastAsia="ko-KR"/>
              </w:rPr>
              <w:t>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w:t>
            </w:r>
            <w:r>
              <w:rPr>
                <w:rFonts w:eastAsia="Times New Roman"/>
                <w:bCs/>
                <w:color w:val="000000"/>
                <w:sz w:val="20"/>
                <w:szCs w:val="20"/>
                <w:shd w:val="clear" w:color="auto" w:fill="FFFFFF"/>
                <w:lang w:eastAsia="ko-KR"/>
              </w:rPr>
              <w:t>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needs to be </w:t>
            </w:r>
            <w:r>
              <w:rPr>
                <w:rFonts w:eastAsia="Times New Roman"/>
                <w:bCs/>
                <w:color w:val="000000"/>
                <w:sz w:val="20"/>
                <w:szCs w:val="20"/>
                <w:shd w:val="clear" w:color="auto" w:fill="FFFFFF"/>
                <w:lang w:eastAsia="ko-KR"/>
              </w:rPr>
              <w:t>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w:t>
            </w:r>
            <w:r>
              <w:rPr>
                <w:rFonts w:eastAsia="Times New Roman"/>
                <w:bCs/>
                <w:color w:val="000000"/>
                <w:sz w:val="20"/>
                <w:szCs w:val="20"/>
                <w:shd w:val="clear" w:color="auto" w:fill="FFFFFF"/>
                <w:lang w:eastAsia="ko-KR"/>
              </w:rPr>
              <w:t xml:space="preserv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w:t>
            </w:r>
            <w:r>
              <w:rPr>
                <w:rFonts w:eastAsia="Times New Roman"/>
                <w:bCs/>
                <w:color w:val="000000"/>
                <w:sz w:val="20"/>
                <w:szCs w:val="20"/>
                <w:shd w:val="clear" w:color="auto" w:fill="FFFFFF"/>
                <w:lang w:eastAsia="ko-KR"/>
              </w:rPr>
              <w:t>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only. D</w:t>
            </w:r>
            <w:r>
              <w:rPr>
                <w:rFonts w:eastAsia="Times New Roman"/>
                <w:bCs/>
                <w:color w:val="000000"/>
                <w:sz w:val="20"/>
                <w:szCs w:val="20"/>
                <w:shd w:val="clear" w:color="auto" w:fill="FFFFFF"/>
                <w:lang w:eastAsia="ko-KR"/>
              </w:rPr>
              <w:t xml:space="preserve">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 xml:space="preserve">For the above Alt.1-3, only PDSCH performance of the target UE is </w:t>
            </w:r>
            <w:r>
              <w:rPr>
                <w:rFonts w:eastAsia="Times New Roman"/>
                <w:bCs/>
                <w:color w:val="000000"/>
                <w:sz w:val="20"/>
                <w:szCs w:val="20"/>
                <w:shd w:val="clear" w:color="auto" w:fill="FFFFFF"/>
              </w:rPr>
              <w:t>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w:t>
            </w:r>
            <w:r>
              <w:rPr>
                <w:rFonts w:eastAsia="Times New Roman"/>
                <w:sz w:val="20"/>
                <w:szCs w:val="20"/>
              </w:rPr>
              <w:t>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w:t>
                  </w:r>
                  <w:r>
                    <w:rPr>
                      <w:rFonts w:ascii="Times New Roman" w:eastAsia="Century" w:hAnsi="Times New Roman" w:cs="Times New Roman"/>
                      <w:sz w:val="20"/>
                      <w:szCs w:val="20"/>
                      <w:lang w:eastAsia="en-GB"/>
                    </w:rPr>
                    <w:t xml:space="preserve">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14 OFDM symbols per </w:t>
                  </w:r>
                  <w:r>
                    <w:rPr>
                      <w:rFonts w:ascii="Times New Roman" w:eastAsia="Century" w:hAnsi="Times New Roman" w:cs="Times New Roman"/>
                      <w:sz w:val="20"/>
                      <w:szCs w:val="20"/>
                      <w:lang w:eastAsia="en-GB"/>
                    </w:rPr>
                    <w:t>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low RU, SU-MIMO or </w:t>
                  </w:r>
                  <w:r>
                    <w:rPr>
                      <w:rFonts w:ascii="Times New Roman" w:eastAsia="Century" w:hAnsi="Times New Roman" w:cs="Times New Roman"/>
                      <w:sz w:val="20"/>
                      <w:szCs w:val="20"/>
                      <w:lang w:eastAsia="en-GB"/>
                    </w:rPr>
                    <w:t>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Feedback assumption </w:t>
                  </w:r>
                  <w:r>
                    <w:rPr>
                      <w:rFonts w:ascii="Times New Roman" w:eastAsia="Century" w:hAnsi="Times New Roman" w:cs="Times New Roman"/>
                      <w:sz w:val="20"/>
                      <w:szCs w:val="20"/>
                      <w:lang w:eastAsia="en-GB"/>
                    </w:rPr>
                    <w:t>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w:t>
            </w:r>
            <w:r>
              <w:rPr>
                <w:rFonts w:eastAsia="Times New Roman"/>
                <w:sz w:val="20"/>
                <w:szCs w:val="20"/>
                <w:shd w:val="clear" w:color="auto" w:fill="FFFFFF"/>
              </w:rPr>
              <w:t>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w:t>
            </w:r>
            <w:r>
              <w:rPr>
                <w:rFonts w:eastAsia="Times New Roman"/>
                <w:sz w:val="20"/>
                <w:szCs w:val="20"/>
                <w:shd w:val="clear" w:color="auto" w:fill="FFFFFF"/>
              </w:rPr>
              <w:t>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w:t>
            </w:r>
            <w:r>
              <w:rPr>
                <w:rFonts w:eastAsia="Times New Roman"/>
                <w:sz w:val="20"/>
                <w:szCs w:val="20"/>
                <w:shd w:val="clear" w:color="auto" w:fill="FFFFFF"/>
              </w:rPr>
              <w:t>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w:t>
            </w:r>
            <w:r>
              <w:rPr>
                <w:rFonts w:eastAsia="Times New Roman"/>
                <w:sz w:val="20"/>
                <w:szCs w:val="20"/>
                <w:shd w:val="clear" w:color="auto" w:fill="FFFFFF"/>
              </w:rPr>
              <w:t>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w:t>
            </w:r>
            <w:r>
              <w:rPr>
                <w:rFonts w:eastAsia="Times New Roman"/>
                <w:sz w:val="20"/>
                <w:szCs w:val="20"/>
                <w:shd w:val="clear" w:color="auto" w:fill="FFFFFF"/>
              </w:rPr>
              <w:t>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w:t>
            </w:r>
            <w:r>
              <w:rPr>
                <w:rFonts w:eastAsia="Times New Roman"/>
                <w:sz w:val="20"/>
                <w:szCs w:val="20"/>
                <w:shd w:val="clear" w:color="auto" w:fill="FFFFFF"/>
              </w:rPr>
              <w:t>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w:t>
            </w:r>
            <w:r>
              <w:rPr>
                <w:rFonts w:eastAsia="Times New Roman"/>
                <w:sz w:val="20"/>
                <w:szCs w:val="20"/>
                <w:shd w:val="clear" w:color="auto" w:fill="FFFFFF"/>
              </w:rPr>
              <w:t>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w:t>
            </w:r>
            <w:r>
              <w:rPr>
                <w:rFonts w:eastAsia="Times New Roman"/>
                <w:sz w:val="20"/>
                <w:szCs w:val="20"/>
                <w:shd w:val="clear" w:color="auto" w:fill="FFFFFF"/>
              </w:rPr>
              <w:t>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w:t>
            </w:r>
            <w:r>
              <w:rPr>
                <w:rFonts w:eastAsia="Times New Roman"/>
                <w:sz w:val="20"/>
                <w:szCs w:val="20"/>
              </w:rPr>
              <w:t>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 xml:space="preserve">To increase the max. </w:t>
            </w:r>
            <w:r>
              <w:rPr>
                <w:rFonts w:eastAsia="MS Gothic"/>
                <w:sz w:val="20"/>
                <w:szCs w:val="20"/>
              </w:rPr>
              <w:t>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w:t>
            </w:r>
            <w:r>
              <w:rPr>
                <w:rFonts w:eastAsia="MS Gothic"/>
                <w:sz w:val="20"/>
                <w:szCs w:val="20"/>
              </w:rPr>
              <w:t xml:space="preserve">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 xml:space="preserve">Study the following potential DMRS </w:t>
            </w:r>
            <w:r>
              <w:rPr>
                <w:rFonts w:eastAsia="MS Gothic"/>
                <w:sz w:val="20"/>
                <w:szCs w:val="20"/>
              </w:rPr>
              <w:t>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 xml:space="preserve">Study whether to utilize Rel.18 DMRS ports for more than </w:t>
            </w:r>
            <w:r>
              <w:rPr>
                <w:rFonts w:eastAsia="MS Gothic"/>
                <w:sz w:val="20"/>
                <w:szCs w:val="20"/>
              </w:rPr>
              <w:t>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 xml:space="preserve">RAN1#110 </w:t>
      </w:r>
      <w:r>
        <w:rPr>
          <w:rFonts w:ascii="Times New Roman" w:eastAsiaTheme="minorEastAsia" w:hAnsi="Times New Roman"/>
          <w:b/>
          <w:bCs/>
          <w:sz w:val="20"/>
        </w:rPr>
        <w:t>agreements:</w:t>
      </w:r>
    </w:p>
    <w:tbl>
      <w:tblPr>
        <w:tblStyle w:val="TableGrid"/>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ListParagraph"/>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4605BBF1"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 xml:space="preserve">FFS: FD-OCC length for Rel.18 DMRS type 1 and </w:t>
            </w:r>
            <w:r>
              <w:rPr>
                <w:rFonts w:ascii="Times New Roman" w:hAnsi="Times New Roman"/>
                <w:sz w:val="20"/>
                <w:szCs w:val="20"/>
              </w:rPr>
              <w:t>type 2.</w:t>
            </w:r>
          </w:p>
          <w:p w14:paraId="6507E6FD"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w:t>
            </w:r>
            <w:r>
              <w:rPr>
                <w:rFonts w:ascii="Times New Roman" w:eastAsia="Malgun Gothic" w:hAnsi="Times New Roman"/>
                <w:sz w:val="20"/>
                <w:szCs w:val="20"/>
              </w:rPr>
              <w:t>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 xml:space="preserve">Opt.1-2: Length 4 FD-OCC </w:t>
            </w:r>
            <w:r>
              <w:rPr>
                <w:rFonts w:ascii="Times New Roman" w:eastAsia="Malgun Gothic" w:hAnsi="Times New Roman"/>
                <w:sz w:val="20"/>
                <w:szCs w:val="20"/>
              </w:rPr>
              <w:t>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 xml:space="preserve">Support MU-MIMO </w:t>
            </w:r>
            <w:r>
              <w:rPr>
                <w:rFonts w:ascii="Times New Roman" w:eastAsia="Malgun Gothic" w:hAnsi="Times New Roman"/>
                <w:sz w:val="20"/>
                <w:szCs w:val="20"/>
              </w:rPr>
              <w:t>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w:t>
            </w:r>
            <w:r>
              <w:rPr>
                <w:rFonts w:ascii="Times New Roman" w:eastAsia="Malgun Gothic" w:hAnsi="Times New Roman"/>
                <w:sz w:val="20"/>
                <w:szCs w:val="20"/>
              </w:rPr>
              <w:t>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w:t>
            </w:r>
            <w:r>
              <w:rPr>
                <w:rFonts w:ascii="Times New Roman" w:hAnsi="Times New Roman"/>
                <w:sz w:val="20"/>
                <w:szCs w:val="20"/>
              </w:rPr>
              <w:t>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Whether to increase the DCI size of PTRS-DMRS association field in DCI format </w:t>
            </w:r>
            <w:r>
              <w:rPr>
                <w:rFonts w:ascii="Times New Roman" w:eastAsia="Malgun Gothic" w:hAnsi="Times New Roman"/>
                <w:sz w:val="20"/>
                <w:szCs w:val="20"/>
              </w:rPr>
              <w:t>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For discussion purpose, definition of </w:t>
            </w:r>
            <w:r>
              <w:rPr>
                <w:rFonts w:ascii="Times New Roman" w:hAnsi="Times New Roman"/>
                <w:sz w:val="20"/>
                <w:szCs w:val="20"/>
              </w:rPr>
              <w:t>Rel.15 DMRS ports and Rel-18 DMRS ports are:</w:t>
            </w:r>
          </w:p>
          <w:p w14:paraId="02CC5A4C"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3C392D03"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w:t>
            </w:r>
            <w:r>
              <w:rPr>
                <w:rFonts w:ascii="Times New Roman" w:hAnsi="Times New Roman"/>
                <w:sz w:val="20"/>
                <w:szCs w:val="20"/>
              </w:rPr>
              <w:t xml:space="preserve">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w:t>
            </w:r>
            <w:r>
              <w:rPr>
                <w:rFonts w:ascii="Times New Roman" w:eastAsia="Times New Roman" w:hAnsi="Times New Roman"/>
                <w:color w:val="242424"/>
                <w:sz w:val="20"/>
                <w:szCs w:val="20"/>
              </w:rPr>
              <w:t>6)). </w:t>
            </w:r>
          </w:p>
          <w:p w14:paraId="37F07C8F"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w:t>
            </w:r>
            <w:r>
              <w:rPr>
                <w:rFonts w:ascii="Times New Roman" w:eastAsia="Times New Roman" w:hAnsi="Times New Roman"/>
                <w:color w:val="242424"/>
                <w:sz w:val="20"/>
                <w:szCs w:val="20"/>
              </w:rPr>
              <w:t>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7F349301"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w:t>
            </w:r>
            <w:r>
              <w:rPr>
                <w:rFonts w:ascii="Times New Roman" w:eastAsia="Times New Roman" w:hAnsi="Times New Roman"/>
                <w:bCs/>
                <w:color w:val="242424"/>
                <w:sz w:val="20"/>
                <w:szCs w:val="20"/>
              </w:rPr>
              <w:t xml:space="preserve">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513BBA3D"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w:t>
            </w:r>
            <w:r>
              <w:rPr>
                <w:rFonts w:ascii="Times New Roman" w:eastAsia="Times New Roman" w:hAnsi="Times New Roman"/>
                <w:bCs/>
                <w:color w:val="242424"/>
                <w:sz w:val="20"/>
                <w:szCs w:val="20"/>
              </w:rPr>
              <w:t>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w:t>
            </w:r>
            <w:r>
              <w:rPr>
                <w:rFonts w:ascii="Times New Roman" w:hAnsi="Times New Roman"/>
                <w:sz w:val="20"/>
                <w:szCs w:val="20"/>
              </w:rPr>
              <w:t>e 2 corresponds to DMRS port index for PUSCH.  </w:t>
            </w:r>
          </w:p>
          <w:p w14:paraId="20DDB7E5"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w:t>
            </w:r>
            <w:r>
              <w:rPr>
                <w:rFonts w:ascii="Times New Roman" w:hAnsi="Times New Roman"/>
                <w:sz w:val="20"/>
                <w:szCs w:val="20"/>
              </w:rPr>
              <w:t>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shall apply the scheduling res</w:t>
            </w:r>
            <w:r>
              <w:rPr>
                <w:rFonts w:ascii="Times New Roman" w:eastAsia="Yu Gothic UI" w:hAnsi="Times New Roman"/>
                <w:color w:val="000000"/>
                <w:sz w:val="20"/>
                <w:szCs w:val="20"/>
                <w:shd w:val="clear" w:color="auto" w:fill="FFFFFF"/>
              </w:rPr>
              <w:t xml:space="preserve">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 xml:space="preserve">The number of </w:t>
            </w:r>
            <w:r>
              <w:rPr>
                <w:rFonts w:ascii="Times New Roman" w:eastAsia="Yu Gothic UI" w:hAnsi="Times New Roman"/>
                <w:sz w:val="20"/>
                <w:szCs w:val="20"/>
                <w:shd w:val="clear" w:color="auto" w:fill="FFFFFF"/>
              </w:rPr>
              <w:t>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 xml:space="preserve">FFS: Scheduling restriction for M-TRP </w:t>
            </w:r>
            <w:r>
              <w:rPr>
                <w:rFonts w:ascii="Times New Roman" w:eastAsia="Yu Gothic UI" w:hAnsi="Times New Roman"/>
                <w:sz w:val="20"/>
                <w:szCs w:val="20"/>
                <w:shd w:val="clear" w:color="auto" w:fill="FFFFFF"/>
              </w:rPr>
              <w:t>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w:t>
            </w:r>
            <w:r>
              <w:rPr>
                <w:rFonts w:ascii="Times New Roman" w:eastAsia="Yu Gothic UI" w:hAnsi="Times New Roman"/>
                <w:color w:val="000000"/>
                <w:sz w:val="20"/>
                <w:szCs w:val="20"/>
                <w:shd w:val="clear" w:color="auto" w:fill="FFFFFF"/>
              </w:rPr>
              <w:t>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w:t>
            </w:r>
            <w:r>
              <w:rPr>
                <w:rStyle w:val="contentpasted0"/>
                <w:rFonts w:ascii="Times New Roman" w:hAnsi="Times New Roman"/>
                <w:bCs/>
                <w:color w:val="000000"/>
                <w:sz w:val="20"/>
                <w:szCs w:val="20"/>
              </w:rPr>
              <w:t>ype</w:t>
            </w:r>
            <w:proofErr w:type="spellEnd"/>
            <w:r>
              <w:rPr>
                <w:rStyle w:val="contentpasted0"/>
                <w:rFonts w:ascii="Times New Roman" w:hAnsi="Times New Roman"/>
                <w:bCs/>
                <w:color w:val="000000"/>
                <w:sz w:val="20"/>
                <w:szCs w:val="20"/>
              </w:rPr>
              <w:t xml:space="preserve"> 1 DMRS for PUSCH,</w:t>
            </w:r>
          </w:p>
          <w:p w14:paraId="3C83CDF4" w14:textId="77777777" w:rsidR="006A257F" w:rsidRDefault="003A7004">
            <w:pPr>
              <w:pStyle w:val="ListParagraph"/>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w:t>
            </w:r>
            <w:r>
              <w:rPr>
                <w:rFonts w:ascii="Times New Roman" w:hAnsi="Times New Roman"/>
                <w:sz w:val="20"/>
                <w:szCs w:val="20"/>
                <w:shd w:val="clear" w:color="auto" w:fill="FFFFFF"/>
              </w:rPr>
              <w: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ListParagraph"/>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04663DE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w:t>
            </w:r>
            <w:r>
              <w:rPr>
                <w:rFonts w:ascii="Times New Roman" w:eastAsia="Malgun Gothic" w:hAnsi="Times New Roman"/>
                <w:sz w:val="20"/>
                <w:szCs w:val="20"/>
              </w:rPr>
              <w:t xml:space="preserve">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616161E4" w14:textId="77777777" w:rsidR="006A257F" w:rsidRDefault="003A7004">
            <w:pPr>
              <w:pStyle w:val="ListParagraph"/>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w:t>
            </w:r>
            <w:r>
              <w:rPr>
                <w:rFonts w:ascii="Times New Roman" w:eastAsia="Malgun Gothic" w:hAnsi="Times New Roman"/>
                <w:sz w:val="20"/>
                <w:szCs w:val="20"/>
              </w:rPr>
              <w:t>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 xml:space="preserve">Opt.1-2 (Cyclic shift) for </w:t>
            </w:r>
            <w:r>
              <w:rPr>
                <w:rFonts w:ascii="Times New Roman" w:hAnsi="Times New Roman"/>
                <w:sz w:val="20"/>
                <w:szCs w:val="20"/>
              </w:rPr>
              <w:t>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2) New port </w:t>
            </w:r>
            <w:r>
              <w:rPr>
                <w:rFonts w:ascii="Times New Roman" w:hAnsi="Times New Roman"/>
                <w:sz w:val="20"/>
                <w:szCs w:val="20"/>
                <w:lang w:val="fr-FR" w:eastAsia="zh-CN"/>
              </w:rPr>
              <w:t>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w:t>
            </w:r>
            <w:r>
              <w:rPr>
                <w:rFonts w:ascii="Times New Roman" w:hAnsi="Times New Roman"/>
                <w:sz w:val="20"/>
                <w:szCs w:val="20"/>
                <w:lang w:eastAsia="zh-CN"/>
              </w:rPr>
              <w:t>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w:t>
            </w:r>
            <w:r>
              <w:rPr>
                <w:rFonts w:ascii="Times New Roman" w:eastAsia="Malgun Gothic" w:hAnsi="Times New Roman"/>
                <w:sz w:val="20"/>
                <w:szCs w:val="20"/>
              </w:rPr>
              <w:t>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w:t>
            </w:r>
            <w:r>
              <w:rPr>
                <w:rFonts w:ascii="Times New Roman" w:hAnsi="Times New Roman"/>
                <w:sz w:val="20"/>
                <w:szCs w:val="20"/>
                <w:lang w:eastAsia="zh-CN"/>
              </w:rPr>
              <w:t>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w:t>
            </w:r>
            <w:r>
              <w:rPr>
                <w:rFonts w:ascii="Times New Roman" w:hAnsi="Times New Roman"/>
                <w:sz w:val="20"/>
                <w:szCs w:val="20"/>
              </w:rPr>
              <w:t>Opt.1:</w:t>
            </w:r>
          </w:p>
          <w:p w14:paraId="319C1AC7" w14:textId="77777777" w:rsidR="006A257F" w:rsidRDefault="003A7004">
            <w:pPr>
              <w:pStyle w:val="ListParagraph"/>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w:t>
            </w:r>
            <w:r>
              <w:rPr>
                <w:rFonts w:ascii="Times New Roman" w:hAnsi="Times New Roman"/>
                <w:sz w:val="20"/>
                <w:szCs w:val="20"/>
                <w:lang w:eastAsia="zh-CN"/>
              </w:rPr>
              <w:t>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 xml:space="preserve">Codeword 0 </w:t>
                  </w:r>
                  <w:r>
                    <w:rPr>
                      <w:rFonts w:ascii="Times New Roman" w:eastAsia="KaiTi_GB2312" w:hAnsi="Times New Roman" w:cs="Times New Roman"/>
                      <w:b/>
                      <w:bCs/>
                      <w:kern w:val="28"/>
                      <w:sz w:val="20"/>
                      <w:szCs w:val="20"/>
                      <w:lang w:eastAsia="zh-CN"/>
                    </w:rPr>
                    <w:t>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 xml:space="preserve">same DMRS port combination(s) as that for rank = </w:t>
            </w:r>
            <w:r>
              <w:rPr>
                <w:rFonts w:ascii="Times New Roman" w:hAnsi="Times New Roman"/>
                <w:sz w:val="20"/>
                <w:szCs w:val="20"/>
                <w:lang w:eastAsia="zh-CN"/>
              </w:rPr>
              <w:t>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Note: Whether the DMRS port combination a</w:t>
            </w:r>
            <w:r>
              <w:rPr>
                <w:rFonts w:ascii="Times New Roman" w:hAnsi="Times New Roman"/>
                <w:sz w:val="20"/>
                <w:szCs w:val="20"/>
                <w:lang w:eastAsia="zh-CN"/>
              </w:rPr>
              <w:t xml:space="preserve">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w:t>
            </w:r>
            <w:r>
              <w:rPr>
                <w:rFonts w:ascii="Times New Roman" w:hAnsi="Times New Roman"/>
                <w:sz w:val="20"/>
                <w:szCs w:val="20"/>
                <w:lang w:eastAsia="zh-CN"/>
              </w:rPr>
              <w:t>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w:t>
            </w:r>
            <w:r>
              <w:rPr>
                <w:rFonts w:ascii="Times New Roman" w:hAnsi="Times New Roman"/>
                <w:sz w:val="20"/>
                <w:szCs w:val="20"/>
                <w:lang w:eastAsia="zh-CN"/>
              </w:rPr>
              <w:t>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w:t>
            </w:r>
            <w:r>
              <w:rPr>
                <w:rFonts w:ascii="Times New Roman" w:eastAsia="Malgun Gothic" w:hAnsi="Times New Roman"/>
                <w:sz w:val="20"/>
                <w:szCs w:val="20"/>
              </w:rPr>
              <w:t>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 xml:space="preserve">Table 7.3.1.1.2-25B: </w:t>
            </w:r>
            <w:r>
              <w:rPr>
                <w:rFonts w:ascii="Times New Roman" w:hAnsi="Times New Roman"/>
                <w:b/>
                <w:sz w:val="20"/>
                <w:szCs w:val="20"/>
                <w:lang w:eastAsia="zh-CN"/>
              </w:rPr>
              <w:t>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 xml:space="preserve">Alt.2: The size of PTRS-DMRS association field is 3bit in DCI format 0_1/0_2, and the following PTRS-DMRS association for UL PTRS port 0 is specified in </w:t>
            </w:r>
            <w:r>
              <w:rPr>
                <w:rFonts w:ascii="Times New Roman" w:eastAsia="Malgun Gothic" w:hAnsi="Times New Roman"/>
                <w:sz w:val="20"/>
                <w:szCs w:val="20"/>
              </w:rPr>
              <w:t>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w:t>
            </w:r>
            <w:r>
              <w:rPr>
                <w:rFonts w:ascii="Times New Roman" w:hAnsi="Times New Roman"/>
                <w:sz w:val="20"/>
                <w:szCs w:val="20"/>
                <w:lang w:eastAsia="zh-CN"/>
              </w:rPr>
              <w:t>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w:t>
            </w:r>
            <w:r>
              <w:rPr>
                <w:rFonts w:ascii="Times New Roman" w:hAnsi="Times New Roman"/>
                <w:sz w:val="20"/>
                <w:szCs w:val="20"/>
                <w:lang w:eastAsia="zh-CN"/>
              </w:rPr>
              <w:t xml:space="preserve">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r>
              <w:rPr>
                <w:rFonts w:ascii="Times New Roman" w:eastAsia="Malgun Gothic" w:hAnsi="Times New Roman"/>
                <w:sz w:val="20"/>
                <w:szCs w:val="20"/>
                <w:lang w:eastAsia="zh-CN"/>
              </w:rPr>
              <w:t>).</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 xml:space="preserve">Table 4-0: DMRS ports </w:t>
            </w:r>
            <w:r>
              <w:rPr>
                <w:rFonts w:ascii="Times New Roman" w:hAnsi="Times New Roman"/>
                <w:sz w:val="20"/>
                <w:szCs w:val="20"/>
              </w:rPr>
              <w:t>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w:t>
            </w:r>
            <w:r>
              <w:rPr>
                <w:rFonts w:ascii="Times New Roman" w:hAnsi="Times New Roman"/>
                <w:sz w:val="20"/>
                <w:szCs w:val="20"/>
                <w:lang w:eastAsia="zh-CN"/>
              </w:rPr>
              <w:t>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w:t>
            </w:r>
            <w:r>
              <w:rPr>
                <w:rFonts w:ascii="Times New Roman" w:hAnsi="Times New Roman"/>
                <w:sz w:val="20"/>
                <w:szCs w:val="20"/>
                <w:lang w:eastAsia="zh-CN"/>
              </w:rPr>
              <w:t>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w:t>
                  </w:r>
                  <w:r>
                    <w:rPr>
                      <w:rFonts w:ascii="Times New Roman" w:eastAsia="SimSun" w:hAnsi="Times New Roman" w:cs="Times New Roman"/>
                      <w:b/>
                      <w:bCs/>
                      <w:sz w:val="20"/>
                      <w:szCs w:val="20"/>
                      <w:lang w:eastAsia="zh-CN"/>
                    </w:rPr>
                    <w:t>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7pt;height:15.7pt" o:ole="">
                  <v:imagedata r:id="rId63" o:title=""/>
                </v:shape>
                <o:OLEObject Type="Embed" ProgID="Equation.DSMT4" ShapeID="_x0000_i1031" DrawAspect="Content" ObjectID="_1743526983" r:id="rId64"/>
              </w:object>
            </w:r>
            <w:r>
              <w:rPr>
                <w:rFonts w:ascii="Times New Roman" w:eastAsia="Malgun Gothic" w:hAnsi="Times New Roman"/>
                <w:sz w:val="20"/>
                <w:szCs w:val="20"/>
                <w:lang w:eastAsia="zh-CN"/>
              </w:rPr>
              <w:t xml:space="preserve">set for different Rel.18 DMRS port </w:t>
            </w:r>
            <w:r>
              <w:rPr>
                <w:rFonts w:ascii="Times New Roman" w:eastAsia="Malgun Gothic" w:hAnsi="Times New Roman"/>
                <w:sz w:val="20"/>
                <w:szCs w:val="20"/>
                <w:lang w:eastAsia="zh-CN"/>
              </w:rPr>
              <w:t>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7pt;height:15.7pt" o:ole="">
                  <v:imagedata r:id="rId65" o:title=""/>
                </v:shape>
                <o:OLEObject Type="Embed" ProgID="Equation.DSMT4" ShapeID="_x0000_i1032" DrawAspect="Content" ObjectID="_1743526984"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7pt;height:15.7pt" o:ole="">
                        <v:imagedata r:id="rId63" o:title=""/>
                      </v:shape>
                      <o:OLEObject Type="Embed" ProgID="Equation.DSMT4" ShapeID="_x0000_i1033" DrawAspect="Content" ObjectID="_1743526985"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w:t>
                  </w:r>
                  <w:r>
                    <w:rPr>
                      <w:rFonts w:ascii="Times New Roman" w:eastAsia="SimSun" w:hAnsi="Times New Roman" w:cs="Times New Roman"/>
                      <w:b/>
                      <w:bCs/>
                      <w:color w:val="000000"/>
                      <w:kern w:val="24"/>
                      <w:sz w:val="20"/>
                      <w:szCs w:val="20"/>
                      <w:lang w:eastAsia="zh-CN"/>
                    </w:rPr>
                    <w:t>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 xml:space="preserve">Working </w:t>
            </w:r>
            <w:r>
              <w:rPr>
                <w:rFonts w:ascii="Times New Roman" w:hAnsi="Times New Roman"/>
                <w:sz w:val="20"/>
                <w:szCs w:val="20"/>
                <w:highlight w:val="darkYellow"/>
                <w:lang w:eastAsia="zh-CN"/>
              </w:rPr>
              <w:t>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w:t>
            </w:r>
            <w:r>
              <w:rPr>
                <w:rFonts w:ascii="Times New Roman" w:hAnsi="Times New Roman"/>
                <w:sz w:val="20"/>
                <w:szCs w:val="20"/>
                <w:lang w:eastAsia="zh-CN"/>
              </w:rPr>
              <w:t>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w:t>
            </w:r>
            <w:r>
              <w:rPr>
                <w:rFonts w:ascii="Times New Roman" w:hAnsi="Times New Roman"/>
                <w:sz w:val="20"/>
                <w:szCs w:val="20"/>
                <w:lang w:eastAsia="zh-CN"/>
              </w:rPr>
              <w:t>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w:t>
            </w:r>
            <w:r>
              <w:rPr>
                <w:rFonts w:ascii="Times New Roman" w:hAnsi="Times New Roman"/>
                <w:strike/>
                <w:color w:val="FF0000"/>
                <w:sz w:val="20"/>
                <w:szCs w:val="20"/>
                <w:lang w:eastAsia="zh-CN"/>
              </w:rPr>
              <w: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DMRS </w:t>
                  </w:r>
                  <w:r>
                    <w:rPr>
                      <w:rFonts w:ascii="Times New Roman" w:eastAsia="SimSun" w:hAnsi="Times New Roman" w:cs="Times New Roman"/>
                      <w:b/>
                      <w:bCs/>
                      <w:sz w:val="20"/>
                      <w:szCs w:val="20"/>
                      <w:lang w:eastAsia="zh-CN"/>
                    </w:rPr>
                    <w:t>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w:t>
                  </w:r>
                  <w:r>
                    <w:rPr>
                      <w:rFonts w:ascii="Times New Roman" w:eastAsia="SimSun" w:hAnsi="Times New Roman" w:cs="Times New Roman"/>
                      <w:b/>
                      <w:bCs/>
                      <w:sz w:val="20"/>
                      <w:szCs w:val="20"/>
                      <w:lang w:eastAsia="zh-CN"/>
                    </w:rPr>
                    <w:t>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6A257F" w:rsidRDefault="003A7004">
      <w:pPr>
        <w:pStyle w:val="CommentText"/>
        <w:rPr>
          <w:rFonts w:eastAsia="SimSun"/>
          <w:lang w:eastAsia="zh-CN"/>
        </w:rPr>
      </w:pPr>
      <w:r>
        <w:rPr>
          <w:rFonts w:eastAsia="SimSun" w:hint="eastAsia"/>
          <w:lang w:eastAsia="zh-CN"/>
        </w:rPr>
        <w:t xml:space="preserve">@FL, I </w:t>
      </w:r>
      <w:proofErr w:type="gramStart"/>
      <w:r>
        <w:rPr>
          <w:rFonts w:eastAsia="SimSun" w:hint="eastAsia"/>
          <w:lang w:eastAsia="zh-CN"/>
        </w:rPr>
        <w:t>don</w:t>
      </w:r>
      <w:r>
        <w:rPr>
          <w:rFonts w:eastAsia="SimSun"/>
          <w:lang w:eastAsia="zh-CN"/>
        </w:rPr>
        <w:t>’</w:t>
      </w:r>
      <w:r>
        <w:rPr>
          <w:rFonts w:eastAsia="SimSun" w:hint="eastAsia"/>
          <w:lang w:eastAsia="zh-CN"/>
        </w:rPr>
        <w:t>t</w:t>
      </w:r>
      <w:proofErr w:type="gramEnd"/>
      <w:r>
        <w:rPr>
          <w:rFonts w:eastAsia="SimSun" w:hint="eastAsia"/>
          <w:lang w:eastAsia="zh-CN"/>
        </w:rPr>
        <w:t xml:space="preserve">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46344" w14:textId="77777777" w:rsidR="003A7004" w:rsidRDefault="003A7004">
      <w:pPr>
        <w:spacing w:after="0" w:line="240" w:lineRule="auto"/>
      </w:pPr>
      <w:r>
        <w:separator/>
      </w:r>
    </w:p>
  </w:endnote>
  <w:endnote w:type="continuationSeparator" w:id="0">
    <w:p w14:paraId="26E3581F" w14:textId="77777777" w:rsidR="003A7004" w:rsidRDefault="003A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6" w:usb3="00000000" w:csb0="00040001" w:csb1="00000000"/>
  </w:font>
  <w:font w:name="Gilroy">
    <w:altName w:val="Times New Roman"/>
    <w:charset w:val="00"/>
    <w:family w:val="roman"/>
    <w:pitch w:val="default"/>
  </w:font>
  <w:font w:name="BatangChe">
    <w:altName w:val="Malgun Gothic"/>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Yu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6A257F" w:rsidRDefault="003A7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4D1A94" w14:textId="77777777" w:rsidR="006A257F" w:rsidRDefault="006A25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77777777" w:rsidR="006A257F" w:rsidRDefault="003A7004">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476E7" w14:textId="77777777" w:rsidR="003A7004" w:rsidRDefault="003A7004">
      <w:pPr>
        <w:spacing w:after="0" w:line="240" w:lineRule="auto"/>
      </w:pPr>
      <w:r>
        <w:separator/>
      </w:r>
    </w:p>
  </w:footnote>
  <w:footnote w:type="continuationSeparator" w:id="0">
    <w:p w14:paraId="37DFA708" w14:textId="77777777" w:rsidR="003A7004" w:rsidRDefault="003A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6A257F" w:rsidRDefault="003A7004">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9D"/>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eastAsia="en-US"/>
    </w:rPr>
  </w:style>
  <w:style w:type="paragraph" w:customStyle="1" w:styleId="4">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8.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7.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9.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118</Pages>
  <Words>28733</Words>
  <Characters>163780</Characters>
  <Application>Microsoft Office Word</Application>
  <DocSecurity>0</DocSecurity>
  <Lines>1364</Lines>
  <Paragraphs>384</Paragraphs>
  <ScaleCrop>false</ScaleCrop>
  <Company>lenovo</Company>
  <LinksUpToDate>false</LinksUpToDate>
  <CharactersWithSpaces>192129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Parisa Cheraghi</cp:lastModifiedBy>
  <cp:revision>3</cp:revision>
  <dcterms:created xsi:type="dcterms:W3CDTF">2023-04-20T18:55:00Z</dcterms:created>
  <dcterms:modified xsi:type="dcterms:W3CDTF">2023-04-20T19:16:00Z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