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On the Type-II codebook refinement for CJT mTRP,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On the Type-II codebook refinement for CJT mTRP,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r w:rsidRPr="008A5847">
              <w:rPr>
                <w:rFonts w:ascii="Symbol" w:eastAsia="Batang" w:hAnsi="Symbol"/>
                <w:sz w:val="16"/>
                <w:lang w:val="en-GB" w:eastAsia="zh-CN"/>
              </w:rPr>
              <w:t></w:t>
            </w:r>
            <w:r w:rsidRPr="008A5847">
              <w:rPr>
                <w:rFonts w:ascii="Times" w:eastAsia="Batang" w:hAnsi="Times"/>
                <w:sz w:val="16"/>
                <w:lang w:val="en-GB" w:eastAsia="zh-CN"/>
              </w:rPr>
              <w:t>,l,m,n</w:t>
            </w:r>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r w:rsidRPr="008A5847">
              <w:rPr>
                <w:rFonts w:ascii="Times" w:eastAsia="Batang" w:hAnsi="Times"/>
                <w:sz w:val="16"/>
                <w:lang w:val="en-GB" w:eastAsia="zh-CN"/>
              </w:rPr>
              <w:t>RI.l(n)+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pPr>
              <w:pStyle w:val="ListParagraph"/>
              <w:numPr>
                <w:ilvl w:val="0"/>
                <w:numId w:val="23"/>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01119E">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Rel-16 eType-II</w:t>
            </w:r>
            <w:r>
              <w:rPr>
                <w:color w:val="3333FF"/>
                <w:sz w:val="20"/>
                <w:szCs w:val="18"/>
                <w:lang w:val="en-GB"/>
              </w:rPr>
              <w:t>)</w:t>
            </w:r>
          </w:p>
          <w:p w14:paraId="0D051295" w14:textId="77F976CB" w:rsidR="0001119E" w:rsidRPr="0001119E" w:rsidRDefault="0001119E" w:rsidP="0001119E">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76A5886"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bl>
    <w:p w14:paraId="6CB60D84" w14:textId="77777777" w:rsidR="00597F50" w:rsidRDefault="00597F50"/>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A047051" w14:textId="77777777" w:rsidR="00597F50" w:rsidRDefault="00597F50">
            <w:pPr>
              <w:rPr>
                <w:iCs/>
                <w:sz w:val="16"/>
                <w:szCs w:val="16"/>
              </w:rPr>
            </w:pPr>
            <w:bookmarkStart w:id="4" w:name="_Ref118709560"/>
          </w:p>
          <w:p w14:paraId="4755C671" w14:textId="77777777" w:rsidR="00597F50" w:rsidRDefault="00FB02A1">
            <w:pPr>
              <w:rPr>
                <w:iCs/>
                <w:sz w:val="16"/>
                <w:szCs w:val="16"/>
              </w:rPr>
            </w:pPr>
            <w:r>
              <w:rPr>
                <w:iCs/>
                <w:sz w:val="16"/>
                <w:szCs w:val="16"/>
              </w:rPr>
              <w:t>Combining the payload and the SE gain, Alt1 outperforms Alt 3.</w:t>
            </w:r>
            <w:bookmarkEnd w:id="4"/>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sz w:val="20"/>
                <w:szCs w:val="20"/>
                <w:lang w:val="en-GB" w:eastAsia="zh-CN"/>
              </w:rPr>
              <w:t>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be more natural in a first thought. But for CJT, different TRPs may have its own “local” strongest FD index (</w:t>
            </w:r>
            <w:r>
              <w:rPr>
                <w:rFonts w:ascii="Times" w:eastAsiaTheme="minorEastAsia" w:hAnsi="Times" w:cs="Times"/>
                <w:sz w:val="20"/>
                <w:szCs w:val="20"/>
                <w:lang w:val="en-GB" w:eastAsia="zh-CN"/>
              </w:rPr>
              <w:t>different</w:t>
            </w:r>
            <w:r>
              <w:rPr>
                <w:rFonts w:ascii="Times" w:eastAsiaTheme="minorEastAsia" w:hAnsi="Times" w:cs="Times"/>
                <w:sz w:val="20"/>
                <w:szCs w:val="20"/>
                <w:lang w:val="en-GB" w:eastAsia="zh-CN"/>
              </w:rPr>
              <w:t xml:space="preserve">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hint="eastAsia"/>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633F0C"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4C78334C" w:rsidR="00633F0C" w:rsidRDefault="00633F0C" w:rsidP="00633F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40438" w14:textId="77777777" w:rsidR="00633F0C" w:rsidRDefault="00633F0C" w:rsidP="00633F0C">
            <w:pPr>
              <w:jc w:val="both"/>
              <w:rPr>
                <w:rFonts w:ascii="Times" w:eastAsiaTheme="minorEastAsia" w:hAnsi="Times" w:cs="Times"/>
                <w:sz w:val="18"/>
                <w:szCs w:val="18"/>
                <w:lang w:val="en-GB" w:eastAsia="zh-CN"/>
              </w:rPr>
            </w:pPr>
          </w:p>
        </w:tc>
      </w:tr>
    </w:tbl>
    <w:p w14:paraId="7E441F67" w14:textId="77777777" w:rsidR="00597F50" w:rsidRDefault="00597F50">
      <w:pPr>
        <w:rPr>
          <w:lang w:val="en-GB"/>
        </w:rPr>
      </w:pPr>
    </w:p>
    <w:p w14:paraId="1675AA9B" w14:textId="77777777" w:rsidR="00597F50" w:rsidRDefault="00FB02A1">
      <w:pPr>
        <w:pStyle w:val="Heading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pPr>
              <w:pStyle w:val="ListParagraph"/>
              <w:widowControl w:val="0"/>
              <w:numPr>
                <w:ilvl w:val="0"/>
                <w:numId w:val="34"/>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pPr>
              <w:pStyle w:val="ListParagraph"/>
              <w:widowControl w:val="0"/>
              <w:numPr>
                <w:ilvl w:val="0"/>
                <w:numId w:val="34"/>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753A32">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753A32">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77777777" w:rsidR="00597F50" w:rsidRDefault="00597F50">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794FB954" w:rsidR="00753A32" w:rsidRDefault="00753A32">
            <w:pPr>
              <w:widowControl w:val="0"/>
              <w:snapToGrid w:val="0"/>
              <w:jc w:val="both"/>
              <w:rPr>
                <w:b/>
                <w:sz w:val="18"/>
                <w:szCs w:val="18"/>
                <w:lang w:val="en-GB"/>
              </w:rPr>
            </w:pPr>
            <w:r>
              <w:rPr>
                <w:b/>
                <w:sz w:val="18"/>
                <w:szCs w:val="18"/>
                <w:lang w:val="en-GB"/>
              </w:rPr>
              <w:t>Alt1 (DDBI in G0):</w:t>
            </w:r>
          </w:p>
          <w:p w14:paraId="2F8489C9" w14:textId="0AA6A583" w:rsidR="00753A32" w:rsidRDefault="00753A32">
            <w:pPr>
              <w:widowControl w:val="0"/>
              <w:snapToGrid w:val="0"/>
              <w:jc w:val="both"/>
              <w:rPr>
                <w:b/>
                <w:sz w:val="18"/>
                <w:szCs w:val="18"/>
                <w:lang w:val="en-GB"/>
              </w:rPr>
            </w:pPr>
          </w:p>
          <w:p w14:paraId="36283CA0" w14:textId="277F19A7" w:rsidR="00753A32" w:rsidRDefault="00753A32">
            <w:pPr>
              <w:widowControl w:val="0"/>
              <w:snapToGrid w:val="0"/>
              <w:jc w:val="both"/>
              <w:rPr>
                <w:b/>
                <w:sz w:val="18"/>
                <w:szCs w:val="18"/>
                <w:lang w:val="en-GB"/>
              </w:rPr>
            </w:pPr>
            <w:r>
              <w:rPr>
                <w:b/>
                <w:sz w:val="18"/>
                <w:szCs w:val="18"/>
                <w:lang w:val="en-GB"/>
              </w:rPr>
              <w:t>Alt2 (DDBI in G1):</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bl>
    <w:p w14:paraId="47917AEF" w14:textId="77777777" w:rsidR="00597F50" w:rsidRDefault="00597F50"/>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597F50"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0849B501" w:rsidR="00597F50" w:rsidRDefault="00597F5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6668F9" w14:textId="7D1E23A0" w:rsidR="00597F50" w:rsidRDefault="00597F50">
            <w:pPr>
              <w:jc w:val="both"/>
              <w:rPr>
                <w:rFonts w:ascii="Times" w:eastAsiaTheme="minorEastAsia" w:hAnsi="Times" w:cs="Times"/>
                <w:sz w:val="20"/>
                <w:szCs w:val="20"/>
                <w:lang w:val="en-GB" w:eastAsia="zh-CN"/>
              </w:rPr>
            </w:pPr>
          </w:p>
        </w:tc>
      </w:tr>
    </w:tbl>
    <w:p w14:paraId="240EA407" w14:textId="77777777" w:rsidR="00597F50" w:rsidRDefault="00597F50">
      <w:pPr>
        <w:rPr>
          <w:lang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pPr>
              <w:pStyle w:val="ListParagraph"/>
              <w:numPr>
                <w:ilvl w:val="1"/>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45AEAC88" w:rsidR="00EF7286" w:rsidRPr="006E7B10" w:rsidRDefault="00EF7286" w:rsidP="006E7B10">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all the resource sets share a same QCL-Type-A/C and, if applicable, Type-D source </w:t>
            </w:r>
          </w:p>
          <w:p w14:paraId="38D3DEB2" w14:textId="3D38B078" w:rsidR="006E7B10" w:rsidRPr="006E7B10" w:rsidRDefault="006E7B10" w:rsidP="006E7B10">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lastRenderedPageBreak/>
              <w:t>When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 1)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Proposal 2.A.3:</w:t>
            </w:r>
          </w:p>
          <w:p w14:paraId="29E9CE68" w14:textId="09A02ABA" w:rsidR="006E7B10" w:rsidRPr="006E7B10" w:rsidRDefault="006E7B10" w:rsidP="006E7B10">
            <w:pPr>
              <w:pStyle w:val="ListParagraph"/>
              <w:numPr>
                <w:ilvl w:val="0"/>
                <w:numId w:val="51"/>
              </w:numPr>
              <w:snapToGrid w:val="0"/>
              <w:spacing w:after="0" w:line="240" w:lineRule="auto"/>
              <w:rPr>
                <w:b/>
                <w:sz w:val="18"/>
                <w:szCs w:val="18"/>
                <w:lang w:val="en-GB"/>
              </w:rPr>
            </w:pPr>
            <w:r>
              <w:rPr>
                <w:b/>
                <w:sz w:val="18"/>
                <w:szCs w:val="18"/>
                <w:lang w:val="en-GB"/>
              </w:rPr>
              <w:t xml:space="preserve">Support/fine: </w:t>
            </w:r>
          </w:p>
          <w:p w14:paraId="74D6F020" w14:textId="1812F265" w:rsidR="00F12494" w:rsidRPr="006E7B10" w:rsidRDefault="006E7B10" w:rsidP="006E7B10">
            <w:pPr>
              <w:pStyle w:val="ListParagraph"/>
              <w:numPr>
                <w:ilvl w:val="0"/>
                <w:numId w:val="51"/>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08D2905D" w14:textId="0B8B4210" w:rsidR="00F12494" w:rsidRPr="00F12494" w:rsidRDefault="00F12494" w:rsidP="00F12494">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BF37F6">
            <w:pPr>
              <w:pStyle w:val="ListParagraph"/>
              <w:numPr>
                <w:ilvl w:val="0"/>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000000" w:rsidP="00BF37F6">
            <w:pPr>
              <w:pStyle w:val="ListParagraph"/>
              <w:numPr>
                <w:ilvl w:val="1"/>
                <w:numId w:val="52"/>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BF37F6">
            <w:pPr>
              <w:pStyle w:val="ListParagraph"/>
              <w:numPr>
                <w:ilvl w:val="1"/>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BF37F6">
            <w:pPr>
              <w:pStyle w:val="ListParagraph"/>
              <w:numPr>
                <w:ilvl w:val="1"/>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BF37F6">
            <w:pPr>
              <w:pStyle w:val="ListParagraph"/>
              <w:numPr>
                <w:ilvl w:val="0"/>
                <w:numId w:val="66"/>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BF37F6">
            <w:pPr>
              <w:pStyle w:val="ListParagraph"/>
              <w:numPr>
                <w:ilvl w:val="1"/>
                <w:numId w:val="66"/>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77777777" w:rsidR="00BF37F6" w:rsidRPr="00BF37F6" w:rsidRDefault="00BF37F6" w:rsidP="00BF37F6">
            <w:pPr>
              <w:pStyle w:val="ListParagraph"/>
              <w:numPr>
                <w:ilvl w:val="1"/>
                <w:numId w:val="66"/>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6A1B3F40" w:rsidR="00597F50" w:rsidRDefault="00597F50">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t>Proposal 3.B.3:</w:t>
            </w:r>
          </w:p>
          <w:p w14:paraId="74F44E46" w14:textId="77777777" w:rsidR="00597F50" w:rsidRDefault="00FB02A1">
            <w:pPr>
              <w:pStyle w:val="ListParagraph"/>
              <w:numPr>
                <w:ilvl w:val="0"/>
                <w:numId w:val="5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pPr>
              <w:pStyle w:val="ListParagraph"/>
              <w:numPr>
                <w:ilvl w:val="0"/>
                <w:numId w:val="51"/>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9C555F">
            <w:pPr>
              <w:pStyle w:val="ListParagraph"/>
              <w:widowControl w:val="0"/>
              <w:numPr>
                <w:ilvl w:val="0"/>
                <w:numId w:val="73"/>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9C555F">
            <w:pPr>
              <w:pStyle w:val="ListParagraph"/>
              <w:widowControl w:val="0"/>
              <w:numPr>
                <w:ilvl w:val="0"/>
                <w:numId w:val="7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hint="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9C555F">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046B5D">
                  <w:pPr>
                    <w:pStyle w:val="ListParagraph"/>
                    <w:numPr>
                      <w:ilvl w:val="1"/>
                      <w:numId w:val="72"/>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71AE1D8A" w14:textId="787C5C49" w:rsidR="00F14EFA" w:rsidRPr="00046B5D" w:rsidRDefault="009C555F" w:rsidP="00046B5D">
                  <w:pPr>
                    <w:pStyle w:val="ListParagraph"/>
                    <w:numPr>
                      <w:ilvl w:val="0"/>
                      <w:numId w:val="72"/>
                    </w:numPr>
                    <w:spacing w:after="0" w:line="240" w:lineRule="auto"/>
                    <w:rPr>
                      <w:rFonts w:ascii="Times" w:eastAsia="Malgun Gothic" w:hAnsi="Times" w:hint="eastAsia"/>
                      <w:sz w:val="20"/>
                      <w:szCs w:val="16"/>
                      <w:lang w:val="en-GB"/>
                    </w:rPr>
                  </w:pPr>
                  <w:r w:rsidRPr="006E7B10">
                    <w:rPr>
                      <w:rFonts w:ascii="Times" w:eastAsia="Malgun Gothic" w:hAnsi="Times"/>
                      <w:sz w:val="20"/>
                      <w:szCs w:val="16"/>
                      <w:lang w:val="en-GB"/>
                    </w:rPr>
                    <w:t>When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 1)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are aperiodic, all the resource sets share a same QCL-Type-A and, if applicable, Type-D source as the first </w:t>
                  </w:r>
                  <w:r w:rsidRPr="00046B5D">
                    <w:rPr>
                      <w:rFonts w:ascii="Times" w:eastAsia="Malgun Gothic" w:hAnsi="Times"/>
                      <w:strike/>
                      <w:color w:val="C00000"/>
                      <w:sz w:val="20"/>
                      <w:szCs w:val="16"/>
                      <w:lang w:val="en-GB"/>
                    </w:rPr>
                    <w:t>periodic</w:t>
                  </w:r>
                  <w:r w:rsidRPr="00046B5D">
                    <w:rPr>
                      <w:rFonts w:ascii="Times" w:eastAsia="Malgun Gothic" w:hAnsi="Times"/>
                      <w:color w:val="C00000"/>
                      <w:sz w:val="20"/>
                      <w:szCs w:val="16"/>
                      <w:lang w:val="en-GB"/>
                    </w:rPr>
                    <w:t xml:space="preserve"> </w:t>
                  </w:r>
                  <w:r w:rsidRPr="006E7B10">
                    <w:rPr>
                      <w:rFonts w:ascii="Times" w:eastAsia="Malgun Gothic" w:hAnsi="Times"/>
                      <w:sz w:val="20"/>
                      <w:szCs w:val="16"/>
                      <w:lang w:val="en-GB"/>
                    </w:rPr>
                    <w:t>TRS resource set</w:t>
                  </w:r>
                </w:p>
              </w:tc>
            </w:tr>
          </w:tbl>
          <w:p w14:paraId="154FF134" w14:textId="77777777" w:rsidR="00981270" w:rsidRDefault="00981270">
            <w:pPr>
              <w:widowControl w:val="0"/>
              <w:rPr>
                <w:rFonts w:eastAsiaTheme="minorEastAsia"/>
                <w:sz w:val="20"/>
                <w:szCs w:val="16"/>
                <w:lang w:eastAsia="zh-CN"/>
              </w:rPr>
            </w:pPr>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r>
              <w:rPr>
                <w:rFonts w:ascii="Times" w:eastAsia="Batang" w:hAnsi="Times"/>
                <w:sz w:val="20"/>
                <w:szCs w:val="20"/>
                <w:lang w:val="en-GB" w:eastAsia="en-US"/>
              </w:rPr>
              <w:t xml:space="preserve">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hint="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7C80AE1F" w14:textId="2CCB3BAD" w:rsidR="00633F0C" w:rsidRPr="00633F0C" w:rsidRDefault="00633F0C">
            <w:pPr>
              <w:widowControl w:val="0"/>
              <w:rPr>
                <w:rFonts w:eastAsiaTheme="minorEastAsia" w:hint="eastAsia"/>
                <w:sz w:val="20"/>
                <w:szCs w:val="16"/>
                <w:lang w:eastAsia="zh-CN"/>
              </w:rPr>
            </w:pPr>
          </w:p>
        </w:tc>
      </w:tr>
      <w:tr w:rsidR="00597F50"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151A2F25" w:rsidR="00597F50" w:rsidRDefault="00597F5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16C16" w14:textId="2E5BDC2B" w:rsidR="00597F50" w:rsidRDefault="00597F50">
            <w:pPr>
              <w:widowControl w:val="0"/>
              <w:rPr>
                <w:b/>
                <w:sz w:val="18"/>
                <w:szCs w:val="18"/>
                <w:lang w:eastAsia="en-US"/>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2D68" w14:textId="77777777" w:rsidR="00EA0673" w:rsidRDefault="00EA0673" w:rsidP="00021AE0">
      <w:r>
        <w:separator/>
      </w:r>
    </w:p>
  </w:endnote>
  <w:endnote w:type="continuationSeparator" w:id="0">
    <w:p w14:paraId="3ADF8453" w14:textId="77777777" w:rsidR="00EA0673" w:rsidRDefault="00EA0673"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7B88" w14:textId="77777777" w:rsidR="00EA0673" w:rsidRDefault="00EA0673" w:rsidP="00021AE0">
      <w:r>
        <w:separator/>
      </w:r>
    </w:p>
  </w:footnote>
  <w:footnote w:type="continuationSeparator" w:id="0">
    <w:p w14:paraId="36DB181F" w14:textId="77777777" w:rsidR="00EA0673" w:rsidRDefault="00EA0673"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multilevel"/>
    <w:tmpl w:val="032D7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0D2214"/>
    <w:multiLevelType w:val="multilevel"/>
    <w:tmpl w:val="070D22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A6E65"/>
    <w:multiLevelType w:val="multilevel"/>
    <w:tmpl w:val="086A6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A726BA"/>
    <w:multiLevelType w:val="multilevel"/>
    <w:tmpl w:val="08A72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F0F1A"/>
    <w:multiLevelType w:val="multilevel"/>
    <w:tmpl w:val="096F0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8092F"/>
    <w:multiLevelType w:val="hybridMultilevel"/>
    <w:tmpl w:val="25C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multilevel"/>
    <w:tmpl w:val="0BF16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35741"/>
    <w:multiLevelType w:val="multilevel"/>
    <w:tmpl w:val="0C135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09B3AC4"/>
    <w:multiLevelType w:val="multilevel"/>
    <w:tmpl w:val="109B3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15" w15:restartNumberingAfterBreak="0">
    <w:nsid w:val="16073659"/>
    <w:multiLevelType w:val="multilevel"/>
    <w:tmpl w:val="16073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172A5EC2"/>
    <w:lvl w:ilvl="0">
      <w:start w:val="1"/>
      <w:numFmt w:val="bullet"/>
      <w:lvlText w:val=""/>
      <w:lvlJc w:val="left"/>
      <w:pPr>
        <w:tabs>
          <w:tab w:val="left" w:pos="0"/>
        </w:tabs>
        <w:ind w:left="840" w:hanging="420"/>
      </w:pPr>
      <w:rPr>
        <w:rFonts w:ascii="Symbol" w:hAnsi="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172B6E9F"/>
    <w:multiLevelType w:val="multilevel"/>
    <w:tmpl w:val="172B6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BB7428"/>
    <w:multiLevelType w:val="multilevel"/>
    <w:tmpl w:val="18BB7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multilevel"/>
    <w:tmpl w:val="1DE87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3D3C8D"/>
    <w:multiLevelType w:val="hybridMultilevel"/>
    <w:tmpl w:val="4CD2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multilevel"/>
    <w:tmpl w:val="29624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F07E7F"/>
    <w:multiLevelType w:val="multilevel"/>
    <w:tmpl w:val="2AF07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A3052D"/>
    <w:multiLevelType w:val="multilevel"/>
    <w:tmpl w:val="2DA30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35F6847"/>
    <w:multiLevelType w:val="multilevel"/>
    <w:tmpl w:val="435F6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66F6551"/>
    <w:multiLevelType w:val="multilevel"/>
    <w:tmpl w:val="466F65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8966B44"/>
    <w:multiLevelType w:val="multilevel"/>
    <w:tmpl w:val="48966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BE0E17"/>
    <w:multiLevelType w:val="multilevel"/>
    <w:tmpl w:val="4ABE0E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AE168D6"/>
    <w:multiLevelType w:val="multilevel"/>
    <w:tmpl w:val="4AE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F30E2E"/>
    <w:multiLevelType w:val="multilevel"/>
    <w:tmpl w:val="4AF30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1F2660"/>
    <w:multiLevelType w:val="multilevel"/>
    <w:tmpl w:val="4B1F2660"/>
    <w:lvl w:ilvl="0">
      <w:start w:val="2"/>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DF3DB5"/>
    <w:multiLevelType w:val="multilevel"/>
    <w:tmpl w:val="50DF3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A064EC0"/>
    <w:multiLevelType w:val="multilevel"/>
    <w:tmpl w:val="5A064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327CF6"/>
    <w:multiLevelType w:val="multilevel"/>
    <w:tmpl w:val="5E327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AA0A3F"/>
    <w:multiLevelType w:val="multilevel"/>
    <w:tmpl w:val="61AA0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0" w15:restartNumberingAfterBreak="0">
    <w:nsid w:val="65786A54"/>
    <w:multiLevelType w:val="multilevel"/>
    <w:tmpl w:val="65786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2" w15:restartNumberingAfterBreak="0">
    <w:nsid w:val="68CC1677"/>
    <w:multiLevelType w:val="multilevel"/>
    <w:tmpl w:val="68CC1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9C281F"/>
    <w:multiLevelType w:val="multilevel"/>
    <w:tmpl w:val="6A9C28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5" w15:restartNumberingAfterBreak="0">
    <w:nsid w:val="6CBB0B9D"/>
    <w:multiLevelType w:val="multilevel"/>
    <w:tmpl w:val="6CBB0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7"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26224F"/>
    <w:multiLevelType w:val="multilevel"/>
    <w:tmpl w:val="6D2622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E6B40B7"/>
    <w:multiLevelType w:val="multilevel"/>
    <w:tmpl w:val="6E6B40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1"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0E20CA"/>
    <w:multiLevelType w:val="multilevel"/>
    <w:tmpl w:val="730E2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5" w15:restartNumberingAfterBreak="0">
    <w:nsid w:val="753E2E43"/>
    <w:multiLevelType w:val="multilevel"/>
    <w:tmpl w:val="753E2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389"/>
    <w:multiLevelType w:val="multilevel"/>
    <w:tmpl w:val="75494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5685F0F"/>
    <w:multiLevelType w:val="hybridMultilevel"/>
    <w:tmpl w:val="2800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1A1163"/>
    <w:multiLevelType w:val="multilevel"/>
    <w:tmpl w:val="7A1A116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B106274"/>
    <w:multiLevelType w:val="multilevel"/>
    <w:tmpl w:val="7B106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1" w15:restartNumberingAfterBreak="0">
    <w:nsid w:val="7D340D46"/>
    <w:multiLevelType w:val="multilevel"/>
    <w:tmpl w:val="7D340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63562463">
    <w:abstractNumId w:val="12"/>
  </w:num>
  <w:num w:numId="2" w16cid:durableId="170679575">
    <w:abstractNumId w:val="51"/>
  </w:num>
  <w:num w:numId="3" w16cid:durableId="963120345">
    <w:abstractNumId w:val="33"/>
  </w:num>
  <w:num w:numId="4" w16cid:durableId="1364936785">
    <w:abstractNumId w:val="48"/>
  </w:num>
  <w:num w:numId="5" w16cid:durableId="1226798580">
    <w:abstractNumId w:val="70"/>
  </w:num>
  <w:num w:numId="6" w16cid:durableId="418138673">
    <w:abstractNumId w:val="31"/>
  </w:num>
  <w:num w:numId="7" w16cid:durableId="70583702">
    <w:abstractNumId w:val="34"/>
  </w:num>
  <w:num w:numId="8" w16cid:durableId="723220490">
    <w:abstractNumId w:val="43"/>
  </w:num>
  <w:num w:numId="9" w16cid:durableId="1533767772">
    <w:abstractNumId w:val="64"/>
  </w:num>
  <w:num w:numId="10" w16cid:durableId="196814723">
    <w:abstractNumId w:val="60"/>
  </w:num>
  <w:num w:numId="11" w16cid:durableId="856311731">
    <w:abstractNumId w:val="49"/>
  </w:num>
  <w:num w:numId="12" w16cid:durableId="1776247558">
    <w:abstractNumId w:val="56"/>
  </w:num>
  <w:num w:numId="13" w16cid:durableId="2133786818">
    <w:abstractNumId w:val="14"/>
  </w:num>
  <w:num w:numId="14" w16cid:durableId="436025200">
    <w:abstractNumId w:val="54"/>
  </w:num>
  <w:num w:numId="15" w16cid:durableId="1563834668">
    <w:abstractNumId w:val="11"/>
  </w:num>
  <w:num w:numId="16" w16cid:durableId="954485631">
    <w:abstractNumId w:val="3"/>
  </w:num>
  <w:num w:numId="17" w16cid:durableId="549851871">
    <w:abstractNumId w:val="16"/>
  </w:num>
  <w:num w:numId="18" w16cid:durableId="878586229">
    <w:abstractNumId w:val="32"/>
  </w:num>
  <w:num w:numId="19" w16cid:durableId="1777097121">
    <w:abstractNumId w:val="17"/>
  </w:num>
  <w:num w:numId="20" w16cid:durableId="118038491">
    <w:abstractNumId w:val="1"/>
  </w:num>
  <w:num w:numId="21" w16cid:durableId="274212404">
    <w:abstractNumId w:val="2"/>
  </w:num>
  <w:num w:numId="22" w16cid:durableId="528690378">
    <w:abstractNumId w:val="62"/>
  </w:num>
  <w:num w:numId="23" w16cid:durableId="2097172212">
    <w:abstractNumId w:val="41"/>
  </w:num>
  <w:num w:numId="24" w16cid:durableId="266933269">
    <w:abstractNumId w:val="47"/>
  </w:num>
  <w:num w:numId="25" w16cid:durableId="479813880">
    <w:abstractNumId w:val="68"/>
  </w:num>
  <w:num w:numId="26" w16cid:durableId="2072844859">
    <w:abstractNumId w:val="55"/>
  </w:num>
  <w:num w:numId="27" w16cid:durableId="308290833">
    <w:abstractNumId w:val="4"/>
  </w:num>
  <w:num w:numId="28" w16cid:durableId="2040738409">
    <w:abstractNumId w:val="39"/>
  </w:num>
  <w:num w:numId="29" w16cid:durableId="1294411020">
    <w:abstractNumId w:val="66"/>
  </w:num>
  <w:num w:numId="30" w16cid:durableId="1507284012">
    <w:abstractNumId w:val="35"/>
  </w:num>
  <w:num w:numId="31" w16cid:durableId="1408335519">
    <w:abstractNumId w:val="59"/>
  </w:num>
  <w:num w:numId="32" w16cid:durableId="1296830642">
    <w:abstractNumId w:val="25"/>
  </w:num>
  <w:num w:numId="33" w16cid:durableId="95445027">
    <w:abstractNumId w:val="5"/>
  </w:num>
  <w:num w:numId="34" w16cid:durableId="802238099">
    <w:abstractNumId w:val="61"/>
  </w:num>
  <w:num w:numId="35" w16cid:durableId="1511020518">
    <w:abstractNumId w:val="71"/>
  </w:num>
  <w:num w:numId="36" w16cid:durableId="119811502">
    <w:abstractNumId w:val="18"/>
  </w:num>
  <w:num w:numId="37" w16cid:durableId="144517641">
    <w:abstractNumId w:val="21"/>
  </w:num>
  <w:num w:numId="38" w16cid:durableId="733816675">
    <w:abstractNumId w:val="0"/>
  </w:num>
  <w:num w:numId="39" w16cid:durableId="297497018">
    <w:abstractNumId w:val="20"/>
  </w:num>
  <w:num w:numId="40" w16cid:durableId="1389568149">
    <w:abstractNumId w:val="36"/>
  </w:num>
  <w:num w:numId="41" w16cid:durableId="1429424315">
    <w:abstractNumId w:val="65"/>
  </w:num>
  <w:num w:numId="42" w16cid:durableId="687560625">
    <w:abstractNumId w:val="45"/>
  </w:num>
  <w:num w:numId="43" w16cid:durableId="1827896586">
    <w:abstractNumId w:val="42"/>
  </w:num>
  <w:num w:numId="44" w16cid:durableId="332421311">
    <w:abstractNumId w:val="63"/>
  </w:num>
  <w:num w:numId="45" w16cid:durableId="127018683">
    <w:abstractNumId w:val="27"/>
  </w:num>
  <w:num w:numId="46" w16cid:durableId="906257978">
    <w:abstractNumId w:val="26"/>
  </w:num>
  <w:num w:numId="47" w16cid:durableId="17436468">
    <w:abstractNumId w:val="52"/>
  </w:num>
  <w:num w:numId="48" w16cid:durableId="693389248">
    <w:abstractNumId w:val="8"/>
  </w:num>
  <w:num w:numId="49" w16cid:durableId="1726947956">
    <w:abstractNumId w:val="50"/>
  </w:num>
  <w:num w:numId="50" w16cid:durableId="1357266516">
    <w:abstractNumId w:val="28"/>
  </w:num>
  <w:num w:numId="51" w16cid:durableId="1085883526">
    <w:abstractNumId w:val="44"/>
  </w:num>
  <w:num w:numId="52" w16cid:durableId="1134448392">
    <w:abstractNumId w:val="24"/>
  </w:num>
  <w:num w:numId="53" w16cid:durableId="1148934100">
    <w:abstractNumId w:val="53"/>
  </w:num>
  <w:num w:numId="54" w16cid:durableId="1115057971">
    <w:abstractNumId w:val="37"/>
  </w:num>
  <w:num w:numId="55" w16cid:durableId="2026862481">
    <w:abstractNumId w:val="7"/>
  </w:num>
  <w:num w:numId="56" w16cid:durableId="1213037642">
    <w:abstractNumId w:val="58"/>
  </w:num>
  <w:num w:numId="57" w16cid:durableId="1089811975">
    <w:abstractNumId w:val="13"/>
  </w:num>
  <w:num w:numId="58" w16cid:durableId="811600906">
    <w:abstractNumId w:val="29"/>
  </w:num>
  <w:num w:numId="59" w16cid:durableId="1791633578">
    <w:abstractNumId w:val="46"/>
  </w:num>
  <w:num w:numId="60" w16cid:durableId="2131895207">
    <w:abstractNumId w:val="38"/>
  </w:num>
  <w:num w:numId="61" w16cid:durableId="1677611217">
    <w:abstractNumId w:val="10"/>
  </w:num>
  <w:num w:numId="62" w16cid:durableId="1915817778">
    <w:abstractNumId w:val="15"/>
  </w:num>
  <w:num w:numId="63" w16cid:durableId="733086184">
    <w:abstractNumId w:val="69"/>
  </w:num>
  <w:num w:numId="64" w16cid:durableId="1779985584">
    <w:abstractNumId w:val="40"/>
  </w:num>
  <w:num w:numId="65" w16cid:durableId="1358659562">
    <w:abstractNumId w:val="52"/>
  </w:num>
  <w:num w:numId="66" w16cid:durableId="336883174">
    <w:abstractNumId w:val="19"/>
  </w:num>
  <w:num w:numId="67" w16cid:durableId="488907736">
    <w:abstractNumId w:val="22"/>
  </w:num>
  <w:num w:numId="68" w16cid:durableId="1436251473">
    <w:abstractNumId w:val="6"/>
  </w:num>
  <w:num w:numId="69" w16cid:durableId="1986472884">
    <w:abstractNumId w:val="67"/>
  </w:num>
  <w:num w:numId="70" w16cid:durableId="1298149358">
    <w:abstractNumId w:val="57"/>
  </w:num>
  <w:num w:numId="71" w16cid:durableId="784926349">
    <w:abstractNumId w:val="23"/>
  </w:num>
  <w:num w:numId="72" w16cid:durableId="1837305575">
    <w:abstractNumId w:val="30"/>
  </w:num>
  <w:num w:numId="73" w16cid:durableId="1353334481">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5318"/>
    <w:rsid w:val="00125DA3"/>
    <w:rsid w:val="00127893"/>
    <w:rsid w:val="00127BE3"/>
    <w:rsid w:val="00130724"/>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45F"/>
    <w:rsid w:val="00372A0B"/>
    <w:rsid w:val="00372B3F"/>
    <w:rsid w:val="003741E4"/>
    <w:rsid w:val="00374546"/>
    <w:rsid w:val="00374B30"/>
    <w:rsid w:val="0037565B"/>
    <w:rsid w:val="003760F3"/>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7D1"/>
    <w:rsid w:val="004E6A52"/>
    <w:rsid w:val="004E770A"/>
    <w:rsid w:val="004E7DCE"/>
    <w:rsid w:val="004F0D77"/>
    <w:rsid w:val="004F16E0"/>
    <w:rsid w:val="004F1EE7"/>
    <w:rsid w:val="004F1F49"/>
    <w:rsid w:val="004F2076"/>
    <w:rsid w:val="004F2650"/>
    <w:rsid w:val="004F26E1"/>
    <w:rsid w:val="004F2AC1"/>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230"/>
    <w:rsid w:val="00C054FA"/>
    <w:rsid w:val="00C056A5"/>
    <w:rsid w:val="00C05938"/>
    <w:rsid w:val="00C05A26"/>
    <w:rsid w:val="00C05A5C"/>
    <w:rsid w:val="00C05DC4"/>
    <w:rsid w:val="00C061D4"/>
    <w:rsid w:val="00C066B7"/>
    <w:rsid w:val="00C06EBB"/>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0D0"/>
    <w:rsid w:val="00F072F2"/>
    <w:rsid w:val="00F07369"/>
    <w:rsid w:val="00F07500"/>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列出段落 Char,- Bullets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CBCFC32-B290-4CE4-B005-4FCF0E64B8EC}">
  <ds:schemaRefs>
    <ds:schemaRef ds:uri="http://schemas.openxmlformats.org/officeDocument/2006/bibliography"/>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49</cp:revision>
  <cp:lastPrinted>2021-10-06T09:28:00Z</cp:lastPrinted>
  <dcterms:created xsi:type="dcterms:W3CDTF">2023-04-21T18:59:00Z</dcterms:created>
  <dcterms:modified xsi:type="dcterms:W3CDTF">2023-04-22T02:32:00Z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