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35F08E" w14:textId="3A4CA909" w:rsidR="00BA142B" w:rsidRDefault="0028444D" w:rsidP="00BA142B">
      <w:pPr>
        <w:tabs>
          <w:tab w:val="center" w:pos="4536"/>
          <w:tab w:val="right" w:pos="8280"/>
          <w:tab w:val="right" w:pos="9639"/>
        </w:tabs>
        <w:snapToGrid w:val="0"/>
        <w:spacing w:line="288" w:lineRule="auto"/>
        <w:ind w:right="2"/>
        <w:rPr>
          <w:rFonts w:ascii="Arial" w:hAnsi="Arial" w:cs="Arial"/>
          <w:b/>
          <w:bCs/>
        </w:rPr>
      </w:pPr>
      <w:r w:rsidRPr="0073702F">
        <w:rPr>
          <w:rFonts w:ascii="Arial" w:hAnsi="Arial" w:cs="Arial"/>
          <w:b/>
          <w:bCs/>
        </w:rPr>
        <w:t>3G</w:t>
      </w:r>
      <w:r w:rsidR="000C6B7B">
        <w:rPr>
          <w:rFonts w:ascii="Arial" w:hAnsi="Arial" w:cs="Arial"/>
          <w:b/>
          <w:bCs/>
        </w:rPr>
        <w:t>PP TSG RAN WG1 #112</w:t>
      </w:r>
      <w:r w:rsidR="00590DD7">
        <w:rPr>
          <w:rFonts w:ascii="Arial" w:hAnsi="Arial" w:cs="Arial"/>
          <w:b/>
          <w:bCs/>
        </w:rPr>
        <w:t>bis-e</w:t>
      </w:r>
      <w:r w:rsidR="000C6B7B">
        <w:rPr>
          <w:rFonts w:ascii="Arial" w:hAnsi="Arial" w:cs="Arial"/>
          <w:b/>
          <w:bCs/>
        </w:rPr>
        <w:tab/>
      </w:r>
      <w:r w:rsidR="000C6B7B">
        <w:rPr>
          <w:rFonts w:ascii="Arial" w:hAnsi="Arial" w:cs="Arial"/>
          <w:b/>
          <w:bCs/>
        </w:rPr>
        <w:tab/>
      </w:r>
      <w:r w:rsidR="000C6B7B">
        <w:rPr>
          <w:rFonts w:ascii="Arial" w:hAnsi="Arial" w:cs="Arial"/>
          <w:b/>
          <w:bCs/>
        </w:rPr>
        <w:tab/>
        <w:t>R1-230</w:t>
      </w:r>
      <w:r w:rsidR="00BA142B">
        <w:rPr>
          <w:rFonts w:ascii="Arial" w:hAnsi="Arial" w:cs="Arial"/>
          <w:b/>
          <w:bCs/>
        </w:rPr>
        <w:t>3112</w:t>
      </w:r>
    </w:p>
    <w:p w14:paraId="1D19A9EA" w14:textId="69B05EE9" w:rsidR="006E003B" w:rsidRPr="00BA142B" w:rsidRDefault="006E003B" w:rsidP="00BA142B">
      <w:pPr>
        <w:tabs>
          <w:tab w:val="center" w:pos="4536"/>
          <w:tab w:val="right" w:pos="8280"/>
          <w:tab w:val="right" w:pos="9639"/>
        </w:tabs>
        <w:snapToGrid w:val="0"/>
        <w:spacing w:line="288" w:lineRule="auto"/>
        <w:ind w:right="2"/>
        <w:rPr>
          <w:rFonts w:ascii="Arial" w:hAnsi="Arial" w:cs="Arial"/>
          <w:b/>
          <w:bCs/>
        </w:rPr>
      </w:pPr>
      <w:r w:rsidRPr="006E003B">
        <w:rPr>
          <w:rFonts w:ascii="Arial" w:eastAsia="MS Mincho" w:hAnsi="Arial" w:cs="Arial"/>
          <w:b/>
          <w:bCs/>
          <w:lang w:eastAsia="ja-JP"/>
        </w:rPr>
        <w:t>e-Meeting, April 17</w:t>
      </w:r>
      <w:r w:rsidRPr="006E003B">
        <w:rPr>
          <w:rFonts w:ascii="Arial" w:eastAsia="MS Mincho" w:hAnsi="Arial" w:cs="Arial"/>
          <w:b/>
          <w:bCs/>
          <w:vertAlign w:val="superscript"/>
          <w:lang w:eastAsia="ja-JP"/>
        </w:rPr>
        <w:t>th</w:t>
      </w:r>
      <w:r w:rsidRPr="006E003B">
        <w:rPr>
          <w:rFonts w:ascii="Arial" w:eastAsia="MS Mincho" w:hAnsi="Arial" w:cs="Arial"/>
          <w:b/>
          <w:bCs/>
          <w:lang w:eastAsia="ja-JP"/>
        </w:rPr>
        <w:t xml:space="preserve"> – April 26</w:t>
      </w:r>
      <w:r w:rsidRPr="006E003B">
        <w:rPr>
          <w:rFonts w:ascii="Arial" w:eastAsia="MS Mincho" w:hAnsi="Arial" w:cs="Arial"/>
          <w:b/>
          <w:bCs/>
          <w:vertAlign w:val="superscript"/>
          <w:lang w:eastAsia="ja-JP"/>
        </w:rPr>
        <w:t>th</w:t>
      </w:r>
      <w:r w:rsidRPr="006E003B">
        <w:rPr>
          <w:rFonts w:ascii="Arial" w:eastAsia="MS Mincho" w:hAnsi="Arial" w:cs="Arial"/>
          <w:b/>
          <w:bCs/>
          <w:lang w:eastAsia="ja-JP"/>
        </w:rPr>
        <w:t>, 2023</w:t>
      </w:r>
    </w:p>
    <w:p w14:paraId="5CA98AB0" w14:textId="77777777" w:rsidR="0028444D" w:rsidRDefault="0028444D" w:rsidP="00BA142B">
      <w:pPr>
        <w:tabs>
          <w:tab w:val="left" w:pos="1985"/>
        </w:tabs>
        <w:snapToGrid w:val="0"/>
        <w:spacing w:line="288" w:lineRule="auto"/>
        <w:jc w:val="both"/>
        <w:rPr>
          <w:rFonts w:ascii="Arial" w:hAnsi="Arial" w:cs="Arial"/>
          <w:b/>
        </w:rPr>
      </w:pPr>
    </w:p>
    <w:p w14:paraId="6F3A6FA1" w14:textId="77777777" w:rsidR="00FF14F6" w:rsidRDefault="004B0726" w:rsidP="00BA142B">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14:paraId="2FD970B2" w14:textId="77777777" w:rsidR="00FF14F6" w:rsidRDefault="004B0726" w:rsidP="00BA142B">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43C52438" w14:textId="76E921DA" w:rsidR="00FF14F6" w:rsidRDefault="004B0726" w:rsidP="00BA142B">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 on Rel-18 CSI enhancements</w:t>
      </w:r>
    </w:p>
    <w:p w14:paraId="7D0B6416" w14:textId="77777777" w:rsidR="00FF14F6" w:rsidRDefault="004B0726" w:rsidP="00BA142B">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390BA7D7" w14:textId="77777777" w:rsidR="00FF14F6" w:rsidRDefault="00FF14F6">
      <w:pPr>
        <w:snapToGrid w:val="0"/>
        <w:rPr>
          <w:b/>
          <w:sz w:val="16"/>
          <w:szCs w:val="16"/>
        </w:rPr>
      </w:pPr>
    </w:p>
    <w:p w14:paraId="0F32A2B9" w14:textId="77777777" w:rsidR="00FF14F6" w:rsidRDefault="004B0726">
      <w:pPr>
        <w:pStyle w:val="Heading2"/>
        <w:numPr>
          <w:ilvl w:val="0"/>
          <w:numId w:val="5"/>
        </w:numPr>
      </w:pPr>
      <w:r>
        <w:t>Introduction</w:t>
      </w:r>
    </w:p>
    <w:p w14:paraId="24994EDA" w14:textId="77777777" w:rsidR="00FF14F6" w:rsidRDefault="004B0726">
      <w:pPr>
        <w:snapToGrid w:val="0"/>
        <w:spacing w:after="60" w:line="288" w:lineRule="auto"/>
        <w:rPr>
          <w:sz w:val="20"/>
          <w:szCs w:val="20"/>
        </w:rPr>
      </w:pPr>
      <w:r>
        <w:rPr>
          <w:sz w:val="20"/>
          <w:szCs w:val="20"/>
        </w:rPr>
        <w:t>The scope given in th</w:t>
      </w:r>
      <w:r w:rsidR="002637AB">
        <w:rPr>
          <w:sz w:val="20"/>
          <w:szCs w:val="20"/>
        </w:rPr>
        <w:t>e Rel-18</w:t>
      </w:r>
      <w:r w:rsidR="00BF7B2A">
        <w:rPr>
          <w:sz w:val="20"/>
          <w:szCs w:val="20"/>
        </w:rPr>
        <w:t xml:space="preserve"> NR Evolved MIMO WID</w:t>
      </w:r>
      <w:r>
        <w:rPr>
          <w:sz w:val="20"/>
          <w:szCs w:val="20"/>
        </w:rPr>
        <w:t xml:space="preserve"> pertaining to CSI enhancement is as follows:</w:t>
      </w:r>
    </w:p>
    <w:tbl>
      <w:tblPr>
        <w:tblW w:w="9926" w:type="dxa"/>
        <w:tblLayout w:type="fixed"/>
        <w:tblLook w:val="04A0" w:firstRow="1" w:lastRow="0" w:firstColumn="1" w:lastColumn="0" w:noHBand="0" w:noVBand="1"/>
      </w:tblPr>
      <w:tblGrid>
        <w:gridCol w:w="9926"/>
      </w:tblGrid>
      <w:tr w:rsidR="00FF14F6" w14:paraId="5CF9F02B"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2872CB27" w14:textId="77777777" w:rsidR="00FF14F6" w:rsidRDefault="004B0726" w:rsidP="00992DB4">
            <w:pPr>
              <w:widowControl w:val="0"/>
              <w:numPr>
                <w:ilvl w:val="0"/>
                <w:numId w:val="10"/>
              </w:numPr>
              <w:snapToGrid w:val="0"/>
              <w:ind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precoding, targeting FR1, as follows:</w:t>
            </w:r>
          </w:p>
          <w:p w14:paraId="56E8555B" w14:textId="77777777" w:rsidR="00FF14F6" w:rsidRDefault="004B0726" w:rsidP="00992DB4">
            <w:pPr>
              <w:widowControl w:val="0"/>
              <w:numPr>
                <w:ilvl w:val="1"/>
                <w:numId w:val="11"/>
              </w:numPr>
              <w:snapToGrid w:val="0"/>
              <w:ind w:hanging="418"/>
              <w:jc w:val="both"/>
              <w:textAlignment w:val="baseline"/>
              <w:rPr>
                <w:bCs/>
                <w:sz w:val="18"/>
              </w:rPr>
            </w:pPr>
            <w:r>
              <w:rPr>
                <w:bCs/>
                <w:sz w:val="18"/>
              </w:rPr>
              <w:t>Rel-16/17 Type-II codebook refinement, without modification to the spatial and frequency domain basis</w:t>
            </w:r>
          </w:p>
          <w:p w14:paraId="2A1F7B1F" w14:textId="77777777" w:rsidR="00FF14F6" w:rsidRDefault="004B0726" w:rsidP="00992DB4">
            <w:pPr>
              <w:widowControl w:val="0"/>
              <w:numPr>
                <w:ilvl w:val="1"/>
                <w:numId w:val="11"/>
              </w:numPr>
              <w:snapToGrid w:val="0"/>
              <w:ind w:hanging="418"/>
              <w:jc w:val="both"/>
              <w:textAlignment w:val="baseline"/>
              <w:rPr>
                <w:bCs/>
                <w:sz w:val="18"/>
              </w:rPr>
            </w:pPr>
            <w:r>
              <w:rPr>
                <w:bCs/>
                <w:sz w:val="18"/>
              </w:rPr>
              <w:t>UE reporting of time-domain channel properties measured via CSI-RS for tracking</w:t>
            </w:r>
          </w:p>
          <w:p w14:paraId="14C31FCB" w14:textId="77777777" w:rsidR="00FF14F6" w:rsidRDefault="004B0726" w:rsidP="00992DB4">
            <w:pPr>
              <w:widowControl w:val="0"/>
              <w:numPr>
                <w:ilvl w:val="0"/>
                <w:numId w:val="12"/>
              </w:numPr>
              <w:snapToGrid w:val="0"/>
              <w:ind w:hanging="418"/>
              <w:jc w:val="both"/>
              <w:textAlignment w:val="baseline"/>
              <w:rPr>
                <w:bCs/>
                <w:sz w:val="18"/>
              </w:rPr>
            </w:pPr>
            <w:r>
              <w:rPr>
                <w:bCs/>
                <w:sz w:val="18"/>
              </w:rPr>
              <w:t>Study, and if justified, specify enhancements of CSI acquisition for Coherent-JT targeting FR1 and up to 4 TRPs, assuming ideal backhaul and synchronization as well as the same number of antenna ports across TRPs, as follows:</w:t>
            </w:r>
          </w:p>
          <w:p w14:paraId="1CA765D2" w14:textId="77777777" w:rsidR="00FF14F6" w:rsidRDefault="004B0726">
            <w:pPr>
              <w:pStyle w:val="ListParagraph"/>
              <w:widowControl w:val="0"/>
              <w:numPr>
                <w:ilvl w:val="1"/>
                <w:numId w:val="6"/>
              </w:numPr>
              <w:snapToGrid w:val="0"/>
              <w:spacing w:after="0" w:line="240" w:lineRule="auto"/>
              <w:ind w:left="1440"/>
              <w:jc w:val="both"/>
              <w:rPr>
                <w:sz w:val="18"/>
                <w:szCs w:val="20"/>
              </w:rPr>
            </w:pPr>
            <w:r>
              <w:rPr>
                <w:bCs/>
                <w:sz w:val="18"/>
              </w:rPr>
              <w:t xml:space="preserve">Rel-16/17 Type-II codebook refinement for CJT </w:t>
            </w:r>
            <w:proofErr w:type="spellStart"/>
            <w:r>
              <w:rPr>
                <w:bCs/>
                <w:sz w:val="18"/>
              </w:rPr>
              <w:t>mTRP</w:t>
            </w:r>
            <w:proofErr w:type="spellEnd"/>
            <w:r>
              <w:rPr>
                <w:bCs/>
                <w:sz w:val="18"/>
              </w:rPr>
              <w:t xml:space="preserve"> targeting FDD and its associated CSI reporting, </w:t>
            </w:r>
            <w:proofErr w:type="gramStart"/>
            <w:r>
              <w:rPr>
                <w:bCs/>
                <w:sz w:val="18"/>
              </w:rPr>
              <w:t>taking into account</w:t>
            </w:r>
            <w:proofErr w:type="gramEnd"/>
            <w:r>
              <w:rPr>
                <w:bCs/>
                <w:sz w:val="18"/>
              </w:rPr>
              <w:t xml:space="preserve"> throughput-overhead trade-off</w:t>
            </w:r>
          </w:p>
        </w:tc>
      </w:tr>
    </w:tbl>
    <w:p w14:paraId="7B7F9B60" w14:textId="77777777" w:rsidR="00FF14F6" w:rsidRDefault="00FF14F6">
      <w:pPr>
        <w:snapToGrid w:val="0"/>
        <w:spacing w:after="120" w:line="288" w:lineRule="auto"/>
        <w:jc w:val="both"/>
        <w:rPr>
          <w:sz w:val="20"/>
          <w:szCs w:val="20"/>
        </w:rPr>
      </w:pPr>
    </w:p>
    <w:p w14:paraId="344046FF" w14:textId="58F7D674" w:rsidR="00BD7CD7" w:rsidRPr="00590DD7" w:rsidRDefault="004B0726" w:rsidP="00590DD7">
      <w:pPr>
        <w:pStyle w:val="Heading2"/>
        <w:numPr>
          <w:ilvl w:val="0"/>
          <w:numId w:val="7"/>
        </w:numPr>
      </w:pPr>
      <w:r>
        <w:t xml:space="preserve">Summary of companies’ views </w:t>
      </w:r>
    </w:p>
    <w:p w14:paraId="20DA182C" w14:textId="77777777" w:rsidR="00BD7CD7" w:rsidRDefault="00BD7CD7" w:rsidP="00F119EA">
      <w:pPr>
        <w:snapToGrid w:val="0"/>
        <w:rPr>
          <w:sz w:val="20"/>
        </w:rPr>
      </w:pPr>
    </w:p>
    <w:p w14:paraId="1EB4C291" w14:textId="6F380100" w:rsidR="006C4C02" w:rsidRPr="002660AB" w:rsidRDefault="006C4C02" w:rsidP="00F119EA">
      <w:pPr>
        <w:snapToGrid w:val="0"/>
        <w:rPr>
          <w:sz w:val="20"/>
          <w:lang w:val="en-GB"/>
        </w:rPr>
      </w:pPr>
    </w:p>
    <w:p w14:paraId="1F5E4B49" w14:textId="77777777" w:rsidR="00FF14F6" w:rsidRDefault="004B0726">
      <w:pPr>
        <w:pStyle w:val="Heading3"/>
        <w:numPr>
          <w:ilvl w:val="1"/>
          <w:numId w:val="7"/>
        </w:numPr>
      </w:pPr>
      <w:r>
        <w:t xml:space="preserve">Issue 1: Type-II codebook refinement for CJT </w:t>
      </w:r>
    </w:p>
    <w:p w14:paraId="7F7AF739" w14:textId="77777777" w:rsidR="00FF14F6" w:rsidRDefault="00FF14F6"/>
    <w:p w14:paraId="2B6B3F64" w14:textId="77777777" w:rsidR="00FF14F6" w:rsidRDefault="004B0726">
      <w:pPr>
        <w:pStyle w:val="Caption"/>
        <w:jc w:val="center"/>
      </w:pPr>
      <w:r>
        <w:t xml:space="preserve">Table 1A Summary: issue 1 </w:t>
      </w:r>
    </w:p>
    <w:tbl>
      <w:tblPr>
        <w:tblW w:w="9985" w:type="dxa"/>
        <w:tblLayout w:type="fixed"/>
        <w:tblLook w:val="04A0" w:firstRow="1" w:lastRow="0" w:firstColumn="1" w:lastColumn="0" w:noHBand="0" w:noVBand="1"/>
      </w:tblPr>
      <w:tblGrid>
        <w:gridCol w:w="531"/>
        <w:gridCol w:w="6394"/>
        <w:gridCol w:w="3060"/>
      </w:tblGrid>
      <w:tr w:rsidR="00FF14F6" w14:paraId="04FFEFD2" w14:textId="77777777" w:rsidTr="00B079F4">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4C6BB891" w14:textId="77777777" w:rsidR="00FF14F6" w:rsidRDefault="004B0726">
            <w:pPr>
              <w:widowControl w:val="0"/>
              <w:snapToGrid w:val="0"/>
              <w:jc w:val="both"/>
              <w:rPr>
                <w:b/>
                <w:sz w:val="18"/>
                <w:szCs w:val="18"/>
              </w:rPr>
            </w:pPr>
            <w:r>
              <w:rPr>
                <w:b/>
                <w:sz w:val="18"/>
                <w:szCs w:val="18"/>
              </w:rPr>
              <w:t>#</w:t>
            </w:r>
          </w:p>
        </w:tc>
        <w:tc>
          <w:tcPr>
            <w:tcW w:w="6394" w:type="dxa"/>
            <w:tcBorders>
              <w:top w:val="single" w:sz="4" w:space="0" w:color="000000"/>
              <w:left w:val="single" w:sz="4" w:space="0" w:color="000000"/>
              <w:bottom w:val="single" w:sz="4" w:space="0" w:color="000000"/>
              <w:right w:val="single" w:sz="4" w:space="0" w:color="000000"/>
            </w:tcBorders>
            <w:shd w:val="clear" w:color="auto" w:fill="D9D9D9"/>
          </w:tcPr>
          <w:p w14:paraId="5B947954" w14:textId="77777777" w:rsidR="00FF14F6" w:rsidRDefault="004B0726">
            <w:pPr>
              <w:widowControl w:val="0"/>
              <w:snapToGrid w:val="0"/>
              <w:jc w:val="both"/>
              <w:rPr>
                <w:b/>
                <w:sz w:val="18"/>
                <w:szCs w:val="18"/>
              </w:rPr>
            </w:pPr>
            <w:r>
              <w:rPr>
                <w:b/>
                <w:sz w:val="18"/>
                <w:szCs w:val="18"/>
              </w:rPr>
              <w:t>Issue</w:t>
            </w:r>
          </w:p>
        </w:tc>
        <w:tc>
          <w:tcPr>
            <w:tcW w:w="3060" w:type="dxa"/>
            <w:tcBorders>
              <w:top w:val="single" w:sz="4" w:space="0" w:color="000000"/>
              <w:left w:val="single" w:sz="4" w:space="0" w:color="000000"/>
              <w:bottom w:val="single" w:sz="4" w:space="0" w:color="000000"/>
              <w:right w:val="single" w:sz="4" w:space="0" w:color="000000"/>
            </w:tcBorders>
            <w:shd w:val="clear" w:color="auto" w:fill="D9D9D9"/>
          </w:tcPr>
          <w:p w14:paraId="69FF5F82" w14:textId="77777777" w:rsidR="00FF14F6" w:rsidRDefault="004B0726">
            <w:pPr>
              <w:widowControl w:val="0"/>
              <w:snapToGrid w:val="0"/>
              <w:jc w:val="both"/>
              <w:rPr>
                <w:b/>
                <w:sz w:val="18"/>
                <w:szCs w:val="18"/>
              </w:rPr>
            </w:pPr>
            <w:r>
              <w:rPr>
                <w:b/>
                <w:sz w:val="18"/>
                <w:szCs w:val="18"/>
              </w:rPr>
              <w:t>Companies’ views</w:t>
            </w:r>
          </w:p>
        </w:tc>
      </w:tr>
      <w:tr w:rsidR="00F07369" w14:paraId="691C6DC9" w14:textId="77777777" w:rsidTr="00B079F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80DAAAC" w14:textId="579B0D80" w:rsidR="00F07369" w:rsidRDefault="00902875" w:rsidP="00F07369">
            <w:pPr>
              <w:widowControl w:val="0"/>
              <w:snapToGrid w:val="0"/>
              <w:rPr>
                <w:sz w:val="18"/>
                <w:szCs w:val="18"/>
              </w:rPr>
            </w:pPr>
            <w:r>
              <w:rPr>
                <w:sz w:val="18"/>
                <w:szCs w:val="18"/>
              </w:rPr>
              <w:t>1.1</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4F5974D4" w14:textId="77777777" w:rsidR="00503E25" w:rsidRPr="00503E25" w:rsidRDefault="00503E25" w:rsidP="00503E25">
            <w:pPr>
              <w:snapToGrid w:val="0"/>
              <w:rPr>
                <w:rFonts w:eastAsia="Malgun Gothic"/>
                <w:b/>
                <w:bCs/>
                <w:sz w:val="16"/>
                <w:szCs w:val="20"/>
                <w:u w:val="single"/>
                <w:lang w:val="en-GB" w:eastAsia="en-US"/>
              </w:rPr>
            </w:pPr>
            <w:r w:rsidRPr="00503E25">
              <w:rPr>
                <w:rFonts w:eastAsia="Batang"/>
                <w:sz w:val="16"/>
                <w:szCs w:val="20"/>
                <w:lang w:val="en-GB" w:eastAsia="en-US"/>
              </w:rPr>
              <w:t xml:space="preserve">[110bis-e] </w:t>
            </w:r>
            <w:r w:rsidRPr="00503E25">
              <w:rPr>
                <w:rFonts w:eastAsia="Batang"/>
                <w:b/>
                <w:bCs/>
                <w:iCs/>
                <w:sz w:val="16"/>
                <w:szCs w:val="20"/>
                <w:highlight w:val="green"/>
                <w:lang w:val="en-GB" w:eastAsia="en-US"/>
              </w:rPr>
              <w:t>Agreement</w:t>
            </w:r>
          </w:p>
          <w:p w14:paraId="35E3DBE2" w14:textId="77777777" w:rsidR="00503E25" w:rsidRPr="00503E25" w:rsidRDefault="00503E25" w:rsidP="00503E25">
            <w:pPr>
              <w:jc w:val="both"/>
              <w:rPr>
                <w:sz w:val="16"/>
                <w:lang w:val="en-GB" w:eastAsia="en-US"/>
              </w:rPr>
            </w:pPr>
            <w:r w:rsidRPr="00503E25">
              <w:rPr>
                <w:sz w:val="16"/>
              </w:rPr>
              <w:t xml:space="preserve">On the Type-II codebook refinement for CJT </w:t>
            </w:r>
            <w:proofErr w:type="spellStart"/>
            <w:r w:rsidRPr="00503E25">
              <w:rPr>
                <w:sz w:val="16"/>
              </w:rPr>
              <w:t>mTRP</w:t>
            </w:r>
            <w:proofErr w:type="spellEnd"/>
            <w:r w:rsidRPr="00503E25">
              <w:rPr>
                <w:sz w:val="16"/>
              </w:rPr>
              <w:t>, regarding W2 quantization group, for each layer:</w:t>
            </w:r>
          </w:p>
          <w:p w14:paraId="0177320A" w14:textId="77777777" w:rsidR="00503E25" w:rsidRPr="00503E25" w:rsidRDefault="00503E25" w:rsidP="00EF086D">
            <w:pPr>
              <w:numPr>
                <w:ilvl w:val="0"/>
                <w:numId w:val="15"/>
              </w:numPr>
              <w:suppressAutoHyphens w:val="0"/>
              <w:jc w:val="both"/>
              <w:rPr>
                <w:rFonts w:eastAsia="Times New Roman"/>
                <w:sz w:val="16"/>
              </w:rPr>
            </w:pPr>
            <w:r w:rsidRPr="00503E25">
              <w:rPr>
                <w:rFonts w:eastAsia="Times New Roman"/>
                <w:sz w:val="16"/>
              </w:rPr>
              <w:t>Support the following: (Alt1) One group comprises one polarization across all N CSI-RS resources (</w:t>
            </w:r>
            <w:proofErr w:type="spellStart"/>
            <w:proofErr w:type="gramStart"/>
            <w:r w:rsidRPr="00503E25">
              <w:rPr>
                <w:rFonts w:eastAsia="Times New Roman"/>
                <w:i/>
                <w:iCs/>
                <w:sz w:val="16"/>
              </w:rPr>
              <w:t>C</w:t>
            </w:r>
            <w:r w:rsidRPr="00503E25">
              <w:rPr>
                <w:rFonts w:eastAsia="Times New Roman"/>
                <w:sz w:val="16"/>
                <w:vertAlign w:val="subscript"/>
              </w:rPr>
              <w:t>group,phase</w:t>
            </w:r>
            <w:proofErr w:type="spellEnd"/>
            <w:proofErr w:type="gramEnd"/>
            <w:r w:rsidRPr="00503E25">
              <w:rPr>
                <w:rFonts w:eastAsia="Times New Roman"/>
                <w:sz w:val="16"/>
              </w:rPr>
              <w:t>=1,</w:t>
            </w:r>
            <w:r w:rsidRPr="00503E25">
              <w:rPr>
                <w:rStyle w:val="apple-converted-space"/>
                <w:rFonts w:eastAsia="Times New Roman"/>
                <w:sz w:val="20"/>
              </w:rPr>
              <w:t> </w:t>
            </w:r>
            <w:proofErr w:type="spellStart"/>
            <w:r w:rsidRPr="00503E25">
              <w:rPr>
                <w:rFonts w:eastAsia="Times New Roman"/>
                <w:i/>
                <w:iCs/>
                <w:sz w:val="16"/>
              </w:rPr>
              <w:t>C</w:t>
            </w:r>
            <w:r w:rsidRPr="00503E25">
              <w:rPr>
                <w:rFonts w:eastAsia="Times New Roman"/>
                <w:sz w:val="16"/>
                <w:vertAlign w:val="subscript"/>
              </w:rPr>
              <w:t>group,amp</w:t>
            </w:r>
            <w:proofErr w:type="spellEnd"/>
            <w:r w:rsidRPr="00503E25">
              <w:rPr>
                <w:rFonts w:eastAsia="Times New Roman"/>
                <w:sz w:val="16"/>
              </w:rPr>
              <w:t>=2)</w:t>
            </w:r>
          </w:p>
          <w:p w14:paraId="54C7614E" w14:textId="77777777" w:rsidR="00503E25" w:rsidRPr="00503E25" w:rsidRDefault="00503E25" w:rsidP="00EF086D">
            <w:pPr>
              <w:numPr>
                <w:ilvl w:val="1"/>
                <w:numId w:val="15"/>
              </w:numPr>
              <w:suppressAutoHyphens w:val="0"/>
              <w:jc w:val="both"/>
              <w:rPr>
                <w:rFonts w:eastAsia="Times New Roman"/>
                <w:sz w:val="16"/>
              </w:rPr>
            </w:pPr>
            <w:r w:rsidRPr="00503E25">
              <w:rPr>
                <w:rFonts w:eastAsia="Times New Roman"/>
                <w:sz w:val="16"/>
              </w:rPr>
              <w:t>FFS: Amplitude quantization table enhancement</w:t>
            </w:r>
          </w:p>
          <w:p w14:paraId="7FECC599" w14:textId="77777777" w:rsidR="00503E25" w:rsidRPr="00503E25" w:rsidRDefault="00503E25" w:rsidP="00EF086D">
            <w:pPr>
              <w:numPr>
                <w:ilvl w:val="1"/>
                <w:numId w:val="15"/>
              </w:numPr>
              <w:suppressAutoHyphens w:val="0"/>
              <w:jc w:val="both"/>
              <w:rPr>
                <w:rFonts w:eastAsia="Times New Roman"/>
                <w:sz w:val="16"/>
              </w:rPr>
            </w:pPr>
            <w:r w:rsidRPr="00503E25">
              <w:rPr>
                <w:rFonts w:eastAsia="Times New Roman"/>
                <w:sz w:val="16"/>
              </w:rPr>
              <w:t>For the amplitude group other than the group associated with the SCI, the reference amplitude is reported</w:t>
            </w:r>
          </w:p>
          <w:p w14:paraId="39658933" w14:textId="77777777" w:rsidR="00503E25" w:rsidRPr="00503E25" w:rsidRDefault="00503E25" w:rsidP="00EF086D">
            <w:pPr>
              <w:numPr>
                <w:ilvl w:val="0"/>
                <w:numId w:val="15"/>
              </w:numPr>
              <w:suppressAutoHyphens w:val="0"/>
              <w:jc w:val="both"/>
              <w:rPr>
                <w:rFonts w:eastAsia="Times New Roman"/>
                <w:sz w:val="16"/>
                <w:highlight w:val="yellow"/>
              </w:rPr>
            </w:pPr>
            <w:r w:rsidRPr="00503E25">
              <w:rPr>
                <w:rFonts w:eastAsia="Times New Roman"/>
                <w:sz w:val="16"/>
                <w:highlight w:val="darkYellow"/>
              </w:rPr>
              <w:t>Working assumption</w:t>
            </w:r>
            <w:r w:rsidRPr="00503E25">
              <w:rPr>
                <w:rFonts w:eastAsia="Times New Roman"/>
                <w:sz w:val="16"/>
              </w:rPr>
              <w:t xml:space="preserve">: </w:t>
            </w:r>
            <w:r w:rsidRPr="00503E25">
              <w:rPr>
                <w:rFonts w:eastAsia="Times New Roman"/>
                <w:sz w:val="16"/>
                <w:highlight w:val="yellow"/>
              </w:rPr>
              <w:t>Alt3 is supported in addition to Alt1 (to be confirmed in RAN1#111)</w:t>
            </w:r>
          </w:p>
          <w:p w14:paraId="074D44DE" w14:textId="77777777" w:rsidR="00503E25" w:rsidRPr="00503E25" w:rsidRDefault="00503E25" w:rsidP="00EF086D">
            <w:pPr>
              <w:numPr>
                <w:ilvl w:val="1"/>
                <w:numId w:val="15"/>
              </w:numPr>
              <w:suppressAutoHyphens w:val="0"/>
              <w:rPr>
                <w:rFonts w:eastAsia="Times New Roman"/>
                <w:sz w:val="16"/>
              </w:rPr>
            </w:pPr>
            <w:r w:rsidRPr="00503E25">
              <w:rPr>
                <w:rFonts w:eastAsia="Times New Roman"/>
                <w:sz w:val="16"/>
              </w:rPr>
              <w:t>(Alt3). One group comprises one polarization for one CSI-RS resource with a common phase reference across N CSI-RS resources (</w:t>
            </w:r>
            <w:proofErr w:type="spellStart"/>
            <w:proofErr w:type="gramStart"/>
            <w:r w:rsidRPr="00503E25">
              <w:rPr>
                <w:rFonts w:eastAsia="Times New Roman"/>
                <w:sz w:val="16"/>
              </w:rPr>
              <w:t>C</w:t>
            </w:r>
            <w:r w:rsidRPr="00503E25">
              <w:rPr>
                <w:rFonts w:eastAsia="Times New Roman"/>
                <w:sz w:val="16"/>
                <w:vertAlign w:val="subscript"/>
              </w:rPr>
              <w:t>group,phase</w:t>
            </w:r>
            <w:proofErr w:type="spellEnd"/>
            <w:proofErr w:type="gramEnd"/>
            <w:r w:rsidRPr="00503E25">
              <w:rPr>
                <w:rFonts w:eastAsia="Times New Roman"/>
                <w:sz w:val="16"/>
              </w:rPr>
              <w:t xml:space="preserve">=1, </w:t>
            </w:r>
            <w:proofErr w:type="spellStart"/>
            <w:r w:rsidRPr="00503E25">
              <w:rPr>
                <w:rFonts w:eastAsia="Times New Roman"/>
                <w:sz w:val="16"/>
              </w:rPr>
              <w:t>C</w:t>
            </w:r>
            <w:r w:rsidRPr="00503E25">
              <w:rPr>
                <w:rFonts w:eastAsia="Times New Roman"/>
                <w:sz w:val="16"/>
                <w:vertAlign w:val="subscript"/>
              </w:rPr>
              <w:t>group,amp</w:t>
            </w:r>
            <w:proofErr w:type="spellEnd"/>
            <w:r w:rsidRPr="00503E25">
              <w:rPr>
                <w:rFonts w:eastAsia="Times New Roman"/>
                <w:sz w:val="16"/>
              </w:rPr>
              <w:t>=2N)</w:t>
            </w:r>
          </w:p>
          <w:p w14:paraId="3A57BC3C" w14:textId="77777777" w:rsidR="00503E25" w:rsidRPr="00503E25" w:rsidRDefault="00503E25" w:rsidP="00EF086D">
            <w:pPr>
              <w:numPr>
                <w:ilvl w:val="2"/>
                <w:numId w:val="15"/>
              </w:numPr>
              <w:suppressAutoHyphens w:val="0"/>
              <w:rPr>
                <w:rFonts w:eastAsia="Times New Roman"/>
                <w:sz w:val="16"/>
              </w:rPr>
            </w:pPr>
            <w:r w:rsidRPr="00503E25">
              <w:rPr>
                <w:rFonts w:eastAsia="Times New Roman"/>
                <w:sz w:val="16"/>
              </w:rPr>
              <w:t>For each of the (2N–1) amplitude groups (other than the group associated with the SCI), the reference amplitude is reported</w:t>
            </w:r>
          </w:p>
          <w:p w14:paraId="52DD1D7E" w14:textId="77777777" w:rsidR="00503E25" w:rsidRPr="00503E25" w:rsidRDefault="00503E25" w:rsidP="00EF086D">
            <w:pPr>
              <w:numPr>
                <w:ilvl w:val="0"/>
                <w:numId w:val="15"/>
              </w:numPr>
              <w:suppressAutoHyphens w:val="0"/>
              <w:jc w:val="both"/>
              <w:rPr>
                <w:rFonts w:eastAsia="Times New Roman"/>
                <w:sz w:val="16"/>
              </w:rPr>
            </w:pPr>
            <w:r w:rsidRPr="00503E25">
              <w:rPr>
                <w:rFonts w:eastAsia="Times New Roman"/>
                <w:sz w:val="16"/>
              </w:rPr>
              <w:t>If the support Alt3 in addition to Alt1 is confirmed, only one of the two schemes will be a basic feature for UEs supporting Rel-18 Type-II CJT codebook</w:t>
            </w:r>
          </w:p>
          <w:p w14:paraId="07C1407F" w14:textId="77777777" w:rsidR="00F07369" w:rsidRPr="00503E25" w:rsidRDefault="00F07369" w:rsidP="00F07369">
            <w:pPr>
              <w:snapToGrid w:val="0"/>
              <w:jc w:val="both"/>
              <w:rPr>
                <w:rFonts w:ascii="Times" w:eastAsia="Batang" w:hAnsi="Times" w:cs="Times"/>
                <w:sz w:val="16"/>
                <w:szCs w:val="18"/>
                <w:lang w:eastAsia="en-US"/>
              </w:rPr>
            </w:pPr>
          </w:p>
          <w:p w14:paraId="1BD3F3D3" w14:textId="77777777" w:rsidR="004E6A52" w:rsidRDefault="004E6A52" w:rsidP="00F07369">
            <w:pPr>
              <w:snapToGrid w:val="0"/>
              <w:jc w:val="both"/>
              <w:rPr>
                <w:rFonts w:ascii="Times" w:eastAsia="Batang" w:hAnsi="Times" w:cs="Times"/>
                <w:sz w:val="16"/>
                <w:szCs w:val="18"/>
                <w:lang w:val="en-GB" w:eastAsia="en-US"/>
              </w:rPr>
            </w:pPr>
          </w:p>
          <w:p w14:paraId="03A8125D" w14:textId="205404A1" w:rsidR="000267BB" w:rsidRDefault="000267BB" w:rsidP="000267BB">
            <w:pPr>
              <w:widowControl w:val="0"/>
              <w:snapToGrid w:val="0"/>
              <w:jc w:val="both"/>
              <w:rPr>
                <w:rFonts w:ascii="Times" w:eastAsia="Batang" w:hAnsi="Times" w:cs="Times"/>
                <w:sz w:val="18"/>
                <w:szCs w:val="20"/>
                <w:lang w:val="en-GB" w:eastAsia="en-US"/>
              </w:rPr>
            </w:pPr>
            <w:r w:rsidRPr="000409AE">
              <w:rPr>
                <w:rFonts w:ascii="Times" w:eastAsia="Batang" w:hAnsi="Times" w:cs="Times"/>
                <w:b/>
                <w:sz w:val="18"/>
                <w:szCs w:val="18"/>
                <w:u w:val="single"/>
                <w:lang w:val="en-GB" w:eastAsia="en-US"/>
              </w:rPr>
              <w:t>Proposal 1.</w:t>
            </w:r>
            <w:r w:rsidR="006523A0">
              <w:rPr>
                <w:rFonts w:ascii="Times" w:eastAsia="Batang" w:hAnsi="Times" w:cs="Times"/>
                <w:b/>
                <w:sz w:val="18"/>
                <w:szCs w:val="18"/>
                <w:u w:val="single"/>
                <w:lang w:val="en-GB" w:eastAsia="en-US"/>
              </w:rPr>
              <w:t>A</w:t>
            </w:r>
            <w:r w:rsidRPr="000409AE">
              <w:rPr>
                <w:rFonts w:ascii="Times" w:eastAsia="Batang" w:hAnsi="Times" w:cs="Times"/>
                <w:b/>
                <w:sz w:val="18"/>
                <w:szCs w:val="18"/>
                <w:u w:val="single"/>
                <w:lang w:val="en-GB" w:eastAsia="en-US"/>
              </w:rPr>
              <w:t>.1</w:t>
            </w:r>
            <w:r w:rsidRPr="000409AE">
              <w:rPr>
                <w:rFonts w:ascii="Times" w:eastAsia="Batang" w:hAnsi="Times" w:cs="Times"/>
                <w:sz w:val="18"/>
                <w:szCs w:val="18"/>
                <w:lang w:val="en-GB" w:eastAsia="en-US"/>
              </w:rPr>
              <w:t xml:space="preserve">: </w:t>
            </w:r>
            <w:r w:rsidRPr="000409AE">
              <w:rPr>
                <w:rFonts w:eastAsia="Batang"/>
                <w:sz w:val="18"/>
                <w:szCs w:val="18"/>
                <w:lang w:val="en-GB" w:eastAsia="en-US"/>
              </w:rPr>
              <w:t xml:space="preserve">On the Type-II codebook refinement for CJT </w:t>
            </w:r>
            <w:proofErr w:type="spellStart"/>
            <w:r w:rsidRPr="000409AE">
              <w:rPr>
                <w:rFonts w:eastAsia="Batang"/>
                <w:sz w:val="18"/>
                <w:szCs w:val="18"/>
                <w:lang w:val="en-GB" w:eastAsia="en-US"/>
              </w:rPr>
              <w:t>mTRP</w:t>
            </w:r>
            <w:proofErr w:type="spellEnd"/>
            <w:r w:rsidRPr="000409AE">
              <w:rPr>
                <w:rFonts w:eastAsia="Batang"/>
                <w:sz w:val="18"/>
                <w:szCs w:val="18"/>
                <w:lang w:val="en-GB" w:eastAsia="en-US"/>
              </w:rPr>
              <w:t>,</w:t>
            </w:r>
            <w:r w:rsidRPr="000409AE">
              <w:rPr>
                <w:rFonts w:eastAsia="Malgun Gothic"/>
                <w:sz w:val="18"/>
                <w:szCs w:val="18"/>
              </w:rPr>
              <w:t xml:space="preserve"> </w:t>
            </w:r>
            <w:r w:rsidRPr="00893633">
              <w:rPr>
                <w:rFonts w:eastAsia="Malgun Gothic"/>
                <w:i/>
                <w:sz w:val="18"/>
                <w:szCs w:val="18"/>
              </w:rPr>
              <w:t>revert</w:t>
            </w:r>
            <w:r>
              <w:rPr>
                <w:rFonts w:eastAsia="Malgun Gothic"/>
                <w:sz w:val="18"/>
                <w:szCs w:val="18"/>
              </w:rPr>
              <w:t xml:space="preserve"> the </w:t>
            </w:r>
            <w:r w:rsidRPr="000409AE">
              <w:rPr>
                <w:rFonts w:eastAsia="Malgun Gothic"/>
                <w:sz w:val="18"/>
                <w:szCs w:val="18"/>
              </w:rPr>
              <w:t>following working assumption:</w:t>
            </w:r>
            <w:r>
              <w:rPr>
                <w:rFonts w:eastAsia="Malgun Gothic"/>
                <w:sz w:val="18"/>
                <w:szCs w:val="18"/>
              </w:rPr>
              <w:t xml:space="preserve"> </w:t>
            </w:r>
          </w:p>
          <w:p w14:paraId="61D524A4" w14:textId="77777777" w:rsidR="000267BB" w:rsidRPr="000409AE" w:rsidRDefault="000267BB" w:rsidP="00EF086D">
            <w:pPr>
              <w:pStyle w:val="ListParagraph"/>
              <w:widowControl w:val="0"/>
              <w:numPr>
                <w:ilvl w:val="0"/>
                <w:numId w:val="16"/>
              </w:numPr>
              <w:snapToGrid w:val="0"/>
              <w:spacing w:after="0" w:line="240" w:lineRule="auto"/>
              <w:contextualSpacing/>
              <w:jc w:val="both"/>
              <w:rPr>
                <w:rFonts w:ascii="Times" w:eastAsia="Batang" w:hAnsi="Times" w:cs="Times"/>
                <w:sz w:val="18"/>
                <w:szCs w:val="20"/>
                <w:lang w:val="en-GB"/>
              </w:rPr>
            </w:pPr>
            <w:r w:rsidRPr="000409AE">
              <w:rPr>
                <w:rFonts w:eastAsia="Times New Roman"/>
                <w:sz w:val="16"/>
                <w:highlight w:val="darkYellow"/>
              </w:rPr>
              <w:t>Working assumption</w:t>
            </w:r>
            <w:r w:rsidRPr="000409AE">
              <w:rPr>
                <w:rFonts w:eastAsia="Times New Roman"/>
                <w:sz w:val="16"/>
              </w:rPr>
              <w:t>: Alt3 is supported in addition to Alt1 (to be confirmed in RAN1#111)</w:t>
            </w:r>
          </w:p>
          <w:p w14:paraId="48EBA3E2" w14:textId="77777777" w:rsidR="000267BB" w:rsidRPr="000409AE" w:rsidRDefault="000267BB" w:rsidP="00EF086D">
            <w:pPr>
              <w:numPr>
                <w:ilvl w:val="1"/>
                <w:numId w:val="15"/>
              </w:numPr>
              <w:rPr>
                <w:rFonts w:eastAsia="Times New Roman"/>
                <w:sz w:val="16"/>
              </w:rPr>
            </w:pPr>
            <w:r w:rsidRPr="000409AE">
              <w:rPr>
                <w:rFonts w:eastAsia="Times New Roman"/>
                <w:sz w:val="16"/>
              </w:rPr>
              <w:t>(Alt3). One group comprises one polarization for one CSI-RS resource with a common phase reference across N CSI-RS resources (</w:t>
            </w:r>
            <w:proofErr w:type="spellStart"/>
            <w:proofErr w:type="gramStart"/>
            <w:r w:rsidRPr="000409AE">
              <w:rPr>
                <w:rFonts w:eastAsia="Times New Roman"/>
                <w:sz w:val="16"/>
              </w:rPr>
              <w:t>C</w:t>
            </w:r>
            <w:r w:rsidRPr="000409AE">
              <w:rPr>
                <w:rFonts w:eastAsia="Times New Roman"/>
                <w:sz w:val="16"/>
                <w:vertAlign w:val="subscript"/>
              </w:rPr>
              <w:t>group,phase</w:t>
            </w:r>
            <w:proofErr w:type="spellEnd"/>
            <w:proofErr w:type="gramEnd"/>
            <w:r w:rsidRPr="000409AE">
              <w:rPr>
                <w:rFonts w:eastAsia="Times New Roman"/>
                <w:sz w:val="16"/>
              </w:rPr>
              <w:t xml:space="preserve">=1, </w:t>
            </w:r>
            <w:proofErr w:type="spellStart"/>
            <w:r w:rsidRPr="000409AE">
              <w:rPr>
                <w:rFonts w:eastAsia="Times New Roman"/>
                <w:sz w:val="16"/>
              </w:rPr>
              <w:t>C</w:t>
            </w:r>
            <w:r w:rsidRPr="000409AE">
              <w:rPr>
                <w:rFonts w:eastAsia="Times New Roman"/>
                <w:sz w:val="16"/>
                <w:vertAlign w:val="subscript"/>
              </w:rPr>
              <w:t>group,amp</w:t>
            </w:r>
            <w:proofErr w:type="spellEnd"/>
            <w:r w:rsidRPr="000409AE">
              <w:rPr>
                <w:rFonts w:eastAsia="Times New Roman"/>
                <w:sz w:val="16"/>
              </w:rPr>
              <w:t>=2N)</w:t>
            </w:r>
          </w:p>
          <w:p w14:paraId="12FAFC0E" w14:textId="77777777" w:rsidR="000267BB" w:rsidRPr="000409AE" w:rsidRDefault="000267BB" w:rsidP="00EF086D">
            <w:pPr>
              <w:numPr>
                <w:ilvl w:val="2"/>
                <w:numId w:val="15"/>
              </w:numPr>
              <w:rPr>
                <w:rFonts w:eastAsia="Times New Roman"/>
                <w:sz w:val="16"/>
              </w:rPr>
            </w:pPr>
            <w:r w:rsidRPr="000409AE">
              <w:rPr>
                <w:rFonts w:eastAsia="Times New Roman"/>
                <w:sz w:val="16"/>
              </w:rPr>
              <w:t>For each of the (2N–1) amplitude groups (other than the group associated with the SCI), the reference amplitude is reported</w:t>
            </w:r>
          </w:p>
          <w:p w14:paraId="41A46E97" w14:textId="77777777" w:rsidR="000267BB" w:rsidRPr="000409AE" w:rsidRDefault="000267BB" w:rsidP="000267BB">
            <w:pPr>
              <w:snapToGrid w:val="0"/>
              <w:jc w:val="both"/>
              <w:rPr>
                <w:rFonts w:ascii="Times" w:eastAsia="Batang" w:hAnsi="Times" w:cs="Times"/>
                <w:sz w:val="16"/>
                <w:szCs w:val="18"/>
                <w:lang w:eastAsia="en-US"/>
              </w:rPr>
            </w:pPr>
          </w:p>
          <w:p w14:paraId="5C3377F6" w14:textId="77777777" w:rsidR="000267BB" w:rsidRPr="000409AE" w:rsidRDefault="000267BB" w:rsidP="000267BB">
            <w:pPr>
              <w:snapToGrid w:val="0"/>
              <w:jc w:val="both"/>
              <w:rPr>
                <w:rFonts w:ascii="Times" w:eastAsia="Batang" w:hAnsi="Times" w:cs="Times"/>
                <w:sz w:val="16"/>
                <w:szCs w:val="18"/>
                <w:lang w:val="en-GB" w:eastAsia="en-US"/>
              </w:rPr>
            </w:pPr>
          </w:p>
          <w:p w14:paraId="3D8E01CB" w14:textId="77777777" w:rsidR="000267BB" w:rsidRDefault="000267BB" w:rsidP="000267BB">
            <w:pPr>
              <w:snapToGrid w:val="0"/>
              <w:jc w:val="both"/>
              <w:rPr>
                <w:rFonts w:ascii="Times" w:eastAsia="Batang" w:hAnsi="Times" w:cs="Times"/>
                <w:color w:val="3333FF"/>
                <w:sz w:val="16"/>
                <w:szCs w:val="18"/>
                <w:lang w:val="en-GB" w:eastAsia="en-US"/>
              </w:rPr>
            </w:pPr>
            <w:r w:rsidRPr="000409AE">
              <w:rPr>
                <w:rFonts w:ascii="Times" w:eastAsia="Batang" w:hAnsi="Times" w:cs="Times"/>
                <w:b/>
                <w:color w:val="3333FF"/>
                <w:sz w:val="16"/>
                <w:szCs w:val="18"/>
                <w:u w:val="single"/>
                <w:lang w:val="en-GB" w:eastAsia="en-US"/>
              </w:rPr>
              <w:lastRenderedPageBreak/>
              <w:t>FL Note</w:t>
            </w:r>
            <w:r w:rsidRPr="000409AE">
              <w:rPr>
                <w:rFonts w:ascii="Times" w:eastAsia="Batang" w:hAnsi="Times" w:cs="Times"/>
                <w:color w:val="3333FF"/>
                <w:sz w:val="16"/>
                <w:szCs w:val="18"/>
                <w:lang w:val="en-GB" w:eastAsia="en-US"/>
              </w:rPr>
              <w:t xml:space="preserve">: Just as what we did in RAN1#110bis-e, this has to be decided based on empirical evidence (i.e. SLS results). Per agreement this needs to be concluded in this meeting. </w:t>
            </w:r>
            <w:r>
              <w:rPr>
                <w:rFonts w:ascii="Times" w:eastAsia="Batang" w:hAnsi="Times" w:cs="Times"/>
                <w:color w:val="3333FF"/>
                <w:sz w:val="16"/>
                <w:szCs w:val="18"/>
                <w:lang w:val="en-GB" w:eastAsia="en-US"/>
              </w:rPr>
              <w:t>Since the WA was made conditioned upon the benefit of Alt3 over Alt1</w:t>
            </w:r>
          </w:p>
          <w:p w14:paraId="0BE79208" w14:textId="77777777" w:rsidR="000267BB" w:rsidRPr="00893633" w:rsidRDefault="000267BB" w:rsidP="00EF086D">
            <w:pPr>
              <w:pStyle w:val="ListParagraph"/>
              <w:numPr>
                <w:ilvl w:val="0"/>
                <w:numId w:val="16"/>
              </w:numPr>
              <w:snapToGrid w:val="0"/>
              <w:spacing w:after="0" w:line="240" w:lineRule="auto"/>
              <w:contextualSpacing/>
              <w:jc w:val="both"/>
              <w:rPr>
                <w:rFonts w:ascii="Times" w:eastAsia="Batang" w:hAnsi="Times" w:cs="Times"/>
                <w:color w:val="3333FF"/>
                <w:sz w:val="16"/>
                <w:szCs w:val="18"/>
                <w:lang w:val="en-GB"/>
              </w:rPr>
            </w:pPr>
            <w:r w:rsidRPr="000409AE">
              <w:rPr>
                <w:rFonts w:ascii="Times" w:eastAsia="Batang" w:hAnsi="Times" w:cs="Times"/>
                <w:color w:val="3333FF"/>
                <w:sz w:val="16"/>
                <w:szCs w:val="18"/>
                <w:lang w:val="en-GB"/>
              </w:rPr>
              <w:t>If there is no confirmed benefit from Alt3 over Alt1 in the alleged scenarios (inter</w:t>
            </w:r>
            <w:r w:rsidRPr="00893633">
              <w:rPr>
                <w:rFonts w:ascii="Times" w:eastAsia="Batang" w:hAnsi="Times" w:cs="Times"/>
                <w:color w:val="3333FF"/>
                <w:sz w:val="16"/>
                <w:szCs w:val="18"/>
                <w:lang w:val="en-GB"/>
              </w:rPr>
              <w:t xml:space="preserve">-site CJT, 500m ISD), the WA should be </w:t>
            </w:r>
            <w:r w:rsidRPr="00893633">
              <w:rPr>
                <w:rFonts w:ascii="Times" w:eastAsia="Batang" w:hAnsi="Times" w:cs="Times"/>
                <w:b/>
                <w:color w:val="3333FF"/>
                <w:sz w:val="16"/>
                <w:szCs w:val="18"/>
                <w:lang w:val="en-GB"/>
              </w:rPr>
              <w:t>reverted</w:t>
            </w:r>
            <w:r w:rsidRPr="00893633">
              <w:rPr>
                <w:rFonts w:ascii="Times" w:eastAsia="Batang" w:hAnsi="Times" w:cs="Times"/>
                <w:color w:val="3333FF"/>
                <w:sz w:val="16"/>
                <w:szCs w:val="18"/>
                <w:lang w:val="en-GB"/>
              </w:rPr>
              <w:t xml:space="preserve"> (hence no support of Alt3). </w:t>
            </w:r>
          </w:p>
          <w:p w14:paraId="4DD9E2BF" w14:textId="77777777" w:rsidR="000267BB" w:rsidRPr="00893633" w:rsidRDefault="000267BB" w:rsidP="00EF086D">
            <w:pPr>
              <w:pStyle w:val="ListParagraph"/>
              <w:numPr>
                <w:ilvl w:val="0"/>
                <w:numId w:val="16"/>
              </w:numPr>
              <w:snapToGrid w:val="0"/>
              <w:spacing w:after="0" w:line="240" w:lineRule="auto"/>
              <w:contextualSpacing/>
              <w:jc w:val="both"/>
              <w:rPr>
                <w:rFonts w:ascii="Times" w:eastAsia="Batang" w:hAnsi="Times" w:cs="Times"/>
                <w:color w:val="3333FF"/>
                <w:sz w:val="16"/>
                <w:szCs w:val="20"/>
                <w:lang w:val="en-GB"/>
              </w:rPr>
            </w:pPr>
            <w:r w:rsidRPr="00893633">
              <w:rPr>
                <w:rFonts w:ascii="Times" w:eastAsia="Batang" w:hAnsi="Times" w:cs="Times"/>
                <w:color w:val="3333FF"/>
                <w:sz w:val="16"/>
                <w:szCs w:val="18"/>
                <w:lang w:val="en-GB"/>
              </w:rPr>
              <w:t xml:space="preserve">Otherwise, </w:t>
            </w:r>
            <w:r w:rsidRPr="00893633">
              <w:rPr>
                <w:rFonts w:ascii="Times" w:eastAsia="Batang" w:hAnsi="Times" w:cs="Times"/>
                <w:b/>
                <w:color w:val="3333FF"/>
                <w:sz w:val="16"/>
                <w:szCs w:val="18"/>
                <w:lang w:val="en-GB"/>
              </w:rPr>
              <w:t>confirmed</w:t>
            </w:r>
            <w:r w:rsidRPr="00893633">
              <w:rPr>
                <w:rFonts w:ascii="Times" w:eastAsia="Batang" w:hAnsi="Times" w:cs="Times"/>
                <w:color w:val="3333FF"/>
                <w:sz w:val="16"/>
                <w:szCs w:val="18"/>
                <w:lang w:val="en-GB"/>
              </w:rPr>
              <w:t xml:space="preserve"> as an agreement. </w:t>
            </w:r>
          </w:p>
          <w:p w14:paraId="3ADC88D0" w14:textId="77777777" w:rsidR="000267BB" w:rsidRPr="00893633" w:rsidRDefault="000267BB" w:rsidP="000267BB">
            <w:pPr>
              <w:snapToGrid w:val="0"/>
              <w:rPr>
                <w:rFonts w:eastAsia="Batang"/>
                <w:color w:val="3333FF"/>
                <w:sz w:val="16"/>
                <w:szCs w:val="16"/>
                <w:lang w:val="en-GB" w:eastAsia="en-US"/>
              </w:rPr>
            </w:pPr>
            <w:r w:rsidRPr="00893633">
              <w:rPr>
                <w:rFonts w:eastAsia="Batang"/>
                <w:color w:val="3333FF"/>
                <w:sz w:val="16"/>
                <w:szCs w:val="16"/>
                <w:lang w:val="en-GB" w:eastAsia="en-US"/>
              </w:rPr>
              <w:t>The available SLS results are summarized as follows for the alleged “missing” scenarios from Alt3 proponents in RAN1#110bis-e (500m ISD or larger, inter-site CJT):</w:t>
            </w:r>
          </w:p>
          <w:p w14:paraId="39795BB8" w14:textId="77777777" w:rsidR="000267BB" w:rsidRPr="000409AE" w:rsidRDefault="000267BB" w:rsidP="00EF086D">
            <w:pPr>
              <w:pStyle w:val="ListParagraph"/>
              <w:numPr>
                <w:ilvl w:val="0"/>
                <w:numId w:val="17"/>
              </w:numPr>
              <w:autoSpaceDE w:val="0"/>
              <w:autoSpaceDN w:val="0"/>
              <w:adjustRightInd w:val="0"/>
              <w:snapToGrid w:val="0"/>
              <w:spacing w:after="0" w:line="240" w:lineRule="auto"/>
              <w:jc w:val="both"/>
              <w:rPr>
                <w:rFonts w:eastAsia="Batang"/>
                <w:color w:val="3333FF"/>
                <w:sz w:val="16"/>
                <w:szCs w:val="16"/>
                <w:lang w:val="en-GB"/>
              </w:rPr>
            </w:pPr>
            <w:r w:rsidRPr="00893633">
              <w:rPr>
                <w:rFonts w:eastAsia="Batang"/>
                <w:color w:val="3333FF"/>
                <w:sz w:val="16"/>
                <w:szCs w:val="16"/>
                <w:lang w:val="en-GB"/>
              </w:rPr>
              <w:t>“Notable” (small in FL perspective) gain</w:t>
            </w:r>
            <w:r w:rsidRPr="000409AE">
              <w:rPr>
                <w:rFonts w:eastAsia="Batang"/>
                <w:color w:val="3333FF"/>
                <w:sz w:val="16"/>
                <w:szCs w:val="16"/>
                <w:lang w:val="en-GB"/>
              </w:rPr>
              <w:t>: Huawei (2-3% mean UPT), ZTE (0.2-1.2% mean UPT)</w:t>
            </w:r>
          </w:p>
          <w:p w14:paraId="7FC0789B" w14:textId="77777777" w:rsidR="000267BB" w:rsidRPr="000409AE" w:rsidRDefault="000267BB" w:rsidP="00EF086D">
            <w:pPr>
              <w:pStyle w:val="ListParagraph"/>
              <w:numPr>
                <w:ilvl w:val="0"/>
                <w:numId w:val="17"/>
              </w:numPr>
              <w:autoSpaceDE w:val="0"/>
              <w:autoSpaceDN w:val="0"/>
              <w:adjustRightInd w:val="0"/>
              <w:snapToGrid w:val="0"/>
              <w:spacing w:after="0" w:line="240" w:lineRule="auto"/>
              <w:jc w:val="both"/>
              <w:rPr>
                <w:rFonts w:eastAsia="Batang"/>
                <w:color w:val="3333FF"/>
                <w:sz w:val="16"/>
                <w:szCs w:val="16"/>
                <w:lang w:val="en-GB"/>
              </w:rPr>
            </w:pPr>
            <w:r w:rsidRPr="000409AE">
              <w:rPr>
                <w:rFonts w:eastAsia="Batang"/>
                <w:color w:val="3333FF"/>
                <w:sz w:val="16"/>
                <w:szCs w:val="16"/>
                <w:lang w:val="en-GB"/>
              </w:rPr>
              <w:t>No</w:t>
            </w:r>
            <w:r>
              <w:rPr>
                <w:rFonts w:eastAsia="Batang"/>
                <w:color w:val="3333FF"/>
                <w:sz w:val="16"/>
                <w:szCs w:val="16"/>
                <w:lang w:val="en-GB"/>
              </w:rPr>
              <w:t xml:space="preserve"> demonstrable</w:t>
            </w:r>
            <w:r w:rsidRPr="000409AE">
              <w:rPr>
                <w:rFonts w:eastAsia="Batang"/>
                <w:color w:val="3333FF"/>
                <w:sz w:val="16"/>
                <w:szCs w:val="16"/>
                <w:lang w:val="en-GB"/>
              </w:rPr>
              <w:t xml:space="preserve"> gain: Samsung, vivo</w:t>
            </w:r>
          </w:p>
          <w:p w14:paraId="458E0315" w14:textId="488FE6D5" w:rsidR="00F57CC3" w:rsidRPr="00A470DA" w:rsidRDefault="00F57CC3" w:rsidP="000267BB">
            <w:pPr>
              <w:snapToGrid w:val="0"/>
              <w:jc w:val="both"/>
              <w:rPr>
                <w:rFonts w:ascii="Times" w:eastAsia="Batang" w:hAnsi="Times" w:cs="Times"/>
                <w:sz w:val="16"/>
                <w:szCs w:val="18"/>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10565D86" w14:textId="48656576" w:rsidR="000267BB" w:rsidRPr="00C42C89" w:rsidRDefault="000267BB" w:rsidP="000267BB">
            <w:pPr>
              <w:widowControl w:val="0"/>
              <w:snapToGrid w:val="0"/>
              <w:rPr>
                <w:sz w:val="18"/>
                <w:szCs w:val="18"/>
                <w:lang w:val="en-GB"/>
              </w:rPr>
            </w:pPr>
            <w:r>
              <w:rPr>
                <w:b/>
                <w:sz w:val="18"/>
                <w:szCs w:val="18"/>
                <w:lang w:val="en-GB"/>
              </w:rPr>
              <w:lastRenderedPageBreak/>
              <w:t>Support/fine</w:t>
            </w:r>
            <w:r w:rsidR="00D471AE">
              <w:rPr>
                <w:b/>
                <w:sz w:val="18"/>
                <w:szCs w:val="18"/>
                <w:lang w:val="en-GB"/>
              </w:rPr>
              <w:t xml:space="preserve"> (want to </w:t>
            </w:r>
            <w:r w:rsidR="007B5FAD">
              <w:rPr>
                <w:b/>
                <w:sz w:val="18"/>
                <w:szCs w:val="18"/>
                <w:lang w:val="en-GB"/>
              </w:rPr>
              <w:t>revert WA</w:t>
            </w:r>
            <w:r w:rsidR="00D471AE">
              <w:rPr>
                <w:b/>
                <w:sz w:val="18"/>
                <w:szCs w:val="18"/>
                <w:lang w:val="en-GB"/>
              </w:rPr>
              <w:t>)</w:t>
            </w:r>
            <w:r w:rsidRPr="00C42C89">
              <w:rPr>
                <w:b/>
                <w:sz w:val="18"/>
                <w:szCs w:val="18"/>
                <w:lang w:val="en-GB"/>
              </w:rPr>
              <w:t>:</w:t>
            </w:r>
            <w:r>
              <w:rPr>
                <w:sz w:val="18"/>
                <w:szCs w:val="18"/>
                <w:lang w:val="en-GB"/>
              </w:rPr>
              <w:t xml:space="preserve"> </w:t>
            </w:r>
            <w:r w:rsidRPr="00893633">
              <w:rPr>
                <w:sz w:val="18"/>
                <w:szCs w:val="18"/>
                <w:lang w:val="en-GB"/>
              </w:rPr>
              <w:t>vivo, Samsung, OPPO, MediaTek, Fraunhofer IIS/HHI, Apple</w:t>
            </w:r>
            <w:r>
              <w:rPr>
                <w:sz w:val="18"/>
                <w:szCs w:val="18"/>
                <w:lang w:val="en-GB"/>
              </w:rPr>
              <w:t>, DOCOMO</w:t>
            </w:r>
            <w:r w:rsidRPr="00893633">
              <w:rPr>
                <w:sz w:val="18"/>
                <w:szCs w:val="18"/>
                <w:lang w:val="en-GB"/>
              </w:rPr>
              <w:t>, Intel</w:t>
            </w:r>
            <w:r w:rsidR="00C57093">
              <w:rPr>
                <w:bCs/>
                <w:sz w:val="18"/>
                <w:szCs w:val="18"/>
                <w:lang w:val="en-GB"/>
              </w:rPr>
              <w:t>, AT&amp;T</w:t>
            </w:r>
            <w:r w:rsidR="00A33EAD">
              <w:rPr>
                <w:sz w:val="18"/>
                <w:szCs w:val="18"/>
                <w:lang w:val="en-GB"/>
              </w:rPr>
              <w:t xml:space="preserve">, </w:t>
            </w:r>
            <w:r w:rsidR="00390DBA">
              <w:rPr>
                <w:sz w:val="18"/>
                <w:szCs w:val="18"/>
                <w:lang w:val="en-GB"/>
              </w:rPr>
              <w:t xml:space="preserve">Nokia/NSB, </w:t>
            </w:r>
            <w:r w:rsidR="00F51A44">
              <w:rPr>
                <w:sz w:val="18"/>
                <w:szCs w:val="18"/>
                <w:lang w:val="en-GB"/>
              </w:rPr>
              <w:t>Ericsson,</w:t>
            </w:r>
            <w:r w:rsidR="007224E4">
              <w:rPr>
                <w:sz w:val="18"/>
                <w:szCs w:val="18"/>
                <w:lang w:val="en-GB"/>
              </w:rPr>
              <w:t xml:space="preserve"> Sharp,</w:t>
            </w:r>
            <w:r w:rsidR="00B822BB">
              <w:rPr>
                <w:sz w:val="18"/>
                <w:szCs w:val="18"/>
                <w:lang w:val="en-GB"/>
              </w:rPr>
              <w:t xml:space="preserve"> Google,</w:t>
            </w:r>
            <w:r w:rsidR="0089520F">
              <w:rPr>
                <w:sz w:val="18"/>
                <w:szCs w:val="18"/>
                <w:lang w:val="en-GB"/>
              </w:rPr>
              <w:t xml:space="preserve"> Sony,</w:t>
            </w:r>
            <w:r w:rsidR="00B822BB">
              <w:rPr>
                <w:sz w:val="18"/>
                <w:szCs w:val="18"/>
                <w:lang w:val="en-GB"/>
              </w:rPr>
              <w:t xml:space="preserve"> </w:t>
            </w:r>
            <w:r w:rsidR="00F51A44">
              <w:rPr>
                <w:sz w:val="18"/>
                <w:szCs w:val="18"/>
                <w:lang w:val="en-GB"/>
              </w:rPr>
              <w:t xml:space="preserve"> </w:t>
            </w:r>
          </w:p>
          <w:p w14:paraId="5C4EA48F" w14:textId="77777777" w:rsidR="000267BB" w:rsidRPr="00C42C89" w:rsidRDefault="000267BB" w:rsidP="000267BB">
            <w:pPr>
              <w:widowControl w:val="0"/>
              <w:snapToGrid w:val="0"/>
              <w:rPr>
                <w:sz w:val="18"/>
                <w:szCs w:val="18"/>
                <w:lang w:val="en-GB"/>
              </w:rPr>
            </w:pPr>
          </w:p>
          <w:p w14:paraId="500BFBB5" w14:textId="449CB594" w:rsidR="000267BB" w:rsidRDefault="000267BB" w:rsidP="000267BB">
            <w:pPr>
              <w:widowControl w:val="0"/>
              <w:snapToGrid w:val="0"/>
              <w:rPr>
                <w:sz w:val="18"/>
                <w:szCs w:val="18"/>
                <w:lang w:val="en-GB"/>
              </w:rPr>
            </w:pPr>
            <w:r>
              <w:rPr>
                <w:b/>
                <w:sz w:val="18"/>
                <w:szCs w:val="18"/>
                <w:lang w:val="en-GB"/>
              </w:rPr>
              <w:t>Not support</w:t>
            </w:r>
            <w:r w:rsidR="00D471AE">
              <w:rPr>
                <w:b/>
                <w:sz w:val="18"/>
                <w:szCs w:val="18"/>
                <w:lang w:val="en-GB"/>
              </w:rPr>
              <w:t xml:space="preserve"> (want to confirm WA)</w:t>
            </w:r>
            <w:r w:rsidRPr="00C42C89">
              <w:rPr>
                <w:sz w:val="18"/>
                <w:szCs w:val="18"/>
                <w:lang w:val="en-GB"/>
              </w:rPr>
              <w:t>:</w:t>
            </w:r>
            <w:r>
              <w:rPr>
                <w:sz w:val="18"/>
                <w:szCs w:val="18"/>
                <w:lang w:val="en-GB"/>
              </w:rPr>
              <w:t xml:space="preserve"> </w:t>
            </w:r>
            <w:r w:rsidR="00E9186F">
              <w:rPr>
                <w:sz w:val="18"/>
                <w:szCs w:val="18"/>
                <w:lang w:val="en-GB"/>
              </w:rPr>
              <w:t xml:space="preserve">ZTE, </w:t>
            </w:r>
            <w:proofErr w:type="spellStart"/>
            <w:r w:rsidR="008E48AD">
              <w:rPr>
                <w:sz w:val="18"/>
                <w:szCs w:val="18"/>
                <w:lang w:val="en-GB"/>
              </w:rPr>
              <w:t>Spreadtrum</w:t>
            </w:r>
            <w:proofErr w:type="spellEnd"/>
            <w:r w:rsidR="00FC7677">
              <w:rPr>
                <w:sz w:val="18"/>
                <w:szCs w:val="18"/>
                <w:lang w:val="en-GB"/>
              </w:rPr>
              <w:t>, CATT</w:t>
            </w:r>
            <w:r w:rsidR="0018554D">
              <w:rPr>
                <w:sz w:val="18"/>
                <w:szCs w:val="18"/>
                <w:lang w:val="en-GB"/>
              </w:rPr>
              <w:t xml:space="preserve">, LG, </w:t>
            </w:r>
            <w:bookmarkStart w:id="2" w:name="_Hlk128066779"/>
            <w:r w:rsidR="00962520">
              <w:rPr>
                <w:sz w:val="18"/>
                <w:szCs w:val="18"/>
                <w:lang w:val="en-GB"/>
              </w:rPr>
              <w:t>Huawei/</w:t>
            </w:r>
            <w:proofErr w:type="spellStart"/>
            <w:r w:rsidR="00962520">
              <w:rPr>
                <w:sz w:val="18"/>
                <w:szCs w:val="18"/>
                <w:lang w:val="en-GB"/>
              </w:rPr>
              <w:t>HiSi</w:t>
            </w:r>
            <w:bookmarkEnd w:id="2"/>
            <w:proofErr w:type="spellEnd"/>
            <w:r w:rsidR="007A3BEB">
              <w:rPr>
                <w:sz w:val="18"/>
                <w:szCs w:val="18"/>
                <w:lang w:val="en-GB"/>
              </w:rPr>
              <w:t xml:space="preserve">, Lenovo, </w:t>
            </w:r>
            <w:r w:rsidR="003072A3">
              <w:rPr>
                <w:sz w:val="18"/>
                <w:szCs w:val="18"/>
                <w:lang w:val="en-GB"/>
              </w:rPr>
              <w:t>Fujitsu,</w:t>
            </w:r>
            <w:r w:rsidR="00C054FA">
              <w:rPr>
                <w:sz w:val="18"/>
                <w:szCs w:val="18"/>
                <w:lang w:val="en-GB"/>
              </w:rPr>
              <w:t xml:space="preserve"> </w:t>
            </w:r>
            <w:r w:rsidR="00E07911">
              <w:rPr>
                <w:sz w:val="18"/>
                <w:szCs w:val="18"/>
                <w:lang w:val="en-GB"/>
              </w:rPr>
              <w:t>NEC,</w:t>
            </w:r>
            <w:r w:rsidR="005A3C40">
              <w:rPr>
                <w:sz w:val="18"/>
                <w:szCs w:val="18"/>
                <w:lang w:val="en-GB"/>
              </w:rPr>
              <w:t xml:space="preserve"> Xiaomi, </w:t>
            </w:r>
          </w:p>
          <w:p w14:paraId="1B95F61E" w14:textId="77777777" w:rsidR="00A470DA" w:rsidRDefault="00A470DA" w:rsidP="00F07369">
            <w:pPr>
              <w:widowControl w:val="0"/>
              <w:snapToGrid w:val="0"/>
              <w:rPr>
                <w:b/>
                <w:sz w:val="18"/>
                <w:szCs w:val="18"/>
                <w:lang w:val="en-GB" w:eastAsia="zh-CN"/>
              </w:rPr>
            </w:pPr>
          </w:p>
          <w:p w14:paraId="630F9D8F" w14:textId="77777777" w:rsidR="00A470DA" w:rsidRDefault="00A470DA" w:rsidP="00F07369">
            <w:pPr>
              <w:widowControl w:val="0"/>
              <w:snapToGrid w:val="0"/>
              <w:rPr>
                <w:b/>
                <w:sz w:val="18"/>
                <w:szCs w:val="18"/>
                <w:lang w:val="en-GB" w:eastAsia="zh-CN"/>
              </w:rPr>
            </w:pPr>
          </w:p>
        </w:tc>
      </w:tr>
      <w:tr w:rsidR="00902875" w14:paraId="2E9E58D4" w14:textId="77777777" w:rsidTr="00B079F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45E086B" w14:textId="230ABA7D" w:rsidR="00902875" w:rsidRDefault="00BF16BE" w:rsidP="00F07369">
            <w:pPr>
              <w:widowControl w:val="0"/>
              <w:snapToGrid w:val="0"/>
              <w:rPr>
                <w:sz w:val="18"/>
                <w:szCs w:val="18"/>
              </w:rPr>
            </w:pPr>
            <w:r>
              <w:rPr>
                <w:sz w:val="18"/>
                <w:szCs w:val="18"/>
              </w:rPr>
              <w:t>1.2</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0B78BA29" w14:textId="318A7BFB" w:rsidR="009828F5" w:rsidRPr="009828F5" w:rsidRDefault="009828F5" w:rsidP="006523A0">
            <w:pPr>
              <w:snapToGrid w:val="0"/>
              <w:rPr>
                <w:rFonts w:eastAsia="Batang"/>
                <w:sz w:val="16"/>
                <w:szCs w:val="18"/>
                <w:lang w:val="en-GB" w:eastAsia="en-US"/>
              </w:rPr>
            </w:pPr>
            <w:r w:rsidRPr="009828F5">
              <w:rPr>
                <w:rFonts w:eastAsia="Batang"/>
                <w:b/>
                <w:sz w:val="16"/>
                <w:szCs w:val="18"/>
                <w:highlight w:val="green"/>
                <w:lang w:val="en-GB" w:eastAsia="en-US"/>
              </w:rPr>
              <w:t>Agreement</w:t>
            </w:r>
            <w:r w:rsidR="006523A0" w:rsidRPr="009828F5">
              <w:rPr>
                <w:rFonts w:eastAsia="Batang"/>
                <w:sz w:val="16"/>
                <w:szCs w:val="18"/>
                <w:lang w:val="en-GB" w:eastAsia="en-US"/>
              </w:rPr>
              <w:t xml:space="preserve"> </w:t>
            </w:r>
          </w:p>
          <w:p w14:paraId="6D67738F" w14:textId="62705BA5" w:rsidR="006523A0" w:rsidRPr="009828F5" w:rsidRDefault="006523A0" w:rsidP="006523A0">
            <w:pPr>
              <w:snapToGrid w:val="0"/>
              <w:rPr>
                <w:sz w:val="16"/>
                <w:szCs w:val="18"/>
                <w:lang w:eastAsia="zh-CN"/>
              </w:rPr>
            </w:pPr>
            <w:r w:rsidRPr="009828F5">
              <w:rPr>
                <w:rFonts w:ascii="Times" w:eastAsia="Batang" w:hAnsi="Times"/>
                <w:sz w:val="16"/>
                <w:szCs w:val="18"/>
                <w:lang w:val="en-GB" w:eastAsia="en-US"/>
              </w:rPr>
              <w:t xml:space="preserve">On the Type-II codebook refinement for CJT </w:t>
            </w:r>
            <w:proofErr w:type="spellStart"/>
            <w:r w:rsidRPr="009828F5">
              <w:rPr>
                <w:rFonts w:ascii="Times" w:eastAsia="Batang" w:hAnsi="Times"/>
                <w:sz w:val="16"/>
                <w:szCs w:val="18"/>
                <w:lang w:val="en-GB" w:eastAsia="en-US"/>
              </w:rPr>
              <w:t>mTRP</w:t>
            </w:r>
            <w:proofErr w:type="spellEnd"/>
            <w:r w:rsidRPr="009828F5">
              <w:rPr>
                <w:rFonts w:ascii="Times" w:eastAsia="Batang" w:hAnsi="Times"/>
                <w:sz w:val="16"/>
                <w:szCs w:val="18"/>
                <w:lang w:val="en-GB" w:eastAsia="en-US"/>
              </w:rPr>
              <w:t xml:space="preserve">, </w:t>
            </w:r>
            <w:r w:rsidRPr="009828F5">
              <w:rPr>
                <w:rFonts w:ascii="Times" w:eastAsia="Batang" w:hAnsi="Times"/>
                <w:i/>
                <w:sz w:val="16"/>
                <w:szCs w:val="18"/>
                <w:lang w:val="en-GB" w:eastAsia="en-US"/>
              </w:rPr>
              <w:t>for mode-1</w:t>
            </w:r>
            <w:r w:rsidRPr="009828F5">
              <w:rPr>
                <w:rFonts w:ascii="Times" w:eastAsia="Batang" w:hAnsi="Times"/>
                <w:sz w:val="16"/>
                <w:szCs w:val="18"/>
                <w:lang w:val="en-GB" w:eastAsia="en-US"/>
              </w:rPr>
              <w:t xml:space="preserve">, down select (in RAN1#112) </w:t>
            </w:r>
            <w:r w:rsidRPr="009828F5">
              <w:rPr>
                <w:rFonts w:ascii="Times" w:eastAsia="Batang" w:hAnsi="Times"/>
                <w:sz w:val="16"/>
                <w:szCs w:val="18"/>
                <w:u w:val="single"/>
                <w:lang w:val="en-GB" w:eastAsia="en-US"/>
              </w:rPr>
              <w:t>only one</w:t>
            </w:r>
            <w:r w:rsidRPr="009828F5">
              <w:rPr>
                <w:rFonts w:ascii="Times" w:eastAsia="Batang" w:hAnsi="Times"/>
                <w:sz w:val="16"/>
                <w:szCs w:val="18"/>
                <w:lang w:val="en-GB" w:eastAsia="en-US"/>
              </w:rPr>
              <w:t xml:space="preserve"> from the following schemes</w:t>
            </w:r>
          </w:p>
          <w:p w14:paraId="34C93275" w14:textId="77777777" w:rsidR="006523A0" w:rsidRPr="009828F5" w:rsidRDefault="006523A0" w:rsidP="00EF086D">
            <w:pPr>
              <w:numPr>
                <w:ilvl w:val="0"/>
                <w:numId w:val="20"/>
              </w:numPr>
              <w:suppressAutoHyphens w:val="0"/>
              <w:snapToGrid w:val="0"/>
              <w:rPr>
                <w:rFonts w:ascii="Times" w:eastAsia="Batang" w:hAnsi="Times"/>
                <w:sz w:val="16"/>
                <w:szCs w:val="18"/>
                <w:lang w:val="en-GB" w:eastAsia="x-none"/>
              </w:rPr>
            </w:pPr>
            <w:r w:rsidRPr="009828F5">
              <w:rPr>
                <w:rFonts w:ascii="Times" w:eastAsia="Batang" w:hAnsi="Times"/>
                <w:sz w:val="16"/>
                <w:szCs w:val="18"/>
                <w:lang w:val="en-GB" w:eastAsia="x-none"/>
              </w:rPr>
              <w:t xml:space="preserve">Alt1. The use of per-CSI-RS-resource FD basis selection offset (relative to a reference CSI-RS resource) for independent FD basis selection across N CSI-RS resources. </w:t>
            </w:r>
          </w:p>
          <w:p w14:paraId="25A16F93" w14:textId="77777777" w:rsidR="006523A0" w:rsidRPr="009828F5" w:rsidRDefault="006523A0" w:rsidP="00EF086D">
            <w:pPr>
              <w:numPr>
                <w:ilvl w:val="1"/>
                <w:numId w:val="20"/>
              </w:numPr>
              <w:suppressAutoHyphens w:val="0"/>
              <w:snapToGrid w:val="0"/>
              <w:rPr>
                <w:rFonts w:ascii="Times" w:eastAsia="Batang" w:hAnsi="Times"/>
                <w:sz w:val="16"/>
                <w:szCs w:val="18"/>
                <w:lang w:val="en-GB" w:eastAsia="x-none"/>
              </w:rPr>
            </w:pPr>
            <w:r w:rsidRPr="009828F5">
              <w:rPr>
                <w:rFonts w:ascii="Times" w:eastAsia="Batang" w:hAnsi="Times"/>
                <w:sz w:val="16"/>
                <w:szCs w:val="18"/>
                <w:lang w:val="en-GB" w:eastAsia="x-none"/>
              </w:rPr>
              <w:t xml:space="preserve">Example formulation: </w:t>
            </w:r>
            <m:oMath>
              <m:sSub>
                <m:sSubPr>
                  <m:ctrlPr>
                    <w:rPr>
                      <w:rFonts w:ascii="Cambria Math" w:eastAsia="Malgun Gothic" w:hAnsi="Cambria Math"/>
                      <w:i/>
                      <w:iCs/>
                      <w:sz w:val="16"/>
                      <w:szCs w:val="18"/>
                    </w:rPr>
                  </m:ctrlPr>
                </m:sSubPr>
                <m:e>
                  <m:r>
                    <m:rPr>
                      <m:sty m:val="bi"/>
                    </m:rPr>
                    <w:rPr>
                      <w:rFonts w:ascii="Cambria Math" w:eastAsia="Malgun Gothic" w:hAnsi="Cambria Math"/>
                      <w:sz w:val="16"/>
                      <w:szCs w:val="18"/>
                    </w:rPr>
                    <m:t>W</m:t>
                  </m:r>
                </m:e>
                <m:sub>
                  <m:r>
                    <w:rPr>
                      <w:rFonts w:ascii="Cambria Math" w:eastAsia="Malgun Gothic" w:hAnsi="Cambria Math"/>
                      <w:sz w:val="16"/>
                      <w:szCs w:val="18"/>
                    </w:rPr>
                    <m:t>f,n</m:t>
                  </m:r>
                </m:sub>
              </m:sSub>
              <m:r>
                <w:rPr>
                  <w:rFonts w:ascii="Cambria Math" w:eastAsia="Malgun Gothic" w:hAnsi="Cambria Math"/>
                  <w:sz w:val="16"/>
                  <w:szCs w:val="18"/>
                </w:rPr>
                <m:t>=</m:t>
              </m:r>
              <m:r>
                <m:rPr>
                  <m:sty m:val="p"/>
                </m:rPr>
                <w:rPr>
                  <w:rFonts w:ascii="Cambria Math" w:eastAsia="Malgun Gothic" w:hAnsi="Cambria Math"/>
                  <w:sz w:val="16"/>
                  <w:szCs w:val="18"/>
                </w:rPr>
                <m:t>diag</m:t>
              </m:r>
              <m:r>
                <w:rPr>
                  <w:rFonts w:ascii="Cambria Math" w:eastAsia="Malgun Gothic" w:hAnsi="Cambria Math"/>
                  <w:sz w:val="16"/>
                  <w:szCs w:val="18"/>
                </w:rPr>
                <m:t>(</m:t>
              </m:r>
              <m:sSup>
                <m:sSupPr>
                  <m:ctrlPr>
                    <w:rPr>
                      <w:rFonts w:ascii="Cambria Math" w:eastAsia="Malgun Gothic" w:hAnsi="Cambria Math"/>
                      <w:i/>
                      <w:iCs/>
                      <w:sz w:val="16"/>
                      <w:szCs w:val="18"/>
                    </w:rPr>
                  </m:ctrlPr>
                </m:sSupPr>
                <m:e>
                  <m:d>
                    <m:dPr>
                      <m:begChr m:val="["/>
                      <m:endChr m:val="]"/>
                      <m:ctrlPr>
                        <w:rPr>
                          <w:rFonts w:ascii="Cambria Math" w:eastAsia="Malgun Gothic" w:hAnsi="Cambria Math"/>
                          <w:i/>
                          <w:sz w:val="16"/>
                          <w:szCs w:val="18"/>
                        </w:rPr>
                      </m:ctrlPr>
                    </m:dPr>
                    <m:e>
                      <m:r>
                        <w:rPr>
                          <w:rFonts w:ascii="Cambria Math" w:eastAsia="Malgun Gothic" w:hAnsi="Cambria Math"/>
                          <w:sz w:val="16"/>
                          <w:szCs w:val="18"/>
                        </w:rPr>
                        <m:t>1</m:t>
                      </m:r>
                      <m:sSup>
                        <m:sSupPr>
                          <m:ctrlPr>
                            <w:rPr>
                              <w:rFonts w:ascii="Cambria Math" w:eastAsia="Malgun Gothic" w:hAnsi="Cambria Math"/>
                              <w:i/>
                              <w:iCs/>
                              <w:sz w:val="16"/>
                              <w:szCs w:val="18"/>
                            </w:rPr>
                          </m:ctrlPr>
                        </m:sSupPr>
                        <m:e>
                          <m:r>
                            <w:rPr>
                              <w:rFonts w:ascii="Cambria Math" w:eastAsia="Malgun Gothic" w:hAnsi="Cambria Math"/>
                              <w:sz w:val="16"/>
                              <w:szCs w:val="18"/>
                            </w:rPr>
                            <m:t xml:space="preserve"> e</m:t>
                          </m:r>
                        </m:e>
                        <m:sup>
                          <m:r>
                            <w:rPr>
                              <w:rFonts w:ascii="Cambria Math" w:eastAsia="Malgun Gothic" w:hAnsi="Cambria Math"/>
                              <w:sz w:val="16"/>
                              <w:szCs w:val="18"/>
                            </w:rPr>
                            <m:t>j</m:t>
                          </m:r>
                          <m:f>
                            <m:fPr>
                              <m:ctrlPr>
                                <w:rPr>
                                  <w:rFonts w:ascii="Cambria Math" w:eastAsia="Malgun Gothic" w:hAnsi="Cambria Math"/>
                                  <w:i/>
                                  <w:iCs/>
                                  <w:sz w:val="16"/>
                                  <w:szCs w:val="18"/>
                                </w:rPr>
                              </m:ctrlPr>
                            </m:fPr>
                            <m:num>
                              <m:r>
                                <w:rPr>
                                  <w:rFonts w:ascii="Cambria Math" w:eastAsia="Malgun Gothic" w:hAnsi="Cambria Math"/>
                                  <w:sz w:val="16"/>
                                  <w:szCs w:val="18"/>
                                </w:rPr>
                                <m:t>2π</m:t>
                              </m:r>
                            </m:num>
                            <m:den>
                              <m:sSub>
                                <m:sSubPr>
                                  <m:ctrlPr>
                                    <w:rPr>
                                      <w:rFonts w:ascii="Cambria Math" w:eastAsia="Malgun Gothic" w:hAnsi="Cambria Math"/>
                                      <w:i/>
                                      <w:iCs/>
                                      <w:sz w:val="16"/>
                                      <w:szCs w:val="18"/>
                                    </w:rPr>
                                  </m:ctrlPr>
                                </m:sSubPr>
                                <m:e>
                                  <m:r>
                                    <w:rPr>
                                      <w:rFonts w:ascii="Cambria Math" w:eastAsia="Malgun Gothic" w:hAnsi="Cambria Math"/>
                                      <w:sz w:val="16"/>
                                      <w:szCs w:val="18"/>
                                    </w:rPr>
                                    <m:t>N</m:t>
                                  </m:r>
                                </m:e>
                                <m:sub>
                                  <m:r>
                                    <w:rPr>
                                      <w:rFonts w:ascii="Cambria Math" w:eastAsia="Malgun Gothic" w:hAnsi="Cambria Math"/>
                                      <w:sz w:val="16"/>
                                      <w:szCs w:val="18"/>
                                    </w:rPr>
                                    <m:t>3</m:t>
                                  </m:r>
                                </m:sub>
                              </m:sSub>
                            </m:den>
                          </m:f>
                          <m:sSub>
                            <m:sSubPr>
                              <m:ctrlPr>
                                <w:rPr>
                                  <w:rFonts w:ascii="Cambria Math" w:eastAsia="Malgun Gothic" w:hAnsi="Cambria Math"/>
                                  <w:i/>
                                  <w:iCs/>
                                  <w:sz w:val="16"/>
                                  <w:szCs w:val="18"/>
                                </w:rPr>
                              </m:ctrlPr>
                            </m:sSubPr>
                            <m:e>
                              <m:r>
                                <w:rPr>
                                  <w:rFonts w:ascii="Cambria Math" w:eastAsia="Malgun Gothic" w:hAnsi="Cambria Math"/>
                                  <w:sz w:val="16"/>
                                  <w:szCs w:val="18"/>
                                </w:rPr>
                                <m:t>φ</m:t>
                              </m:r>
                            </m:e>
                            <m:sub>
                              <m:r>
                                <w:rPr>
                                  <w:rFonts w:ascii="Cambria Math" w:eastAsia="Malgun Gothic" w:hAnsi="Cambria Math"/>
                                  <w:sz w:val="16"/>
                                  <w:szCs w:val="18"/>
                                </w:rPr>
                                <m:t>n</m:t>
                              </m:r>
                            </m:sub>
                          </m:sSub>
                        </m:sup>
                      </m:sSup>
                      <m:r>
                        <w:rPr>
                          <w:rFonts w:ascii="Cambria Math" w:eastAsia="Malgun Gothic" w:hAnsi="Cambria Math"/>
                          <w:sz w:val="16"/>
                          <w:szCs w:val="18"/>
                        </w:rPr>
                        <m:t xml:space="preserve">…. </m:t>
                      </m:r>
                      <m:sSup>
                        <m:sSupPr>
                          <m:ctrlPr>
                            <w:rPr>
                              <w:rFonts w:ascii="Cambria Math" w:eastAsia="Malgun Gothic" w:hAnsi="Cambria Math"/>
                              <w:i/>
                              <w:iCs/>
                              <w:sz w:val="16"/>
                              <w:szCs w:val="18"/>
                            </w:rPr>
                          </m:ctrlPr>
                        </m:sSupPr>
                        <m:e>
                          <m:r>
                            <w:rPr>
                              <w:rFonts w:ascii="Cambria Math" w:eastAsia="Malgun Gothic" w:hAnsi="Cambria Math"/>
                              <w:sz w:val="16"/>
                              <w:szCs w:val="18"/>
                            </w:rPr>
                            <m:t>e</m:t>
                          </m:r>
                        </m:e>
                        <m:sup>
                          <m:r>
                            <w:rPr>
                              <w:rFonts w:ascii="Cambria Math" w:eastAsia="Malgun Gothic" w:hAnsi="Cambria Math"/>
                              <w:sz w:val="16"/>
                              <w:szCs w:val="18"/>
                            </w:rPr>
                            <m:t>j</m:t>
                          </m:r>
                          <m:f>
                            <m:fPr>
                              <m:ctrlPr>
                                <w:rPr>
                                  <w:rFonts w:ascii="Cambria Math" w:eastAsia="Malgun Gothic" w:hAnsi="Cambria Math"/>
                                  <w:i/>
                                  <w:iCs/>
                                  <w:sz w:val="16"/>
                                  <w:szCs w:val="18"/>
                                </w:rPr>
                              </m:ctrlPr>
                            </m:fPr>
                            <m:num>
                              <m:r>
                                <w:rPr>
                                  <w:rFonts w:ascii="Cambria Math" w:eastAsia="Malgun Gothic" w:hAnsi="Cambria Math"/>
                                  <w:sz w:val="16"/>
                                  <w:szCs w:val="18"/>
                                </w:rPr>
                                <m:t>2π</m:t>
                              </m:r>
                            </m:num>
                            <m:den>
                              <m:sSub>
                                <m:sSubPr>
                                  <m:ctrlPr>
                                    <w:rPr>
                                      <w:rFonts w:ascii="Cambria Math" w:eastAsia="Malgun Gothic" w:hAnsi="Cambria Math"/>
                                      <w:i/>
                                      <w:iCs/>
                                      <w:sz w:val="16"/>
                                      <w:szCs w:val="18"/>
                                    </w:rPr>
                                  </m:ctrlPr>
                                </m:sSubPr>
                                <m:e>
                                  <m:r>
                                    <w:rPr>
                                      <w:rFonts w:ascii="Cambria Math" w:eastAsia="Malgun Gothic" w:hAnsi="Cambria Math"/>
                                      <w:sz w:val="16"/>
                                      <w:szCs w:val="18"/>
                                    </w:rPr>
                                    <m:t>N</m:t>
                                  </m:r>
                                </m:e>
                                <m:sub>
                                  <m:r>
                                    <w:rPr>
                                      <w:rFonts w:ascii="Cambria Math" w:eastAsia="Malgun Gothic" w:hAnsi="Cambria Math"/>
                                      <w:sz w:val="16"/>
                                      <w:szCs w:val="18"/>
                                    </w:rPr>
                                    <m:t>3</m:t>
                                  </m:r>
                                </m:sub>
                              </m:sSub>
                            </m:den>
                          </m:f>
                          <m:sSub>
                            <m:sSubPr>
                              <m:ctrlPr>
                                <w:rPr>
                                  <w:rFonts w:ascii="Cambria Math" w:eastAsia="Malgun Gothic" w:hAnsi="Cambria Math"/>
                                  <w:i/>
                                  <w:iCs/>
                                  <w:sz w:val="16"/>
                                  <w:szCs w:val="18"/>
                                </w:rPr>
                              </m:ctrlPr>
                            </m:sSubPr>
                            <m:e>
                              <m:sSub>
                                <m:sSubPr>
                                  <m:ctrlPr>
                                    <w:rPr>
                                      <w:rFonts w:ascii="Cambria Math" w:eastAsia="Malgun Gothic" w:hAnsi="Cambria Math"/>
                                      <w:i/>
                                      <w:sz w:val="16"/>
                                      <w:szCs w:val="18"/>
                                    </w:rPr>
                                  </m:ctrlPr>
                                </m:sSubPr>
                                <m:e>
                                  <m:r>
                                    <w:rPr>
                                      <w:rFonts w:ascii="Cambria Math" w:eastAsia="Malgun Gothic" w:hAnsi="Cambria Math"/>
                                      <w:sz w:val="16"/>
                                      <w:szCs w:val="18"/>
                                    </w:rPr>
                                    <m:t>(N</m:t>
                                  </m:r>
                                </m:e>
                                <m:sub>
                                  <m:r>
                                    <w:rPr>
                                      <w:rFonts w:ascii="Cambria Math" w:eastAsia="Malgun Gothic" w:hAnsi="Cambria Math"/>
                                      <w:sz w:val="16"/>
                                      <w:szCs w:val="18"/>
                                    </w:rPr>
                                    <m:t>3</m:t>
                                  </m:r>
                                </m:sub>
                              </m:sSub>
                              <m:r>
                                <w:rPr>
                                  <w:rFonts w:ascii="Cambria Math" w:eastAsia="Malgun Gothic" w:hAnsi="Cambria Math"/>
                                  <w:sz w:val="16"/>
                                  <w:szCs w:val="18"/>
                                </w:rPr>
                                <m:t>-1)φ</m:t>
                              </m:r>
                            </m:e>
                            <m:sub>
                              <m:r>
                                <w:rPr>
                                  <w:rFonts w:ascii="Cambria Math" w:eastAsia="Malgun Gothic" w:hAnsi="Cambria Math"/>
                                  <w:sz w:val="16"/>
                                  <w:szCs w:val="18"/>
                                </w:rPr>
                                <m:t>n</m:t>
                              </m:r>
                            </m:sub>
                          </m:sSub>
                        </m:sup>
                      </m:sSup>
                      <m:ctrlPr>
                        <w:rPr>
                          <w:rFonts w:ascii="Cambria Math" w:eastAsia="Malgun Gothic" w:hAnsi="Cambria Math"/>
                          <w:i/>
                          <w:iCs/>
                          <w:sz w:val="16"/>
                          <w:szCs w:val="18"/>
                        </w:rPr>
                      </m:ctrlPr>
                    </m:e>
                  </m:d>
                </m:e>
                <m:sup/>
              </m:sSup>
              <m:r>
                <w:rPr>
                  <w:rFonts w:ascii="Cambria Math" w:eastAsia="Malgun Gothic" w:hAnsi="Cambria Math"/>
                  <w:sz w:val="16"/>
                  <w:szCs w:val="18"/>
                </w:rPr>
                <m:t>)</m:t>
              </m:r>
              <m:sSub>
                <m:sSubPr>
                  <m:ctrlPr>
                    <w:rPr>
                      <w:rFonts w:ascii="Cambria Math" w:eastAsia="Malgun Gothic" w:hAnsi="Cambria Math"/>
                      <w:i/>
                      <w:iCs/>
                      <w:sz w:val="16"/>
                      <w:szCs w:val="18"/>
                    </w:rPr>
                  </m:ctrlPr>
                </m:sSubPr>
                <m:e>
                  <m:r>
                    <m:rPr>
                      <m:sty m:val="bi"/>
                    </m:rPr>
                    <w:rPr>
                      <w:rFonts w:ascii="Cambria Math" w:eastAsia="Malgun Gothic" w:hAnsi="Cambria Math"/>
                      <w:sz w:val="16"/>
                      <w:szCs w:val="18"/>
                    </w:rPr>
                    <m:t>W</m:t>
                  </m:r>
                </m:e>
                <m:sub>
                  <m:r>
                    <w:rPr>
                      <w:rFonts w:ascii="Cambria Math" w:eastAsia="Malgun Gothic" w:hAnsi="Cambria Math"/>
                      <w:sz w:val="16"/>
                      <w:szCs w:val="18"/>
                    </w:rPr>
                    <m:t>f</m:t>
                  </m:r>
                </m:sub>
              </m:sSub>
            </m:oMath>
            <w:r w:rsidRPr="009828F5">
              <w:rPr>
                <w:rFonts w:ascii="Times" w:eastAsia="Batang" w:hAnsi="Times"/>
                <w:iCs/>
                <w:sz w:val="16"/>
                <w:szCs w:val="18"/>
                <w:lang w:val="en-GB" w:eastAsia="x-none"/>
              </w:rPr>
              <w:t xml:space="preserve"> where </w:t>
            </w:r>
            <m:oMath>
              <m:sSub>
                <m:sSubPr>
                  <m:ctrlPr>
                    <w:rPr>
                      <w:rFonts w:ascii="Cambria Math" w:eastAsia="Malgun Gothic" w:hAnsi="Cambria Math"/>
                      <w:i/>
                      <w:iCs/>
                      <w:sz w:val="16"/>
                      <w:szCs w:val="18"/>
                    </w:rPr>
                  </m:ctrlPr>
                </m:sSubPr>
                <m:e>
                  <m:r>
                    <w:rPr>
                      <w:rFonts w:ascii="Cambria Math" w:eastAsia="Malgun Gothic" w:hAnsi="Cambria Math"/>
                      <w:sz w:val="16"/>
                      <w:szCs w:val="18"/>
                    </w:rPr>
                    <m:t>φ</m:t>
                  </m:r>
                </m:e>
                <m:sub>
                  <m:r>
                    <w:rPr>
                      <w:rFonts w:ascii="Cambria Math" w:eastAsia="Malgun Gothic" w:hAnsi="Cambria Math"/>
                      <w:sz w:val="16"/>
                      <w:szCs w:val="18"/>
                    </w:rPr>
                    <m:t>n</m:t>
                  </m:r>
                </m:sub>
              </m:sSub>
            </m:oMath>
            <w:r w:rsidRPr="009828F5">
              <w:rPr>
                <w:rFonts w:ascii="Times" w:eastAsia="Batang" w:hAnsi="Times"/>
                <w:iCs/>
                <w:sz w:val="16"/>
                <w:szCs w:val="18"/>
                <w:lang w:val="en-GB" w:eastAsia="x-none"/>
              </w:rPr>
              <w:t xml:space="preserve"> is the FD basis selection offset for CSI-RS resource </w:t>
            </w:r>
            <w:r w:rsidRPr="009828F5">
              <w:rPr>
                <w:rFonts w:ascii="Times" w:eastAsia="Batang" w:hAnsi="Times"/>
                <w:i/>
                <w:iCs/>
                <w:sz w:val="16"/>
                <w:szCs w:val="18"/>
                <w:lang w:val="en-GB" w:eastAsia="x-none"/>
              </w:rPr>
              <w:t>n</w:t>
            </w:r>
            <w:r w:rsidRPr="009828F5">
              <w:rPr>
                <w:rFonts w:ascii="Times" w:eastAsia="Batang" w:hAnsi="Times"/>
                <w:iCs/>
                <w:sz w:val="16"/>
                <w:szCs w:val="18"/>
                <w:lang w:val="en-GB" w:eastAsia="x-none"/>
              </w:rPr>
              <w:t xml:space="preserve"> relative to a reference CSI-RS resource </w:t>
            </w:r>
            <m:oMath>
              <m:acc>
                <m:accPr>
                  <m:chr m:val="̃"/>
                  <m:ctrlPr>
                    <w:rPr>
                      <w:rFonts w:ascii="Cambria Math" w:eastAsia="Malgun Gothic" w:hAnsi="Cambria Math"/>
                      <w:i/>
                      <w:iCs/>
                      <w:sz w:val="16"/>
                      <w:szCs w:val="18"/>
                    </w:rPr>
                  </m:ctrlPr>
                </m:accPr>
                <m:e>
                  <m:r>
                    <w:rPr>
                      <w:rFonts w:ascii="Cambria Math" w:eastAsia="Malgun Gothic" w:hAnsi="Cambria Math"/>
                      <w:sz w:val="16"/>
                      <w:szCs w:val="18"/>
                    </w:rPr>
                    <m:t>n</m:t>
                  </m:r>
                </m:e>
              </m:acc>
            </m:oMath>
            <w:r w:rsidRPr="009828F5">
              <w:rPr>
                <w:rFonts w:ascii="Times" w:eastAsia="Batang" w:hAnsi="Times"/>
                <w:iCs/>
                <w:sz w:val="16"/>
                <w:szCs w:val="18"/>
                <w:lang w:val="en-GB" w:eastAsia="x-none"/>
              </w:rPr>
              <w:t xml:space="preserve"> with </w:t>
            </w:r>
            <m:oMath>
              <m:sSub>
                <m:sSubPr>
                  <m:ctrlPr>
                    <w:rPr>
                      <w:rFonts w:ascii="Cambria Math" w:eastAsia="Malgun Gothic" w:hAnsi="Cambria Math"/>
                      <w:i/>
                      <w:iCs/>
                      <w:sz w:val="16"/>
                      <w:szCs w:val="18"/>
                    </w:rPr>
                  </m:ctrlPr>
                </m:sSubPr>
                <m:e>
                  <m:r>
                    <w:rPr>
                      <w:rFonts w:ascii="Cambria Math" w:eastAsia="Malgun Gothic" w:hAnsi="Cambria Math"/>
                      <w:sz w:val="16"/>
                      <w:szCs w:val="18"/>
                    </w:rPr>
                    <m:t>φ</m:t>
                  </m:r>
                </m:e>
                <m:sub>
                  <m:acc>
                    <m:accPr>
                      <m:chr m:val="̃"/>
                      <m:ctrlPr>
                        <w:rPr>
                          <w:rFonts w:ascii="Cambria Math" w:eastAsia="Malgun Gothic" w:hAnsi="Cambria Math"/>
                          <w:i/>
                          <w:iCs/>
                          <w:sz w:val="16"/>
                          <w:szCs w:val="18"/>
                        </w:rPr>
                      </m:ctrlPr>
                    </m:accPr>
                    <m:e>
                      <m:r>
                        <w:rPr>
                          <w:rFonts w:ascii="Cambria Math" w:eastAsia="Malgun Gothic" w:hAnsi="Cambria Math"/>
                          <w:sz w:val="16"/>
                          <w:szCs w:val="18"/>
                        </w:rPr>
                        <m:t>n</m:t>
                      </m:r>
                    </m:e>
                  </m:acc>
                </m:sub>
              </m:sSub>
              <m:r>
                <w:rPr>
                  <w:rFonts w:ascii="Cambria Math" w:eastAsia="Malgun Gothic" w:hAnsi="Cambria Math"/>
                  <w:sz w:val="16"/>
                  <w:szCs w:val="18"/>
                </w:rPr>
                <m:t>=0</m:t>
              </m:r>
            </m:oMath>
            <w:r w:rsidRPr="009828F5">
              <w:rPr>
                <w:rFonts w:ascii="Times" w:eastAsia="Batang" w:hAnsi="Times"/>
                <w:sz w:val="16"/>
                <w:szCs w:val="18"/>
                <w:lang w:val="en-GB" w:eastAsia="x-none"/>
              </w:rPr>
              <w:t xml:space="preserve">, and </w:t>
            </w:r>
            <m:oMath>
              <m:sSub>
                <m:sSubPr>
                  <m:ctrlPr>
                    <w:rPr>
                      <w:rFonts w:ascii="Cambria Math" w:eastAsia="Malgun Gothic" w:hAnsi="Cambria Math"/>
                      <w:i/>
                      <w:iCs/>
                      <w:sz w:val="16"/>
                      <w:szCs w:val="18"/>
                    </w:rPr>
                  </m:ctrlPr>
                </m:sSubPr>
                <m:e>
                  <m:r>
                    <m:rPr>
                      <m:sty m:val="bi"/>
                    </m:rPr>
                    <w:rPr>
                      <w:rFonts w:ascii="Cambria Math" w:eastAsia="Malgun Gothic" w:hAnsi="Cambria Math"/>
                      <w:sz w:val="16"/>
                      <w:szCs w:val="18"/>
                    </w:rPr>
                    <m:t>W</m:t>
                  </m:r>
                </m:e>
                <m:sub>
                  <m:r>
                    <w:rPr>
                      <w:rFonts w:ascii="Cambria Math" w:eastAsia="Malgun Gothic" w:hAnsi="Cambria Math"/>
                      <w:sz w:val="16"/>
                      <w:szCs w:val="18"/>
                    </w:rPr>
                    <m:t>f</m:t>
                  </m:r>
                </m:sub>
              </m:sSub>
            </m:oMath>
            <w:r w:rsidRPr="009828F5">
              <w:rPr>
                <w:rFonts w:ascii="Times" w:eastAsia="Batang" w:hAnsi="Times"/>
                <w:iCs/>
                <w:sz w:val="16"/>
                <w:szCs w:val="18"/>
                <w:lang w:val="en-GB" w:eastAsia="x-none"/>
              </w:rPr>
              <w:t xml:space="preserve"> </w:t>
            </w:r>
            <w:r w:rsidRPr="009828F5">
              <w:rPr>
                <w:rFonts w:ascii="Times" w:eastAsia="Batang" w:hAnsi="Times"/>
                <w:sz w:val="16"/>
                <w:szCs w:val="18"/>
                <w:lang w:val="en-GB" w:eastAsia="x-none"/>
              </w:rPr>
              <w:t xml:space="preserve">is commonly selected across N CSI-RS resources </w:t>
            </w:r>
          </w:p>
          <w:p w14:paraId="32FE0F37" w14:textId="513023AE" w:rsidR="001F2EE5" w:rsidRPr="009828F5" w:rsidRDefault="006523A0" w:rsidP="00EF086D">
            <w:pPr>
              <w:numPr>
                <w:ilvl w:val="0"/>
                <w:numId w:val="19"/>
              </w:numPr>
              <w:suppressAutoHyphens w:val="0"/>
              <w:snapToGrid w:val="0"/>
              <w:rPr>
                <w:rFonts w:ascii="Times" w:eastAsia="Batang" w:hAnsi="Times"/>
                <w:sz w:val="16"/>
                <w:szCs w:val="18"/>
                <w:lang w:val="en-GB" w:eastAsia="x-none"/>
              </w:rPr>
            </w:pPr>
            <w:r w:rsidRPr="009828F5">
              <w:rPr>
                <w:rFonts w:ascii="Times" w:eastAsia="Batang" w:hAnsi="Times"/>
                <w:sz w:val="16"/>
                <w:szCs w:val="18"/>
                <w:lang w:val="en-GB" w:eastAsia="x-none"/>
              </w:rPr>
              <w:t xml:space="preserve">Alt2. </w:t>
            </w:r>
            <m:oMath>
              <m:sSub>
                <m:sSubPr>
                  <m:ctrlPr>
                    <w:rPr>
                      <w:rFonts w:ascii="Cambria Math" w:eastAsia="Malgun Gothic" w:hAnsi="Cambria Math"/>
                      <w:i/>
                      <w:iCs/>
                      <w:sz w:val="16"/>
                      <w:szCs w:val="18"/>
                    </w:rPr>
                  </m:ctrlPr>
                </m:sSubPr>
                <m:e>
                  <m:r>
                    <m:rPr>
                      <m:sty m:val="bi"/>
                    </m:rPr>
                    <w:rPr>
                      <w:rFonts w:ascii="Cambria Math" w:eastAsia="Malgun Gothic" w:hAnsi="Cambria Math"/>
                      <w:sz w:val="16"/>
                      <w:szCs w:val="18"/>
                    </w:rPr>
                    <m:t>W</m:t>
                  </m:r>
                </m:e>
                <m:sub>
                  <m:r>
                    <w:rPr>
                      <w:rFonts w:ascii="Cambria Math" w:eastAsia="Malgun Gothic" w:hAnsi="Cambria Math"/>
                      <w:sz w:val="16"/>
                      <w:szCs w:val="18"/>
                    </w:rPr>
                    <m:t>f,n</m:t>
                  </m:r>
                </m:sub>
              </m:sSub>
            </m:oMath>
            <w:r w:rsidRPr="009828F5">
              <w:rPr>
                <w:rFonts w:ascii="Times" w:eastAsia="Batang" w:hAnsi="Times"/>
                <w:iCs/>
                <w:sz w:val="16"/>
                <w:szCs w:val="18"/>
                <w:lang w:val="en-GB" w:eastAsia="x-none"/>
              </w:rPr>
              <w:t xml:space="preserve"> independently selected across </w:t>
            </w:r>
            <w:r w:rsidRPr="009828F5">
              <w:rPr>
                <w:rFonts w:ascii="Times" w:eastAsia="Batang" w:hAnsi="Times"/>
                <w:sz w:val="16"/>
                <w:szCs w:val="18"/>
                <w:lang w:val="en-GB" w:eastAsia="x-none"/>
              </w:rPr>
              <w:t>N CSI-RS resources (without any per-CSI-RS-resource FD basis selection offset)</w:t>
            </w:r>
          </w:p>
          <w:p w14:paraId="2A51DFF4" w14:textId="77777777" w:rsidR="006523A0" w:rsidRPr="009828F5" w:rsidRDefault="006523A0" w:rsidP="006523A0">
            <w:pPr>
              <w:suppressAutoHyphens w:val="0"/>
              <w:snapToGrid w:val="0"/>
              <w:rPr>
                <w:rFonts w:ascii="Times" w:eastAsia="Batang" w:hAnsi="Times"/>
                <w:sz w:val="16"/>
                <w:szCs w:val="18"/>
                <w:lang w:val="en-GB" w:eastAsia="en-US"/>
              </w:rPr>
            </w:pPr>
            <w:r w:rsidRPr="009828F5">
              <w:rPr>
                <w:rFonts w:ascii="Times" w:eastAsia="Batang" w:hAnsi="Times"/>
                <w:sz w:val="16"/>
                <w:szCs w:val="18"/>
                <w:lang w:val="en-GB" w:eastAsia="en-US"/>
              </w:rPr>
              <w:t>For all the above alternatives, the legacy FD basis selection indication scheme is applied on each selected FD basis.</w:t>
            </w:r>
          </w:p>
          <w:p w14:paraId="22096B75" w14:textId="14936657" w:rsidR="006523A0" w:rsidRPr="009828F5" w:rsidRDefault="006523A0" w:rsidP="006523A0">
            <w:pPr>
              <w:suppressAutoHyphens w:val="0"/>
              <w:snapToGrid w:val="0"/>
              <w:rPr>
                <w:rFonts w:ascii="Times" w:eastAsia="Batang" w:hAnsi="Times"/>
                <w:sz w:val="16"/>
                <w:szCs w:val="18"/>
                <w:lang w:val="en-GB" w:eastAsia="en-US"/>
              </w:rPr>
            </w:pPr>
            <w:r w:rsidRPr="009828F5">
              <w:rPr>
                <w:rFonts w:ascii="Times" w:eastAsia="Batang" w:hAnsi="Times"/>
                <w:sz w:val="16"/>
                <w:szCs w:val="18"/>
                <w:lang w:val="en-GB" w:eastAsia="en-US"/>
              </w:rPr>
              <w:t>Note: Per previous agreements, the number of selected F</w:t>
            </w:r>
            <w:r w:rsidR="00C901E0" w:rsidRPr="009828F5">
              <w:rPr>
                <w:rFonts w:ascii="Times" w:eastAsia="Batang" w:hAnsi="Times"/>
                <w:sz w:val="16"/>
                <w:szCs w:val="18"/>
                <w:lang w:val="en-GB" w:eastAsia="en-US"/>
              </w:rPr>
              <w:t>D</w:t>
            </w:r>
            <w:r w:rsidRPr="009828F5">
              <w:rPr>
                <w:rFonts w:ascii="Times" w:eastAsia="Batang" w:hAnsi="Times"/>
                <w:sz w:val="16"/>
                <w:szCs w:val="18"/>
                <w:lang w:val="en-GB" w:eastAsia="en-US"/>
              </w:rPr>
              <w:t xml:space="preserve"> basis vectors (</w:t>
            </w:r>
            <w:proofErr w:type="spellStart"/>
            <w:r w:rsidRPr="009828F5">
              <w:rPr>
                <w:rFonts w:ascii="Times" w:eastAsia="Batang" w:hAnsi="Times"/>
                <w:sz w:val="16"/>
                <w:szCs w:val="18"/>
                <w:lang w:val="en-GB" w:eastAsia="en-US"/>
              </w:rPr>
              <w:t>M</w:t>
            </w:r>
            <w:r w:rsidRPr="009828F5">
              <w:rPr>
                <w:rFonts w:ascii="Times" w:eastAsia="Batang" w:hAnsi="Times"/>
                <w:sz w:val="16"/>
                <w:szCs w:val="18"/>
                <w:vertAlign w:val="subscript"/>
                <w:lang w:val="en-GB" w:eastAsia="en-US"/>
              </w:rPr>
              <w:t>v</w:t>
            </w:r>
            <w:proofErr w:type="spellEnd"/>
            <w:r w:rsidRPr="009828F5">
              <w:rPr>
                <w:rFonts w:ascii="Times" w:eastAsia="Batang" w:hAnsi="Times"/>
                <w:sz w:val="16"/>
                <w:szCs w:val="18"/>
                <w:lang w:val="en-GB" w:eastAsia="en-US"/>
              </w:rPr>
              <w:t>/</w:t>
            </w:r>
            <w:proofErr w:type="spellStart"/>
            <w:r w:rsidRPr="009828F5">
              <w:rPr>
                <w:rFonts w:ascii="Times" w:eastAsia="Batang" w:hAnsi="Times"/>
                <w:sz w:val="16"/>
                <w:szCs w:val="18"/>
                <w:lang w:val="en-GB" w:eastAsia="en-US"/>
              </w:rPr>
              <w:t>p</w:t>
            </w:r>
            <w:r w:rsidRPr="009828F5">
              <w:rPr>
                <w:rFonts w:ascii="Times" w:eastAsia="Batang" w:hAnsi="Times"/>
                <w:sz w:val="16"/>
                <w:szCs w:val="18"/>
                <w:vertAlign w:val="subscript"/>
                <w:lang w:val="en-GB" w:eastAsia="en-US"/>
              </w:rPr>
              <w:t>v</w:t>
            </w:r>
            <w:proofErr w:type="spellEnd"/>
            <w:r w:rsidRPr="009828F5">
              <w:rPr>
                <w:rFonts w:ascii="Times" w:eastAsia="Batang" w:hAnsi="Times"/>
                <w:sz w:val="16"/>
                <w:szCs w:val="18"/>
                <w:lang w:val="en-GB" w:eastAsia="en-US"/>
              </w:rPr>
              <w:t xml:space="preserve"> or M) is </w:t>
            </w:r>
            <w:proofErr w:type="spellStart"/>
            <w:r w:rsidRPr="009828F5">
              <w:rPr>
                <w:rFonts w:ascii="Times" w:eastAsia="Batang" w:hAnsi="Times"/>
                <w:sz w:val="16"/>
                <w:szCs w:val="18"/>
                <w:lang w:val="en-GB" w:eastAsia="en-US"/>
              </w:rPr>
              <w:t>gNB</w:t>
            </w:r>
            <w:proofErr w:type="spellEnd"/>
            <w:r w:rsidRPr="009828F5">
              <w:rPr>
                <w:rFonts w:ascii="Times" w:eastAsia="Batang" w:hAnsi="Times"/>
                <w:sz w:val="16"/>
                <w:szCs w:val="18"/>
                <w:lang w:val="en-GB" w:eastAsia="en-US"/>
              </w:rPr>
              <w:t xml:space="preserve">-configured via higher-layer </w:t>
            </w:r>
            <w:proofErr w:type="spellStart"/>
            <w:r w:rsidRPr="009828F5">
              <w:rPr>
                <w:rFonts w:ascii="Times" w:eastAsia="Batang" w:hAnsi="Times"/>
                <w:sz w:val="16"/>
                <w:szCs w:val="18"/>
                <w:lang w:val="en-GB" w:eastAsia="en-US"/>
              </w:rPr>
              <w:t>signaling</w:t>
            </w:r>
            <w:proofErr w:type="spellEnd"/>
            <w:r w:rsidRPr="009828F5">
              <w:rPr>
                <w:rFonts w:ascii="Times" w:eastAsia="Batang" w:hAnsi="Times"/>
                <w:sz w:val="16"/>
                <w:szCs w:val="18"/>
                <w:lang w:val="en-GB" w:eastAsia="en-US"/>
              </w:rPr>
              <w:t xml:space="preserve"> and common across the N CSI-RS resources</w:t>
            </w:r>
          </w:p>
          <w:p w14:paraId="3042F20D" w14:textId="3AC15B21" w:rsidR="006523A0" w:rsidRDefault="006523A0" w:rsidP="00503E25">
            <w:pPr>
              <w:snapToGrid w:val="0"/>
              <w:rPr>
                <w:rFonts w:eastAsia="Batang"/>
                <w:sz w:val="16"/>
                <w:szCs w:val="20"/>
                <w:lang w:val="en-GB" w:eastAsia="en-US"/>
              </w:rPr>
            </w:pPr>
          </w:p>
          <w:p w14:paraId="26D1CB78" w14:textId="77777777" w:rsidR="00391BAC" w:rsidRDefault="00391BAC" w:rsidP="00503E25">
            <w:pPr>
              <w:snapToGrid w:val="0"/>
              <w:rPr>
                <w:rFonts w:eastAsia="Batang"/>
                <w:sz w:val="16"/>
                <w:szCs w:val="20"/>
                <w:lang w:val="en-GB" w:eastAsia="en-US"/>
              </w:rPr>
            </w:pPr>
          </w:p>
          <w:p w14:paraId="5FD869F3" w14:textId="31B736DB" w:rsidR="00A71DA0" w:rsidRPr="00391BAC" w:rsidRDefault="00A71DA0" w:rsidP="00C05A5C">
            <w:pPr>
              <w:snapToGrid w:val="0"/>
              <w:rPr>
                <w:rFonts w:ascii="Times" w:hAnsi="Times" w:cs="Times"/>
                <w:sz w:val="18"/>
                <w:lang w:val="en-GB"/>
              </w:rPr>
            </w:pPr>
            <w:r w:rsidRPr="00391BAC">
              <w:rPr>
                <w:rFonts w:ascii="Times" w:hAnsi="Times" w:cs="Times"/>
                <w:b/>
                <w:sz w:val="18"/>
                <w:u w:val="single"/>
                <w:lang w:val="en-GB"/>
              </w:rPr>
              <w:t>Proposal 1.B.1</w:t>
            </w:r>
            <w:r w:rsidRPr="00391BAC">
              <w:rPr>
                <w:rFonts w:ascii="Times" w:hAnsi="Times" w:cs="Times"/>
                <w:sz w:val="18"/>
                <w:lang w:val="en-GB"/>
              </w:rPr>
              <w:t>:</w:t>
            </w:r>
          </w:p>
          <w:p w14:paraId="5E902F5E" w14:textId="72E54015" w:rsidR="00C05A5C" w:rsidRPr="00391BAC" w:rsidRDefault="00C05A5C" w:rsidP="00C05A5C">
            <w:pPr>
              <w:snapToGrid w:val="0"/>
              <w:rPr>
                <w:rFonts w:ascii="Times" w:hAnsi="Times" w:cs="Times"/>
                <w:sz w:val="18"/>
                <w:lang w:val="en-GB" w:eastAsia="x-none"/>
              </w:rPr>
            </w:pPr>
            <w:r w:rsidRPr="00391BAC">
              <w:rPr>
                <w:rFonts w:ascii="Times" w:hAnsi="Times" w:cs="Times"/>
                <w:sz w:val="18"/>
                <w:lang w:val="en-GB"/>
              </w:rPr>
              <w:t xml:space="preserve">On the Type-II codebook refinement for CJT </w:t>
            </w:r>
            <w:proofErr w:type="spellStart"/>
            <w:r w:rsidRPr="00391BAC">
              <w:rPr>
                <w:rFonts w:ascii="Times" w:hAnsi="Times" w:cs="Times"/>
                <w:sz w:val="18"/>
                <w:lang w:val="en-GB"/>
              </w:rPr>
              <w:t>mTRP</w:t>
            </w:r>
            <w:proofErr w:type="spellEnd"/>
            <w:r w:rsidRPr="00391BAC">
              <w:rPr>
                <w:rFonts w:ascii="Times" w:hAnsi="Times" w:cs="Times"/>
                <w:sz w:val="18"/>
                <w:lang w:val="en-GB"/>
              </w:rPr>
              <w:t xml:space="preserve">, </w:t>
            </w:r>
            <w:r w:rsidRPr="00391BAC">
              <w:rPr>
                <w:rFonts w:ascii="Times" w:hAnsi="Times" w:cs="Times"/>
                <w:i/>
                <w:iCs/>
                <w:sz w:val="18"/>
                <w:lang w:val="en-GB"/>
              </w:rPr>
              <w:t>for mode-1</w:t>
            </w:r>
            <w:r w:rsidRPr="00391BAC">
              <w:rPr>
                <w:rFonts w:ascii="Times" w:hAnsi="Times" w:cs="Times"/>
                <w:sz w:val="18"/>
                <w:lang w:val="en-GB"/>
              </w:rPr>
              <w:t xml:space="preserve">, support </w:t>
            </w:r>
            <w:r w:rsidRPr="00391BAC">
              <w:rPr>
                <w:rFonts w:ascii="Times" w:hAnsi="Times" w:cs="Times"/>
                <w:sz w:val="18"/>
                <w:lang w:val="en-GB" w:eastAsia="x-none"/>
              </w:rPr>
              <w:t xml:space="preserve">the use of per-CSI-RS-resource FD basis selection offset (relative to a reference CSI-RS resource) for independent FD basis selection across </w:t>
            </w:r>
            <w:r w:rsidRPr="00391BAC">
              <w:rPr>
                <w:rFonts w:ascii="Times" w:hAnsi="Times" w:cs="Times"/>
                <w:i/>
                <w:iCs/>
                <w:sz w:val="18"/>
                <w:lang w:val="en-GB" w:eastAsia="x-none"/>
              </w:rPr>
              <w:t>N</w:t>
            </w:r>
            <w:r w:rsidRPr="00391BAC">
              <w:rPr>
                <w:rFonts w:ascii="Times" w:hAnsi="Times" w:cs="Times"/>
                <w:sz w:val="18"/>
                <w:lang w:val="en-GB" w:eastAsia="x-none"/>
              </w:rPr>
              <w:t xml:space="preserve"> CSI-RS resources, i.e. (example formulation) </w:t>
            </w:r>
            <m:oMath>
              <m:sSub>
                <m:sSubPr>
                  <m:ctrlPr>
                    <w:rPr>
                      <w:rFonts w:ascii="Cambria Math" w:eastAsiaTheme="minorHAnsi" w:hAnsi="Cambria Math" w:cs="Calibri"/>
                      <w:i/>
                      <w:iCs/>
                      <w:sz w:val="18"/>
                    </w:rPr>
                  </m:ctrlPr>
                </m:sSubPr>
                <m:e>
                  <m:r>
                    <m:rPr>
                      <m:sty m:val="bi"/>
                    </m:rPr>
                    <w:rPr>
                      <w:rFonts w:ascii="Cambria Math" w:hAnsi="Cambria Math"/>
                      <w:sz w:val="18"/>
                    </w:rPr>
                    <m:t>W</m:t>
                  </m:r>
                </m:e>
                <m:sub>
                  <m:r>
                    <w:rPr>
                      <w:rFonts w:ascii="Cambria Math" w:hAnsi="Cambria Math"/>
                      <w:sz w:val="18"/>
                    </w:rPr>
                    <m:t>f,n</m:t>
                  </m:r>
                </m:sub>
              </m:sSub>
              <m:r>
                <w:rPr>
                  <w:rFonts w:ascii="Cambria Math" w:hAnsi="Cambria Math"/>
                  <w:sz w:val="18"/>
                </w:rPr>
                <m:t>=</m:t>
              </m:r>
              <m:r>
                <m:rPr>
                  <m:sty m:val="p"/>
                </m:rPr>
                <w:rPr>
                  <w:rFonts w:ascii="Cambria Math" w:hAnsi="Cambria Math"/>
                  <w:sz w:val="18"/>
                </w:rPr>
                <m:t>diag</m:t>
              </m:r>
              <m:r>
                <w:rPr>
                  <w:rFonts w:ascii="Cambria Math" w:hAnsi="Cambria Math"/>
                  <w:sz w:val="18"/>
                </w:rPr>
                <m:t>(</m:t>
              </m:r>
              <m:sSup>
                <m:sSupPr>
                  <m:ctrlPr>
                    <w:rPr>
                      <w:rFonts w:ascii="Cambria Math" w:eastAsiaTheme="minorHAnsi" w:hAnsi="Cambria Math" w:cs="Calibri"/>
                      <w:i/>
                      <w:iCs/>
                      <w:sz w:val="18"/>
                    </w:rPr>
                  </m:ctrlPr>
                </m:sSupPr>
                <m:e>
                  <m:d>
                    <m:dPr>
                      <m:begChr m:val="["/>
                      <m:endChr m:val="]"/>
                      <m:ctrlPr>
                        <w:rPr>
                          <w:rFonts w:ascii="Cambria Math" w:eastAsiaTheme="minorHAnsi" w:hAnsi="Cambria Math" w:cs="Calibri"/>
                          <w:i/>
                          <w:iCs/>
                          <w:sz w:val="18"/>
                        </w:rPr>
                      </m:ctrlPr>
                    </m:dPr>
                    <m:e>
                      <m:r>
                        <w:rPr>
                          <w:rFonts w:ascii="Cambria Math" w:hAnsi="Cambria Math"/>
                          <w:sz w:val="18"/>
                        </w:rPr>
                        <m:t>1</m:t>
                      </m:r>
                      <m:sSup>
                        <m:sSupPr>
                          <m:ctrlPr>
                            <w:rPr>
                              <w:rFonts w:ascii="Cambria Math" w:eastAsiaTheme="minorHAnsi" w:hAnsi="Cambria Math" w:cs="Calibri"/>
                              <w:i/>
                              <w:iCs/>
                              <w:sz w:val="18"/>
                            </w:rPr>
                          </m:ctrlPr>
                        </m:sSupPr>
                        <m:e>
                          <m:r>
                            <w:rPr>
                              <w:rFonts w:ascii="Cambria Math" w:hAnsi="Cambria Math"/>
                              <w:sz w:val="18"/>
                            </w:rPr>
                            <m:t xml:space="preserve"> e</m:t>
                          </m:r>
                        </m:e>
                        <m:sup>
                          <m:r>
                            <w:rPr>
                              <w:rFonts w:ascii="Cambria Math" w:hAnsi="Cambria Math"/>
                              <w:sz w:val="18"/>
                            </w:rPr>
                            <m:t>j</m:t>
                          </m:r>
                          <m:f>
                            <m:fPr>
                              <m:ctrlPr>
                                <w:rPr>
                                  <w:rFonts w:ascii="Cambria Math" w:eastAsiaTheme="minorHAnsi" w:hAnsi="Cambria Math" w:cs="Calibri"/>
                                  <w:i/>
                                  <w:iCs/>
                                  <w:sz w:val="18"/>
                                </w:rPr>
                              </m:ctrlPr>
                            </m:fPr>
                            <m:num>
                              <m:r>
                                <w:rPr>
                                  <w:rFonts w:ascii="Cambria Math" w:hAnsi="Cambria Math"/>
                                  <w:sz w:val="18"/>
                                </w:rPr>
                                <m:t>2π</m:t>
                              </m:r>
                            </m:num>
                            <m:den>
                              <m:sSub>
                                <m:sSubPr>
                                  <m:ctrlPr>
                                    <w:rPr>
                                      <w:rFonts w:ascii="Cambria Math" w:eastAsiaTheme="minorHAnsi" w:hAnsi="Cambria Math" w:cs="Calibri"/>
                                      <w:i/>
                                      <w:iCs/>
                                      <w:sz w:val="18"/>
                                    </w:rPr>
                                  </m:ctrlPr>
                                </m:sSubPr>
                                <m:e>
                                  <m:r>
                                    <w:rPr>
                                      <w:rFonts w:ascii="Cambria Math" w:hAnsi="Cambria Math"/>
                                      <w:sz w:val="18"/>
                                    </w:rPr>
                                    <m:t>N</m:t>
                                  </m:r>
                                </m:e>
                                <m:sub>
                                  <m:r>
                                    <w:rPr>
                                      <w:rFonts w:ascii="Cambria Math" w:hAnsi="Cambria Math"/>
                                      <w:sz w:val="18"/>
                                    </w:rPr>
                                    <m:t>3</m:t>
                                  </m:r>
                                </m:sub>
                              </m:sSub>
                            </m:den>
                          </m:f>
                          <m:sSub>
                            <m:sSubPr>
                              <m:ctrlPr>
                                <w:rPr>
                                  <w:rFonts w:ascii="Cambria Math" w:eastAsiaTheme="minorHAnsi" w:hAnsi="Cambria Math" w:cs="Calibri"/>
                                  <w:i/>
                                  <w:iCs/>
                                  <w:sz w:val="18"/>
                                </w:rPr>
                              </m:ctrlPr>
                            </m:sSubPr>
                            <m:e>
                              <m:r>
                                <w:rPr>
                                  <w:rFonts w:ascii="Cambria Math" w:hAnsi="Cambria Math"/>
                                  <w:sz w:val="18"/>
                                </w:rPr>
                                <m:t>φ</m:t>
                              </m:r>
                            </m:e>
                            <m:sub>
                              <m:r>
                                <w:rPr>
                                  <w:rFonts w:ascii="Cambria Math" w:hAnsi="Cambria Math"/>
                                  <w:sz w:val="18"/>
                                </w:rPr>
                                <m:t>n</m:t>
                              </m:r>
                            </m:sub>
                          </m:sSub>
                        </m:sup>
                      </m:sSup>
                      <m:r>
                        <w:rPr>
                          <w:rFonts w:ascii="Cambria Math" w:hAnsi="Cambria Math"/>
                          <w:sz w:val="18"/>
                        </w:rPr>
                        <m:t xml:space="preserve">…. </m:t>
                      </m:r>
                      <m:sSup>
                        <m:sSupPr>
                          <m:ctrlPr>
                            <w:rPr>
                              <w:rFonts w:ascii="Cambria Math" w:eastAsiaTheme="minorHAnsi" w:hAnsi="Cambria Math" w:cs="Calibri"/>
                              <w:i/>
                              <w:iCs/>
                              <w:sz w:val="18"/>
                            </w:rPr>
                          </m:ctrlPr>
                        </m:sSupPr>
                        <m:e>
                          <m:r>
                            <w:rPr>
                              <w:rFonts w:ascii="Cambria Math" w:hAnsi="Cambria Math"/>
                              <w:sz w:val="18"/>
                            </w:rPr>
                            <m:t>e</m:t>
                          </m:r>
                        </m:e>
                        <m:sup>
                          <m:r>
                            <w:rPr>
                              <w:rFonts w:ascii="Cambria Math" w:hAnsi="Cambria Math"/>
                              <w:sz w:val="18"/>
                            </w:rPr>
                            <m:t>j</m:t>
                          </m:r>
                          <m:f>
                            <m:fPr>
                              <m:ctrlPr>
                                <w:rPr>
                                  <w:rFonts w:ascii="Cambria Math" w:eastAsiaTheme="minorHAnsi" w:hAnsi="Cambria Math" w:cs="Calibri"/>
                                  <w:i/>
                                  <w:iCs/>
                                  <w:sz w:val="18"/>
                                </w:rPr>
                              </m:ctrlPr>
                            </m:fPr>
                            <m:num>
                              <m:r>
                                <w:rPr>
                                  <w:rFonts w:ascii="Cambria Math" w:hAnsi="Cambria Math"/>
                                  <w:sz w:val="18"/>
                                </w:rPr>
                                <m:t>2π</m:t>
                              </m:r>
                            </m:num>
                            <m:den>
                              <m:sSub>
                                <m:sSubPr>
                                  <m:ctrlPr>
                                    <w:rPr>
                                      <w:rFonts w:ascii="Cambria Math" w:eastAsiaTheme="minorHAnsi" w:hAnsi="Cambria Math" w:cs="Calibri"/>
                                      <w:i/>
                                      <w:iCs/>
                                      <w:sz w:val="18"/>
                                    </w:rPr>
                                  </m:ctrlPr>
                                </m:sSubPr>
                                <m:e>
                                  <m:r>
                                    <w:rPr>
                                      <w:rFonts w:ascii="Cambria Math" w:hAnsi="Cambria Math"/>
                                      <w:sz w:val="18"/>
                                    </w:rPr>
                                    <m:t>N</m:t>
                                  </m:r>
                                </m:e>
                                <m:sub>
                                  <m:r>
                                    <w:rPr>
                                      <w:rFonts w:ascii="Cambria Math" w:hAnsi="Cambria Math"/>
                                      <w:sz w:val="18"/>
                                    </w:rPr>
                                    <m:t>3</m:t>
                                  </m:r>
                                </m:sub>
                              </m:sSub>
                            </m:den>
                          </m:f>
                          <m:sSub>
                            <m:sSubPr>
                              <m:ctrlPr>
                                <w:rPr>
                                  <w:rFonts w:ascii="Cambria Math" w:eastAsiaTheme="minorHAnsi" w:hAnsi="Cambria Math" w:cs="Calibri"/>
                                  <w:i/>
                                  <w:iCs/>
                                  <w:sz w:val="18"/>
                                </w:rPr>
                              </m:ctrlPr>
                            </m:sSubPr>
                            <m:e>
                              <m:sSub>
                                <m:sSubPr>
                                  <m:ctrlPr>
                                    <w:rPr>
                                      <w:rFonts w:ascii="Cambria Math" w:eastAsiaTheme="minorHAnsi" w:hAnsi="Cambria Math" w:cs="Calibri"/>
                                      <w:i/>
                                      <w:iCs/>
                                      <w:sz w:val="18"/>
                                    </w:rPr>
                                  </m:ctrlPr>
                                </m:sSubPr>
                                <m:e>
                                  <m:r>
                                    <w:rPr>
                                      <w:rFonts w:ascii="Cambria Math" w:hAnsi="Cambria Math"/>
                                      <w:sz w:val="18"/>
                                    </w:rPr>
                                    <m:t>(N</m:t>
                                  </m:r>
                                </m:e>
                                <m:sub>
                                  <m:r>
                                    <w:rPr>
                                      <w:rFonts w:ascii="Cambria Math" w:hAnsi="Cambria Math"/>
                                      <w:sz w:val="18"/>
                                    </w:rPr>
                                    <m:t>3</m:t>
                                  </m:r>
                                </m:sub>
                              </m:sSub>
                              <m:r>
                                <w:rPr>
                                  <w:rFonts w:ascii="Cambria Math" w:hAnsi="Cambria Math"/>
                                  <w:sz w:val="18"/>
                                </w:rPr>
                                <m:t>-1)φ</m:t>
                              </m:r>
                            </m:e>
                            <m:sub>
                              <m:r>
                                <w:rPr>
                                  <w:rFonts w:ascii="Cambria Math" w:hAnsi="Cambria Math"/>
                                  <w:sz w:val="18"/>
                                </w:rPr>
                                <m:t>n</m:t>
                              </m:r>
                            </m:sub>
                          </m:sSub>
                        </m:sup>
                      </m:sSup>
                    </m:e>
                  </m:d>
                </m:e>
                <m:sup/>
              </m:sSup>
              <m:r>
                <w:rPr>
                  <w:rFonts w:ascii="Cambria Math" w:hAnsi="Cambria Math"/>
                  <w:sz w:val="18"/>
                </w:rPr>
                <m:t>)</m:t>
              </m:r>
              <m:sSub>
                <m:sSubPr>
                  <m:ctrlPr>
                    <w:rPr>
                      <w:rFonts w:ascii="Cambria Math" w:eastAsiaTheme="minorHAnsi" w:hAnsi="Cambria Math" w:cs="Calibri"/>
                      <w:i/>
                      <w:iCs/>
                      <w:sz w:val="18"/>
                    </w:rPr>
                  </m:ctrlPr>
                </m:sSubPr>
                <m:e>
                  <m:r>
                    <m:rPr>
                      <m:sty m:val="bi"/>
                    </m:rPr>
                    <w:rPr>
                      <w:rFonts w:ascii="Cambria Math" w:hAnsi="Cambria Math"/>
                      <w:sz w:val="18"/>
                    </w:rPr>
                    <m:t>W</m:t>
                  </m:r>
                </m:e>
                <m:sub>
                  <m:r>
                    <w:rPr>
                      <w:rFonts w:ascii="Cambria Math" w:hAnsi="Cambria Math"/>
                      <w:sz w:val="18"/>
                    </w:rPr>
                    <m:t>f</m:t>
                  </m:r>
                </m:sub>
              </m:sSub>
            </m:oMath>
            <w:r w:rsidRPr="00391BAC">
              <w:rPr>
                <w:rFonts w:ascii="Times" w:hAnsi="Times" w:cs="Times"/>
                <w:sz w:val="18"/>
                <w:lang w:val="en-GB" w:eastAsia="x-none"/>
              </w:rPr>
              <w:t xml:space="preserve"> where: </w:t>
            </w:r>
          </w:p>
          <w:p w14:paraId="5C760469" w14:textId="77777777" w:rsidR="00C05A5C" w:rsidRPr="00391BAC" w:rsidRDefault="00CD54B1" w:rsidP="004319D8">
            <w:pPr>
              <w:pStyle w:val="ListParagraph"/>
              <w:numPr>
                <w:ilvl w:val="0"/>
                <w:numId w:val="34"/>
              </w:numPr>
              <w:suppressAutoHyphens w:val="0"/>
              <w:snapToGrid w:val="0"/>
              <w:spacing w:after="0" w:line="240" w:lineRule="auto"/>
              <w:rPr>
                <w:rFonts w:ascii="Times" w:hAnsi="Times" w:cs="Times"/>
                <w:sz w:val="18"/>
                <w:lang w:val="en-GB" w:eastAsia="x-none"/>
              </w:rPr>
            </w:pPr>
            <m:oMath>
              <m:sSub>
                <m:sSubPr>
                  <m:ctrlPr>
                    <w:rPr>
                      <w:rFonts w:ascii="Cambria Math" w:hAnsi="Cambria Math" w:cs="Calibri"/>
                      <w:i/>
                      <w:iCs/>
                      <w:sz w:val="18"/>
                    </w:rPr>
                  </m:ctrlPr>
                </m:sSubPr>
                <m:e>
                  <m:r>
                    <m:rPr>
                      <m:sty m:val="bi"/>
                    </m:rPr>
                    <w:rPr>
                      <w:rFonts w:ascii="Cambria Math" w:hAnsi="Cambria Math"/>
                      <w:sz w:val="18"/>
                    </w:rPr>
                    <m:t>W</m:t>
                  </m:r>
                </m:e>
                <m:sub>
                  <m:r>
                    <w:rPr>
                      <w:rFonts w:ascii="Cambria Math" w:hAnsi="Cambria Math"/>
                      <w:sz w:val="18"/>
                    </w:rPr>
                    <m:t>f</m:t>
                  </m:r>
                </m:sub>
              </m:sSub>
            </m:oMath>
            <w:r w:rsidR="00C05A5C" w:rsidRPr="00391BAC">
              <w:rPr>
                <w:rFonts w:ascii="Times" w:hAnsi="Times" w:cs="Times"/>
                <w:sz w:val="18"/>
                <w:lang w:val="en-GB" w:eastAsia="x-none"/>
              </w:rPr>
              <w:t xml:space="preserve"> is commonly selected across </w:t>
            </w:r>
            <w:r w:rsidR="00C05A5C" w:rsidRPr="00391BAC">
              <w:rPr>
                <w:rFonts w:ascii="Times" w:hAnsi="Times" w:cs="Times"/>
                <w:i/>
                <w:iCs/>
                <w:sz w:val="18"/>
                <w:lang w:val="en-GB" w:eastAsia="x-none"/>
              </w:rPr>
              <w:t>N</w:t>
            </w:r>
            <w:r w:rsidR="00C05A5C" w:rsidRPr="00391BAC">
              <w:rPr>
                <w:rFonts w:ascii="Times" w:hAnsi="Times" w:cs="Times"/>
                <w:sz w:val="18"/>
                <w:lang w:val="en-GB" w:eastAsia="x-none"/>
              </w:rPr>
              <w:t xml:space="preserve"> CSI-RS resources</w:t>
            </w:r>
          </w:p>
          <w:p w14:paraId="36942A21" w14:textId="77777777" w:rsidR="00C05A5C" w:rsidRPr="00391BAC" w:rsidRDefault="00CD54B1" w:rsidP="004319D8">
            <w:pPr>
              <w:pStyle w:val="ListParagraph"/>
              <w:numPr>
                <w:ilvl w:val="0"/>
                <w:numId w:val="35"/>
              </w:numPr>
              <w:suppressAutoHyphens w:val="0"/>
              <w:snapToGrid w:val="0"/>
              <w:spacing w:after="0" w:line="240" w:lineRule="auto"/>
              <w:rPr>
                <w:rFonts w:ascii="Times" w:hAnsi="Times" w:cs="Times"/>
                <w:sz w:val="18"/>
                <w:lang w:val="en-GB" w:eastAsia="x-none"/>
              </w:rPr>
            </w:pP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oMath>
            <w:r w:rsidR="00C05A5C" w:rsidRPr="00391BAC">
              <w:rPr>
                <w:rFonts w:ascii="Times" w:hAnsi="Times" w:cs="Times"/>
                <w:sz w:val="18"/>
                <w:lang w:val="en-GB" w:eastAsia="x-none"/>
              </w:rPr>
              <w:t xml:space="preserve"> is the layer-common FD basis selection offset for CSI-RS resource </w:t>
            </w:r>
            <w:r w:rsidR="00C05A5C" w:rsidRPr="00391BAC">
              <w:rPr>
                <w:rFonts w:ascii="Times" w:hAnsi="Times" w:cs="Times"/>
                <w:i/>
                <w:iCs/>
                <w:sz w:val="18"/>
                <w:lang w:val="en-GB" w:eastAsia="x-none"/>
              </w:rPr>
              <w:t>n</w:t>
            </w:r>
            <w:r w:rsidR="00C05A5C" w:rsidRPr="00391BAC">
              <w:rPr>
                <w:rFonts w:ascii="Times" w:hAnsi="Times" w:cs="Times"/>
                <w:sz w:val="18"/>
                <w:lang w:val="en-GB" w:eastAsia="x-none"/>
              </w:rPr>
              <w:t xml:space="preserve"> relative to a layer-common reference CSI-RS resource </w:t>
            </w:r>
            <m:oMath>
              <m:acc>
                <m:accPr>
                  <m:chr m:val="̃"/>
                  <m:ctrlPr>
                    <w:rPr>
                      <w:rFonts w:ascii="Cambria Math" w:hAnsi="Cambria Math" w:cs="Calibri"/>
                      <w:i/>
                      <w:iCs/>
                      <w:sz w:val="18"/>
                    </w:rPr>
                  </m:ctrlPr>
                </m:accPr>
                <m:e>
                  <m:r>
                    <w:rPr>
                      <w:rFonts w:ascii="Cambria Math" w:hAnsi="Cambria Math"/>
                      <w:sz w:val="18"/>
                    </w:rPr>
                    <m:t>n</m:t>
                  </m:r>
                </m:e>
              </m:acc>
            </m:oMath>
            <w:r w:rsidR="00C05A5C" w:rsidRPr="00391BAC">
              <w:rPr>
                <w:rFonts w:ascii="Times" w:hAnsi="Times" w:cs="Times"/>
                <w:sz w:val="18"/>
                <w:lang w:val="en-GB" w:eastAsia="x-none"/>
              </w:rPr>
              <w:t xml:space="preserve"> with </w:t>
            </w:r>
            <m:oMath>
              <m:sSub>
                <m:sSubPr>
                  <m:ctrlPr>
                    <w:rPr>
                      <w:rFonts w:ascii="Cambria Math" w:hAnsi="Cambria Math" w:cs="Calibri"/>
                      <w:i/>
                      <w:iCs/>
                      <w:sz w:val="18"/>
                    </w:rPr>
                  </m:ctrlPr>
                </m:sSubPr>
                <m:e>
                  <m:r>
                    <w:rPr>
                      <w:rFonts w:ascii="Cambria Math" w:hAnsi="Cambria Math"/>
                      <w:sz w:val="18"/>
                    </w:rPr>
                    <m:t>φ</m:t>
                  </m:r>
                </m:e>
                <m:sub>
                  <m:acc>
                    <m:accPr>
                      <m:chr m:val="̃"/>
                      <m:ctrlPr>
                        <w:rPr>
                          <w:rFonts w:ascii="Cambria Math" w:hAnsi="Cambria Math" w:cs="Calibri"/>
                          <w:i/>
                          <w:iCs/>
                          <w:sz w:val="18"/>
                        </w:rPr>
                      </m:ctrlPr>
                    </m:accPr>
                    <m:e>
                      <m:r>
                        <w:rPr>
                          <w:rFonts w:ascii="Cambria Math" w:hAnsi="Cambria Math"/>
                          <w:sz w:val="18"/>
                        </w:rPr>
                        <m:t>n</m:t>
                      </m:r>
                    </m:e>
                  </m:acc>
                </m:sub>
              </m:sSub>
              <m:r>
                <w:rPr>
                  <w:rFonts w:ascii="Cambria Math" w:hAnsi="Cambria Math"/>
                  <w:sz w:val="18"/>
                </w:rPr>
                <m:t>=0</m:t>
              </m:r>
            </m:oMath>
            <w:r w:rsidR="00C05A5C" w:rsidRPr="00391BAC">
              <w:rPr>
                <w:sz w:val="18"/>
              </w:rPr>
              <w:t xml:space="preserve"> </w:t>
            </w:r>
          </w:p>
          <w:p w14:paraId="6D2102BC" w14:textId="10AF6487" w:rsidR="00C05A5C" w:rsidRPr="00391BAC" w:rsidRDefault="00C05A5C" w:rsidP="004319D8">
            <w:pPr>
              <w:pStyle w:val="ListParagraph"/>
              <w:numPr>
                <w:ilvl w:val="1"/>
                <w:numId w:val="35"/>
              </w:numPr>
              <w:suppressAutoHyphens w:val="0"/>
              <w:snapToGrid w:val="0"/>
              <w:spacing w:after="0" w:line="240" w:lineRule="auto"/>
              <w:rPr>
                <w:rFonts w:ascii="Times" w:hAnsi="Times" w:cs="Times"/>
                <w:sz w:val="18"/>
                <w:lang w:val="en-GB" w:eastAsia="x-none"/>
              </w:rPr>
            </w:pPr>
            <w:r w:rsidRPr="00391BAC">
              <w:rPr>
                <w:rFonts w:ascii="Times" w:hAnsi="Times" w:cs="Times"/>
                <w:sz w:val="18"/>
                <w:lang w:val="en-GB" w:eastAsia="x-none"/>
              </w:rPr>
              <w:t xml:space="preserve">Therefore, </w:t>
            </w:r>
            <w:r w:rsidRPr="00391BAC">
              <w:rPr>
                <w:rFonts w:ascii="Times" w:hAnsi="Times" w:cs="Times"/>
                <w:sz w:val="18"/>
              </w:rPr>
              <w:t>(</w:t>
            </w:r>
            <w:r w:rsidRPr="00391BAC">
              <w:rPr>
                <w:rFonts w:ascii="Times" w:hAnsi="Times" w:cs="Times"/>
                <w:i/>
                <w:iCs/>
                <w:sz w:val="18"/>
              </w:rPr>
              <w:t>N</w:t>
            </w:r>
            <w:r w:rsidRPr="00391BAC">
              <w:rPr>
                <w:rFonts w:ascii="Times" w:hAnsi="Times" w:cs="Times"/>
                <w:sz w:val="18"/>
              </w:rPr>
              <w:t xml:space="preserve"> – 1) FD basis selection offset</w:t>
            </w:r>
            <w:r w:rsidRPr="00391BAC">
              <w:rPr>
                <w:rFonts w:ascii="Times" w:hAnsi="Times" w:cs="Times"/>
                <w:sz w:val="18"/>
                <w:lang w:val="en-GB" w:eastAsia="x-none"/>
              </w:rPr>
              <w:t xml:space="preserve"> values </w:t>
            </w:r>
            <m:oMath>
              <m:sSub>
                <m:sSubPr>
                  <m:ctrlPr>
                    <w:rPr>
                      <w:rFonts w:ascii="Cambria Math" w:hAnsi="Cambria Math" w:cs="Calibri"/>
                      <w:i/>
                      <w:iCs/>
                      <w:sz w:val="18"/>
                    </w:rPr>
                  </m:ctrlPr>
                </m:sSubPr>
                <m:e>
                  <m:d>
                    <m:dPr>
                      <m:begChr m:val="{"/>
                      <m:endChr m:val="}"/>
                      <m:ctrlPr>
                        <w:rPr>
                          <w:rFonts w:ascii="Cambria Math" w:hAnsi="Cambria Math" w:cs="Calibri"/>
                          <w:i/>
                          <w:iCs/>
                          <w:sz w:val="18"/>
                        </w:rPr>
                      </m:ctrlPr>
                    </m:dPr>
                    <m:e>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e>
                  </m:d>
                </m:e>
                <m:sub>
                  <m:r>
                    <w:rPr>
                      <w:rFonts w:ascii="Cambria Math" w:hAnsi="Cambria Math"/>
                      <w:sz w:val="18"/>
                    </w:rPr>
                    <m:t>n≠</m:t>
                  </m:r>
                  <m:acc>
                    <m:accPr>
                      <m:chr m:val="̃"/>
                      <m:ctrlPr>
                        <w:rPr>
                          <w:rFonts w:ascii="Cambria Math" w:hAnsi="Cambria Math" w:cs="Calibri"/>
                          <w:i/>
                          <w:iCs/>
                          <w:sz w:val="18"/>
                        </w:rPr>
                      </m:ctrlPr>
                    </m:accPr>
                    <m:e>
                      <m:r>
                        <w:rPr>
                          <w:rFonts w:ascii="Cambria Math" w:hAnsi="Cambria Math"/>
                          <w:sz w:val="18"/>
                        </w:rPr>
                        <m:t>n</m:t>
                      </m:r>
                    </m:e>
                  </m:acc>
                </m:sub>
              </m:sSub>
            </m:oMath>
            <w:r w:rsidRPr="00391BAC">
              <w:rPr>
                <w:rFonts w:ascii="Times" w:hAnsi="Times" w:cs="Times"/>
                <w:sz w:val="18"/>
              </w:rPr>
              <w:t xml:space="preserve"> </w:t>
            </w:r>
            <w:r w:rsidRPr="00391BAC">
              <w:rPr>
                <w:rFonts w:ascii="Times" w:hAnsi="Times" w:cs="Times"/>
                <w:sz w:val="18"/>
                <w:lang w:val="en-GB" w:eastAsia="x-none"/>
              </w:rPr>
              <w:t>are reported</w:t>
            </w:r>
          </w:p>
          <w:p w14:paraId="2672E2D4" w14:textId="77777777" w:rsidR="00C05A5C" w:rsidRPr="00391BAC" w:rsidRDefault="00C05A5C" w:rsidP="004319D8">
            <w:pPr>
              <w:pStyle w:val="ListParagraph"/>
              <w:numPr>
                <w:ilvl w:val="1"/>
                <w:numId w:val="35"/>
              </w:numPr>
              <w:suppressAutoHyphens w:val="0"/>
              <w:snapToGrid w:val="0"/>
              <w:spacing w:after="0" w:line="240" w:lineRule="auto"/>
              <w:rPr>
                <w:rFonts w:ascii="Times" w:hAnsi="Times" w:cs="Times"/>
                <w:sz w:val="18"/>
                <w:lang w:val="en-GB" w:eastAsia="x-none"/>
              </w:rPr>
            </w:pPr>
            <w:r w:rsidRPr="00D44FD2">
              <w:rPr>
                <w:rFonts w:ascii="Times" w:hAnsi="Times" w:cs="Times"/>
                <w:sz w:val="18"/>
                <w:u w:val="single"/>
                <w:lang w:val="en-GB" w:eastAsia="x-none"/>
              </w:rPr>
              <w:t>Basic</w:t>
            </w:r>
            <w:r w:rsidRPr="00391BAC">
              <w:rPr>
                <w:rFonts w:ascii="Times" w:hAnsi="Times" w:cs="Times"/>
                <w:sz w:val="18"/>
                <w:lang w:val="en-GB" w:eastAsia="x-none"/>
              </w:rPr>
              <w:t xml:space="preserve"> feature: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r>
                <w:rPr>
                  <w:rFonts w:ascii="Cambria Math" w:hAnsi="Cambria Math"/>
                  <w:sz w:val="18"/>
                </w:rPr>
                <m:t>∈</m:t>
              </m:r>
              <m:d>
                <m:dPr>
                  <m:begChr m:val="{"/>
                  <m:endChr m:val="}"/>
                  <m:ctrlPr>
                    <w:rPr>
                      <w:rFonts w:ascii="Cambria Math" w:hAnsi="Cambria Math" w:cs="Calibri"/>
                      <w:i/>
                      <w:iCs/>
                      <w:sz w:val="18"/>
                    </w:rPr>
                  </m:ctrlPr>
                </m:dPr>
                <m:e>
                  <m:r>
                    <w:rPr>
                      <w:rFonts w:ascii="Cambria Math" w:hAnsi="Cambria Math"/>
                      <w:sz w:val="18"/>
                    </w:rPr>
                    <m:t>0,1,2,…,</m:t>
                  </m:r>
                  <m:sSub>
                    <m:sSubPr>
                      <m:ctrlPr>
                        <w:rPr>
                          <w:rFonts w:ascii="Cambria Math" w:hAnsi="Cambria Math" w:cs="Calibri"/>
                          <w:i/>
                          <w:iCs/>
                          <w:sz w:val="18"/>
                        </w:rPr>
                      </m:ctrlPr>
                    </m:sSubPr>
                    <m:e>
                      <m:r>
                        <w:rPr>
                          <w:rFonts w:ascii="Cambria Math" w:hAnsi="Cambria Math"/>
                          <w:sz w:val="18"/>
                        </w:rPr>
                        <m:t>N</m:t>
                      </m:r>
                    </m:e>
                    <m:sub>
                      <m:r>
                        <w:rPr>
                          <w:rFonts w:ascii="Cambria Math" w:hAnsi="Cambria Math"/>
                          <w:sz w:val="18"/>
                        </w:rPr>
                        <m:t>3</m:t>
                      </m:r>
                    </m:sub>
                  </m:sSub>
                  <m:r>
                    <w:rPr>
                      <w:rFonts w:ascii="Cambria Math" w:hAnsi="Cambria Math"/>
                      <w:sz w:val="18"/>
                    </w:rPr>
                    <m:t>-1</m:t>
                  </m:r>
                </m:e>
              </m:d>
            </m:oMath>
          </w:p>
          <w:p w14:paraId="2074B4A9" w14:textId="77777777" w:rsidR="00C05A5C" w:rsidRPr="00391BAC" w:rsidRDefault="00C05A5C" w:rsidP="004319D8">
            <w:pPr>
              <w:pStyle w:val="ListParagraph"/>
              <w:numPr>
                <w:ilvl w:val="1"/>
                <w:numId w:val="35"/>
              </w:numPr>
              <w:suppressAutoHyphens w:val="0"/>
              <w:snapToGrid w:val="0"/>
              <w:spacing w:after="0" w:line="240" w:lineRule="auto"/>
              <w:rPr>
                <w:rFonts w:ascii="Times" w:hAnsi="Times" w:cs="Times"/>
                <w:sz w:val="18"/>
                <w:lang w:val="en-GB" w:eastAsia="x-none"/>
              </w:rPr>
            </w:pPr>
            <w:r w:rsidRPr="00D44FD2">
              <w:rPr>
                <w:rFonts w:ascii="Times" w:hAnsi="Times" w:cs="Times"/>
                <w:sz w:val="18"/>
                <w:u w:val="single"/>
                <w:lang w:val="en-GB" w:eastAsia="x-none"/>
              </w:rPr>
              <w:t>Optional</w:t>
            </w:r>
            <w:r w:rsidRPr="00391BAC">
              <w:rPr>
                <w:rFonts w:ascii="Times" w:hAnsi="Times" w:cs="Times"/>
                <w:sz w:val="18"/>
                <w:lang w:val="en-GB" w:eastAsia="x-none"/>
              </w:rPr>
              <w:t xml:space="preserve"> feature: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r>
                <w:rPr>
                  <w:rFonts w:ascii="Cambria Math" w:hAnsi="Cambria Math"/>
                  <w:sz w:val="18"/>
                </w:rPr>
                <m:t>∈</m:t>
              </m:r>
              <m:d>
                <m:dPr>
                  <m:begChr m:val="{"/>
                  <m:endChr m:val="}"/>
                  <m:ctrlPr>
                    <w:rPr>
                      <w:rFonts w:ascii="Cambria Math" w:hAnsi="Cambria Math" w:cs="Calibri"/>
                      <w:i/>
                      <w:iCs/>
                      <w:sz w:val="18"/>
                    </w:rPr>
                  </m:ctrlPr>
                </m:dPr>
                <m:e>
                  <m:r>
                    <w:rPr>
                      <w:rFonts w:ascii="Cambria Math" w:hAnsi="Cambria Math"/>
                      <w:sz w:val="18"/>
                    </w:rPr>
                    <m:t>0,</m:t>
                  </m:r>
                  <m:f>
                    <m:fPr>
                      <m:ctrlPr>
                        <w:rPr>
                          <w:rFonts w:ascii="Cambria Math" w:hAnsi="Cambria Math" w:cs="Calibri"/>
                          <w:i/>
                          <w:iCs/>
                          <w:sz w:val="18"/>
                        </w:rPr>
                      </m:ctrlPr>
                    </m:fPr>
                    <m:num>
                      <m:r>
                        <w:rPr>
                          <w:rFonts w:ascii="Cambria Math" w:hAnsi="Cambria Math"/>
                          <w:sz w:val="18"/>
                        </w:rPr>
                        <m:t>1</m:t>
                      </m:r>
                    </m:num>
                    <m:den>
                      <m:r>
                        <w:rPr>
                          <w:rFonts w:ascii="Cambria Math" w:hAnsi="Cambria Math"/>
                          <w:sz w:val="18"/>
                        </w:rPr>
                        <m:t>4</m:t>
                      </m:r>
                    </m:den>
                  </m:f>
                  <m:r>
                    <w:rPr>
                      <w:rFonts w:ascii="Cambria Math" w:hAnsi="Cambria Math"/>
                      <w:sz w:val="18"/>
                    </w:rPr>
                    <m:t>,</m:t>
                  </m:r>
                  <m:f>
                    <m:fPr>
                      <m:ctrlPr>
                        <w:rPr>
                          <w:rFonts w:ascii="Cambria Math" w:hAnsi="Cambria Math" w:cs="Calibri"/>
                          <w:i/>
                          <w:iCs/>
                          <w:sz w:val="18"/>
                        </w:rPr>
                      </m:ctrlPr>
                    </m:fPr>
                    <m:num>
                      <m:r>
                        <w:rPr>
                          <w:rFonts w:ascii="Cambria Math" w:hAnsi="Cambria Math"/>
                          <w:sz w:val="18"/>
                        </w:rPr>
                        <m:t>1</m:t>
                      </m:r>
                    </m:num>
                    <m:den>
                      <m:r>
                        <w:rPr>
                          <w:rFonts w:ascii="Cambria Math" w:hAnsi="Cambria Math"/>
                          <w:sz w:val="18"/>
                        </w:rPr>
                        <m:t>2</m:t>
                      </m:r>
                    </m:den>
                  </m:f>
                  <m:r>
                    <w:rPr>
                      <w:rFonts w:ascii="Cambria Math" w:hAnsi="Cambria Math"/>
                      <w:sz w:val="18"/>
                    </w:rPr>
                    <m:t>…,</m:t>
                  </m:r>
                  <m:sSub>
                    <m:sSubPr>
                      <m:ctrlPr>
                        <w:rPr>
                          <w:rFonts w:ascii="Cambria Math" w:hAnsi="Cambria Math" w:cs="Calibri"/>
                          <w:i/>
                          <w:iCs/>
                          <w:sz w:val="18"/>
                        </w:rPr>
                      </m:ctrlPr>
                    </m:sSubPr>
                    <m:e>
                      <m:r>
                        <w:rPr>
                          <w:rFonts w:ascii="Cambria Math" w:hAnsi="Cambria Math"/>
                          <w:sz w:val="18"/>
                        </w:rPr>
                        <m:t>N</m:t>
                      </m:r>
                    </m:e>
                    <m:sub>
                      <m:r>
                        <w:rPr>
                          <w:rFonts w:ascii="Cambria Math" w:hAnsi="Cambria Math"/>
                          <w:sz w:val="18"/>
                        </w:rPr>
                        <m:t>3</m:t>
                      </m:r>
                    </m:sub>
                  </m:sSub>
                  <m:r>
                    <w:rPr>
                      <w:rFonts w:ascii="Cambria Math" w:hAnsi="Cambria Math"/>
                      <w:sz w:val="18"/>
                    </w:rPr>
                    <m:t>-</m:t>
                  </m:r>
                  <m:f>
                    <m:fPr>
                      <m:ctrlPr>
                        <w:rPr>
                          <w:rFonts w:ascii="Cambria Math" w:hAnsi="Cambria Math" w:cs="Calibri"/>
                          <w:i/>
                          <w:iCs/>
                          <w:sz w:val="18"/>
                        </w:rPr>
                      </m:ctrlPr>
                    </m:fPr>
                    <m:num>
                      <m:r>
                        <w:rPr>
                          <w:rFonts w:ascii="Cambria Math" w:hAnsi="Cambria Math"/>
                          <w:sz w:val="18"/>
                        </w:rPr>
                        <m:t>1</m:t>
                      </m:r>
                    </m:num>
                    <m:den>
                      <m:r>
                        <w:rPr>
                          <w:rFonts w:ascii="Cambria Math" w:hAnsi="Cambria Math"/>
                          <w:sz w:val="18"/>
                        </w:rPr>
                        <m:t>4</m:t>
                      </m:r>
                    </m:den>
                  </m:f>
                </m:e>
              </m:d>
            </m:oMath>
          </w:p>
          <w:p w14:paraId="38438279" w14:textId="339B9664" w:rsidR="00C05A5C" w:rsidRPr="00391BAC" w:rsidRDefault="00C05A5C" w:rsidP="004319D8">
            <w:pPr>
              <w:pStyle w:val="ListParagraph"/>
              <w:numPr>
                <w:ilvl w:val="0"/>
                <w:numId w:val="35"/>
              </w:numPr>
              <w:suppressAutoHyphens w:val="0"/>
              <w:snapToGrid w:val="0"/>
              <w:spacing w:after="0" w:line="240" w:lineRule="auto"/>
              <w:rPr>
                <w:rFonts w:ascii="Times" w:hAnsi="Times" w:cs="Times"/>
                <w:sz w:val="18"/>
                <w:lang w:val="en-GB" w:eastAsia="x-none"/>
              </w:rPr>
            </w:pPr>
            <w:r w:rsidRPr="00391BAC">
              <w:rPr>
                <w:rFonts w:ascii="Times" w:hAnsi="Times" w:cs="Times"/>
                <w:sz w:val="18"/>
                <w:lang w:val="en-GB" w:eastAsia="x-none"/>
              </w:rPr>
              <w:t xml:space="preserve">FFS: UCI design details, </w:t>
            </w:r>
            <w:r w:rsidR="00A71DA0" w:rsidRPr="00391BAC">
              <w:rPr>
                <w:rFonts w:ascii="Times" w:hAnsi="Times" w:cs="Times"/>
                <w:sz w:val="18"/>
                <w:lang w:val="en-GB" w:eastAsia="x-none"/>
              </w:rPr>
              <w:t xml:space="preserve">details on </w:t>
            </w:r>
            <m:oMath>
              <m:acc>
                <m:accPr>
                  <m:chr m:val="̃"/>
                  <m:ctrlPr>
                    <w:rPr>
                      <w:rFonts w:ascii="Cambria Math" w:hAnsi="Cambria Math" w:cs="Calibri"/>
                      <w:i/>
                      <w:iCs/>
                      <w:sz w:val="18"/>
                    </w:rPr>
                  </m:ctrlPr>
                </m:accPr>
                <m:e>
                  <m:r>
                    <w:rPr>
                      <w:rFonts w:ascii="Cambria Math" w:hAnsi="Cambria Math"/>
                      <w:sz w:val="18"/>
                    </w:rPr>
                    <m:t>n</m:t>
                  </m:r>
                </m:e>
              </m:acc>
            </m:oMath>
          </w:p>
          <w:p w14:paraId="09CC4D8F" w14:textId="7DC82AFB" w:rsidR="00C05A5C" w:rsidRPr="0028028E" w:rsidRDefault="00C05A5C" w:rsidP="00503E25">
            <w:pPr>
              <w:snapToGrid w:val="0"/>
              <w:rPr>
                <w:rFonts w:eastAsia="Batang"/>
                <w:sz w:val="12"/>
                <w:szCs w:val="20"/>
                <w:lang w:val="en-GB" w:eastAsia="en-US"/>
              </w:rPr>
            </w:pPr>
          </w:p>
          <w:p w14:paraId="0325DCB1" w14:textId="77777777" w:rsidR="00C05A5C" w:rsidRDefault="00C05A5C" w:rsidP="00503E25">
            <w:pPr>
              <w:snapToGrid w:val="0"/>
              <w:rPr>
                <w:rFonts w:eastAsia="Batang"/>
                <w:sz w:val="16"/>
                <w:szCs w:val="20"/>
                <w:lang w:val="en-GB" w:eastAsia="en-US"/>
              </w:rPr>
            </w:pPr>
          </w:p>
          <w:p w14:paraId="0D17E94F" w14:textId="4402D993" w:rsidR="006523A0" w:rsidRPr="00522B3F" w:rsidRDefault="006523A0" w:rsidP="00522B3F">
            <w:pPr>
              <w:snapToGrid w:val="0"/>
              <w:rPr>
                <w:rFonts w:ascii="Times" w:eastAsia="Batang" w:hAnsi="Times" w:cs="Times"/>
                <w:color w:val="3333FF"/>
                <w:sz w:val="16"/>
                <w:szCs w:val="18"/>
                <w:lang w:val="en-GB" w:eastAsia="en-US"/>
              </w:rPr>
            </w:pPr>
            <w:r w:rsidRPr="000409AE">
              <w:rPr>
                <w:rFonts w:ascii="Times" w:eastAsia="Batang" w:hAnsi="Times" w:cs="Times"/>
                <w:b/>
                <w:color w:val="3333FF"/>
                <w:sz w:val="16"/>
                <w:szCs w:val="18"/>
                <w:u w:val="single"/>
                <w:lang w:val="en-GB" w:eastAsia="en-US"/>
              </w:rPr>
              <w:t xml:space="preserve">FL </w:t>
            </w:r>
            <w:r w:rsidRPr="00EA6416">
              <w:rPr>
                <w:rFonts w:ascii="Times" w:eastAsia="Batang" w:hAnsi="Times" w:cs="Times"/>
                <w:b/>
                <w:color w:val="3333FF"/>
                <w:sz w:val="16"/>
                <w:szCs w:val="18"/>
                <w:u w:val="single"/>
                <w:lang w:val="en-GB" w:eastAsia="en-US"/>
              </w:rPr>
              <w:t>Note</w:t>
            </w:r>
            <w:r w:rsidRPr="00EA6416">
              <w:rPr>
                <w:rFonts w:ascii="Times" w:eastAsia="Batang" w:hAnsi="Times" w:cs="Times"/>
                <w:color w:val="3333FF"/>
                <w:sz w:val="16"/>
                <w:szCs w:val="18"/>
                <w:lang w:val="en-GB" w:eastAsia="en-US"/>
              </w:rPr>
              <w:t xml:space="preserve">: This proposal </w:t>
            </w:r>
            <w:r w:rsidR="00B4398A">
              <w:rPr>
                <w:rFonts w:ascii="Times" w:eastAsia="Batang" w:hAnsi="Times" w:cs="Times"/>
                <w:color w:val="3333FF"/>
                <w:sz w:val="16"/>
                <w:szCs w:val="18"/>
                <w:lang w:val="en-GB" w:eastAsia="en-US"/>
              </w:rPr>
              <w:t>has been</w:t>
            </w:r>
            <w:r w:rsidRPr="00EA6416">
              <w:rPr>
                <w:rFonts w:ascii="Times" w:eastAsia="Batang" w:hAnsi="Times" w:cs="Times"/>
                <w:color w:val="3333FF"/>
                <w:sz w:val="16"/>
                <w:szCs w:val="18"/>
                <w:lang w:val="en-GB" w:eastAsia="en-US"/>
              </w:rPr>
              <w:t xml:space="preserve"> discussed </w:t>
            </w:r>
            <w:r w:rsidR="00B4398A">
              <w:rPr>
                <w:rFonts w:ascii="Times" w:eastAsia="Batang" w:hAnsi="Times" w:cs="Times"/>
                <w:color w:val="3333FF"/>
                <w:sz w:val="16"/>
                <w:szCs w:val="18"/>
                <w:lang w:val="en-GB" w:eastAsia="en-US"/>
              </w:rPr>
              <w:t xml:space="preserve">for </w:t>
            </w:r>
            <w:r w:rsidR="00A71DA0">
              <w:rPr>
                <w:rFonts w:ascii="Times" w:eastAsia="Batang" w:hAnsi="Times" w:cs="Times"/>
                <w:color w:val="3333FF"/>
                <w:sz w:val="16"/>
                <w:szCs w:val="18"/>
                <w:lang w:val="en-GB" w:eastAsia="en-US"/>
              </w:rPr>
              <w:t>5</w:t>
            </w:r>
            <w:r w:rsidR="00B4398A">
              <w:rPr>
                <w:rFonts w:ascii="Times" w:eastAsia="Batang" w:hAnsi="Times" w:cs="Times"/>
                <w:color w:val="3333FF"/>
                <w:sz w:val="16"/>
                <w:szCs w:val="18"/>
                <w:lang w:val="en-GB" w:eastAsia="en-US"/>
              </w:rPr>
              <w:t xml:space="preserve"> meetings</w:t>
            </w:r>
            <w:r w:rsidRPr="00EA6416">
              <w:rPr>
                <w:rFonts w:ascii="Times" w:eastAsia="Batang" w:hAnsi="Times" w:cs="Times"/>
                <w:color w:val="3333FF"/>
                <w:sz w:val="16"/>
                <w:szCs w:val="18"/>
                <w:lang w:val="en-GB" w:eastAsia="en-US"/>
              </w:rPr>
              <w:t>.</w:t>
            </w:r>
            <w:r w:rsidR="000744E3">
              <w:rPr>
                <w:rFonts w:ascii="Times" w:eastAsia="Batang" w:hAnsi="Times" w:cs="Times"/>
                <w:color w:val="3333FF"/>
                <w:sz w:val="16"/>
                <w:szCs w:val="18"/>
                <w:lang w:val="en-GB" w:eastAsia="en-US"/>
              </w:rPr>
              <w:t xml:space="preserve"> To break the stalemate between Alt1 and Alt2</w:t>
            </w:r>
            <w:r w:rsidR="00522B3F">
              <w:rPr>
                <w:rFonts w:ascii="Times" w:eastAsia="Batang" w:hAnsi="Times" w:cs="Times"/>
                <w:color w:val="3333FF"/>
                <w:sz w:val="16"/>
                <w:szCs w:val="18"/>
                <w:lang w:val="en-GB" w:eastAsia="en-US"/>
              </w:rPr>
              <w:t xml:space="preserve"> for mode-1 </w:t>
            </w:r>
            <w:r w:rsidR="00960D1A" w:rsidRPr="00522B3F">
              <w:rPr>
                <w:rFonts w:ascii="Times" w:eastAsia="Batang" w:hAnsi="Times" w:cs="Times"/>
                <w:color w:val="3333FF"/>
                <w:sz w:val="16"/>
                <w:szCs w:val="18"/>
                <w:lang w:val="en-GB"/>
              </w:rPr>
              <w:t>advertised for inter-site CJT where ideal sync/backhaul is nowhere attainable</w:t>
            </w:r>
            <w:r w:rsidR="00E16683" w:rsidRPr="00522B3F">
              <w:rPr>
                <w:rFonts w:ascii="Times" w:eastAsia="Batang" w:hAnsi="Times" w:cs="Times"/>
                <w:color w:val="3333FF"/>
                <w:sz w:val="16"/>
                <w:szCs w:val="18"/>
                <w:lang w:val="en-GB"/>
              </w:rPr>
              <w:t xml:space="preserve"> (which is true)</w:t>
            </w:r>
            <w:r w:rsidR="00522B3F">
              <w:rPr>
                <w:rFonts w:ascii="Times" w:eastAsia="Batang" w:hAnsi="Times" w:cs="Times"/>
                <w:color w:val="3333FF"/>
                <w:sz w:val="16"/>
                <w:szCs w:val="18"/>
                <w:lang w:val="en-GB"/>
              </w:rPr>
              <w:t>:</w:t>
            </w:r>
            <w:r w:rsidR="00960D1A" w:rsidRPr="00522B3F">
              <w:rPr>
                <w:rFonts w:ascii="Times" w:eastAsia="Batang" w:hAnsi="Times" w:cs="Times"/>
                <w:color w:val="3333FF"/>
                <w:sz w:val="16"/>
                <w:szCs w:val="18"/>
                <w:lang w:val="en-GB"/>
              </w:rPr>
              <w:t xml:space="preserve"> </w:t>
            </w:r>
          </w:p>
          <w:p w14:paraId="10B9F69B" w14:textId="65638C1B" w:rsidR="00960D1A" w:rsidRDefault="00960D1A" w:rsidP="00EF086D">
            <w:pPr>
              <w:pStyle w:val="ListParagraph"/>
              <w:numPr>
                <w:ilvl w:val="0"/>
                <w:numId w:val="19"/>
              </w:numPr>
              <w:snapToGrid w:val="0"/>
              <w:spacing w:after="0" w:line="240" w:lineRule="auto"/>
              <w:rPr>
                <w:rFonts w:ascii="Times" w:eastAsia="Batang" w:hAnsi="Times" w:cs="Times"/>
                <w:color w:val="3333FF"/>
                <w:sz w:val="16"/>
                <w:szCs w:val="18"/>
                <w:lang w:val="en-GB"/>
              </w:rPr>
            </w:pPr>
            <w:r>
              <w:rPr>
                <w:rFonts w:ascii="Times" w:eastAsia="Batang" w:hAnsi="Times" w:cs="Times"/>
                <w:color w:val="3333FF"/>
                <w:sz w:val="16"/>
                <w:szCs w:val="18"/>
                <w:lang w:val="en-GB"/>
              </w:rPr>
              <w:t xml:space="preserve">Based on the presented results, it is observed by the FL that the </w:t>
            </w:r>
            <w:r w:rsidR="00B4398A">
              <w:rPr>
                <w:rFonts w:ascii="Times" w:eastAsia="Batang" w:hAnsi="Times" w:cs="Times"/>
                <w:color w:val="3333FF"/>
                <w:sz w:val="16"/>
                <w:szCs w:val="18"/>
                <w:lang w:val="en-GB"/>
              </w:rPr>
              <w:t>2</w:t>
            </w:r>
            <w:r>
              <w:rPr>
                <w:rFonts w:ascii="Times" w:eastAsia="Batang" w:hAnsi="Times" w:cs="Times"/>
                <w:color w:val="3333FF"/>
                <w:sz w:val="16"/>
                <w:szCs w:val="18"/>
                <w:lang w:val="en-GB"/>
              </w:rPr>
              <w:t xml:space="preserve"> alternatives perform closely to each other in UPT vs overhead even for inter-site CJT.</w:t>
            </w:r>
          </w:p>
          <w:p w14:paraId="3702D701" w14:textId="72C0D33F" w:rsidR="00A71DA0" w:rsidRPr="00960D1A" w:rsidRDefault="00A71DA0" w:rsidP="00EF086D">
            <w:pPr>
              <w:pStyle w:val="ListParagraph"/>
              <w:numPr>
                <w:ilvl w:val="0"/>
                <w:numId w:val="19"/>
              </w:numPr>
              <w:snapToGrid w:val="0"/>
              <w:spacing w:after="0" w:line="240" w:lineRule="auto"/>
              <w:rPr>
                <w:rFonts w:ascii="Times" w:eastAsia="Batang" w:hAnsi="Times" w:cs="Times"/>
                <w:color w:val="3333FF"/>
                <w:sz w:val="16"/>
                <w:szCs w:val="18"/>
                <w:lang w:val="en-GB"/>
              </w:rPr>
            </w:pPr>
            <w:r>
              <w:rPr>
                <w:rFonts w:ascii="Times" w:eastAsia="Batang" w:hAnsi="Times" w:cs="Times"/>
                <w:color w:val="3333FF"/>
                <w:sz w:val="16"/>
                <w:szCs w:val="18"/>
                <w:lang w:val="en-GB"/>
              </w:rPr>
              <w:t>Adding the optional feature (fractional offset with o4x oversampling) is an attempt to maximize the commonality with mode-2 while giving more freedom on FD basis selection from Alt2</w:t>
            </w:r>
            <w:r w:rsidR="0028028E">
              <w:rPr>
                <w:rFonts w:ascii="Times" w:eastAsia="Batang" w:hAnsi="Times" w:cs="Times"/>
                <w:color w:val="3333FF"/>
                <w:sz w:val="16"/>
                <w:szCs w:val="18"/>
                <w:lang w:val="en-GB"/>
              </w:rPr>
              <w:t xml:space="preserve"> (a further compromise between Alt1 and </w:t>
            </w:r>
            <w:r w:rsidR="000C07E0">
              <w:rPr>
                <w:rFonts w:ascii="Times" w:eastAsia="Batang" w:hAnsi="Times" w:cs="Times"/>
                <w:color w:val="3333FF"/>
                <w:sz w:val="16"/>
                <w:szCs w:val="18"/>
                <w:lang w:val="en-GB"/>
              </w:rPr>
              <w:t>A</w:t>
            </w:r>
            <w:r w:rsidR="0028028E">
              <w:rPr>
                <w:rFonts w:ascii="Times" w:eastAsia="Batang" w:hAnsi="Times" w:cs="Times"/>
                <w:color w:val="3333FF"/>
                <w:sz w:val="16"/>
                <w:szCs w:val="18"/>
                <w:lang w:val="en-GB"/>
              </w:rPr>
              <w:t>lt2</w:t>
            </w:r>
            <w:r w:rsidR="00F867D8">
              <w:rPr>
                <w:rFonts w:ascii="Times" w:eastAsia="Batang" w:hAnsi="Times" w:cs="Times"/>
                <w:color w:val="3333FF"/>
                <w:sz w:val="16"/>
                <w:szCs w:val="18"/>
                <w:lang w:val="en-GB"/>
              </w:rPr>
              <w:t xml:space="preserve"> – </w:t>
            </w:r>
            <w:r w:rsidR="00F867D8" w:rsidRPr="00F867D8">
              <w:rPr>
                <w:rFonts w:ascii="Times" w:eastAsia="Batang" w:hAnsi="Times" w:cs="Times"/>
                <w:b/>
                <w:color w:val="3333FF"/>
                <w:sz w:val="16"/>
                <w:szCs w:val="18"/>
                <w:u w:val="single"/>
                <w:lang w:val="en-GB"/>
              </w:rPr>
              <w:t>acceptable to the main proponents of Alt2</w:t>
            </w:r>
            <w:r w:rsidR="0028028E">
              <w:rPr>
                <w:rFonts w:ascii="Times" w:eastAsia="Batang" w:hAnsi="Times" w:cs="Times"/>
                <w:color w:val="3333FF"/>
                <w:sz w:val="16"/>
                <w:szCs w:val="18"/>
                <w:lang w:val="en-GB"/>
              </w:rPr>
              <w:t>)</w:t>
            </w:r>
          </w:p>
          <w:p w14:paraId="3675D7E7" w14:textId="695E304C" w:rsidR="006523A0" w:rsidRPr="00010C80" w:rsidRDefault="006523A0" w:rsidP="00010C80">
            <w:pPr>
              <w:suppressAutoHyphens w:val="0"/>
              <w:snapToGrid w:val="0"/>
              <w:contextualSpacing/>
              <w:rPr>
                <w:rFonts w:eastAsia="Batang"/>
                <w:sz w:val="16"/>
                <w:szCs w:val="20"/>
                <w:lang w:val="en-GB"/>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55F534EF" w14:textId="35FA5FB4" w:rsidR="00A71DA0" w:rsidRDefault="00A71DA0" w:rsidP="00A71DA0">
            <w:pPr>
              <w:widowControl w:val="0"/>
              <w:snapToGrid w:val="0"/>
              <w:rPr>
                <w:b/>
                <w:sz w:val="18"/>
                <w:szCs w:val="18"/>
                <w:lang w:val="en-GB"/>
              </w:rPr>
            </w:pPr>
            <w:r>
              <w:rPr>
                <w:b/>
                <w:sz w:val="18"/>
                <w:szCs w:val="18"/>
                <w:lang w:val="en-GB"/>
              </w:rPr>
              <w:t>Proposal 1.B.1:</w:t>
            </w:r>
          </w:p>
          <w:p w14:paraId="613645AB" w14:textId="74242B6B" w:rsidR="00A71DA0" w:rsidRPr="0028028E" w:rsidRDefault="00A71DA0" w:rsidP="004319D8">
            <w:pPr>
              <w:pStyle w:val="ListParagraph"/>
              <w:widowControl w:val="0"/>
              <w:numPr>
                <w:ilvl w:val="0"/>
                <w:numId w:val="36"/>
              </w:numPr>
              <w:snapToGrid w:val="0"/>
              <w:spacing w:after="0" w:line="240" w:lineRule="auto"/>
              <w:rPr>
                <w:sz w:val="18"/>
                <w:szCs w:val="18"/>
                <w:lang w:val="en-GB"/>
              </w:rPr>
            </w:pPr>
            <w:r>
              <w:rPr>
                <w:b/>
                <w:sz w:val="18"/>
                <w:szCs w:val="18"/>
                <w:lang w:val="en-GB"/>
              </w:rPr>
              <w:t>Support/fine:</w:t>
            </w:r>
            <w:r w:rsidR="0028028E">
              <w:rPr>
                <w:b/>
                <w:sz w:val="18"/>
                <w:szCs w:val="18"/>
                <w:lang w:val="en-GB"/>
              </w:rPr>
              <w:t xml:space="preserve"> </w:t>
            </w:r>
            <w:r w:rsidR="0028028E" w:rsidRPr="0028028E">
              <w:rPr>
                <w:sz w:val="18"/>
                <w:szCs w:val="18"/>
                <w:lang w:val="en-GB"/>
              </w:rPr>
              <w:t>Huawei/</w:t>
            </w:r>
            <w:proofErr w:type="spellStart"/>
            <w:r w:rsidR="0028028E" w:rsidRPr="0028028E">
              <w:rPr>
                <w:sz w:val="18"/>
                <w:szCs w:val="18"/>
                <w:lang w:val="en-GB"/>
              </w:rPr>
              <w:t>HiSi</w:t>
            </w:r>
            <w:proofErr w:type="spellEnd"/>
            <w:r w:rsidR="0028028E" w:rsidRPr="0028028E">
              <w:rPr>
                <w:sz w:val="18"/>
                <w:szCs w:val="18"/>
                <w:lang w:val="en-GB"/>
              </w:rPr>
              <w:t>, ZTE, Nokia/NSB, Ericsson,</w:t>
            </w:r>
            <w:r w:rsidR="00EC3D69">
              <w:rPr>
                <w:sz w:val="18"/>
                <w:szCs w:val="18"/>
                <w:lang w:val="en-GB"/>
              </w:rPr>
              <w:t xml:space="preserve"> IDC,</w:t>
            </w:r>
            <w:r w:rsidR="0028028E" w:rsidRPr="0028028E">
              <w:rPr>
                <w:sz w:val="18"/>
                <w:szCs w:val="18"/>
                <w:lang w:val="en-GB"/>
              </w:rPr>
              <w:t xml:space="preserve"> Samsung, </w:t>
            </w:r>
            <w:r w:rsidR="00227276">
              <w:rPr>
                <w:sz w:val="18"/>
                <w:szCs w:val="18"/>
                <w:lang w:val="en-GB"/>
              </w:rPr>
              <w:t xml:space="preserve">Intel, </w:t>
            </w:r>
            <w:r w:rsidR="00CD616D">
              <w:rPr>
                <w:sz w:val="18"/>
                <w:szCs w:val="18"/>
                <w:lang w:val="en-GB"/>
              </w:rPr>
              <w:t>Sony,</w:t>
            </w:r>
            <w:r w:rsidR="001A0B3C">
              <w:rPr>
                <w:sz w:val="18"/>
                <w:szCs w:val="18"/>
                <w:lang w:val="en-GB"/>
              </w:rPr>
              <w:t xml:space="preserve"> Fujitsu, </w:t>
            </w:r>
            <w:r w:rsidR="003F38F6">
              <w:rPr>
                <w:sz w:val="18"/>
                <w:szCs w:val="18"/>
                <w:lang w:val="en-GB"/>
              </w:rPr>
              <w:t>Apple,</w:t>
            </w:r>
            <w:r w:rsidR="00A71800">
              <w:rPr>
                <w:sz w:val="18"/>
                <w:szCs w:val="18"/>
                <w:lang w:val="en-GB"/>
              </w:rPr>
              <w:t xml:space="preserve"> AT&amp;T,</w:t>
            </w:r>
            <w:r w:rsidR="003F38F6">
              <w:rPr>
                <w:sz w:val="18"/>
                <w:szCs w:val="18"/>
                <w:lang w:val="en-GB"/>
              </w:rPr>
              <w:t xml:space="preserve"> </w:t>
            </w:r>
            <w:r w:rsidR="00223075">
              <w:rPr>
                <w:sz w:val="18"/>
                <w:szCs w:val="18"/>
                <w:lang w:val="en-GB"/>
              </w:rPr>
              <w:t xml:space="preserve">NTT DOCOMO, </w:t>
            </w:r>
            <w:r w:rsidR="00D95FB7">
              <w:rPr>
                <w:sz w:val="18"/>
                <w:szCs w:val="18"/>
                <w:lang w:val="en-GB"/>
              </w:rPr>
              <w:t xml:space="preserve">[vivo], </w:t>
            </w:r>
            <w:r w:rsidR="00960456">
              <w:rPr>
                <w:sz w:val="18"/>
                <w:szCs w:val="18"/>
                <w:lang w:val="en-GB"/>
              </w:rPr>
              <w:t xml:space="preserve">[MediaTek], </w:t>
            </w:r>
            <w:r w:rsidR="001E24B2">
              <w:rPr>
                <w:sz w:val="18"/>
                <w:szCs w:val="18"/>
                <w:lang w:val="en-GB"/>
              </w:rPr>
              <w:t xml:space="preserve">[Qualcomm], </w:t>
            </w:r>
          </w:p>
          <w:p w14:paraId="0A212C5C" w14:textId="18FFB0F1" w:rsidR="00A71DA0" w:rsidRPr="0028028E" w:rsidRDefault="00A71DA0" w:rsidP="004319D8">
            <w:pPr>
              <w:pStyle w:val="ListParagraph"/>
              <w:widowControl w:val="0"/>
              <w:numPr>
                <w:ilvl w:val="0"/>
                <w:numId w:val="36"/>
              </w:numPr>
              <w:snapToGrid w:val="0"/>
              <w:spacing w:after="0" w:line="240" w:lineRule="auto"/>
              <w:rPr>
                <w:sz w:val="18"/>
                <w:szCs w:val="18"/>
                <w:lang w:val="en-GB"/>
              </w:rPr>
            </w:pPr>
            <w:r w:rsidRPr="0028028E">
              <w:rPr>
                <w:b/>
                <w:sz w:val="18"/>
                <w:szCs w:val="18"/>
                <w:lang w:val="en-GB"/>
              </w:rPr>
              <w:t>Not support</w:t>
            </w:r>
            <w:r w:rsidRPr="0028028E">
              <w:rPr>
                <w:sz w:val="18"/>
                <w:szCs w:val="18"/>
                <w:lang w:val="en-GB"/>
              </w:rPr>
              <w:t>:</w:t>
            </w:r>
          </w:p>
          <w:p w14:paraId="0974F958" w14:textId="77777777" w:rsidR="00A71DA0" w:rsidRDefault="00A71DA0" w:rsidP="000267BB">
            <w:pPr>
              <w:widowControl w:val="0"/>
              <w:snapToGrid w:val="0"/>
              <w:rPr>
                <w:b/>
                <w:sz w:val="18"/>
                <w:szCs w:val="18"/>
                <w:lang w:val="en-GB"/>
              </w:rPr>
            </w:pPr>
          </w:p>
          <w:p w14:paraId="5917F3C7" w14:textId="77777777" w:rsidR="00A71DA0" w:rsidRDefault="00A71DA0" w:rsidP="000267BB">
            <w:pPr>
              <w:widowControl w:val="0"/>
              <w:snapToGrid w:val="0"/>
              <w:rPr>
                <w:b/>
                <w:sz w:val="18"/>
                <w:szCs w:val="18"/>
                <w:lang w:val="en-GB"/>
              </w:rPr>
            </w:pPr>
          </w:p>
          <w:p w14:paraId="61E87A07" w14:textId="552E1EE1" w:rsidR="00EA6416" w:rsidRDefault="00EA6416" w:rsidP="000267BB">
            <w:pPr>
              <w:widowControl w:val="0"/>
              <w:snapToGrid w:val="0"/>
              <w:rPr>
                <w:b/>
                <w:sz w:val="18"/>
                <w:szCs w:val="18"/>
                <w:lang w:val="en-GB"/>
              </w:rPr>
            </w:pPr>
            <w:r>
              <w:rPr>
                <w:b/>
                <w:sz w:val="18"/>
                <w:szCs w:val="18"/>
                <w:lang w:val="en-GB"/>
              </w:rPr>
              <w:t xml:space="preserve"> </w:t>
            </w:r>
          </w:p>
        </w:tc>
      </w:tr>
      <w:tr w:rsidR="00540933" w14:paraId="5AFF4E30" w14:textId="77777777" w:rsidTr="00A1336C">
        <w:trPr>
          <w:trHeight w:val="48"/>
        </w:trPr>
        <w:tc>
          <w:tcPr>
            <w:tcW w:w="531" w:type="dxa"/>
            <w:vMerge w:val="restart"/>
            <w:tcBorders>
              <w:top w:val="single" w:sz="4" w:space="0" w:color="000000"/>
              <w:left w:val="single" w:sz="4" w:space="0" w:color="000000"/>
              <w:right w:val="single" w:sz="4" w:space="0" w:color="000000"/>
            </w:tcBorders>
            <w:shd w:val="clear" w:color="auto" w:fill="auto"/>
          </w:tcPr>
          <w:p w14:paraId="7B7C0B7A" w14:textId="157CB0E7" w:rsidR="00540933" w:rsidRDefault="00540933" w:rsidP="00F07369">
            <w:pPr>
              <w:widowControl w:val="0"/>
              <w:snapToGrid w:val="0"/>
              <w:rPr>
                <w:sz w:val="18"/>
                <w:szCs w:val="18"/>
              </w:rPr>
            </w:pPr>
            <w:r>
              <w:rPr>
                <w:sz w:val="18"/>
                <w:szCs w:val="18"/>
              </w:rPr>
              <w:t>1.3</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2A8EEDC6" w14:textId="77777777" w:rsidR="00540933" w:rsidRPr="00F57B36" w:rsidRDefault="00540933" w:rsidP="00867C4A">
            <w:pPr>
              <w:widowControl w:val="0"/>
              <w:snapToGrid w:val="0"/>
              <w:jc w:val="both"/>
              <w:rPr>
                <w:rFonts w:ascii="Times" w:eastAsia="Malgun Gothic" w:hAnsi="Times"/>
                <w:sz w:val="16"/>
                <w:szCs w:val="20"/>
                <w:highlight w:val="green"/>
                <w:lang w:val="en-GB" w:eastAsia="en-US"/>
              </w:rPr>
            </w:pPr>
            <w:r w:rsidRPr="00F57B36">
              <w:rPr>
                <w:rFonts w:ascii="Times" w:eastAsia="Batang" w:hAnsi="Times" w:cs="Times"/>
                <w:sz w:val="16"/>
                <w:szCs w:val="20"/>
                <w:lang w:val="en-GB" w:eastAsia="en-US"/>
              </w:rPr>
              <w:t xml:space="preserve">[112] </w:t>
            </w:r>
            <w:r w:rsidRPr="00F57B36">
              <w:rPr>
                <w:rFonts w:ascii="Times" w:eastAsia="Batang" w:hAnsi="Times" w:cs="Times"/>
                <w:b/>
                <w:bCs/>
                <w:iCs/>
                <w:sz w:val="16"/>
                <w:szCs w:val="20"/>
                <w:highlight w:val="green"/>
                <w:lang w:val="en-GB" w:eastAsia="en-US"/>
              </w:rPr>
              <w:t>Agreement</w:t>
            </w:r>
          </w:p>
          <w:p w14:paraId="48449EFE" w14:textId="77777777" w:rsidR="00540933" w:rsidRPr="00F57B36" w:rsidRDefault="00540933" w:rsidP="00867C4A">
            <w:pPr>
              <w:widowControl w:val="0"/>
              <w:snapToGrid w:val="0"/>
              <w:rPr>
                <w:rFonts w:ascii="Times" w:eastAsia="Batang" w:hAnsi="Times"/>
                <w:sz w:val="16"/>
                <w:szCs w:val="18"/>
                <w:lang w:val="en-GB" w:eastAsia="en-US"/>
              </w:rPr>
            </w:pPr>
            <w:r w:rsidRPr="00F57B36">
              <w:rPr>
                <w:rFonts w:ascii="Times" w:eastAsia="Batang" w:hAnsi="Times"/>
                <w:sz w:val="16"/>
                <w:szCs w:val="18"/>
                <w:lang w:val="en-GB" w:eastAsia="en-US"/>
              </w:rPr>
              <w:t xml:space="preserve">On the Parameter Combination of Type-II codebook refinement for CJT </w:t>
            </w:r>
            <w:proofErr w:type="spellStart"/>
            <w:r w:rsidRPr="00F57B36">
              <w:rPr>
                <w:rFonts w:ascii="Times" w:eastAsia="Batang" w:hAnsi="Times"/>
                <w:sz w:val="16"/>
                <w:szCs w:val="18"/>
                <w:lang w:val="en-GB" w:eastAsia="en-US"/>
              </w:rPr>
              <w:t>mTRP</w:t>
            </w:r>
            <w:proofErr w:type="spellEnd"/>
            <w:r w:rsidRPr="00F57B36">
              <w:rPr>
                <w:rFonts w:ascii="Times" w:eastAsia="Batang" w:hAnsi="Times"/>
                <w:sz w:val="16"/>
                <w:szCs w:val="18"/>
                <w:lang w:val="en-GB" w:eastAsia="en-US"/>
              </w:rPr>
              <w:t>, support linkage between the list of supported {</w:t>
            </w:r>
            <w:r w:rsidRPr="00F57B36">
              <w:rPr>
                <w:rFonts w:ascii="Times" w:eastAsia="Batang" w:hAnsi="Times"/>
                <w:i/>
                <w:sz w:val="16"/>
                <w:szCs w:val="18"/>
                <w:lang w:val="en-GB" w:eastAsia="en-US"/>
              </w:rPr>
              <w:t>L</w:t>
            </w:r>
            <w:r w:rsidRPr="00F57B36">
              <w:rPr>
                <w:rFonts w:ascii="Times" w:eastAsia="Batang" w:hAnsi="Times"/>
                <w:i/>
                <w:sz w:val="16"/>
                <w:szCs w:val="18"/>
                <w:vertAlign w:val="subscript"/>
                <w:lang w:val="en-GB" w:eastAsia="en-US"/>
              </w:rPr>
              <w:t>n</w:t>
            </w:r>
            <w:r w:rsidRPr="00F57B36">
              <w:rPr>
                <w:rFonts w:ascii="Times" w:eastAsia="Batang" w:hAnsi="Times"/>
                <w:sz w:val="16"/>
                <w:szCs w:val="18"/>
                <w:lang w:val="en-GB" w:eastAsia="en-US"/>
              </w:rPr>
              <w:t>} combinations and list of supported {</w:t>
            </w:r>
            <w:proofErr w:type="spellStart"/>
            <w:r w:rsidRPr="00F57B36">
              <w:rPr>
                <w:rFonts w:ascii="Times" w:eastAsia="Batang" w:hAnsi="Times"/>
                <w:i/>
                <w:sz w:val="16"/>
                <w:szCs w:val="18"/>
                <w:lang w:val="en-GB" w:eastAsia="en-US"/>
              </w:rPr>
              <w:t>p</w:t>
            </w:r>
            <w:r w:rsidRPr="00F57B36">
              <w:rPr>
                <w:rFonts w:ascii="Times" w:eastAsia="Batang" w:hAnsi="Times"/>
                <w:i/>
                <w:sz w:val="16"/>
                <w:szCs w:val="18"/>
                <w:vertAlign w:val="subscript"/>
                <w:lang w:val="en-GB" w:eastAsia="en-US"/>
              </w:rPr>
              <w:t>v</w:t>
            </w:r>
            <w:proofErr w:type="spellEnd"/>
            <w:r w:rsidRPr="00F57B36">
              <w:rPr>
                <w:rFonts w:ascii="Times" w:eastAsia="Batang" w:hAnsi="Times"/>
                <w:i/>
                <w:sz w:val="16"/>
                <w:szCs w:val="18"/>
                <w:lang w:val="en-GB" w:eastAsia="en-US"/>
              </w:rPr>
              <w:t>,</w:t>
            </w:r>
            <w:r w:rsidRPr="00F57B36">
              <w:rPr>
                <w:rFonts w:ascii="Symbol" w:eastAsia="Batang" w:hAnsi="Symbol"/>
                <w:i/>
                <w:sz w:val="16"/>
                <w:szCs w:val="18"/>
                <w:lang w:val="en-GB" w:eastAsia="en-US"/>
              </w:rPr>
              <w:t></w:t>
            </w:r>
            <w:r w:rsidRPr="00F57B36">
              <w:rPr>
                <w:rFonts w:ascii="Times" w:eastAsia="Batang" w:hAnsi="Times"/>
                <w:sz w:val="16"/>
                <w:szCs w:val="18"/>
                <w:lang w:val="en-GB" w:eastAsia="en-US"/>
              </w:rPr>
              <w:t>} combinations via pairing each combination for {</w:t>
            </w:r>
            <w:proofErr w:type="spellStart"/>
            <w:r w:rsidRPr="00F57B36">
              <w:rPr>
                <w:rFonts w:ascii="Times" w:eastAsia="Batang" w:hAnsi="Times"/>
                <w:i/>
                <w:sz w:val="16"/>
                <w:szCs w:val="18"/>
                <w:lang w:val="en-GB" w:eastAsia="en-US"/>
              </w:rPr>
              <w:t>p</w:t>
            </w:r>
            <w:r w:rsidRPr="00F57B36">
              <w:rPr>
                <w:rFonts w:ascii="Times" w:eastAsia="Batang" w:hAnsi="Times"/>
                <w:i/>
                <w:sz w:val="16"/>
                <w:szCs w:val="18"/>
                <w:vertAlign w:val="subscript"/>
                <w:lang w:val="en-GB" w:eastAsia="en-US"/>
              </w:rPr>
              <w:t>v</w:t>
            </w:r>
            <w:proofErr w:type="spellEnd"/>
            <w:r w:rsidRPr="00F57B36">
              <w:rPr>
                <w:rFonts w:ascii="Times" w:eastAsia="Batang" w:hAnsi="Times"/>
                <w:i/>
                <w:sz w:val="16"/>
                <w:szCs w:val="18"/>
                <w:lang w:val="en-GB" w:eastAsia="en-US"/>
              </w:rPr>
              <w:t>,</w:t>
            </w:r>
            <w:r w:rsidRPr="00F57B36">
              <w:rPr>
                <w:rFonts w:ascii="Symbol" w:eastAsia="Batang" w:hAnsi="Symbol"/>
                <w:i/>
                <w:sz w:val="16"/>
                <w:szCs w:val="18"/>
                <w:lang w:val="en-GB" w:eastAsia="en-US"/>
              </w:rPr>
              <w:t></w:t>
            </w:r>
            <w:r w:rsidRPr="00F57B36">
              <w:rPr>
                <w:rFonts w:ascii="Times" w:eastAsia="Batang" w:hAnsi="Times"/>
                <w:sz w:val="16"/>
                <w:szCs w:val="18"/>
                <w:lang w:val="en-GB" w:eastAsia="en-US"/>
              </w:rPr>
              <w:t>} with at least one combination for {</w:t>
            </w:r>
            <w:r w:rsidRPr="00F57B36">
              <w:rPr>
                <w:rFonts w:ascii="Times" w:eastAsia="Batang" w:hAnsi="Times"/>
                <w:i/>
                <w:sz w:val="16"/>
                <w:szCs w:val="18"/>
                <w:lang w:val="en-GB" w:eastAsia="en-US"/>
              </w:rPr>
              <w:t>L</w:t>
            </w:r>
            <w:r w:rsidRPr="00F57B36">
              <w:rPr>
                <w:rFonts w:ascii="Times" w:eastAsia="Batang" w:hAnsi="Times"/>
                <w:i/>
                <w:sz w:val="16"/>
                <w:szCs w:val="18"/>
                <w:vertAlign w:val="subscript"/>
                <w:lang w:val="en-GB" w:eastAsia="en-US"/>
              </w:rPr>
              <w:t>n</w:t>
            </w:r>
            <w:r w:rsidRPr="00F57B36">
              <w:rPr>
                <w:rFonts w:ascii="Times" w:eastAsia="Batang" w:hAnsi="Times"/>
                <w:sz w:val="16"/>
                <w:szCs w:val="18"/>
                <w:lang w:val="en-GB" w:eastAsia="en-US"/>
              </w:rPr>
              <w:t xml:space="preserve">}, for each </w:t>
            </w:r>
            <w:r w:rsidRPr="00F57B36">
              <w:rPr>
                <w:rFonts w:ascii="Times" w:eastAsia="Batang" w:hAnsi="Times"/>
                <w:i/>
                <w:sz w:val="16"/>
                <w:szCs w:val="18"/>
                <w:lang w:val="en-GB" w:eastAsia="en-US"/>
              </w:rPr>
              <w:t>N</w:t>
            </w:r>
            <w:r w:rsidRPr="00F57B36">
              <w:rPr>
                <w:rFonts w:ascii="Times" w:eastAsia="Batang" w:hAnsi="Times"/>
                <w:i/>
                <w:sz w:val="16"/>
                <w:szCs w:val="18"/>
                <w:vertAlign w:val="subscript"/>
                <w:lang w:val="en-GB" w:eastAsia="en-US"/>
              </w:rPr>
              <w:t>TRP</w:t>
            </w:r>
            <w:r w:rsidRPr="00F57B36">
              <w:rPr>
                <w:rFonts w:ascii="Times" w:eastAsia="Batang" w:hAnsi="Times"/>
                <w:sz w:val="16"/>
                <w:szCs w:val="18"/>
                <w:lang w:val="en-GB" w:eastAsia="en-US"/>
              </w:rPr>
              <w:t xml:space="preserve"> value.</w:t>
            </w:r>
          </w:p>
          <w:p w14:paraId="0B945CDB" w14:textId="77777777" w:rsidR="00540933" w:rsidRPr="00F57B36" w:rsidRDefault="00540933" w:rsidP="00867C4A">
            <w:pPr>
              <w:widowControl w:val="0"/>
              <w:numPr>
                <w:ilvl w:val="0"/>
                <w:numId w:val="25"/>
              </w:numPr>
              <w:snapToGrid w:val="0"/>
              <w:rPr>
                <w:rFonts w:ascii="Times" w:eastAsia="Batang" w:hAnsi="Times"/>
                <w:sz w:val="16"/>
                <w:szCs w:val="18"/>
                <w:highlight w:val="yellow"/>
                <w:lang w:val="en-GB" w:eastAsia="x-none"/>
              </w:rPr>
            </w:pPr>
            <w:r w:rsidRPr="00F57B36">
              <w:rPr>
                <w:rFonts w:ascii="Times" w:eastAsia="Batang" w:hAnsi="Times"/>
                <w:sz w:val="16"/>
                <w:szCs w:val="18"/>
                <w:highlight w:val="yellow"/>
                <w:lang w:val="en-GB" w:eastAsia="x-none"/>
              </w:rPr>
              <w:t>FFS (by RAN1#112bis-e): The exact list of supported pairs/linkage, or restriction of {</w:t>
            </w:r>
            <w:r w:rsidRPr="00F57B36">
              <w:rPr>
                <w:rFonts w:ascii="Times" w:eastAsia="Batang" w:hAnsi="Times"/>
                <w:i/>
                <w:sz w:val="16"/>
                <w:szCs w:val="18"/>
                <w:highlight w:val="yellow"/>
                <w:lang w:val="en-GB" w:eastAsia="x-none"/>
              </w:rPr>
              <w:t>L</w:t>
            </w:r>
            <w:r w:rsidRPr="00F57B36">
              <w:rPr>
                <w:rFonts w:ascii="Times" w:eastAsia="Batang" w:hAnsi="Times"/>
                <w:i/>
                <w:sz w:val="16"/>
                <w:szCs w:val="18"/>
                <w:highlight w:val="yellow"/>
                <w:vertAlign w:val="subscript"/>
                <w:lang w:val="en-GB" w:eastAsia="x-none"/>
              </w:rPr>
              <w:t>n</w:t>
            </w:r>
            <w:r w:rsidRPr="00F57B36">
              <w:rPr>
                <w:rFonts w:ascii="Times" w:eastAsia="Batang" w:hAnsi="Times"/>
                <w:sz w:val="16"/>
                <w:szCs w:val="18"/>
                <w:highlight w:val="yellow"/>
                <w:lang w:val="en-GB" w:eastAsia="x-none"/>
              </w:rPr>
              <w:t>} when paired to each of {</w:t>
            </w:r>
            <w:proofErr w:type="spellStart"/>
            <w:r w:rsidRPr="00F57B36">
              <w:rPr>
                <w:rFonts w:ascii="Times" w:eastAsia="Batang" w:hAnsi="Times"/>
                <w:i/>
                <w:sz w:val="16"/>
                <w:szCs w:val="18"/>
                <w:highlight w:val="yellow"/>
                <w:lang w:val="en-GB" w:eastAsia="x-none"/>
              </w:rPr>
              <w:t>p</w:t>
            </w:r>
            <w:r w:rsidRPr="00F57B36">
              <w:rPr>
                <w:rFonts w:ascii="Times" w:eastAsia="Batang" w:hAnsi="Times"/>
                <w:i/>
                <w:sz w:val="16"/>
                <w:szCs w:val="18"/>
                <w:highlight w:val="yellow"/>
                <w:vertAlign w:val="subscript"/>
                <w:lang w:val="en-GB" w:eastAsia="x-none"/>
              </w:rPr>
              <w:t>v</w:t>
            </w:r>
            <w:proofErr w:type="spellEnd"/>
            <w:r w:rsidRPr="00F57B36">
              <w:rPr>
                <w:rFonts w:ascii="Times" w:eastAsia="Batang" w:hAnsi="Times"/>
                <w:i/>
                <w:sz w:val="16"/>
                <w:szCs w:val="18"/>
                <w:highlight w:val="yellow"/>
                <w:lang w:val="en-GB" w:eastAsia="x-none"/>
              </w:rPr>
              <w:t>,</w:t>
            </w:r>
            <w:r w:rsidRPr="00F57B36">
              <w:rPr>
                <w:rFonts w:ascii="Symbol" w:eastAsia="Batang" w:hAnsi="Symbol"/>
                <w:i/>
                <w:sz w:val="16"/>
                <w:szCs w:val="18"/>
                <w:highlight w:val="yellow"/>
                <w:lang w:val="en-GB" w:eastAsia="x-none"/>
              </w:rPr>
              <w:t></w:t>
            </w:r>
            <w:r w:rsidRPr="00F57B36">
              <w:rPr>
                <w:rFonts w:ascii="Times" w:eastAsia="Batang" w:hAnsi="Times"/>
                <w:sz w:val="16"/>
                <w:szCs w:val="18"/>
                <w:highlight w:val="yellow"/>
                <w:lang w:val="en-GB" w:eastAsia="x-none"/>
              </w:rPr>
              <w:t>}</w:t>
            </w:r>
          </w:p>
          <w:p w14:paraId="55BAE438" w14:textId="77777777" w:rsidR="00540933" w:rsidRPr="00F57B36" w:rsidRDefault="00540933" w:rsidP="00867C4A">
            <w:pPr>
              <w:widowControl w:val="0"/>
              <w:numPr>
                <w:ilvl w:val="0"/>
                <w:numId w:val="25"/>
              </w:numPr>
              <w:snapToGrid w:val="0"/>
              <w:rPr>
                <w:rFonts w:ascii="Times" w:eastAsia="Batang" w:hAnsi="Times"/>
                <w:sz w:val="16"/>
                <w:szCs w:val="18"/>
                <w:highlight w:val="yellow"/>
                <w:lang w:val="en-GB" w:eastAsia="x-none"/>
              </w:rPr>
            </w:pPr>
            <w:r w:rsidRPr="00F57B36">
              <w:rPr>
                <w:rFonts w:ascii="Times" w:eastAsia="Batang" w:hAnsi="Times"/>
                <w:sz w:val="16"/>
                <w:szCs w:val="18"/>
                <w:highlight w:val="yellow"/>
                <w:lang w:val="en-GB" w:eastAsia="x-none"/>
              </w:rPr>
              <w:t>FFS (by RAN1#112bis-e): Whether/How to support configuration signalling for indicating the linkage</w:t>
            </w:r>
          </w:p>
          <w:p w14:paraId="7DD22E0D" w14:textId="77777777" w:rsidR="00540933" w:rsidRPr="00F57B36" w:rsidRDefault="00540933" w:rsidP="00867C4A">
            <w:pPr>
              <w:widowControl w:val="0"/>
              <w:numPr>
                <w:ilvl w:val="0"/>
                <w:numId w:val="25"/>
              </w:numPr>
              <w:snapToGrid w:val="0"/>
              <w:rPr>
                <w:rFonts w:ascii="Times" w:eastAsia="Batang" w:hAnsi="Times"/>
                <w:sz w:val="16"/>
                <w:szCs w:val="18"/>
                <w:lang w:val="en-GB" w:eastAsia="x-none"/>
              </w:rPr>
            </w:pPr>
            <w:r w:rsidRPr="00F57B36">
              <w:rPr>
                <w:rFonts w:ascii="Times" w:eastAsia="Batang" w:hAnsi="Times"/>
                <w:sz w:val="16"/>
                <w:szCs w:val="18"/>
                <w:lang w:val="en-GB" w:eastAsia="x-none"/>
              </w:rPr>
              <w:t>Note: While no additional codebook parameter will be introduced, the total number of SD basis vectors across CSI-RS resources can still be used as a criterion for choosing the supported pairs/linkage</w:t>
            </w:r>
          </w:p>
          <w:p w14:paraId="033DB6A4" w14:textId="77777777" w:rsidR="00540933" w:rsidRPr="00867C4A" w:rsidRDefault="00540933" w:rsidP="00845CDE">
            <w:pPr>
              <w:snapToGrid w:val="0"/>
              <w:rPr>
                <w:sz w:val="20"/>
                <w:szCs w:val="18"/>
                <w:lang w:val="de-DE"/>
              </w:rPr>
            </w:pPr>
          </w:p>
          <w:p w14:paraId="71946640" w14:textId="77777777" w:rsidR="00540933" w:rsidRPr="00540933" w:rsidRDefault="00540933" w:rsidP="00845CDE">
            <w:pPr>
              <w:snapToGrid w:val="0"/>
              <w:rPr>
                <w:sz w:val="18"/>
                <w:szCs w:val="18"/>
                <w:lang w:val="de-DE"/>
              </w:rPr>
            </w:pPr>
          </w:p>
          <w:p w14:paraId="652399B0" w14:textId="77777777" w:rsidR="00540933" w:rsidRPr="00540933" w:rsidRDefault="00540933" w:rsidP="00540933">
            <w:pPr>
              <w:rPr>
                <w:rFonts w:ascii="Times" w:eastAsia="Batang" w:hAnsi="Times"/>
                <w:sz w:val="18"/>
                <w:szCs w:val="18"/>
                <w:lang w:val="en-GB" w:eastAsia="en-US"/>
              </w:rPr>
            </w:pPr>
            <w:r w:rsidRPr="00540933">
              <w:rPr>
                <w:b/>
                <w:sz w:val="18"/>
                <w:szCs w:val="18"/>
                <w:u w:val="single"/>
              </w:rPr>
              <w:lastRenderedPageBreak/>
              <w:t>Proposal 1.C.1</w:t>
            </w:r>
            <w:r w:rsidRPr="00540933">
              <w:rPr>
                <w:sz w:val="18"/>
                <w:szCs w:val="18"/>
              </w:rPr>
              <w:t xml:space="preserve">: </w:t>
            </w:r>
            <w:r w:rsidRPr="00540933">
              <w:rPr>
                <w:rFonts w:ascii="Times" w:eastAsia="Batang" w:hAnsi="Times"/>
                <w:sz w:val="18"/>
                <w:szCs w:val="18"/>
                <w:lang w:val="en-GB" w:eastAsia="en-US"/>
              </w:rPr>
              <w:t xml:space="preserve">On the Parameter Combination of Type-II codebook refinement for CJT </w:t>
            </w:r>
            <w:proofErr w:type="spellStart"/>
            <w:r w:rsidRPr="00540933">
              <w:rPr>
                <w:rFonts w:ascii="Times" w:eastAsia="Batang" w:hAnsi="Times"/>
                <w:sz w:val="18"/>
                <w:szCs w:val="18"/>
                <w:lang w:val="en-GB" w:eastAsia="en-US"/>
              </w:rPr>
              <w:t>mTRP</w:t>
            </w:r>
            <w:proofErr w:type="spellEnd"/>
            <w:r w:rsidRPr="00540933">
              <w:rPr>
                <w:rFonts w:ascii="Times" w:eastAsia="Batang" w:hAnsi="Times"/>
                <w:sz w:val="18"/>
                <w:szCs w:val="18"/>
                <w:lang w:val="en-GB" w:eastAsia="en-US"/>
              </w:rPr>
              <w:t xml:space="preserve">, </w:t>
            </w:r>
            <w:r w:rsidRPr="00540933">
              <w:rPr>
                <w:sz w:val="18"/>
                <w:szCs w:val="18"/>
              </w:rPr>
              <w:t>only the following linkages are supported (marked ‘x’)</w:t>
            </w:r>
          </w:p>
          <w:p w14:paraId="21CBF032" w14:textId="77777777" w:rsidR="00540933" w:rsidRPr="00540933" w:rsidRDefault="00540933" w:rsidP="004319D8">
            <w:pPr>
              <w:pStyle w:val="ListParagraph"/>
              <w:numPr>
                <w:ilvl w:val="0"/>
                <w:numId w:val="42"/>
              </w:numPr>
              <w:suppressAutoHyphens w:val="0"/>
              <w:spacing w:after="0" w:line="240" w:lineRule="auto"/>
              <w:contextualSpacing/>
              <w:rPr>
                <w:sz w:val="18"/>
                <w:szCs w:val="18"/>
              </w:rPr>
            </w:pPr>
            <w:r w:rsidRPr="00540933">
              <w:rPr>
                <w:sz w:val="18"/>
                <w:szCs w:val="18"/>
              </w:rPr>
              <w:t xml:space="preserve">For </w:t>
            </w:r>
            <w:r w:rsidRPr="00540933">
              <w:rPr>
                <w:rFonts w:ascii="Times" w:eastAsia="Batang" w:hAnsi="Times"/>
                <w:i/>
                <w:sz w:val="18"/>
                <w:szCs w:val="18"/>
                <w:lang w:val="en-GB"/>
              </w:rPr>
              <w:t>N</w:t>
            </w:r>
            <w:r w:rsidRPr="00540933">
              <w:rPr>
                <w:rFonts w:ascii="Times" w:eastAsia="Batang" w:hAnsi="Times"/>
                <w:i/>
                <w:sz w:val="18"/>
                <w:szCs w:val="18"/>
                <w:vertAlign w:val="subscript"/>
                <w:lang w:val="en-GB"/>
              </w:rPr>
              <w:t>TRP</w:t>
            </w:r>
            <w:r w:rsidRPr="00540933">
              <w:rPr>
                <w:sz w:val="18"/>
                <w:szCs w:val="18"/>
              </w:rPr>
              <w:t xml:space="preserve"> =1, </w:t>
            </w:r>
          </w:p>
          <w:p w14:paraId="27CA804A" w14:textId="77777777" w:rsidR="00540933" w:rsidRPr="00540933" w:rsidRDefault="00540933" w:rsidP="004319D8">
            <w:pPr>
              <w:pStyle w:val="ListParagraph"/>
              <w:numPr>
                <w:ilvl w:val="1"/>
                <w:numId w:val="42"/>
              </w:numPr>
              <w:suppressAutoHyphens w:val="0"/>
              <w:spacing w:after="0" w:line="240" w:lineRule="auto"/>
              <w:contextualSpacing/>
              <w:rPr>
                <w:sz w:val="18"/>
                <w:szCs w:val="18"/>
              </w:rPr>
            </w:pPr>
            <w:r w:rsidRPr="00540933">
              <w:rPr>
                <w:sz w:val="18"/>
                <w:szCs w:val="18"/>
              </w:rPr>
              <w:t xml:space="preserve">For Rel-16 </w:t>
            </w:r>
            <w:proofErr w:type="spellStart"/>
            <w:r w:rsidRPr="00540933">
              <w:rPr>
                <w:sz w:val="18"/>
                <w:szCs w:val="18"/>
              </w:rPr>
              <w:t>eType</w:t>
            </w:r>
            <w:proofErr w:type="spellEnd"/>
            <w:r w:rsidRPr="00540933">
              <w:rPr>
                <w:sz w:val="18"/>
                <w:szCs w:val="18"/>
              </w:rPr>
              <w:t xml:space="preserve">-II based: fully reuse seven out of the eight Parameter Combinations from Rel-16 </w:t>
            </w:r>
            <w:proofErr w:type="spellStart"/>
            <w:r w:rsidRPr="00540933">
              <w:rPr>
                <w:sz w:val="18"/>
                <w:szCs w:val="18"/>
              </w:rPr>
              <w:t>eType</w:t>
            </w:r>
            <w:proofErr w:type="spellEnd"/>
            <w:r w:rsidRPr="00540933">
              <w:rPr>
                <w:sz w:val="18"/>
                <w:szCs w:val="18"/>
              </w:rPr>
              <w:t>-II as indicated in the table below</w:t>
            </w:r>
          </w:p>
          <w:p w14:paraId="1EA84D5C" w14:textId="77777777" w:rsidR="00540933" w:rsidRPr="00540933" w:rsidRDefault="00540933" w:rsidP="004319D8">
            <w:pPr>
              <w:pStyle w:val="ListParagraph"/>
              <w:numPr>
                <w:ilvl w:val="2"/>
                <w:numId w:val="42"/>
              </w:numPr>
              <w:suppressAutoHyphens w:val="0"/>
              <w:spacing w:after="0" w:line="240" w:lineRule="auto"/>
              <w:contextualSpacing/>
              <w:rPr>
                <w:sz w:val="18"/>
                <w:szCs w:val="18"/>
              </w:rPr>
            </w:pPr>
            <w:r w:rsidRPr="00540933">
              <w:rPr>
                <w:sz w:val="18"/>
                <w:szCs w:val="18"/>
              </w:rPr>
              <w:t xml:space="preserve">FFS (by RAN1#112bis-e): whether to add one more Parameter Combination for L=4 based on the legacy Rel-16 </w:t>
            </w:r>
            <w:proofErr w:type="spellStart"/>
            <w:r w:rsidRPr="00540933">
              <w:rPr>
                <w:sz w:val="18"/>
                <w:szCs w:val="18"/>
              </w:rPr>
              <w:t>eType</w:t>
            </w:r>
            <w:proofErr w:type="spellEnd"/>
            <w:r w:rsidRPr="00540933">
              <w:rPr>
                <w:sz w:val="18"/>
                <w:szCs w:val="18"/>
              </w:rPr>
              <w:t>-II FD combo {½, ½, ¼, ¼; ½} or the agreed FD combo {½, ½, ½, ½; ½}, or not to add from the indicated seven below</w:t>
            </w:r>
          </w:p>
          <w:p w14:paraId="39AC77EC" w14:textId="77777777" w:rsidR="00540933" w:rsidRPr="00540933" w:rsidRDefault="00540933" w:rsidP="004319D8">
            <w:pPr>
              <w:pStyle w:val="ListParagraph"/>
              <w:numPr>
                <w:ilvl w:val="1"/>
                <w:numId w:val="42"/>
              </w:numPr>
              <w:suppressAutoHyphens w:val="0"/>
              <w:spacing w:after="0" w:line="240" w:lineRule="auto"/>
              <w:contextualSpacing/>
              <w:rPr>
                <w:sz w:val="18"/>
                <w:szCs w:val="18"/>
              </w:rPr>
            </w:pPr>
            <w:r w:rsidRPr="00540933">
              <w:rPr>
                <w:sz w:val="18"/>
                <w:szCs w:val="18"/>
              </w:rPr>
              <w:t xml:space="preserve">For Rel-17 </w:t>
            </w:r>
            <w:proofErr w:type="spellStart"/>
            <w:r w:rsidRPr="00540933">
              <w:rPr>
                <w:sz w:val="18"/>
                <w:szCs w:val="18"/>
              </w:rPr>
              <w:t>FeType</w:t>
            </w:r>
            <w:proofErr w:type="spellEnd"/>
            <w:r w:rsidRPr="00540933">
              <w:rPr>
                <w:sz w:val="18"/>
                <w:szCs w:val="18"/>
              </w:rPr>
              <w:t xml:space="preserve">-II based, fully reuse the eight Parameter Combinations from Rel-16 </w:t>
            </w:r>
            <w:proofErr w:type="spellStart"/>
            <w:r w:rsidRPr="00540933">
              <w:rPr>
                <w:sz w:val="18"/>
                <w:szCs w:val="18"/>
              </w:rPr>
              <w:t>eType</w:t>
            </w:r>
            <w:proofErr w:type="spellEnd"/>
            <w:r w:rsidRPr="00540933">
              <w:rPr>
                <w:sz w:val="18"/>
                <w:szCs w:val="18"/>
              </w:rPr>
              <w:t>-II</w:t>
            </w:r>
          </w:p>
          <w:p w14:paraId="288166BD" w14:textId="77777777" w:rsidR="00540933" w:rsidRPr="00540933" w:rsidRDefault="00540933" w:rsidP="004319D8">
            <w:pPr>
              <w:pStyle w:val="ListParagraph"/>
              <w:numPr>
                <w:ilvl w:val="0"/>
                <w:numId w:val="42"/>
              </w:numPr>
              <w:suppressAutoHyphens w:val="0"/>
              <w:spacing w:after="0" w:line="240" w:lineRule="auto"/>
              <w:contextualSpacing/>
              <w:rPr>
                <w:sz w:val="18"/>
                <w:szCs w:val="18"/>
              </w:rPr>
            </w:pPr>
            <w:r w:rsidRPr="00540933">
              <w:rPr>
                <w:sz w:val="18"/>
                <w:szCs w:val="18"/>
              </w:rPr>
              <w:t xml:space="preserve">For </w:t>
            </w:r>
            <w:r w:rsidRPr="00540933">
              <w:rPr>
                <w:rFonts w:ascii="Times" w:eastAsia="Batang" w:hAnsi="Times"/>
                <w:i/>
                <w:sz w:val="18"/>
                <w:szCs w:val="18"/>
                <w:lang w:val="en-GB"/>
              </w:rPr>
              <w:t>N</w:t>
            </w:r>
            <w:r w:rsidRPr="00540933">
              <w:rPr>
                <w:rFonts w:ascii="Times" w:eastAsia="Batang" w:hAnsi="Times"/>
                <w:i/>
                <w:sz w:val="18"/>
                <w:szCs w:val="18"/>
                <w:vertAlign w:val="subscript"/>
                <w:lang w:val="en-GB"/>
              </w:rPr>
              <w:t>TRP</w:t>
            </w:r>
            <w:r w:rsidRPr="00540933">
              <w:rPr>
                <w:sz w:val="18"/>
                <w:szCs w:val="18"/>
              </w:rPr>
              <w:t xml:space="preserve"> &gt;1, only the following linkages are supported (marked ‘x’)</w:t>
            </w:r>
          </w:p>
          <w:p w14:paraId="074F1783" w14:textId="77777777" w:rsidR="00540933" w:rsidRDefault="00540933" w:rsidP="00845CDE">
            <w:pPr>
              <w:snapToGrid w:val="0"/>
              <w:rPr>
                <w:sz w:val="18"/>
                <w:szCs w:val="18"/>
                <w:lang w:val="de-DE"/>
              </w:rPr>
            </w:pPr>
          </w:p>
          <w:tbl>
            <w:tblPr>
              <w:tblStyle w:val="TableGrid"/>
              <w:tblW w:w="0" w:type="auto"/>
              <w:jc w:val="center"/>
              <w:tblLayout w:type="fixed"/>
              <w:tblLook w:val="04A0" w:firstRow="1" w:lastRow="0" w:firstColumn="1" w:lastColumn="0" w:noHBand="0" w:noVBand="1"/>
            </w:tblPr>
            <w:tblGrid>
              <w:gridCol w:w="621"/>
              <w:gridCol w:w="1439"/>
              <w:gridCol w:w="1121"/>
              <w:gridCol w:w="1121"/>
              <w:gridCol w:w="1092"/>
              <w:gridCol w:w="1105"/>
              <w:gridCol w:w="1095"/>
              <w:gridCol w:w="1096"/>
            </w:tblGrid>
            <w:tr w:rsidR="00540933" w:rsidRPr="00540933" w14:paraId="1DD82B08" w14:textId="77777777" w:rsidTr="00540933">
              <w:trPr>
                <w:jc w:val="center"/>
              </w:trPr>
              <w:tc>
                <w:tcPr>
                  <w:tcW w:w="621" w:type="dxa"/>
                  <w:vMerge w:val="restart"/>
                  <w:shd w:val="clear" w:color="auto" w:fill="BFBFBF" w:themeFill="background1" w:themeFillShade="BF"/>
                </w:tcPr>
                <w:p w14:paraId="517E271A" w14:textId="77777777" w:rsidR="00540933" w:rsidRPr="00540933" w:rsidRDefault="00540933" w:rsidP="00540933">
                  <w:pPr>
                    <w:snapToGrid w:val="0"/>
                    <w:rPr>
                      <w:sz w:val="18"/>
                      <w:szCs w:val="20"/>
                      <w:lang w:val="en-GB"/>
                    </w:rPr>
                  </w:pPr>
                  <w:r w:rsidRPr="00540933">
                    <w:rPr>
                      <w:b/>
                      <w:sz w:val="18"/>
                      <w:szCs w:val="20"/>
                    </w:rPr>
                    <w:t>N</w:t>
                  </w:r>
                  <w:r w:rsidRPr="00540933">
                    <w:rPr>
                      <w:b/>
                      <w:sz w:val="18"/>
                      <w:szCs w:val="20"/>
                      <w:vertAlign w:val="subscript"/>
                    </w:rPr>
                    <w:t>TRP</w:t>
                  </w:r>
                </w:p>
              </w:tc>
              <w:tc>
                <w:tcPr>
                  <w:tcW w:w="1439" w:type="dxa"/>
                  <w:vMerge w:val="restart"/>
                  <w:shd w:val="clear" w:color="auto" w:fill="BFBFBF" w:themeFill="background1" w:themeFillShade="BF"/>
                </w:tcPr>
                <w:p w14:paraId="6FAEE38A" w14:textId="77777777" w:rsidR="00540933" w:rsidRPr="00540933" w:rsidRDefault="00540933" w:rsidP="00540933">
                  <w:pPr>
                    <w:snapToGrid w:val="0"/>
                    <w:rPr>
                      <w:b/>
                      <w:sz w:val="18"/>
                      <w:szCs w:val="20"/>
                      <w:lang w:val="en-GB"/>
                    </w:rPr>
                  </w:pPr>
                  <w:r w:rsidRPr="00540933">
                    <w:rPr>
                      <w:b/>
                      <w:sz w:val="18"/>
                      <w:szCs w:val="20"/>
                      <w:lang w:val="en-GB"/>
                    </w:rPr>
                    <w:t>SD combo</w:t>
                  </w:r>
                </w:p>
              </w:tc>
              <w:tc>
                <w:tcPr>
                  <w:tcW w:w="6630" w:type="dxa"/>
                  <w:gridSpan w:val="6"/>
                  <w:shd w:val="clear" w:color="auto" w:fill="BFBFBF" w:themeFill="background1" w:themeFillShade="BF"/>
                </w:tcPr>
                <w:p w14:paraId="235C0FD5" w14:textId="77777777" w:rsidR="00540933" w:rsidRPr="00540933" w:rsidRDefault="00540933" w:rsidP="00540933">
                  <w:pPr>
                    <w:snapToGrid w:val="0"/>
                    <w:jc w:val="center"/>
                    <w:rPr>
                      <w:b/>
                      <w:sz w:val="18"/>
                      <w:szCs w:val="20"/>
                      <w:lang w:val="en-GB"/>
                    </w:rPr>
                  </w:pPr>
                  <w:r w:rsidRPr="00540933">
                    <w:rPr>
                      <w:rFonts w:ascii="Times" w:eastAsia="Batang" w:hAnsi="Times"/>
                      <w:b/>
                      <w:sz w:val="18"/>
                      <w:szCs w:val="20"/>
                      <w:lang w:val="en-GB" w:eastAsia="en-US"/>
                    </w:rPr>
                    <w:t>FD combo {</w:t>
                  </w:r>
                  <w:proofErr w:type="spellStart"/>
                  <w:r w:rsidRPr="00540933">
                    <w:rPr>
                      <w:rFonts w:ascii="Times" w:eastAsia="Batang" w:hAnsi="Times"/>
                      <w:b/>
                      <w:sz w:val="18"/>
                      <w:szCs w:val="20"/>
                      <w:lang w:val="en-GB" w:eastAsia="en-US"/>
                    </w:rPr>
                    <w:t>p</w:t>
                  </w:r>
                  <w:r w:rsidRPr="00540933">
                    <w:rPr>
                      <w:rFonts w:ascii="Times" w:eastAsia="Batang" w:hAnsi="Times"/>
                      <w:b/>
                      <w:sz w:val="18"/>
                      <w:szCs w:val="20"/>
                      <w:vertAlign w:val="subscript"/>
                      <w:lang w:val="en-GB" w:eastAsia="en-US"/>
                    </w:rPr>
                    <w:t>v</w:t>
                  </w:r>
                  <w:proofErr w:type="spellEnd"/>
                  <w:r w:rsidRPr="00540933">
                    <w:rPr>
                      <w:rFonts w:ascii="Times" w:eastAsia="Batang" w:hAnsi="Times"/>
                      <w:b/>
                      <w:sz w:val="18"/>
                      <w:szCs w:val="20"/>
                      <w:lang w:val="en-GB" w:eastAsia="en-US"/>
                    </w:rPr>
                    <w:t>},</w:t>
                  </w:r>
                  <w:r w:rsidRPr="00540933">
                    <w:rPr>
                      <w:rFonts w:ascii="Symbol" w:eastAsia="Batang" w:hAnsi="Symbol"/>
                      <w:b/>
                      <w:sz w:val="18"/>
                      <w:szCs w:val="20"/>
                      <w:lang w:val="en-GB" w:eastAsia="en-US"/>
                    </w:rPr>
                    <w:t></w:t>
                  </w:r>
                  <w:r w:rsidRPr="00540933">
                    <w:rPr>
                      <w:rFonts w:ascii="Symbol" w:eastAsia="Batang" w:hAnsi="Symbol"/>
                      <w:b/>
                      <w:sz w:val="18"/>
                      <w:szCs w:val="20"/>
                      <w:lang w:val="en-GB" w:eastAsia="en-US"/>
                    </w:rPr>
                    <w:t></w:t>
                  </w:r>
                </w:p>
              </w:tc>
            </w:tr>
            <w:tr w:rsidR="00540933" w:rsidRPr="00540933" w14:paraId="75A7BE2E" w14:textId="77777777" w:rsidTr="00540933">
              <w:trPr>
                <w:jc w:val="center"/>
              </w:trPr>
              <w:tc>
                <w:tcPr>
                  <w:tcW w:w="621" w:type="dxa"/>
                  <w:vMerge/>
                  <w:tcBorders>
                    <w:bottom w:val="single" w:sz="4" w:space="0" w:color="auto"/>
                  </w:tcBorders>
                  <w:shd w:val="clear" w:color="auto" w:fill="BFBFBF" w:themeFill="background1" w:themeFillShade="BF"/>
                </w:tcPr>
                <w:p w14:paraId="08F7A4C8" w14:textId="77777777" w:rsidR="00540933" w:rsidRPr="00540933" w:rsidRDefault="00540933" w:rsidP="00540933">
                  <w:pPr>
                    <w:snapToGrid w:val="0"/>
                    <w:rPr>
                      <w:b/>
                      <w:sz w:val="18"/>
                      <w:szCs w:val="20"/>
                    </w:rPr>
                  </w:pPr>
                </w:p>
              </w:tc>
              <w:tc>
                <w:tcPr>
                  <w:tcW w:w="1439" w:type="dxa"/>
                  <w:vMerge/>
                  <w:shd w:val="clear" w:color="auto" w:fill="BFBFBF" w:themeFill="background1" w:themeFillShade="BF"/>
                </w:tcPr>
                <w:p w14:paraId="1F793C17" w14:textId="77777777" w:rsidR="00540933" w:rsidRPr="00540933" w:rsidRDefault="00540933" w:rsidP="00540933">
                  <w:pPr>
                    <w:snapToGrid w:val="0"/>
                    <w:rPr>
                      <w:sz w:val="18"/>
                      <w:szCs w:val="20"/>
                      <w:lang w:val="en-GB"/>
                    </w:rPr>
                  </w:pPr>
                </w:p>
              </w:tc>
              <w:tc>
                <w:tcPr>
                  <w:tcW w:w="1121" w:type="dxa"/>
                  <w:shd w:val="clear" w:color="auto" w:fill="BFBFBF" w:themeFill="background1" w:themeFillShade="BF"/>
                </w:tcPr>
                <w:p w14:paraId="0902F103" w14:textId="77777777" w:rsidR="00540933" w:rsidRPr="00540933" w:rsidRDefault="00540933" w:rsidP="00540933">
                  <w:pPr>
                    <w:rPr>
                      <w:rFonts w:ascii="Times" w:eastAsia="Batang" w:hAnsi="Times"/>
                      <w:sz w:val="18"/>
                      <w:szCs w:val="20"/>
                      <w:lang w:val="en-GB" w:eastAsia="en-US"/>
                    </w:rPr>
                  </w:pPr>
                  <w:r w:rsidRPr="00540933">
                    <w:rPr>
                      <w:rFonts w:ascii="Times" w:eastAsia="Batang" w:hAnsi="Times"/>
                      <w:sz w:val="18"/>
                      <w:szCs w:val="20"/>
                      <w:lang w:val="en-GB" w:eastAsia="en-US"/>
                    </w:rPr>
                    <w:t>{1/8, 1/8, 1/16, 1/16}, ¼</w:t>
                  </w:r>
                </w:p>
              </w:tc>
              <w:tc>
                <w:tcPr>
                  <w:tcW w:w="1121" w:type="dxa"/>
                  <w:shd w:val="clear" w:color="auto" w:fill="BFBFBF" w:themeFill="background1" w:themeFillShade="BF"/>
                </w:tcPr>
                <w:p w14:paraId="50E4AB79" w14:textId="77777777" w:rsidR="00540933" w:rsidRPr="00540933" w:rsidRDefault="00540933" w:rsidP="00540933">
                  <w:pPr>
                    <w:snapToGrid w:val="0"/>
                    <w:rPr>
                      <w:sz w:val="18"/>
                      <w:szCs w:val="20"/>
                      <w:lang w:val="en-GB"/>
                    </w:rPr>
                  </w:pPr>
                  <w:r w:rsidRPr="00540933">
                    <w:rPr>
                      <w:rFonts w:ascii="Times" w:eastAsia="Batang" w:hAnsi="Times"/>
                      <w:sz w:val="18"/>
                      <w:szCs w:val="20"/>
                      <w:lang w:val="en-GB" w:eastAsia="en-US"/>
                    </w:rPr>
                    <w:t xml:space="preserve">{1/8, 1/8, 1/16, 1/16}, ½ </w:t>
                  </w:r>
                </w:p>
              </w:tc>
              <w:tc>
                <w:tcPr>
                  <w:tcW w:w="1092" w:type="dxa"/>
                  <w:shd w:val="clear" w:color="auto" w:fill="BFBFBF" w:themeFill="background1" w:themeFillShade="BF"/>
                </w:tcPr>
                <w:p w14:paraId="6F932150" w14:textId="77777777" w:rsidR="00540933" w:rsidRPr="00540933" w:rsidRDefault="00540933" w:rsidP="00540933">
                  <w:pPr>
                    <w:rPr>
                      <w:rFonts w:ascii="Times" w:eastAsia="Batang" w:hAnsi="Times"/>
                      <w:sz w:val="18"/>
                      <w:szCs w:val="20"/>
                      <w:lang w:val="en-GB" w:eastAsia="en-US"/>
                    </w:rPr>
                  </w:pPr>
                  <w:r w:rsidRPr="00540933">
                    <w:rPr>
                      <w:rFonts w:ascii="Times" w:eastAsia="Batang" w:hAnsi="Times"/>
                      <w:sz w:val="18"/>
                      <w:szCs w:val="20"/>
                      <w:lang w:val="en-GB" w:eastAsia="en-US"/>
                    </w:rPr>
                    <w:t xml:space="preserve">{1/4, 1/4, 1/8, 1/8}, ¼ </w:t>
                  </w:r>
                </w:p>
              </w:tc>
              <w:tc>
                <w:tcPr>
                  <w:tcW w:w="1105" w:type="dxa"/>
                  <w:shd w:val="clear" w:color="auto" w:fill="BFBFBF" w:themeFill="background1" w:themeFillShade="BF"/>
                </w:tcPr>
                <w:p w14:paraId="7A71EA87" w14:textId="77777777" w:rsidR="00540933" w:rsidRPr="00540933" w:rsidRDefault="00540933" w:rsidP="00540933">
                  <w:pPr>
                    <w:snapToGrid w:val="0"/>
                    <w:rPr>
                      <w:sz w:val="18"/>
                      <w:szCs w:val="20"/>
                      <w:lang w:val="en-GB"/>
                    </w:rPr>
                  </w:pPr>
                  <w:r w:rsidRPr="00540933">
                    <w:rPr>
                      <w:rFonts w:ascii="Times" w:eastAsia="Batang" w:hAnsi="Times"/>
                      <w:sz w:val="18"/>
                      <w:szCs w:val="20"/>
                      <w:lang w:val="en-GB" w:eastAsia="en-US"/>
                    </w:rPr>
                    <w:t xml:space="preserve">{1/4, 1/4, 1/8, 1/8}, ½ </w:t>
                  </w:r>
                </w:p>
              </w:tc>
              <w:tc>
                <w:tcPr>
                  <w:tcW w:w="1095" w:type="dxa"/>
                  <w:shd w:val="clear" w:color="auto" w:fill="BFBFBF" w:themeFill="background1" w:themeFillShade="BF"/>
                </w:tcPr>
                <w:p w14:paraId="7F3F2F9B" w14:textId="77777777" w:rsidR="00540933" w:rsidRPr="00540933" w:rsidRDefault="00540933" w:rsidP="00540933">
                  <w:pPr>
                    <w:snapToGrid w:val="0"/>
                    <w:rPr>
                      <w:sz w:val="18"/>
                      <w:szCs w:val="20"/>
                      <w:lang w:val="en-GB"/>
                    </w:rPr>
                  </w:pPr>
                  <w:r w:rsidRPr="00540933">
                    <w:rPr>
                      <w:rFonts w:ascii="Times" w:eastAsia="Batang" w:hAnsi="Times"/>
                      <w:sz w:val="18"/>
                      <w:szCs w:val="20"/>
                      <w:lang w:val="en-GB" w:eastAsia="en-US"/>
                    </w:rPr>
                    <w:t xml:space="preserve">{1/4, 1/4, 1/4, 1/4}, ¾ </w:t>
                  </w:r>
                </w:p>
              </w:tc>
              <w:tc>
                <w:tcPr>
                  <w:tcW w:w="1096" w:type="dxa"/>
                  <w:shd w:val="clear" w:color="auto" w:fill="BFBFBF" w:themeFill="background1" w:themeFillShade="BF"/>
                </w:tcPr>
                <w:p w14:paraId="3612432C" w14:textId="77777777" w:rsidR="00540933" w:rsidRPr="00540933" w:rsidRDefault="00540933" w:rsidP="00540933">
                  <w:pPr>
                    <w:snapToGrid w:val="0"/>
                    <w:rPr>
                      <w:sz w:val="18"/>
                      <w:szCs w:val="20"/>
                      <w:lang w:val="en-GB"/>
                    </w:rPr>
                  </w:pPr>
                  <w:r w:rsidRPr="00540933">
                    <w:rPr>
                      <w:rFonts w:ascii="Times" w:eastAsia="Batang" w:hAnsi="Times"/>
                      <w:sz w:val="18"/>
                      <w:szCs w:val="20"/>
                      <w:lang w:val="en-GB" w:eastAsia="en-US"/>
                    </w:rPr>
                    <w:t xml:space="preserve">{1/2, 1/2, 1/2, 1/2}, ½ </w:t>
                  </w:r>
                </w:p>
              </w:tc>
            </w:tr>
            <w:tr w:rsidR="00540933" w:rsidRPr="00540933" w14:paraId="04F4AA17" w14:textId="77777777" w:rsidTr="00540933">
              <w:trPr>
                <w:trHeight w:val="58"/>
                <w:jc w:val="center"/>
              </w:trPr>
              <w:tc>
                <w:tcPr>
                  <w:tcW w:w="621" w:type="dxa"/>
                  <w:vMerge w:val="restart"/>
                </w:tcPr>
                <w:p w14:paraId="3F37EAB0" w14:textId="77777777" w:rsidR="00540933" w:rsidRPr="00540933" w:rsidRDefault="00540933" w:rsidP="00540933">
                  <w:pPr>
                    <w:snapToGrid w:val="0"/>
                    <w:rPr>
                      <w:sz w:val="18"/>
                      <w:szCs w:val="20"/>
                      <w:lang w:val="en-GB"/>
                    </w:rPr>
                  </w:pPr>
                  <w:r w:rsidRPr="00540933">
                    <w:rPr>
                      <w:sz w:val="18"/>
                      <w:szCs w:val="20"/>
                      <w:lang w:val="en-GB"/>
                    </w:rPr>
                    <w:t>1</w:t>
                  </w:r>
                </w:p>
              </w:tc>
              <w:tc>
                <w:tcPr>
                  <w:tcW w:w="1439" w:type="dxa"/>
                </w:tcPr>
                <w:p w14:paraId="5F334511" w14:textId="77777777" w:rsidR="00540933" w:rsidRPr="00540933" w:rsidRDefault="00540933" w:rsidP="00540933">
                  <w:pPr>
                    <w:snapToGrid w:val="0"/>
                    <w:rPr>
                      <w:sz w:val="18"/>
                      <w:szCs w:val="20"/>
                      <w:lang w:val="en-GB"/>
                    </w:rPr>
                  </w:pPr>
                  <w:r w:rsidRPr="00540933">
                    <w:rPr>
                      <w:sz w:val="18"/>
                      <w:szCs w:val="20"/>
                      <w:lang w:val="en-GB"/>
                    </w:rPr>
                    <w:t>2</w:t>
                  </w:r>
                </w:p>
              </w:tc>
              <w:tc>
                <w:tcPr>
                  <w:tcW w:w="1121" w:type="dxa"/>
                </w:tcPr>
                <w:p w14:paraId="4CED82EE" w14:textId="77777777" w:rsidR="00540933" w:rsidRPr="00540933" w:rsidRDefault="00540933" w:rsidP="00540933">
                  <w:pPr>
                    <w:snapToGrid w:val="0"/>
                    <w:rPr>
                      <w:rFonts w:eastAsia="Malgun Gothic"/>
                      <w:bCs/>
                      <w:kern w:val="24"/>
                      <w:sz w:val="18"/>
                      <w:szCs w:val="20"/>
                      <w:lang w:val="en-GB"/>
                    </w:rPr>
                  </w:pPr>
                </w:p>
              </w:tc>
              <w:tc>
                <w:tcPr>
                  <w:tcW w:w="1121" w:type="dxa"/>
                </w:tcPr>
                <w:p w14:paraId="4EC4B190" w14:textId="77777777" w:rsidR="00540933" w:rsidRPr="00540933" w:rsidRDefault="00540933" w:rsidP="00540933">
                  <w:pPr>
                    <w:snapToGrid w:val="0"/>
                    <w:rPr>
                      <w:sz w:val="18"/>
                      <w:szCs w:val="20"/>
                      <w:lang w:val="en-GB"/>
                    </w:rPr>
                  </w:pPr>
                </w:p>
              </w:tc>
              <w:tc>
                <w:tcPr>
                  <w:tcW w:w="1092" w:type="dxa"/>
                </w:tcPr>
                <w:p w14:paraId="6ADCB7A1" w14:textId="0911B603" w:rsidR="00540933" w:rsidRPr="00540933" w:rsidRDefault="00540933" w:rsidP="00540933">
                  <w:pPr>
                    <w:snapToGrid w:val="0"/>
                    <w:rPr>
                      <w:sz w:val="18"/>
                      <w:szCs w:val="20"/>
                      <w:lang w:val="en-GB"/>
                    </w:rPr>
                  </w:pPr>
                  <w:r>
                    <w:rPr>
                      <w:sz w:val="18"/>
                      <w:szCs w:val="20"/>
                      <w:lang w:val="en-GB"/>
                    </w:rPr>
                    <w:t>x</w:t>
                  </w:r>
                </w:p>
              </w:tc>
              <w:tc>
                <w:tcPr>
                  <w:tcW w:w="1105" w:type="dxa"/>
                </w:tcPr>
                <w:p w14:paraId="307D7EEB" w14:textId="74014361" w:rsidR="00540933" w:rsidRPr="00540933" w:rsidRDefault="00540933" w:rsidP="00540933">
                  <w:pPr>
                    <w:snapToGrid w:val="0"/>
                    <w:rPr>
                      <w:sz w:val="18"/>
                      <w:szCs w:val="20"/>
                      <w:lang w:val="en-GB"/>
                    </w:rPr>
                  </w:pPr>
                  <w:r>
                    <w:rPr>
                      <w:sz w:val="18"/>
                      <w:szCs w:val="20"/>
                      <w:lang w:val="en-GB"/>
                    </w:rPr>
                    <w:t>x</w:t>
                  </w:r>
                </w:p>
              </w:tc>
              <w:tc>
                <w:tcPr>
                  <w:tcW w:w="1095" w:type="dxa"/>
                </w:tcPr>
                <w:p w14:paraId="597AD8B5" w14:textId="77777777" w:rsidR="00540933" w:rsidRPr="00540933" w:rsidRDefault="00540933" w:rsidP="00540933">
                  <w:pPr>
                    <w:snapToGrid w:val="0"/>
                    <w:rPr>
                      <w:sz w:val="18"/>
                      <w:szCs w:val="20"/>
                      <w:lang w:val="en-GB"/>
                    </w:rPr>
                  </w:pPr>
                </w:p>
              </w:tc>
              <w:tc>
                <w:tcPr>
                  <w:tcW w:w="1096" w:type="dxa"/>
                </w:tcPr>
                <w:p w14:paraId="58D881B4" w14:textId="77777777" w:rsidR="00540933" w:rsidRPr="00540933" w:rsidRDefault="00540933" w:rsidP="00540933">
                  <w:pPr>
                    <w:snapToGrid w:val="0"/>
                    <w:rPr>
                      <w:bCs/>
                      <w:kern w:val="24"/>
                      <w:sz w:val="18"/>
                      <w:szCs w:val="20"/>
                      <w:lang w:val="en-GB"/>
                    </w:rPr>
                  </w:pPr>
                </w:p>
              </w:tc>
            </w:tr>
            <w:tr w:rsidR="00540933" w:rsidRPr="00540933" w14:paraId="479CEA80" w14:textId="77777777" w:rsidTr="00540933">
              <w:trPr>
                <w:trHeight w:val="58"/>
                <w:jc w:val="center"/>
              </w:trPr>
              <w:tc>
                <w:tcPr>
                  <w:tcW w:w="621" w:type="dxa"/>
                  <w:vMerge/>
                </w:tcPr>
                <w:p w14:paraId="392DE3B6" w14:textId="77777777" w:rsidR="00540933" w:rsidRPr="00540933" w:rsidRDefault="00540933" w:rsidP="00540933">
                  <w:pPr>
                    <w:snapToGrid w:val="0"/>
                    <w:rPr>
                      <w:sz w:val="18"/>
                      <w:szCs w:val="20"/>
                      <w:lang w:val="en-GB"/>
                    </w:rPr>
                  </w:pPr>
                </w:p>
              </w:tc>
              <w:tc>
                <w:tcPr>
                  <w:tcW w:w="1439" w:type="dxa"/>
                </w:tcPr>
                <w:p w14:paraId="30858F2A" w14:textId="77777777" w:rsidR="00540933" w:rsidRPr="00540933" w:rsidRDefault="00540933" w:rsidP="00540933">
                  <w:pPr>
                    <w:snapToGrid w:val="0"/>
                    <w:rPr>
                      <w:sz w:val="18"/>
                      <w:szCs w:val="20"/>
                      <w:lang w:val="en-GB"/>
                    </w:rPr>
                  </w:pPr>
                  <w:r w:rsidRPr="00540933">
                    <w:rPr>
                      <w:sz w:val="18"/>
                      <w:szCs w:val="20"/>
                      <w:lang w:val="en-GB"/>
                    </w:rPr>
                    <w:t>4</w:t>
                  </w:r>
                </w:p>
              </w:tc>
              <w:tc>
                <w:tcPr>
                  <w:tcW w:w="1121" w:type="dxa"/>
                </w:tcPr>
                <w:p w14:paraId="0ED21421" w14:textId="77777777" w:rsidR="00540933" w:rsidRPr="00540933" w:rsidRDefault="00540933" w:rsidP="00540933">
                  <w:pPr>
                    <w:snapToGrid w:val="0"/>
                    <w:rPr>
                      <w:rFonts w:eastAsia="Malgun Gothic"/>
                      <w:bCs/>
                      <w:kern w:val="24"/>
                      <w:sz w:val="18"/>
                      <w:szCs w:val="20"/>
                      <w:lang w:val="en-GB"/>
                    </w:rPr>
                  </w:pPr>
                </w:p>
              </w:tc>
              <w:tc>
                <w:tcPr>
                  <w:tcW w:w="1121" w:type="dxa"/>
                </w:tcPr>
                <w:p w14:paraId="2C5AEF9C" w14:textId="77777777" w:rsidR="00540933" w:rsidRPr="00540933" w:rsidRDefault="00540933" w:rsidP="00540933">
                  <w:pPr>
                    <w:snapToGrid w:val="0"/>
                    <w:rPr>
                      <w:sz w:val="18"/>
                      <w:szCs w:val="20"/>
                      <w:lang w:val="en-GB"/>
                    </w:rPr>
                  </w:pPr>
                </w:p>
              </w:tc>
              <w:tc>
                <w:tcPr>
                  <w:tcW w:w="1092" w:type="dxa"/>
                </w:tcPr>
                <w:p w14:paraId="37A7014C" w14:textId="60DA7061" w:rsidR="00540933" w:rsidRPr="00540933" w:rsidRDefault="00540933" w:rsidP="00540933">
                  <w:pPr>
                    <w:snapToGrid w:val="0"/>
                    <w:rPr>
                      <w:sz w:val="18"/>
                      <w:szCs w:val="20"/>
                      <w:lang w:val="en-GB"/>
                    </w:rPr>
                  </w:pPr>
                  <w:r>
                    <w:rPr>
                      <w:sz w:val="18"/>
                      <w:szCs w:val="20"/>
                      <w:lang w:val="en-GB"/>
                    </w:rPr>
                    <w:t>x</w:t>
                  </w:r>
                  <w:r w:rsidRPr="00540933">
                    <w:rPr>
                      <w:sz w:val="18"/>
                      <w:szCs w:val="20"/>
                      <w:lang w:val="en-GB"/>
                    </w:rPr>
                    <w:t xml:space="preserve"> </w:t>
                  </w:r>
                </w:p>
              </w:tc>
              <w:tc>
                <w:tcPr>
                  <w:tcW w:w="1105" w:type="dxa"/>
                </w:tcPr>
                <w:p w14:paraId="1CE9A158" w14:textId="63A3C387" w:rsidR="00540933" w:rsidRPr="00540933" w:rsidRDefault="00540933" w:rsidP="00540933">
                  <w:pPr>
                    <w:snapToGrid w:val="0"/>
                    <w:rPr>
                      <w:sz w:val="18"/>
                      <w:szCs w:val="20"/>
                      <w:lang w:val="en-GB"/>
                    </w:rPr>
                  </w:pPr>
                  <w:r>
                    <w:rPr>
                      <w:sz w:val="18"/>
                      <w:szCs w:val="20"/>
                      <w:lang w:val="en-GB"/>
                    </w:rPr>
                    <w:t>x</w:t>
                  </w:r>
                </w:p>
              </w:tc>
              <w:tc>
                <w:tcPr>
                  <w:tcW w:w="1095" w:type="dxa"/>
                </w:tcPr>
                <w:p w14:paraId="49DF738D" w14:textId="013AC1C0" w:rsidR="00540933" w:rsidRPr="00540933" w:rsidRDefault="00540933" w:rsidP="00540933">
                  <w:pPr>
                    <w:snapToGrid w:val="0"/>
                    <w:rPr>
                      <w:sz w:val="18"/>
                      <w:szCs w:val="20"/>
                      <w:lang w:val="en-GB"/>
                    </w:rPr>
                  </w:pPr>
                  <w:r>
                    <w:rPr>
                      <w:sz w:val="18"/>
                      <w:szCs w:val="20"/>
                      <w:lang w:val="en-GB"/>
                    </w:rPr>
                    <w:t>x</w:t>
                  </w:r>
                </w:p>
              </w:tc>
              <w:tc>
                <w:tcPr>
                  <w:tcW w:w="1096" w:type="dxa"/>
                </w:tcPr>
                <w:p w14:paraId="1C60C61C" w14:textId="77777777" w:rsidR="00540933" w:rsidRPr="00540933" w:rsidRDefault="00540933" w:rsidP="00540933">
                  <w:pPr>
                    <w:snapToGrid w:val="0"/>
                    <w:rPr>
                      <w:bCs/>
                      <w:kern w:val="24"/>
                      <w:sz w:val="18"/>
                      <w:szCs w:val="20"/>
                      <w:lang w:val="en-GB"/>
                    </w:rPr>
                  </w:pPr>
                </w:p>
              </w:tc>
            </w:tr>
            <w:tr w:rsidR="00540933" w:rsidRPr="00540933" w14:paraId="4A2EE9C0" w14:textId="77777777" w:rsidTr="00540933">
              <w:trPr>
                <w:trHeight w:val="58"/>
                <w:jc w:val="center"/>
              </w:trPr>
              <w:tc>
                <w:tcPr>
                  <w:tcW w:w="621" w:type="dxa"/>
                  <w:vMerge/>
                </w:tcPr>
                <w:p w14:paraId="69DD1188" w14:textId="77777777" w:rsidR="00540933" w:rsidRPr="00540933" w:rsidRDefault="00540933" w:rsidP="00540933">
                  <w:pPr>
                    <w:snapToGrid w:val="0"/>
                    <w:rPr>
                      <w:sz w:val="18"/>
                      <w:szCs w:val="20"/>
                      <w:lang w:val="en-GB"/>
                    </w:rPr>
                  </w:pPr>
                </w:p>
              </w:tc>
              <w:tc>
                <w:tcPr>
                  <w:tcW w:w="1439" w:type="dxa"/>
                </w:tcPr>
                <w:p w14:paraId="60F670DC" w14:textId="4673A77C" w:rsidR="00540933" w:rsidRPr="00540933" w:rsidRDefault="00540933" w:rsidP="00540933">
                  <w:pPr>
                    <w:snapToGrid w:val="0"/>
                    <w:rPr>
                      <w:sz w:val="18"/>
                      <w:szCs w:val="20"/>
                      <w:lang w:val="en-GB"/>
                    </w:rPr>
                  </w:pPr>
                  <w:r w:rsidRPr="00540933">
                    <w:rPr>
                      <w:sz w:val="18"/>
                      <w:szCs w:val="20"/>
                      <w:lang w:val="en-GB"/>
                    </w:rPr>
                    <w:t>6 w</w:t>
                  </w:r>
                  <w:r w:rsidR="00160307">
                    <w:rPr>
                      <w:sz w:val="18"/>
                      <w:szCs w:val="20"/>
                      <w:lang w:val="en-GB"/>
                    </w:rPr>
                    <w:t>/</w:t>
                  </w:r>
                  <w:r w:rsidRPr="00540933">
                    <w:rPr>
                      <w:sz w:val="18"/>
                      <w:szCs w:val="20"/>
                      <w:lang w:val="en-GB"/>
                    </w:rPr>
                    <w:t xml:space="preserve"> restriction</w:t>
                  </w:r>
                </w:p>
              </w:tc>
              <w:tc>
                <w:tcPr>
                  <w:tcW w:w="1121" w:type="dxa"/>
                </w:tcPr>
                <w:p w14:paraId="69549BAF" w14:textId="77777777" w:rsidR="00540933" w:rsidRPr="00540933" w:rsidRDefault="00540933" w:rsidP="00540933">
                  <w:pPr>
                    <w:snapToGrid w:val="0"/>
                    <w:rPr>
                      <w:rFonts w:eastAsia="Malgun Gothic"/>
                      <w:bCs/>
                      <w:kern w:val="24"/>
                      <w:sz w:val="18"/>
                      <w:szCs w:val="20"/>
                      <w:lang w:val="en-GB"/>
                    </w:rPr>
                  </w:pPr>
                </w:p>
              </w:tc>
              <w:tc>
                <w:tcPr>
                  <w:tcW w:w="1121" w:type="dxa"/>
                </w:tcPr>
                <w:p w14:paraId="6DE57AC3" w14:textId="77777777" w:rsidR="00540933" w:rsidRPr="00540933" w:rsidRDefault="00540933" w:rsidP="00540933">
                  <w:pPr>
                    <w:snapToGrid w:val="0"/>
                    <w:rPr>
                      <w:sz w:val="18"/>
                      <w:szCs w:val="20"/>
                      <w:lang w:val="en-GB"/>
                    </w:rPr>
                  </w:pPr>
                </w:p>
              </w:tc>
              <w:tc>
                <w:tcPr>
                  <w:tcW w:w="1092" w:type="dxa"/>
                </w:tcPr>
                <w:p w14:paraId="17A38427" w14:textId="77777777" w:rsidR="00540933" w:rsidRPr="00540933" w:rsidRDefault="00540933" w:rsidP="00540933">
                  <w:pPr>
                    <w:snapToGrid w:val="0"/>
                    <w:rPr>
                      <w:sz w:val="18"/>
                      <w:szCs w:val="20"/>
                      <w:lang w:val="en-GB"/>
                    </w:rPr>
                  </w:pPr>
                </w:p>
              </w:tc>
              <w:tc>
                <w:tcPr>
                  <w:tcW w:w="1105" w:type="dxa"/>
                </w:tcPr>
                <w:p w14:paraId="771182A3" w14:textId="61DFB158" w:rsidR="00540933" w:rsidRPr="00540933" w:rsidRDefault="00540933" w:rsidP="00540933">
                  <w:pPr>
                    <w:snapToGrid w:val="0"/>
                    <w:rPr>
                      <w:sz w:val="18"/>
                      <w:szCs w:val="20"/>
                      <w:lang w:val="en-GB"/>
                    </w:rPr>
                  </w:pPr>
                  <w:r>
                    <w:rPr>
                      <w:sz w:val="18"/>
                      <w:szCs w:val="20"/>
                      <w:lang w:val="en-GB"/>
                    </w:rPr>
                    <w:t>x</w:t>
                  </w:r>
                </w:p>
              </w:tc>
              <w:tc>
                <w:tcPr>
                  <w:tcW w:w="1095" w:type="dxa"/>
                </w:tcPr>
                <w:p w14:paraId="75CDA970" w14:textId="4E0D72CA" w:rsidR="00540933" w:rsidRPr="00540933" w:rsidRDefault="00540933" w:rsidP="00540933">
                  <w:pPr>
                    <w:snapToGrid w:val="0"/>
                    <w:rPr>
                      <w:sz w:val="18"/>
                      <w:szCs w:val="20"/>
                      <w:lang w:val="en-GB"/>
                    </w:rPr>
                  </w:pPr>
                  <w:r>
                    <w:rPr>
                      <w:sz w:val="18"/>
                      <w:szCs w:val="20"/>
                      <w:lang w:val="en-GB"/>
                    </w:rPr>
                    <w:t>x</w:t>
                  </w:r>
                </w:p>
              </w:tc>
              <w:tc>
                <w:tcPr>
                  <w:tcW w:w="1096" w:type="dxa"/>
                </w:tcPr>
                <w:p w14:paraId="6DEA2233" w14:textId="77777777" w:rsidR="00540933" w:rsidRPr="00540933" w:rsidRDefault="00540933" w:rsidP="00540933">
                  <w:pPr>
                    <w:snapToGrid w:val="0"/>
                    <w:rPr>
                      <w:bCs/>
                      <w:kern w:val="24"/>
                      <w:sz w:val="18"/>
                      <w:szCs w:val="20"/>
                      <w:lang w:val="en-GB"/>
                    </w:rPr>
                  </w:pPr>
                </w:p>
              </w:tc>
            </w:tr>
            <w:tr w:rsidR="00540933" w:rsidRPr="00540933" w14:paraId="530076F7" w14:textId="77777777" w:rsidTr="00540933">
              <w:trPr>
                <w:trHeight w:val="58"/>
                <w:jc w:val="center"/>
              </w:trPr>
              <w:tc>
                <w:tcPr>
                  <w:tcW w:w="621" w:type="dxa"/>
                  <w:vMerge w:val="restart"/>
                </w:tcPr>
                <w:p w14:paraId="04CA41E5" w14:textId="77777777" w:rsidR="00540933" w:rsidRPr="00540933" w:rsidRDefault="00540933" w:rsidP="00540933">
                  <w:pPr>
                    <w:snapToGrid w:val="0"/>
                    <w:rPr>
                      <w:sz w:val="18"/>
                      <w:szCs w:val="20"/>
                      <w:lang w:val="en-GB"/>
                    </w:rPr>
                  </w:pPr>
                  <w:r w:rsidRPr="00540933">
                    <w:rPr>
                      <w:sz w:val="18"/>
                      <w:szCs w:val="20"/>
                      <w:lang w:val="en-GB"/>
                    </w:rPr>
                    <w:t>2</w:t>
                  </w:r>
                </w:p>
              </w:tc>
              <w:tc>
                <w:tcPr>
                  <w:tcW w:w="1439" w:type="dxa"/>
                </w:tcPr>
                <w:p w14:paraId="5E4EAB2E" w14:textId="77777777" w:rsidR="00540933" w:rsidRPr="00540933" w:rsidRDefault="00540933" w:rsidP="00540933">
                  <w:pPr>
                    <w:snapToGrid w:val="0"/>
                    <w:rPr>
                      <w:sz w:val="18"/>
                      <w:szCs w:val="20"/>
                      <w:lang w:val="en-GB"/>
                    </w:rPr>
                  </w:pPr>
                  <w:r w:rsidRPr="00540933">
                    <w:rPr>
                      <w:sz w:val="18"/>
                      <w:szCs w:val="20"/>
                      <w:lang w:val="en-GB"/>
                    </w:rPr>
                    <w:t>{2,2}</w:t>
                  </w:r>
                </w:p>
              </w:tc>
              <w:tc>
                <w:tcPr>
                  <w:tcW w:w="1121" w:type="dxa"/>
                </w:tcPr>
                <w:p w14:paraId="0B09FE5F" w14:textId="77777777" w:rsidR="00540933" w:rsidRPr="00540933" w:rsidRDefault="00540933" w:rsidP="00540933">
                  <w:pPr>
                    <w:snapToGrid w:val="0"/>
                    <w:rPr>
                      <w:sz w:val="18"/>
                      <w:szCs w:val="20"/>
                      <w:lang w:val="en-GB"/>
                    </w:rPr>
                  </w:pPr>
                  <w:r w:rsidRPr="00540933">
                    <w:rPr>
                      <w:rFonts w:eastAsia="Malgun Gothic"/>
                      <w:bCs/>
                      <w:kern w:val="24"/>
                      <w:sz w:val="18"/>
                      <w:szCs w:val="20"/>
                      <w:lang w:val="en-GB"/>
                    </w:rPr>
                    <w:t>x</w:t>
                  </w:r>
                </w:p>
              </w:tc>
              <w:tc>
                <w:tcPr>
                  <w:tcW w:w="1121" w:type="dxa"/>
                </w:tcPr>
                <w:p w14:paraId="19704341" w14:textId="77777777" w:rsidR="00540933" w:rsidRPr="00540933" w:rsidRDefault="00540933" w:rsidP="00540933">
                  <w:pPr>
                    <w:snapToGrid w:val="0"/>
                    <w:rPr>
                      <w:sz w:val="18"/>
                      <w:szCs w:val="20"/>
                      <w:lang w:val="en-GB"/>
                    </w:rPr>
                  </w:pPr>
                </w:p>
              </w:tc>
              <w:tc>
                <w:tcPr>
                  <w:tcW w:w="1092" w:type="dxa"/>
                </w:tcPr>
                <w:p w14:paraId="02D0C5B2" w14:textId="77777777" w:rsidR="00540933" w:rsidRPr="00540933" w:rsidRDefault="00540933" w:rsidP="00540933">
                  <w:pPr>
                    <w:snapToGrid w:val="0"/>
                    <w:rPr>
                      <w:sz w:val="18"/>
                      <w:szCs w:val="20"/>
                      <w:lang w:val="en-GB"/>
                    </w:rPr>
                  </w:pPr>
                </w:p>
              </w:tc>
              <w:tc>
                <w:tcPr>
                  <w:tcW w:w="1105" w:type="dxa"/>
                </w:tcPr>
                <w:p w14:paraId="1E3CF02B" w14:textId="77777777" w:rsidR="00540933" w:rsidRPr="00540933" w:rsidRDefault="00540933" w:rsidP="00540933">
                  <w:pPr>
                    <w:snapToGrid w:val="0"/>
                    <w:rPr>
                      <w:sz w:val="18"/>
                      <w:szCs w:val="20"/>
                      <w:lang w:val="en-GB"/>
                    </w:rPr>
                  </w:pPr>
                </w:p>
              </w:tc>
              <w:tc>
                <w:tcPr>
                  <w:tcW w:w="1095" w:type="dxa"/>
                </w:tcPr>
                <w:p w14:paraId="22D66570" w14:textId="77777777" w:rsidR="00540933" w:rsidRPr="00540933" w:rsidRDefault="00540933" w:rsidP="00540933">
                  <w:pPr>
                    <w:snapToGrid w:val="0"/>
                    <w:rPr>
                      <w:sz w:val="18"/>
                      <w:szCs w:val="20"/>
                      <w:lang w:val="en-GB"/>
                    </w:rPr>
                  </w:pPr>
                </w:p>
              </w:tc>
              <w:tc>
                <w:tcPr>
                  <w:tcW w:w="1096" w:type="dxa"/>
                </w:tcPr>
                <w:p w14:paraId="15FE2C91" w14:textId="77777777" w:rsidR="00540933" w:rsidRPr="00540933" w:rsidRDefault="00540933" w:rsidP="00540933">
                  <w:pPr>
                    <w:snapToGrid w:val="0"/>
                    <w:rPr>
                      <w:sz w:val="18"/>
                      <w:szCs w:val="20"/>
                      <w:lang w:val="en-GB"/>
                    </w:rPr>
                  </w:pPr>
                  <w:r w:rsidRPr="00540933">
                    <w:rPr>
                      <w:bCs/>
                      <w:kern w:val="24"/>
                      <w:sz w:val="18"/>
                      <w:szCs w:val="20"/>
                      <w:lang w:val="en-GB"/>
                    </w:rPr>
                    <w:t> </w:t>
                  </w:r>
                </w:p>
              </w:tc>
            </w:tr>
            <w:tr w:rsidR="00540933" w:rsidRPr="00540933" w14:paraId="46B00B8D" w14:textId="77777777" w:rsidTr="00540933">
              <w:trPr>
                <w:trHeight w:val="424"/>
                <w:jc w:val="center"/>
              </w:trPr>
              <w:tc>
                <w:tcPr>
                  <w:tcW w:w="621" w:type="dxa"/>
                  <w:vMerge/>
                </w:tcPr>
                <w:p w14:paraId="53E0B5B9" w14:textId="77777777" w:rsidR="00540933" w:rsidRPr="00540933" w:rsidRDefault="00540933" w:rsidP="00540933">
                  <w:pPr>
                    <w:snapToGrid w:val="0"/>
                    <w:rPr>
                      <w:sz w:val="18"/>
                      <w:szCs w:val="20"/>
                      <w:lang w:val="en-GB"/>
                    </w:rPr>
                  </w:pPr>
                </w:p>
              </w:tc>
              <w:tc>
                <w:tcPr>
                  <w:tcW w:w="1439" w:type="dxa"/>
                </w:tcPr>
                <w:p w14:paraId="6EA86BCC" w14:textId="77777777" w:rsidR="00540933" w:rsidRPr="00540933" w:rsidRDefault="00540933" w:rsidP="00540933">
                  <w:pPr>
                    <w:snapToGrid w:val="0"/>
                    <w:rPr>
                      <w:sz w:val="18"/>
                      <w:szCs w:val="20"/>
                      <w:lang w:val="en-GB"/>
                    </w:rPr>
                  </w:pPr>
                  <w:r w:rsidRPr="00540933">
                    <w:rPr>
                      <w:sz w:val="18"/>
                      <w:szCs w:val="20"/>
                      <w:lang w:val="en-GB"/>
                    </w:rPr>
                    <w:t>{2,4}</w:t>
                  </w:r>
                </w:p>
                <w:p w14:paraId="4E3C5909" w14:textId="77777777" w:rsidR="00540933" w:rsidRPr="00540933" w:rsidRDefault="00540933" w:rsidP="00540933">
                  <w:pPr>
                    <w:snapToGrid w:val="0"/>
                    <w:rPr>
                      <w:sz w:val="18"/>
                      <w:szCs w:val="20"/>
                      <w:lang w:val="en-GB"/>
                    </w:rPr>
                  </w:pPr>
                  <w:r w:rsidRPr="00540933">
                    <w:rPr>
                      <w:sz w:val="18"/>
                      <w:szCs w:val="20"/>
                      <w:lang w:val="en-GB"/>
                    </w:rPr>
                    <w:t>{4,2}</w:t>
                  </w:r>
                </w:p>
              </w:tc>
              <w:tc>
                <w:tcPr>
                  <w:tcW w:w="1121" w:type="dxa"/>
                </w:tcPr>
                <w:p w14:paraId="7C3085B5" w14:textId="77777777" w:rsidR="00540933" w:rsidRPr="00540933" w:rsidRDefault="00540933" w:rsidP="00540933">
                  <w:pPr>
                    <w:snapToGrid w:val="0"/>
                    <w:rPr>
                      <w:sz w:val="18"/>
                      <w:szCs w:val="20"/>
                      <w:lang w:val="en-GB"/>
                    </w:rPr>
                  </w:pPr>
                  <w:r w:rsidRPr="00540933">
                    <w:rPr>
                      <w:bCs/>
                      <w:kern w:val="24"/>
                      <w:sz w:val="18"/>
                      <w:szCs w:val="20"/>
                      <w:lang w:val="en-GB"/>
                    </w:rPr>
                    <w:t>x</w:t>
                  </w:r>
                </w:p>
              </w:tc>
              <w:tc>
                <w:tcPr>
                  <w:tcW w:w="1121" w:type="dxa"/>
                </w:tcPr>
                <w:p w14:paraId="6C866FFB" w14:textId="77777777" w:rsidR="00540933" w:rsidRPr="00540933" w:rsidRDefault="00540933" w:rsidP="00540933">
                  <w:pPr>
                    <w:snapToGrid w:val="0"/>
                    <w:rPr>
                      <w:sz w:val="18"/>
                      <w:szCs w:val="20"/>
                      <w:lang w:val="en-GB"/>
                    </w:rPr>
                  </w:pPr>
                </w:p>
              </w:tc>
              <w:tc>
                <w:tcPr>
                  <w:tcW w:w="1092" w:type="dxa"/>
                </w:tcPr>
                <w:p w14:paraId="7C82DA81" w14:textId="77777777" w:rsidR="00540933" w:rsidRPr="00540933" w:rsidRDefault="00540933" w:rsidP="00540933">
                  <w:pPr>
                    <w:snapToGrid w:val="0"/>
                    <w:rPr>
                      <w:sz w:val="18"/>
                      <w:szCs w:val="20"/>
                      <w:lang w:val="en-GB"/>
                    </w:rPr>
                  </w:pPr>
                </w:p>
              </w:tc>
              <w:tc>
                <w:tcPr>
                  <w:tcW w:w="1105" w:type="dxa"/>
                </w:tcPr>
                <w:p w14:paraId="43057D7A" w14:textId="77777777" w:rsidR="00540933" w:rsidRPr="00540933" w:rsidRDefault="00540933" w:rsidP="00540933">
                  <w:pPr>
                    <w:snapToGrid w:val="0"/>
                    <w:rPr>
                      <w:sz w:val="18"/>
                      <w:szCs w:val="20"/>
                      <w:lang w:val="en-GB"/>
                    </w:rPr>
                  </w:pPr>
                </w:p>
              </w:tc>
              <w:tc>
                <w:tcPr>
                  <w:tcW w:w="1095" w:type="dxa"/>
                </w:tcPr>
                <w:p w14:paraId="44AB797A" w14:textId="77777777" w:rsidR="00540933" w:rsidRPr="00540933" w:rsidRDefault="00540933" w:rsidP="00540933">
                  <w:pPr>
                    <w:snapToGrid w:val="0"/>
                    <w:rPr>
                      <w:sz w:val="18"/>
                      <w:szCs w:val="20"/>
                      <w:lang w:val="en-GB"/>
                    </w:rPr>
                  </w:pPr>
                </w:p>
              </w:tc>
              <w:tc>
                <w:tcPr>
                  <w:tcW w:w="1096" w:type="dxa"/>
                </w:tcPr>
                <w:p w14:paraId="01601417" w14:textId="77777777" w:rsidR="00540933" w:rsidRPr="00540933" w:rsidRDefault="00540933" w:rsidP="00540933">
                  <w:pPr>
                    <w:pStyle w:val="NormalWeb"/>
                    <w:spacing w:before="0" w:after="0" w:line="256" w:lineRule="auto"/>
                    <w:rPr>
                      <w:sz w:val="18"/>
                      <w:szCs w:val="20"/>
                    </w:rPr>
                  </w:pPr>
                  <w:r w:rsidRPr="00540933">
                    <w:rPr>
                      <w:kern w:val="24"/>
                      <w:sz w:val="18"/>
                      <w:szCs w:val="20"/>
                      <w:lang w:val="en-GB"/>
                    </w:rPr>
                    <w:t> </w:t>
                  </w:r>
                </w:p>
                <w:p w14:paraId="5DEF76DE" w14:textId="77777777" w:rsidR="00540933" w:rsidRPr="00540933" w:rsidRDefault="00540933" w:rsidP="00540933">
                  <w:pPr>
                    <w:snapToGrid w:val="0"/>
                    <w:rPr>
                      <w:sz w:val="18"/>
                      <w:szCs w:val="20"/>
                      <w:lang w:val="en-GB"/>
                    </w:rPr>
                  </w:pPr>
                  <w:r w:rsidRPr="00540933">
                    <w:rPr>
                      <w:kern w:val="24"/>
                      <w:sz w:val="18"/>
                      <w:szCs w:val="20"/>
                      <w:lang w:val="en-GB"/>
                    </w:rPr>
                    <w:t> </w:t>
                  </w:r>
                </w:p>
              </w:tc>
            </w:tr>
            <w:tr w:rsidR="00540933" w:rsidRPr="00540933" w14:paraId="732EB855" w14:textId="77777777" w:rsidTr="00540933">
              <w:trPr>
                <w:jc w:val="center"/>
              </w:trPr>
              <w:tc>
                <w:tcPr>
                  <w:tcW w:w="621" w:type="dxa"/>
                  <w:vMerge/>
                </w:tcPr>
                <w:p w14:paraId="6AB7EA8D" w14:textId="77777777" w:rsidR="00540933" w:rsidRPr="00540933" w:rsidRDefault="00540933" w:rsidP="00540933">
                  <w:pPr>
                    <w:snapToGrid w:val="0"/>
                    <w:rPr>
                      <w:sz w:val="18"/>
                      <w:szCs w:val="20"/>
                      <w:lang w:val="en-GB"/>
                    </w:rPr>
                  </w:pPr>
                </w:p>
              </w:tc>
              <w:tc>
                <w:tcPr>
                  <w:tcW w:w="1439" w:type="dxa"/>
                </w:tcPr>
                <w:p w14:paraId="2CAE0442" w14:textId="77777777" w:rsidR="00540933" w:rsidRPr="00540933" w:rsidRDefault="00540933" w:rsidP="00540933">
                  <w:pPr>
                    <w:snapToGrid w:val="0"/>
                    <w:rPr>
                      <w:sz w:val="18"/>
                      <w:szCs w:val="20"/>
                      <w:lang w:val="en-GB"/>
                    </w:rPr>
                  </w:pPr>
                  <w:r w:rsidRPr="00540933">
                    <w:rPr>
                      <w:sz w:val="18"/>
                      <w:szCs w:val="20"/>
                      <w:lang w:val="en-GB"/>
                    </w:rPr>
                    <w:t>{4,4}</w:t>
                  </w:r>
                </w:p>
              </w:tc>
              <w:tc>
                <w:tcPr>
                  <w:tcW w:w="1121" w:type="dxa"/>
                </w:tcPr>
                <w:p w14:paraId="2AE61412" w14:textId="77777777" w:rsidR="00540933" w:rsidRPr="00A464D7" w:rsidRDefault="00540933" w:rsidP="00540933">
                  <w:pPr>
                    <w:snapToGrid w:val="0"/>
                    <w:rPr>
                      <w:sz w:val="18"/>
                      <w:szCs w:val="20"/>
                      <w:lang w:val="en-GB"/>
                    </w:rPr>
                  </w:pPr>
                </w:p>
              </w:tc>
              <w:tc>
                <w:tcPr>
                  <w:tcW w:w="1121" w:type="dxa"/>
                </w:tcPr>
                <w:p w14:paraId="579CC3F0" w14:textId="77777777" w:rsidR="00540933" w:rsidRPr="00A464D7" w:rsidRDefault="00540933" w:rsidP="00540933">
                  <w:pPr>
                    <w:snapToGrid w:val="0"/>
                    <w:rPr>
                      <w:sz w:val="18"/>
                      <w:szCs w:val="20"/>
                      <w:lang w:val="en-GB"/>
                    </w:rPr>
                  </w:pPr>
                  <w:r w:rsidRPr="00A464D7">
                    <w:rPr>
                      <w:rFonts w:eastAsia="Malgun Gothic"/>
                      <w:kern w:val="24"/>
                      <w:sz w:val="18"/>
                      <w:szCs w:val="20"/>
                      <w:lang w:val="en-GB"/>
                    </w:rPr>
                    <w:t>x</w:t>
                  </w:r>
                </w:p>
              </w:tc>
              <w:tc>
                <w:tcPr>
                  <w:tcW w:w="1092" w:type="dxa"/>
                </w:tcPr>
                <w:p w14:paraId="3415C061" w14:textId="77777777" w:rsidR="00540933" w:rsidRPr="00A464D7" w:rsidRDefault="00540933" w:rsidP="00540933">
                  <w:pPr>
                    <w:snapToGrid w:val="0"/>
                    <w:rPr>
                      <w:sz w:val="18"/>
                      <w:szCs w:val="20"/>
                      <w:lang w:val="en-GB"/>
                    </w:rPr>
                  </w:pPr>
                  <w:r w:rsidRPr="00A464D7">
                    <w:rPr>
                      <w:kern w:val="24"/>
                      <w:sz w:val="18"/>
                      <w:szCs w:val="20"/>
                      <w:lang w:val="en-GB"/>
                    </w:rPr>
                    <w:t> </w:t>
                  </w:r>
                </w:p>
              </w:tc>
              <w:tc>
                <w:tcPr>
                  <w:tcW w:w="1105" w:type="dxa"/>
                </w:tcPr>
                <w:p w14:paraId="41821C2F" w14:textId="77777777" w:rsidR="00540933" w:rsidRPr="00A464D7" w:rsidRDefault="00540933" w:rsidP="00540933">
                  <w:pPr>
                    <w:snapToGrid w:val="0"/>
                    <w:rPr>
                      <w:sz w:val="18"/>
                      <w:szCs w:val="20"/>
                      <w:lang w:val="en-GB"/>
                    </w:rPr>
                  </w:pPr>
                  <w:r w:rsidRPr="00A464D7">
                    <w:rPr>
                      <w:rFonts w:eastAsia="Malgun Gothic"/>
                      <w:kern w:val="24"/>
                      <w:sz w:val="18"/>
                      <w:szCs w:val="20"/>
                      <w:lang w:val="en-GB"/>
                    </w:rPr>
                    <w:t>x</w:t>
                  </w:r>
                </w:p>
              </w:tc>
              <w:tc>
                <w:tcPr>
                  <w:tcW w:w="1095" w:type="dxa"/>
                </w:tcPr>
                <w:p w14:paraId="378013D6" w14:textId="77777777" w:rsidR="00540933" w:rsidRPr="00540933" w:rsidRDefault="00540933" w:rsidP="00540933">
                  <w:pPr>
                    <w:snapToGrid w:val="0"/>
                    <w:rPr>
                      <w:sz w:val="18"/>
                      <w:szCs w:val="20"/>
                      <w:lang w:val="en-GB"/>
                    </w:rPr>
                  </w:pPr>
                </w:p>
              </w:tc>
              <w:tc>
                <w:tcPr>
                  <w:tcW w:w="1096" w:type="dxa"/>
                </w:tcPr>
                <w:p w14:paraId="4785CDA3" w14:textId="77777777" w:rsidR="00540933" w:rsidRPr="00540933" w:rsidRDefault="00540933" w:rsidP="00540933">
                  <w:pPr>
                    <w:snapToGrid w:val="0"/>
                    <w:rPr>
                      <w:sz w:val="18"/>
                      <w:szCs w:val="20"/>
                      <w:lang w:val="en-GB"/>
                    </w:rPr>
                  </w:pPr>
                  <w:r w:rsidRPr="00540933">
                    <w:rPr>
                      <w:rFonts w:eastAsia="Malgun Gothic"/>
                      <w:kern w:val="24"/>
                      <w:sz w:val="18"/>
                      <w:szCs w:val="20"/>
                      <w:lang w:val="en-GB"/>
                    </w:rPr>
                    <w:t>x</w:t>
                  </w:r>
                </w:p>
              </w:tc>
            </w:tr>
            <w:tr w:rsidR="00540933" w:rsidRPr="00540933" w14:paraId="05815949" w14:textId="77777777" w:rsidTr="00540933">
              <w:trPr>
                <w:jc w:val="center"/>
              </w:trPr>
              <w:tc>
                <w:tcPr>
                  <w:tcW w:w="621" w:type="dxa"/>
                  <w:vMerge w:val="restart"/>
                </w:tcPr>
                <w:p w14:paraId="62629814" w14:textId="77777777" w:rsidR="00540933" w:rsidRPr="00540933" w:rsidRDefault="00540933" w:rsidP="00540933">
                  <w:pPr>
                    <w:snapToGrid w:val="0"/>
                    <w:rPr>
                      <w:sz w:val="18"/>
                      <w:szCs w:val="20"/>
                      <w:lang w:val="en-GB"/>
                    </w:rPr>
                  </w:pPr>
                  <w:r w:rsidRPr="00540933">
                    <w:rPr>
                      <w:sz w:val="18"/>
                      <w:szCs w:val="20"/>
                      <w:lang w:val="en-GB"/>
                    </w:rPr>
                    <w:t>3</w:t>
                  </w:r>
                </w:p>
              </w:tc>
              <w:tc>
                <w:tcPr>
                  <w:tcW w:w="1439" w:type="dxa"/>
                </w:tcPr>
                <w:p w14:paraId="7B711333" w14:textId="77777777" w:rsidR="00540933" w:rsidRPr="00540933" w:rsidRDefault="00540933" w:rsidP="00540933">
                  <w:pPr>
                    <w:snapToGrid w:val="0"/>
                    <w:rPr>
                      <w:sz w:val="18"/>
                      <w:szCs w:val="20"/>
                      <w:lang w:val="en-GB"/>
                    </w:rPr>
                  </w:pPr>
                  <w:r w:rsidRPr="00540933">
                    <w:rPr>
                      <w:sz w:val="18"/>
                      <w:szCs w:val="20"/>
                    </w:rPr>
                    <w:t>{2,2,2}</w:t>
                  </w:r>
                </w:p>
              </w:tc>
              <w:tc>
                <w:tcPr>
                  <w:tcW w:w="1121" w:type="dxa"/>
                </w:tcPr>
                <w:p w14:paraId="3BFA86DC" w14:textId="77777777" w:rsidR="00540933" w:rsidRPr="00A464D7" w:rsidRDefault="00540933" w:rsidP="00540933">
                  <w:pPr>
                    <w:snapToGrid w:val="0"/>
                    <w:rPr>
                      <w:sz w:val="18"/>
                      <w:szCs w:val="20"/>
                      <w:lang w:val="en-GB"/>
                    </w:rPr>
                  </w:pPr>
                  <w:r w:rsidRPr="00A464D7">
                    <w:rPr>
                      <w:rFonts w:eastAsia="Malgun Gothic"/>
                      <w:bCs/>
                      <w:kern w:val="24"/>
                      <w:sz w:val="18"/>
                      <w:szCs w:val="20"/>
                      <w:lang w:val="en-GB"/>
                    </w:rPr>
                    <w:t>x</w:t>
                  </w:r>
                </w:p>
              </w:tc>
              <w:tc>
                <w:tcPr>
                  <w:tcW w:w="1121" w:type="dxa"/>
                </w:tcPr>
                <w:p w14:paraId="15147F2A" w14:textId="77777777" w:rsidR="00540933" w:rsidRPr="00A464D7" w:rsidRDefault="00540933" w:rsidP="00540933">
                  <w:pPr>
                    <w:snapToGrid w:val="0"/>
                    <w:rPr>
                      <w:sz w:val="18"/>
                      <w:szCs w:val="20"/>
                      <w:lang w:val="en-GB"/>
                    </w:rPr>
                  </w:pPr>
                  <w:r w:rsidRPr="00A464D7">
                    <w:rPr>
                      <w:sz w:val="18"/>
                      <w:szCs w:val="20"/>
                      <w:lang w:val="en-GB"/>
                    </w:rPr>
                    <w:t>x</w:t>
                  </w:r>
                </w:p>
              </w:tc>
              <w:tc>
                <w:tcPr>
                  <w:tcW w:w="1092" w:type="dxa"/>
                </w:tcPr>
                <w:p w14:paraId="4E5F2E8C" w14:textId="77777777" w:rsidR="00540933" w:rsidRPr="00A464D7" w:rsidRDefault="00540933" w:rsidP="00540933">
                  <w:pPr>
                    <w:snapToGrid w:val="0"/>
                    <w:rPr>
                      <w:sz w:val="18"/>
                      <w:szCs w:val="20"/>
                      <w:lang w:val="en-GB"/>
                    </w:rPr>
                  </w:pPr>
                </w:p>
              </w:tc>
              <w:tc>
                <w:tcPr>
                  <w:tcW w:w="1105" w:type="dxa"/>
                </w:tcPr>
                <w:p w14:paraId="348984DB" w14:textId="77777777" w:rsidR="00540933" w:rsidRPr="00A464D7" w:rsidRDefault="00540933" w:rsidP="00540933">
                  <w:pPr>
                    <w:snapToGrid w:val="0"/>
                    <w:rPr>
                      <w:sz w:val="18"/>
                      <w:szCs w:val="20"/>
                      <w:lang w:val="en-GB"/>
                    </w:rPr>
                  </w:pPr>
                </w:p>
              </w:tc>
              <w:tc>
                <w:tcPr>
                  <w:tcW w:w="1095" w:type="dxa"/>
                </w:tcPr>
                <w:p w14:paraId="1ABA90CA" w14:textId="77777777" w:rsidR="00540933" w:rsidRPr="00540933" w:rsidRDefault="00540933" w:rsidP="00540933">
                  <w:pPr>
                    <w:snapToGrid w:val="0"/>
                    <w:rPr>
                      <w:sz w:val="18"/>
                      <w:szCs w:val="20"/>
                      <w:lang w:val="en-GB"/>
                    </w:rPr>
                  </w:pPr>
                </w:p>
              </w:tc>
              <w:tc>
                <w:tcPr>
                  <w:tcW w:w="1096" w:type="dxa"/>
                </w:tcPr>
                <w:p w14:paraId="025156F3" w14:textId="77777777" w:rsidR="00540933" w:rsidRPr="00540933" w:rsidRDefault="00540933" w:rsidP="00540933">
                  <w:pPr>
                    <w:snapToGrid w:val="0"/>
                    <w:rPr>
                      <w:sz w:val="18"/>
                      <w:szCs w:val="20"/>
                      <w:lang w:val="en-GB"/>
                    </w:rPr>
                  </w:pPr>
                  <w:r w:rsidRPr="00540933">
                    <w:rPr>
                      <w:kern w:val="24"/>
                      <w:sz w:val="18"/>
                      <w:szCs w:val="20"/>
                      <w:lang w:val="en-GB"/>
                    </w:rPr>
                    <w:t> </w:t>
                  </w:r>
                </w:p>
              </w:tc>
            </w:tr>
            <w:tr w:rsidR="00540933" w:rsidRPr="00540933" w14:paraId="63E5C0E0" w14:textId="77777777" w:rsidTr="00540933">
              <w:trPr>
                <w:trHeight w:val="641"/>
                <w:jc w:val="center"/>
              </w:trPr>
              <w:tc>
                <w:tcPr>
                  <w:tcW w:w="621" w:type="dxa"/>
                  <w:vMerge/>
                </w:tcPr>
                <w:p w14:paraId="4E4AF10E" w14:textId="77777777" w:rsidR="00540933" w:rsidRPr="00540933" w:rsidRDefault="00540933" w:rsidP="00540933">
                  <w:pPr>
                    <w:snapToGrid w:val="0"/>
                    <w:rPr>
                      <w:sz w:val="18"/>
                      <w:szCs w:val="20"/>
                      <w:lang w:val="en-GB"/>
                    </w:rPr>
                  </w:pPr>
                </w:p>
              </w:tc>
              <w:tc>
                <w:tcPr>
                  <w:tcW w:w="1439" w:type="dxa"/>
                </w:tcPr>
                <w:p w14:paraId="2C0E8503" w14:textId="77777777" w:rsidR="00540933" w:rsidRPr="00540933" w:rsidRDefault="00540933" w:rsidP="00540933">
                  <w:pPr>
                    <w:snapToGrid w:val="0"/>
                    <w:rPr>
                      <w:sz w:val="18"/>
                      <w:szCs w:val="20"/>
                      <w:lang w:val="en-GB"/>
                    </w:rPr>
                  </w:pPr>
                  <w:r w:rsidRPr="00540933">
                    <w:rPr>
                      <w:sz w:val="18"/>
                      <w:szCs w:val="20"/>
                    </w:rPr>
                    <w:t xml:space="preserve">{2,2,4} </w:t>
                  </w:r>
                </w:p>
                <w:p w14:paraId="441193F7" w14:textId="77777777" w:rsidR="00540933" w:rsidRPr="00540933" w:rsidRDefault="00540933" w:rsidP="00540933">
                  <w:pPr>
                    <w:snapToGrid w:val="0"/>
                    <w:rPr>
                      <w:sz w:val="18"/>
                      <w:szCs w:val="20"/>
                      <w:lang w:val="en-GB"/>
                    </w:rPr>
                  </w:pPr>
                  <w:r w:rsidRPr="00540933">
                    <w:rPr>
                      <w:sz w:val="18"/>
                      <w:szCs w:val="20"/>
                      <w:lang w:val="en-GB"/>
                    </w:rPr>
                    <w:t>{2,4,2}</w:t>
                  </w:r>
                </w:p>
                <w:p w14:paraId="71663655" w14:textId="77777777" w:rsidR="00540933" w:rsidRPr="00540933" w:rsidRDefault="00540933" w:rsidP="00540933">
                  <w:pPr>
                    <w:snapToGrid w:val="0"/>
                    <w:rPr>
                      <w:sz w:val="18"/>
                      <w:szCs w:val="20"/>
                      <w:lang w:val="en-GB"/>
                    </w:rPr>
                  </w:pPr>
                  <w:r w:rsidRPr="00540933">
                    <w:rPr>
                      <w:sz w:val="18"/>
                      <w:szCs w:val="20"/>
                      <w:lang w:val="en-GB"/>
                    </w:rPr>
                    <w:t>{4,2,2}</w:t>
                  </w:r>
                </w:p>
              </w:tc>
              <w:tc>
                <w:tcPr>
                  <w:tcW w:w="1121" w:type="dxa"/>
                </w:tcPr>
                <w:p w14:paraId="793F3F48" w14:textId="77777777" w:rsidR="00540933" w:rsidRPr="00A464D7" w:rsidRDefault="00540933" w:rsidP="00540933">
                  <w:pPr>
                    <w:snapToGrid w:val="0"/>
                    <w:rPr>
                      <w:sz w:val="18"/>
                      <w:szCs w:val="20"/>
                      <w:lang w:val="en-GB"/>
                    </w:rPr>
                  </w:pPr>
                  <w:r w:rsidRPr="00A464D7">
                    <w:rPr>
                      <w:rFonts w:eastAsia="Malgun Gothic"/>
                      <w:bCs/>
                      <w:kern w:val="24"/>
                      <w:sz w:val="18"/>
                      <w:szCs w:val="20"/>
                      <w:lang w:val="en-GB"/>
                    </w:rPr>
                    <w:t>x</w:t>
                  </w:r>
                </w:p>
              </w:tc>
              <w:tc>
                <w:tcPr>
                  <w:tcW w:w="1121" w:type="dxa"/>
                </w:tcPr>
                <w:p w14:paraId="0A6B9649" w14:textId="77777777" w:rsidR="00540933" w:rsidRPr="00A464D7" w:rsidRDefault="00540933" w:rsidP="00540933">
                  <w:pPr>
                    <w:snapToGrid w:val="0"/>
                    <w:rPr>
                      <w:sz w:val="18"/>
                      <w:szCs w:val="20"/>
                      <w:lang w:val="en-GB"/>
                    </w:rPr>
                  </w:pPr>
                  <w:r w:rsidRPr="00A464D7">
                    <w:rPr>
                      <w:rFonts w:eastAsia="Malgun Gothic"/>
                      <w:kern w:val="24"/>
                      <w:sz w:val="18"/>
                      <w:szCs w:val="20"/>
                      <w:lang w:val="en-GB"/>
                    </w:rPr>
                    <w:t>x</w:t>
                  </w:r>
                </w:p>
              </w:tc>
              <w:tc>
                <w:tcPr>
                  <w:tcW w:w="1092" w:type="dxa"/>
                </w:tcPr>
                <w:p w14:paraId="5C711C00" w14:textId="77777777" w:rsidR="00540933" w:rsidRPr="00A464D7" w:rsidRDefault="00540933" w:rsidP="00540933">
                  <w:pPr>
                    <w:pStyle w:val="NormalWeb"/>
                    <w:spacing w:before="0" w:after="0" w:line="256" w:lineRule="auto"/>
                    <w:rPr>
                      <w:sz w:val="18"/>
                      <w:szCs w:val="20"/>
                    </w:rPr>
                  </w:pPr>
                  <w:r w:rsidRPr="00A464D7">
                    <w:rPr>
                      <w:kern w:val="24"/>
                      <w:sz w:val="18"/>
                      <w:szCs w:val="20"/>
                      <w:lang w:val="en-GB"/>
                    </w:rPr>
                    <w:t> </w:t>
                  </w:r>
                </w:p>
                <w:p w14:paraId="7A4C0FA7" w14:textId="77777777" w:rsidR="00540933" w:rsidRPr="00A464D7" w:rsidRDefault="00540933" w:rsidP="00540933">
                  <w:pPr>
                    <w:pStyle w:val="NormalWeb"/>
                    <w:spacing w:before="0" w:after="0" w:line="256" w:lineRule="auto"/>
                    <w:rPr>
                      <w:sz w:val="18"/>
                      <w:szCs w:val="20"/>
                    </w:rPr>
                  </w:pPr>
                  <w:r w:rsidRPr="00A464D7">
                    <w:rPr>
                      <w:kern w:val="24"/>
                      <w:sz w:val="18"/>
                      <w:szCs w:val="20"/>
                      <w:lang w:val="en-GB"/>
                    </w:rPr>
                    <w:t> </w:t>
                  </w:r>
                </w:p>
                <w:p w14:paraId="530169D6" w14:textId="77777777" w:rsidR="00540933" w:rsidRPr="00A464D7" w:rsidRDefault="00540933" w:rsidP="00540933">
                  <w:pPr>
                    <w:snapToGrid w:val="0"/>
                    <w:rPr>
                      <w:sz w:val="18"/>
                      <w:szCs w:val="20"/>
                      <w:lang w:val="en-GB"/>
                    </w:rPr>
                  </w:pPr>
                  <w:r w:rsidRPr="00A464D7">
                    <w:rPr>
                      <w:kern w:val="24"/>
                      <w:sz w:val="18"/>
                      <w:szCs w:val="20"/>
                      <w:lang w:val="en-GB"/>
                    </w:rPr>
                    <w:t> </w:t>
                  </w:r>
                </w:p>
              </w:tc>
              <w:tc>
                <w:tcPr>
                  <w:tcW w:w="1105" w:type="dxa"/>
                </w:tcPr>
                <w:p w14:paraId="78460D6E" w14:textId="77777777" w:rsidR="00540933" w:rsidRPr="00A464D7" w:rsidRDefault="00540933" w:rsidP="00540933">
                  <w:pPr>
                    <w:snapToGrid w:val="0"/>
                    <w:rPr>
                      <w:sz w:val="18"/>
                      <w:szCs w:val="20"/>
                      <w:lang w:val="en-GB"/>
                    </w:rPr>
                  </w:pPr>
                  <w:r w:rsidRPr="00A464D7">
                    <w:rPr>
                      <w:sz w:val="18"/>
                      <w:szCs w:val="20"/>
                      <w:lang w:val="en-GB"/>
                    </w:rPr>
                    <w:t>x</w:t>
                  </w:r>
                </w:p>
              </w:tc>
              <w:tc>
                <w:tcPr>
                  <w:tcW w:w="1095" w:type="dxa"/>
                </w:tcPr>
                <w:p w14:paraId="327E3B3C" w14:textId="77777777" w:rsidR="00540933" w:rsidRPr="00540933" w:rsidRDefault="00540933" w:rsidP="00540933">
                  <w:pPr>
                    <w:snapToGrid w:val="0"/>
                    <w:rPr>
                      <w:sz w:val="18"/>
                      <w:szCs w:val="20"/>
                      <w:lang w:val="en-GB"/>
                    </w:rPr>
                  </w:pPr>
                </w:p>
              </w:tc>
              <w:tc>
                <w:tcPr>
                  <w:tcW w:w="1096" w:type="dxa"/>
                </w:tcPr>
                <w:p w14:paraId="2FB33375" w14:textId="77777777" w:rsidR="00540933" w:rsidRPr="00540933" w:rsidRDefault="00540933" w:rsidP="00540933">
                  <w:pPr>
                    <w:pStyle w:val="NormalWeb"/>
                    <w:spacing w:before="0" w:after="0" w:line="256" w:lineRule="auto"/>
                    <w:rPr>
                      <w:sz w:val="18"/>
                      <w:szCs w:val="20"/>
                    </w:rPr>
                  </w:pPr>
                  <w:r w:rsidRPr="00540933">
                    <w:rPr>
                      <w:kern w:val="24"/>
                      <w:sz w:val="18"/>
                      <w:szCs w:val="20"/>
                      <w:lang w:val="en-GB"/>
                    </w:rPr>
                    <w:t> </w:t>
                  </w:r>
                </w:p>
                <w:p w14:paraId="08C9CDFF" w14:textId="77777777" w:rsidR="00540933" w:rsidRPr="00540933" w:rsidRDefault="00540933" w:rsidP="00540933">
                  <w:pPr>
                    <w:pStyle w:val="NormalWeb"/>
                    <w:spacing w:before="0" w:after="0" w:line="256" w:lineRule="auto"/>
                    <w:rPr>
                      <w:sz w:val="18"/>
                      <w:szCs w:val="20"/>
                    </w:rPr>
                  </w:pPr>
                  <w:r w:rsidRPr="00540933">
                    <w:rPr>
                      <w:kern w:val="24"/>
                      <w:sz w:val="18"/>
                      <w:szCs w:val="20"/>
                      <w:lang w:val="en-GB"/>
                    </w:rPr>
                    <w:t> </w:t>
                  </w:r>
                </w:p>
                <w:p w14:paraId="40F075D8" w14:textId="77777777" w:rsidR="00540933" w:rsidRPr="00540933" w:rsidRDefault="00540933" w:rsidP="00540933">
                  <w:pPr>
                    <w:snapToGrid w:val="0"/>
                    <w:rPr>
                      <w:sz w:val="18"/>
                      <w:szCs w:val="20"/>
                      <w:lang w:val="en-GB"/>
                    </w:rPr>
                  </w:pPr>
                  <w:r w:rsidRPr="00540933">
                    <w:rPr>
                      <w:kern w:val="24"/>
                      <w:sz w:val="18"/>
                      <w:szCs w:val="20"/>
                      <w:lang w:val="en-GB"/>
                    </w:rPr>
                    <w:t> </w:t>
                  </w:r>
                </w:p>
              </w:tc>
            </w:tr>
            <w:tr w:rsidR="00540933" w:rsidRPr="00540933" w14:paraId="59ABE281" w14:textId="77777777" w:rsidTr="00540933">
              <w:trPr>
                <w:jc w:val="center"/>
              </w:trPr>
              <w:tc>
                <w:tcPr>
                  <w:tcW w:w="621" w:type="dxa"/>
                  <w:vMerge/>
                </w:tcPr>
                <w:p w14:paraId="00253050" w14:textId="77777777" w:rsidR="00540933" w:rsidRPr="00540933" w:rsidRDefault="00540933" w:rsidP="00540933">
                  <w:pPr>
                    <w:snapToGrid w:val="0"/>
                    <w:rPr>
                      <w:sz w:val="18"/>
                      <w:szCs w:val="20"/>
                      <w:lang w:val="en-GB"/>
                    </w:rPr>
                  </w:pPr>
                </w:p>
              </w:tc>
              <w:tc>
                <w:tcPr>
                  <w:tcW w:w="1439" w:type="dxa"/>
                </w:tcPr>
                <w:p w14:paraId="2DBB25DC" w14:textId="77777777" w:rsidR="00540933" w:rsidRPr="00540933" w:rsidRDefault="00540933" w:rsidP="00540933">
                  <w:pPr>
                    <w:snapToGrid w:val="0"/>
                    <w:rPr>
                      <w:sz w:val="18"/>
                      <w:szCs w:val="20"/>
                      <w:lang w:val="en-GB"/>
                    </w:rPr>
                  </w:pPr>
                  <w:r w:rsidRPr="00540933">
                    <w:rPr>
                      <w:sz w:val="18"/>
                      <w:szCs w:val="20"/>
                    </w:rPr>
                    <w:t>{4,4,4}</w:t>
                  </w:r>
                </w:p>
              </w:tc>
              <w:tc>
                <w:tcPr>
                  <w:tcW w:w="1121" w:type="dxa"/>
                </w:tcPr>
                <w:p w14:paraId="7FA8369F" w14:textId="77777777" w:rsidR="00540933" w:rsidRPr="00A464D7" w:rsidRDefault="00540933" w:rsidP="00540933">
                  <w:pPr>
                    <w:snapToGrid w:val="0"/>
                    <w:rPr>
                      <w:sz w:val="18"/>
                      <w:szCs w:val="20"/>
                      <w:lang w:val="en-GB"/>
                    </w:rPr>
                  </w:pPr>
                  <w:r w:rsidRPr="00A464D7">
                    <w:rPr>
                      <w:sz w:val="18"/>
                      <w:szCs w:val="20"/>
                      <w:lang w:val="en-GB"/>
                    </w:rPr>
                    <w:t>x</w:t>
                  </w:r>
                </w:p>
              </w:tc>
              <w:tc>
                <w:tcPr>
                  <w:tcW w:w="1121" w:type="dxa"/>
                </w:tcPr>
                <w:p w14:paraId="734467D9" w14:textId="77777777" w:rsidR="00540933" w:rsidRPr="00A464D7" w:rsidRDefault="00540933" w:rsidP="00540933">
                  <w:pPr>
                    <w:snapToGrid w:val="0"/>
                    <w:rPr>
                      <w:sz w:val="18"/>
                      <w:szCs w:val="20"/>
                      <w:lang w:val="en-GB"/>
                    </w:rPr>
                  </w:pPr>
                  <w:r w:rsidRPr="00A464D7">
                    <w:rPr>
                      <w:rFonts w:eastAsia="Malgun Gothic"/>
                      <w:kern w:val="24"/>
                      <w:sz w:val="18"/>
                      <w:szCs w:val="20"/>
                      <w:lang w:val="en-GB"/>
                    </w:rPr>
                    <w:t>x</w:t>
                  </w:r>
                </w:p>
              </w:tc>
              <w:tc>
                <w:tcPr>
                  <w:tcW w:w="1092" w:type="dxa"/>
                </w:tcPr>
                <w:p w14:paraId="2250D3DD" w14:textId="77777777" w:rsidR="00540933" w:rsidRPr="00A464D7" w:rsidRDefault="00540933" w:rsidP="00540933">
                  <w:pPr>
                    <w:snapToGrid w:val="0"/>
                    <w:rPr>
                      <w:sz w:val="18"/>
                      <w:szCs w:val="20"/>
                      <w:lang w:val="en-GB"/>
                    </w:rPr>
                  </w:pPr>
                  <w:r w:rsidRPr="00A464D7">
                    <w:rPr>
                      <w:kern w:val="24"/>
                      <w:sz w:val="18"/>
                      <w:szCs w:val="20"/>
                      <w:lang w:val="en-GB"/>
                    </w:rPr>
                    <w:t> </w:t>
                  </w:r>
                  <w:r w:rsidRPr="00A464D7">
                    <w:rPr>
                      <w:sz w:val="18"/>
                      <w:szCs w:val="20"/>
                      <w:lang w:val="en-GB"/>
                    </w:rPr>
                    <w:t>x</w:t>
                  </w:r>
                </w:p>
              </w:tc>
              <w:tc>
                <w:tcPr>
                  <w:tcW w:w="1105" w:type="dxa"/>
                </w:tcPr>
                <w:p w14:paraId="11DC8BA5" w14:textId="77777777" w:rsidR="00540933" w:rsidRPr="00A464D7" w:rsidRDefault="00540933" w:rsidP="00540933">
                  <w:pPr>
                    <w:snapToGrid w:val="0"/>
                    <w:rPr>
                      <w:sz w:val="18"/>
                      <w:szCs w:val="20"/>
                      <w:lang w:val="en-GB"/>
                    </w:rPr>
                  </w:pPr>
                  <w:r w:rsidRPr="00A464D7">
                    <w:rPr>
                      <w:rFonts w:eastAsia="Malgun Gothic"/>
                      <w:kern w:val="24"/>
                      <w:sz w:val="18"/>
                      <w:szCs w:val="20"/>
                      <w:lang w:val="en-GB"/>
                    </w:rPr>
                    <w:t>x</w:t>
                  </w:r>
                </w:p>
              </w:tc>
              <w:tc>
                <w:tcPr>
                  <w:tcW w:w="1095" w:type="dxa"/>
                </w:tcPr>
                <w:p w14:paraId="54E601EC" w14:textId="77777777" w:rsidR="00540933" w:rsidRPr="00540933" w:rsidRDefault="00540933" w:rsidP="00540933">
                  <w:pPr>
                    <w:snapToGrid w:val="0"/>
                    <w:rPr>
                      <w:sz w:val="18"/>
                      <w:szCs w:val="20"/>
                      <w:lang w:val="en-GB"/>
                    </w:rPr>
                  </w:pPr>
                  <w:r w:rsidRPr="00540933">
                    <w:rPr>
                      <w:rFonts w:eastAsia="Malgun Gothic"/>
                      <w:kern w:val="24"/>
                      <w:sz w:val="18"/>
                      <w:szCs w:val="20"/>
                      <w:lang w:val="en-GB"/>
                    </w:rPr>
                    <w:t>x</w:t>
                  </w:r>
                </w:p>
              </w:tc>
              <w:tc>
                <w:tcPr>
                  <w:tcW w:w="1096" w:type="dxa"/>
                </w:tcPr>
                <w:p w14:paraId="16E4916E" w14:textId="77777777" w:rsidR="00540933" w:rsidRPr="00540933" w:rsidRDefault="00540933" w:rsidP="00540933">
                  <w:pPr>
                    <w:snapToGrid w:val="0"/>
                    <w:rPr>
                      <w:sz w:val="18"/>
                      <w:szCs w:val="20"/>
                      <w:lang w:val="en-GB"/>
                    </w:rPr>
                  </w:pPr>
                  <w:r w:rsidRPr="00540933">
                    <w:rPr>
                      <w:rFonts w:eastAsia="Malgun Gothic"/>
                      <w:kern w:val="24"/>
                      <w:sz w:val="18"/>
                      <w:szCs w:val="20"/>
                      <w:lang w:val="en-GB"/>
                    </w:rPr>
                    <w:t>x</w:t>
                  </w:r>
                </w:p>
              </w:tc>
            </w:tr>
            <w:tr w:rsidR="00540933" w:rsidRPr="00540933" w14:paraId="174729E0" w14:textId="77777777" w:rsidTr="00540933">
              <w:trPr>
                <w:jc w:val="center"/>
              </w:trPr>
              <w:tc>
                <w:tcPr>
                  <w:tcW w:w="621" w:type="dxa"/>
                  <w:vMerge w:val="restart"/>
                </w:tcPr>
                <w:p w14:paraId="321D5BE3" w14:textId="77777777" w:rsidR="00540933" w:rsidRPr="00540933" w:rsidRDefault="00540933" w:rsidP="00540933">
                  <w:pPr>
                    <w:snapToGrid w:val="0"/>
                    <w:rPr>
                      <w:sz w:val="18"/>
                      <w:szCs w:val="20"/>
                      <w:lang w:val="en-GB"/>
                    </w:rPr>
                  </w:pPr>
                  <w:r w:rsidRPr="00540933">
                    <w:rPr>
                      <w:sz w:val="18"/>
                      <w:szCs w:val="20"/>
                      <w:lang w:val="en-GB"/>
                    </w:rPr>
                    <w:t>4</w:t>
                  </w:r>
                </w:p>
              </w:tc>
              <w:tc>
                <w:tcPr>
                  <w:tcW w:w="1439" w:type="dxa"/>
                  <w:shd w:val="clear" w:color="auto" w:fill="auto"/>
                </w:tcPr>
                <w:p w14:paraId="2B5AD1F5" w14:textId="77777777" w:rsidR="00540933" w:rsidRPr="00540933" w:rsidRDefault="00540933" w:rsidP="00540933">
                  <w:pPr>
                    <w:rPr>
                      <w:sz w:val="18"/>
                      <w:szCs w:val="20"/>
                    </w:rPr>
                  </w:pPr>
                  <w:r w:rsidRPr="00540933">
                    <w:rPr>
                      <w:sz w:val="18"/>
                      <w:szCs w:val="20"/>
                    </w:rPr>
                    <w:t>{2,2,2,2}</w:t>
                  </w:r>
                </w:p>
              </w:tc>
              <w:tc>
                <w:tcPr>
                  <w:tcW w:w="1121" w:type="dxa"/>
                </w:tcPr>
                <w:p w14:paraId="56356A36" w14:textId="77777777" w:rsidR="00540933" w:rsidRPr="00A464D7" w:rsidRDefault="00540933" w:rsidP="00540933">
                  <w:pPr>
                    <w:snapToGrid w:val="0"/>
                    <w:rPr>
                      <w:sz w:val="18"/>
                      <w:szCs w:val="20"/>
                      <w:lang w:val="en-GB"/>
                    </w:rPr>
                  </w:pPr>
                  <w:r w:rsidRPr="00A464D7">
                    <w:rPr>
                      <w:rFonts w:eastAsia="Malgun Gothic"/>
                      <w:kern w:val="24"/>
                      <w:sz w:val="18"/>
                      <w:szCs w:val="20"/>
                      <w:lang w:val="en-GB"/>
                    </w:rPr>
                    <w:t>x</w:t>
                  </w:r>
                </w:p>
              </w:tc>
              <w:tc>
                <w:tcPr>
                  <w:tcW w:w="1121" w:type="dxa"/>
                </w:tcPr>
                <w:p w14:paraId="5A387B06" w14:textId="77777777" w:rsidR="00540933" w:rsidRPr="00A464D7" w:rsidRDefault="00540933" w:rsidP="00540933">
                  <w:pPr>
                    <w:snapToGrid w:val="0"/>
                    <w:rPr>
                      <w:sz w:val="18"/>
                      <w:szCs w:val="20"/>
                      <w:lang w:val="en-GB"/>
                    </w:rPr>
                  </w:pPr>
                </w:p>
              </w:tc>
              <w:tc>
                <w:tcPr>
                  <w:tcW w:w="1092" w:type="dxa"/>
                </w:tcPr>
                <w:p w14:paraId="43D4741D" w14:textId="77777777" w:rsidR="00540933" w:rsidRPr="00A464D7" w:rsidRDefault="00540933" w:rsidP="00540933">
                  <w:pPr>
                    <w:snapToGrid w:val="0"/>
                    <w:rPr>
                      <w:sz w:val="18"/>
                      <w:szCs w:val="20"/>
                      <w:lang w:val="en-GB"/>
                    </w:rPr>
                  </w:pPr>
                </w:p>
              </w:tc>
              <w:tc>
                <w:tcPr>
                  <w:tcW w:w="1105" w:type="dxa"/>
                </w:tcPr>
                <w:p w14:paraId="48775BB2" w14:textId="77777777" w:rsidR="00540933" w:rsidRPr="00A464D7" w:rsidRDefault="00540933" w:rsidP="00540933">
                  <w:pPr>
                    <w:snapToGrid w:val="0"/>
                    <w:rPr>
                      <w:sz w:val="18"/>
                      <w:szCs w:val="20"/>
                      <w:lang w:val="en-GB"/>
                    </w:rPr>
                  </w:pPr>
                </w:p>
              </w:tc>
              <w:tc>
                <w:tcPr>
                  <w:tcW w:w="1095" w:type="dxa"/>
                </w:tcPr>
                <w:p w14:paraId="2605895E" w14:textId="77777777" w:rsidR="00540933" w:rsidRPr="00540933" w:rsidRDefault="00540933" w:rsidP="00540933">
                  <w:pPr>
                    <w:snapToGrid w:val="0"/>
                    <w:rPr>
                      <w:sz w:val="18"/>
                      <w:szCs w:val="20"/>
                      <w:lang w:val="en-GB"/>
                    </w:rPr>
                  </w:pPr>
                </w:p>
              </w:tc>
              <w:tc>
                <w:tcPr>
                  <w:tcW w:w="1096" w:type="dxa"/>
                  <w:shd w:val="clear" w:color="auto" w:fill="FF0000"/>
                </w:tcPr>
                <w:p w14:paraId="3D739C7D" w14:textId="77777777" w:rsidR="00540933" w:rsidRPr="00540933" w:rsidRDefault="00540933" w:rsidP="00540933">
                  <w:pPr>
                    <w:snapToGrid w:val="0"/>
                    <w:rPr>
                      <w:sz w:val="18"/>
                      <w:szCs w:val="20"/>
                      <w:lang w:val="en-GB"/>
                    </w:rPr>
                  </w:pPr>
                  <w:r w:rsidRPr="00540933">
                    <w:rPr>
                      <w:kern w:val="24"/>
                      <w:sz w:val="18"/>
                      <w:szCs w:val="20"/>
                      <w:lang w:val="en-GB"/>
                    </w:rPr>
                    <w:t>N/A</w:t>
                  </w:r>
                </w:p>
              </w:tc>
            </w:tr>
            <w:tr w:rsidR="00540933" w:rsidRPr="00540933" w14:paraId="43BD0AE1" w14:textId="77777777" w:rsidTr="00540933">
              <w:trPr>
                <w:jc w:val="center"/>
              </w:trPr>
              <w:tc>
                <w:tcPr>
                  <w:tcW w:w="621" w:type="dxa"/>
                  <w:vMerge/>
                </w:tcPr>
                <w:p w14:paraId="201E2E46" w14:textId="77777777" w:rsidR="00540933" w:rsidRPr="00540933" w:rsidRDefault="00540933" w:rsidP="00540933">
                  <w:pPr>
                    <w:snapToGrid w:val="0"/>
                    <w:rPr>
                      <w:sz w:val="18"/>
                      <w:szCs w:val="20"/>
                      <w:lang w:val="en-GB"/>
                    </w:rPr>
                  </w:pPr>
                </w:p>
              </w:tc>
              <w:tc>
                <w:tcPr>
                  <w:tcW w:w="1439" w:type="dxa"/>
                  <w:shd w:val="clear" w:color="auto" w:fill="auto"/>
                </w:tcPr>
                <w:p w14:paraId="40E1FA3D" w14:textId="77777777" w:rsidR="00540933" w:rsidRPr="00540933" w:rsidRDefault="00540933" w:rsidP="00540933">
                  <w:pPr>
                    <w:rPr>
                      <w:sz w:val="18"/>
                      <w:szCs w:val="20"/>
                    </w:rPr>
                  </w:pPr>
                  <w:r w:rsidRPr="00540933">
                    <w:rPr>
                      <w:sz w:val="18"/>
                      <w:szCs w:val="20"/>
                    </w:rPr>
                    <w:t xml:space="preserve">{2,2,2,4} </w:t>
                  </w:r>
                </w:p>
              </w:tc>
              <w:tc>
                <w:tcPr>
                  <w:tcW w:w="1121" w:type="dxa"/>
                </w:tcPr>
                <w:p w14:paraId="3849C296" w14:textId="77777777" w:rsidR="00540933" w:rsidRPr="00A464D7" w:rsidRDefault="00540933" w:rsidP="00540933">
                  <w:pPr>
                    <w:snapToGrid w:val="0"/>
                    <w:rPr>
                      <w:sz w:val="18"/>
                      <w:szCs w:val="20"/>
                      <w:lang w:val="en-GB"/>
                    </w:rPr>
                  </w:pPr>
                  <w:r w:rsidRPr="00A464D7">
                    <w:rPr>
                      <w:rFonts w:eastAsia="Malgun Gothic"/>
                      <w:kern w:val="24"/>
                      <w:sz w:val="18"/>
                      <w:szCs w:val="20"/>
                      <w:lang w:val="en-GB"/>
                    </w:rPr>
                    <w:t>x</w:t>
                  </w:r>
                </w:p>
              </w:tc>
              <w:tc>
                <w:tcPr>
                  <w:tcW w:w="1121" w:type="dxa"/>
                </w:tcPr>
                <w:p w14:paraId="00BAD8D3" w14:textId="77777777" w:rsidR="00540933" w:rsidRPr="00A464D7" w:rsidRDefault="00540933" w:rsidP="00540933">
                  <w:pPr>
                    <w:snapToGrid w:val="0"/>
                    <w:rPr>
                      <w:sz w:val="18"/>
                      <w:szCs w:val="20"/>
                      <w:lang w:val="en-GB"/>
                    </w:rPr>
                  </w:pPr>
                </w:p>
              </w:tc>
              <w:tc>
                <w:tcPr>
                  <w:tcW w:w="1092" w:type="dxa"/>
                </w:tcPr>
                <w:p w14:paraId="1B1CD273" w14:textId="77777777" w:rsidR="00540933" w:rsidRPr="00A464D7" w:rsidRDefault="00540933" w:rsidP="00540933">
                  <w:pPr>
                    <w:snapToGrid w:val="0"/>
                    <w:rPr>
                      <w:sz w:val="18"/>
                      <w:szCs w:val="20"/>
                      <w:lang w:val="en-GB"/>
                    </w:rPr>
                  </w:pPr>
                </w:p>
              </w:tc>
              <w:tc>
                <w:tcPr>
                  <w:tcW w:w="1105" w:type="dxa"/>
                </w:tcPr>
                <w:p w14:paraId="3BC2374F" w14:textId="77777777" w:rsidR="00540933" w:rsidRPr="00A464D7" w:rsidRDefault="00540933" w:rsidP="00540933">
                  <w:pPr>
                    <w:snapToGrid w:val="0"/>
                    <w:rPr>
                      <w:sz w:val="18"/>
                      <w:szCs w:val="20"/>
                      <w:lang w:val="en-GB"/>
                    </w:rPr>
                  </w:pPr>
                </w:p>
              </w:tc>
              <w:tc>
                <w:tcPr>
                  <w:tcW w:w="1095" w:type="dxa"/>
                </w:tcPr>
                <w:p w14:paraId="24D09327" w14:textId="77777777" w:rsidR="00540933" w:rsidRPr="00540933" w:rsidRDefault="00540933" w:rsidP="00540933">
                  <w:pPr>
                    <w:snapToGrid w:val="0"/>
                    <w:rPr>
                      <w:sz w:val="18"/>
                      <w:szCs w:val="20"/>
                      <w:lang w:val="en-GB"/>
                    </w:rPr>
                  </w:pPr>
                </w:p>
              </w:tc>
              <w:tc>
                <w:tcPr>
                  <w:tcW w:w="1096" w:type="dxa"/>
                  <w:shd w:val="clear" w:color="auto" w:fill="FF0000"/>
                </w:tcPr>
                <w:p w14:paraId="70A9F8DC" w14:textId="77777777" w:rsidR="00540933" w:rsidRPr="00540933" w:rsidRDefault="00540933" w:rsidP="00540933">
                  <w:pPr>
                    <w:snapToGrid w:val="0"/>
                    <w:rPr>
                      <w:sz w:val="18"/>
                      <w:szCs w:val="20"/>
                      <w:lang w:val="en-GB"/>
                    </w:rPr>
                  </w:pPr>
                  <w:r w:rsidRPr="00540933">
                    <w:rPr>
                      <w:kern w:val="24"/>
                      <w:sz w:val="18"/>
                      <w:szCs w:val="20"/>
                      <w:lang w:val="en-GB"/>
                    </w:rPr>
                    <w:t>N/A</w:t>
                  </w:r>
                </w:p>
              </w:tc>
            </w:tr>
            <w:tr w:rsidR="00540933" w:rsidRPr="00540933" w14:paraId="36A530D2" w14:textId="77777777" w:rsidTr="00540933">
              <w:trPr>
                <w:jc w:val="center"/>
              </w:trPr>
              <w:tc>
                <w:tcPr>
                  <w:tcW w:w="621" w:type="dxa"/>
                  <w:vMerge/>
                </w:tcPr>
                <w:p w14:paraId="4657366D" w14:textId="77777777" w:rsidR="00540933" w:rsidRPr="00540933" w:rsidRDefault="00540933" w:rsidP="00540933">
                  <w:pPr>
                    <w:snapToGrid w:val="0"/>
                    <w:rPr>
                      <w:sz w:val="18"/>
                      <w:szCs w:val="20"/>
                      <w:lang w:val="en-GB"/>
                    </w:rPr>
                  </w:pPr>
                </w:p>
              </w:tc>
              <w:tc>
                <w:tcPr>
                  <w:tcW w:w="1439" w:type="dxa"/>
                  <w:shd w:val="clear" w:color="auto" w:fill="auto"/>
                </w:tcPr>
                <w:p w14:paraId="1ACFC187" w14:textId="77777777" w:rsidR="00540933" w:rsidRPr="00540933" w:rsidRDefault="00540933" w:rsidP="00540933">
                  <w:pPr>
                    <w:rPr>
                      <w:sz w:val="18"/>
                      <w:szCs w:val="20"/>
                    </w:rPr>
                  </w:pPr>
                  <w:r w:rsidRPr="00540933">
                    <w:rPr>
                      <w:sz w:val="18"/>
                      <w:szCs w:val="20"/>
                    </w:rPr>
                    <w:t xml:space="preserve">{2,2,4,4} </w:t>
                  </w:r>
                </w:p>
              </w:tc>
              <w:tc>
                <w:tcPr>
                  <w:tcW w:w="1121" w:type="dxa"/>
                </w:tcPr>
                <w:p w14:paraId="2F4007EC" w14:textId="77777777" w:rsidR="00540933" w:rsidRPr="00540933" w:rsidRDefault="00540933" w:rsidP="00540933">
                  <w:pPr>
                    <w:snapToGrid w:val="0"/>
                    <w:rPr>
                      <w:sz w:val="18"/>
                      <w:szCs w:val="20"/>
                      <w:lang w:val="en-GB"/>
                    </w:rPr>
                  </w:pPr>
                  <w:r w:rsidRPr="00540933">
                    <w:rPr>
                      <w:bCs/>
                      <w:kern w:val="24"/>
                      <w:sz w:val="18"/>
                      <w:szCs w:val="20"/>
                      <w:lang w:val="en-GB"/>
                    </w:rPr>
                    <w:t> </w:t>
                  </w:r>
                </w:p>
              </w:tc>
              <w:tc>
                <w:tcPr>
                  <w:tcW w:w="1121" w:type="dxa"/>
                </w:tcPr>
                <w:p w14:paraId="467CC532" w14:textId="77777777" w:rsidR="00540933" w:rsidRPr="00540933" w:rsidRDefault="00540933" w:rsidP="00540933">
                  <w:pPr>
                    <w:snapToGrid w:val="0"/>
                    <w:rPr>
                      <w:sz w:val="18"/>
                      <w:szCs w:val="20"/>
                      <w:lang w:val="en-GB"/>
                    </w:rPr>
                  </w:pPr>
                </w:p>
              </w:tc>
              <w:tc>
                <w:tcPr>
                  <w:tcW w:w="1092" w:type="dxa"/>
                </w:tcPr>
                <w:p w14:paraId="3BA5EE8C" w14:textId="77777777" w:rsidR="00540933" w:rsidRPr="00540933" w:rsidRDefault="00540933" w:rsidP="00540933">
                  <w:pPr>
                    <w:snapToGrid w:val="0"/>
                    <w:rPr>
                      <w:sz w:val="18"/>
                      <w:szCs w:val="20"/>
                      <w:lang w:val="en-GB"/>
                    </w:rPr>
                  </w:pPr>
                  <w:r w:rsidRPr="00540933">
                    <w:rPr>
                      <w:kern w:val="24"/>
                      <w:sz w:val="18"/>
                      <w:szCs w:val="20"/>
                      <w:lang w:val="en-GB"/>
                    </w:rPr>
                    <w:t> </w:t>
                  </w:r>
                </w:p>
              </w:tc>
              <w:tc>
                <w:tcPr>
                  <w:tcW w:w="1105" w:type="dxa"/>
                </w:tcPr>
                <w:p w14:paraId="67BD5377" w14:textId="77777777" w:rsidR="00540933" w:rsidRPr="00540933" w:rsidRDefault="00540933" w:rsidP="00540933">
                  <w:pPr>
                    <w:snapToGrid w:val="0"/>
                    <w:rPr>
                      <w:sz w:val="18"/>
                      <w:szCs w:val="20"/>
                      <w:lang w:val="en-GB"/>
                    </w:rPr>
                  </w:pPr>
                  <w:r w:rsidRPr="00540933">
                    <w:rPr>
                      <w:rFonts w:eastAsia="Malgun Gothic"/>
                      <w:kern w:val="24"/>
                      <w:sz w:val="18"/>
                      <w:szCs w:val="20"/>
                      <w:lang w:val="en-GB"/>
                    </w:rPr>
                    <w:t>x</w:t>
                  </w:r>
                </w:p>
              </w:tc>
              <w:tc>
                <w:tcPr>
                  <w:tcW w:w="1095" w:type="dxa"/>
                </w:tcPr>
                <w:p w14:paraId="6537D791" w14:textId="77777777" w:rsidR="00540933" w:rsidRPr="00540933" w:rsidRDefault="00540933" w:rsidP="00540933">
                  <w:pPr>
                    <w:snapToGrid w:val="0"/>
                    <w:rPr>
                      <w:sz w:val="18"/>
                      <w:szCs w:val="20"/>
                      <w:lang w:val="en-GB"/>
                    </w:rPr>
                  </w:pPr>
                  <w:r w:rsidRPr="00540933">
                    <w:rPr>
                      <w:rFonts w:eastAsia="Malgun Gothic"/>
                      <w:kern w:val="24"/>
                      <w:sz w:val="18"/>
                      <w:szCs w:val="20"/>
                      <w:lang w:val="en-GB"/>
                    </w:rPr>
                    <w:t>x</w:t>
                  </w:r>
                </w:p>
              </w:tc>
              <w:tc>
                <w:tcPr>
                  <w:tcW w:w="1096" w:type="dxa"/>
                  <w:shd w:val="clear" w:color="auto" w:fill="FF0000"/>
                </w:tcPr>
                <w:p w14:paraId="2A55BFA0" w14:textId="77777777" w:rsidR="00540933" w:rsidRPr="00540933" w:rsidRDefault="00540933" w:rsidP="00540933">
                  <w:pPr>
                    <w:snapToGrid w:val="0"/>
                    <w:rPr>
                      <w:sz w:val="18"/>
                      <w:szCs w:val="20"/>
                      <w:lang w:val="en-GB"/>
                    </w:rPr>
                  </w:pPr>
                  <w:r w:rsidRPr="00540933">
                    <w:rPr>
                      <w:kern w:val="24"/>
                      <w:sz w:val="18"/>
                      <w:szCs w:val="20"/>
                      <w:lang w:val="en-GB"/>
                    </w:rPr>
                    <w:t>N/A</w:t>
                  </w:r>
                </w:p>
              </w:tc>
            </w:tr>
            <w:tr w:rsidR="00540933" w:rsidRPr="00540933" w14:paraId="08F71475" w14:textId="77777777" w:rsidTr="00540933">
              <w:trPr>
                <w:jc w:val="center"/>
              </w:trPr>
              <w:tc>
                <w:tcPr>
                  <w:tcW w:w="621" w:type="dxa"/>
                  <w:vMerge/>
                </w:tcPr>
                <w:p w14:paraId="7A4EBE01" w14:textId="77777777" w:rsidR="00540933" w:rsidRPr="00540933" w:rsidRDefault="00540933" w:rsidP="00540933">
                  <w:pPr>
                    <w:snapToGrid w:val="0"/>
                    <w:rPr>
                      <w:sz w:val="18"/>
                      <w:szCs w:val="20"/>
                      <w:lang w:val="en-GB"/>
                    </w:rPr>
                  </w:pPr>
                </w:p>
              </w:tc>
              <w:tc>
                <w:tcPr>
                  <w:tcW w:w="1439" w:type="dxa"/>
                  <w:shd w:val="clear" w:color="auto" w:fill="auto"/>
                </w:tcPr>
                <w:p w14:paraId="39DC24C6" w14:textId="77777777" w:rsidR="00540933" w:rsidRPr="00540933" w:rsidRDefault="00540933" w:rsidP="00540933">
                  <w:pPr>
                    <w:rPr>
                      <w:sz w:val="18"/>
                      <w:szCs w:val="20"/>
                    </w:rPr>
                  </w:pPr>
                  <w:r w:rsidRPr="00540933">
                    <w:rPr>
                      <w:sz w:val="18"/>
                      <w:szCs w:val="20"/>
                    </w:rPr>
                    <w:t>{4,4,4,4}</w:t>
                  </w:r>
                </w:p>
              </w:tc>
              <w:tc>
                <w:tcPr>
                  <w:tcW w:w="1121" w:type="dxa"/>
                </w:tcPr>
                <w:p w14:paraId="4D7B95DF" w14:textId="77777777" w:rsidR="00540933" w:rsidRPr="00540933" w:rsidRDefault="00540933" w:rsidP="00540933">
                  <w:pPr>
                    <w:snapToGrid w:val="0"/>
                    <w:rPr>
                      <w:sz w:val="18"/>
                      <w:szCs w:val="20"/>
                      <w:lang w:val="en-GB"/>
                    </w:rPr>
                  </w:pPr>
                  <w:r w:rsidRPr="00540933">
                    <w:rPr>
                      <w:bCs/>
                      <w:kern w:val="24"/>
                      <w:sz w:val="18"/>
                      <w:szCs w:val="20"/>
                      <w:lang w:val="en-GB"/>
                    </w:rPr>
                    <w:t> </w:t>
                  </w:r>
                </w:p>
              </w:tc>
              <w:tc>
                <w:tcPr>
                  <w:tcW w:w="1121" w:type="dxa"/>
                </w:tcPr>
                <w:p w14:paraId="193172F7" w14:textId="77777777" w:rsidR="00540933" w:rsidRPr="00540933" w:rsidRDefault="00540933" w:rsidP="00540933">
                  <w:pPr>
                    <w:snapToGrid w:val="0"/>
                    <w:rPr>
                      <w:sz w:val="18"/>
                      <w:szCs w:val="20"/>
                      <w:lang w:val="en-GB"/>
                    </w:rPr>
                  </w:pPr>
                  <w:r w:rsidRPr="00540933">
                    <w:rPr>
                      <w:rFonts w:eastAsia="Malgun Gothic"/>
                      <w:kern w:val="24"/>
                      <w:sz w:val="18"/>
                      <w:szCs w:val="20"/>
                      <w:lang w:val="en-GB"/>
                    </w:rPr>
                    <w:t>x</w:t>
                  </w:r>
                </w:p>
              </w:tc>
              <w:tc>
                <w:tcPr>
                  <w:tcW w:w="1092" w:type="dxa"/>
                </w:tcPr>
                <w:p w14:paraId="1914373D" w14:textId="77777777" w:rsidR="00540933" w:rsidRPr="00540933" w:rsidRDefault="00540933" w:rsidP="00540933">
                  <w:pPr>
                    <w:snapToGrid w:val="0"/>
                    <w:rPr>
                      <w:sz w:val="18"/>
                      <w:szCs w:val="20"/>
                      <w:lang w:val="en-GB"/>
                    </w:rPr>
                  </w:pPr>
                  <w:r w:rsidRPr="00540933">
                    <w:rPr>
                      <w:kern w:val="24"/>
                      <w:sz w:val="18"/>
                      <w:szCs w:val="20"/>
                      <w:lang w:val="en-GB"/>
                    </w:rPr>
                    <w:t> </w:t>
                  </w:r>
                </w:p>
              </w:tc>
              <w:tc>
                <w:tcPr>
                  <w:tcW w:w="1105" w:type="dxa"/>
                </w:tcPr>
                <w:p w14:paraId="3797D9E8" w14:textId="77777777" w:rsidR="00540933" w:rsidRPr="00540933" w:rsidRDefault="00540933" w:rsidP="00540933">
                  <w:pPr>
                    <w:snapToGrid w:val="0"/>
                    <w:rPr>
                      <w:sz w:val="18"/>
                      <w:szCs w:val="20"/>
                      <w:lang w:val="en-GB"/>
                    </w:rPr>
                  </w:pPr>
                  <w:r w:rsidRPr="00540933">
                    <w:rPr>
                      <w:kern w:val="24"/>
                      <w:sz w:val="18"/>
                      <w:szCs w:val="20"/>
                      <w:lang w:val="en-GB"/>
                    </w:rPr>
                    <w:t> x</w:t>
                  </w:r>
                </w:p>
              </w:tc>
              <w:tc>
                <w:tcPr>
                  <w:tcW w:w="1095" w:type="dxa"/>
                </w:tcPr>
                <w:p w14:paraId="578F5C57" w14:textId="77777777" w:rsidR="00540933" w:rsidRPr="00540933" w:rsidRDefault="00540933" w:rsidP="00540933">
                  <w:pPr>
                    <w:snapToGrid w:val="0"/>
                    <w:rPr>
                      <w:sz w:val="18"/>
                      <w:szCs w:val="20"/>
                      <w:lang w:val="en-GB"/>
                    </w:rPr>
                  </w:pPr>
                  <w:r w:rsidRPr="00540933">
                    <w:rPr>
                      <w:rFonts w:eastAsia="Malgun Gothic"/>
                      <w:kern w:val="24"/>
                      <w:sz w:val="18"/>
                      <w:szCs w:val="20"/>
                      <w:lang w:val="en-GB"/>
                    </w:rPr>
                    <w:t>x</w:t>
                  </w:r>
                </w:p>
              </w:tc>
              <w:tc>
                <w:tcPr>
                  <w:tcW w:w="1096" w:type="dxa"/>
                  <w:shd w:val="clear" w:color="auto" w:fill="FF0000"/>
                </w:tcPr>
                <w:p w14:paraId="31D66540" w14:textId="77777777" w:rsidR="00540933" w:rsidRPr="00540933" w:rsidRDefault="00540933" w:rsidP="00540933">
                  <w:pPr>
                    <w:snapToGrid w:val="0"/>
                    <w:rPr>
                      <w:sz w:val="18"/>
                      <w:szCs w:val="20"/>
                      <w:lang w:val="en-GB"/>
                    </w:rPr>
                  </w:pPr>
                  <w:r w:rsidRPr="00540933">
                    <w:rPr>
                      <w:kern w:val="24"/>
                      <w:sz w:val="18"/>
                      <w:szCs w:val="20"/>
                      <w:lang w:val="en-GB"/>
                    </w:rPr>
                    <w:t>N/A</w:t>
                  </w:r>
                </w:p>
              </w:tc>
            </w:tr>
          </w:tbl>
          <w:p w14:paraId="0045AE92" w14:textId="77777777" w:rsidR="00540933" w:rsidRPr="00391BAC" w:rsidRDefault="00540933" w:rsidP="00845CDE">
            <w:pPr>
              <w:snapToGrid w:val="0"/>
              <w:rPr>
                <w:sz w:val="18"/>
                <w:szCs w:val="18"/>
                <w:lang w:val="de-DE"/>
              </w:rPr>
            </w:pPr>
          </w:p>
          <w:p w14:paraId="0C46D070" w14:textId="77777777" w:rsidR="00540933" w:rsidRDefault="00540933" w:rsidP="00391BAC">
            <w:pPr>
              <w:widowControl w:val="0"/>
              <w:snapToGrid w:val="0"/>
              <w:rPr>
                <w:rFonts w:ascii="Times" w:eastAsia="Batang" w:hAnsi="Times"/>
                <w:sz w:val="18"/>
                <w:szCs w:val="18"/>
                <w:lang w:val="en-GB" w:eastAsia="en-US"/>
              </w:rPr>
            </w:pPr>
          </w:p>
          <w:p w14:paraId="13B7116A" w14:textId="77777777" w:rsidR="00540933" w:rsidRPr="00391BAC" w:rsidRDefault="00540933" w:rsidP="00867C4A">
            <w:pPr>
              <w:snapToGrid w:val="0"/>
              <w:rPr>
                <w:sz w:val="18"/>
                <w:szCs w:val="18"/>
                <w:lang w:val="de-DE"/>
              </w:rPr>
            </w:pPr>
          </w:p>
          <w:p w14:paraId="7123BE40" w14:textId="77777777" w:rsidR="00540933" w:rsidRPr="00867C4A" w:rsidRDefault="00540933" w:rsidP="00540933">
            <w:pPr>
              <w:snapToGrid w:val="0"/>
              <w:rPr>
                <w:sz w:val="18"/>
                <w:szCs w:val="18"/>
                <w:lang w:val="de-DE"/>
              </w:rPr>
            </w:pPr>
            <w:r w:rsidRPr="00867C4A">
              <w:rPr>
                <w:b/>
                <w:sz w:val="18"/>
                <w:szCs w:val="18"/>
                <w:lang w:val="de-DE"/>
              </w:rPr>
              <w:t>Proposal 1.C.1</w:t>
            </w:r>
            <w:r w:rsidRPr="00867C4A">
              <w:rPr>
                <w:sz w:val="18"/>
                <w:szCs w:val="18"/>
                <w:lang w:val="de-DE"/>
              </w:rPr>
              <w:t>:</w:t>
            </w:r>
          </w:p>
          <w:p w14:paraId="03469B65" w14:textId="2FCD15CD" w:rsidR="00540933" w:rsidRPr="00867C4A" w:rsidRDefault="00540933" w:rsidP="004319D8">
            <w:pPr>
              <w:pStyle w:val="ListParagraph"/>
              <w:widowControl w:val="0"/>
              <w:numPr>
                <w:ilvl w:val="0"/>
                <w:numId w:val="36"/>
              </w:numPr>
              <w:snapToGrid w:val="0"/>
              <w:spacing w:after="0" w:line="240" w:lineRule="auto"/>
              <w:rPr>
                <w:sz w:val="18"/>
                <w:szCs w:val="18"/>
                <w:lang w:val="en-GB"/>
              </w:rPr>
            </w:pPr>
            <w:r w:rsidRPr="00867C4A">
              <w:rPr>
                <w:b/>
                <w:sz w:val="18"/>
                <w:szCs w:val="18"/>
                <w:lang w:val="en-GB"/>
              </w:rPr>
              <w:t xml:space="preserve">Support/fine: </w:t>
            </w:r>
            <w:r w:rsidRPr="00540933">
              <w:rPr>
                <w:sz w:val="18"/>
              </w:rPr>
              <w:t>ZTE, Samsung, vivo, Huawei/</w:t>
            </w:r>
            <w:proofErr w:type="spellStart"/>
            <w:r w:rsidRPr="00540933">
              <w:rPr>
                <w:sz w:val="18"/>
              </w:rPr>
              <w:t>HiSi</w:t>
            </w:r>
            <w:proofErr w:type="spellEnd"/>
            <w:r w:rsidRPr="00540933">
              <w:rPr>
                <w:sz w:val="18"/>
              </w:rPr>
              <w:t>,</w:t>
            </w:r>
            <w:r>
              <w:rPr>
                <w:sz w:val="18"/>
              </w:rPr>
              <w:t xml:space="preserve"> Ericsson, Nokia/NSB, </w:t>
            </w:r>
            <w:r w:rsidR="00910AC7">
              <w:rPr>
                <w:sz w:val="18"/>
              </w:rPr>
              <w:t xml:space="preserve">AT&amp;T, </w:t>
            </w:r>
            <w:r w:rsidR="00EC3524">
              <w:rPr>
                <w:sz w:val="18"/>
              </w:rPr>
              <w:t xml:space="preserve">NTT DOCOMO, </w:t>
            </w:r>
          </w:p>
          <w:p w14:paraId="46C43068" w14:textId="77777777" w:rsidR="00540933" w:rsidRPr="00867C4A" w:rsidRDefault="00540933" w:rsidP="004319D8">
            <w:pPr>
              <w:pStyle w:val="ListParagraph"/>
              <w:widowControl w:val="0"/>
              <w:numPr>
                <w:ilvl w:val="0"/>
                <w:numId w:val="36"/>
              </w:numPr>
              <w:snapToGrid w:val="0"/>
              <w:spacing w:after="0" w:line="240" w:lineRule="auto"/>
              <w:rPr>
                <w:sz w:val="18"/>
                <w:szCs w:val="18"/>
                <w:lang w:val="en-GB"/>
              </w:rPr>
            </w:pPr>
            <w:r w:rsidRPr="00867C4A">
              <w:rPr>
                <w:b/>
                <w:sz w:val="18"/>
                <w:szCs w:val="18"/>
                <w:lang w:val="en-GB"/>
              </w:rPr>
              <w:t>Not support</w:t>
            </w:r>
            <w:r w:rsidRPr="00867C4A">
              <w:rPr>
                <w:sz w:val="18"/>
                <w:szCs w:val="18"/>
                <w:lang w:val="en-GB"/>
              </w:rPr>
              <w:t>:</w:t>
            </w:r>
          </w:p>
          <w:p w14:paraId="6F81E0E5" w14:textId="77777777" w:rsidR="00540933" w:rsidRPr="00391BAC" w:rsidRDefault="00540933" w:rsidP="00867C4A">
            <w:pPr>
              <w:snapToGrid w:val="0"/>
              <w:rPr>
                <w:sz w:val="18"/>
                <w:szCs w:val="18"/>
                <w:lang w:val="de-DE"/>
              </w:rPr>
            </w:pPr>
          </w:p>
          <w:p w14:paraId="649D9D3C" w14:textId="77777777" w:rsidR="00540933" w:rsidRPr="00391BAC" w:rsidRDefault="00540933" w:rsidP="00867C4A">
            <w:pPr>
              <w:snapToGrid w:val="0"/>
              <w:rPr>
                <w:sz w:val="18"/>
                <w:szCs w:val="18"/>
                <w:lang w:val="de-DE"/>
              </w:rPr>
            </w:pPr>
          </w:p>
          <w:p w14:paraId="0DA6044E" w14:textId="6120AFF0" w:rsidR="00540933" w:rsidRPr="00845CDE" w:rsidRDefault="00540933" w:rsidP="00867C4A">
            <w:pPr>
              <w:snapToGrid w:val="0"/>
              <w:rPr>
                <w:rFonts w:ascii="Times" w:eastAsia="Batang" w:hAnsi="Times" w:cs="Times"/>
                <w:color w:val="3333FF"/>
                <w:sz w:val="16"/>
                <w:szCs w:val="18"/>
                <w:lang w:val="en-GB" w:eastAsia="en-US"/>
              </w:rPr>
            </w:pPr>
            <w:r w:rsidRPr="000409AE">
              <w:rPr>
                <w:rFonts w:ascii="Times" w:eastAsia="Batang" w:hAnsi="Times" w:cs="Times"/>
                <w:b/>
                <w:color w:val="3333FF"/>
                <w:sz w:val="16"/>
                <w:szCs w:val="18"/>
                <w:u w:val="single"/>
                <w:lang w:val="en-GB" w:eastAsia="en-US"/>
              </w:rPr>
              <w:t xml:space="preserve">FL </w:t>
            </w:r>
            <w:r w:rsidRPr="00EA6416">
              <w:rPr>
                <w:rFonts w:ascii="Times" w:eastAsia="Batang" w:hAnsi="Times" w:cs="Times"/>
                <w:b/>
                <w:color w:val="3333FF"/>
                <w:sz w:val="16"/>
                <w:szCs w:val="18"/>
                <w:u w:val="single"/>
                <w:lang w:val="en-GB" w:eastAsia="en-US"/>
              </w:rPr>
              <w:t>Note</w:t>
            </w:r>
            <w:r w:rsidRPr="00EA6416">
              <w:rPr>
                <w:rFonts w:ascii="Times" w:eastAsia="Batang" w:hAnsi="Times" w:cs="Times"/>
                <w:color w:val="3333FF"/>
                <w:sz w:val="16"/>
                <w:szCs w:val="18"/>
                <w:lang w:val="en-GB" w:eastAsia="en-US"/>
              </w:rPr>
              <w:t>: This proposal was discussed offline [1].</w:t>
            </w:r>
            <w:r>
              <w:rPr>
                <w:rFonts w:ascii="Times" w:eastAsia="Batang" w:hAnsi="Times" w:cs="Times"/>
                <w:color w:val="3333FF"/>
                <w:sz w:val="16"/>
                <w:szCs w:val="18"/>
                <w:lang w:val="en-GB" w:eastAsia="en-US"/>
              </w:rPr>
              <w:t xml:space="preserve"> </w:t>
            </w:r>
            <w:r w:rsidR="00F4285B">
              <w:rPr>
                <w:rFonts w:ascii="Times" w:eastAsia="Batang" w:hAnsi="Times" w:cs="Times"/>
                <w:color w:val="3333FF"/>
                <w:sz w:val="16"/>
                <w:szCs w:val="18"/>
                <w:lang w:val="en-GB" w:eastAsia="en-US"/>
              </w:rPr>
              <w:t>Below is the summary for companies who provided SLS results</w:t>
            </w:r>
          </w:p>
          <w:p w14:paraId="6BF7705D" w14:textId="42FBBACA" w:rsidR="00540933" w:rsidRDefault="00540933" w:rsidP="00845CDE">
            <w:pPr>
              <w:snapToGrid w:val="0"/>
              <w:rPr>
                <w:sz w:val="18"/>
                <w:szCs w:val="18"/>
                <w:lang w:val="de-DE"/>
              </w:rPr>
            </w:pPr>
          </w:p>
          <w:tbl>
            <w:tblPr>
              <w:tblStyle w:val="TableGrid"/>
              <w:tblW w:w="0" w:type="auto"/>
              <w:tblLayout w:type="fixed"/>
              <w:tblLook w:val="04A0" w:firstRow="1" w:lastRow="0" w:firstColumn="1" w:lastColumn="0" w:noHBand="0" w:noVBand="1"/>
            </w:tblPr>
            <w:tblGrid>
              <w:gridCol w:w="621"/>
              <w:gridCol w:w="981"/>
              <w:gridCol w:w="1350"/>
              <w:gridCol w:w="1260"/>
              <w:gridCol w:w="1182"/>
              <w:gridCol w:w="1105"/>
              <w:gridCol w:w="1095"/>
              <w:gridCol w:w="1096"/>
            </w:tblGrid>
            <w:tr w:rsidR="00F4285B" w:rsidRPr="00F4285B" w14:paraId="46C7CF08" w14:textId="77777777" w:rsidTr="00F4285B">
              <w:tc>
                <w:tcPr>
                  <w:tcW w:w="621" w:type="dxa"/>
                  <w:vMerge w:val="restart"/>
                  <w:shd w:val="clear" w:color="auto" w:fill="BFBFBF" w:themeFill="background1" w:themeFillShade="BF"/>
                </w:tcPr>
                <w:p w14:paraId="2F0107CF" w14:textId="77777777" w:rsidR="00F4285B" w:rsidRPr="00F4285B" w:rsidRDefault="00F4285B" w:rsidP="00F4285B">
                  <w:pPr>
                    <w:snapToGrid w:val="0"/>
                    <w:rPr>
                      <w:sz w:val="16"/>
                      <w:szCs w:val="20"/>
                      <w:lang w:val="en-GB"/>
                    </w:rPr>
                  </w:pPr>
                  <w:r w:rsidRPr="00F4285B">
                    <w:rPr>
                      <w:b/>
                      <w:sz w:val="16"/>
                      <w:szCs w:val="20"/>
                    </w:rPr>
                    <w:t>N</w:t>
                  </w:r>
                  <w:r w:rsidRPr="00F4285B">
                    <w:rPr>
                      <w:b/>
                      <w:sz w:val="16"/>
                      <w:szCs w:val="20"/>
                      <w:vertAlign w:val="subscript"/>
                    </w:rPr>
                    <w:t>TRP</w:t>
                  </w:r>
                </w:p>
              </w:tc>
              <w:tc>
                <w:tcPr>
                  <w:tcW w:w="981" w:type="dxa"/>
                  <w:vMerge w:val="restart"/>
                  <w:shd w:val="clear" w:color="auto" w:fill="BFBFBF" w:themeFill="background1" w:themeFillShade="BF"/>
                </w:tcPr>
                <w:p w14:paraId="55955AC0" w14:textId="77777777" w:rsidR="00F4285B" w:rsidRPr="00F4285B" w:rsidRDefault="00F4285B" w:rsidP="00F4285B">
                  <w:pPr>
                    <w:snapToGrid w:val="0"/>
                    <w:rPr>
                      <w:b/>
                      <w:sz w:val="16"/>
                      <w:szCs w:val="20"/>
                      <w:lang w:val="en-GB"/>
                    </w:rPr>
                  </w:pPr>
                  <w:r w:rsidRPr="00F4285B">
                    <w:rPr>
                      <w:b/>
                      <w:sz w:val="16"/>
                      <w:szCs w:val="20"/>
                      <w:lang w:val="en-GB"/>
                    </w:rPr>
                    <w:t>SD combo</w:t>
                  </w:r>
                </w:p>
              </w:tc>
              <w:tc>
                <w:tcPr>
                  <w:tcW w:w="7088" w:type="dxa"/>
                  <w:gridSpan w:val="6"/>
                  <w:shd w:val="clear" w:color="auto" w:fill="BFBFBF" w:themeFill="background1" w:themeFillShade="BF"/>
                </w:tcPr>
                <w:p w14:paraId="5DC76DB0" w14:textId="77777777" w:rsidR="00F4285B" w:rsidRPr="00F4285B" w:rsidRDefault="00F4285B" w:rsidP="00F4285B">
                  <w:pPr>
                    <w:snapToGrid w:val="0"/>
                    <w:jc w:val="center"/>
                    <w:rPr>
                      <w:b/>
                      <w:sz w:val="16"/>
                      <w:szCs w:val="20"/>
                      <w:lang w:val="en-GB"/>
                    </w:rPr>
                  </w:pPr>
                  <w:r w:rsidRPr="00F4285B">
                    <w:rPr>
                      <w:rFonts w:ascii="Times" w:eastAsia="Batang" w:hAnsi="Times"/>
                      <w:b/>
                      <w:sz w:val="16"/>
                      <w:szCs w:val="20"/>
                      <w:lang w:val="en-GB" w:eastAsia="en-US"/>
                    </w:rPr>
                    <w:t>FD combo {</w:t>
                  </w:r>
                  <w:proofErr w:type="spellStart"/>
                  <w:r w:rsidRPr="00F4285B">
                    <w:rPr>
                      <w:rFonts w:ascii="Times" w:eastAsia="Batang" w:hAnsi="Times"/>
                      <w:b/>
                      <w:sz w:val="16"/>
                      <w:szCs w:val="20"/>
                      <w:lang w:val="en-GB" w:eastAsia="en-US"/>
                    </w:rPr>
                    <w:t>p</w:t>
                  </w:r>
                  <w:r w:rsidRPr="00F4285B">
                    <w:rPr>
                      <w:rFonts w:ascii="Times" w:eastAsia="Batang" w:hAnsi="Times"/>
                      <w:b/>
                      <w:sz w:val="16"/>
                      <w:szCs w:val="20"/>
                      <w:vertAlign w:val="subscript"/>
                      <w:lang w:val="en-GB" w:eastAsia="en-US"/>
                    </w:rPr>
                    <w:t>v</w:t>
                  </w:r>
                  <w:proofErr w:type="spellEnd"/>
                  <w:r w:rsidRPr="00F4285B">
                    <w:rPr>
                      <w:rFonts w:ascii="Times" w:eastAsia="Batang" w:hAnsi="Times"/>
                      <w:b/>
                      <w:sz w:val="16"/>
                      <w:szCs w:val="20"/>
                      <w:lang w:val="en-GB" w:eastAsia="en-US"/>
                    </w:rPr>
                    <w:t>},</w:t>
                  </w:r>
                  <w:r w:rsidRPr="00F4285B">
                    <w:rPr>
                      <w:rFonts w:ascii="Symbol" w:eastAsia="Batang" w:hAnsi="Symbol"/>
                      <w:b/>
                      <w:sz w:val="16"/>
                      <w:szCs w:val="20"/>
                      <w:lang w:val="en-GB" w:eastAsia="en-US"/>
                    </w:rPr>
                    <w:t></w:t>
                  </w:r>
                  <w:r w:rsidRPr="00F4285B">
                    <w:rPr>
                      <w:rFonts w:ascii="Symbol" w:eastAsia="Batang" w:hAnsi="Symbol"/>
                      <w:b/>
                      <w:sz w:val="16"/>
                      <w:szCs w:val="20"/>
                      <w:lang w:val="en-GB" w:eastAsia="en-US"/>
                    </w:rPr>
                    <w:t></w:t>
                  </w:r>
                </w:p>
              </w:tc>
            </w:tr>
            <w:tr w:rsidR="00F4285B" w:rsidRPr="00F4285B" w14:paraId="4FCD182C" w14:textId="77777777" w:rsidTr="00F4285B">
              <w:tc>
                <w:tcPr>
                  <w:tcW w:w="621" w:type="dxa"/>
                  <w:vMerge/>
                  <w:shd w:val="clear" w:color="auto" w:fill="BFBFBF" w:themeFill="background1" w:themeFillShade="BF"/>
                </w:tcPr>
                <w:p w14:paraId="7A5E346E" w14:textId="77777777" w:rsidR="00F4285B" w:rsidRPr="00F4285B" w:rsidRDefault="00F4285B" w:rsidP="00F4285B">
                  <w:pPr>
                    <w:snapToGrid w:val="0"/>
                    <w:rPr>
                      <w:b/>
                      <w:sz w:val="16"/>
                      <w:szCs w:val="20"/>
                    </w:rPr>
                  </w:pPr>
                </w:p>
              </w:tc>
              <w:tc>
                <w:tcPr>
                  <w:tcW w:w="981" w:type="dxa"/>
                  <w:vMerge/>
                  <w:shd w:val="clear" w:color="auto" w:fill="BFBFBF" w:themeFill="background1" w:themeFillShade="BF"/>
                </w:tcPr>
                <w:p w14:paraId="0B0E4797" w14:textId="77777777" w:rsidR="00F4285B" w:rsidRPr="00F4285B" w:rsidRDefault="00F4285B" w:rsidP="00F4285B">
                  <w:pPr>
                    <w:snapToGrid w:val="0"/>
                    <w:rPr>
                      <w:sz w:val="16"/>
                      <w:szCs w:val="20"/>
                      <w:lang w:val="en-GB"/>
                    </w:rPr>
                  </w:pPr>
                </w:p>
              </w:tc>
              <w:tc>
                <w:tcPr>
                  <w:tcW w:w="1350" w:type="dxa"/>
                  <w:shd w:val="clear" w:color="auto" w:fill="BFBFBF" w:themeFill="background1" w:themeFillShade="BF"/>
                </w:tcPr>
                <w:p w14:paraId="3DDD276D" w14:textId="77777777" w:rsidR="00F4285B" w:rsidRPr="00F4285B" w:rsidRDefault="00F4285B" w:rsidP="00F4285B">
                  <w:pPr>
                    <w:rPr>
                      <w:rFonts w:ascii="Times" w:eastAsia="Batang" w:hAnsi="Times"/>
                      <w:sz w:val="16"/>
                      <w:szCs w:val="20"/>
                      <w:lang w:val="en-GB" w:eastAsia="en-US"/>
                    </w:rPr>
                  </w:pPr>
                  <w:r w:rsidRPr="00F4285B">
                    <w:rPr>
                      <w:rFonts w:ascii="Times" w:eastAsia="Batang" w:hAnsi="Times"/>
                      <w:sz w:val="16"/>
                      <w:szCs w:val="20"/>
                      <w:lang w:val="en-GB" w:eastAsia="en-US"/>
                    </w:rPr>
                    <w:t>{1/8, 1/8, 1/16, 1/16}, ¼</w:t>
                  </w:r>
                </w:p>
              </w:tc>
              <w:tc>
                <w:tcPr>
                  <w:tcW w:w="1260" w:type="dxa"/>
                  <w:shd w:val="clear" w:color="auto" w:fill="BFBFBF" w:themeFill="background1" w:themeFillShade="BF"/>
                </w:tcPr>
                <w:p w14:paraId="683E4395" w14:textId="77777777" w:rsidR="00F4285B" w:rsidRPr="00F4285B" w:rsidRDefault="00F4285B" w:rsidP="00F4285B">
                  <w:pPr>
                    <w:snapToGrid w:val="0"/>
                    <w:rPr>
                      <w:sz w:val="16"/>
                      <w:szCs w:val="20"/>
                      <w:lang w:val="en-GB"/>
                    </w:rPr>
                  </w:pPr>
                  <w:r w:rsidRPr="00F4285B">
                    <w:rPr>
                      <w:rFonts w:ascii="Times" w:eastAsia="Batang" w:hAnsi="Times"/>
                      <w:sz w:val="16"/>
                      <w:szCs w:val="20"/>
                      <w:lang w:val="en-GB" w:eastAsia="en-US"/>
                    </w:rPr>
                    <w:t xml:space="preserve">{1/8, 1/8, 1/16, 1/16}, ½ </w:t>
                  </w:r>
                </w:p>
              </w:tc>
              <w:tc>
                <w:tcPr>
                  <w:tcW w:w="1182" w:type="dxa"/>
                  <w:shd w:val="clear" w:color="auto" w:fill="BFBFBF" w:themeFill="background1" w:themeFillShade="BF"/>
                </w:tcPr>
                <w:p w14:paraId="37B393CE" w14:textId="77777777" w:rsidR="00F4285B" w:rsidRPr="00F4285B" w:rsidRDefault="00F4285B" w:rsidP="00F4285B">
                  <w:pPr>
                    <w:rPr>
                      <w:rFonts w:ascii="Times" w:eastAsia="Batang" w:hAnsi="Times"/>
                      <w:sz w:val="16"/>
                      <w:szCs w:val="20"/>
                      <w:lang w:val="en-GB" w:eastAsia="en-US"/>
                    </w:rPr>
                  </w:pPr>
                  <w:r w:rsidRPr="00F4285B">
                    <w:rPr>
                      <w:rFonts w:ascii="Times" w:eastAsia="Batang" w:hAnsi="Times"/>
                      <w:sz w:val="16"/>
                      <w:szCs w:val="20"/>
                      <w:lang w:val="en-GB" w:eastAsia="en-US"/>
                    </w:rPr>
                    <w:t xml:space="preserve">{1/4, 1/4, 1/8, 1/8}, ¼ </w:t>
                  </w:r>
                </w:p>
              </w:tc>
              <w:tc>
                <w:tcPr>
                  <w:tcW w:w="1105" w:type="dxa"/>
                  <w:shd w:val="clear" w:color="auto" w:fill="BFBFBF" w:themeFill="background1" w:themeFillShade="BF"/>
                </w:tcPr>
                <w:p w14:paraId="7F3A1628" w14:textId="77777777" w:rsidR="00F4285B" w:rsidRPr="00F4285B" w:rsidRDefault="00F4285B" w:rsidP="00F4285B">
                  <w:pPr>
                    <w:snapToGrid w:val="0"/>
                    <w:rPr>
                      <w:sz w:val="16"/>
                      <w:szCs w:val="20"/>
                      <w:lang w:val="en-GB"/>
                    </w:rPr>
                  </w:pPr>
                  <w:r w:rsidRPr="00F4285B">
                    <w:rPr>
                      <w:rFonts w:ascii="Times" w:eastAsia="Batang" w:hAnsi="Times"/>
                      <w:sz w:val="16"/>
                      <w:szCs w:val="20"/>
                      <w:lang w:val="en-GB" w:eastAsia="en-US"/>
                    </w:rPr>
                    <w:t xml:space="preserve">{1/4, 1/4, 1/8, 1/8}, ½ </w:t>
                  </w:r>
                </w:p>
              </w:tc>
              <w:tc>
                <w:tcPr>
                  <w:tcW w:w="1095" w:type="dxa"/>
                  <w:shd w:val="clear" w:color="auto" w:fill="BFBFBF" w:themeFill="background1" w:themeFillShade="BF"/>
                </w:tcPr>
                <w:p w14:paraId="7270F1F1" w14:textId="77777777" w:rsidR="00F4285B" w:rsidRPr="00F4285B" w:rsidRDefault="00F4285B" w:rsidP="00F4285B">
                  <w:pPr>
                    <w:snapToGrid w:val="0"/>
                    <w:rPr>
                      <w:sz w:val="16"/>
                      <w:szCs w:val="20"/>
                      <w:lang w:val="en-GB"/>
                    </w:rPr>
                  </w:pPr>
                  <w:r w:rsidRPr="00F4285B">
                    <w:rPr>
                      <w:rFonts w:ascii="Times" w:eastAsia="Batang" w:hAnsi="Times"/>
                      <w:sz w:val="16"/>
                      <w:szCs w:val="20"/>
                      <w:lang w:val="en-GB" w:eastAsia="en-US"/>
                    </w:rPr>
                    <w:t xml:space="preserve">{1/4, 1/4, 1/4, 1/4}, ¾ </w:t>
                  </w:r>
                </w:p>
              </w:tc>
              <w:tc>
                <w:tcPr>
                  <w:tcW w:w="1096" w:type="dxa"/>
                  <w:shd w:val="clear" w:color="auto" w:fill="BFBFBF" w:themeFill="background1" w:themeFillShade="BF"/>
                </w:tcPr>
                <w:p w14:paraId="71FE9CAA" w14:textId="77777777" w:rsidR="00F4285B" w:rsidRPr="00F4285B" w:rsidRDefault="00F4285B" w:rsidP="00F4285B">
                  <w:pPr>
                    <w:snapToGrid w:val="0"/>
                    <w:rPr>
                      <w:sz w:val="16"/>
                      <w:szCs w:val="20"/>
                      <w:lang w:val="en-GB"/>
                    </w:rPr>
                  </w:pPr>
                  <w:r w:rsidRPr="00F4285B">
                    <w:rPr>
                      <w:rFonts w:ascii="Times" w:eastAsia="Batang" w:hAnsi="Times"/>
                      <w:sz w:val="16"/>
                      <w:szCs w:val="20"/>
                      <w:lang w:val="en-GB" w:eastAsia="en-US"/>
                    </w:rPr>
                    <w:t xml:space="preserve">{1/2, 1/2, 1/2, 1/2}, ½ </w:t>
                  </w:r>
                </w:p>
              </w:tc>
            </w:tr>
            <w:tr w:rsidR="00F4285B" w:rsidRPr="00F4285B" w14:paraId="2647DC1E" w14:textId="77777777" w:rsidTr="00F4285B">
              <w:tc>
                <w:tcPr>
                  <w:tcW w:w="621" w:type="dxa"/>
                  <w:vMerge w:val="restart"/>
                </w:tcPr>
                <w:p w14:paraId="0A2537EA" w14:textId="77777777" w:rsidR="00F4285B" w:rsidRPr="00F4285B" w:rsidRDefault="00F4285B" w:rsidP="00F4285B">
                  <w:pPr>
                    <w:snapToGrid w:val="0"/>
                    <w:rPr>
                      <w:sz w:val="16"/>
                      <w:szCs w:val="20"/>
                      <w:lang w:val="en-GB"/>
                    </w:rPr>
                  </w:pPr>
                  <w:r w:rsidRPr="00F4285B">
                    <w:rPr>
                      <w:sz w:val="16"/>
                      <w:szCs w:val="20"/>
                      <w:lang w:val="en-GB"/>
                    </w:rPr>
                    <w:t>2</w:t>
                  </w:r>
                </w:p>
              </w:tc>
              <w:tc>
                <w:tcPr>
                  <w:tcW w:w="981" w:type="dxa"/>
                </w:tcPr>
                <w:p w14:paraId="50DEBD03" w14:textId="77777777" w:rsidR="00F4285B" w:rsidRPr="00F4285B" w:rsidRDefault="00F4285B" w:rsidP="00F4285B">
                  <w:pPr>
                    <w:snapToGrid w:val="0"/>
                    <w:rPr>
                      <w:sz w:val="16"/>
                      <w:szCs w:val="20"/>
                      <w:lang w:val="en-GB"/>
                    </w:rPr>
                  </w:pPr>
                  <w:r w:rsidRPr="00F4285B">
                    <w:rPr>
                      <w:sz w:val="16"/>
                      <w:szCs w:val="20"/>
                      <w:lang w:val="en-GB"/>
                    </w:rPr>
                    <w:t>{2,2}</w:t>
                  </w:r>
                </w:p>
              </w:tc>
              <w:tc>
                <w:tcPr>
                  <w:tcW w:w="1350" w:type="dxa"/>
                </w:tcPr>
                <w:p w14:paraId="0C05EDFD" w14:textId="77777777" w:rsidR="00F4285B" w:rsidRPr="00F4285B" w:rsidRDefault="00F4285B" w:rsidP="00F4285B">
                  <w:pPr>
                    <w:snapToGrid w:val="0"/>
                    <w:rPr>
                      <w:sz w:val="16"/>
                      <w:szCs w:val="20"/>
                      <w:lang w:val="en-GB"/>
                    </w:rPr>
                  </w:pPr>
                  <w:r w:rsidRPr="00F4285B">
                    <w:rPr>
                      <w:rFonts w:eastAsia="Malgun Gothic"/>
                      <w:bCs/>
                      <w:kern w:val="24"/>
                      <w:sz w:val="16"/>
                      <w:szCs w:val="20"/>
                      <w:highlight w:val="green"/>
                      <w:lang w:val="en-GB"/>
                    </w:rPr>
                    <w:t>SS, HW</w:t>
                  </w:r>
                </w:p>
              </w:tc>
              <w:tc>
                <w:tcPr>
                  <w:tcW w:w="1260" w:type="dxa"/>
                </w:tcPr>
                <w:p w14:paraId="5A87CAD7" w14:textId="77777777" w:rsidR="00F4285B" w:rsidRPr="00F4285B" w:rsidRDefault="00F4285B" w:rsidP="00F4285B">
                  <w:pPr>
                    <w:snapToGrid w:val="0"/>
                    <w:rPr>
                      <w:sz w:val="16"/>
                      <w:szCs w:val="20"/>
                      <w:lang w:val="en-GB"/>
                    </w:rPr>
                  </w:pPr>
                  <w:r w:rsidRPr="00F4285B">
                    <w:rPr>
                      <w:bCs/>
                      <w:kern w:val="24"/>
                      <w:sz w:val="16"/>
                      <w:szCs w:val="20"/>
                      <w:lang w:val="en-GB"/>
                    </w:rPr>
                    <w:t> ZTE</w:t>
                  </w:r>
                </w:p>
              </w:tc>
              <w:tc>
                <w:tcPr>
                  <w:tcW w:w="1182" w:type="dxa"/>
                </w:tcPr>
                <w:p w14:paraId="267D8255" w14:textId="77777777" w:rsidR="00F4285B" w:rsidRPr="00F4285B" w:rsidRDefault="00F4285B" w:rsidP="00F4285B">
                  <w:pPr>
                    <w:snapToGrid w:val="0"/>
                    <w:rPr>
                      <w:sz w:val="16"/>
                      <w:szCs w:val="20"/>
                      <w:lang w:val="en-GB"/>
                    </w:rPr>
                  </w:pPr>
                  <w:r w:rsidRPr="00F4285B">
                    <w:rPr>
                      <w:bCs/>
                      <w:kern w:val="24"/>
                      <w:sz w:val="16"/>
                      <w:szCs w:val="20"/>
                      <w:lang w:val="en-GB"/>
                    </w:rPr>
                    <w:t> </w:t>
                  </w:r>
                </w:p>
              </w:tc>
              <w:tc>
                <w:tcPr>
                  <w:tcW w:w="1105" w:type="dxa"/>
                </w:tcPr>
                <w:p w14:paraId="37FDC3C2" w14:textId="77777777" w:rsidR="00F4285B" w:rsidRPr="00F4285B" w:rsidRDefault="00F4285B" w:rsidP="00F4285B">
                  <w:pPr>
                    <w:snapToGrid w:val="0"/>
                    <w:rPr>
                      <w:sz w:val="16"/>
                      <w:szCs w:val="20"/>
                      <w:lang w:val="en-GB"/>
                    </w:rPr>
                  </w:pPr>
                  <w:r w:rsidRPr="00F4285B">
                    <w:rPr>
                      <w:bCs/>
                      <w:kern w:val="24"/>
                      <w:sz w:val="16"/>
                      <w:szCs w:val="20"/>
                      <w:lang w:val="en-GB"/>
                    </w:rPr>
                    <w:t>ZTE </w:t>
                  </w:r>
                </w:p>
              </w:tc>
              <w:tc>
                <w:tcPr>
                  <w:tcW w:w="1095" w:type="dxa"/>
                </w:tcPr>
                <w:p w14:paraId="1D4BAAE4" w14:textId="77777777" w:rsidR="00F4285B" w:rsidRPr="00F4285B" w:rsidRDefault="00F4285B" w:rsidP="00F4285B">
                  <w:pPr>
                    <w:snapToGrid w:val="0"/>
                    <w:rPr>
                      <w:sz w:val="16"/>
                      <w:szCs w:val="20"/>
                      <w:lang w:val="en-GB"/>
                    </w:rPr>
                  </w:pPr>
                  <w:r w:rsidRPr="00F4285B">
                    <w:rPr>
                      <w:bCs/>
                      <w:kern w:val="24"/>
                      <w:sz w:val="16"/>
                      <w:szCs w:val="20"/>
                      <w:lang w:val="en-GB"/>
                    </w:rPr>
                    <w:t> </w:t>
                  </w:r>
                </w:p>
              </w:tc>
              <w:tc>
                <w:tcPr>
                  <w:tcW w:w="1096" w:type="dxa"/>
                </w:tcPr>
                <w:p w14:paraId="7AE7B641" w14:textId="77777777" w:rsidR="00F4285B" w:rsidRPr="00F4285B" w:rsidRDefault="00F4285B" w:rsidP="00F4285B">
                  <w:pPr>
                    <w:snapToGrid w:val="0"/>
                    <w:rPr>
                      <w:sz w:val="16"/>
                      <w:szCs w:val="20"/>
                      <w:lang w:val="en-GB"/>
                    </w:rPr>
                  </w:pPr>
                  <w:r w:rsidRPr="00F4285B">
                    <w:rPr>
                      <w:bCs/>
                      <w:kern w:val="24"/>
                      <w:sz w:val="16"/>
                      <w:szCs w:val="20"/>
                      <w:lang w:val="en-GB"/>
                    </w:rPr>
                    <w:t> </w:t>
                  </w:r>
                </w:p>
              </w:tc>
            </w:tr>
            <w:tr w:rsidR="00F4285B" w:rsidRPr="00F4285B" w14:paraId="6EF9D9F0" w14:textId="77777777" w:rsidTr="00F4285B">
              <w:trPr>
                <w:trHeight w:val="424"/>
              </w:trPr>
              <w:tc>
                <w:tcPr>
                  <w:tcW w:w="621" w:type="dxa"/>
                  <w:vMerge/>
                </w:tcPr>
                <w:p w14:paraId="2DD43228" w14:textId="77777777" w:rsidR="00F4285B" w:rsidRPr="00F4285B" w:rsidRDefault="00F4285B" w:rsidP="00F4285B">
                  <w:pPr>
                    <w:snapToGrid w:val="0"/>
                    <w:rPr>
                      <w:sz w:val="16"/>
                      <w:szCs w:val="20"/>
                      <w:lang w:val="en-GB"/>
                    </w:rPr>
                  </w:pPr>
                </w:p>
              </w:tc>
              <w:tc>
                <w:tcPr>
                  <w:tcW w:w="981" w:type="dxa"/>
                </w:tcPr>
                <w:p w14:paraId="4094F868" w14:textId="77777777" w:rsidR="00F4285B" w:rsidRPr="00F4285B" w:rsidRDefault="00F4285B" w:rsidP="00F4285B">
                  <w:pPr>
                    <w:snapToGrid w:val="0"/>
                    <w:rPr>
                      <w:sz w:val="16"/>
                      <w:szCs w:val="20"/>
                      <w:lang w:val="en-GB"/>
                    </w:rPr>
                  </w:pPr>
                  <w:r w:rsidRPr="00F4285B">
                    <w:rPr>
                      <w:sz w:val="16"/>
                      <w:szCs w:val="20"/>
                      <w:lang w:val="en-GB"/>
                    </w:rPr>
                    <w:t>{2,4}</w:t>
                  </w:r>
                </w:p>
                <w:p w14:paraId="2E0A7963" w14:textId="77777777" w:rsidR="00F4285B" w:rsidRPr="00F4285B" w:rsidRDefault="00F4285B" w:rsidP="00F4285B">
                  <w:pPr>
                    <w:snapToGrid w:val="0"/>
                    <w:rPr>
                      <w:sz w:val="16"/>
                      <w:szCs w:val="20"/>
                      <w:lang w:val="en-GB"/>
                    </w:rPr>
                  </w:pPr>
                  <w:r w:rsidRPr="00F4285B">
                    <w:rPr>
                      <w:sz w:val="16"/>
                      <w:szCs w:val="20"/>
                      <w:lang w:val="en-GB"/>
                    </w:rPr>
                    <w:t>{4,2}</w:t>
                  </w:r>
                </w:p>
              </w:tc>
              <w:tc>
                <w:tcPr>
                  <w:tcW w:w="1350" w:type="dxa"/>
                </w:tcPr>
                <w:p w14:paraId="62DF8901" w14:textId="77777777" w:rsidR="00F4285B" w:rsidRPr="00F4285B" w:rsidRDefault="00F4285B" w:rsidP="00F4285B">
                  <w:pPr>
                    <w:snapToGrid w:val="0"/>
                    <w:rPr>
                      <w:sz w:val="16"/>
                      <w:szCs w:val="20"/>
                      <w:lang w:val="en-GB"/>
                    </w:rPr>
                  </w:pPr>
                  <w:r w:rsidRPr="00F4285B">
                    <w:rPr>
                      <w:bCs/>
                      <w:kern w:val="24"/>
                      <w:sz w:val="16"/>
                      <w:szCs w:val="20"/>
                      <w:highlight w:val="green"/>
                      <w:lang w:val="en-GB"/>
                    </w:rPr>
                    <w:t>SS, HW</w:t>
                  </w:r>
                </w:p>
              </w:tc>
              <w:tc>
                <w:tcPr>
                  <w:tcW w:w="1260" w:type="dxa"/>
                </w:tcPr>
                <w:p w14:paraId="3497D47D" w14:textId="77777777" w:rsidR="00F4285B" w:rsidRPr="00F4285B" w:rsidRDefault="00F4285B" w:rsidP="00F4285B">
                  <w:pPr>
                    <w:pStyle w:val="NormalWeb"/>
                    <w:spacing w:before="0" w:after="0" w:line="256" w:lineRule="auto"/>
                    <w:rPr>
                      <w:sz w:val="16"/>
                      <w:szCs w:val="20"/>
                    </w:rPr>
                  </w:pPr>
                  <w:r w:rsidRPr="00F4285B">
                    <w:rPr>
                      <w:kern w:val="24"/>
                      <w:sz w:val="16"/>
                      <w:szCs w:val="20"/>
                      <w:lang w:val="en-GB"/>
                    </w:rPr>
                    <w:t>HW </w:t>
                  </w:r>
                </w:p>
                <w:p w14:paraId="3FBF932E"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182" w:type="dxa"/>
                </w:tcPr>
                <w:p w14:paraId="337E2866" w14:textId="77777777" w:rsidR="00F4285B" w:rsidRPr="00F4285B" w:rsidRDefault="00F4285B" w:rsidP="00F4285B">
                  <w:pPr>
                    <w:pStyle w:val="NormalWeb"/>
                    <w:spacing w:before="0" w:after="0" w:line="256" w:lineRule="auto"/>
                    <w:rPr>
                      <w:sz w:val="16"/>
                      <w:szCs w:val="20"/>
                    </w:rPr>
                  </w:pPr>
                  <w:r w:rsidRPr="00F4285B">
                    <w:rPr>
                      <w:kern w:val="24"/>
                      <w:sz w:val="16"/>
                      <w:szCs w:val="20"/>
                      <w:lang w:val="en-GB"/>
                    </w:rPr>
                    <w:t> </w:t>
                  </w:r>
                </w:p>
                <w:p w14:paraId="09E09EFC"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105" w:type="dxa"/>
                </w:tcPr>
                <w:p w14:paraId="093FD96E" w14:textId="77777777" w:rsidR="00F4285B" w:rsidRPr="00F4285B" w:rsidRDefault="00F4285B" w:rsidP="00F4285B">
                  <w:pPr>
                    <w:pStyle w:val="NormalWeb"/>
                    <w:spacing w:before="0" w:after="0" w:line="256" w:lineRule="auto"/>
                    <w:rPr>
                      <w:sz w:val="16"/>
                      <w:szCs w:val="20"/>
                    </w:rPr>
                  </w:pPr>
                  <w:r w:rsidRPr="00F4285B">
                    <w:rPr>
                      <w:kern w:val="24"/>
                      <w:sz w:val="16"/>
                      <w:szCs w:val="20"/>
                      <w:lang w:val="en-GB"/>
                    </w:rPr>
                    <w:t> </w:t>
                  </w:r>
                </w:p>
                <w:p w14:paraId="7185070E"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095" w:type="dxa"/>
                </w:tcPr>
                <w:p w14:paraId="176CA9D6" w14:textId="77777777" w:rsidR="00F4285B" w:rsidRPr="00F4285B" w:rsidRDefault="00F4285B" w:rsidP="00F4285B">
                  <w:pPr>
                    <w:snapToGrid w:val="0"/>
                    <w:rPr>
                      <w:sz w:val="16"/>
                      <w:szCs w:val="20"/>
                      <w:lang w:val="en-GB"/>
                    </w:rPr>
                  </w:pPr>
                  <w:r w:rsidRPr="00F4285B">
                    <w:rPr>
                      <w:kern w:val="24"/>
                      <w:sz w:val="16"/>
                      <w:szCs w:val="20"/>
                      <w:lang w:val="en-GB"/>
                    </w:rPr>
                    <w:t> HW</w:t>
                  </w:r>
                </w:p>
              </w:tc>
              <w:tc>
                <w:tcPr>
                  <w:tcW w:w="1096" w:type="dxa"/>
                </w:tcPr>
                <w:p w14:paraId="3EBC330F" w14:textId="77777777" w:rsidR="00F4285B" w:rsidRPr="00F4285B" w:rsidRDefault="00F4285B" w:rsidP="00F4285B">
                  <w:pPr>
                    <w:pStyle w:val="NormalWeb"/>
                    <w:spacing w:before="0" w:after="0" w:line="256" w:lineRule="auto"/>
                    <w:rPr>
                      <w:sz w:val="16"/>
                      <w:szCs w:val="20"/>
                    </w:rPr>
                  </w:pPr>
                  <w:r w:rsidRPr="00F4285B">
                    <w:rPr>
                      <w:kern w:val="24"/>
                      <w:sz w:val="16"/>
                      <w:szCs w:val="20"/>
                      <w:lang w:val="en-GB"/>
                    </w:rPr>
                    <w:t> </w:t>
                  </w:r>
                </w:p>
                <w:p w14:paraId="54FFA8C1" w14:textId="77777777" w:rsidR="00F4285B" w:rsidRPr="00F4285B" w:rsidRDefault="00F4285B" w:rsidP="00F4285B">
                  <w:pPr>
                    <w:snapToGrid w:val="0"/>
                    <w:rPr>
                      <w:sz w:val="16"/>
                      <w:szCs w:val="20"/>
                      <w:lang w:val="en-GB"/>
                    </w:rPr>
                  </w:pPr>
                  <w:r w:rsidRPr="00F4285B">
                    <w:rPr>
                      <w:kern w:val="24"/>
                      <w:sz w:val="16"/>
                      <w:szCs w:val="20"/>
                      <w:lang w:val="en-GB"/>
                    </w:rPr>
                    <w:t> </w:t>
                  </w:r>
                </w:p>
              </w:tc>
            </w:tr>
            <w:tr w:rsidR="00F4285B" w:rsidRPr="00F4285B" w14:paraId="38A63EB9" w14:textId="77777777" w:rsidTr="00F4285B">
              <w:tc>
                <w:tcPr>
                  <w:tcW w:w="621" w:type="dxa"/>
                  <w:vMerge/>
                </w:tcPr>
                <w:p w14:paraId="022AC6A0" w14:textId="77777777" w:rsidR="00F4285B" w:rsidRPr="00F4285B" w:rsidRDefault="00F4285B" w:rsidP="00F4285B">
                  <w:pPr>
                    <w:snapToGrid w:val="0"/>
                    <w:rPr>
                      <w:sz w:val="16"/>
                      <w:szCs w:val="20"/>
                      <w:lang w:val="en-GB"/>
                    </w:rPr>
                  </w:pPr>
                </w:p>
              </w:tc>
              <w:tc>
                <w:tcPr>
                  <w:tcW w:w="981" w:type="dxa"/>
                </w:tcPr>
                <w:p w14:paraId="3E12941C" w14:textId="77777777" w:rsidR="00F4285B" w:rsidRPr="00F4285B" w:rsidRDefault="00F4285B" w:rsidP="00F4285B">
                  <w:pPr>
                    <w:snapToGrid w:val="0"/>
                    <w:rPr>
                      <w:sz w:val="16"/>
                      <w:szCs w:val="20"/>
                      <w:lang w:val="en-GB"/>
                    </w:rPr>
                  </w:pPr>
                  <w:r w:rsidRPr="00F4285B">
                    <w:rPr>
                      <w:sz w:val="16"/>
                      <w:szCs w:val="20"/>
                      <w:lang w:val="en-GB"/>
                    </w:rPr>
                    <w:t>{4,4}</w:t>
                  </w:r>
                </w:p>
              </w:tc>
              <w:tc>
                <w:tcPr>
                  <w:tcW w:w="1350" w:type="dxa"/>
                </w:tcPr>
                <w:p w14:paraId="69C8C18D" w14:textId="77777777" w:rsidR="00F4285B" w:rsidRPr="00F4285B" w:rsidRDefault="00F4285B" w:rsidP="00F4285B">
                  <w:pPr>
                    <w:snapToGrid w:val="0"/>
                    <w:rPr>
                      <w:sz w:val="16"/>
                      <w:szCs w:val="20"/>
                      <w:lang w:val="en-GB"/>
                    </w:rPr>
                  </w:pPr>
                  <w:r w:rsidRPr="00F4285B">
                    <w:rPr>
                      <w:bCs/>
                      <w:kern w:val="24"/>
                      <w:sz w:val="16"/>
                      <w:szCs w:val="20"/>
                      <w:lang w:val="en-GB"/>
                    </w:rPr>
                    <w:t>SS</w:t>
                  </w:r>
                </w:p>
              </w:tc>
              <w:tc>
                <w:tcPr>
                  <w:tcW w:w="1260" w:type="dxa"/>
                </w:tcPr>
                <w:p w14:paraId="55B624B9" w14:textId="77777777" w:rsidR="00F4285B" w:rsidRPr="00F4285B" w:rsidRDefault="00F4285B" w:rsidP="00F4285B">
                  <w:pPr>
                    <w:snapToGrid w:val="0"/>
                    <w:rPr>
                      <w:rFonts w:eastAsia="Malgun Gothic"/>
                      <w:kern w:val="24"/>
                      <w:sz w:val="16"/>
                      <w:szCs w:val="20"/>
                      <w:highlight w:val="green"/>
                      <w:lang w:val="en-GB"/>
                    </w:rPr>
                  </w:pPr>
                  <w:r w:rsidRPr="00F4285B">
                    <w:rPr>
                      <w:rFonts w:eastAsia="Malgun Gothic"/>
                      <w:kern w:val="24"/>
                      <w:sz w:val="16"/>
                      <w:szCs w:val="20"/>
                      <w:highlight w:val="green"/>
                      <w:lang w:val="en-GB"/>
                    </w:rPr>
                    <w:t>SS, ZTE,</w:t>
                  </w:r>
                </w:p>
                <w:p w14:paraId="47ABB9A1" w14:textId="77777777" w:rsidR="00F4285B" w:rsidRPr="00F4285B" w:rsidRDefault="00F4285B" w:rsidP="00F4285B">
                  <w:pPr>
                    <w:snapToGrid w:val="0"/>
                    <w:rPr>
                      <w:sz w:val="16"/>
                      <w:szCs w:val="20"/>
                      <w:highlight w:val="green"/>
                      <w:lang w:val="en-GB"/>
                    </w:rPr>
                  </w:pPr>
                  <w:r w:rsidRPr="00F4285B">
                    <w:rPr>
                      <w:rFonts w:eastAsia="Malgun Gothic"/>
                      <w:kern w:val="24"/>
                      <w:sz w:val="16"/>
                      <w:szCs w:val="20"/>
                      <w:highlight w:val="green"/>
                      <w:lang w:val="en-GB"/>
                    </w:rPr>
                    <w:t>HW</w:t>
                  </w:r>
                </w:p>
              </w:tc>
              <w:tc>
                <w:tcPr>
                  <w:tcW w:w="1182" w:type="dxa"/>
                </w:tcPr>
                <w:p w14:paraId="21FD28F6" w14:textId="77777777" w:rsidR="00F4285B" w:rsidRPr="00F4285B" w:rsidRDefault="00F4285B" w:rsidP="00F4285B">
                  <w:pPr>
                    <w:snapToGrid w:val="0"/>
                    <w:rPr>
                      <w:sz w:val="16"/>
                      <w:szCs w:val="20"/>
                      <w:highlight w:val="green"/>
                      <w:lang w:val="en-GB"/>
                    </w:rPr>
                  </w:pPr>
                  <w:r w:rsidRPr="00F4285B">
                    <w:rPr>
                      <w:kern w:val="24"/>
                      <w:sz w:val="16"/>
                      <w:szCs w:val="20"/>
                      <w:highlight w:val="green"/>
                      <w:lang w:val="en-GB"/>
                    </w:rPr>
                    <w:t> </w:t>
                  </w:r>
                </w:p>
              </w:tc>
              <w:tc>
                <w:tcPr>
                  <w:tcW w:w="1105" w:type="dxa"/>
                </w:tcPr>
                <w:p w14:paraId="0819262F" w14:textId="77777777" w:rsidR="00F4285B" w:rsidRPr="00F4285B" w:rsidRDefault="00F4285B" w:rsidP="00F4285B">
                  <w:pPr>
                    <w:snapToGrid w:val="0"/>
                    <w:rPr>
                      <w:rFonts w:eastAsia="Malgun Gothic"/>
                      <w:kern w:val="24"/>
                      <w:sz w:val="16"/>
                      <w:szCs w:val="20"/>
                      <w:highlight w:val="green"/>
                      <w:lang w:val="en-GB"/>
                    </w:rPr>
                  </w:pPr>
                  <w:r w:rsidRPr="00F4285B">
                    <w:rPr>
                      <w:rFonts w:eastAsia="Malgun Gothic"/>
                      <w:kern w:val="24"/>
                      <w:sz w:val="16"/>
                      <w:szCs w:val="20"/>
                      <w:highlight w:val="green"/>
                      <w:lang w:val="en-GB"/>
                    </w:rPr>
                    <w:t>SS, ZTE,</w:t>
                  </w:r>
                </w:p>
                <w:p w14:paraId="47DA911F" w14:textId="77777777" w:rsidR="00F4285B" w:rsidRPr="00F4285B" w:rsidRDefault="00F4285B" w:rsidP="00F4285B">
                  <w:pPr>
                    <w:snapToGrid w:val="0"/>
                    <w:rPr>
                      <w:sz w:val="16"/>
                      <w:szCs w:val="20"/>
                      <w:highlight w:val="green"/>
                      <w:lang w:val="en-GB"/>
                    </w:rPr>
                  </w:pPr>
                  <w:r w:rsidRPr="00F4285B">
                    <w:rPr>
                      <w:rFonts w:eastAsia="Malgun Gothic"/>
                      <w:kern w:val="24"/>
                      <w:sz w:val="16"/>
                      <w:szCs w:val="20"/>
                      <w:highlight w:val="green"/>
                      <w:lang w:val="en-GB"/>
                    </w:rPr>
                    <w:t>HW</w:t>
                  </w:r>
                </w:p>
              </w:tc>
              <w:tc>
                <w:tcPr>
                  <w:tcW w:w="1095" w:type="dxa"/>
                </w:tcPr>
                <w:p w14:paraId="26FE2702" w14:textId="77777777" w:rsidR="00F4285B" w:rsidRPr="00F4285B" w:rsidRDefault="00F4285B" w:rsidP="00F4285B">
                  <w:pPr>
                    <w:snapToGrid w:val="0"/>
                    <w:rPr>
                      <w:sz w:val="16"/>
                      <w:szCs w:val="20"/>
                      <w:highlight w:val="green"/>
                      <w:lang w:val="en-GB"/>
                    </w:rPr>
                  </w:pPr>
                  <w:r w:rsidRPr="00F4285B">
                    <w:rPr>
                      <w:rFonts w:eastAsia="Malgun Gothic"/>
                      <w:kern w:val="24"/>
                      <w:sz w:val="16"/>
                      <w:szCs w:val="20"/>
                      <w:lang w:val="en-GB"/>
                    </w:rPr>
                    <w:t>SS</w:t>
                  </w:r>
                </w:p>
              </w:tc>
              <w:tc>
                <w:tcPr>
                  <w:tcW w:w="1096" w:type="dxa"/>
                </w:tcPr>
                <w:p w14:paraId="7F2B3BE8" w14:textId="77777777" w:rsidR="00F4285B" w:rsidRPr="00F4285B" w:rsidRDefault="00F4285B" w:rsidP="00F4285B">
                  <w:pPr>
                    <w:snapToGrid w:val="0"/>
                    <w:rPr>
                      <w:sz w:val="16"/>
                      <w:szCs w:val="20"/>
                      <w:highlight w:val="green"/>
                      <w:lang w:val="en-GB"/>
                    </w:rPr>
                  </w:pPr>
                  <w:r w:rsidRPr="00F4285B">
                    <w:rPr>
                      <w:rFonts w:eastAsia="Malgun Gothic"/>
                      <w:kern w:val="24"/>
                      <w:sz w:val="16"/>
                      <w:szCs w:val="20"/>
                      <w:highlight w:val="green"/>
                      <w:lang w:val="en-GB"/>
                    </w:rPr>
                    <w:t>SS, ZTE, HW</w:t>
                  </w:r>
                </w:p>
              </w:tc>
            </w:tr>
            <w:tr w:rsidR="00F4285B" w:rsidRPr="00F4285B" w14:paraId="5F50B0A4" w14:textId="77777777" w:rsidTr="00F4285B">
              <w:tc>
                <w:tcPr>
                  <w:tcW w:w="621" w:type="dxa"/>
                  <w:vMerge w:val="restart"/>
                </w:tcPr>
                <w:p w14:paraId="5CC11A65" w14:textId="77777777" w:rsidR="00F4285B" w:rsidRPr="00F4285B" w:rsidRDefault="00F4285B" w:rsidP="00F4285B">
                  <w:pPr>
                    <w:snapToGrid w:val="0"/>
                    <w:rPr>
                      <w:sz w:val="16"/>
                      <w:szCs w:val="20"/>
                      <w:lang w:val="en-GB"/>
                    </w:rPr>
                  </w:pPr>
                  <w:r w:rsidRPr="00F4285B">
                    <w:rPr>
                      <w:sz w:val="16"/>
                      <w:szCs w:val="20"/>
                      <w:lang w:val="en-GB"/>
                    </w:rPr>
                    <w:t>3</w:t>
                  </w:r>
                </w:p>
              </w:tc>
              <w:tc>
                <w:tcPr>
                  <w:tcW w:w="981" w:type="dxa"/>
                </w:tcPr>
                <w:p w14:paraId="771E70B3" w14:textId="77777777" w:rsidR="00F4285B" w:rsidRPr="00F4285B" w:rsidRDefault="00F4285B" w:rsidP="00F4285B">
                  <w:pPr>
                    <w:snapToGrid w:val="0"/>
                    <w:rPr>
                      <w:sz w:val="16"/>
                      <w:szCs w:val="20"/>
                      <w:lang w:val="en-GB"/>
                    </w:rPr>
                  </w:pPr>
                  <w:r w:rsidRPr="00F4285B">
                    <w:rPr>
                      <w:sz w:val="16"/>
                      <w:szCs w:val="20"/>
                    </w:rPr>
                    <w:t>{2,2,2}</w:t>
                  </w:r>
                </w:p>
              </w:tc>
              <w:tc>
                <w:tcPr>
                  <w:tcW w:w="1350" w:type="dxa"/>
                </w:tcPr>
                <w:p w14:paraId="65D68553" w14:textId="77777777" w:rsidR="00F4285B" w:rsidRPr="00F4285B" w:rsidRDefault="00F4285B" w:rsidP="00F4285B">
                  <w:pPr>
                    <w:snapToGrid w:val="0"/>
                    <w:rPr>
                      <w:sz w:val="16"/>
                      <w:szCs w:val="20"/>
                      <w:lang w:val="en-GB"/>
                    </w:rPr>
                  </w:pPr>
                  <w:r w:rsidRPr="00F4285B">
                    <w:rPr>
                      <w:rFonts w:eastAsia="Malgun Gothic"/>
                      <w:bCs/>
                      <w:kern w:val="24"/>
                      <w:sz w:val="16"/>
                      <w:szCs w:val="20"/>
                      <w:highlight w:val="green"/>
                      <w:lang w:val="en-GB"/>
                    </w:rPr>
                    <w:t>SS, HW</w:t>
                  </w:r>
                  <w:r w:rsidRPr="00F4285B">
                    <w:rPr>
                      <w:rFonts w:eastAsia="Malgun Gothic"/>
                      <w:bCs/>
                      <w:kern w:val="24"/>
                      <w:sz w:val="16"/>
                      <w:szCs w:val="20"/>
                      <w:lang w:val="en-GB"/>
                    </w:rPr>
                    <w:t>, Ericsson, Nokia</w:t>
                  </w:r>
                </w:p>
              </w:tc>
              <w:tc>
                <w:tcPr>
                  <w:tcW w:w="1260" w:type="dxa"/>
                </w:tcPr>
                <w:p w14:paraId="71C5BC8E" w14:textId="77777777" w:rsidR="00F4285B" w:rsidRPr="00F4285B" w:rsidRDefault="00F4285B" w:rsidP="00F4285B">
                  <w:pPr>
                    <w:snapToGrid w:val="0"/>
                    <w:rPr>
                      <w:sz w:val="16"/>
                      <w:szCs w:val="20"/>
                      <w:lang w:val="en-GB"/>
                    </w:rPr>
                  </w:pPr>
                  <w:r w:rsidRPr="00F4285B">
                    <w:rPr>
                      <w:kern w:val="24"/>
                      <w:sz w:val="16"/>
                      <w:szCs w:val="20"/>
                      <w:lang w:val="en-GB"/>
                    </w:rPr>
                    <w:t> </w:t>
                  </w:r>
                  <w:r w:rsidRPr="00F4285B">
                    <w:rPr>
                      <w:kern w:val="24"/>
                      <w:sz w:val="16"/>
                      <w:szCs w:val="20"/>
                      <w:highlight w:val="yellow"/>
                      <w:lang w:val="en-GB"/>
                    </w:rPr>
                    <w:t>ZTE, Ericsson, Nokia</w:t>
                  </w:r>
                </w:p>
              </w:tc>
              <w:tc>
                <w:tcPr>
                  <w:tcW w:w="1182" w:type="dxa"/>
                </w:tcPr>
                <w:p w14:paraId="49DF9A02"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105" w:type="dxa"/>
                </w:tcPr>
                <w:p w14:paraId="22241379" w14:textId="77777777" w:rsidR="00F4285B" w:rsidRPr="00F4285B" w:rsidRDefault="00F4285B" w:rsidP="00F4285B">
                  <w:pPr>
                    <w:snapToGrid w:val="0"/>
                    <w:rPr>
                      <w:sz w:val="16"/>
                      <w:szCs w:val="20"/>
                      <w:lang w:val="en-GB"/>
                    </w:rPr>
                  </w:pPr>
                  <w:r w:rsidRPr="00F4285B">
                    <w:rPr>
                      <w:kern w:val="24"/>
                      <w:sz w:val="16"/>
                      <w:szCs w:val="20"/>
                      <w:lang w:val="en-GB"/>
                    </w:rPr>
                    <w:t> ZTE</w:t>
                  </w:r>
                </w:p>
              </w:tc>
              <w:tc>
                <w:tcPr>
                  <w:tcW w:w="1095" w:type="dxa"/>
                </w:tcPr>
                <w:p w14:paraId="5D0BCD24" w14:textId="77777777" w:rsidR="00F4285B" w:rsidRPr="00F4285B" w:rsidRDefault="00F4285B" w:rsidP="00F4285B">
                  <w:pPr>
                    <w:snapToGrid w:val="0"/>
                    <w:rPr>
                      <w:sz w:val="16"/>
                      <w:szCs w:val="20"/>
                      <w:lang w:val="en-GB"/>
                    </w:rPr>
                  </w:pPr>
                  <w:r w:rsidRPr="00F4285B">
                    <w:rPr>
                      <w:kern w:val="24"/>
                      <w:sz w:val="16"/>
                      <w:szCs w:val="20"/>
                      <w:lang w:val="en-GB"/>
                    </w:rPr>
                    <w:t>ZTE </w:t>
                  </w:r>
                </w:p>
              </w:tc>
              <w:tc>
                <w:tcPr>
                  <w:tcW w:w="1096" w:type="dxa"/>
                </w:tcPr>
                <w:p w14:paraId="28C9C328" w14:textId="77777777" w:rsidR="00F4285B" w:rsidRPr="00F4285B" w:rsidRDefault="00F4285B" w:rsidP="00F4285B">
                  <w:pPr>
                    <w:snapToGrid w:val="0"/>
                    <w:rPr>
                      <w:sz w:val="16"/>
                      <w:szCs w:val="20"/>
                      <w:lang w:val="en-GB"/>
                    </w:rPr>
                  </w:pPr>
                  <w:r w:rsidRPr="00F4285B">
                    <w:rPr>
                      <w:kern w:val="24"/>
                      <w:sz w:val="16"/>
                      <w:szCs w:val="20"/>
                      <w:lang w:val="en-GB"/>
                    </w:rPr>
                    <w:t> </w:t>
                  </w:r>
                </w:p>
              </w:tc>
            </w:tr>
            <w:tr w:rsidR="00F4285B" w:rsidRPr="00F4285B" w14:paraId="71F17B99" w14:textId="77777777" w:rsidTr="00F4285B">
              <w:trPr>
                <w:trHeight w:val="641"/>
              </w:trPr>
              <w:tc>
                <w:tcPr>
                  <w:tcW w:w="621" w:type="dxa"/>
                  <w:vMerge/>
                </w:tcPr>
                <w:p w14:paraId="35957EFC" w14:textId="77777777" w:rsidR="00F4285B" w:rsidRPr="00F4285B" w:rsidRDefault="00F4285B" w:rsidP="00F4285B">
                  <w:pPr>
                    <w:snapToGrid w:val="0"/>
                    <w:rPr>
                      <w:sz w:val="16"/>
                      <w:szCs w:val="20"/>
                      <w:lang w:val="en-GB"/>
                    </w:rPr>
                  </w:pPr>
                </w:p>
              </w:tc>
              <w:tc>
                <w:tcPr>
                  <w:tcW w:w="981" w:type="dxa"/>
                </w:tcPr>
                <w:p w14:paraId="4335699B" w14:textId="77777777" w:rsidR="00F4285B" w:rsidRPr="00F4285B" w:rsidRDefault="00F4285B" w:rsidP="00F4285B">
                  <w:pPr>
                    <w:snapToGrid w:val="0"/>
                    <w:rPr>
                      <w:sz w:val="16"/>
                      <w:szCs w:val="20"/>
                      <w:lang w:val="en-GB"/>
                    </w:rPr>
                  </w:pPr>
                  <w:r w:rsidRPr="00F4285B">
                    <w:rPr>
                      <w:sz w:val="16"/>
                      <w:szCs w:val="20"/>
                    </w:rPr>
                    <w:t xml:space="preserve">{2,2,4} </w:t>
                  </w:r>
                </w:p>
                <w:p w14:paraId="732133E6" w14:textId="77777777" w:rsidR="00F4285B" w:rsidRPr="00F4285B" w:rsidRDefault="00F4285B" w:rsidP="00F4285B">
                  <w:pPr>
                    <w:snapToGrid w:val="0"/>
                    <w:rPr>
                      <w:sz w:val="16"/>
                      <w:szCs w:val="20"/>
                      <w:lang w:val="en-GB"/>
                    </w:rPr>
                  </w:pPr>
                  <w:r w:rsidRPr="00F4285B">
                    <w:rPr>
                      <w:sz w:val="16"/>
                      <w:szCs w:val="20"/>
                      <w:lang w:val="en-GB"/>
                    </w:rPr>
                    <w:t>{2,4,2}</w:t>
                  </w:r>
                </w:p>
                <w:p w14:paraId="5BD10187" w14:textId="77777777" w:rsidR="00F4285B" w:rsidRPr="00F4285B" w:rsidRDefault="00F4285B" w:rsidP="00F4285B">
                  <w:pPr>
                    <w:snapToGrid w:val="0"/>
                    <w:rPr>
                      <w:sz w:val="16"/>
                      <w:szCs w:val="20"/>
                      <w:lang w:val="en-GB"/>
                    </w:rPr>
                  </w:pPr>
                  <w:r w:rsidRPr="00F4285B">
                    <w:rPr>
                      <w:sz w:val="16"/>
                      <w:szCs w:val="20"/>
                      <w:lang w:val="en-GB"/>
                    </w:rPr>
                    <w:t>{4,2,2}</w:t>
                  </w:r>
                </w:p>
              </w:tc>
              <w:tc>
                <w:tcPr>
                  <w:tcW w:w="1350" w:type="dxa"/>
                </w:tcPr>
                <w:p w14:paraId="7C34855C" w14:textId="77777777" w:rsidR="00F4285B" w:rsidRPr="00F4285B" w:rsidRDefault="00F4285B" w:rsidP="00F4285B">
                  <w:pPr>
                    <w:snapToGrid w:val="0"/>
                    <w:rPr>
                      <w:sz w:val="16"/>
                      <w:szCs w:val="20"/>
                      <w:lang w:val="en-GB"/>
                    </w:rPr>
                  </w:pPr>
                  <w:r w:rsidRPr="00F4285B">
                    <w:rPr>
                      <w:rFonts w:eastAsia="Malgun Gothic"/>
                      <w:bCs/>
                      <w:kern w:val="24"/>
                      <w:sz w:val="16"/>
                      <w:szCs w:val="20"/>
                      <w:highlight w:val="green"/>
                      <w:lang w:val="en-GB"/>
                    </w:rPr>
                    <w:t>SS, HW</w:t>
                  </w:r>
                </w:p>
              </w:tc>
              <w:tc>
                <w:tcPr>
                  <w:tcW w:w="1260" w:type="dxa"/>
                </w:tcPr>
                <w:p w14:paraId="05ED1B27" w14:textId="77777777" w:rsidR="00F4285B" w:rsidRPr="00F4285B" w:rsidRDefault="00F4285B" w:rsidP="00F4285B">
                  <w:pPr>
                    <w:snapToGrid w:val="0"/>
                    <w:rPr>
                      <w:rFonts w:eastAsia="Malgun Gothic"/>
                      <w:kern w:val="24"/>
                      <w:sz w:val="16"/>
                      <w:szCs w:val="20"/>
                      <w:highlight w:val="green"/>
                      <w:lang w:val="en-GB"/>
                    </w:rPr>
                  </w:pPr>
                  <w:r w:rsidRPr="00F4285B">
                    <w:rPr>
                      <w:rFonts w:eastAsia="Malgun Gothic"/>
                      <w:kern w:val="24"/>
                      <w:sz w:val="16"/>
                      <w:szCs w:val="20"/>
                      <w:highlight w:val="green"/>
                      <w:lang w:val="en-GB"/>
                    </w:rPr>
                    <w:t>SS,</w:t>
                  </w:r>
                </w:p>
                <w:p w14:paraId="74375D0A"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HW, Nokia</w:t>
                  </w:r>
                </w:p>
              </w:tc>
              <w:tc>
                <w:tcPr>
                  <w:tcW w:w="1182" w:type="dxa"/>
                </w:tcPr>
                <w:p w14:paraId="0AF9397A" w14:textId="77777777" w:rsidR="00F4285B" w:rsidRPr="00F4285B" w:rsidRDefault="00F4285B" w:rsidP="00F4285B">
                  <w:pPr>
                    <w:pStyle w:val="NormalWeb"/>
                    <w:spacing w:before="0" w:after="0" w:line="256" w:lineRule="auto"/>
                    <w:rPr>
                      <w:sz w:val="16"/>
                      <w:szCs w:val="20"/>
                    </w:rPr>
                  </w:pPr>
                  <w:r w:rsidRPr="00F4285B">
                    <w:rPr>
                      <w:kern w:val="24"/>
                      <w:sz w:val="16"/>
                      <w:szCs w:val="20"/>
                      <w:lang w:val="en-GB"/>
                    </w:rPr>
                    <w:t>Nokia </w:t>
                  </w:r>
                </w:p>
                <w:p w14:paraId="161EC614" w14:textId="77777777" w:rsidR="00F4285B" w:rsidRPr="00F4285B" w:rsidRDefault="00F4285B" w:rsidP="00F4285B">
                  <w:pPr>
                    <w:pStyle w:val="NormalWeb"/>
                    <w:spacing w:before="0" w:after="0" w:line="256" w:lineRule="auto"/>
                    <w:rPr>
                      <w:sz w:val="16"/>
                      <w:szCs w:val="20"/>
                    </w:rPr>
                  </w:pPr>
                  <w:r w:rsidRPr="00F4285B">
                    <w:rPr>
                      <w:kern w:val="24"/>
                      <w:sz w:val="16"/>
                      <w:szCs w:val="20"/>
                      <w:lang w:val="en-GB"/>
                    </w:rPr>
                    <w:t> </w:t>
                  </w:r>
                </w:p>
                <w:p w14:paraId="35A1AF0E"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105" w:type="dxa"/>
                </w:tcPr>
                <w:p w14:paraId="16C571FF" w14:textId="77777777" w:rsidR="00F4285B" w:rsidRPr="00F4285B" w:rsidRDefault="00F4285B" w:rsidP="00F4285B">
                  <w:pPr>
                    <w:snapToGrid w:val="0"/>
                    <w:rPr>
                      <w:sz w:val="16"/>
                      <w:szCs w:val="20"/>
                      <w:lang w:val="en-GB"/>
                    </w:rPr>
                  </w:pPr>
                  <w:r w:rsidRPr="00F4285B">
                    <w:rPr>
                      <w:kern w:val="24"/>
                      <w:sz w:val="16"/>
                      <w:szCs w:val="20"/>
                      <w:lang w:val="en-GB"/>
                    </w:rPr>
                    <w:t> </w:t>
                  </w:r>
                  <w:r w:rsidRPr="00F4285B">
                    <w:rPr>
                      <w:kern w:val="24"/>
                      <w:sz w:val="16"/>
                      <w:szCs w:val="20"/>
                      <w:highlight w:val="cyan"/>
                      <w:lang w:val="en-GB"/>
                    </w:rPr>
                    <w:t>HW, Nokia</w:t>
                  </w:r>
                </w:p>
              </w:tc>
              <w:tc>
                <w:tcPr>
                  <w:tcW w:w="1095" w:type="dxa"/>
                </w:tcPr>
                <w:p w14:paraId="2FB3092C" w14:textId="77777777" w:rsidR="00F4285B" w:rsidRPr="00F4285B" w:rsidRDefault="00F4285B" w:rsidP="00F4285B">
                  <w:pPr>
                    <w:pStyle w:val="NormalWeb"/>
                    <w:spacing w:before="0" w:after="0" w:line="256" w:lineRule="auto"/>
                    <w:rPr>
                      <w:sz w:val="16"/>
                      <w:szCs w:val="20"/>
                    </w:rPr>
                  </w:pPr>
                  <w:r w:rsidRPr="00F4285B">
                    <w:rPr>
                      <w:kern w:val="24"/>
                      <w:sz w:val="16"/>
                      <w:szCs w:val="20"/>
                      <w:lang w:val="en-GB"/>
                    </w:rPr>
                    <w:t> HW</w:t>
                  </w:r>
                </w:p>
                <w:p w14:paraId="0273A60B"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096" w:type="dxa"/>
                </w:tcPr>
                <w:p w14:paraId="29B5AB4B" w14:textId="77777777" w:rsidR="00F4285B" w:rsidRPr="00F4285B" w:rsidRDefault="00F4285B" w:rsidP="00F4285B">
                  <w:pPr>
                    <w:pStyle w:val="NormalWeb"/>
                    <w:spacing w:before="0" w:after="0" w:line="256" w:lineRule="auto"/>
                    <w:rPr>
                      <w:sz w:val="16"/>
                      <w:szCs w:val="20"/>
                    </w:rPr>
                  </w:pPr>
                  <w:r w:rsidRPr="00F4285B">
                    <w:rPr>
                      <w:kern w:val="24"/>
                      <w:sz w:val="16"/>
                      <w:szCs w:val="20"/>
                      <w:lang w:val="en-GB"/>
                    </w:rPr>
                    <w:t> </w:t>
                  </w:r>
                </w:p>
                <w:p w14:paraId="39793809" w14:textId="77777777" w:rsidR="00F4285B" w:rsidRPr="00F4285B" w:rsidRDefault="00F4285B" w:rsidP="00F4285B">
                  <w:pPr>
                    <w:pStyle w:val="NormalWeb"/>
                    <w:spacing w:before="0" w:after="0" w:line="256" w:lineRule="auto"/>
                    <w:rPr>
                      <w:sz w:val="16"/>
                      <w:szCs w:val="20"/>
                    </w:rPr>
                  </w:pPr>
                  <w:r w:rsidRPr="00F4285B">
                    <w:rPr>
                      <w:kern w:val="24"/>
                      <w:sz w:val="16"/>
                      <w:szCs w:val="20"/>
                      <w:lang w:val="en-GB"/>
                    </w:rPr>
                    <w:t> Nokia</w:t>
                  </w:r>
                </w:p>
                <w:p w14:paraId="7A678F4D" w14:textId="77777777" w:rsidR="00F4285B" w:rsidRPr="00F4285B" w:rsidRDefault="00F4285B" w:rsidP="00F4285B">
                  <w:pPr>
                    <w:snapToGrid w:val="0"/>
                    <w:rPr>
                      <w:sz w:val="16"/>
                      <w:szCs w:val="20"/>
                      <w:lang w:val="en-GB"/>
                    </w:rPr>
                  </w:pPr>
                  <w:r w:rsidRPr="00F4285B">
                    <w:rPr>
                      <w:kern w:val="24"/>
                      <w:sz w:val="16"/>
                      <w:szCs w:val="20"/>
                      <w:lang w:val="en-GB"/>
                    </w:rPr>
                    <w:t> </w:t>
                  </w:r>
                </w:p>
              </w:tc>
            </w:tr>
            <w:tr w:rsidR="00F4285B" w:rsidRPr="00F4285B" w14:paraId="05CBDE30" w14:textId="77777777" w:rsidTr="00F4285B">
              <w:tc>
                <w:tcPr>
                  <w:tcW w:w="621" w:type="dxa"/>
                  <w:vMerge/>
                </w:tcPr>
                <w:p w14:paraId="581F9BE2" w14:textId="77777777" w:rsidR="00F4285B" w:rsidRPr="00F4285B" w:rsidRDefault="00F4285B" w:rsidP="00F4285B">
                  <w:pPr>
                    <w:snapToGrid w:val="0"/>
                    <w:rPr>
                      <w:sz w:val="16"/>
                      <w:szCs w:val="20"/>
                      <w:lang w:val="en-GB"/>
                    </w:rPr>
                  </w:pPr>
                </w:p>
              </w:tc>
              <w:tc>
                <w:tcPr>
                  <w:tcW w:w="981" w:type="dxa"/>
                </w:tcPr>
                <w:p w14:paraId="4FAC1E51" w14:textId="77777777" w:rsidR="00F4285B" w:rsidRPr="00F4285B" w:rsidRDefault="00F4285B" w:rsidP="00F4285B">
                  <w:pPr>
                    <w:snapToGrid w:val="0"/>
                    <w:rPr>
                      <w:sz w:val="16"/>
                      <w:szCs w:val="20"/>
                      <w:lang w:val="en-GB"/>
                    </w:rPr>
                  </w:pPr>
                  <w:r w:rsidRPr="00F4285B">
                    <w:rPr>
                      <w:sz w:val="16"/>
                      <w:szCs w:val="20"/>
                    </w:rPr>
                    <w:t>{4,4,4}</w:t>
                  </w:r>
                </w:p>
              </w:tc>
              <w:tc>
                <w:tcPr>
                  <w:tcW w:w="1350" w:type="dxa"/>
                </w:tcPr>
                <w:p w14:paraId="1913F4E0" w14:textId="77777777" w:rsidR="00F4285B" w:rsidRPr="00F4285B" w:rsidRDefault="00F4285B" w:rsidP="00F4285B">
                  <w:pPr>
                    <w:snapToGrid w:val="0"/>
                    <w:rPr>
                      <w:sz w:val="16"/>
                      <w:szCs w:val="20"/>
                      <w:lang w:val="en-GB"/>
                    </w:rPr>
                  </w:pPr>
                  <w:r w:rsidRPr="00F4285B">
                    <w:rPr>
                      <w:rFonts w:eastAsia="Malgun Gothic"/>
                      <w:kern w:val="24"/>
                      <w:sz w:val="16"/>
                      <w:szCs w:val="20"/>
                      <w:highlight w:val="yellow"/>
                      <w:lang w:val="en-GB"/>
                    </w:rPr>
                    <w:t>SS, Ericsson, Nokia</w:t>
                  </w:r>
                </w:p>
              </w:tc>
              <w:tc>
                <w:tcPr>
                  <w:tcW w:w="1260" w:type="dxa"/>
                </w:tcPr>
                <w:p w14:paraId="2DA5FAFC" w14:textId="77777777" w:rsidR="00F4285B" w:rsidRPr="00F4285B" w:rsidRDefault="00F4285B" w:rsidP="00F4285B">
                  <w:pPr>
                    <w:snapToGrid w:val="0"/>
                    <w:rPr>
                      <w:sz w:val="16"/>
                      <w:szCs w:val="20"/>
                      <w:highlight w:val="green"/>
                      <w:lang w:val="en-GB"/>
                    </w:rPr>
                  </w:pPr>
                  <w:r w:rsidRPr="00F4285B">
                    <w:rPr>
                      <w:rFonts w:eastAsia="Malgun Gothic"/>
                      <w:kern w:val="24"/>
                      <w:sz w:val="16"/>
                      <w:szCs w:val="20"/>
                      <w:highlight w:val="green"/>
                      <w:lang w:val="en-GB"/>
                    </w:rPr>
                    <w:t>SS, ZTE, HW</w:t>
                  </w:r>
                </w:p>
              </w:tc>
              <w:tc>
                <w:tcPr>
                  <w:tcW w:w="1182" w:type="dxa"/>
                </w:tcPr>
                <w:p w14:paraId="539A6592" w14:textId="77777777" w:rsidR="00F4285B" w:rsidRPr="00F4285B" w:rsidRDefault="00F4285B" w:rsidP="00F4285B">
                  <w:pPr>
                    <w:snapToGrid w:val="0"/>
                    <w:rPr>
                      <w:sz w:val="16"/>
                      <w:szCs w:val="20"/>
                      <w:highlight w:val="green"/>
                      <w:lang w:val="en-GB"/>
                    </w:rPr>
                  </w:pPr>
                  <w:r w:rsidRPr="00F4285B">
                    <w:rPr>
                      <w:kern w:val="24"/>
                      <w:sz w:val="16"/>
                      <w:szCs w:val="20"/>
                      <w:lang w:val="en-GB"/>
                    </w:rPr>
                    <w:t> </w:t>
                  </w:r>
                  <w:r w:rsidRPr="00F4285B">
                    <w:rPr>
                      <w:kern w:val="24"/>
                      <w:sz w:val="16"/>
                      <w:szCs w:val="20"/>
                      <w:highlight w:val="cyan"/>
                      <w:lang w:val="en-GB"/>
                    </w:rPr>
                    <w:t>Ericsson, Nokia</w:t>
                  </w:r>
                </w:p>
              </w:tc>
              <w:tc>
                <w:tcPr>
                  <w:tcW w:w="1105" w:type="dxa"/>
                </w:tcPr>
                <w:p w14:paraId="65376B94" w14:textId="77777777" w:rsidR="00F4285B" w:rsidRPr="00F4285B" w:rsidRDefault="00F4285B" w:rsidP="00F4285B">
                  <w:pPr>
                    <w:snapToGrid w:val="0"/>
                    <w:rPr>
                      <w:sz w:val="16"/>
                      <w:szCs w:val="20"/>
                      <w:highlight w:val="green"/>
                      <w:lang w:val="en-GB"/>
                    </w:rPr>
                  </w:pPr>
                  <w:r w:rsidRPr="00F4285B">
                    <w:rPr>
                      <w:rFonts w:eastAsia="Malgun Gothic"/>
                      <w:kern w:val="24"/>
                      <w:sz w:val="16"/>
                      <w:szCs w:val="20"/>
                      <w:highlight w:val="green"/>
                      <w:lang w:val="en-GB"/>
                    </w:rPr>
                    <w:t xml:space="preserve">SS, ZTE, HW, </w:t>
                  </w:r>
                  <w:r w:rsidRPr="00F4285B">
                    <w:rPr>
                      <w:rFonts w:eastAsia="Malgun Gothic"/>
                      <w:kern w:val="24"/>
                      <w:sz w:val="16"/>
                      <w:szCs w:val="20"/>
                      <w:lang w:val="en-GB"/>
                    </w:rPr>
                    <w:t>Ericsson</w:t>
                  </w:r>
                </w:p>
              </w:tc>
              <w:tc>
                <w:tcPr>
                  <w:tcW w:w="1095" w:type="dxa"/>
                </w:tcPr>
                <w:p w14:paraId="1A26E8EE"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SS, HW</w:t>
                  </w:r>
                  <w:r w:rsidRPr="00F4285B">
                    <w:rPr>
                      <w:rFonts w:eastAsia="Malgun Gothic"/>
                      <w:kern w:val="24"/>
                      <w:sz w:val="16"/>
                      <w:szCs w:val="20"/>
                      <w:lang w:val="en-GB"/>
                    </w:rPr>
                    <w:t>, Ericsson</w:t>
                  </w:r>
                </w:p>
              </w:tc>
              <w:tc>
                <w:tcPr>
                  <w:tcW w:w="1096" w:type="dxa"/>
                </w:tcPr>
                <w:p w14:paraId="61C2B5F8"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SS, ZTE</w:t>
                  </w:r>
                  <w:r w:rsidRPr="00F4285B">
                    <w:rPr>
                      <w:rFonts w:eastAsia="Malgun Gothic"/>
                      <w:kern w:val="24"/>
                      <w:sz w:val="16"/>
                      <w:szCs w:val="20"/>
                      <w:lang w:val="en-GB"/>
                    </w:rPr>
                    <w:t>, Ericsson</w:t>
                  </w:r>
                </w:p>
              </w:tc>
            </w:tr>
            <w:tr w:rsidR="00F4285B" w:rsidRPr="00F4285B" w14:paraId="44D428FC" w14:textId="77777777" w:rsidTr="00F4285B">
              <w:tc>
                <w:tcPr>
                  <w:tcW w:w="621" w:type="dxa"/>
                  <w:vMerge w:val="restart"/>
                </w:tcPr>
                <w:p w14:paraId="79178AE9" w14:textId="77777777" w:rsidR="00F4285B" w:rsidRPr="00F4285B" w:rsidRDefault="00F4285B" w:rsidP="00F4285B">
                  <w:pPr>
                    <w:snapToGrid w:val="0"/>
                    <w:rPr>
                      <w:sz w:val="16"/>
                      <w:szCs w:val="20"/>
                      <w:lang w:val="en-GB"/>
                    </w:rPr>
                  </w:pPr>
                  <w:r w:rsidRPr="00F4285B">
                    <w:rPr>
                      <w:sz w:val="16"/>
                      <w:szCs w:val="20"/>
                      <w:lang w:val="en-GB"/>
                    </w:rPr>
                    <w:t>4</w:t>
                  </w:r>
                </w:p>
              </w:tc>
              <w:tc>
                <w:tcPr>
                  <w:tcW w:w="981" w:type="dxa"/>
                  <w:shd w:val="clear" w:color="auto" w:fill="auto"/>
                </w:tcPr>
                <w:p w14:paraId="173904AF" w14:textId="77777777" w:rsidR="00F4285B" w:rsidRPr="00F4285B" w:rsidRDefault="00F4285B" w:rsidP="00F4285B">
                  <w:pPr>
                    <w:rPr>
                      <w:sz w:val="16"/>
                      <w:szCs w:val="20"/>
                    </w:rPr>
                  </w:pPr>
                  <w:r w:rsidRPr="00F4285B">
                    <w:rPr>
                      <w:sz w:val="16"/>
                      <w:szCs w:val="20"/>
                    </w:rPr>
                    <w:t>{2,2,2,2}</w:t>
                  </w:r>
                </w:p>
              </w:tc>
              <w:tc>
                <w:tcPr>
                  <w:tcW w:w="1350" w:type="dxa"/>
                </w:tcPr>
                <w:p w14:paraId="017560C1"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SS, ZTE, HW</w:t>
                  </w:r>
                </w:p>
              </w:tc>
              <w:tc>
                <w:tcPr>
                  <w:tcW w:w="1260" w:type="dxa"/>
                </w:tcPr>
                <w:p w14:paraId="0F0D81EA" w14:textId="77777777" w:rsidR="00F4285B" w:rsidRPr="00F4285B" w:rsidRDefault="00F4285B" w:rsidP="00F4285B">
                  <w:pPr>
                    <w:snapToGrid w:val="0"/>
                    <w:rPr>
                      <w:sz w:val="16"/>
                      <w:szCs w:val="20"/>
                      <w:lang w:val="en-GB"/>
                    </w:rPr>
                  </w:pPr>
                  <w:r w:rsidRPr="00F4285B">
                    <w:rPr>
                      <w:kern w:val="24"/>
                      <w:sz w:val="16"/>
                      <w:szCs w:val="20"/>
                      <w:lang w:val="en-GB"/>
                    </w:rPr>
                    <w:t>ZTE </w:t>
                  </w:r>
                </w:p>
              </w:tc>
              <w:tc>
                <w:tcPr>
                  <w:tcW w:w="1182" w:type="dxa"/>
                </w:tcPr>
                <w:p w14:paraId="143DB186"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105" w:type="dxa"/>
                </w:tcPr>
                <w:p w14:paraId="1DD0138C" w14:textId="77777777" w:rsidR="00F4285B" w:rsidRPr="00F4285B" w:rsidRDefault="00F4285B" w:rsidP="00F4285B">
                  <w:pPr>
                    <w:snapToGrid w:val="0"/>
                    <w:rPr>
                      <w:sz w:val="16"/>
                      <w:szCs w:val="20"/>
                      <w:lang w:val="en-GB"/>
                    </w:rPr>
                  </w:pPr>
                  <w:r w:rsidRPr="00F4285B">
                    <w:rPr>
                      <w:kern w:val="24"/>
                      <w:sz w:val="16"/>
                      <w:szCs w:val="20"/>
                      <w:lang w:val="en-GB"/>
                    </w:rPr>
                    <w:t>ZTE </w:t>
                  </w:r>
                </w:p>
              </w:tc>
              <w:tc>
                <w:tcPr>
                  <w:tcW w:w="1095" w:type="dxa"/>
                </w:tcPr>
                <w:p w14:paraId="528AA3FC"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096" w:type="dxa"/>
                  <w:shd w:val="clear" w:color="auto" w:fill="FF0000"/>
                </w:tcPr>
                <w:p w14:paraId="2BC1CCA2" w14:textId="77777777" w:rsidR="00F4285B" w:rsidRPr="00F4285B" w:rsidRDefault="00F4285B" w:rsidP="00F4285B">
                  <w:pPr>
                    <w:snapToGrid w:val="0"/>
                    <w:rPr>
                      <w:sz w:val="16"/>
                      <w:szCs w:val="20"/>
                      <w:lang w:val="en-GB"/>
                    </w:rPr>
                  </w:pPr>
                  <w:r w:rsidRPr="00F4285B">
                    <w:rPr>
                      <w:kern w:val="24"/>
                      <w:sz w:val="16"/>
                      <w:szCs w:val="20"/>
                      <w:lang w:val="en-GB"/>
                    </w:rPr>
                    <w:t>N/A</w:t>
                  </w:r>
                </w:p>
              </w:tc>
            </w:tr>
            <w:tr w:rsidR="00F4285B" w:rsidRPr="00F4285B" w14:paraId="03A70E04" w14:textId="77777777" w:rsidTr="00F4285B">
              <w:tc>
                <w:tcPr>
                  <w:tcW w:w="621" w:type="dxa"/>
                  <w:vMerge/>
                </w:tcPr>
                <w:p w14:paraId="1A3525FD" w14:textId="77777777" w:rsidR="00F4285B" w:rsidRPr="00F4285B" w:rsidRDefault="00F4285B" w:rsidP="00F4285B">
                  <w:pPr>
                    <w:snapToGrid w:val="0"/>
                    <w:rPr>
                      <w:sz w:val="16"/>
                      <w:szCs w:val="20"/>
                      <w:lang w:val="en-GB"/>
                    </w:rPr>
                  </w:pPr>
                </w:p>
              </w:tc>
              <w:tc>
                <w:tcPr>
                  <w:tcW w:w="981" w:type="dxa"/>
                  <w:shd w:val="clear" w:color="auto" w:fill="auto"/>
                </w:tcPr>
                <w:p w14:paraId="03FF179B" w14:textId="77777777" w:rsidR="00F4285B" w:rsidRPr="00F4285B" w:rsidRDefault="00F4285B" w:rsidP="00F4285B">
                  <w:pPr>
                    <w:rPr>
                      <w:sz w:val="16"/>
                      <w:szCs w:val="20"/>
                    </w:rPr>
                  </w:pPr>
                  <w:r w:rsidRPr="00F4285B">
                    <w:rPr>
                      <w:sz w:val="16"/>
                      <w:szCs w:val="20"/>
                    </w:rPr>
                    <w:t xml:space="preserve">{2,2,2,4} </w:t>
                  </w:r>
                </w:p>
              </w:tc>
              <w:tc>
                <w:tcPr>
                  <w:tcW w:w="1350" w:type="dxa"/>
                </w:tcPr>
                <w:p w14:paraId="6C394DBA"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SS, HW</w:t>
                  </w:r>
                </w:p>
              </w:tc>
              <w:tc>
                <w:tcPr>
                  <w:tcW w:w="1260" w:type="dxa"/>
                </w:tcPr>
                <w:p w14:paraId="6D67D027" w14:textId="77777777" w:rsidR="00F4285B" w:rsidRPr="00F4285B" w:rsidRDefault="00F4285B" w:rsidP="00F4285B">
                  <w:pPr>
                    <w:snapToGrid w:val="0"/>
                    <w:rPr>
                      <w:sz w:val="16"/>
                      <w:szCs w:val="20"/>
                      <w:lang w:val="en-GB"/>
                    </w:rPr>
                  </w:pPr>
                  <w:r w:rsidRPr="00F4285B">
                    <w:rPr>
                      <w:kern w:val="24"/>
                      <w:sz w:val="16"/>
                      <w:szCs w:val="20"/>
                      <w:lang w:val="en-GB"/>
                    </w:rPr>
                    <w:t>HW </w:t>
                  </w:r>
                </w:p>
              </w:tc>
              <w:tc>
                <w:tcPr>
                  <w:tcW w:w="1182" w:type="dxa"/>
                </w:tcPr>
                <w:p w14:paraId="42A96479"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105" w:type="dxa"/>
                </w:tcPr>
                <w:p w14:paraId="77805CFB" w14:textId="77777777" w:rsidR="00F4285B" w:rsidRPr="00F4285B" w:rsidRDefault="00F4285B" w:rsidP="00F4285B">
                  <w:pPr>
                    <w:snapToGrid w:val="0"/>
                    <w:rPr>
                      <w:sz w:val="16"/>
                      <w:szCs w:val="20"/>
                      <w:lang w:val="en-GB"/>
                    </w:rPr>
                  </w:pPr>
                  <w:r w:rsidRPr="00F4285B">
                    <w:rPr>
                      <w:rFonts w:eastAsia="Malgun Gothic"/>
                      <w:kern w:val="24"/>
                      <w:sz w:val="16"/>
                      <w:szCs w:val="20"/>
                      <w:lang w:val="en-GB"/>
                    </w:rPr>
                    <w:t>SS</w:t>
                  </w:r>
                </w:p>
              </w:tc>
              <w:tc>
                <w:tcPr>
                  <w:tcW w:w="1095" w:type="dxa"/>
                </w:tcPr>
                <w:p w14:paraId="127C0006" w14:textId="77777777" w:rsidR="00F4285B" w:rsidRPr="00F4285B" w:rsidRDefault="00F4285B" w:rsidP="00F4285B">
                  <w:pPr>
                    <w:snapToGrid w:val="0"/>
                    <w:rPr>
                      <w:sz w:val="16"/>
                      <w:szCs w:val="20"/>
                      <w:lang w:val="en-GB"/>
                    </w:rPr>
                  </w:pPr>
                  <w:r w:rsidRPr="00F4285B">
                    <w:rPr>
                      <w:rFonts w:eastAsia="Malgun Gothic"/>
                      <w:kern w:val="24"/>
                      <w:sz w:val="16"/>
                      <w:szCs w:val="20"/>
                      <w:lang w:val="en-GB"/>
                    </w:rPr>
                    <w:t>SS</w:t>
                  </w:r>
                </w:p>
              </w:tc>
              <w:tc>
                <w:tcPr>
                  <w:tcW w:w="1096" w:type="dxa"/>
                  <w:shd w:val="clear" w:color="auto" w:fill="FF0000"/>
                </w:tcPr>
                <w:p w14:paraId="3A199CF4" w14:textId="77777777" w:rsidR="00F4285B" w:rsidRPr="00F4285B" w:rsidRDefault="00F4285B" w:rsidP="00F4285B">
                  <w:pPr>
                    <w:snapToGrid w:val="0"/>
                    <w:rPr>
                      <w:sz w:val="16"/>
                      <w:szCs w:val="20"/>
                      <w:lang w:val="en-GB"/>
                    </w:rPr>
                  </w:pPr>
                  <w:r w:rsidRPr="00F4285B">
                    <w:rPr>
                      <w:kern w:val="24"/>
                      <w:sz w:val="16"/>
                      <w:szCs w:val="20"/>
                      <w:lang w:val="en-GB"/>
                    </w:rPr>
                    <w:t>N/A</w:t>
                  </w:r>
                </w:p>
              </w:tc>
            </w:tr>
            <w:tr w:rsidR="00F4285B" w:rsidRPr="00F4285B" w14:paraId="1396A15E" w14:textId="77777777" w:rsidTr="00F4285B">
              <w:tc>
                <w:tcPr>
                  <w:tcW w:w="621" w:type="dxa"/>
                  <w:vMerge/>
                </w:tcPr>
                <w:p w14:paraId="3AD16CF8" w14:textId="77777777" w:rsidR="00F4285B" w:rsidRPr="00F4285B" w:rsidRDefault="00F4285B" w:rsidP="00F4285B">
                  <w:pPr>
                    <w:snapToGrid w:val="0"/>
                    <w:rPr>
                      <w:sz w:val="16"/>
                      <w:szCs w:val="20"/>
                      <w:lang w:val="en-GB"/>
                    </w:rPr>
                  </w:pPr>
                </w:p>
              </w:tc>
              <w:tc>
                <w:tcPr>
                  <w:tcW w:w="981" w:type="dxa"/>
                  <w:shd w:val="clear" w:color="auto" w:fill="auto"/>
                </w:tcPr>
                <w:p w14:paraId="0F4E44CE" w14:textId="77777777" w:rsidR="00F4285B" w:rsidRPr="00F4285B" w:rsidRDefault="00F4285B" w:rsidP="00F4285B">
                  <w:pPr>
                    <w:rPr>
                      <w:sz w:val="16"/>
                      <w:szCs w:val="20"/>
                    </w:rPr>
                  </w:pPr>
                  <w:r w:rsidRPr="00F4285B">
                    <w:rPr>
                      <w:sz w:val="16"/>
                      <w:szCs w:val="20"/>
                    </w:rPr>
                    <w:t xml:space="preserve">{2,2,4,4} </w:t>
                  </w:r>
                </w:p>
              </w:tc>
              <w:tc>
                <w:tcPr>
                  <w:tcW w:w="1350" w:type="dxa"/>
                </w:tcPr>
                <w:p w14:paraId="48B25D17" w14:textId="77777777" w:rsidR="00F4285B" w:rsidRPr="00F4285B" w:rsidRDefault="00F4285B" w:rsidP="00F4285B">
                  <w:pPr>
                    <w:snapToGrid w:val="0"/>
                    <w:rPr>
                      <w:sz w:val="16"/>
                      <w:szCs w:val="20"/>
                      <w:lang w:val="en-GB"/>
                    </w:rPr>
                  </w:pPr>
                  <w:r w:rsidRPr="00F4285B">
                    <w:rPr>
                      <w:bCs/>
                      <w:kern w:val="24"/>
                      <w:sz w:val="16"/>
                      <w:szCs w:val="20"/>
                      <w:lang w:val="en-GB"/>
                    </w:rPr>
                    <w:t> </w:t>
                  </w:r>
                </w:p>
              </w:tc>
              <w:tc>
                <w:tcPr>
                  <w:tcW w:w="1260" w:type="dxa"/>
                </w:tcPr>
                <w:p w14:paraId="7DAA156A" w14:textId="77777777" w:rsidR="00F4285B" w:rsidRPr="00F4285B" w:rsidRDefault="00F4285B" w:rsidP="00F4285B">
                  <w:pPr>
                    <w:snapToGrid w:val="0"/>
                    <w:rPr>
                      <w:sz w:val="16"/>
                      <w:szCs w:val="20"/>
                      <w:lang w:val="en-GB"/>
                    </w:rPr>
                  </w:pPr>
                  <w:r w:rsidRPr="00F4285B">
                    <w:rPr>
                      <w:rFonts w:eastAsia="Malgun Gothic"/>
                      <w:kern w:val="24"/>
                      <w:sz w:val="16"/>
                      <w:szCs w:val="20"/>
                      <w:lang w:val="en-GB"/>
                    </w:rPr>
                    <w:t>SS</w:t>
                  </w:r>
                </w:p>
              </w:tc>
              <w:tc>
                <w:tcPr>
                  <w:tcW w:w="1182" w:type="dxa"/>
                </w:tcPr>
                <w:p w14:paraId="01049074" w14:textId="77777777" w:rsidR="00F4285B" w:rsidRPr="00F4285B" w:rsidRDefault="00F4285B" w:rsidP="00F4285B">
                  <w:pPr>
                    <w:snapToGrid w:val="0"/>
                    <w:rPr>
                      <w:sz w:val="16"/>
                      <w:szCs w:val="20"/>
                      <w:lang w:val="en-GB"/>
                    </w:rPr>
                  </w:pPr>
                  <w:r w:rsidRPr="00F4285B">
                    <w:rPr>
                      <w:kern w:val="24"/>
                      <w:sz w:val="16"/>
                      <w:szCs w:val="20"/>
                      <w:lang w:val="en-GB"/>
                    </w:rPr>
                    <w:t> HW</w:t>
                  </w:r>
                </w:p>
              </w:tc>
              <w:tc>
                <w:tcPr>
                  <w:tcW w:w="1105" w:type="dxa"/>
                </w:tcPr>
                <w:p w14:paraId="272658E1"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SS, HW</w:t>
                  </w:r>
                </w:p>
              </w:tc>
              <w:tc>
                <w:tcPr>
                  <w:tcW w:w="1095" w:type="dxa"/>
                </w:tcPr>
                <w:p w14:paraId="052C8610"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SS, HW</w:t>
                  </w:r>
                </w:p>
              </w:tc>
              <w:tc>
                <w:tcPr>
                  <w:tcW w:w="1096" w:type="dxa"/>
                  <w:shd w:val="clear" w:color="auto" w:fill="FF0000"/>
                </w:tcPr>
                <w:p w14:paraId="181FB605" w14:textId="77777777" w:rsidR="00F4285B" w:rsidRPr="00F4285B" w:rsidRDefault="00F4285B" w:rsidP="00F4285B">
                  <w:pPr>
                    <w:snapToGrid w:val="0"/>
                    <w:rPr>
                      <w:sz w:val="16"/>
                      <w:szCs w:val="20"/>
                      <w:lang w:val="en-GB"/>
                    </w:rPr>
                  </w:pPr>
                  <w:r w:rsidRPr="00F4285B">
                    <w:rPr>
                      <w:kern w:val="24"/>
                      <w:sz w:val="16"/>
                      <w:szCs w:val="20"/>
                      <w:lang w:val="en-GB"/>
                    </w:rPr>
                    <w:t>N/A</w:t>
                  </w:r>
                </w:p>
              </w:tc>
            </w:tr>
            <w:tr w:rsidR="00F4285B" w:rsidRPr="00F4285B" w14:paraId="5A0D1235" w14:textId="77777777" w:rsidTr="00F4285B">
              <w:tc>
                <w:tcPr>
                  <w:tcW w:w="621" w:type="dxa"/>
                  <w:vMerge/>
                </w:tcPr>
                <w:p w14:paraId="14B9502E" w14:textId="77777777" w:rsidR="00F4285B" w:rsidRPr="00F4285B" w:rsidRDefault="00F4285B" w:rsidP="00F4285B">
                  <w:pPr>
                    <w:snapToGrid w:val="0"/>
                    <w:rPr>
                      <w:sz w:val="16"/>
                      <w:szCs w:val="20"/>
                      <w:lang w:val="en-GB"/>
                    </w:rPr>
                  </w:pPr>
                </w:p>
              </w:tc>
              <w:tc>
                <w:tcPr>
                  <w:tcW w:w="981" w:type="dxa"/>
                  <w:shd w:val="clear" w:color="auto" w:fill="auto"/>
                </w:tcPr>
                <w:p w14:paraId="2445B94F" w14:textId="77777777" w:rsidR="00F4285B" w:rsidRPr="00F4285B" w:rsidRDefault="00F4285B" w:rsidP="00F4285B">
                  <w:pPr>
                    <w:rPr>
                      <w:sz w:val="16"/>
                      <w:szCs w:val="20"/>
                    </w:rPr>
                  </w:pPr>
                  <w:r w:rsidRPr="00F4285B">
                    <w:rPr>
                      <w:sz w:val="16"/>
                      <w:szCs w:val="20"/>
                    </w:rPr>
                    <w:t>{4,4,4,4}</w:t>
                  </w:r>
                </w:p>
              </w:tc>
              <w:tc>
                <w:tcPr>
                  <w:tcW w:w="1350" w:type="dxa"/>
                </w:tcPr>
                <w:p w14:paraId="21E2DD8F" w14:textId="77777777" w:rsidR="00F4285B" w:rsidRPr="00F4285B" w:rsidRDefault="00F4285B" w:rsidP="00F4285B">
                  <w:pPr>
                    <w:snapToGrid w:val="0"/>
                    <w:rPr>
                      <w:sz w:val="16"/>
                      <w:szCs w:val="20"/>
                      <w:lang w:val="en-GB"/>
                    </w:rPr>
                  </w:pPr>
                  <w:r w:rsidRPr="00F4285B">
                    <w:rPr>
                      <w:bCs/>
                      <w:kern w:val="24"/>
                      <w:sz w:val="16"/>
                      <w:szCs w:val="20"/>
                      <w:lang w:val="en-GB"/>
                    </w:rPr>
                    <w:t> </w:t>
                  </w:r>
                </w:p>
              </w:tc>
              <w:tc>
                <w:tcPr>
                  <w:tcW w:w="1260" w:type="dxa"/>
                </w:tcPr>
                <w:p w14:paraId="175A8E95"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SS, ZTE</w:t>
                  </w:r>
                </w:p>
              </w:tc>
              <w:tc>
                <w:tcPr>
                  <w:tcW w:w="1182" w:type="dxa"/>
                </w:tcPr>
                <w:p w14:paraId="081C9AE0"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105" w:type="dxa"/>
                </w:tcPr>
                <w:p w14:paraId="4C6E29B3" w14:textId="77777777" w:rsidR="00F4285B" w:rsidRPr="00F4285B" w:rsidRDefault="00F4285B" w:rsidP="00F4285B">
                  <w:pPr>
                    <w:snapToGrid w:val="0"/>
                    <w:rPr>
                      <w:sz w:val="16"/>
                      <w:szCs w:val="20"/>
                      <w:lang w:val="en-GB"/>
                    </w:rPr>
                  </w:pPr>
                  <w:r w:rsidRPr="00F4285B">
                    <w:rPr>
                      <w:kern w:val="24"/>
                      <w:sz w:val="16"/>
                      <w:szCs w:val="20"/>
                      <w:highlight w:val="green"/>
                      <w:lang w:val="en-GB"/>
                    </w:rPr>
                    <w:t> ZTE, HW</w:t>
                  </w:r>
                </w:p>
              </w:tc>
              <w:tc>
                <w:tcPr>
                  <w:tcW w:w="1095" w:type="dxa"/>
                </w:tcPr>
                <w:p w14:paraId="3942A191"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SS, ZTE</w:t>
                  </w:r>
                </w:p>
              </w:tc>
              <w:tc>
                <w:tcPr>
                  <w:tcW w:w="1096" w:type="dxa"/>
                  <w:shd w:val="clear" w:color="auto" w:fill="FF0000"/>
                </w:tcPr>
                <w:p w14:paraId="4C3CF843" w14:textId="77777777" w:rsidR="00F4285B" w:rsidRPr="00F4285B" w:rsidRDefault="00F4285B" w:rsidP="00F4285B">
                  <w:pPr>
                    <w:snapToGrid w:val="0"/>
                    <w:rPr>
                      <w:sz w:val="16"/>
                      <w:szCs w:val="20"/>
                      <w:lang w:val="en-GB"/>
                    </w:rPr>
                  </w:pPr>
                  <w:r w:rsidRPr="00F4285B">
                    <w:rPr>
                      <w:kern w:val="24"/>
                      <w:sz w:val="16"/>
                      <w:szCs w:val="20"/>
                      <w:lang w:val="en-GB"/>
                    </w:rPr>
                    <w:t>N/A</w:t>
                  </w:r>
                </w:p>
              </w:tc>
            </w:tr>
          </w:tbl>
          <w:p w14:paraId="4E399FFD" w14:textId="77777777" w:rsidR="00540933" w:rsidRPr="00867C4A" w:rsidRDefault="00540933" w:rsidP="00845CDE">
            <w:pPr>
              <w:snapToGrid w:val="0"/>
              <w:rPr>
                <w:sz w:val="18"/>
                <w:szCs w:val="18"/>
                <w:lang w:val="de-DE"/>
              </w:rPr>
            </w:pPr>
          </w:p>
          <w:p w14:paraId="0652340B" w14:textId="1AA34112" w:rsidR="00540933" w:rsidRPr="00867C4A" w:rsidRDefault="00540933" w:rsidP="00845CDE">
            <w:pPr>
              <w:snapToGrid w:val="0"/>
              <w:rPr>
                <w:sz w:val="20"/>
                <w:szCs w:val="18"/>
                <w:lang w:val="de-DE"/>
              </w:rPr>
            </w:pPr>
          </w:p>
          <w:p w14:paraId="0404166D" w14:textId="2BDD00A2" w:rsidR="00540933" w:rsidRPr="00867C4A" w:rsidRDefault="00540933" w:rsidP="00845CDE">
            <w:pPr>
              <w:snapToGrid w:val="0"/>
              <w:rPr>
                <w:sz w:val="20"/>
                <w:szCs w:val="18"/>
                <w:lang w:val="de-DE"/>
              </w:rPr>
            </w:pPr>
          </w:p>
          <w:p w14:paraId="58193B28" w14:textId="5D1CEE82" w:rsidR="00540933" w:rsidRDefault="00540933" w:rsidP="00867C4A">
            <w:pPr>
              <w:snapToGrid w:val="0"/>
              <w:rPr>
                <w:b/>
                <w:sz w:val="18"/>
                <w:szCs w:val="18"/>
                <w:lang w:val="en-GB"/>
              </w:rPr>
            </w:pPr>
          </w:p>
        </w:tc>
      </w:tr>
      <w:tr w:rsidR="00AF1080" w14:paraId="069A4035" w14:textId="77777777" w:rsidTr="00F60F9D">
        <w:trPr>
          <w:trHeight w:val="48"/>
        </w:trPr>
        <w:tc>
          <w:tcPr>
            <w:tcW w:w="531" w:type="dxa"/>
            <w:vMerge/>
            <w:tcBorders>
              <w:left w:val="single" w:sz="4" w:space="0" w:color="000000"/>
              <w:right w:val="single" w:sz="4" w:space="0" w:color="000000"/>
            </w:tcBorders>
            <w:shd w:val="clear" w:color="auto" w:fill="auto"/>
          </w:tcPr>
          <w:p w14:paraId="7E0C85C6" w14:textId="77777777" w:rsidR="00AF1080" w:rsidRDefault="00AF1080" w:rsidP="00F07369">
            <w:pPr>
              <w:widowControl w:val="0"/>
              <w:snapToGrid w:val="0"/>
              <w:rPr>
                <w:sz w:val="18"/>
                <w:szCs w:val="18"/>
              </w:rPr>
            </w:pP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201933DE" w14:textId="77777777" w:rsidR="00867C4A" w:rsidRDefault="00867C4A" w:rsidP="00867C4A">
            <w:pPr>
              <w:snapToGrid w:val="0"/>
              <w:rPr>
                <w:rFonts w:eastAsia="SimSun"/>
                <w:sz w:val="16"/>
                <w:szCs w:val="20"/>
                <w:lang w:val="de-DE" w:eastAsia="en-US"/>
              </w:rPr>
            </w:pPr>
            <w:r>
              <w:rPr>
                <w:rFonts w:eastAsia="SimSun"/>
                <w:sz w:val="16"/>
                <w:szCs w:val="20"/>
                <w:lang w:val="de-DE" w:eastAsia="en-US"/>
              </w:rPr>
              <w:t xml:space="preserve">[112] </w:t>
            </w:r>
            <w:r w:rsidRPr="00660E88">
              <w:rPr>
                <w:rFonts w:eastAsia="SimSun"/>
                <w:b/>
                <w:sz w:val="16"/>
                <w:szCs w:val="20"/>
                <w:highlight w:val="green"/>
                <w:lang w:val="de-DE" w:eastAsia="en-US"/>
              </w:rPr>
              <w:t>Agreement</w:t>
            </w:r>
          </w:p>
          <w:p w14:paraId="01E781D3" w14:textId="77777777" w:rsidR="00867C4A" w:rsidRPr="00660E88" w:rsidRDefault="00867C4A" w:rsidP="00867C4A">
            <w:pPr>
              <w:snapToGrid w:val="0"/>
              <w:rPr>
                <w:rFonts w:eastAsia="SimSun"/>
                <w:sz w:val="16"/>
                <w:szCs w:val="20"/>
                <w:lang w:val="en-GB" w:eastAsia="en-US"/>
              </w:rPr>
            </w:pPr>
            <w:r w:rsidRPr="00660E88">
              <w:rPr>
                <w:rFonts w:eastAsia="SimSun"/>
                <w:sz w:val="16"/>
                <w:szCs w:val="20"/>
                <w:lang w:val="en-GB" w:eastAsia="en-US"/>
              </w:rPr>
              <w:t xml:space="preserve">On the Type-II codebook refinement for CJT </w:t>
            </w:r>
            <w:proofErr w:type="spellStart"/>
            <w:r w:rsidRPr="00660E88">
              <w:rPr>
                <w:rFonts w:eastAsia="SimSun"/>
                <w:sz w:val="16"/>
                <w:szCs w:val="20"/>
                <w:lang w:val="en-GB" w:eastAsia="en-US"/>
              </w:rPr>
              <w:t>mTRP</w:t>
            </w:r>
            <w:proofErr w:type="spellEnd"/>
            <w:r w:rsidRPr="00660E88">
              <w:rPr>
                <w:rFonts w:eastAsia="SimSun"/>
                <w:sz w:val="16"/>
                <w:szCs w:val="20"/>
                <w:lang w:val="en-GB" w:eastAsia="en-US"/>
              </w:rPr>
              <w:t xml:space="preserve">, for Rel-16-based refinement, support </w:t>
            </w:r>
            <w:r w:rsidRPr="00660E88">
              <w:rPr>
                <w:rFonts w:eastAsia="SimSun"/>
                <w:i/>
                <w:sz w:val="16"/>
                <w:szCs w:val="20"/>
                <w:lang w:val="en-GB" w:eastAsia="en-US"/>
              </w:rPr>
              <w:t>at least</w:t>
            </w:r>
            <w:r w:rsidRPr="00660E88">
              <w:rPr>
                <w:rFonts w:eastAsia="SimSun"/>
                <w:sz w:val="16"/>
                <w:szCs w:val="20"/>
                <w:lang w:val="en-GB" w:eastAsia="en-US"/>
              </w:rPr>
              <w:t xml:space="preserve"> the following combinations of {</w:t>
            </w:r>
            <w:r w:rsidRPr="00660E88">
              <w:rPr>
                <w:rFonts w:eastAsia="SimSun"/>
                <w:i/>
                <w:sz w:val="16"/>
                <w:szCs w:val="20"/>
                <w:lang w:val="en-GB" w:eastAsia="en-US"/>
              </w:rPr>
              <w:t>L</w:t>
            </w:r>
            <w:r w:rsidRPr="00660E88">
              <w:rPr>
                <w:rFonts w:eastAsia="SimSun"/>
                <w:i/>
                <w:sz w:val="16"/>
                <w:szCs w:val="20"/>
                <w:vertAlign w:val="subscript"/>
                <w:lang w:val="en-GB" w:eastAsia="en-US"/>
              </w:rPr>
              <w:t>n</w:t>
            </w:r>
            <w:r w:rsidRPr="00660E88">
              <w:rPr>
                <w:rFonts w:eastAsia="SimSun"/>
                <w:sz w:val="16"/>
                <w:szCs w:val="20"/>
                <w:lang w:val="en-GB" w:eastAsia="en-US"/>
              </w:rPr>
              <w:t>} for the higher-layer-configured value of N</w:t>
            </w:r>
            <w:r w:rsidRPr="00660E88">
              <w:rPr>
                <w:rFonts w:eastAsia="SimSun"/>
                <w:sz w:val="16"/>
                <w:szCs w:val="20"/>
                <w:vertAlign w:val="subscript"/>
                <w:lang w:val="en-GB" w:eastAsia="en-US"/>
              </w:rPr>
              <w:t>TRP</w:t>
            </w:r>
            <w:r w:rsidRPr="00660E88">
              <w:rPr>
                <w:rFonts w:eastAsia="SimSun"/>
                <w:sz w:val="16"/>
                <w:szCs w:val="20"/>
                <w:lang w:val="en-GB" w:eastAsia="en-US"/>
              </w:rPr>
              <w:t>:</w:t>
            </w:r>
          </w:p>
          <w:p w14:paraId="296C3BA5" w14:textId="77777777" w:rsidR="00867C4A" w:rsidRDefault="00867C4A" w:rsidP="00867C4A">
            <w:pPr>
              <w:snapToGrid w:val="0"/>
              <w:rPr>
                <w:rFonts w:eastAsia="SimSun"/>
                <w:sz w:val="16"/>
                <w:szCs w:val="20"/>
                <w:lang w:val="de-DE" w:eastAsia="en-US"/>
              </w:rPr>
            </w:pP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698"/>
              <w:gridCol w:w="4617"/>
            </w:tblGrid>
            <w:tr w:rsidR="00867C4A" w:rsidRPr="00660E88" w14:paraId="3889B968" w14:textId="77777777" w:rsidTr="00A1336C">
              <w:tc>
                <w:tcPr>
                  <w:tcW w:w="698" w:type="dxa"/>
                  <w:shd w:val="clear" w:color="auto" w:fill="F2F2F2"/>
                </w:tcPr>
                <w:p w14:paraId="3838E111" w14:textId="77777777" w:rsidR="00867C4A" w:rsidRPr="00660E88" w:rsidRDefault="00867C4A" w:rsidP="00867C4A">
                  <w:pPr>
                    <w:rPr>
                      <w:b/>
                      <w:sz w:val="16"/>
                    </w:rPr>
                  </w:pPr>
                  <w:r w:rsidRPr="00660E88">
                    <w:rPr>
                      <w:b/>
                      <w:sz w:val="16"/>
                    </w:rPr>
                    <w:t>N</w:t>
                  </w:r>
                  <w:r w:rsidRPr="00660E88">
                    <w:rPr>
                      <w:b/>
                      <w:sz w:val="16"/>
                      <w:vertAlign w:val="subscript"/>
                    </w:rPr>
                    <w:t>TRP</w:t>
                  </w:r>
                </w:p>
              </w:tc>
              <w:tc>
                <w:tcPr>
                  <w:tcW w:w="4617" w:type="dxa"/>
                  <w:shd w:val="clear" w:color="auto" w:fill="F2F2F2"/>
                </w:tcPr>
                <w:p w14:paraId="791F1586" w14:textId="77777777" w:rsidR="00867C4A" w:rsidRPr="00660E88" w:rsidRDefault="00867C4A" w:rsidP="00867C4A">
                  <w:pPr>
                    <w:rPr>
                      <w:b/>
                      <w:sz w:val="16"/>
                    </w:rPr>
                  </w:pPr>
                  <w:r w:rsidRPr="00660E88">
                    <w:rPr>
                      <w:b/>
                      <w:sz w:val="16"/>
                    </w:rPr>
                    <w:t>{L</w:t>
                  </w:r>
                  <w:r w:rsidRPr="00660E88">
                    <w:rPr>
                      <w:b/>
                      <w:sz w:val="16"/>
                      <w:vertAlign w:val="subscript"/>
                    </w:rPr>
                    <w:t>n</w:t>
                  </w:r>
                  <w:r w:rsidRPr="00660E88">
                    <w:rPr>
                      <w:b/>
                      <w:sz w:val="16"/>
                    </w:rPr>
                    <w:t>} combination</w:t>
                  </w:r>
                </w:p>
              </w:tc>
            </w:tr>
            <w:tr w:rsidR="00867C4A" w:rsidRPr="00660E88" w14:paraId="7FCBE652" w14:textId="77777777" w:rsidTr="00A1336C">
              <w:trPr>
                <w:trHeight w:val="114"/>
              </w:trPr>
              <w:tc>
                <w:tcPr>
                  <w:tcW w:w="698" w:type="dxa"/>
                  <w:vMerge w:val="restart"/>
                  <w:shd w:val="clear" w:color="auto" w:fill="auto"/>
                </w:tcPr>
                <w:p w14:paraId="169A8AD9" w14:textId="77777777" w:rsidR="00867C4A" w:rsidRPr="00660E88" w:rsidRDefault="00867C4A" w:rsidP="00867C4A">
                  <w:pPr>
                    <w:rPr>
                      <w:sz w:val="16"/>
                    </w:rPr>
                  </w:pPr>
                  <w:r w:rsidRPr="00660E88">
                    <w:rPr>
                      <w:sz w:val="16"/>
                    </w:rPr>
                    <w:t>1</w:t>
                  </w:r>
                </w:p>
              </w:tc>
              <w:tc>
                <w:tcPr>
                  <w:tcW w:w="4617" w:type="dxa"/>
                  <w:shd w:val="clear" w:color="auto" w:fill="auto"/>
                </w:tcPr>
                <w:p w14:paraId="41CD65EC" w14:textId="77777777" w:rsidR="00867C4A" w:rsidRPr="00660E88" w:rsidRDefault="00867C4A" w:rsidP="00867C4A">
                  <w:pPr>
                    <w:rPr>
                      <w:sz w:val="16"/>
                    </w:rPr>
                  </w:pPr>
                  <w:r w:rsidRPr="00660E88">
                    <w:rPr>
                      <w:sz w:val="16"/>
                    </w:rPr>
                    <w:t>{2}</w:t>
                  </w:r>
                </w:p>
              </w:tc>
            </w:tr>
            <w:tr w:rsidR="00867C4A" w:rsidRPr="00660E88" w14:paraId="55133863" w14:textId="77777777" w:rsidTr="00A1336C">
              <w:tc>
                <w:tcPr>
                  <w:tcW w:w="698" w:type="dxa"/>
                  <w:vMerge/>
                  <w:shd w:val="clear" w:color="auto" w:fill="auto"/>
                </w:tcPr>
                <w:p w14:paraId="4C4FE4F4" w14:textId="77777777" w:rsidR="00867C4A" w:rsidRPr="00660E88" w:rsidRDefault="00867C4A" w:rsidP="00867C4A">
                  <w:pPr>
                    <w:rPr>
                      <w:sz w:val="16"/>
                    </w:rPr>
                  </w:pPr>
                </w:p>
              </w:tc>
              <w:tc>
                <w:tcPr>
                  <w:tcW w:w="4617" w:type="dxa"/>
                  <w:shd w:val="clear" w:color="auto" w:fill="auto"/>
                </w:tcPr>
                <w:p w14:paraId="300F4693" w14:textId="77777777" w:rsidR="00867C4A" w:rsidRPr="00660E88" w:rsidRDefault="00867C4A" w:rsidP="00867C4A">
                  <w:pPr>
                    <w:rPr>
                      <w:sz w:val="16"/>
                    </w:rPr>
                  </w:pPr>
                  <w:r w:rsidRPr="00660E88">
                    <w:rPr>
                      <w:sz w:val="16"/>
                    </w:rPr>
                    <w:t>{4}</w:t>
                  </w:r>
                </w:p>
              </w:tc>
            </w:tr>
            <w:tr w:rsidR="00867C4A" w:rsidRPr="00660E88" w14:paraId="5FA4A9F7" w14:textId="77777777" w:rsidTr="00A1336C">
              <w:tc>
                <w:tcPr>
                  <w:tcW w:w="698" w:type="dxa"/>
                  <w:vMerge/>
                  <w:shd w:val="clear" w:color="auto" w:fill="auto"/>
                </w:tcPr>
                <w:p w14:paraId="5D6716A3" w14:textId="77777777" w:rsidR="00867C4A" w:rsidRPr="00660E88" w:rsidRDefault="00867C4A" w:rsidP="00867C4A">
                  <w:pPr>
                    <w:rPr>
                      <w:sz w:val="16"/>
                    </w:rPr>
                  </w:pPr>
                </w:p>
              </w:tc>
              <w:tc>
                <w:tcPr>
                  <w:tcW w:w="4617" w:type="dxa"/>
                  <w:shd w:val="clear" w:color="auto" w:fill="auto"/>
                </w:tcPr>
                <w:p w14:paraId="56DC61E6" w14:textId="77777777" w:rsidR="00867C4A" w:rsidRPr="00660E88" w:rsidRDefault="00867C4A" w:rsidP="00867C4A">
                  <w:pPr>
                    <w:rPr>
                      <w:sz w:val="16"/>
                    </w:rPr>
                  </w:pPr>
                  <w:r w:rsidRPr="00660E88">
                    <w:rPr>
                      <w:sz w:val="16"/>
                    </w:rPr>
                    <w:t>{6} (analogous to legacy, only for total # ports =32, rank 1-2, R=1)</w:t>
                  </w:r>
                </w:p>
              </w:tc>
            </w:tr>
            <w:tr w:rsidR="00867C4A" w:rsidRPr="00660E88" w14:paraId="1A953632" w14:textId="77777777" w:rsidTr="00A1336C">
              <w:tc>
                <w:tcPr>
                  <w:tcW w:w="698" w:type="dxa"/>
                  <w:vMerge w:val="restart"/>
                  <w:shd w:val="clear" w:color="auto" w:fill="auto"/>
                </w:tcPr>
                <w:p w14:paraId="4B195AC5" w14:textId="77777777" w:rsidR="00867C4A" w:rsidRPr="00660E88" w:rsidRDefault="00867C4A" w:rsidP="00867C4A">
                  <w:pPr>
                    <w:rPr>
                      <w:sz w:val="16"/>
                    </w:rPr>
                  </w:pPr>
                  <w:r w:rsidRPr="00660E88">
                    <w:rPr>
                      <w:sz w:val="16"/>
                    </w:rPr>
                    <w:t>2</w:t>
                  </w:r>
                </w:p>
              </w:tc>
              <w:tc>
                <w:tcPr>
                  <w:tcW w:w="4617" w:type="dxa"/>
                  <w:shd w:val="clear" w:color="auto" w:fill="auto"/>
                </w:tcPr>
                <w:p w14:paraId="26BC22F1" w14:textId="77777777" w:rsidR="00867C4A" w:rsidRPr="00660E88" w:rsidRDefault="00867C4A" w:rsidP="00867C4A">
                  <w:pPr>
                    <w:rPr>
                      <w:sz w:val="16"/>
                    </w:rPr>
                  </w:pPr>
                  <w:r w:rsidRPr="00660E88">
                    <w:rPr>
                      <w:sz w:val="16"/>
                    </w:rPr>
                    <w:t>{2,2}</w:t>
                  </w:r>
                </w:p>
              </w:tc>
            </w:tr>
            <w:tr w:rsidR="00867C4A" w:rsidRPr="00660E88" w14:paraId="1AE438F4" w14:textId="77777777" w:rsidTr="00A1336C">
              <w:tc>
                <w:tcPr>
                  <w:tcW w:w="698" w:type="dxa"/>
                  <w:vMerge/>
                  <w:shd w:val="clear" w:color="auto" w:fill="auto"/>
                </w:tcPr>
                <w:p w14:paraId="694CC9F1" w14:textId="77777777" w:rsidR="00867C4A" w:rsidRPr="00660E88" w:rsidRDefault="00867C4A" w:rsidP="00867C4A">
                  <w:pPr>
                    <w:rPr>
                      <w:sz w:val="16"/>
                    </w:rPr>
                  </w:pPr>
                </w:p>
              </w:tc>
              <w:tc>
                <w:tcPr>
                  <w:tcW w:w="4617" w:type="dxa"/>
                  <w:shd w:val="clear" w:color="auto" w:fill="auto"/>
                </w:tcPr>
                <w:p w14:paraId="41EC2214" w14:textId="77777777" w:rsidR="00867C4A" w:rsidRPr="00660E88" w:rsidRDefault="00867C4A" w:rsidP="00867C4A">
                  <w:pPr>
                    <w:rPr>
                      <w:sz w:val="16"/>
                    </w:rPr>
                  </w:pPr>
                  <w:r w:rsidRPr="00660E88">
                    <w:rPr>
                      <w:sz w:val="16"/>
                    </w:rPr>
                    <w:t>{2,4}, {4,2}</w:t>
                  </w:r>
                </w:p>
              </w:tc>
            </w:tr>
            <w:tr w:rsidR="00867C4A" w:rsidRPr="00660E88" w14:paraId="0910C2F2" w14:textId="77777777" w:rsidTr="00A1336C">
              <w:tc>
                <w:tcPr>
                  <w:tcW w:w="698" w:type="dxa"/>
                  <w:vMerge/>
                  <w:shd w:val="clear" w:color="auto" w:fill="auto"/>
                </w:tcPr>
                <w:p w14:paraId="40699A65" w14:textId="77777777" w:rsidR="00867C4A" w:rsidRPr="00660E88" w:rsidRDefault="00867C4A" w:rsidP="00867C4A">
                  <w:pPr>
                    <w:rPr>
                      <w:sz w:val="16"/>
                    </w:rPr>
                  </w:pPr>
                </w:p>
              </w:tc>
              <w:tc>
                <w:tcPr>
                  <w:tcW w:w="4617" w:type="dxa"/>
                  <w:shd w:val="clear" w:color="auto" w:fill="auto"/>
                </w:tcPr>
                <w:p w14:paraId="2E54DF8C" w14:textId="77777777" w:rsidR="00867C4A" w:rsidRPr="00660E88" w:rsidRDefault="00867C4A" w:rsidP="00867C4A">
                  <w:pPr>
                    <w:rPr>
                      <w:sz w:val="16"/>
                    </w:rPr>
                  </w:pPr>
                  <w:r w:rsidRPr="00660E88">
                    <w:rPr>
                      <w:sz w:val="16"/>
                    </w:rPr>
                    <w:t>{4,4}</w:t>
                  </w:r>
                </w:p>
              </w:tc>
            </w:tr>
            <w:tr w:rsidR="00867C4A" w:rsidRPr="00660E88" w14:paraId="46FB81EE" w14:textId="77777777" w:rsidTr="00A1336C">
              <w:trPr>
                <w:trHeight w:val="25"/>
              </w:trPr>
              <w:tc>
                <w:tcPr>
                  <w:tcW w:w="698" w:type="dxa"/>
                  <w:vMerge w:val="restart"/>
                  <w:shd w:val="clear" w:color="auto" w:fill="auto"/>
                </w:tcPr>
                <w:p w14:paraId="63138385" w14:textId="77777777" w:rsidR="00867C4A" w:rsidRPr="00660E88" w:rsidRDefault="00867C4A" w:rsidP="00867C4A">
                  <w:pPr>
                    <w:rPr>
                      <w:sz w:val="16"/>
                    </w:rPr>
                  </w:pPr>
                  <w:r w:rsidRPr="00660E88">
                    <w:rPr>
                      <w:sz w:val="16"/>
                    </w:rPr>
                    <w:t>3</w:t>
                  </w:r>
                </w:p>
              </w:tc>
              <w:tc>
                <w:tcPr>
                  <w:tcW w:w="4617" w:type="dxa"/>
                  <w:shd w:val="clear" w:color="auto" w:fill="auto"/>
                </w:tcPr>
                <w:p w14:paraId="7EA97BB3" w14:textId="77777777" w:rsidR="00867C4A" w:rsidRPr="00660E88" w:rsidRDefault="00867C4A" w:rsidP="00867C4A">
                  <w:pPr>
                    <w:rPr>
                      <w:sz w:val="16"/>
                    </w:rPr>
                  </w:pPr>
                  <w:r w:rsidRPr="00660E88">
                    <w:rPr>
                      <w:sz w:val="16"/>
                    </w:rPr>
                    <w:t>{2,2,2}</w:t>
                  </w:r>
                </w:p>
              </w:tc>
            </w:tr>
            <w:tr w:rsidR="00867C4A" w:rsidRPr="00660E88" w14:paraId="328B07D5" w14:textId="77777777" w:rsidTr="00A1336C">
              <w:tc>
                <w:tcPr>
                  <w:tcW w:w="698" w:type="dxa"/>
                  <w:vMerge/>
                  <w:shd w:val="clear" w:color="auto" w:fill="auto"/>
                </w:tcPr>
                <w:p w14:paraId="39B463B3" w14:textId="77777777" w:rsidR="00867C4A" w:rsidRPr="00660E88" w:rsidRDefault="00867C4A" w:rsidP="00867C4A">
                  <w:pPr>
                    <w:rPr>
                      <w:sz w:val="16"/>
                    </w:rPr>
                  </w:pPr>
                </w:p>
              </w:tc>
              <w:tc>
                <w:tcPr>
                  <w:tcW w:w="4617" w:type="dxa"/>
                  <w:shd w:val="clear" w:color="auto" w:fill="auto"/>
                </w:tcPr>
                <w:p w14:paraId="58619481" w14:textId="77777777" w:rsidR="00867C4A" w:rsidRPr="00660E88" w:rsidRDefault="00867C4A" w:rsidP="00867C4A">
                  <w:pPr>
                    <w:rPr>
                      <w:sz w:val="16"/>
                    </w:rPr>
                  </w:pPr>
                  <w:r w:rsidRPr="00660E88">
                    <w:rPr>
                      <w:sz w:val="16"/>
                    </w:rPr>
                    <w:t>{2,2,4}</w:t>
                  </w:r>
                  <w:r>
                    <w:rPr>
                      <w:sz w:val="16"/>
                    </w:rPr>
                    <w:t xml:space="preserve">, </w:t>
                  </w:r>
                  <w:r w:rsidRPr="00660E88">
                    <w:rPr>
                      <w:sz w:val="16"/>
                      <w:lang w:val="en-GB"/>
                    </w:rPr>
                    <w:t>{2,4,2}, {4,2,2}</w:t>
                  </w:r>
                </w:p>
              </w:tc>
            </w:tr>
            <w:tr w:rsidR="00867C4A" w:rsidRPr="00660E88" w14:paraId="7CECF24B" w14:textId="77777777" w:rsidTr="00A1336C">
              <w:tc>
                <w:tcPr>
                  <w:tcW w:w="698" w:type="dxa"/>
                  <w:vMerge/>
                  <w:shd w:val="clear" w:color="auto" w:fill="auto"/>
                </w:tcPr>
                <w:p w14:paraId="1AB85098" w14:textId="77777777" w:rsidR="00867C4A" w:rsidRPr="00660E88" w:rsidRDefault="00867C4A" w:rsidP="00867C4A">
                  <w:pPr>
                    <w:rPr>
                      <w:sz w:val="16"/>
                    </w:rPr>
                  </w:pPr>
                </w:p>
              </w:tc>
              <w:tc>
                <w:tcPr>
                  <w:tcW w:w="4617" w:type="dxa"/>
                  <w:shd w:val="clear" w:color="auto" w:fill="auto"/>
                </w:tcPr>
                <w:p w14:paraId="2BF8A55F" w14:textId="77777777" w:rsidR="00867C4A" w:rsidRPr="00660E88" w:rsidRDefault="00867C4A" w:rsidP="00867C4A">
                  <w:pPr>
                    <w:rPr>
                      <w:sz w:val="16"/>
                    </w:rPr>
                  </w:pPr>
                  <w:r w:rsidRPr="00660E88">
                    <w:rPr>
                      <w:sz w:val="16"/>
                    </w:rPr>
                    <w:t>{4,4,4}</w:t>
                  </w:r>
                </w:p>
              </w:tc>
            </w:tr>
            <w:tr w:rsidR="00867C4A" w:rsidRPr="00660E88" w14:paraId="1CF98741" w14:textId="77777777" w:rsidTr="00A1336C">
              <w:tc>
                <w:tcPr>
                  <w:tcW w:w="698" w:type="dxa"/>
                  <w:vMerge w:val="restart"/>
                  <w:shd w:val="clear" w:color="auto" w:fill="auto"/>
                </w:tcPr>
                <w:p w14:paraId="29181DB6" w14:textId="77777777" w:rsidR="00867C4A" w:rsidRPr="00660E88" w:rsidRDefault="00867C4A" w:rsidP="00867C4A">
                  <w:pPr>
                    <w:rPr>
                      <w:sz w:val="16"/>
                    </w:rPr>
                  </w:pPr>
                  <w:r w:rsidRPr="00660E88">
                    <w:rPr>
                      <w:sz w:val="16"/>
                    </w:rPr>
                    <w:t>4</w:t>
                  </w:r>
                </w:p>
              </w:tc>
              <w:tc>
                <w:tcPr>
                  <w:tcW w:w="4617" w:type="dxa"/>
                  <w:shd w:val="clear" w:color="auto" w:fill="auto"/>
                </w:tcPr>
                <w:p w14:paraId="1D388957" w14:textId="77777777" w:rsidR="00867C4A" w:rsidRPr="00660E88" w:rsidRDefault="00867C4A" w:rsidP="00867C4A">
                  <w:pPr>
                    <w:rPr>
                      <w:sz w:val="16"/>
                    </w:rPr>
                  </w:pPr>
                  <w:r w:rsidRPr="00660E88">
                    <w:rPr>
                      <w:sz w:val="16"/>
                    </w:rPr>
                    <w:t>{2,2,2,2}</w:t>
                  </w:r>
                </w:p>
              </w:tc>
            </w:tr>
            <w:tr w:rsidR="00867C4A" w:rsidRPr="00660E88" w14:paraId="6B8DCC00" w14:textId="77777777" w:rsidTr="00A1336C">
              <w:tc>
                <w:tcPr>
                  <w:tcW w:w="698" w:type="dxa"/>
                  <w:vMerge/>
                  <w:shd w:val="clear" w:color="auto" w:fill="auto"/>
                </w:tcPr>
                <w:p w14:paraId="2BC68861" w14:textId="77777777" w:rsidR="00867C4A" w:rsidRPr="00660E88" w:rsidRDefault="00867C4A" w:rsidP="00867C4A">
                  <w:pPr>
                    <w:rPr>
                      <w:sz w:val="16"/>
                    </w:rPr>
                  </w:pPr>
                </w:p>
              </w:tc>
              <w:tc>
                <w:tcPr>
                  <w:tcW w:w="4617" w:type="dxa"/>
                  <w:shd w:val="clear" w:color="auto" w:fill="auto"/>
                </w:tcPr>
                <w:p w14:paraId="7A6ABAD1" w14:textId="77777777" w:rsidR="00867C4A" w:rsidRPr="00660E88" w:rsidRDefault="00867C4A" w:rsidP="00867C4A">
                  <w:pPr>
                    <w:rPr>
                      <w:sz w:val="16"/>
                    </w:rPr>
                  </w:pPr>
                  <w:r w:rsidRPr="00660E88">
                    <w:rPr>
                      <w:sz w:val="16"/>
                    </w:rPr>
                    <w:t xml:space="preserve">{2,2,2,4} </w:t>
                  </w:r>
                </w:p>
              </w:tc>
            </w:tr>
            <w:tr w:rsidR="00867C4A" w:rsidRPr="00660E88" w14:paraId="25ABE0B8" w14:textId="77777777" w:rsidTr="00A1336C">
              <w:tc>
                <w:tcPr>
                  <w:tcW w:w="698" w:type="dxa"/>
                  <w:vMerge/>
                  <w:shd w:val="clear" w:color="auto" w:fill="auto"/>
                </w:tcPr>
                <w:p w14:paraId="39D80161" w14:textId="77777777" w:rsidR="00867C4A" w:rsidRPr="00660E88" w:rsidRDefault="00867C4A" w:rsidP="00867C4A">
                  <w:pPr>
                    <w:rPr>
                      <w:sz w:val="16"/>
                    </w:rPr>
                  </w:pPr>
                </w:p>
              </w:tc>
              <w:tc>
                <w:tcPr>
                  <w:tcW w:w="4617" w:type="dxa"/>
                  <w:shd w:val="clear" w:color="auto" w:fill="auto"/>
                </w:tcPr>
                <w:p w14:paraId="2EB9B6F0" w14:textId="77777777" w:rsidR="00867C4A" w:rsidRPr="00660E88" w:rsidRDefault="00867C4A" w:rsidP="00867C4A">
                  <w:pPr>
                    <w:rPr>
                      <w:sz w:val="16"/>
                    </w:rPr>
                  </w:pPr>
                  <w:r w:rsidRPr="00660E88">
                    <w:rPr>
                      <w:sz w:val="16"/>
                    </w:rPr>
                    <w:t xml:space="preserve">{2,2,4,4} </w:t>
                  </w:r>
                </w:p>
              </w:tc>
            </w:tr>
            <w:tr w:rsidR="00867C4A" w:rsidRPr="00660E88" w14:paraId="461B8802" w14:textId="77777777" w:rsidTr="00A1336C">
              <w:tc>
                <w:tcPr>
                  <w:tcW w:w="698" w:type="dxa"/>
                  <w:vMerge/>
                  <w:shd w:val="clear" w:color="auto" w:fill="auto"/>
                </w:tcPr>
                <w:p w14:paraId="4DD8A9EA" w14:textId="77777777" w:rsidR="00867C4A" w:rsidRPr="00660E88" w:rsidRDefault="00867C4A" w:rsidP="00867C4A">
                  <w:pPr>
                    <w:rPr>
                      <w:sz w:val="16"/>
                    </w:rPr>
                  </w:pPr>
                </w:p>
              </w:tc>
              <w:tc>
                <w:tcPr>
                  <w:tcW w:w="4617" w:type="dxa"/>
                  <w:shd w:val="clear" w:color="auto" w:fill="auto"/>
                </w:tcPr>
                <w:p w14:paraId="0BFB6342" w14:textId="77777777" w:rsidR="00867C4A" w:rsidRPr="00660E88" w:rsidRDefault="00867C4A" w:rsidP="00867C4A">
                  <w:pPr>
                    <w:rPr>
                      <w:sz w:val="16"/>
                    </w:rPr>
                  </w:pPr>
                  <w:r w:rsidRPr="00660E88">
                    <w:rPr>
                      <w:sz w:val="16"/>
                    </w:rPr>
                    <w:t>{4,4,4,4}</w:t>
                  </w:r>
                </w:p>
              </w:tc>
            </w:tr>
          </w:tbl>
          <w:p w14:paraId="2968DFC1" w14:textId="3A87775B" w:rsidR="00867C4A" w:rsidRPr="00867C4A" w:rsidRDefault="00867C4A" w:rsidP="00845CDE">
            <w:pPr>
              <w:snapToGrid w:val="0"/>
              <w:rPr>
                <w:rFonts w:eastAsia="SimSun"/>
                <w:sz w:val="16"/>
                <w:szCs w:val="20"/>
                <w:lang w:val="en-GB" w:eastAsia="en-US"/>
              </w:rPr>
            </w:pPr>
            <w:r w:rsidRPr="00660E88">
              <w:rPr>
                <w:rFonts w:eastAsia="SimSun"/>
                <w:sz w:val="16"/>
                <w:szCs w:val="20"/>
                <w:highlight w:val="yellow"/>
                <w:lang w:val="en-GB" w:eastAsia="en-US"/>
              </w:rPr>
              <w:t xml:space="preserve">FFS: For </w:t>
            </w:r>
            <w:r w:rsidRPr="00660E88">
              <w:rPr>
                <w:rFonts w:eastAsia="SimSun"/>
                <w:i/>
                <w:sz w:val="16"/>
                <w:szCs w:val="20"/>
                <w:highlight w:val="yellow"/>
                <w:lang w:val="en-GB" w:eastAsia="en-US"/>
              </w:rPr>
              <w:t>N</w:t>
            </w:r>
            <w:r w:rsidRPr="00660E88">
              <w:rPr>
                <w:rFonts w:eastAsia="SimSun"/>
                <w:i/>
                <w:sz w:val="16"/>
                <w:szCs w:val="20"/>
                <w:highlight w:val="yellow"/>
                <w:vertAlign w:val="subscript"/>
                <w:lang w:val="en-GB" w:eastAsia="en-US"/>
              </w:rPr>
              <w:t>TRP</w:t>
            </w:r>
            <w:r w:rsidRPr="00660E88">
              <w:rPr>
                <w:rFonts w:eastAsia="SimSun"/>
                <w:sz w:val="16"/>
                <w:szCs w:val="20"/>
                <w:highlight w:val="yellow"/>
                <w:lang w:val="en-GB" w:eastAsia="en-US"/>
              </w:rPr>
              <w:t xml:space="preserve">&gt;1, in addition to the supported combinations/permutations, whether to support at least one additional combination where at least one of the </w:t>
            </w:r>
            <w:r w:rsidRPr="00660E88">
              <w:rPr>
                <w:rFonts w:eastAsia="SimSun"/>
                <w:i/>
                <w:sz w:val="16"/>
                <w:szCs w:val="20"/>
                <w:highlight w:val="yellow"/>
                <w:lang w:val="en-GB" w:eastAsia="en-US"/>
              </w:rPr>
              <w:t>L</w:t>
            </w:r>
            <w:r w:rsidRPr="00660E88">
              <w:rPr>
                <w:rFonts w:eastAsia="SimSun"/>
                <w:i/>
                <w:sz w:val="16"/>
                <w:szCs w:val="20"/>
                <w:highlight w:val="yellow"/>
                <w:vertAlign w:val="subscript"/>
                <w:lang w:val="en-GB" w:eastAsia="en-US"/>
              </w:rPr>
              <w:t>n</w:t>
            </w:r>
            <w:r w:rsidRPr="00660E88">
              <w:rPr>
                <w:rFonts w:eastAsia="SimSun"/>
                <w:sz w:val="16"/>
                <w:szCs w:val="20"/>
                <w:highlight w:val="yellow"/>
                <w:lang w:val="en-GB" w:eastAsia="en-US"/>
              </w:rPr>
              <w:t xml:space="preserve"> values (</w:t>
            </w:r>
            <w:r w:rsidRPr="00660E88">
              <w:rPr>
                <w:rFonts w:eastAsia="SimSun"/>
                <w:i/>
                <w:sz w:val="16"/>
                <w:szCs w:val="20"/>
                <w:highlight w:val="yellow"/>
                <w:lang w:val="en-GB" w:eastAsia="en-US"/>
              </w:rPr>
              <w:t>n</w:t>
            </w:r>
            <w:r w:rsidRPr="00660E88">
              <w:rPr>
                <w:rFonts w:eastAsia="SimSun"/>
                <w:sz w:val="16"/>
                <w:szCs w:val="20"/>
                <w:highlight w:val="yellow"/>
                <w:lang w:val="en-GB" w:eastAsia="en-US"/>
              </w:rPr>
              <w:t>=1, …,</w:t>
            </w:r>
            <w:r w:rsidRPr="00660E88">
              <w:rPr>
                <w:rFonts w:eastAsia="SimSun"/>
                <w:i/>
                <w:sz w:val="16"/>
                <w:szCs w:val="20"/>
                <w:highlight w:val="yellow"/>
                <w:lang w:val="en-GB" w:eastAsia="en-US"/>
              </w:rPr>
              <w:t xml:space="preserve"> N</w:t>
            </w:r>
            <w:r w:rsidRPr="00660E88">
              <w:rPr>
                <w:rFonts w:eastAsia="SimSun"/>
                <w:i/>
                <w:sz w:val="16"/>
                <w:szCs w:val="20"/>
                <w:highlight w:val="yellow"/>
                <w:vertAlign w:val="subscript"/>
                <w:lang w:val="en-GB" w:eastAsia="en-US"/>
              </w:rPr>
              <w:t>TRP</w:t>
            </w:r>
            <w:r w:rsidRPr="00660E88">
              <w:rPr>
                <w:rFonts w:eastAsia="SimSun"/>
                <w:sz w:val="16"/>
                <w:szCs w:val="20"/>
                <w:highlight w:val="yellow"/>
                <w:lang w:val="en-GB" w:eastAsia="en-US"/>
              </w:rPr>
              <w:t>) is 6</w:t>
            </w:r>
          </w:p>
          <w:p w14:paraId="7A90CD19" w14:textId="77777777" w:rsidR="00867C4A" w:rsidRDefault="00867C4A" w:rsidP="00845CDE">
            <w:pPr>
              <w:snapToGrid w:val="0"/>
              <w:rPr>
                <w:b/>
                <w:color w:val="3333FF"/>
                <w:sz w:val="18"/>
                <w:szCs w:val="18"/>
                <w:lang w:val="de-DE"/>
              </w:rPr>
            </w:pPr>
          </w:p>
          <w:p w14:paraId="365326A2" w14:textId="77777777" w:rsidR="00A1336C" w:rsidRDefault="00845CDE" w:rsidP="007436C6">
            <w:pPr>
              <w:snapToGrid w:val="0"/>
              <w:rPr>
                <w:b/>
                <w:color w:val="3333FF"/>
                <w:sz w:val="18"/>
                <w:szCs w:val="18"/>
                <w:lang w:val="de-DE"/>
              </w:rPr>
            </w:pPr>
            <w:r w:rsidRPr="00E22A89">
              <w:rPr>
                <w:b/>
                <w:color w:val="3333FF"/>
                <w:sz w:val="18"/>
                <w:szCs w:val="18"/>
                <w:lang w:val="de-DE"/>
              </w:rPr>
              <w:t>Please share your view on adding another SD combination which includes at least one L</w:t>
            </w:r>
            <w:r w:rsidRPr="00382730">
              <w:rPr>
                <w:b/>
                <w:color w:val="3333FF"/>
                <w:sz w:val="18"/>
                <w:szCs w:val="18"/>
                <w:vertAlign w:val="subscript"/>
                <w:lang w:val="de-DE"/>
              </w:rPr>
              <w:t>n</w:t>
            </w:r>
            <w:r w:rsidRPr="00E22A89">
              <w:rPr>
                <w:b/>
                <w:color w:val="3333FF"/>
                <w:sz w:val="18"/>
                <w:szCs w:val="18"/>
                <w:lang w:val="de-DE"/>
              </w:rPr>
              <w:t xml:space="preserve">=6. </w:t>
            </w:r>
          </w:p>
          <w:p w14:paraId="4E80FB33" w14:textId="4F583DA0" w:rsidR="00A1336C" w:rsidRPr="00A1336C" w:rsidRDefault="000D69FC" w:rsidP="004319D8">
            <w:pPr>
              <w:pStyle w:val="ListParagraph"/>
              <w:numPr>
                <w:ilvl w:val="0"/>
                <w:numId w:val="43"/>
              </w:numPr>
              <w:snapToGrid w:val="0"/>
              <w:spacing w:after="0" w:line="240" w:lineRule="auto"/>
              <w:rPr>
                <w:b/>
                <w:color w:val="3333FF"/>
                <w:sz w:val="18"/>
                <w:szCs w:val="18"/>
                <w:lang w:val="de-DE"/>
              </w:rPr>
            </w:pPr>
            <w:r w:rsidRPr="00A1336C">
              <w:rPr>
                <w:b/>
                <w:sz w:val="18"/>
                <w:szCs w:val="18"/>
                <w:lang w:val="en-GB"/>
              </w:rPr>
              <w:t xml:space="preserve">Support/fine: </w:t>
            </w:r>
            <w:r w:rsidR="007436C6" w:rsidRPr="00A1336C">
              <w:rPr>
                <w:sz w:val="18"/>
                <w:szCs w:val="18"/>
              </w:rPr>
              <w:t>Huawei/</w:t>
            </w:r>
            <w:proofErr w:type="spellStart"/>
            <w:r w:rsidR="007436C6" w:rsidRPr="00A1336C">
              <w:rPr>
                <w:sz w:val="18"/>
                <w:szCs w:val="18"/>
              </w:rPr>
              <w:t>HiSi</w:t>
            </w:r>
            <w:proofErr w:type="spellEnd"/>
            <w:r w:rsidR="007436C6" w:rsidRPr="00A1336C">
              <w:rPr>
                <w:sz w:val="18"/>
                <w:szCs w:val="18"/>
              </w:rPr>
              <w:t>, NTT DOCOMO (when N=1), ZTE, NEC (when N=1), CATT, CMCC (when N=1</w:t>
            </w:r>
            <w:proofErr w:type="gramStart"/>
            <w:r w:rsidR="007436C6" w:rsidRPr="00A1336C">
              <w:rPr>
                <w:sz w:val="18"/>
                <w:szCs w:val="18"/>
              </w:rPr>
              <w:t xml:space="preserve">) </w:t>
            </w:r>
            <w:r w:rsidR="000C07E0">
              <w:rPr>
                <w:sz w:val="18"/>
                <w:szCs w:val="18"/>
              </w:rPr>
              <w:t>,</w:t>
            </w:r>
            <w:proofErr w:type="gramEnd"/>
            <w:r w:rsidR="000C07E0">
              <w:rPr>
                <w:sz w:val="18"/>
                <w:szCs w:val="18"/>
              </w:rPr>
              <w:t xml:space="preserve"> vivo (as long as Ltot≤16)</w:t>
            </w:r>
          </w:p>
          <w:p w14:paraId="704DEC91" w14:textId="1E2141A6" w:rsidR="007436C6" w:rsidRPr="00A1336C" w:rsidRDefault="000D69FC" w:rsidP="004319D8">
            <w:pPr>
              <w:pStyle w:val="ListParagraph"/>
              <w:numPr>
                <w:ilvl w:val="0"/>
                <w:numId w:val="43"/>
              </w:numPr>
              <w:snapToGrid w:val="0"/>
              <w:spacing w:after="0" w:line="240" w:lineRule="auto"/>
              <w:rPr>
                <w:b/>
                <w:color w:val="3333FF"/>
                <w:sz w:val="18"/>
                <w:szCs w:val="18"/>
                <w:lang w:val="de-DE"/>
              </w:rPr>
            </w:pPr>
            <w:r w:rsidRPr="00A1336C">
              <w:rPr>
                <w:b/>
                <w:sz w:val="18"/>
                <w:szCs w:val="18"/>
                <w:lang w:val="en-GB"/>
              </w:rPr>
              <w:t>Not support</w:t>
            </w:r>
            <w:r w:rsidR="007436C6" w:rsidRPr="00A1336C">
              <w:rPr>
                <w:b/>
                <w:sz w:val="18"/>
                <w:szCs w:val="18"/>
                <w:lang w:val="en-GB"/>
              </w:rPr>
              <w:t>/concern</w:t>
            </w:r>
            <w:r w:rsidRPr="00A1336C">
              <w:rPr>
                <w:b/>
                <w:sz w:val="18"/>
                <w:szCs w:val="18"/>
                <w:lang w:val="en-GB"/>
              </w:rPr>
              <w:t xml:space="preserve">: </w:t>
            </w:r>
            <w:r w:rsidR="007436C6" w:rsidRPr="00A1336C">
              <w:rPr>
                <w:sz w:val="18"/>
                <w:szCs w:val="18"/>
              </w:rPr>
              <w:t xml:space="preserve">Samsung, Apple, MediaTek, LG, </w:t>
            </w:r>
            <w:proofErr w:type="spellStart"/>
            <w:r w:rsidR="007436C6" w:rsidRPr="00A1336C">
              <w:rPr>
                <w:sz w:val="18"/>
                <w:szCs w:val="18"/>
              </w:rPr>
              <w:t>Spreadtrum</w:t>
            </w:r>
            <w:proofErr w:type="spellEnd"/>
            <w:r w:rsidR="007436C6" w:rsidRPr="00A1336C">
              <w:rPr>
                <w:sz w:val="18"/>
                <w:szCs w:val="18"/>
              </w:rPr>
              <w:t>, OPPO, Qualcomm, Intel, Xiaomi, AT&amp;T, Nokia/NSB, Ericsson, Lenovo/</w:t>
            </w:r>
            <w:proofErr w:type="spellStart"/>
            <w:r w:rsidR="007436C6" w:rsidRPr="00A1336C">
              <w:rPr>
                <w:sz w:val="18"/>
                <w:szCs w:val="18"/>
              </w:rPr>
              <w:t>MotM</w:t>
            </w:r>
            <w:proofErr w:type="spellEnd"/>
            <w:r w:rsidR="007436C6" w:rsidRPr="00A1336C">
              <w:rPr>
                <w:sz w:val="18"/>
                <w:szCs w:val="18"/>
              </w:rPr>
              <w:t xml:space="preserve">, Sony, </w:t>
            </w:r>
            <w:r w:rsidR="00150F66">
              <w:rPr>
                <w:sz w:val="18"/>
                <w:szCs w:val="18"/>
              </w:rPr>
              <w:t xml:space="preserve">Sharp, </w:t>
            </w:r>
            <w:r w:rsidR="007436C6" w:rsidRPr="00A1336C">
              <w:rPr>
                <w:sz w:val="18"/>
                <w:szCs w:val="18"/>
              </w:rPr>
              <w:t>[Google]</w:t>
            </w:r>
          </w:p>
          <w:p w14:paraId="36ACC435" w14:textId="1CEFE745" w:rsidR="000D69FC" w:rsidRDefault="000D69FC" w:rsidP="00174F05">
            <w:pPr>
              <w:snapToGrid w:val="0"/>
              <w:rPr>
                <w:b/>
                <w:sz w:val="18"/>
                <w:szCs w:val="18"/>
                <w:lang w:val="en-GB"/>
              </w:rPr>
            </w:pPr>
          </w:p>
          <w:p w14:paraId="3A87F684" w14:textId="77777777" w:rsidR="000D69FC" w:rsidRDefault="000D69FC" w:rsidP="00174F05">
            <w:pPr>
              <w:snapToGrid w:val="0"/>
              <w:rPr>
                <w:b/>
                <w:sz w:val="18"/>
                <w:szCs w:val="18"/>
                <w:lang w:val="en-GB"/>
              </w:rPr>
            </w:pPr>
          </w:p>
          <w:p w14:paraId="2E245697" w14:textId="431AB1F3" w:rsidR="000D69FC" w:rsidRPr="00845CDE" w:rsidRDefault="000D69FC" w:rsidP="000D69FC">
            <w:pPr>
              <w:snapToGrid w:val="0"/>
              <w:rPr>
                <w:rFonts w:ascii="Times" w:eastAsia="Batang" w:hAnsi="Times" w:cs="Times"/>
                <w:color w:val="3333FF"/>
                <w:sz w:val="16"/>
                <w:szCs w:val="18"/>
                <w:lang w:val="en-GB" w:eastAsia="en-US"/>
              </w:rPr>
            </w:pPr>
            <w:r w:rsidRPr="000409AE">
              <w:rPr>
                <w:rFonts w:ascii="Times" w:eastAsia="Batang" w:hAnsi="Times" w:cs="Times"/>
                <w:b/>
                <w:color w:val="3333FF"/>
                <w:sz w:val="16"/>
                <w:szCs w:val="18"/>
                <w:u w:val="single"/>
                <w:lang w:val="en-GB" w:eastAsia="en-US"/>
              </w:rPr>
              <w:t xml:space="preserve">FL </w:t>
            </w:r>
            <w:r w:rsidRPr="00EA6416">
              <w:rPr>
                <w:rFonts w:ascii="Times" w:eastAsia="Batang" w:hAnsi="Times" w:cs="Times"/>
                <w:b/>
                <w:color w:val="3333FF"/>
                <w:sz w:val="16"/>
                <w:szCs w:val="18"/>
                <w:u w:val="single"/>
                <w:lang w:val="en-GB" w:eastAsia="en-US"/>
              </w:rPr>
              <w:t>Note</w:t>
            </w:r>
            <w:r w:rsidRPr="00EA6416">
              <w:rPr>
                <w:rFonts w:ascii="Times" w:eastAsia="Batang" w:hAnsi="Times" w:cs="Times"/>
                <w:color w:val="3333FF"/>
                <w:sz w:val="16"/>
                <w:szCs w:val="18"/>
                <w:lang w:val="en-GB" w:eastAsia="en-US"/>
              </w:rPr>
              <w:t>: This was discussed offline [1].</w:t>
            </w:r>
            <w:r>
              <w:rPr>
                <w:rFonts w:ascii="Times" w:eastAsia="Batang" w:hAnsi="Times" w:cs="Times"/>
                <w:color w:val="3333FF"/>
                <w:sz w:val="16"/>
                <w:szCs w:val="18"/>
                <w:lang w:val="en-GB" w:eastAsia="en-US"/>
              </w:rPr>
              <w:t xml:space="preserve"> </w:t>
            </w:r>
          </w:p>
          <w:p w14:paraId="3E84C584" w14:textId="12E482D2" w:rsidR="000D69FC" w:rsidRPr="00174F05" w:rsidRDefault="000D69FC" w:rsidP="00174F05">
            <w:pPr>
              <w:snapToGrid w:val="0"/>
              <w:rPr>
                <w:b/>
                <w:sz w:val="18"/>
                <w:szCs w:val="18"/>
                <w:lang w:val="en-GB"/>
              </w:rPr>
            </w:pPr>
          </w:p>
        </w:tc>
      </w:tr>
      <w:tr w:rsidR="00ED34D7" w:rsidRPr="008B048B" w14:paraId="1DDE8B7F" w14:textId="77777777" w:rsidTr="00A1336C">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BF8AF7B" w14:textId="31E6EE90" w:rsidR="00ED34D7" w:rsidRDefault="00ED34D7" w:rsidP="00F60F9D">
            <w:pPr>
              <w:widowControl w:val="0"/>
              <w:snapToGrid w:val="0"/>
              <w:rPr>
                <w:sz w:val="18"/>
                <w:szCs w:val="18"/>
              </w:rPr>
            </w:pPr>
            <w:r>
              <w:rPr>
                <w:sz w:val="18"/>
                <w:szCs w:val="18"/>
              </w:rPr>
              <w:t>1.4</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2D3F8B0C" w14:textId="77777777" w:rsidR="00ED34D7" w:rsidRPr="00C94E15" w:rsidRDefault="00ED34D7" w:rsidP="00C94E15">
            <w:pPr>
              <w:widowControl w:val="0"/>
              <w:snapToGrid w:val="0"/>
              <w:jc w:val="both"/>
              <w:rPr>
                <w:rFonts w:ascii="Times" w:eastAsia="Malgun Gothic" w:hAnsi="Times"/>
                <w:sz w:val="16"/>
                <w:szCs w:val="20"/>
                <w:highlight w:val="green"/>
                <w:lang w:val="en-GB" w:eastAsia="en-US"/>
              </w:rPr>
            </w:pPr>
            <w:r w:rsidRPr="00C94E15">
              <w:rPr>
                <w:rFonts w:ascii="Times" w:eastAsia="Batang" w:hAnsi="Times" w:cs="Times"/>
                <w:sz w:val="16"/>
                <w:szCs w:val="20"/>
                <w:lang w:val="en-GB" w:eastAsia="en-US"/>
              </w:rPr>
              <w:t xml:space="preserve">[112] </w:t>
            </w:r>
            <w:r w:rsidRPr="00C94E15">
              <w:rPr>
                <w:rFonts w:ascii="Times" w:eastAsia="Batang" w:hAnsi="Times" w:cs="Times"/>
                <w:b/>
                <w:bCs/>
                <w:iCs/>
                <w:sz w:val="16"/>
                <w:szCs w:val="20"/>
                <w:highlight w:val="green"/>
                <w:lang w:val="en-GB" w:eastAsia="en-US"/>
              </w:rPr>
              <w:t>Agreement</w:t>
            </w:r>
          </w:p>
          <w:p w14:paraId="79C62798" w14:textId="77777777" w:rsidR="00ED34D7" w:rsidRPr="00C94E15" w:rsidRDefault="00ED34D7" w:rsidP="00C94E15">
            <w:pPr>
              <w:snapToGrid w:val="0"/>
              <w:rPr>
                <w:rFonts w:ascii="Times" w:eastAsia="Batang" w:hAnsi="Times"/>
                <w:sz w:val="16"/>
                <w:szCs w:val="20"/>
                <w:lang w:val="en-GB" w:eastAsia="en-US"/>
              </w:rPr>
            </w:pPr>
            <w:r w:rsidRPr="00C94E15">
              <w:rPr>
                <w:rFonts w:ascii="Times" w:eastAsia="Batang" w:hAnsi="Times"/>
                <w:sz w:val="16"/>
                <w:szCs w:val="20"/>
                <w:lang w:val="en-GB" w:eastAsia="en-US"/>
              </w:rPr>
              <w:t xml:space="preserve">On the Type-II codebook refinement for CJT </w:t>
            </w:r>
            <w:proofErr w:type="spellStart"/>
            <w:r w:rsidRPr="00C94E15">
              <w:rPr>
                <w:rFonts w:ascii="Times" w:eastAsia="Batang" w:hAnsi="Times"/>
                <w:sz w:val="16"/>
                <w:szCs w:val="20"/>
                <w:lang w:val="en-GB" w:eastAsia="en-US"/>
              </w:rPr>
              <w:t>mTRP</w:t>
            </w:r>
            <w:proofErr w:type="spellEnd"/>
            <w:r w:rsidRPr="00C94E15">
              <w:rPr>
                <w:rFonts w:ascii="Times" w:eastAsia="Batang" w:hAnsi="Times"/>
                <w:sz w:val="16"/>
                <w:szCs w:val="20"/>
                <w:lang w:val="en-GB" w:eastAsia="en-US"/>
              </w:rPr>
              <w:t>, regarding CBSR, at least for restricting SD basis selection, the legacy CBSR scheme is fully reused for each of the RRC-configured N</w:t>
            </w:r>
            <w:r w:rsidRPr="00C94E15">
              <w:rPr>
                <w:rFonts w:ascii="Times" w:eastAsia="Batang" w:hAnsi="Times"/>
                <w:sz w:val="16"/>
                <w:szCs w:val="20"/>
                <w:vertAlign w:val="subscript"/>
                <w:lang w:val="en-GB" w:eastAsia="en-US"/>
              </w:rPr>
              <w:t>TRP</w:t>
            </w:r>
            <w:r w:rsidRPr="00C94E15">
              <w:rPr>
                <w:rFonts w:ascii="Times" w:eastAsia="Batang" w:hAnsi="Times"/>
                <w:sz w:val="16"/>
                <w:szCs w:val="20"/>
                <w:lang w:val="en-GB" w:eastAsia="en-US"/>
              </w:rPr>
              <w:t xml:space="preserve"> CSI-RS resources (resulting in CSI-RS-resource-specific SD beam group restriction)</w:t>
            </w:r>
          </w:p>
          <w:p w14:paraId="41E9E310" w14:textId="77777777" w:rsidR="00ED34D7" w:rsidRPr="00C94E15" w:rsidRDefault="00ED34D7" w:rsidP="00EF086D">
            <w:pPr>
              <w:numPr>
                <w:ilvl w:val="0"/>
                <w:numId w:val="23"/>
              </w:numPr>
              <w:snapToGrid w:val="0"/>
              <w:rPr>
                <w:rFonts w:ascii="Times" w:eastAsia="Batang" w:hAnsi="Times"/>
                <w:sz w:val="16"/>
                <w:szCs w:val="20"/>
                <w:highlight w:val="yellow"/>
                <w:lang w:val="en-GB" w:eastAsia="x-none"/>
              </w:rPr>
            </w:pPr>
            <w:r w:rsidRPr="00C94E15">
              <w:rPr>
                <w:rFonts w:ascii="Times" w:eastAsia="Batang" w:hAnsi="Times"/>
                <w:sz w:val="16"/>
                <w:szCs w:val="20"/>
                <w:highlight w:val="yellow"/>
                <w:lang w:val="en-GB" w:eastAsia="x-none"/>
              </w:rPr>
              <w:t>FFS: Whether amplitude restriction is CSI-RS-resource-common or specific, and soft vs hard restriction</w:t>
            </w:r>
          </w:p>
          <w:p w14:paraId="44B8A591" w14:textId="77777777" w:rsidR="00ED34D7" w:rsidRPr="00C94E15" w:rsidRDefault="00ED34D7" w:rsidP="00EF086D">
            <w:pPr>
              <w:numPr>
                <w:ilvl w:val="0"/>
                <w:numId w:val="23"/>
              </w:numPr>
              <w:snapToGrid w:val="0"/>
              <w:rPr>
                <w:rFonts w:ascii="Times" w:eastAsia="Batang" w:hAnsi="Times"/>
                <w:sz w:val="16"/>
                <w:szCs w:val="20"/>
                <w:highlight w:val="yellow"/>
                <w:lang w:val="en-GB" w:eastAsia="x-none"/>
              </w:rPr>
            </w:pPr>
            <w:r w:rsidRPr="00C94E15">
              <w:rPr>
                <w:rFonts w:ascii="Times" w:eastAsia="Batang" w:hAnsi="Times"/>
                <w:sz w:val="16"/>
                <w:szCs w:val="20"/>
                <w:highlight w:val="yellow"/>
                <w:lang w:val="en-GB" w:eastAsia="x-none"/>
              </w:rPr>
              <w:t>FFS: Whether CBSR can be configured to be off for a CSI-RS resource</w:t>
            </w:r>
          </w:p>
          <w:p w14:paraId="7AB493D3" w14:textId="77777777" w:rsidR="00ED34D7" w:rsidRPr="00C94E15" w:rsidRDefault="00ED34D7" w:rsidP="00C94E15">
            <w:pPr>
              <w:snapToGrid w:val="0"/>
              <w:rPr>
                <w:rFonts w:ascii="Times" w:eastAsia="Batang" w:hAnsi="Times"/>
                <w:sz w:val="16"/>
                <w:szCs w:val="20"/>
                <w:lang w:val="en-GB" w:eastAsia="x-none"/>
              </w:rPr>
            </w:pPr>
            <w:r w:rsidRPr="00C94E15">
              <w:rPr>
                <w:rFonts w:ascii="Times" w:eastAsia="Batang" w:hAnsi="Times"/>
                <w:sz w:val="16"/>
                <w:szCs w:val="20"/>
                <w:lang w:val="en-GB" w:eastAsia="x-none"/>
              </w:rPr>
              <w:t>The same rank restriction is applied across N</w:t>
            </w:r>
            <w:r w:rsidRPr="00C94E15">
              <w:rPr>
                <w:rFonts w:ascii="Times" w:eastAsia="Batang" w:hAnsi="Times"/>
                <w:sz w:val="16"/>
                <w:szCs w:val="20"/>
                <w:vertAlign w:val="subscript"/>
                <w:lang w:val="en-GB" w:eastAsia="x-none"/>
              </w:rPr>
              <w:t>TRP</w:t>
            </w:r>
            <w:r w:rsidRPr="00C94E15">
              <w:rPr>
                <w:rFonts w:ascii="Times" w:eastAsia="Batang" w:hAnsi="Times"/>
                <w:sz w:val="16"/>
                <w:szCs w:val="20"/>
                <w:lang w:val="en-GB" w:eastAsia="x-none"/>
              </w:rPr>
              <w:t xml:space="preserve"> CSI-RS resources</w:t>
            </w:r>
          </w:p>
          <w:p w14:paraId="7C97F1EC" w14:textId="77777777" w:rsidR="00ED34D7" w:rsidRDefault="00ED34D7" w:rsidP="00B079F4">
            <w:pPr>
              <w:snapToGrid w:val="0"/>
              <w:rPr>
                <w:rFonts w:eastAsia="Batang"/>
                <w:sz w:val="18"/>
                <w:szCs w:val="18"/>
                <w:lang w:val="en-GB"/>
              </w:rPr>
            </w:pPr>
          </w:p>
          <w:p w14:paraId="355B3FC2" w14:textId="77777777" w:rsidR="00ED34D7" w:rsidRDefault="00ED34D7" w:rsidP="00C94E15">
            <w:pPr>
              <w:widowControl w:val="0"/>
              <w:snapToGrid w:val="0"/>
              <w:rPr>
                <w:b/>
                <w:sz w:val="18"/>
                <w:szCs w:val="18"/>
                <w:lang w:val="de-DE"/>
              </w:rPr>
            </w:pPr>
            <w:r>
              <w:rPr>
                <w:b/>
                <w:sz w:val="18"/>
                <w:szCs w:val="18"/>
                <w:lang w:val="de-DE"/>
              </w:rPr>
              <w:t>Amplitude restriction:</w:t>
            </w:r>
          </w:p>
          <w:p w14:paraId="2EB30F9B" w14:textId="66A2ACD5" w:rsidR="00ED34D7" w:rsidRPr="00182353" w:rsidRDefault="00ED34D7" w:rsidP="004319D8">
            <w:pPr>
              <w:pStyle w:val="ListParagraph"/>
              <w:widowControl w:val="0"/>
              <w:numPr>
                <w:ilvl w:val="0"/>
                <w:numId w:val="29"/>
              </w:numPr>
              <w:snapToGrid w:val="0"/>
              <w:spacing w:after="0" w:line="240" w:lineRule="auto"/>
              <w:rPr>
                <w:sz w:val="18"/>
                <w:szCs w:val="18"/>
                <w:lang w:val="de-DE"/>
              </w:rPr>
            </w:pPr>
            <w:r>
              <w:rPr>
                <w:b/>
                <w:sz w:val="18"/>
                <w:szCs w:val="18"/>
                <w:lang w:val="de-DE"/>
              </w:rPr>
              <w:t>Resource-common:</w:t>
            </w:r>
            <w:r w:rsidR="00867A4C">
              <w:rPr>
                <w:b/>
                <w:sz w:val="18"/>
                <w:szCs w:val="18"/>
                <w:lang w:val="de-DE"/>
              </w:rPr>
              <w:t xml:space="preserve"> </w:t>
            </w:r>
            <w:r w:rsidR="00867A4C" w:rsidRPr="00867A4C">
              <w:rPr>
                <w:sz w:val="18"/>
                <w:szCs w:val="18"/>
                <w:lang w:val="de-DE"/>
              </w:rPr>
              <w:t>Apple</w:t>
            </w:r>
            <w:r w:rsidR="00182353">
              <w:rPr>
                <w:b/>
                <w:sz w:val="18"/>
                <w:szCs w:val="18"/>
                <w:lang w:val="de-DE"/>
              </w:rPr>
              <w:t xml:space="preserve">, </w:t>
            </w:r>
            <w:r w:rsidR="00182353" w:rsidRPr="00182353">
              <w:rPr>
                <w:sz w:val="18"/>
                <w:szCs w:val="18"/>
                <w:lang w:val="de-DE"/>
              </w:rPr>
              <w:t>NTT DOCOMO</w:t>
            </w:r>
          </w:p>
          <w:p w14:paraId="5F73E4F2" w14:textId="271FF269" w:rsidR="00ED34D7" w:rsidRPr="00366B11" w:rsidRDefault="00ED34D7" w:rsidP="004319D8">
            <w:pPr>
              <w:pStyle w:val="ListParagraph"/>
              <w:widowControl w:val="0"/>
              <w:numPr>
                <w:ilvl w:val="0"/>
                <w:numId w:val="29"/>
              </w:numPr>
              <w:snapToGrid w:val="0"/>
              <w:spacing w:after="0" w:line="240" w:lineRule="auto"/>
              <w:rPr>
                <w:sz w:val="18"/>
                <w:szCs w:val="18"/>
                <w:lang w:val="de-DE"/>
              </w:rPr>
            </w:pPr>
            <w:r>
              <w:rPr>
                <w:b/>
                <w:sz w:val="18"/>
                <w:szCs w:val="18"/>
                <w:lang w:val="de-DE"/>
              </w:rPr>
              <w:t>Resource-specific:</w:t>
            </w:r>
            <w:r w:rsidR="00366B11">
              <w:rPr>
                <w:b/>
                <w:sz w:val="18"/>
                <w:szCs w:val="18"/>
                <w:lang w:val="de-DE"/>
              </w:rPr>
              <w:t xml:space="preserve"> </w:t>
            </w:r>
            <w:r w:rsidR="00366B11" w:rsidRPr="00366B11">
              <w:rPr>
                <w:sz w:val="18"/>
                <w:szCs w:val="18"/>
                <w:lang w:val="de-DE"/>
              </w:rPr>
              <w:t xml:space="preserve">Huawei/HiSi, </w:t>
            </w:r>
            <w:r w:rsidR="006725FD">
              <w:rPr>
                <w:sz w:val="18"/>
                <w:szCs w:val="18"/>
                <w:lang w:val="de-DE"/>
              </w:rPr>
              <w:t xml:space="preserve">Spreadtrum, </w:t>
            </w:r>
            <w:r w:rsidR="004B3B33">
              <w:rPr>
                <w:sz w:val="18"/>
                <w:szCs w:val="18"/>
                <w:lang w:val="de-DE"/>
              </w:rPr>
              <w:t xml:space="preserve">Xiaomi, </w:t>
            </w:r>
            <w:r w:rsidR="000235FB">
              <w:rPr>
                <w:sz w:val="18"/>
                <w:szCs w:val="18"/>
                <w:lang w:val="de-DE"/>
              </w:rPr>
              <w:t>MediaTek,</w:t>
            </w:r>
            <w:r w:rsidR="005562C8">
              <w:rPr>
                <w:sz w:val="18"/>
                <w:szCs w:val="18"/>
                <w:lang w:val="de-DE"/>
              </w:rPr>
              <w:t xml:space="preserve"> </w:t>
            </w:r>
          </w:p>
          <w:p w14:paraId="68C0AD96" w14:textId="77777777" w:rsidR="00ED34D7" w:rsidRDefault="00ED34D7" w:rsidP="00C94E15">
            <w:pPr>
              <w:widowControl w:val="0"/>
              <w:snapToGrid w:val="0"/>
              <w:rPr>
                <w:b/>
                <w:sz w:val="18"/>
                <w:szCs w:val="18"/>
                <w:lang w:val="de-DE"/>
              </w:rPr>
            </w:pPr>
          </w:p>
          <w:p w14:paraId="42D04A54" w14:textId="77777777" w:rsidR="00ED34D7" w:rsidRDefault="00ED34D7" w:rsidP="00C94E15">
            <w:pPr>
              <w:widowControl w:val="0"/>
              <w:snapToGrid w:val="0"/>
              <w:rPr>
                <w:b/>
                <w:sz w:val="18"/>
                <w:szCs w:val="18"/>
                <w:lang w:val="de-DE"/>
              </w:rPr>
            </w:pPr>
            <w:r>
              <w:rPr>
                <w:b/>
                <w:sz w:val="18"/>
                <w:szCs w:val="18"/>
                <w:lang w:val="de-DE"/>
              </w:rPr>
              <w:t>Amplitude restriction:</w:t>
            </w:r>
          </w:p>
          <w:p w14:paraId="4BC05580" w14:textId="2A8D2F4C" w:rsidR="00ED34D7" w:rsidRPr="00366B11" w:rsidRDefault="00ED34D7" w:rsidP="004319D8">
            <w:pPr>
              <w:pStyle w:val="ListParagraph"/>
              <w:widowControl w:val="0"/>
              <w:numPr>
                <w:ilvl w:val="0"/>
                <w:numId w:val="29"/>
              </w:numPr>
              <w:snapToGrid w:val="0"/>
              <w:spacing w:after="0" w:line="240" w:lineRule="auto"/>
              <w:rPr>
                <w:sz w:val="18"/>
                <w:szCs w:val="18"/>
                <w:lang w:val="de-DE"/>
              </w:rPr>
            </w:pPr>
            <w:r>
              <w:rPr>
                <w:b/>
                <w:sz w:val="18"/>
                <w:szCs w:val="18"/>
                <w:lang w:val="de-DE"/>
              </w:rPr>
              <w:t>Soft</w:t>
            </w:r>
            <w:r w:rsidR="008209C7">
              <w:rPr>
                <w:b/>
                <w:sz w:val="18"/>
                <w:szCs w:val="18"/>
                <w:lang w:val="de-DE"/>
              </w:rPr>
              <w:t xml:space="preserve"> (optional per legacy)</w:t>
            </w:r>
            <w:r>
              <w:rPr>
                <w:b/>
                <w:sz w:val="18"/>
                <w:szCs w:val="18"/>
                <w:lang w:val="de-DE"/>
              </w:rPr>
              <w:t>:</w:t>
            </w:r>
            <w:r w:rsidR="00366B11">
              <w:rPr>
                <w:b/>
                <w:sz w:val="18"/>
                <w:szCs w:val="18"/>
                <w:lang w:val="de-DE"/>
              </w:rPr>
              <w:t xml:space="preserve"> </w:t>
            </w:r>
            <w:r w:rsidR="00366B11" w:rsidRPr="00366B11">
              <w:rPr>
                <w:sz w:val="18"/>
                <w:szCs w:val="18"/>
                <w:lang w:val="de-DE"/>
              </w:rPr>
              <w:t xml:space="preserve">Huawei/HiSi, </w:t>
            </w:r>
            <w:r w:rsidR="00BA3549">
              <w:rPr>
                <w:sz w:val="18"/>
                <w:szCs w:val="18"/>
                <w:lang w:val="de-DE"/>
              </w:rPr>
              <w:t xml:space="preserve">Lenovo/MotM, </w:t>
            </w:r>
            <w:r w:rsidR="00D166DE">
              <w:rPr>
                <w:sz w:val="18"/>
                <w:szCs w:val="18"/>
                <w:lang w:val="de-DE"/>
              </w:rPr>
              <w:t>Samsung</w:t>
            </w:r>
            <w:r w:rsidR="008209C7">
              <w:rPr>
                <w:sz w:val="18"/>
                <w:szCs w:val="18"/>
                <w:lang w:val="de-DE"/>
              </w:rPr>
              <w:t>, MediaTek</w:t>
            </w:r>
            <w:r w:rsidR="005562C8">
              <w:rPr>
                <w:sz w:val="18"/>
                <w:szCs w:val="18"/>
                <w:lang w:val="de-DE"/>
              </w:rPr>
              <w:t>, NEC</w:t>
            </w:r>
          </w:p>
          <w:p w14:paraId="2C9CF94D" w14:textId="1BDF73B2" w:rsidR="00ED34D7" w:rsidRPr="000C07E0" w:rsidRDefault="00ED34D7" w:rsidP="004319D8">
            <w:pPr>
              <w:pStyle w:val="ListParagraph"/>
              <w:widowControl w:val="0"/>
              <w:numPr>
                <w:ilvl w:val="0"/>
                <w:numId w:val="29"/>
              </w:numPr>
              <w:snapToGrid w:val="0"/>
              <w:spacing w:after="0" w:line="240" w:lineRule="auto"/>
              <w:rPr>
                <w:sz w:val="18"/>
                <w:szCs w:val="18"/>
                <w:lang w:val="de-DE"/>
              </w:rPr>
            </w:pPr>
            <w:r>
              <w:rPr>
                <w:b/>
                <w:sz w:val="18"/>
                <w:szCs w:val="18"/>
                <w:lang w:val="de-DE"/>
              </w:rPr>
              <w:t>Hard</w:t>
            </w:r>
            <w:r w:rsidR="00B21ECA">
              <w:rPr>
                <w:b/>
                <w:sz w:val="18"/>
                <w:szCs w:val="18"/>
                <w:lang w:val="de-DE"/>
              </w:rPr>
              <w:t>-</w:t>
            </w:r>
            <w:r w:rsidR="00524253">
              <w:rPr>
                <w:b/>
                <w:sz w:val="18"/>
                <w:szCs w:val="18"/>
                <w:lang w:val="de-DE"/>
              </w:rPr>
              <w:t>-</w:t>
            </w:r>
            <w:r w:rsidR="00B21ECA">
              <w:rPr>
                <w:b/>
                <w:sz w:val="18"/>
                <w:szCs w:val="18"/>
                <w:lang w:val="de-DE"/>
              </w:rPr>
              <w:t>only</w:t>
            </w:r>
            <w:r>
              <w:rPr>
                <w:b/>
                <w:sz w:val="18"/>
                <w:szCs w:val="18"/>
                <w:lang w:val="de-DE"/>
              </w:rPr>
              <w:t>:</w:t>
            </w:r>
            <w:r w:rsidR="000C07E0">
              <w:rPr>
                <w:b/>
                <w:sz w:val="18"/>
                <w:szCs w:val="18"/>
                <w:lang w:val="de-DE"/>
              </w:rPr>
              <w:t xml:space="preserve"> </w:t>
            </w:r>
            <w:r w:rsidR="000C07E0" w:rsidRPr="000C07E0">
              <w:rPr>
                <w:sz w:val="18"/>
                <w:szCs w:val="18"/>
                <w:lang w:val="de-DE"/>
              </w:rPr>
              <w:t xml:space="preserve">vivo, </w:t>
            </w:r>
            <w:r w:rsidR="00227276">
              <w:rPr>
                <w:sz w:val="18"/>
                <w:szCs w:val="18"/>
                <w:lang w:val="de-DE"/>
              </w:rPr>
              <w:t xml:space="preserve">Intel, </w:t>
            </w:r>
            <w:r w:rsidR="004B3B33">
              <w:rPr>
                <w:sz w:val="18"/>
                <w:szCs w:val="18"/>
                <w:lang w:val="de-DE"/>
              </w:rPr>
              <w:t xml:space="preserve">Xiaomi, </w:t>
            </w:r>
            <w:r w:rsidR="00867A4C">
              <w:rPr>
                <w:sz w:val="18"/>
                <w:szCs w:val="18"/>
                <w:lang w:val="de-DE"/>
              </w:rPr>
              <w:t>Apple</w:t>
            </w:r>
            <w:r w:rsidR="008345A0">
              <w:rPr>
                <w:sz w:val="18"/>
                <w:szCs w:val="18"/>
                <w:lang w:val="de-DE"/>
              </w:rPr>
              <w:t>, Qualcomm</w:t>
            </w:r>
            <w:r w:rsidR="000B548A">
              <w:rPr>
                <w:sz w:val="18"/>
                <w:szCs w:val="18"/>
                <w:lang w:val="de-DE"/>
              </w:rPr>
              <w:t>, Ericsson</w:t>
            </w:r>
            <w:r w:rsidR="008345A0">
              <w:rPr>
                <w:sz w:val="18"/>
                <w:szCs w:val="18"/>
                <w:lang w:val="de-DE"/>
              </w:rPr>
              <w:t xml:space="preserve"> </w:t>
            </w:r>
            <w:r w:rsidR="00867A4C">
              <w:rPr>
                <w:sz w:val="18"/>
                <w:szCs w:val="18"/>
                <w:lang w:val="de-DE"/>
              </w:rPr>
              <w:t xml:space="preserve"> </w:t>
            </w:r>
          </w:p>
          <w:p w14:paraId="4DD19766" w14:textId="77777777" w:rsidR="00ED34D7" w:rsidRDefault="00ED34D7" w:rsidP="00C94E15">
            <w:pPr>
              <w:widowControl w:val="0"/>
              <w:snapToGrid w:val="0"/>
              <w:rPr>
                <w:b/>
                <w:sz w:val="18"/>
                <w:szCs w:val="18"/>
                <w:lang w:val="de-DE"/>
              </w:rPr>
            </w:pPr>
          </w:p>
          <w:p w14:paraId="1F2C7512" w14:textId="77777777" w:rsidR="00ED34D7" w:rsidRDefault="00ED34D7" w:rsidP="00C94E15">
            <w:pPr>
              <w:widowControl w:val="0"/>
              <w:snapToGrid w:val="0"/>
              <w:rPr>
                <w:b/>
                <w:sz w:val="18"/>
                <w:szCs w:val="18"/>
                <w:lang w:val="de-DE"/>
              </w:rPr>
            </w:pPr>
            <w:r>
              <w:rPr>
                <w:b/>
                <w:sz w:val="18"/>
                <w:szCs w:val="18"/>
                <w:lang w:val="de-DE"/>
              </w:rPr>
              <w:t>No CBSR config option per resource?</w:t>
            </w:r>
          </w:p>
          <w:p w14:paraId="796E8BE5" w14:textId="3ACBF885" w:rsidR="00ED34D7" w:rsidRDefault="00ED34D7" w:rsidP="004319D8">
            <w:pPr>
              <w:pStyle w:val="ListParagraph"/>
              <w:widowControl w:val="0"/>
              <w:numPr>
                <w:ilvl w:val="0"/>
                <w:numId w:val="30"/>
              </w:numPr>
              <w:snapToGrid w:val="0"/>
              <w:spacing w:after="0" w:line="240" w:lineRule="auto"/>
              <w:rPr>
                <w:b/>
                <w:sz w:val="18"/>
                <w:szCs w:val="18"/>
                <w:lang w:val="de-DE"/>
              </w:rPr>
            </w:pPr>
            <w:r>
              <w:rPr>
                <w:b/>
                <w:sz w:val="18"/>
                <w:szCs w:val="18"/>
                <w:lang w:val="de-DE"/>
              </w:rPr>
              <w:t>Yes:</w:t>
            </w:r>
            <w:r w:rsidR="00366B11" w:rsidRPr="00366B11">
              <w:rPr>
                <w:sz w:val="18"/>
                <w:szCs w:val="18"/>
                <w:lang w:val="de-DE"/>
              </w:rPr>
              <w:t xml:space="preserve"> Huawei/HiSi,</w:t>
            </w:r>
            <w:r w:rsidR="00975CAA">
              <w:rPr>
                <w:sz w:val="18"/>
                <w:szCs w:val="18"/>
                <w:lang w:val="de-DE"/>
              </w:rPr>
              <w:t xml:space="preserve"> NEC</w:t>
            </w:r>
            <w:r w:rsidR="000D7AC9">
              <w:rPr>
                <w:sz w:val="18"/>
                <w:szCs w:val="18"/>
                <w:lang w:val="de-DE"/>
              </w:rPr>
              <w:t xml:space="preserve">, </w:t>
            </w:r>
          </w:p>
          <w:p w14:paraId="75C1ADD9" w14:textId="77777777" w:rsidR="00ED34D7" w:rsidRDefault="00ED34D7" w:rsidP="004319D8">
            <w:pPr>
              <w:pStyle w:val="ListParagraph"/>
              <w:widowControl w:val="0"/>
              <w:numPr>
                <w:ilvl w:val="0"/>
                <w:numId w:val="30"/>
              </w:numPr>
              <w:snapToGrid w:val="0"/>
              <w:spacing w:after="0" w:line="240" w:lineRule="auto"/>
              <w:rPr>
                <w:b/>
                <w:sz w:val="18"/>
                <w:szCs w:val="18"/>
                <w:lang w:val="de-DE"/>
              </w:rPr>
            </w:pPr>
            <w:r>
              <w:rPr>
                <w:b/>
                <w:sz w:val="18"/>
                <w:szCs w:val="18"/>
                <w:lang w:val="de-DE"/>
              </w:rPr>
              <w:t>No:</w:t>
            </w:r>
          </w:p>
          <w:p w14:paraId="7C09C52F" w14:textId="6C28D6B4" w:rsidR="00ED34D7" w:rsidRPr="00C94E15" w:rsidRDefault="00ED34D7" w:rsidP="00ED34D7">
            <w:pPr>
              <w:pStyle w:val="ListParagraph"/>
              <w:widowControl w:val="0"/>
              <w:snapToGrid w:val="0"/>
              <w:spacing w:after="0" w:line="240" w:lineRule="auto"/>
              <w:ind w:left="360"/>
              <w:rPr>
                <w:b/>
                <w:sz w:val="18"/>
                <w:szCs w:val="18"/>
                <w:lang w:val="de-DE"/>
              </w:rPr>
            </w:pPr>
          </w:p>
        </w:tc>
      </w:tr>
      <w:tr w:rsidR="00B079F4" w14:paraId="050184BC" w14:textId="77777777" w:rsidTr="00B079F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8066866" w14:textId="4CF8CB7E" w:rsidR="00B079F4" w:rsidRDefault="00B079F4" w:rsidP="00F60F9D">
            <w:pPr>
              <w:widowControl w:val="0"/>
              <w:snapToGrid w:val="0"/>
              <w:rPr>
                <w:sz w:val="18"/>
                <w:szCs w:val="18"/>
              </w:rPr>
            </w:pPr>
            <w:r>
              <w:rPr>
                <w:sz w:val="18"/>
                <w:szCs w:val="18"/>
              </w:rPr>
              <w:t>1.</w:t>
            </w:r>
            <w:r w:rsidR="00B2559E">
              <w:rPr>
                <w:sz w:val="18"/>
                <w:szCs w:val="18"/>
              </w:rPr>
              <w:t>5</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4DD7F0AE" w14:textId="77777777" w:rsidR="00845CDE" w:rsidRPr="00A47009" w:rsidRDefault="00845CDE" w:rsidP="00845CDE">
            <w:pPr>
              <w:widowControl w:val="0"/>
              <w:snapToGrid w:val="0"/>
              <w:jc w:val="both"/>
              <w:rPr>
                <w:rFonts w:ascii="Times" w:eastAsia="Malgun Gothic" w:hAnsi="Times"/>
                <w:sz w:val="16"/>
                <w:szCs w:val="20"/>
                <w:highlight w:val="green"/>
                <w:lang w:val="en-GB" w:eastAsia="en-US"/>
              </w:rPr>
            </w:pPr>
            <w:r w:rsidRPr="00A47009">
              <w:rPr>
                <w:rFonts w:ascii="Times" w:eastAsia="Batang" w:hAnsi="Times" w:cs="Times"/>
                <w:sz w:val="16"/>
                <w:szCs w:val="20"/>
                <w:lang w:val="en-GB" w:eastAsia="en-US"/>
              </w:rPr>
              <w:t xml:space="preserve">[112] </w:t>
            </w:r>
            <w:r w:rsidRPr="00A47009">
              <w:rPr>
                <w:rFonts w:ascii="Times" w:eastAsia="Batang" w:hAnsi="Times" w:cs="Times"/>
                <w:b/>
                <w:bCs/>
                <w:iCs/>
                <w:sz w:val="16"/>
                <w:szCs w:val="20"/>
                <w:highlight w:val="green"/>
                <w:lang w:val="en-GB" w:eastAsia="en-US"/>
              </w:rPr>
              <w:t>Agreement</w:t>
            </w:r>
          </w:p>
          <w:p w14:paraId="70391C00" w14:textId="77777777" w:rsidR="00845CDE" w:rsidRPr="00A47009" w:rsidRDefault="00845CDE" w:rsidP="00845CDE">
            <w:pPr>
              <w:snapToGrid w:val="0"/>
              <w:rPr>
                <w:rFonts w:ascii="Times" w:eastAsia="Batang" w:hAnsi="Times"/>
                <w:sz w:val="16"/>
                <w:szCs w:val="20"/>
                <w:lang w:val="en-GB" w:eastAsia="en-US"/>
              </w:rPr>
            </w:pPr>
            <w:r w:rsidRPr="00A47009">
              <w:rPr>
                <w:rFonts w:ascii="Times" w:eastAsia="Batang" w:hAnsi="Times"/>
                <w:sz w:val="16"/>
                <w:szCs w:val="20"/>
                <w:lang w:val="en-GB" w:eastAsia="en-US"/>
              </w:rPr>
              <w:t xml:space="preserve">On the Type-II codebook refinement for CJT </w:t>
            </w:r>
            <w:proofErr w:type="spellStart"/>
            <w:r w:rsidRPr="00A47009">
              <w:rPr>
                <w:rFonts w:ascii="Times" w:eastAsia="Batang" w:hAnsi="Times"/>
                <w:sz w:val="16"/>
                <w:szCs w:val="20"/>
                <w:lang w:val="en-GB" w:eastAsia="en-US"/>
              </w:rPr>
              <w:t>mTRP</w:t>
            </w:r>
            <w:proofErr w:type="spellEnd"/>
            <w:r w:rsidRPr="00A47009">
              <w:rPr>
                <w:rFonts w:ascii="Times" w:eastAsia="Batang" w:hAnsi="Times"/>
                <w:sz w:val="16"/>
                <w:szCs w:val="20"/>
                <w:lang w:val="en-GB" w:eastAsia="en-US"/>
              </w:rPr>
              <w:t>, regarding UCI omission, down-select between the following three alternatives (by RAN1#112-bis where n denotes the n-</w:t>
            </w:r>
            <w:proofErr w:type="spellStart"/>
            <w:r w:rsidRPr="00A47009">
              <w:rPr>
                <w:rFonts w:ascii="Times" w:eastAsia="Batang" w:hAnsi="Times"/>
                <w:sz w:val="16"/>
                <w:szCs w:val="20"/>
                <w:lang w:val="en-GB" w:eastAsia="en-US"/>
              </w:rPr>
              <w:t>th</w:t>
            </w:r>
            <w:proofErr w:type="spellEnd"/>
            <w:r w:rsidRPr="00A47009">
              <w:rPr>
                <w:rFonts w:ascii="Times" w:eastAsia="Batang" w:hAnsi="Times"/>
                <w:sz w:val="16"/>
                <w:szCs w:val="20"/>
                <w:lang w:val="en-GB" w:eastAsia="en-US"/>
              </w:rPr>
              <w:t xml:space="preserve"> CSI-RS resource):</w:t>
            </w:r>
          </w:p>
          <w:p w14:paraId="59F40F34" w14:textId="77777777" w:rsidR="00845CDE" w:rsidRPr="00A47009" w:rsidRDefault="00845CDE" w:rsidP="00EF086D">
            <w:pPr>
              <w:numPr>
                <w:ilvl w:val="0"/>
                <w:numId w:val="24"/>
              </w:numPr>
              <w:snapToGrid w:val="0"/>
              <w:rPr>
                <w:rFonts w:ascii="Times" w:eastAsia="Batang" w:hAnsi="Times"/>
                <w:sz w:val="16"/>
                <w:szCs w:val="20"/>
                <w:lang w:val="en-GB" w:eastAsia="x-none"/>
              </w:rPr>
            </w:pPr>
            <w:r w:rsidRPr="00A47009">
              <w:rPr>
                <w:rFonts w:ascii="Times" w:eastAsia="Batang" w:hAnsi="Times"/>
                <w:sz w:val="16"/>
                <w:szCs w:val="20"/>
                <w:lang w:val="en-GB" w:eastAsia="x-none"/>
              </w:rPr>
              <w:t xml:space="preserve">Alt1. </w:t>
            </w:r>
            <w:proofErr w:type="spellStart"/>
            <w:r w:rsidRPr="00A47009">
              <w:rPr>
                <w:rFonts w:ascii="Times" w:eastAsia="Batang" w:hAnsi="Times"/>
                <w:sz w:val="16"/>
                <w:szCs w:val="20"/>
                <w:lang w:val="en-GB" w:eastAsia="x-none"/>
              </w:rPr>
              <w:t>Prio</w:t>
            </w:r>
            <w:proofErr w:type="spellEnd"/>
            <w:r w:rsidRPr="00A47009">
              <w:rPr>
                <w:rFonts w:ascii="Times" w:eastAsia="Batang" w:hAnsi="Times"/>
                <w:sz w:val="16"/>
                <w:szCs w:val="20"/>
                <w:lang w:val="en-GB" w:eastAsia="x-none"/>
              </w:rPr>
              <w:t>(</w:t>
            </w:r>
            <w:proofErr w:type="gramStart"/>
            <w:r w:rsidRPr="00A47009">
              <w:rPr>
                <w:rFonts w:ascii="Symbol" w:eastAsia="Batang" w:hAnsi="Symbol"/>
                <w:sz w:val="16"/>
                <w:szCs w:val="20"/>
                <w:lang w:val="en-GB" w:eastAsia="x-none"/>
              </w:rPr>
              <w:t></w:t>
            </w:r>
            <w:r w:rsidRPr="00A47009">
              <w:rPr>
                <w:rFonts w:ascii="Times" w:eastAsia="Batang" w:hAnsi="Times"/>
                <w:sz w:val="16"/>
                <w:szCs w:val="20"/>
                <w:lang w:val="en-GB" w:eastAsia="x-none"/>
              </w:rPr>
              <w:t>,</w:t>
            </w:r>
            <w:proofErr w:type="spellStart"/>
            <w:r w:rsidRPr="00A47009">
              <w:rPr>
                <w:rFonts w:ascii="Times" w:eastAsia="Batang" w:hAnsi="Times"/>
                <w:sz w:val="16"/>
                <w:szCs w:val="20"/>
                <w:lang w:val="en-GB" w:eastAsia="x-none"/>
              </w:rPr>
              <w:t>l</w:t>
            </w:r>
            <w:proofErr w:type="gramEnd"/>
            <w:r w:rsidRPr="00A47009">
              <w:rPr>
                <w:rFonts w:ascii="Times" w:eastAsia="Batang" w:hAnsi="Times"/>
                <w:sz w:val="16"/>
                <w:szCs w:val="20"/>
                <w:lang w:val="en-GB" w:eastAsia="x-none"/>
              </w:rPr>
              <w:t>,m,n</w:t>
            </w:r>
            <w:proofErr w:type="spellEnd"/>
            <w:r w:rsidRPr="00A47009">
              <w:rPr>
                <w:rFonts w:ascii="Times" w:eastAsia="Batang" w:hAnsi="Times"/>
                <w:sz w:val="16"/>
                <w:szCs w:val="20"/>
                <w:lang w:val="en-GB" w:eastAsia="x-none"/>
              </w:rPr>
              <w:t>)=(</w:t>
            </w:r>
            <m:oMath>
              <m:r>
                <w:rPr>
                  <w:rFonts w:ascii="Cambria Math" w:eastAsia="Malgun Gothic" w:hAnsi="Cambria Math" w:cs="Times"/>
                  <w:sz w:val="16"/>
                  <w:szCs w:val="20"/>
                  <w:lang w:eastAsia="zh-CN"/>
                </w:rPr>
                <m:t xml:space="preserve"> </m:t>
              </m:r>
              <m:nary>
                <m:naryPr>
                  <m:chr m:val="∑"/>
                  <m:ctrlPr>
                    <w:rPr>
                      <w:rFonts w:ascii="Cambria Math" w:eastAsia="Malgun Gothic" w:hAnsi="Cambria Math" w:cs="Times"/>
                      <w:i/>
                      <w:sz w:val="16"/>
                      <w:szCs w:val="20"/>
                      <w:lang w:eastAsia="zh-CN"/>
                    </w:rPr>
                  </m:ctrlPr>
                </m:naryPr>
                <m:sub>
                  <m:r>
                    <w:rPr>
                      <w:rFonts w:ascii="Cambria Math" w:eastAsia="Malgun Gothic" w:hAnsi="Cambria Math" w:cs="Times"/>
                      <w:sz w:val="16"/>
                      <w:szCs w:val="20"/>
                      <w:lang w:eastAsia="zh-CN"/>
                    </w:rPr>
                    <m:t>k=0</m:t>
                  </m:r>
                </m:sub>
                <m:sup>
                  <m:r>
                    <w:rPr>
                      <w:rFonts w:ascii="Cambria Math" w:eastAsia="Malgun Gothic" w:hAnsi="Cambria Math" w:cs="Times"/>
                      <w:sz w:val="16"/>
                      <w:szCs w:val="20"/>
                      <w:lang w:eastAsia="zh-CN"/>
                    </w:rPr>
                    <m:t>n-1</m:t>
                  </m:r>
                </m:sup>
                <m:e>
                  <m:r>
                    <w:rPr>
                      <w:rFonts w:ascii="Cambria Math" w:eastAsia="Malgun Gothic" w:hAnsi="Cambria Math" w:cs="Times"/>
                      <w:sz w:val="16"/>
                      <w:szCs w:val="20"/>
                      <w:lang w:eastAsia="zh-CN"/>
                    </w:rPr>
                    <m:t>2</m:t>
                  </m:r>
                  <m:sSub>
                    <m:sSubPr>
                      <m:ctrlPr>
                        <w:rPr>
                          <w:rFonts w:ascii="Cambria Math" w:eastAsia="Malgun Gothic" w:hAnsi="Cambria Math" w:cs="Times"/>
                          <w:i/>
                          <w:sz w:val="16"/>
                          <w:szCs w:val="20"/>
                          <w:lang w:eastAsia="zh-CN"/>
                        </w:rPr>
                      </m:ctrlPr>
                    </m:sSubPr>
                    <m:e>
                      <m:r>
                        <w:rPr>
                          <w:rFonts w:ascii="Cambria Math" w:eastAsia="Malgun Gothic" w:hAnsi="Cambria Math" w:cs="Times"/>
                          <w:sz w:val="16"/>
                          <w:szCs w:val="20"/>
                          <w:lang w:eastAsia="zh-CN"/>
                        </w:rPr>
                        <m:t>L</m:t>
                      </m:r>
                    </m:e>
                    <m:sub>
                      <m:r>
                        <w:rPr>
                          <w:rFonts w:ascii="Cambria Math" w:eastAsia="Malgun Gothic" w:hAnsi="Cambria Math" w:cs="Times" w:hint="eastAsia"/>
                          <w:sz w:val="16"/>
                          <w:szCs w:val="20"/>
                          <w:lang w:eastAsia="zh-CN"/>
                        </w:rPr>
                        <m:t>k</m:t>
                      </m:r>
                    </m:sub>
                  </m:sSub>
                </m:e>
              </m:nary>
            </m:oMath>
            <w:r w:rsidRPr="00A47009">
              <w:rPr>
                <w:rFonts w:ascii="Times" w:eastAsia="Batang" w:hAnsi="Times"/>
                <w:sz w:val="16"/>
                <w:szCs w:val="20"/>
                <w:lang w:val="en-GB" w:eastAsia="x-none"/>
              </w:rPr>
              <w:t>) .N.RI.P(m)+N.RI.l(n)+N.</w:t>
            </w:r>
            <w:r w:rsidRPr="00A47009">
              <w:rPr>
                <w:rFonts w:ascii="Symbol" w:eastAsia="Batang" w:hAnsi="Symbol"/>
                <w:sz w:val="16"/>
                <w:szCs w:val="20"/>
                <w:lang w:val="en-GB" w:eastAsia="x-none"/>
              </w:rPr>
              <w:t></w:t>
            </w:r>
            <w:r w:rsidRPr="00A47009">
              <w:rPr>
                <w:rFonts w:ascii="Symbol" w:eastAsia="Batang" w:hAnsi="Symbol"/>
                <w:sz w:val="16"/>
                <w:szCs w:val="20"/>
                <w:lang w:val="en-GB" w:eastAsia="x-none"/>
              </w:rPr>
              <w:t></w:t>
            </w:r>
            <w:r w:rsidRPr="00A47009">
              <w:rPr>
                <w:rFonts w:ascii="Times" w:eastAsia="Batang" w:hAnsi="Times"/>
                <w:sz w:val="16"/>
                <w:szCs w:val="20"/>
                <w:lang w:val="en-GB" w:eastAsia="x-none"/>
              </w:rPr>
              <w:t xml:space="preserve">n </w:t>
            </w:r>
          </w:p>
          <w:p w14:paraId="02F82A9E" w14:textId="77777777" w:rsidR="00845CDE" w:rsidRPr="00A47009" w:rsidRDefault="00845CDE" w:rsidP="00EF086D">
            <w:pPr>
              <w:numPr>
                <w:ilvl w:val="1"/>
                <w:numId w:val="24"/>
              </w:numPr>
              <w:snapToGrid w:val="0"/>
              <w:rPr>
                <w:rFonts w:ascii="Times" w:eastAsia="Batang" w:hAnsi="Times"/>
                <w:sz w:val="16"/>
                <w:szCs w:val="20"/>
                <w:lang w:val="en-GB" w:eastAsia="x-none"/>
              </w:rPr>
            </w:pPr>
            <w:r w:rsidRPr="00A47009">
              <w:rPr>
                <w:rFonts w:ascii="Times" w:eastAsia="Batang" w:hAnsi="Times"/>
                <w:sz w:val="16"/>
                <w:szCs w:val="20"/>
                <w:lang w:val="en-GB" w:eastAsia="x-none"/>
              </w:rPr>
              <w:t>Note: This implies that CSI-RS resource is designated the highest priority</w:t>
            </w:r>
          </w:p>
          <w:p w14:paraId="05879205" w14:textId="77777777" w:rsidR="00845CDE" w:rsidRPr="00A47009" w:rsidRDefault="00845CDE" w:rsidP="00EF086D">
            <w:pPr>
              <w:numPr>
                <w:ilvl w:val="0"/>
                <w:numId w:val="24"/>
              </w:numPr>
              <w:snapToGrid w:val="0"/>
              <w:rPr>
                <w:rFonts w:ascii="Times" w:eastAsia="Batang" w:hAnsi="Times"/>
                <w:sz w:val="16"/>
                <w:szCs w:val="20"/>
                <w:lang w:val="sv-SE" w:eastAsia="x-none"/>
              </w:rPr>
            </w:pPr>
            <w:r w:rsidRPr="00A47009">
              <w:rPr>
                <w:rFonts w:ascii="Times" w:eastAsia="Batang" w:hAnsi="Times"/>
                <w:sz w:val="16"/>
                <w:szCs w:val="20"/>
                <w:lang w:val="sv-SE" w:eastAsia="x-none"/>
              </w:rPr>
              <w:t>Alt2. Prio(</w:t>
            </w:r>
            <w:r w:rsidRPr="00A47009">
              <w:rPr>
                <w:rFonts w:ascii="Symbol" w:eastAsia="Batang" w:hAnsi="Symbol"/>
                <w:sz w:val="16"/>
                <w:szCs w:val="20"/>
                <w:lang w:val="en-GB" w:eastAsia="x-none"/>
              </w:rPr>
              <w:t></w:t>
            </w:r>
            <w:r w:rsidRPr="00A47009">
              <w:rPr>
                <w:rFonts w:ascii="Times" w:eastAsia="Batang" w:hAnsi="Times"/>
                <w:sz w:val="16"/>
                <w:szCs w:val="20"/>
                <w:lang w:val="sv-SE" w:eastAsia="x-none"/>
              </w:rPr>
              <w:t>,l,m,n)=2L’.Q(n).RI.N</w:t>
            </w:r>
            <w:r w:rsidRPr="00A47009">
              <w:rPr>
                <w:rFonts w:ascii="Times" w:eastAsia="Batang" w:hAnsi="Times"/>
                <w:sz w:val="16"/>
                <w:szCs w:val="20"/>
                <w:vertAlign w:val="subscript"/>
                <w:lang w:val="sv-SE" w:eastAsia="x-none"/>
              </w:rPr>
              <w:t>3</w:t>
            </w:r>
            <w:r w:rsidRPr="00A47009">
              <w:rPr>
                <w:rFonts w:ascii="Times" w:eastAsia="Batang" w:hAnsi="Times"/>
                <w:sz w:val="16"/>
                <w:szCs w:val="20"/>
                <w:lang w:val="sv-SE" w:eastAsia="x-none"/>
              </w:rPr>
              <w:t>+2L’.RI. P(m)+RI.l(n)+</w:t>
            </w:r>
            <w:r w:rsidRPr="00A47009">
              <w:rPr>
                <w:rFonts w:ascii="Symbol" w:eastAsia="Batang" w:hAnsi="Symbol"/>
                <w:sz w:val="16"/>
                <w:szCs w:val="20"/>
                <w:lang w:val="en-GB" w:eastAsia="x-none"/>
              </w:rPr>
              <w:t></w:t>
            </w:r>
          </w:p>
          <w:p w14:paraId="3CF97A26" w14:textId="77777777" w:rsidR="00845CDE" w:rsidRPr="00A47009" w:rsidRDefault="00845CDE" w:rsidP="00EF086D">
            <w:pPr>
              <w:numPr>
                <w:ilvl w:val="1"/>
                <w:numId w:val="24"/>
              </w:numPr>
              <w:snapToGrid w:val="0"/>
              <w:rPr>
                <w:rFonts w:ascii="Times" w:eastAsia="Batang" w:hAnsi="Times"/>
                <w:sz w:val="16"/>
                <w:szCs w:val="20"/>
                <w:lang w:val="en-GB" w:eastAsia="x-none"/>
              </w:rPr>
            </w:pPr>
            <w:r w:rsidRPr="00A47009">
              <w:rPr>
                <w:rFonts w:ascii="Times" w:eastAsia="Batang" w:hAnsi="Times"/>
                <w:sz w:val="16"/>
                <w:szCs w:val="20"/>
                <w:lang w:val="en-GB" w:eastAsia="x-none"/>
              </w:rPr>
              <w:t>Note: This implies that CSI-RS resource is designated the lowest priority (after FD basis)</w:t>
            </w:r>
          </w:p>
          <w:p w14:paraId="49CFD458" w14:textId="77777777" w:rsidR="00845CDE" w:rsidRPr="00A47009" w:rsidRDefault="00845CDE" w:rsidP="00EF086D">
            <w:pPr>
              <w:numPr>
                <w:ilvl w:val="1"/>
                <w:numId w:val="24"/>
              </w:numPr>
              <w:snapToGrid w:val="0"/>
              <w:rPr>
                <w:rFonts w:ascii="Times" w:eastAsia="Batang" w:hAnsi="Times"/>
                <w:sz w:val="16"/>
                <w:szCs w:val="20"/>
                <w:lang w:val="en-GB" w:eastAsia="x-none"/>
              </w:rPr>
            </w:pPr>
            <w:r w:rsidRPr="00A47009">
              <w:rPr>
                <w:rFonts w:ascii="Times" w:eastAsia="Batang" w:hAnsi="Times"/>
                <w:sz w:val="16"/>
                <w:szCs w:val="20"/>
                <w:lang w:val="en-GB" w:eastAsia="x-none"/>
              </w:rPr>
              <w:t>Note: L’ denotes the max value of Ln from all selected N CSI-RS resources</w:t>
            </w:r>
          </w:p>
          <w:p w14:paraId="451208A3" w14:textId="77777777" w:rsidR="00845CDE" w:rsidRPr="00A47009" w:rsidRDefault="00845CDE" w:rsidP="00EF086D">
            <w:pPr>
              <w:numPr>
                <w:ilvl w:val="1"/>
                <w:numId w:val="24"/>
              </w:numPr>
              <w:snapToGrid w:val="0"/>
              <w:rPr>
                <w:rFonts w:ascii="Times" w:eastAsia="Batang" w:hAnsi="Times"/>
                <w:sz w:val="16"/>
                <w:szCs w:val="20"/>
                <w:lang w:val="en-GB" w:eastAsia="x-none"/>
              </w:rPr>
            </w:pPr>
            <w:r w:rsidRPr="00A47009">
              <w:rPr>
                <w:rFonts w:ascii="Times" w:eastAsia="Batang" w:hAnsi="Times"/>
                <w:sz w:val="16"/>
                <w:szCs w:val="20"/>
                <w:lang w:val="en-GB" w:eastAsia="x-none"/>
              </w:rPr>
              <w:t>FFS: Q(n) maps the index n according to a rule, e.g., Q(n)=n, or Q(n)=0 if n corresponds to strongest TRP/SCI.</w:t>
            </w:r>
          </w:p>
          <w:p w14:paraId="5FE238CB" w14:textId="77777777" w:rsidR="00845CDE" w:rsidRPr="00A47009" w:rsidRDefault="00845CDE" w:rsidP="00EF086D">
            <w:pPr>
              <w:numPr>
                <w:ilvl w:val="0"/>
                <w:numId w:val="24"/>
              </w:numPr>
              <w:snapToGrid w:val="0"/>
              <w:rPr>
                <w:rFonts w:ascii="Times" w:eastAsia="Batang" w:hAnsi="Times"/>
                <w:sz w:val="16"/>
                <w:szCs w:val="20"/>
                <w:lang w:val="en-GB" w:eastAsia="x-none"/>
              </w:rPr>
            </w:pPr>
            <w:r w:rsidRPr="00A47009">
              <w:rPr>
                <w:rFonts w:ascii="Times" w:eastAsia="Batang" w:hAnsi="Times"/>
                <w:sz w:val="16"/>
                <w:szCs w:val="20"/>
                <w:lang w:val="en-GB" w:eastAsia="x-none"/>
              </w:rPr>
              <w:t xml:space="preserve">Alt3. </w:t>
            </w:r>
            <w:r w:rsidRPr="00A47009">
              <w:rPr>
                <w:rFonts w:ascii="Times" w:eastAsia="Malgun Gothic" w:hAnsi="Times" w:hint="eastAsia"/>
                <w:sz w:val="16"/>
                <w:szCs w:val="20"/>
                <w:lang w:val="en-GB" w:eastAsia="zh-CN"/>
              </w:rPr>
              <w:t>Replace</w:t>
            </w:r>
            <w:r w:rsidRPr="00A47009">
              <w:rPr>
                <w:rFonts w:ascii="Times" w:eastAsia="Malgun Gothic" w:hAnsi="Times"/>
                <w:sz w:val="16"/>
                <w:szCs w:val="20"/>
                <w:lang w:val="en-GB" w:eastAsia="zh-CN"/>
              </w:rPr>
              <w:t xml:space="preserve"> SD basis index </w:t>
            </w:r>
            <w:r w:rsidRPr="00A47009">
              <w:rPr>
                <w:rFonts w:ascii="Times" w:eastAsia="Malgun Gothic" w:hAnsi="Times"/>
                <w:i/>
                <w:sz w:val="16"/>
                <w:szCs w:val="20"/>
                <w:lang w:val="en-GB" w:eastAsia="zh-CN"/>
              </w:rPr>
              <w:t>l</w:t>
            </w:r>
            <w:r w:rsidRPr="00A47009">
              <w:rPr>
                <w:rFonts w:ascii="Times" w:eastAsia="Malgun Gothic" w:hAnsi="Times"/>
                <w:sz w:val="16"/>
                <w:szCs w:val="20"/>
                <w:lang w:val="en-GB" w:eastAsia="zh-CN"/>
              </w:rPr>
              <w:t xml:space="preserve"> in legacy </w:t>
            </w:r>
            <w:proofErr w:type="spellStart"/>
            <w:r w:rsidRPr="00A47009">
              <w:rPr>
                <w:rFonts w:ascii="Times" w:eastAsia="Malgun Gothic" w:hAnsi="Times"/>
                <w:sz w:val="16"/>
                <w:szCs w:val="20"/>
                <w:lang w:val="en-GB" w:eastAsia="zh-CN"/>
              </w:rPr>
              <w:t>Prio</w:t>
            </w:r>
            <w:proofErr w:type="spellEnd"/>
            <w:r w:rsidRPr="00A47009">
              <w:rPr>
                <w:rFonts w:ascii="Times" w:eastAsia="Malgun Gothic" w:hAnsi="Times"/>
                <w:sz w:val="16"/>
                <w:szCs w:val="20"/>
                <w:lang w:val="en-GB" w:eastAsia="zh-CN"/>
              </w:rPr>
              <w:t xml:space="preserve"> calculation with </w:t>
            </w:r>
            <m:oMath>
              <m:nary>
                <m:naryPr>
                  <m:chr m:val="∑"/>
                  <m:ctrlPr>
                    <w:rPr>
                      <w:rFonts w:ascii="Cambria Math" w:eastAsia="Malgun Gothic" w:hAnsi="Cambria Math" w:cs="Times"/>
                      <w:i/>
                      <w:sz w:val="16"/>
                      <w:szCs w:val="20"/>
                      <w:lang w:eastAsia="zh-CN"/>
                    </w:rPr>
                  </m:ctrlPr>
                </m:naryPr>
                <m:sub>
                  <m:r>
                    <w:rPr>
                      <w:rFonts w:ascii="Cambria Math" w:eastAsia="Malgun Gothic" w:hAnsi="Cambria Math" w:cs="Times"/>
                      <w:sz w:val="16"/>
                      <w:szCs w:val="20"/>
                      <w:lang w:eastAsia="zh-CN"/>
                    </w:rPr>
                    <m:t>k=0</m:t>
                  </m:r>
                </m:sub>
                <m:sup>
                  <m:r>
                    <w:rPr>
                      <w:rFonts w:ascii="Cambria Math" w:eastAsia="Malgun Gothic" w:hAnsi="Cambria Math" w:cs="Times"/>
                      <w:sz w:val="16"/>
                      <w:szCs w:val="20"/>
                      <w:lang w:eastAsia="zh-CN"/>
                    </w:rPr>
                    <m:t>n-1</m:t>
                  </m:r>
                </m:sup>
                <m:e>
                  <m:r>
                    <w:rPr>
                      <w:rFonts w:ascii="Cambria Math" w:eastAsia="Malgun Gothic" w:hAnsi="Cambria Math" w:cs="Times"/>
                      <w:sz w:val="16"/>
                      <w:szCs w:val="20"/>
                      <w:lang w:eastAsia="zh-CN"/>
                    </w:rPr>
                    <m:t>2</m:t>
                  </m:r>
                  <m:sSub>
                    <m:sSubPr>
                      <m:ctrlPr>
                        <w:rPr>
                          <w:rFonts w:ascii="Cambria Math" w:eastAsia="Malgun Gothic" w:hAnsi="Cambria Math" w:cs="Times"/>
                          <w:i/>
                          <w:sz w:val="16"/>
                          <w:szCs w:val="20"/>
                          <w:lang w:eastAsia="zh-CN"/>
                        </w:rPr>
                      </m:ctrlPr>
                    </m:sSubPr>
                    <m:e>
                      <m:r>
                        <w:rPr>
                          <w:rFonts w:ascii="Cambria Math" w:eastAsia="Malgun Gothic" w:hAnsi="Cambria Math" w:cs="Times"/>
                          <w:sz w:val="16"/>
                          <w:szCs w:val="20"/>
                          <w:lang w:eastAsia="zh-CN"/>
                        </w:rPr>
                        <m:t>L</m:t>
                      </m:r>
                    </m:e>
                    <m:sub>
                      <m:r>
                        <w:rPr>
                          <w:rFonts w:ascii="Cambria Math" w:eastAsia="Malgun Gothic" w:hAnsi="Cambria Math" w:cs="Times" w:hint="eastAsia"/>
                          <w:sz w:val="16"/>
                          <w:szCs w:val="20"/>
                          <w:lang w:eastAsia="zh-CN"/>
                        </w:rPr>
                        <m:t>k</m:t>
                      </m:r>
                    </m:sub>
                  </m:sSub>
                </m:e>
              </m:nary>
              <m:r>
                <w:rPr>
                  <w:rFonts w:ascii="Cambria Math" w:eastAsia="Malgun Gothic" w:hAnsi="Cambria Math" w:cs="Times"/>
                  <w:sz w:val="16"/>
                  <w:szCs w:val="20"/>
                  <w:lang w:eastAsia="zh-CN"/>
                </w:rPr>
                <m:t>+</m:t>
              </m:r>
              <m:sSub>
                <m:sSubPr>
                  <m:ctrlPr>
                    <w:rPr>
                      <w:rFonts w:ascii="Cambria Math" w:eastAsia="Malgun Gothic" w:hAnsi="Cambria Math" w:cs="Times"/>
                      <w:i/>
                      <w:sz w:val="16"/>
                      <w:szCs w:val="20"/>
                      <w:lang w:eastAsia="zh-CN"/>
                    </w:rPr>
                  </m:ctrlPr>
                </m:sSubPr>
                <m:e>
                  <m:r>
                    <w:rPr>
                      <w:rFonts w:ascii="Cambria Math" w:eastAsia="Malgun Gothic" w:hAnsi="Cambria Math" w:cs="Times"/>
                      <w:sz w:val="16"/>
                      <w:szCs w:val="20"/>
                      <w:lang w:eastAsia="zh-CN"/>
                    </w:rPr>
                    <m:t>l</m:t>
                  </m:r>
                </m:e>
                <m:sub>
                  <m:r>
                    <w:rPr>
                      <w:rFonts w:ascii="Cambria Math" w:eastAsia="Malgun Gothic" w:hAnsi="Cambria Math" w:cs="Times"/>
                      <w:sz w:val="16"/>
                      <w:szCs w:val="20"/>
                      <w:lang w:eastAsia="zh-CN"/>
                    </w:rPr>
                    <m:t>n</m:t>
                  </m:r>
                </m:sub>
              </m:sSub>
            </m:oMath>
            <w:r w:rsidRPr="00A47009">
              <w:rPr>
                <w:rFonts w:ascii="Times" w:eastAsia="Malgun Gothic" w:hAnsi="Times" w:hint="eastAsia"/>
                <w:sz w:val="16"/>
                <w:szCs w:val="20"/>
                <w:lang w:val="en-GB" w:eastAsia="zh-CN"/>
              </w:rPr>
              <w:t>,</w:t>
            </w:r>
            <w:r w:rsidRPr="00A47009">
              <w:rPr>
                <w:rFonts w:ascii="Times" w:eastAsia="Malgun Gothic" w:hAnsi="Times"/>
                <w:sz w:val="16"/>
                <w:szCs w:val="20"/>
                <w:lang w:val="en-GB" w:eastAsia="zh-CN"/>
              </w:rPr>
              <w:t xml:space="preserve"> i.e., SD basis index over all resources: </w:t>
            </w:r>
            <w:proofErr w:type="spellStart"/>
            <w:r w:rsidRPr="00A47009">
              <w:rPr>
                <w:rFonts w:ascii="Times" w:eastAsia="Malgun Gothic" w:hAnsi="Times" w:hint="eastAsia"/>
                <w:sz w:val="16"/>
                <w:szCs w:val="20"/>
                <w:lang w:val="en-GB" w:eastAsia="zh-CN"/>
              </w:rPr>
              <w:t>P</w:t>
            </w:r>
            <w:r w:rsidRPr="00A47009">
              <w:rPr>
                <w:rFonts w:ascii="Times" w:eastAsia="Malgun Gothic" w:hAnsi="Times"/>
                <w:sz w:val="16"/>
                <w:szCs w:val="20"/>
                <w:lang w:val="en-GB" w:eastAsia="zh-CN"/>
              </w:rPr>
              <w:t>rio</w:t>
            </w:r>
            <w:proofErr w:type="spellEnd"/>
            <w:r w:rsidRPr="00A47009">
              <w:rPr>
                <w:rFonts w:ascii="Times" w:eastAsia="Malgun Gothic" w:hAnsi="Times"/>
                <w:sz w:val="16"/>
                <w:szCs w:val="20"/>
                <w:lang w:val="en-GB" w:eastAsia="zh-CN"/>
              </w:rPr>
              <w:t>(</w:t>
            </w:r>
            <w:proofErr w:type="gramStart"/>
            <w:r w:rsidRPr="00A47009">
              <w:rPr>
                <w:rFonts w:ascii="Symbol" w:eastAsia="Batang" w:hAnsi="Symbol"/>
                <w:sz w:val="16"/>
                <w:szCs w:val="20"/>
                <w:lang w:val="en-GB" w:eastAsia="x-none"/>
              </w:rPr>
              <w:t></w:t>
            </w:r>
            <w:r w:rsidRPr="00A47009">
              <w:rPr>
                <w:rFonts w:ascii="Times" w:eastAsia="Batang" w:hAnsi="Times"/>
                <w:sz w:val="16"/>
                <w:szCs w:val="20"/>
                <w:lang w:val="en-GB" w:eastAsia="x-none"/>
              </w:rPr>
              <w:t>,</w:t>
            </w:r>
            <w:proofErr w:type="spellStart"/>
            <w:r w:rsidRPr="00A47009">
              <w:rPr>
                <w:rFonts w:ascii="Times" w:eastAsia="Batang" w:hAnsi="Times"/>
                <w:sz w:val="16"/>
                <w:szCs w:val="20"/>
                <w:lang w:val="en-GB" w:eastAsia="x-none"/>
              </w:rPr>
              <w:t>l</w:t>
            </w:r>
            <w:proofErr w:type="gramEnd"/>
            <w:r w:rsidRPr="00A47009">
              <w:rPr>
                <w:rFonts w:ascii="Times" w:eastAsia="Batang" w:hAnsi="Times"/>
                <w:sz w:val="16"/>
                <w:szCs w:val="20"/>
                <w:lang w:val="en-GB" w:eastAsia="x-none"/>
              </w:rPr>
              <w:t>,m,n</w:t>
            </w:r>
            <w:proofErr w:type="spellEnd"/>
            <w:r w:rsidRPr="00A47009">
              <w:rPr>
                <w:rFonts w:ascii="Times" w:eastAsia="Malgun Gothic" w:hAnsi="Times"/>
                <w:sz w:val="16"/>
                <w:szCs w:val="20"/>
                <w:lang w:val="en-GB" w:eastAsia="zh-CN"/>
              </w:rPr>
              <w:t>) = 2Ltot</w:t>
            </w:r>
            <w:r w:rsidRPr="00A47009">
              <w:rPr>
                <w:rFonts w:ascii="Times" w:eastAsia="Batang" w:hAnsi="Times"/>
                <w:sz w:val="16"/>
                <w:szCs w:val="20"/>
                <w:lang w:val="en-GB" w:eastAsia="x-none"/>
              </w:rPr>
              <w:t>.RI.P(m)+ RI.</w:t>
            </w:r>
            <m:oMath>
              <m:nary>
                <m:naryPr>
                  <m:chr m:val="∑"/>
                  <m:ctrlPr>
                    <w:rPr>
                      <w:rFonts w:ascii="Cambria Math" w:hAnsi="Cambria Math"/>
                      <w:sz w:val="16"/>
                      <w:szCs w:val="20"/>
                    </w:rPr>
                  </m:ctrlPr>
                </m:naryPr>
                <m:sub>
                  <m:r>
                    <m:rPr>
                      <m:sty m:val="p"/>
                    </m:rPr>
                    <w:rPr>
                      <w:rFonts w:ascii="Cambria Math" w:hAnsi="Cambria Math"/>
                      <w:sz w:val="16"/>
                      <w:szCs w:val="20"/>
                    </w:rPr>
                    <m:t>k=0</m:t>
                  </m:r>
                </m:sub>
                <m:sup>
                  <m:r>
                    <m:rPr>
                      <m:sty m:val="p"/>
                    </m:rPr>
                    <w:rPr>
                      <w:rFonts w:ascii="Cambria Math" w:hAnsi="Cambria Math"/>
                      <w:sz w:val="16"/>
                      <w:szCs w:val="20"/>
                    </w:rPr>
                    <m:t>n-1</m:t>
                  </m:r>
                </m:sup>
                <m:e>
                  <m:r>
                    <w:rPr>
                      <w:rFonts w:ascii="Cambria Math" w:hAnsi="Cambria Math"/>
                      <w:sz w:val="16"/>
                      <w:szCs w:val="20"/>
                    </w:rPr>
                    <m:t>2</m:t>
                  </m:r>
                  <m:sSub>
                    <m:sSubPr>
                      <m:ctrlPr>
                        <w:rPr>
                          <w:rFonts w:ascii="Cambria Math" w:hAnsi="Cambria Math"/>
                          <w:i/>
                          <w:sz w:val="16"/>
                          <w:szCs w:val="20"/>
                        </w:rPr>
                      </m:ctrlPr>
                    </m:sSubPr>
                    <m:e>
                      <m:r>
                        <w:rPr>
                          <w:rFonts w:ascii="Cambria Math" w:hAnsi="Cambria Math"/>
                          <w:sz w:val="16"/>
                          <w:szCs w:val="20"/>
                        </w:rPr>
                        <m:t>L</m:t>
                      </m:r>
                    </m:e>
                    <m:sub>
                      <m:r>
                        <w:rPr>
                          <w:rFonts w:ascii="Cambria Math" w:hAnsi="Cambria Math"/>
                          <w:sz w:val="16"/>
                          <w:szCs w:val="20"/>
                        </w:rPr>
                        <m:t>k</m:t>
                      </m:r>
                    </m:sub>
                  </m:sSub>
                </m:e>
              </m:nary>
            </m:oMath>
            <w:r w:rsidRPr="00A47009">
              <w:rPr>
                <w:rFonts w:ascii="Times" w:eastAsia="Batang" w:hAnsi="Times" w:hint="eastAsia"/>
                <w:sz w:val="16"/>
                <w:szCs w:val="20"/>
                <w:lang w:val="en-GB" w:eastAsia="zh-CN"/>
              </w:rPr>
              <w:t>+</w:t>
            </w:r>
            <w:proofErr w:type="spellStart"/>
            <w:r w:rsidRPr="00A47009">
              <w:rPr>
                <w:rFonts w:ascii="Times" w:eastAsia="Batang" w:hAnsi="Times"/>
                <w:sz w:val="16"/>
                <w:szCs w:val="20"/>
                <w:lang w:val="en-GB" w:eastAsia="zh-CN"/>
              </w:rPr>
              <w:t>RI.l</w:t>
            </w:r>
            <w:proofErr w:type="spellEnd"/>
            <w:r w:rsidRPr="00A47009">
              <w:rPr>
                <w:rFonts w:ascii="Times" w:eastAsia="Batang" w:hAnsi="Times"/>
                <w:sz w:val="16"/>
                <w:szCs w:val="20"/>
                <w:lang w:val="en-GB" w:eastAsia="zh-CN"/>
              </w:rPr>
              <w:t>(n)+</w:t>
            </w:r>
            <w:r w:rsidRPr="00A47009">
              <w:rPr>
                <w:rFonts w:ascii="Symbol" w:eastAsia="Batang" w:hAnsi="Symbol"/>
                <w:sz w:val="16"/>
                <w:szCs w:val="20"/>
                <w:lang w:val="en-GB" w:eastAsia="x-none"/>
              </w:rPr>
              <w:t></w:t>
            </w:r>
            <w:r w:rsidRPr="00A47009">
              <w:rPr>
                <w:rFonts w:ascii="Symbol" w:eastAsia="Batang" w:hAnsi="Symbol"/>
                <w:sz w:val="16"/>
                <w:szCs w:val="20"/>
                <w:lang w:val="en-GB" w:eastAsia="x-none"/>
              </w:rPr>
              <w:t></w:t>
            </w:r>
          </w:p>
          <w:p w14:paraId="04A9ACF3" w14:textId="77777777" w:rsidR="00845CDE" w:rsidRPr="00A47009" w:rsidRDefault="00845CDE" w:rsidP="00845CDE">
            <w:pPr>
              <w:snapToGrid w:val="0"/>
              <w:rPr>
                <w:rFonts w:ascii="Times" w:eastAsia="Malgun Gothic" w:hAnsi="Times"/>
                <w:sz w:val="16"/>
                <w:szCs w:val="20"/>
                <w:lang w:val="en-GB" w:eastAsia="zh-CN"/>
              </w:rPr>
            </w:pPr>
            <w:r w:rsidRPr="00A47009">
              <w:rPr>
                <w:rFonts w:ascii="Times" w:eastAsia="Malgun Gothic" w:hAnsi="Times" w:hint="eastAsia"/>
                <w:sz w:val="16"/>
                <w:szCs w:val="20"/>
                <w:lang w:val="en-GB" w:eastAsia="zh-CN"/>
              </w:rPr>
              <w:t>F</w:t>
            </w:r>
            <w:r w:rsidRPr="00A47009">
              <w:rPr>
                <w:rFonts w:ascii="Times" w:eastAsia="Malgun Gothic" w:hAnsi="Times"/>
                <w:sz w:val="16"/>
                <w:szCs w:val="20"/>
                <w:lang w:val="en-GB" w:eastAsia="zh-CN"/>
              </w:rPr>
              <w:t>FS: FD permutation P(.) as Rel-16-analogous, or no permutation i.e. P(m)=m</w:t>
            </w:r>
          </w:p>
          <w:p w14:paraId="07A5D13D" w14:textId="41316FAD" w:rsidR="00207BEA" w:rsidRDefault="00207BEA" w:rsidP="00174F05">
            <w:pPr>
              <w:snapToGrid w:val="0"/>
              <w:rPr>
                <w:b/>
                <w:sz w:val="18"/>
                <w:szCs w:val="18"/>
                <w:lang w:val="en-GB"/>
              </w:rPr>
            </w:pPr>
          </w:p>
          <w:p w14:paraId="48658E4C" w14:textId="15103DDB" w:rsidR="001E3BE5" w:rsidRPr="001E3BE5" w:rsidRDefault="001E3BE5" w:rsidP="001E3BE5">
            <w:pPr>
              <w:snapToGrid w:val="0"/>
              <w:rPr>
                <w:rFonts w:ascii="Times" w:eastAsia="Batang" w:hAnsi="Times"/>
                <w:sz w:val="18"/>
                <w:lang w:val="en-GB" w:eastAsia="x-none"/>
              </w:rPr>
            </w:pPr>
            <w:r w:rsidRPr="001E3BE5">
              <w:rPr>
                <w:rFonts w:ascii="Times" w:eastAsia="Batang" w:hAnsi="Times"/>
                <w:b/>
                <w:sz w:val="18"/>
                <w:u w:val="single"/>
                <w:lang w:val="en-GB" w:eastAsia="en-US"/>
              </w:rPr>
              <w:t>Proposal 1.E.1</w:t>
            </w:r>
            <w:r w:rsidRPr="001E3BE5">
              <w:rPr>
                <w:rFonts w:ascii="Times" w:eastAsia="Batang" w:hAnsi="Times"/>
                <w:sz w:val="18"/>
                <w:lang w:val="en-GB" w:eastAsia="en-US"/>
              </w:rPr>
              <w:t xml:space="preserve">: On the Type-II codebook refinement for CJT </w:t>
            </w:r>
            <w:proofErr w:type="spellStart"/>
            <w:r w:rsidRPr="001E3BE5">
              <w:rPr>
                <w:rFonts w:ascii="Times" w:eastAsia="Batang" w:hAnsi="Times"/>
                <w:sz w:val="18"/>
                <w:lang w:val="en-GB" w:eastAsia="en-US"/>
              </w:rPr>
              <w:t>mTRP</w:t>
            </w:r>
            <w:proofErr w:type="spellEnd"/>
            <w:r w:rsidRPr="001E3BE5">
              <w:rPr>
                <w:rFonts w:ascii="Times" w:eastAsia="Batang" w:hAnsi="Times"/>
                <w:sz w:val="18"/>
                <w:lang w:val="en-GB" w:eastAsia="en-US"/>
              </w:rPr>
              <w:t xml:space="preserve">, regarding UCI omission, support </w:t>
            </w:r>
            <w:r>
              <w:rPr>
                <w:rFonts w:ascii="Times" w:eastAsia="Batang" w:hAnsi="Times"/>
                <w:sz w:val="18"/>
                <w:lang w:val="en-GB" w:eastAsia="en-US"/>
              </w:rPr>
              <w:t>reusing the legacy UCI omission</w:t>
            </w:r>
            <w:r w:rsidR="00C649CC">
              <w:rPr>
                <w:rFonts w:ascii="Times" w:eastAsia="Batang" w:hAnsi="Times"/>
                <w:sz w:val="18"/>
                <w:lang w:val="en-GB" w:eastAsia="en-US"/>
              </w:rPr>
              <w:t xml:space="preserve"> mechanism</w:t>
            </w:r>
            <w:r>
              <w:rPr>
                <w:rFonts w:ascii="Times" w:eastAsia="Batang" w:hAnsi="Times"/>
                <w:sz w:val="18"/>
                <w:lang w:val="en-GB" w:eastAsia="en-US"/>
              </w:rPr>
              <w:t xml:space="preserve"> </w:t>
            </w:r>
            <w:r w:rsidR="00162916">
              <w:rPr>
                <w:rFonts w:ascii="Times" w:eastAsia="Batang" w:hAnsi="Times"/>
                <w:sz w:val="18"/>
                <w:lang w:val="en-GB" w:eastAsia="en-US"/>
              </w:rPr>
              <w:t>while (Alt3)</w:t>
            </w:r>
            <w:r w:rsidRPr="001E3BE5">
              <w:rPr>
                <w:rFonts w:ascii="Times" w:eastAsia="Batang" w:hAnsi="Times"/>
                <w:sz w:val="18"/>
                <w:lang w:val="en-GB" w:eastAsia="en-US"/>
              </w:rPr>
              <w:t xml:space="preserve"> r</w:t>
            </w:r>
            <w:r w:rsidRPr="001E3BE5">
              <w:rPr>
                <w:rFonts w:ascii="Times" w:eastAsia="Malgun Gothic" w:hAnsi="Times" w:hint="eastAsia"/>
                <w:sz w:val="18"/>
                <w:lang w:val="en-GB" w:eastAsia="zh-CN"/>
              </w:rPr>
              <w:t>eplac</w:t>
            </w:r>
            <w:r w:rsidRPr="001E3BE5">
              <w:rPr>
                <w:rFonts w:ascii="Times" w:eastAsia="Malgun Gothic" w:hAnsi="Times"/>
                <w:sz w:val="18"/>
                <w:lang w:val="en-GB" w:eastAsia="zh-CN"/>
              </w:rPr>
              <w:t xml:space="preserve">ing SD basis index </w:t>
            </w:r>
            <w:r w:rsidRPr="001E3BE5">
              <w:rPr>
                <w:rFonts w:ascii="Times" w:eastAsia="Malgun Gothic" w:hAnsi="Times"/>
                <w:i/>
                <w:sz w:val="18"/>
                <w:lang w:val="en-GB" w:eastAsia="zh-CN"/>
              </w:rPr>
              <w:t>l</w:t>
            </w:r>
            <w:r w:rsidRPr="001E3BE5">
              <w:rPr>
                <w:rFonts w:ascii="Times" w:eastAsia="Malgun Gothic" w:hAnsi="Times"/>
                <w:sz w:val="18"/>
                <w:lang w:val="en-GB" w:eastAsia="zh-CN"/>
              </w:rPr>
              <w:t xml:space="preserve"> in legacy </w:t>
            </w:r>
            <w:proofErr w:type="spellStart"/>
            <w:r w:rsidRPr="001E3BE5">
              <w:rPr>
                <w:rFonts w:ascii="Times" w:eastAsia="Malgun Gothic" w:hAnsi="Times"/>
                <w:sz w:val="18"/>
                <w:lang w:val="en-GB" w:eastAsia="zh-CN"/>
              </w:rPr>
              <w:t>Prio</w:t>
            </w:r>
            <w:proofErr w:type="spellEnd"/>
            <w:r w:rsidRPr="001E3BE5">
              <w:rPr>
                <w:rFonts w:ascii="Times" w:eastAsia="Malgun Gothic" w:hAnsi="Times"/>
                <w:sz w:val="18"/>
                <w:lang w:val="en-GB" w:eastAsia="zh-CN"/>
              </w:rPr>
              <w:t xml:space="preserve"> calculation with </w:t>
            </w:r>
            <m:oMath>
              <m:nary>
                <m:naryPr>
                  <m:chr m:val="∑"/>
                  <m:ctrlPr>
                    <w:rPr>
                      <w:rFonts w:ascii="Cambria Math" w:eastAsia="Malgun Gothic" w:hAnsi="Cambria Math" w:cs="Times"/>
                      <w:i/>
                      <w:sz w:val="18"/>
                      <w:lang w:eastAsia="zh-CN"/>
                    </w:rPr>
                  </m:ctrlPr>
                </m:naryPr>
                <m:sub>
                  <m:r>
                    <w:rPr>
                      <w:rFonts w:ascii="Cambria Math" w:eastAsia="Malgun Gothic" w:hAnsi="Cambria Math" w:cs="Times"/>
                      <w:sz w:val="18"/>
                      <w:lang w:eastAsia="zh-CN"/>
                    </w:rPr>
                    <m:t>k=0</m:t>
                  </m:r>
                </m:sub>
                <m:sup>
                  <m:r>
                    <w:rPr>
                      <w:rFonts w:ascii="Cambria Math" w:eastAsia="Malgun Gothic" w:hAnsi="Cambria Math" w:cs="Times"/>
                      <w:sz w:val="18"/>
                      <w:lang w:eastAsia="zh-CN"/>
                    </w:rPr>
                    <m:t>n-1</m:t>
                  </m:r>
                </m:sup>
                <m:e>
                  <m:r>
                    <w:rPr>
                      <w:rFonts w:ascii="Cambria Math" w:eastAsia="Malgun Gothic" w:hAnsi="Cambria Math" w:cs="Times"/>
                      <w:sz w:val="18"/>
                      <w:lang w:eastAsia="zh-CN"/>
                    </w:rPr>
                    <m:t>2</m:t>
                  </m:r>
                  <m:sSub>
                    <m:sSubPr>
                      <m:ctrlPr>
                        <w:rPr>
                          <w:rFonts w:ascii="Cambria Math" w:eastAsia="Malgun Gothic" w:hAnsi="Cambria Math" w:cs="Times"/>
                          <w:i/>
                          <w:sz w:val="18"/>
                          <w:lang w:eastAsia="zh-CN"/>
                        </w:rPr>
                      </m:ctrlPr>
                    </m:sSubPr>
                    <m:e>
                      <m:r>
                        <w:rPr>
                          <w:rFonts w:ascii="Cambria Math" w:eastAsia="Malgun Gothic" w:hAnsi="Cambria Math" w:cs="Times"/>
                          <w:sz w:val="18"/>
                          <w:lang w:eastAsia="zh-CN"/>
                        </w:rPr>
                        <m:t>L</m:t>
                      </m:r>
                    </m:e>
                    <m:sub>
                      <m:r>
                        <w:rPr>
                          <w:rFonts w:ascii="Cambria Math" w:eastAsia="Malgun Gothic" w:hAnsi="Cambria Math" w:cs="Times" w:hint="eastAsia"/>
                          <w:sz w:val="18"/>
                          <w:lang w:eastAsia="zh-CN"/>
                        </w:rPr>
                        <m:t>k</m:t>
                      </m:r>
                    </m:sub>
                  </m:sSub>
                </m:e>
              </m:nary>
              <m:r>
                <w:rPr>
                  <w:rFonts w:ascii="Cambria Math" w:eastAsia="Malgun Gothic" w:hAnsi="Cambria Math" w:cs="Times"/>
                  <w:sz w:val="18"/>
                  <w:lang w:eastAsia="zh-CN"/>
                </w:rPr>
                <m:t>+</m:t>
              </m:r>
              <m:sSub>
                <m:sSubPr>
                  <m:ctrlPr>
                    <w:rPr>
                      <w:rFonts w:ascii="Cambria Math" w:eastAsia="Malgun Gothic" w:hAnsi="Cambria Math" w:cs="Times"/>
                      <w:i/>
                      <w:sz w:val="18"/>
                      <w:lang w:eastAsia="zh-CN"/>
                    </w:rPr>
                  </m:ctrlPr>
                </m:sSubPr>
                <m:e>
                  <m:r>
                    <w:rPr>
                      <w:rFonts w:ascii="Cambria Math" w:eastAsia="Malgun Gothic" w:hAnsi="Cambria Math" w:cs="Times"/>
                      <w:sz w:val="18"/>
                      <w:lang w:eastAsia="zh-CN"/>
                    </w:rPr>
                    <m:t>l</m:t>
                  </m:r>
                </m:e>
                <m:sub>
                  <m:r>
                    <w:rPr>
                      <w:rFonts w:ascii="Cambria Math" w:eastAsia="Malgun Gothic" w:hAnsi="Cambria Math" w:cs="Times"/>
                      <w:sz w:val="18"/>
                      <w:lang w:eastAsia="zh-CN"/>
                    </w:rPr>
                    <m:t>n</m:t>
                  </m:r>
                </m:sub>
              </m:sSub>
            </m:oMath>
            <w:r w:rsidRPr="001E3BE5">
              <w:rPr>
                <w:rFonts w:ascii="Times" w:eastAsia="Malgun Gothic" w:hAnsi="Times" w:hint="eastAsia"/>
                <w:sz w:val="18"/>
                <w:lang w:val="en-GB" w:eastAsia="zh-CN"/>
              </w:rPr>
              <w:t>,</w:t>
            </w:r>
            <w:r w:rsidRPr="001E3BE5">
              <w:rPr>
                <w:rFonts w:ascii="Times" w:eastAsia="Malgun Gothic" w:hAnsi="Times"/>
                <w:sz w:val="18"/>
                <w:lang w:val="en-GB" w:eastAsia="zh-CN"/>
              </w:rPr>
              <w:t xml:space="preserve"> i.e., SD basis index over all resources: </w:t>
            </w:r>
            <w:proofErr w:type="spellStart"/>
            <w:r w:rsidRPr="001E3BE5">
              <w:rPr>
                <w:rFonts w:ascii="Times" w:eastAsia="Malgun Gothic" w:hAnsi="Times" w:hint="eastAsia"/>
                <w:sz w:val="18"/>
                <w:lang w:val="en-GB" w:eastAsia="zh-CN"/>
              </w:rPr>
              <w:t>P</w:t>
            </w:r>
            <w:r w:rsidRPr="001E3BE5">
              <w:rPr>
                <w:rFonts w:ascii="Times" w:eastAsia="Malgun Gothic" w:hAnsi="Times"/>
                <w:sz w:val="18"/>
                <w:lang w:val="en-GB" w:eastAsia="zh-CN"/>
              </w:rPr>
              <w:t>rio</w:t>
            </w:r>
            <w:proofErr w:type="spellEnd"/>
            <w:r w:rsidRPr="001E3BE5">
              <w:rPr>
                <w:rFonts w:ascii="Times" w:eastAsia="Malgun Gothic" w:hAnsi="Times"/>
                <w:sz w:val="18"/>
                <w:lang w:val="en-GB" w:eastAsia="zh-CN"/>
              </w:rPr>
              <w:t>(</w:t>
            </w:r>
            <w:r w:rsidRPr="001E3BE5">
              <w:rPr>
                <w:rFonts w:ascii="Symbol" w:eastAsia="Batang" w:hAnsi="Symbol"/>
                <w:sz w:val="18"/>
                <w:lang w:val="en-GB" w:eastAsia="x-none"/>
              </w:rPr>
              <w:t></w:t>
            </w:r>
            <w:r w:rsidRPr="001E3BE5">
              <w:rPr>
                <w:rFonts w:ascii="Times" w:eastAsia="Batang" w:hAnsi="Times"/>
                <w:sz w:val="18"/>
                <w:lang w:val="en-GB" w:eastAsia="x-none"/>
              </w:rPr>
              <w:t>,</w:t>
            </w:r>
            <w:proofErr w:type="spellStart"/>
            <w:r w:rsidRPr="001E3BE5">
              <w:rPr>
                <w:rFonts w:ascii="Times" w:eastAsia="Batang" w:hAnsi="Times"/>
                <w:sz w:val="18"/>
                <w:lang w:val="en-GB" w:eastAsia="x-none"/>
              </w:rPr>
              <w:t>l,m,n</w:t>
            </w:r>
            <w:proofErr w:type="spellEnd"/>
            <w:r w:rsidRPr="001E3BE5">
              <w:rPr>
                <w:rFonts w:ascii="Times" w:eastAsia="Malgun Gothic" w:hAnsi="Times"/>
                <w:sz w:val="18"/>
                <w:lang w:val="en-GB" w:eastAsia="zh-CN"/>
              </w:rPr>
              <w:t>) = 2Ltot</w:t>
            </w:r>
            <w:r w:rsidRPr="001E3BE5">
              <w:rPr>
                <w:rFonts w:ascii="Times" w:eastAsia="Batang" w:hAnsi="Times"/>
                <w:sz w:val="18"/>
                <w:lang w:val="en-GB" w:eastAsia="x-none"/>
              </w:rPr>
              <w:t>.RI.P(m)+ RI.</w:t>
            </w:r>
            <m:oMath>
              <m:nary>
                <m:naryPr>
                  <m:chr m:val="∑"/>
                  <m:ctrlPr>
                    <w:rPr>
                      <w:rFonts w:ascii="Cambria Math" w:hAnsi="Cambria Math"/>
                      <w:sz w:val="18"/>
                    </w:rPr>
                  </m:ctrlPr>
                </m:naryPr>
                <m:sub>
                  <m:r>
                    <m:rPr>
                      <m:sty m:val="p"/>
                    </m:rPr>
                    <w:rPr>
                      <w:rFonts w:ascii="Cambria Math" w:hAnsi="Cambria Math"/>
                      <w:sz w:val="18"/>
                    </w:rPr>
                    <m:t>k=0</m:t>
                  </m:r>
                </m:sub>
                <m:sup>
                  <m:r>
                    <m:rPr>
                      <m:sty m:val="p"/>
                    </m:rPr>
                    <w:rPr>
                      <w:rFonts w:ascii="Cambria Math" w:hAnsi="Cambria Math"/>
                      <w:sz w:val="18"/>
                    </w:rPr>
                    <m:t>n-1</m:t>
                  </m:r>
                </m:sup>
                <m:e>
                  <m:r>
                    <w:rPr>
                      <w:rFonts w:ascii="Cambria Math" w:hAnsi="Cambria Math"/>
                      <w:sz w:val="18"/>
                    </w:rPr>
                    <m:t>2</m:t>
                  </m:r>
                  <m:sSub>
                    <m:sSubPr>
                      <m:ctrlPr>
                        <w:rPr>
                          <w:rFonts w:ascii="Cambria Math" w:hAnsi="Cambria Math"/>
                          <w:i/>
                          <w:sz w:val="18"/>
                        </w:rPr>
                      </m:ctrlPr>
                    </m:sSubPr>
                    <m:e>
                      <m:r>
                        <w:rPr>
                          <w:rFonts w:ascii="Cambria Math" w:hAnsi="Cambria Math"/>
                          <w:sz w:val="18"/>
                        </w:rPr>
                        <m:t>L</m:t>
                      </m:r>
                    </m:e>
                    <m:sub>
                      <m:r>
                        <w:rPr>
                          <w:rFonts w:ascii="Cambria Math" w:hAnsi="Cambria Math"/>
                          <w:sz w:val="18"/>
                        </w:rPr>
                        <m:t>k</m:t>
                      </m:r>
                    </m:sub>
                  </m:sSub>
                </m:e>
              </m:nary>
            </m:oMath>
            <w:r w:rsidRPr="001E3BE5">
              <w:rPr>
                <w:rFonts w:ascii="Times" w:eastAsia="Batang" w:hAnsi="Times" w:hint="eastAsia"/>
                <w:sz w:val="18"/>
                <w:lang w:val="en-GB" w:eastAsia="zh-CN"/>
              </w:rPr>
              <w:t>+</w:t>
            </w:r>
            <w:proofErr w:type="spellStart"/>
            <w:r w:rsidRPr="001E3BE5">
              <w:rPr>
                <w:rFonts w:ascii="Times" w:eastAsia="Batang" w:hAnsi="Times"/>
                <w:sz w:val="18"/>
                <w:lang w:val="en-GB" w:eastAsia="zh-CN"/>
              </w:rPr>
              <w:t>RI.l</w:t>
            </w:r>
            <w:proofErr w:type="spellEnd"/>
            <w:r w:rsidRPr="001E3BE5">
              <w:rPr>
                <w:rFonts w:ascii="Times" w:eastAsia="Batang" w:hAnsi="Times"/>
                <w:sz w:val="18"/>
                <w:lang w:val="en-GB" w:eastAsia="zh-CN"/>
              </w:rPr>
              <w:t>(n)+</w:t>
            </w:r>
            <w:r w:rsidRPr="001E3BE5">
              <w:rPr>
                <w:rFonts w:ascii="Symbol" w:eastAsia="Batang" w:hAnsi="Symbol"/>
                <w:sz w:val="18"/>
                <w:lang w:val="en-GB" w:eastAsia="x-none"/>
              </w:rPr>
              <w:t></w:t>
            </w:r>
            <w:r w:rsidRPr="001E3BE5">
              <w:rPr>
                <w:rFonts w:ascii="Symbol" w:eastAsia="Batang" w:hAnsi="Symbol"/>
                <w:sz w:val="18"/>
                <w:lang w:val="en-GB" w:eastAsia="x-none"/>
              </w:rPr>
              <w:t></w:t>
            </w:r>
          </w:p>
          <w:p w14:paraId="7B10C55C" w14:textId="77777777" w:rsidR="001E3BE5" w:rsidRPr="001E3BE5" w:rsidRDefault="001E3BE5" w:rsidP="004319D8">
            <w:pPr>
              <w:pStyle w:val="ListParagraph"/>
              <w:numPr>
                <w:ilvl w:val="0"/>
                <w:numId w:val="52"/>
              </w:numPr>
              <w:suppressAutoHyphens w:val="0"/>
              <w:snapToGrid w:val="0"/>
              <w:spacing w:after="0" w:line="240" w:lineRule="auto"/>
              <w:rPr>
                <w:rFonts w:ascii="Times" w:eastAsia="Malgun Gothic" w:hAnsi="Times"/>
                <w:sz w:val="18"/>
                <w:lang w:val="en-GB" w:eastAsia="zh-CN"/>
              </w:rPr>
            </w:pPr>
            <w:r w:rsidRPr="001E3BE5">
              <w:rPr>
                <w:rFonts w:ascii="Times" w:eastAsia="Malgun Gothic" w:hAnsi="Times" w:hint="eastAsia"/>
                <w:sz w:val="18"/>
                <w:lang w:val="en-GB" w:eastAsia="zh-CN"/>
              </w:rPr>
              <w:t>F</w:t>
            </w:r>
            <w:r w:rsidRPr="001E3BE5">
              <w:rPr>
                <w:rFonts w:ascii="Times" w:eastAsia="Malgun Gothic" w:hAnsi="Times"/>
                <w:sz w:val="18"/>
                <w:lang w:val="en-GB" w:eastAsia="zh-CN"/>
              </w:rPr>
              <w:t>FS: FD permutation P(.) as Rel-16-analogous, or no permutation i.e. P(m)=m</w:t>
            </w:r>
          </w:p>
          <w:p w14:paraId="209628C0" w14:textId="3BA60C9E" w:rsidR="001E3BE5" w:rsidRDefault="001E3BE5" w:rsidP="00174F05">
            <w:pPr>
              <w:snapToGrid w:val="0"/>
              <w:rPr>
                <w:b/>
                <w:sz w:val="18"/>
                <w:szCs w:val="18"/>
                <w:lang w:val="en-GB"/>
              </w:rPr>
            </w:pPr>
          </w:p>
          <w:p w14:paraId="6C3ECC15" w14:textId="77777777" w:rsidR="001E3BE5" w:rsidRDefault="001E3BE5" w:rsidP="00174F05">
            <w:pPr>
              <w:snapToGrid w:val="0"/>
              <w:rPr>
                <w:b/>
                <w:sz w:val="18"/>
                <w:szCs w:val="18"/>
                <w:lang w:val="en-GB"/>
              </w:rPr>
            </w:pPr>
          </w:p>
          <w:p w14:paraId="3CD9CCD8" w14:textId="7229A1F9" w:rsidR="000D69FC" w:rsidRPr="00845CDE" w:rsidRDefault="000D69FC" w:rsidP="000D69FC">
            <w:pPr>
              <w:snapToGrid w:val="0"/>
              <w:rPr>
                <w:rFonts w:ascii="Times" w:eastAsia="Batang" w:hAnsi="Times" w:cs="Times"/>
                <w:color w:val="3333FF"/>
                <w:sz w:val="16"/>
                <w:szCs w:val="18"/>
                <w:lang w:val="en-GB" w:eastAsia="en-US"/>
              </w:rPr>
            </w:pPr>
            <w:r w:rsidRPr="000409AE">
              <w:rPr>
                <w:rFonts w:ascii="Times" w:eastAsia="Batang" w:hAnsi="Times" w:cs="Times"/>
                <w:b/>
                <w:color w:val="3333FF"/>
                <w:sz w:val="16"/>
                <w:szCs w:val="18"/>
                <w:u w:val="single"/>
                <w:lang w:val="en-GB" w:eastAsia="en-US"/>
              </w:rPr>
              <w:t xml:space="preserve">FL </w:t>
            </w:r>
            <w:r w:rsidRPr="00EA6416">
              <w:rPr>
                <w:rFonts w:ascii="Times" w:eastAsia="Batang" w:hAnsi="Times" w:cs="Times"/>
                <w:b/>
                <w:color w:val="3333FF"/>
                <w:sz w:val="16"/>
                <w:szCs w:val="18"/>
                <w:u w:val="single"/>
                <w:lang w:val="en-GB" w:eastAsia="en-US"/>
              </w:rPr>
              <w:t>Note</w:t>
            </w:r>
            <w:r w:rsidRPr="00EA6416">
              <w:rPr>
                <w:rFonts w:ascii="Times" w:eastAsia="Batang" w:hAnsi="Times" w:cs="Times"/>
                <w:color w:val="3333FF"/>
                <w:sz w:val="16"/>
                <w:szCs w:val="18"/>
                <w:lang w:val="en-GB" w:eastAsia="en-US"/>
              </w:rPr>
              <w:t>: This was discussed offline [1].</w:t>
            </w:r>
            <w:r>
              <w:rPr>
                <w:rFonts w:ascii="Times" w:eastAsia="Batang" w:hAnsi="Times" w:cs="Times"/>
                <w:color w:val="3333FF"/>
                <w:sz w:val="16"/>
                <w:szCs w:val="18"/>
                <w:lang w:val="en-GB" w:eastAsia="en-US"/>
              </w:rPr>
              <w:t xml:space="preserve"> </w:t>
            </w:r>
          </w:p>
          <w:p w14:paraId="3EF1C849" w14:textId="37028EF9" w:rsidR="00340287" w:rsidRPr="00693357" w:rsidRDefault="00340287" w:rsidP="004319D8">
            <w:pPr>
              <w:pStyle w:val="ListParagraph"/>
              <w:numPr>
                <w:ilvl w:val="0"/>
                <w:numId w:val="37"/>
              </w:numPr>
              <w:snapToGrid w:val="0"/>
              <w:spacing w:after="0" w:line="240" w:lineRule="auto"/>
              <w:rPr>
                <w:color w:val="3333FF"/>
                <w:sz w:val="16"/>
                <w:szCs w:val="18"/>
                <w:lang w:val="en-GB"/>
              </w:rPr>
            </w:pPr>
            <w:r w:rsidRPr="00693357">
              <w:rPr>
                <w:color w:val="3333FF"/>
                <w:sz w:val="16"/>
                <w:szCs w:val="18"/>
                <w:lang w:val="en-GB"/>
              </w:rPr>
              <w:t>Alt2 and Alt3 are almost equally supported</w:t>
            </w:r>
          </w:p>
          <w:p w14:paraId="7833B5A7" w14:textId="7A1793C4" w:rsidR="00340287" w:rsidRDefault="00340287" w:rsidP="004319D8">
            <w:pPr>
              <w:pStyle w:val="ListParagraph"/>
              <w:numPr>
                <w:ilvl w:val="0"/>
                <w:numId w:val="37"/>
              </w:numPr>
              <w:snapToGrid w:val="0"/>
              <w:spacing w:after="0" w:line="240" w:lineRule="auto"/>
              <w:rPr>
                <w:color w:val="3333FF"/>
                <w:sz w:val="16"/>
                <w:szCs w:val="18"/>
                <w:lang w:val="en-GB"/>
              </w:rPr>
            </w:pPr>
            <w:r w:rsidRPr="00693357">
              <w:rPr>
                <w:color w:val="3333FF"/>
                <w:sz w:val="16"/>
                <w:szCs w:val="18"/>
                <w:lang w:val="en-GB"/>
              </w:rPr>
              <w:t>Based on the available SLS results, Alt2 results in larger performance loss over Alt3</w:t>
            </w:r>
            <w:r w:rsidR="00160307">
              <w:rPr>
                <w:color w:val="3333FF"/>
                <w:sz w:val="16"/>
                <w:szCs w:val="18"/>
                <w:lang w:val="en-GB"/>
              </w:rPr>
              <w:t xml:space="preserve"> upon UCI overflow</w:t>
            </w:r>
          </w:p>
          <w:p w14:paraId="758CBA90" w14:textId="3F3C05C3" w:rsidR="00EC21A7" w:rsidRPr="00693357" w:rsidRDefault="00EC21A7" w:rsidP="004319D8">
            <w:pPr>
              <w:pStyle w:val="ListParagraph"/>
              <w:numPr>
                <w:ilvl w:val="0"/>
                <w:numId w:val="37"/>
              </w:numPr>
              <w:snapToGrid w:val="0"/>
              <w:spacing w:after="0" w:line="240" w:lineRule="auto"/>
              <w:rPr>
                <w:color w:val="3333FF"/>
                <w:sz w:val="16"/>
                <w:szCs w:val="18"/>
                <w:lang w:val="en-GB"/>
              </w:rPr>
            </w:pPr>
            <w:r>
              <w:rPr>
                <w:color w:val="3333FF"/>
                <w:sz w:val="16"/>
                <w:szCs w:val="18"/>
                <w:lang w:val="en-GB"/>
              </w:rPr>
              <w:t xml:space="preserve">Alt2 opponents argue that since UE reporting of dynamic TRP selection is already supported, truncating CJT reporting to </w:t>
            </w:r>
            <w:proofErr w:type="spellStart"/>
            <w:r>
              <w:rPr>
                <w:color w:val="3333FF"/>
                <w:sz w:val="16"/>
                <w:szCs w:val="18"/>
                <w:lang w:val="en-GB"/>
              </w:rPr>
              <w:t>sTRP</w:t>
            </w:r>
            <w:proofErr w:type="spellEnd"/>
            <w:r>
              <w:rPr>
                <w:color w:val="3333FF"/>
                <w:sz w:val="16"/>
                <w:szCs w:val="18"/>
                <w:lang w:val="en-GB"/>
              </w:rPr>
              <w:t xml:space="preserve"> in case of UCI overflow is overkill and leaves NW with the least CSI for CJT operation</w:t>
            </w:r>
            <w:r w:rsidR="00E64EFA">
              <w:rPr>
                <w:color w:val="3333FF"/>
                <w:sz w:val="16"/>
                <w:szCs w:val="18"/>
                <w:lang w:val="en-GB"/>
              </w:rPr>
              <w:t xml:space="preserve"> (which is technically valid)</w:t>
            </w:r>
          </w:p>
          <w:p w14:paraId="1F10C6E8" w14:textId="77777777" w:rsidR="00340287" w:rsidRPr="00693357" w:rsidRDefault="00340287" w:rsidP="00340287">
            <w:pPr>
              <w:snapToGrid w:val="0"/>
              <w:rPr>
                <w:color w:val="3333FF"/>
                <w:sz w:val="16"/>
                <w:szCs w:val="18"/>
                <w:lang w:val="en-GB"/>
              </w:rPr>
            </w:pPr>
          </w:p>
          <w:p w14:paraId="7191E40D" w14:textId="77777777" w:rsidR="00ED34D7" w:rsidRPr="00ED34D7" w:rsidRDefault="00ED34D7" w:rsidP="00ED34D7">
            <w:pPr>
              <w:suppressAutoHyphens w:val="0"/>
              <w:contextualSpacing/>
              <w:rPr>
                <w:color w:val="3333FF"/>
                <w:sz w:val="16"/>
              </w:rPr>
            </w:pPr>
            <w:r w:rsidRPr="00ED34D7">
              <w:rPr>
                <w:color w:val="3333FF"/>
                <w:sz w:val="16"/>
              </w:rPr>
              <w:t>Alt1: Samsung, NTT DOCOMO (2</w:t>
            </w:r>
            <w:r w:rsidRPr="00ED34D7">
              <w:rPr>
                <w:color w:val="3333FF"/>
                <w:sz w:val="16"/>
                <w:vertAlign w:val="superscript"/>
              </w:rPr>
              <w:t>nd</w:t>
            </w:r>
            <w:r w:rsidRPr="00ED34D7">
              <w:rPr>
                <w:color w:val="3333FF"/>
                <w:sz w:val="16"/>
              </w:rPr>
              <w:t xml:space="preserve">), </w:t>
            </w:r>
            <w:r w:rsidRPr="00ED34D7">
              <w:rPr>
                <w:i/>
                <w:color w:val="3333FF"/>
                <w:sz w:val="16"/>
              </w:rPr>
              <w:t>Apple</w:t>
            </w:r>
            <w:r w:rsidRPr="00ED34D7">
              <w:rPr>
                <w:color w:val="3333FF"/>
                <w:sz w:val="16"/>
              </w:rPr>
              <w:t>, MediaTek, Nokia/NSB (2</w:t>
            </w:r>
            <w:r w:rsidRPr="00ED34D7">
              <w:rPr>
                <w:color w:val="3333FF"/>
                <w:sz w:val="16"/>
                <w:vertAlign w:val="superscript"/>
              </w:rPr>
              <w:t>nd</w:t>
            </w:r>
            <w:r w:rsidRPr="00ED34D7">
              <w:rPr>
                <w:color w:val="3333FF"/>
                <w:sz w:val="16"/>
              </w:rPr>
              <w:t xml:space="preserve">), </w:t>
            </w:r>
            <w:r w:rsidRPr="00ED34D7">
              <w:rPr>
                <w:i/>
                <w:color w:val="3333FF"/>
                <w:sz w:val="16"/>
              </w:rPr>
              <w:t>IDC</w:t>
            </w:r>
            <w:r w:rsidRPr="00ED34D7">
              <w:rPr>
                <w:color w:val="3333FF"/>
                <w:sz w:val="16"/>
              </w:rPr>
              <w:t xml:space="preserve"> </w:t>
            </w:r>
          </w:p>
          <w:p w14:paraId="04E6B7CB" w14:textId="77777777" w:rsidR="00ED34D7" w:rsidRPr="00ED34D7" w:rsidRDefault="00ED34D7" w:rsidP="00ED34D7">
            <w:pPr>
              <w:suppressAutoHyphens w:val="0"/>
              <w:contextualSpacing/>
              <w:rPr>
                <w:color w:val="3333FF"/>
                <w:sz w:val="16"/>
              </w:rPr>
            </w:pPr>
            <w:r w:rsidRPr="00ED34D7">
              <w:rPr>
                <w:color w:val="3333FF"/>
                <w:sz w:val="16"/>
              </w:rPr>
              <w:t xml:space="preserve">Alt2: </w:t>
            </w:r>
            <w:r w:rsidRPr="00ED34D7">
              <w:rPr>
                <w:i/>
                <w:color w:val="3333FF"/>
                <w:sz w:val="16"/>
              </w:rPr>
              <w:t>ZTE, Fraunhofer IIS/HHI</w:t>
            </w:r>
            <w:r w:rsidRPr="00ED34D7">
              <w:rPr>
                <w:color w:val="3333FF"/>
                <w:sz w:val="16"/>
              </w:rPr>
              <w:t>, NEC, vivo (2</w:t>
            </w:r>
            <w:r w:rsidRPr="00ED34D7">
              <w:rPr>
                <w:color w:val="3333FF"/>
                <w:sz w:val="16"/>
                <w:vertAlign w:val="superscript"/>
              </w:rPr>
              <w:t>nd</w:t>
            </w:r>
            <w:r w:rsidRPr="00ED34D7">
              <w:rPr>
                <w:color w:val="3333FF"/>
                <w:sz w:val="16"/>
              </w:rPr>
              <w:t xml:space="preserve">), </w:t>
            </w:r>
            <w:proofErr w:type="spellStart"/>
            <w:r w:rsidRPr="00ED34D7">
              <w:rPr>
                <w:i/>
                <w:color w:val="3333FF"/>
                <w:sz w:val="16"/>
              </w:rPr>
              <w:t>Spreadtrum</w:t>
            </w:r>
            <w:proofErr w:type="spellEnd"/>
            <w:r w:rsidRPr="00ED34D7">
              <w:rPr>
                <w:i/>
                <w:color w:val="3333FF"/>
                <w:sz w:val="16"/>
              </w:rPr>
              <w:t>, OPPO, Qualcomm, CATT</w:t>
            </w:r>
            <w:r w:rsidRPr="00ED34D7">
              <w:rPr>
                <w:color w:val="3333FF"/>
                <w:sz w:val="16"/>
              </w:rPr>
              <w:t xml:space="preserve">, </w:t>
            </w:r>
            <w:r w:rsidRPr="00ED34D7">
              <w:rPr>
                <w:i/>
                <w:color w:val="3333FF"/>
                <w:sz w:val="16"/>
              </w:rPr>
              <w:t>Huawei/</w:t>
            </w:r>
            <w:proofErr w:type="spellStart"/>
            <w:r w:rsidRPr="00ED34D7">
              <w:rPr>
                <w:i/>
                <w:color w:val="3333FF"/>
                <w:sz w:val="16"/>
              </w:rPr>
              <w:t>HiSi</w:t>
            </w:r>
            <w:proofErr w:type="spellEnd"/>
            <w:r w:rsidRPr="00ED34D7">
              <w:rPr>
                <w:i/>
                <w:color w:val="3333FF"/>
                <w:sz w:val="16"/>
              </w:rPr>
              <w:t>, Fujitsu</w:t>
            </w:r>
            <w:r w:rsidRPr="00ED34D7">
              <w:rPr>
                <w:color w:val="3333FF"/>
                <w:sz w:val="16"/>
              </w:rPr>
              <w:t>, Ericsson (2</w:t>
            </w:r>
            <w:r w:rsidRPr="00ED34D7">
              <w:rPr>
                <w:color w:val="3333FF"/>
                <w:sz w:val="16"/>
                <w:vertAlign w:val="superscript"/>
              </w:rPr>
              <w:t>nd</w:t>
            </w:r>
            <w:r w:rsidRPr="00ED34D7">
              <w:rPr>
                <w:color w:val="3333FF"/>
                <w:sz w:val="16"/>
              </w:rPr>
              <w:t xml:space="preserve">), </w:t>
            </w:r>
            <w:r w:rsidRPr="00ED34D7">
              <w:rPr>
                <w:i/>
                <w:color w:val="3333FF"/>
                <w:sz w:val="16"/>
              </w:rPr>
              <w:t xml:space="preserve">CMCC, Lenovo, Sony </w:t>
            </w:r>
            <w:r w:rsidRPr="00ED34D7">
              <w:rPr>
                <w:color w:val="3333FF"/>
                <w:sz w:val="16"/>
              </w:rPr>
              <w:t xml:space="preserve">  </w:t>
            </w:r>
          </w:p>
          <w:p w14:paraId="22259DF8" w14:textId="77777777" w:rsidR="00ED34D7" w:rsidRPr="00ED34D7" w:rsidRDefault="00ED34D7" w:rsidP="00ED34D7">
            <w:pPr>
              <w:suppressAutoHyphens w:val="0"/>
              <w:contextualSpacing/>
              <w:rPr>
                <w:color w:val="3333FF"/>
                <w:sz w:val="16"/>
              </w:rPr>
            </w:pPr>
            <w:r w:rsidRPr="00ED34D7">
              <w:rPr>
                <w:color w:val="3333FF"/>
                <w:sz w:val="16"/>
              </w:rPr>
              <w:t>[1.E.1] Alt3: Samsung (2</w:t>
            </w:r>
            <w:r w:rsidRPr="00ED34D7">
              <w:rPr>
                <w:color w:val="3333FF"/>
                <w:sz w:val="16"/>
                <w:vertAlign w:val="superscript"/>
              </w:rPr>
              <w:t>nd</w:t>
            </w:r>
            <w:r w:rsidRPr="00ED34D7">
              <w:rPr>
                <w:color w:val="3333FF"/>
                <w:sz w:val="16"/>
              </w:rPr>
              <w:t>), NTT DOCOMO, MediaTek (2</w:t>
            </w:r>
            <w:r w:rsidRPr="00ED34D7">
              <w:rPr>
                <w:color w:val="3333FF"/>
                <w:sz w:val="16"/>
                <w:vertAlign w:val="superscript"/>
              </w:rPr>
              <w:t>nd</w:t>
            </w:r>
            <w:r w:rsidRPr="00ED34D7">
              <w:rPr>
                <w:color w:val="3333FF"/>
                <w:sz w:val="16"/>
              </w:rPr>
              <w:t>), LG, NEC (2</w:t>
            </w:r>
            <w:r w:rsidRPr="00ED34D7">
              <w:rPr>
                <w:color w:val="3333FF"/>
                <w:sz w:val="16"/>
                <w:vertAlign w:val="superscript"/>
              </w:rPr>
              <w:t>nd</w:t>
            </w:r>
            <w:r w:rsidRPr="00ED34D7">
              <w:rPr>
                <w:color w:val="3333FF"/>
                <w:sz w:val="16"/>
              </w:rPr>
              <w:t>), vivo, Intel, Xiaomi, Nokia/NSB, Ericsson, Google</w:t>
            </w:r>
          </w:p>
          <w:p w14:paraId="63109D44" w14:textId="723A0D15" w:rsidR="00340287" w:rsidRPr="00174F05" w:rsidRDefault="00340287" w:rsidP="00340287">
            <w:pPr>
              <w:snapToGrid w:val="0"/>
              <w:rPr>
                <w:b/>
                <w:sz w:val="18"/>
                <w:szCs w:val="18"/>
                <w:lang w:val="en-GB"/>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3AA8F354" w14:textId="77777777" w:rsidR="00845CDE" w:rsidRDefault="00340287" w:rsidP="00B079F4">
            <w:pPr>
              <w:snapToGrid w:val="0"/>
              <w:rPr>
                <w:b/>
                <w:sz w:val="18"/>
                <w:szCs w:val="18"/>
                <w:lang w:val="en-GB"/>
              </w:rPr>
            </w:pPr>
            <w:r>
              <w:rPr>
                <w:b/>
                <w:sz w:val="18"/>
                <w:szCs w:val="18"/>
                <w:lang w:val="en-GB"/>
              </w:rPr>
              <w:lastRenderedPageBreak/>
              <w:t>Proposal 1.E.1:</w:t>
            </w:r>
          </w:p>
          <w:p w14:paraId="7E8BA598" w14:textId="6AA1EB0F" w:rsidR="00340287" w:rsidRPr="00867C4A" w:rsidRDefault="00340287" w:rsidP="004319D8">
            <w:pPr>
              <w:pStyle w:val="ListParagraph"/>
              <w:widowControl w:val="0"/>
              <w:numPr>
                <w:ilvl w:val="0"/>
                <w:numId w:val="36"/>
              </w:numPr>
              <w:snapToGrid w:val="0"/>
              <w:spacing w:after="0" w:line="240" w:lineRule="auto"/>
              <w:rPr>
                <w:sz w:val="18"/>
                <w:szCs w:val="18"/>
                <w:lang w:val="en-GB"/>
              </w:rPr>
            </w:pPr>
            <w:r w:rsidRPr="00867C4A">
              <w:rPr>
                <w:b/>
                <w:sz w:val="18"/>
                <w:szCs w:val="18"/>
                <w:lang w:val="en-GB"/>
              </w:rPr>
              <w:t>Support/</w:t>
            </w:r>
            <w:r w:rsidRPr="00ED34D7">
              <w:rPr>
                <w:b/>
                <w:sz w:val="18"/>
                <w:szCs w:val="18"/>
                <w:lang w:val="en-GB"/>
              </w:rPr>
              <w:t>fine:</w:t>
            </w:r>
            <w:r w:rsidRPr="00ED34D7">
              <w:rPr>
                <w:sz w:val="18"/>
                <w:szCs w:val="18"/>
                <w:lang w:val="en-GB"/>
              </w:rPr>
              <w:t xml:space="preserve"> </w:t>
            </w:r>
            <w:r w:rsidR="00ED34D7" w:rsidRPr="00ED34D7">
              <w:rPr>
                <w:sz w:val="18"/>
                <w:szCs w:val="18"/>
              </w:rPr>
              <w:t>Samsung, NTT DOCOMO, MediaTek</w:t>
            </w:r>
            <w:r w:rsidR="008201EE">
              <w:rPr>
                <w:sz w:val="18"/>
                <w:szCs w:val="18"/>
              </w:rPr>
              <w:t xml:space="preserve"> </w:t>
            </w:r>
            <w:r w:rsidR="00B452E6">
              <w:rPr>
                <w:sz w:val="18"/>
                <w:szCs w:val="18"/>
              </w:rPr>
              <w:t>(</w:t>
            </w:r>
            <w:r w:rsidR="008201EE">
              <w:rPr>
                <w:sz w:val="18"/>
                <w:szCs w:val="18"/>
              </w:rPr>
              <w:t>P=m)</w:t>
            </w:r>
            <w:r w:rsidR="00ED34D7" w:rsidRPr="00ED34D7">
              <w:rPr>
                <w:sz w:val="18"/>
                <w:szCs w:val="18"/>
              </w:rPr>
              <w:t>, LG, NEC, vivo, Intel, Xiaomi, Nokia/NSB, Ericsson, Google</w:t>
            </w:r>
            <w:r w:rsidR="00BE7AE9">
              <w:rPr>
                <w:sz w:val="18"/>
                <w:szCs w:val="18"/>
              </w:rPr>
              <w:t>,</w:t>
            </w:r>
            <w:r w:rsidR="0038139D">
              <w:rPr>
                <w:sz w:val="18"/>
                <w:szCs w:val="18"/>
              </w:rPr>
              <w:t xml:space="preserve"> AT&amp;T (also Alt2), </w:t>
            </w:r>
            <w:r w:rsidR="00BE7AE9">
              <w:rPr>
                <w:sz w:val="18"/>
                <w:szCs w:val="18"/>
              </w:rPr>
              <w:t xml:space="preserve"> </w:t>
            </w:r>
          </w:p>
          <w:p w14:paraId="4E5CAE61" w14:textId="1BE44D46" w:rsidR="00340287" w:rsidRPr="00867C4A" w:rsidRDefault="00340287" w:rsidP="004319D8">
            <w:pPr>
              <w:pStyle w:val="ListParagraph"/>
              <w:widowControl w:val="0"/>
              <w:numPr>
                <w:ilvl w:val="0"/>
                <w:numId w:val="36"/>
              </w:numPr>
              <w:snapToGrid w:val="0"/>
              <w:spacing w:after="0" w:line="240" w:lineRule="auto"/>
              <w:rPr>
                <w:sz w:val="18"/>
                <w:szCs w:val="18"/>
                <w:lang w:val="en-GB"/>
              </w:rPr>
            </w:pPr>
            <w:r w:rsidRPr="00867C4A">
              <w:rPr>
                <w:b/>
                <w:sz w:val="18"/>
                <w:szCs w:val="18"/>
                <w:lang w:val="en-GB"/>
              </w:rPr>
              <w:t>Not support</w:t>
            </w:r>
            <w:r w:rsidR="00EC21A7">
              <w:rPr>
                <w:b/>
                <w:sz w:val="18"/>
                <w:szCs w:val="18"/>
                <w:lang w:val="en-GB"/>
              </w:rPr>
              <w:t xml:space="preserve"> (want Alt2)</w:t>
            </w:r>
            <w:r w:rsidRPr="00867C4A">
              <w:rPr>
                <w:sz w:val="18"/>
                <w:szCs w:val="18"/>
                <w:lang w:val="en-GB"/>
              </w:rPr>
              <w:t>:</w:t>
            </w:r>
            <w:r w:rsidR="006725FD">
              <w:rPr>
                <w:sz w:val="18"/>
                <w:szCs w:val="18"/>
                <w:lang w:val="en-GB"/>
              </w:rPr>
              <w:t xml:space="preserve"> Huawei/</w:t>
            </w:r>
            <w:proofErr w:type="spellStart"/>
            <w:r w:rsidR="006725FD">
              <w:rPr>
                <w:sz w:val="18"/>
                <w:szCs w:val="18"/>
                <w:lang w:val="en-GB"/>
              </w:rPr>
              <w:t>HiSi</w:t>
            </w:r>
            <w:proofErr w:type="spellEnd"/>
            <w:r w:rsidR="006725FD">
              <w:rPr>
                <w:sz w:val="18"/>
                <w:szCs w:val="18"/>
                <w:lang w:val="en-GB"/>
              </w:rPr>
              <w:t xml:space="preserve">, OPPO, </w:t>
            </w:r>
            <w:proofErr w:type="spellStart"/>
            <w:r w:rsidR="006725FD">
              <w:rPr>
                <w:sz w:val="18"/>
                <w:szCs w:val="18"/>
                <w:lang w:val="en-GB"/>
              </w:rPr>
              <w:t>Spreadtrum</w:t>
            </w:r>
            <w:proofErr w:type="spellEnd"/>
            <w:r w:rsidR="006725FD">
              <w:rPr>
                <w:sz w:val="18"/>
                <w:szCs w:val="18"/>
                <w:lang w:val="en-GB"/>
              </w:rPr>
              <w:t>,</w:t>
            </w:r>
            <w:r w:rsidR="00912AA8">
              <w:rPr>
                <w:sz w:val="18"/>
                <w:szCs w:val="18"/>
                <w:lang w:val="en-GB"/>
              </w:rPr>
              <w:t xml:space="preserve"> CATT, </w:t>
            </w:r>
            <w:r w:rsidR="00F478C3">
              <w:rPr>
                <w:sz w:val="18"/>
                <w:szCs w:val="18"/>
                <w:lang w:val="en-GB"/>
              </w:rPr>
              <w:t>Lenovo/</w:t>
            </w:r>
            <w:proofErr w:type="spellStart"/>
            <w:r w:rsidR="00F478C3">
              <w:rPr>
                <w:sz w:val="18"/>
                <w:szCs w:val="18"/>
                <w:lang w:val="en-GB"/>
              </w:rPr>
              <w:t>MotM</w:t>
            </w:r>
            <w:proofErr w:type="spellEnd"/>
            <w:r w:rsidR="00F478C3">
              <w:rPr>
                <w:sz w:val="18"/>
                <w:szCs w:val="18"/>
                <w:lang w:val="en-GB"/>
              </w:rPr>
              <w:t>,</w:t>
            </w:r>
            <w:r w:rsidR="00602075">
              <w:rPr>
                <w:sz w:val="18"/>
                <w:szCs w:val="18"/>
                <w:lang w:val="en-GB"/>
              </w:rPr>
              <w:t xml:space="preserve"> Fujitsu, </w:t>
            </w:r>
            <w:r w:rsidR="00BE0E2B">
              <w:rPr>
                <w:sz w:val="18"/>
                <w:szCs w:val="18"/>
                <w:lang w:val="en-GB"/>
              </w:rPr>
              <w:t xml:space="preserve">CMCC, </w:t>
            </w:r>
            <w:r w:rsidR="00D00AD2">
              <w:rPr>
                <w:sz w:val="18"/>
                <w:szCs w:val="18"/>
                <w:lang w:val="en-GB"/>
              </w:rPr>
              <w:t>Qualcomm</w:t>
            </w:r>
            <w:r w:rsidR="00F15764">
              <w:rPr>
                <w:sz w:val="18"/>
                <w:szCs w:val="18"/>
                <w:lang w:val="en-GB"/>
              </w:rPr>
              <w:t xml:space="preserve">, </w:t>
            </w:r>
            <w:r w:rsidR="00F478C3">
              <w:rPr>
                <w:sz w:val="18"/>
                <w:szCs w:val="18"/>
                <w:lang w:val="en-GB"/>
              </w:rPr>
              <w:t xml:space="preserve"> </w:t>
            </w:r>
            <w:r w:rsidR="006725FD">
              <w:rPr>
                <w:sz w:val="18"/>
                <w:szCs w:val="18"/>
                <w:lang w:val="en-GB"/>
              </w:rPr>
              <w:t xml:space="preserve"> </w:t>
            </w:r>
          </w:p>
          <w:p w14:paraId="6F82B909" w14:textId="5B49D623" w:rsidR="00340287" w:rsidRDefault="00340287" w:rsidP="00B079F4">
            <w:pPr>
              <w:snapToGrid w:val="0"/>
              <w:rPr>
                <w:b/>
                <w:sz w:val="18"/>
                <w:szCs w:val="18"/>
                <w:lang w:val="en-GB"/>
              </w:rPr>
            </w:pPr>
          </w:p>
        </w:tc>
      </w:tr>
      <w:tr w:rsidR="008F1070" w14:paraId="3C199CDB" w14:textId="77777777" w:rsidTr="00A60316">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02B40B7" w14:textId="06AFA3D9" w:rsidR="008F1070" w:rsidRDefault="008F1070" w:rsidP="00F60F9D">
            <w:pPr>
              <w:widowControl w:val="0"/>
              <w:snapToGrid w:val="0"/>
              <w:rPr>
                <w:sz w:val="18"/>
                <w:szCs w:val="18"/>
              </w:rPr>
            </w:pPr>
            <w:r>
              <w:rPr>
                <w:sz w:val="18"/>
                <w:szCs w:val="18"/>
              </w:rPr>
              <w:t>1.6</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6659417F" w14:textId="75A45799" w:rsidR="008F1070" w:rsidRDefault="008F1070" w:rsidP="00073B40">
            <w:pPr>
              <w:snapToGrid w:val="0"/>
              <w:rPr>
                <w:rFonts w:eastAsia="Batang"/>
                <w:sz w:val="18"/>
                <w:szCs w:val="20"/>
                <w:lang w:val="en-GB" w:eastAsia="en-US"/>
              </w:rPr>
            </w:pPr>
            <w:r w:rsidRPr="008F1070">
              <w:rPr>
                <w:rFonts w:eastAsia="Batang"/>
                <w:sz w:val="18"/>
                <w:szCs w:val="20"/>
                <w:lang w:val="en-GB" w:eastAsia="en-US"/>
              </w:rPr>
              <w:t>Next-level</w:t>
            </w:r>
            <w:r w:rsidR="00D166DE">
              <w:rPr>
                <w:rFonts w:eastAsia="Batang"/>
                <w:sz w:val="18"/>
                <w:szCs w:val="20"/>
                <w:lang w:val="en-GB" w:eastAsia="en-US"/>
              </w:rPr>
              <w:t xml:space="preserve"> (pre-maintenance)</w:t>
            </w:r>
            <w:r w:rsidRPr="008F1070">
              <w:rPr>
                <w:rFonts w:eastAsia="Batang"/>
                <w:sz w:val="18"/>
                <w:szCs w:val="20"/>
                <w:lang w:val="en-GB" w:eastAsia="en-US"/>
              </w:rPr>
              <w:t xml:space="preserve"> details:</w:t>
            </w:r>
          </w:p>
          <w:p w14:paraId="09328486" w14:textId="2F7476C4" w:rsidR="008F1070" w:rsidRDefault="008F1070" w:rsidP="004319D8">
            <w:pPr>
              <w:pStyle w:val="ListParagraph"/>
              <w:numPr>
                <w:ilvl w:val="0"/>
                <w:numId w:val="48"/>
              </w:numPr>
              <w:snapToGrid w:val="0"/>
              <w:spacing w:after="0" w:line="240" w:lineRule="auto"/>
              <w:rPr>
                <w:rFonts w:eastAsia="Batang"/>
                <w:sz w:val="18"/>
                <w:szCs w:val="20"/>
                <w:lang w:val="en-GB"/>
              </w:rPr>
            </w:pPr>
            <w:r>
              <w:rPr>
                <w:rFonts w:eastAsia="Batang"/>
                <w:sz w:val="18"/>
                <w:szCs w:val="20"/>
                <w:lang w:val="en-GB"/>
              </w:rPr>
              <w:t>Additional restrictions to K&gt;1 CSI-RS resources</w:t>
            </w:r>
            <w:r w:rsidR="00073B40">
              <w:rPr>
                <w:rFonts w:eastAsia="Batang"/>
                <w:sz w:val="18"/>
                <w:szCs w:val="20"/>
                <w:lang w:val="en-GB"/>
              </w:rPr>
              <w:t xml:space="preserve"> (CMR)</w:t>
            </w:r>
            <w:r w:rsidR="00F537C7">
              <w:rPr>
                <w:rFonts w:eastAsia="Batang"/>
                <w:sz w:val="18"/>
                <w:szCs w:val="20"/>
                <w:lang w:val="en-GB"/>
              </w:rPr>
              <w:t xml:space="preserve">, e.g. same slot, </w:t>
            </w:r>
            <w:r w:rsidR="008A004A">
              <w:rPr>
                <w:rFonts w:eastAsia="Batang"/>
                <w:sz w:val="18"/>
                <w:szCs w:val="20"/>
                <w:lang w:val="en-GB"/>
              </w:rPr>
              <w:t>same RB</w:t>
            </w:r>
            <w:r w:rsidR="00583A8C">
              <w:rPr>
                <w:rFonts w:eastAsia="Batang"/>
                <w:sz w:val="18"/>
                <w:szCs w:val="20"/>
                <w:lang w:val="en-GB"/>
              </w:rPr>
              <w:t>s</w:t>
            </w:r>
            <w:r w:rsidR="008A004A">
              <w:rPr>
                <w:rFonts w:eastAsia="Batang"/>
                <w:sz w:val="18"/>
                <w:szCs w:val="20"/>
                <w:lang w:val="en-GB"/>
              </w:rPr>
              <w:t xml:space="preserve">, </w:t>
            </w:r>
            <w:r w:rsidR="00F537C7">
              <w:rPr>
                <w:rFonts w:eastAsia="Batang"/>
                <w:sz w:val="18"/>
                <w:szCs w:val="20"/>
                <w:lang w:val="en-GB"/>
              </w:rPr>
              <w:t>adjacent slots</w:t>
            </w:r>
            <w:r w:rsidR="00FD4038">
              <w:rPr>
                <w:rFonts w:eastAsia="Batang"/>
                <w:sz w:val="18"/>
                <w:szCs w:val="20"/>
                <w:lang w:val="en-GB"/>
              </w:rPr>
              <w:t xml:space="preserve">, same DRX </w:t>
            </w:r>
            <w:r w:rsidR="009A7709">
              <w:rPr>
                <w:rFonts w:eastAsia="Batang"/>
                <w:sz w:val="18"/>
                <w:szCs w:val="20"/>
                <w:lang w:val="en-GB"/>
              </w:rPr>
              <w:t xml:space="preserve">active </w:t>
            </w:r>
            <w:r w:rsidR="00FD4038">
              <w:rPr>
                <w:rFonts w:eastAsia="Batang"/>
                <w:sz w:val="18"/>
                <w:szCs w:val="20"/>
                <w:lang w:val="en-GB"/>
              </w:rPr>
              <w:t>window</w:t>
            </w:r>
          </w:p>
          <w:p w14:paraId="7BDB488C" w14:textId="745B7FD1" w:rsidR="00905AB3" w:rsidRDefault="00073B40" w:rsidP="004319D8">
            <w:pPr>
              <w:pStyle w:val="ListParagraph"/>
              <w:numPr>
                <w:ilvl w:val="0"/>
                <w:numId w:val="48"/>
              </w:numPr>
              <w:snapToGrid w:val="0"/>
              <w:spacing w:after="0" w:line="240" w:lineRule="auto"/>
              <w:rPr>
                <w:rFonts w:eastAsia="Batang"/>
                <w:sz w:val="18"/>
                <w:szCs w:val="20"/>
                <w:lang w:val="en-GB"/>
              </w:rPr>
            </w:pPr>
            <w:r>
              <w:rPr>
                <w:rFonts w:eastAsia="Batang"/>
                <w:sz w:val="18"/>
                <w:szCs w:val="20"/>
                <w:lang w:val="en-GB"/>
              </w:rPr>
              <w:t>Interference measurement (IMR) assumption for CSI calculation</w:t>
            </w:r>
            <w:r w:rsidR="0094189C">
              <w:rPr>
                <w:rFonts w:eastAsia="Batang"/>
                <w:sz w:val="18"/>
                <w:szCs w:val="20"/>
                <w:lang w:val="en-GB"/>
              </w:rPr>
              <w:t>: one or multiple IMRs</w:t>
            </w:r>
          </w:p>
          <w:p w14:paraId="754369A9" w14:textId="0C582313" w:rsidR="001A14F3" w:rsidRDefault="001A14F3" w:rsidP="004319D8">
            <w:pPr>
              <w:pStyle w:val="ListParagraph"/>
              <w:numPr>
                <w:ilvl w:val="0"/>
                <w:numId w:val="48"/>
              </w:numPr>
              <w:snapToGrid w:val="0"/>
              <w:spacing w:after="0" w:line="240" w:lineRule="auto"/>
              <w:rPr>
                <w:rFonts w:eastAsia="Batang"/>
                <w:sz w:val="18"/>
                <w:szCs w:val="20"/>
                <w:lang w:val="en-GB"/>
              </w:rPr>
            </w:pPr>
            <w:r>
              <w:rPr>
                <w:rFonts w:eastAsia="Batang"/>
                <w:sz w:val="18"/>
                <w:szCs w:val="20"/>
                <w:lang w:val="en-GB"/>
              </w:rPr>
              <w:t>PDSCH EPRE assumption for CQI calculation</w:t>
            </w:r>
            <w:r w:rsidR="00463FBD">
              <w:rPr>
                <w:rFonts w:eastAsia="Batang"/>
                <w:sz w:val="18"/>
                <w:szCs w:val="20"/>
                <w:lang w:val="en-GB"/>
              </w:rPr>
              <w:t xml:space="preserve"> (which CSI-RS resource)</w:t>
            </w:r>
          </w:p>
          <w:p w14:paraId="4786A3C8" w14:textId="77777777" w:rsidR="008F1070" w:rsidRPr="00D166DE" w:rsidRDefault="00905AB3" w:rsidP="004319D8">
            <w:pPr>
              <w:pStyle w:val="ListParagraph"/>
              <w:numPr>
                <w:ilvl w:val="0"/>
                <w:numId w:val="48"/>
              </w:numPr>
              <w:snapToGrid w:val="0"/>
              <w:spacing w:after="0" w:line="240" w:lineRule="auto"/>
              <w:rPr>
                <w:rFonts w:eastAsia="Batang"/>
                <w:sz w:val="18"/>
                <w:szCs w:val="20"/>
                <w:lang w:val="en-GB"/>
              </w:rPr>
            </w:pPr>
            <w:r w:rsidRPr="00905AB3">
              <w:rPr>
                <w:rFonts w:eastAsia="Batang"/>
                <w:sz w:val="18"/>
                <w:szCs w:val="18"/>
                <w:lang w:val="en-GB"/>
              </w:rPr>
              <w:t>CPU allocation</w:t>
            </w:r>
          </w:p>
          <w:p w14:paraId="43D5B56D" w14:textId="0EAE1C7B" w:rsidR="00D166DE" w:rsidRDefault="00D166DE" w:rsidP="004319D8">
            <w:pPr>
              <w:pStyle w:val="ListParagraph"/>
              <w:numPr>
                <w:ilvl w:val="0"/>
                <w:numId w:val="48"/>
              </w:numPr>
              <w:snapToGrid w:val="0"/>
              <w:spacing w:after="0" w:line="240" w:lineRule="auto"/>
              <w:rPr>
                <w:rFonts w:eastAsia="Batang"/>
                <w:sz w:val="18"/>
                <w:szCs w:val="20"/>
                <w:lang w:val="en-GB"/>
              </w:rPr>
            </w:pPr>
            <w:r>
              <w:rPr>
                <w:rFonts w:eastAsia="Batang"/>
                <w:sz w:val="18"/>
                <w:szCs w:val="20"/>
                <w:lang w:val="en-GB"/>
              </w:rPr>
              <w:t xml:space="preserve">Necessary of port indexing across CSI-RS resources </w:t>
            </w:r>
          </w:p>
          <w:p w14:paraId="48875294" w14:textId="4395B298" w:rsidR="00125DA3" w:rsidRDefault="00125DA3" w:rsidP="004319D8">
            <w:pPr>
              <w:pStyle w:val="ListParagraph"/>
              <w:numPr>
                <w:ilvl w:val="0"/>
                <w:numId w:val="48"/>
              </w:numPr>
              <w:snapToGrid w:val="0"/>
              <w:spacing w:after="0" w:line="240" w:lineRule="auto"/>
              <w:rPr>
                <w:rFonts w:eastAsia="Batang"/>
                <w:sz w:val="18"/>
                <w:szCs w:val="20"/>
                <w:lang w:val="en-GB"/>
              </w:rPr>
            </w:pPr>
            <w:r>
              <w:rPr>
                <w:rFonts w:eastAsia="Batang"/>
                <w:sz w:val="18"/>
                <w:szCs w:val="20"/>
                <w:lang w:val="en-GB"/>
              </w:rPr>
              <w:t>Configuration of (N</w:t>
            </w:r>
            <w:proofErr w:type="gramStart"/>
            <w:r>
              <w:rPr>
                <w:rFonts w:eastAsia="Batang"/>
                <w:sz w:val="18"/>
                <w:szCs w:val="20"/>
                <w:lang w:val="en-GB"/>
              </w:rPr>
              <w:t>1,N</w:t>
            </w:r>
            <w:proofErr w:type="gramEnd"/>
            <w:r>
              <w:rPr>
                <w:rFonts w:eastAsia="Batang"/>
                <w:sz w:val="18"/>
                <w:szCs w:val="20"/>
                <w:lang w:val="en-GB"/>
              </w:rPr>
              <w:t>2) relative to per-resource CBSR (can be handled by RAN2, alternatively)</w:t>
            </w:r>
          </w:p>
          <w:p w14:paraId="257607E5" w14:textId="46DA6807" w:rsidR="00D166DE" w:rsidRPr="00905AB3" w:rsidRDefault="00D166DE" w:rsidP="00D166DE">
            <w:pPr>
              <w:pStyle w:val="ListParagraph"/>
              <w:snapToGrid w:val="0"/>
              <w:spacing w:after="0" w:line="240" w:lineRule="auto"/>
              <w:rPr>
                <w:rFonts w:eastAsia="Batang"/>
                <w:sz w:val="18"/>
                <w:szCs w:val="20"/>
                <w:lang w:val="en-GB"/>
              </w:rPr>
            </w:pPr>
          </w:p>
        </w:tc>
      </w:tr>
    </w:tbl>
    <w:p w14:paraId="44F8C4B2" w14:textId="77777777" w:rsidR="00FF14F6" w:rsidRDefault="00FF14F6"/>
    <w:p w14:paraId="445699ED" w14:textId="2A93EF52" w:rsidR="00BF16BE" w:rsidRDefault="004B0726" w:rsidP="003C7438">
      <w:pPr>
        <w:pStyle w:val="Caption"/>
        <w:spacing w:after="0" w:line="240" w:lineRule="auto"/>
        <w:jc w:val="center"/>
      </w:pPr>
      <w:r>
        <w:t>Table 1B Type II CJT: summary of observation from SLS</w:t>
      </w:r>
    </w:p>
    <w:tbl>
      <w:tblPr>
        <w:tblStyle w:val="TableGrid"/>
        <w:tblW w:w="5000" w:type="pct"/>
        <w:tblLayout w:type="fixed"/>
        <w:tblLook w:val="04A0" w:firstRow="1" w:lastRow="0" w:firstColumn="1" w:lastColumn="0" w:noHBand="0" w:noVBand="1"/>
      </w:tblPr>
      <w:tblGrid>
        <w:gridCol w:w="1255"/>
        <w:gridCol w:w="810"/>
        <w:gridCol w:w="1530"/>
        <w:gridCol w:w="6331"/>
      </w:tblGrid>
      <w:tr w:rsidR="003C7438" w:rsidRPr="00DA2757" w14:paraId="0183C5CA" w14:textId="77777777" w:rsidTr="00A60316">
        <w:tc>
          <w:tcPr>
            <w:tcW w:w="1255" w:type="dxa"/>
            <w:vMerge w:val="restart"/>
            <w:shd w:val="clear" w:color="auto" w:fill="FFFF00"/>
          </w:tcPr>
          <w:p w14:paraId="0EB9DABE" w14:textId="77777777" w:rsidR="003C7438" w:rsidRPr="00DA2757" w:rsidRDefault="003C7438" w:rsidP="00A60316">
            <w:pPr>
              <w:pStyle w:val="0Maintext"/>
              <w:spacing w:after="0" w:line="240" w:lineRule="auto"/>
              <w:ind w:firstLine="0"/>
              <w:jc w:val="center"/>
              <w:rPr>
                <w:b/>
                <w:sz w:val="16"/>
                <w:szCs w:val="16"/>
                <w:lang w:val="en-US"/>
              </w:rPr>
            </w:pPr>
            <w:r w:rsidRPr="00DA2757">
              <w:rPr>
                <w:b/>
                <w:sz w:val="16"/>
                <w:szCs w:val="16"/>
                <w:lang w:val="en-US"/>
              </w:rPr>
              <w:t>Company</w:t>
            </w:r>
          </w:p>
        </w:tc>
        <w:tc>
          <w:tcPr>
            <w:tcW w:w="8671" w:type="dxa"/>
            <w:gridSpan w:val="3"/>
            <w:shd w:val="clear" w:color="auto" w:fill="FFFF00"/>
          </w:tcPr>
          <w:p w14:paraId="0B095EBA" w14:textId="77777777" w:rsidR="003C7438" w:rsidRPr="00DA2757" w:rsidRDefault="003C7438" w:rsidP="00A60316">
            <w:pPr>
              <w:pStyle w:val="0Maintext"/>
              <w:spacing w:after="0" w:line="240" w:lineRule="auto"/>
              <w:ind w:firstLine="0"/>
              <w:jc w:val="center"/>
              <w:rPr>
                <w:b/>
                <w:sz w:val="16"/>
                <w:szCs w:val="16"/>
              </w:rPr>
            </w:pPr>
            <w:r w:rsidRPr="00DA2757">
              <w:rPr>
                <w:b/>
                <w:sz w:val="16"/>
                <w:szCs w:val="16"/>
              </w:rPr>
              <w:t>SLS results</w:t>
            </w:r>
          </w:p>
        </w:tc>
      </w:tr>
      <w:tr w:rsidR="003C7438" w:rsidRPr="00DA2757" w14:paraId="4E58CC7B" w14:textId="77777777" w:rsidTr="00A60316">
        <w:tc>
          <w:tcPr>
            <w:tcW w:w="1255" w:type="dxa"/>
            <w:vMerge/>
            <w:shd w:val="clear" w:color="auto" w:fill="FFFF00"/>
          </w:tcPr>
          <w:p w14:paraId="37477D0C" w14:textId="77777777" w:rsidR="003C7438" w:rsidRPr="00DA2757" w:rsidRDefault="003C7438" w:rsidP="00A60316">
            <w:pPr>
              <w:pStyle w:val="0Maintext"/>
              <w:spacing w:after="0" w:line="240" w:lineRule="auto"/>
              <w:ind w:firstLine="0"/>
              <w:jc w:val="center"/>
              <w:rPr>
                <w:b/>
                <w:sz w:val="16"/>
                <w:szCs w:val="16"/>
                <w:lang w:val="en-US"/>
              </w:rPr>
            </w:pPr>
          </w:p>
        </w:tc>
        <w:tc>
          <w:tcPr>
            <w:tcW w:w="810" w:type="dxa"/>
            <w:shd w:val="clear" w:color="auto" w:fill="FFFF00"/>
          </w:tcPr>
          <w:p w14:paraId="4C9504B6" w14:textId="77777777" w:rsidR="003C7438" w:rsidRPr="00DA2757" w:rsidRDefault="003C7438" w:rsidP="00A60316">
            <w:pPr>
              <w:pStyle w:val="0Maintext"/>
              <w:spacing w:after="0" w:line="240" w:lineRule="auto"/>
              <w:ind w:firstLine="0"/>
              <w:jc w:val="center"/>
              <w:rPr>
                <w:b/>
                <w:sz w:val="16"/>
                <w:szCs w:val="16"/>
              </w:rPr>
            </w:pPr>
            <w:r w:rsidRPr="00DA2757">
              <w:rPr>
                <w:b/>
                <w:sz w:val="16"/>
                <w:szCs w:val="16"/>
              </w:rPr>
              <w:t>Issue #</w:t>
            </w:r>
          </w:p>
        </w:tc>
        <w:tc>
          <w:tcPr>
            <w:tcW w:w="1530" w:type="dxa"/>
            <w:shd w:val="clear" w:color="auto" w:fill="FFFF00"/>
          </w:tcPr>
          <w:p w14:paraId="0BE286C6" w14:textId="77777777" w:rsidR="003C7438" w:rsidRPr="00DA2757" w:rsidRDefault="003C7438" w:rsidP="00A60316">
            <w:pPr>
              <w:pStyle w:val="0Maintext"/>
              <w:spacing w:after="0" w:line="240" w:lineRule="auto"/>
              <w:ind w:firstLine="0"/>
              <w:jc w:val="center"/>
              <w:rPr>
                <w:b/>
                <w:sz w:val="16"/>
                <w:szCs w:val="16"/>
              </w:rPr>
            </w:pPr>
            <w:r w:rsidRPr="00DA2757">
              <w:rPr>
                <w:b/>
                <w:sz w:val="16"/>
                <w:szCs w:val="16"/>
              </w:rPr>
              <w:t>Metric</w:t>
            </w:r>
          </w:p>
        </w:tc>
        <w:tc>
          <w:tcPr>
            <w:tcW w:w="6331" w:type="dxa"/>
            <w:shd w:val="clear" w:color="auto" w:fill="FFFF00"/>
          </w:tcPr>
          <w:p w14:paraId="0C590671" w14:textId="77777777" w:rsidR="003C7438" w:rsidRPr="00DA2757" w:rsidRDefault="003C7438" w:rsidP="00A60316">
            <w:pPr>
              <w:pStyle w:val="0Maintext"/>
              <w:spacing w:after="0" w:line="240" w:lineRule="auto"/>
              <w:ind w:firstLine="0"/>
              <w:jc w:val="center"/>
              <w:rPr>
                <w:b/>
                <w:sz w:val="16"/>
                <w:szCs w:val="16"/>
              </w:rPr>
            </w:pPr>
            <w:r w:rsidRPr="00DA2757">
              <w:rPr>
                <w:b/>
                <w:sz w:val="16"/>
                <w:szCs w:val="16"/>
              </w:rPr>
              <w:t>Observation</w:t>
            </w:r>
          </w:p>
        </w:tc>
      </w:tr>
      <w:tr w:rsidR="00EE2CB3" w:rsidRPr="00DA2757" w14:paraId="73BF7E30" w14:textId="77777777" w:rsidTr="00A60316">
        <w:trPr>
          <w:trHeight w:val="134"/>
        </w:trPr>
        <w:tc>
          <w:tcPr>
            <w:tcW w:w="1255" w:type="dxa"/>
            <w:vMerge w:val="restart"/>
            <w:shd w:val="clear" w:color="auto" w:fill="auto"/>
          </w:tcPr>
          <w:p w14:paraId="296C23D9" w14:textId="360E9B4A" w:rsidR="00EE2CB3" w:rsidRPr="00DA2757" w:rsidRDefault="00EE2CB3" w:rsidP="00EE2CB3">
            <w:pPr>
              <w:pStyle w:val="0Maintext"/>
              <w:spacing w:after="0" w:line="240" w:lineRule="auto"/>
              <w:ind w:firstLine="0"/>
              <w:jc w:val="left"/>
              <w:rPr>
                <w:sz w:val="16"/>
                <w:szCs w:val="16"/>
                <w:lang w:val="en-US"/>
              </w:rPr>
            </w:pPr>
            <w:r w:rsidRPr="00BB5578">
              <w:rPr>
                <w:sz w:val="18"/>
                <w:szCs w:val="16"/>
                <w:lang w:val="en-US"/>
              </w:rPr>
              <w:t>Huawei/</w:t>
            </w:r>
            <w:proofErr w:type="spellStart"/>
            <w:r w:rsidRPr="00BB5578">
              <w:rPr>
                <w:sz w:val="18"/>
                <w:szCs w:val="16"/>
                <w:lang w:val="en-US"/>
              </w:rPr>
              <w:t>HiSi</w:t>
            </w:r>
            <w:proofErr w:type="spellEnd"/>
          </w:p>
        </w:tc>
        <w:tc>
          <w:tcPr>
            <w:tcW w:w="810" w:type="dxa"/>
            <w:shd w:val="clear" w:color="auto" w:fill="auto"/>
          </w:tcPr>
          <w:p w14:paraId="34A8063D" w14:textId="7BAFBD21" w:rsidR="00EE2CB3" w:rsidRPr="00DA2757" w:rsidRDefault="00EE2CB3" w:rsidP="00EE2CB3">
            <w:pPr>
              <w:rPr>
                <w:sz w:val="16"/>
                <w:szCs w:val="16"/>
              </w:rPr>
            </w:pPr>
            <w:r w:rsidRPr="00DA2757">
              <w:rPr>
                <w:sz w:val="16"/>
                <w:szCs w:val="16"/>
              </w:rPr>
              <w:t>1.1</w:t>
            </w:r>
          </w:p>
        </w:tc>
        <w:tc>
          <w:tcPr>
            <w:tcW w:w="1530" w:type="dxa"/>
            <w:shd w:val="clear" w:color="auto" w:fill="auto"/>
          </w:tcPr>
          <w:p w14:paraId="2D0413CC" w14:textId="1FF79E0A" w:rsidR="00EE2CB3" w:rsidRPr="00DA2757" w:rsidRDefault="00EE2CB3" w:rsidP="00EE2CB3">
            <w:pPr>
              <w:rPr>
                <w:sz w:val="16"/>
                <w:szCs w:val="16"/>
              </w:rPr>
            </w:pPr>
            <w:r w:rsidRPr="00DA2757">
              <w:rPr>
                <w:sz w:val="16"/>
                <w:szCs w:val="16"/>
              </w:rPr>
              <w:t>Mean UPT gain vs overhead</w:t>
            </w:r>
          </w:p>
        </w:tc>
        <w:tc>
          <w:tcPr>
            <w:tcW w:w="6331" w:type="dxa"/>
            <w:shd w:val="clear" w:color="auto" w:fill="auto"/>
          </w:tcPr>
          <w:p w14:paraId="10785773" w14:textId="0293E3B1" w:rsidR="00EE2CB3" w:rsidRPr="00DA2757" w:rsidRDefault="00EE2CB3" w:rsidP="00EE2CB3">
            <w:pPr>
              <w:rPr>
                <w:iCs/>
                <w:sz w:val="16"/>
                <w:szCs w:val="16"/>
              </w:rPr>
            </w:pPr>
            <w:r w:rsidRPr="00DA2757">
              <w:rPr>
                <w:iCs/>
                <w:sz w:val="16"/>
                <w:szCs w:val="16"/>
              </w:rPr>
              <w:t xml:space="preserve">Observation 9: For inter-site CJT with large inter-site distance, Alt 3 </w:t>
            </w:r>
            <w:r w:rsidRPr="00DA2757">
              <w:rPr>
                <w:iCs/>
                <w:sz w:val="16"/>
                <w:szCs w:val="16"/>
                <w:lang w:val="en-GB"/>
              </w:rPr>
              <w:t>(</w:t>
            </w:r>
            <w:proofErr w:type="spellStart"/>
            <w:proofErr w:type="gramStart"/>
            <w:r w:rsidRPr="00DA2757">
              <w:rPr>
                <w:iCs/>
                <w:sz w:val="16"/>
                <w:szCs w:val="16"/>
                <w:lang w:val="en-GB"/>
              </w:rPr>
              <w:t>C</w:t>
            </w:r>
            <w:r w:rsidRPr="00DA2757">
              <w:rPr>
                <w:iCs/>
                <w:sz w:val="16"/>
                <w:szCs w:val="16"/>
                <w:vertAlign w:val="subscript"/>
                <w:lang w:val="en-GB"/>
              </w:rPr>
              <w:t>group,amp</w:t>
            </w:r>
            <w:proofErr w:type="spellEnd"/>
            <w:proofErr w:type="gramEnd"/>
            <w:r w:rsidRPr="00DA2757">
              <w:rPr>
                <w:iCs/>
                <w:sz w:val="16"/>
                <w:szCs w:val="16"/>
                <w:lang w:val="en-GB"/>
              </w:rPr>
              <w:t xml:space="preserve">=2N) </w:t>
            </w:r>
            <w:r w:rsidRPr="00DA2757">
              <w:rPr>
                <w:iCs/>
                <w:sz w:val="16"/>
                <w:szCs w:val="16"/>
              </w:rPr>
              <w:t>has better performance compared to Alt1</w:t>
            </w:r>
            <w:r w:rsidRPr="00DA2757">
              <w:rPr>
                <w:iCs/>
                <w:sz w:val="16"/>
                <w:szCs w:val="16"/>
                <w:lang w:val="en-GB"/>
              </w:rPr>
              <w:t xml:space="preserve"> (</w:t>
            </w:r>
            <w:proofErr w:type="spellStart"/>
            <w:r w:rsidRPr="00DA2757">
              <w:rPr>
                <w:iCs/>
                <w:sz w:val="16"/>
                <w:szCs w:val="16"/>
                <w:lang w:val="en-GB"/>
              </w:rPr>
              <w:t>C</w:t>
            </w:r>
            <w:r w:rsidRPr="00DA2757">
              <w:rPr>
                <w:iCs/>
                <w:sz w:val="16"/>
                <w:szCs w:val="16"/>
                <w:vertAlign w:val="subscript"/>
                <w:lang w:val="en-GB"/>
              </w:rPr>
              <w:t>group,amp</w:t>
            </w:r>
            <w:proofErr w:type="spellEnd"/>
            <w:r w:rsidRPr="00DA2757">
              <w:rPr>
                <w:iCs/>
                <w:sz w:val="16"/>
                <w:szCs w:val="16"/>
                <w:lang w:val="en-GB"/>
              </w:rPr>
              <w:t>=2)</w:t>
            </w:r>
            <w:r w:rsidRPr="00DA2757">
              <w:rPr>
                <w:iCs/>
                <w:sz w:val="16"/>
                <w:szCs w:val="16"/>
              </w:rPr>
              <w:t>.</w:t>
            </w:r>
          </w:p>
        </w:tc>
      </w:tr>
      <w:tr w:rsidR="00EE2CB3" w:rsidRPr="00DA2757" w14:paraId="147C8523" w14:textId="77777777" w:rsidTr="00A60316">
        <w:trPr>
          <w:trHeight w:val="134"/>
        </w:trPr>
        <w:tc>
          <w:tcPr>
            <w:tcW w:w="1255" w:type="dxa"/>
            <w:vMerge/>
            <w:shd w:val="clear" w:color="auto" w:fill="auto"/>
          </w:tcPr>
          <w:p w14:paraId="3FA963B3" w14:textId="730F529A" w:rsidR="00EE2CB3" w:rsidRPr="00DA2757" w:rsidRDefault="00EE2CB3" w:rsidP="00EE2CB3">
            <w:pPr>
              <w:pStyle w:val="0Maintext"/>
              <w:spacing w:after="0" w:line="240" w:lineRule="auto"/>
              <w:ind w:firstLine="0"/>
              <w:jc w:val="left"/>
              <w:rPr>
                <w:sz w:val="16"/>
                <w:szCs w:val="16"/>
                <w:lang w:val="en-US"/>
              </w:rPr>
            </w:pPr>
          </w:p>
        </w:tc>
        <w:tc>
          <w:tcPr>
            <w:tcW w:w="810" w:type="dxa"/>
            <w:shd w:val="clear" w:color="auto" w:fill="auto"/>
          </w:tcPr>
          <w:p w14:paraId="60629BC6" w14:textId="77777777" w:rsidR="00EE2CB3" w:rsidRPr="00DA2757" w:rsidRDefault="00EE2CB3" w:rsidP="00EE2CB3">
            <w:pPr>
              <w:rPr>
                <w:sz w:val="16"/>
                <w:szCs w:val="16"/>
              </w:rPr>
            </w:pPr>
            <w:r w:rsidRPr="00DA2757">
              <w:rPr>
                <w:sz w:val="16"/>
                <w:szCs w:val="16"/>
              </w:rPr>
              <w:t>1.2</w:t>
            </w:r>
          </w:p>
        </w:tc>
        <w:tc>
          <w:tcPr>
            <w:tcW w:w="1530" w:type="dxa"/>
            <w:shd w:val="clear" w:color="auto" w:fill="auto"/>
          </w:tcPr>
          <w:p w14:paraId="41FEDB4A" w14:textId="77777777" w:rsidR="00EE2CB3" w:rsidRPr="00DA2757" w:rsidRDefault="00EE2CB3" w:rsidP="00EE2CB3">
            <w:pPr>
              <w:rPr>
                <w:sz w:val="16"/>
                <w:szCs w:val="16"/>
              </w:rPr>
            </w:pPr>
            <w:r w:rsidRPr="00DA2757">
              <w:rPr>
                <w:sz w:val="16"/>
                <w:szCs w:val="16"/>
              </w:rPr>
              <w:t>Mean UPT gain vs overhead,</w:t>
            </w:r>
          </w:p>
          <w:p w14:paraId="692F6FFC" w14:textId="77777777" w:rsidR="00EE2CB3" w:rsidRPr="00DA2757" w:rsidRDefault="00EE2CB3" w:rsidP="00EE2CB3">
            <w:pPr>
              <w:rPr>
                <w:sz w:val="16"/>
                <w:szCs w:val="16"/>
              </w:rPr>
            </w:pPr>
            <w:r w:rsidRPr="00DA2757">
              <w:rPr>
                <w:sz w:val="16"/>
                <w:szCs w:val="16"/>
              </w:rPr>
              <w:t>5% UPT gain vs overhead,</w:t>
            </w:r>
          </w:p>
        </w:tc>
        <w:tc>
          <w:tcPr>
            <w:tcW w:w="6331" w:type="dxa"/>
            <w:shd w:val="clear" w:color="auto" w:fill="auto"/>
          </w:tcPr>
          <w:p w14:paraId="5BE80909" w14:textId="77777777" w:rsidR="00EE2CB3" w:rsidRPr="00DA2757" w:rsidRDefault="00EE2CB3" w:rsidP="00EE2CB3">
            <w:pPr>
              <w:rPr>
                <w:sz w:val="16"/>
                <w:szCs w:val="16"/>
              </w:rPr>
            </w:pPr>
            <w:r w:rsidRPr="00DA2757">
              <w:rPr>
                <w:sz w:val="16"/>
                <w:szCs w:val="16"/>
              </w:rPr>
              <w:t xml:space="preserve">Observation 2: Regarding Alt1 for mode1, layer-specific FD offset with oversampling (over sampling factor 4) outperforms that w/o oversampling with 2~3% edge UPT gain, which has similar performance to Alt2. </w:t>
            </w:r>
          </w:p>
          <w:p w14:paraId="6FAF8D16" w14:textId="77777777" w:rsidR="00EE2CB3" w:rsidRPr="00DA2757" w:rsidRDefault="00EE2CB3" w:rsidP="00EE2CB3">
            <w:pPr>
              <w:rPr>
                <w:sz w:val="16"/>
                <w:szCs w:val="16"/>
              </w:rPr>
            </w:pPr>
          </w:p>
          <w:p w14:paraId="3CC477A2" w14:textId="77777777" w:rsidR="00EE2CB3" w:rsidRPr="00DA2757" w:rsidRDefault="00EE2CB3" w:rsidP="00EE2CB3">
            <w:pPr>
              <w:rPr>
                <w:sz w:val="16"/>
                <w:szCs w:val="16"/>
              </w:rPr>
            </w:pPr>
            <w:r w:rsidRPr="00DA2757">
              <w:rPr>
                <w:sz w:val="16"/>
                <w:szCs w:val="16"/>
              </w:rPr>
              <w:t xml:space="preserve">Observation 3: Layer-specific offset (oversampling factor 4) has ~1% mean UPT gain </w:t>
            </w:r>
            <w:proofErr w:type="gramStart"/>
            <w:r w:rsidRPr="00DA2757">
              <w:rPr>
                <w:sz w:val="16"/>
                <w:szCs w:val="16"/>
              </w:rPr>
              <w:t>and  3</w:t>
            </w:r>
            <w:proofErr w:type="gramEnd"/>
            <w:r w:rsidRPr="00DA2757">
              <w:rPr>
                <w:sz w:val="16"/>
                <w:szCs w:val="16"/>
              </w:rPr>
              <w:t>~5% edge UPT gain compared to layer-common offset (oversampling factor 4).</w:t>
            </w:r>
          </w:p>
          <w:p w14:paraId="582E5865" w14:textId="77777777" w:rsidR="00EE2CB3" w:rsidRPr="00DA2757" w:rsidRDefault="00EE2CB3" w:rsidP="00EE2CB3">
            <w:pPr>
              <w:rPr>
                <w:sz w:val="16"/>
                <w:szCs w:val="16"/>
              </w:rPr>
            </w:pPr>
          </w:p>
          <w:p w14:paraId="35E104A9" w14:textId="7E92BDBC" w:rsidR="00EE2CB3" w:rsidRPr="00DA2757" w:rsidRDefault="00EE2CB3" w:rsidP="00EE2CB3">
            <w:pPr>
              <w:rPr>
                <w:sz w:val="16"/>
                <w:szCs w:val="16"/>
              </w:rPr>
            </w:pPr>
            <w:r w:rsidRPr="00DA2757">
              <w:rPr>
                <w:sz w:val="16"/>
                <w:szCs w:val="16"/>
              </w:rPr>
              <w:t xml:space="preserve">Observation 4: Both Alt2 and Alt 1 with layer-specific and oversampled FD offset outperforms mode2 (TRP-common </w:t>
            </w:r>
            <w:proofErr w:type="spellStart"/>
            <w:r w:rsidRPr="00DA2757">
              <w:rPr>
                <w:sz w:val="16"/>
                <w:szCs w:val="16"/>
              </w:rPr>
              <w:t>Wf</w:t>
            </w:r>
            <w:proofErr w:type="spellEnd"/>
            <w:r w:rsidRPr="00DA2757">
              <w:rPr>
                <w:sz w:val="16"/>
                <w:szCs w:val="16"/>
              </w:rPr>
              <w:t>) with 2~3% mean UPT gain and 8~12% edge UPT gain.</w:t>
            </w:r>
          </w:p>
        </w:tc>
      </w:tr>
      <w:tr w:rsidR="00EE2CB3" w:rsidRPr="00DA2757" w14:paraId="58D88A9C" w14:textId="77777777" w:rsidTr="00A60316">
        <w:trPr>
          <w:trHeight w:val="47"/>
        </w:trPr>
        <w:tc>
          <w:tcPr>
            <w:tcW w:w="1255" w:type="dxa"/>
            <w:vMerge/>
            <w:shd w:val="clear" w:color="auto" w:fill="auto"/>
          </w:tcPr>
          <w:p w14:paraId="080C5CF8" w14:textId="77777777" w:rsidR="00EE2CB3" w:rsidRPr="00DA2757" w:rsidRDefault="00EE2CB3" w:rsidP="00EE2CB3">
            <w:pPr>
              <w:pStyle w:val="0Maintext"/>
              <w:spacing w:after="0" w:line="240" w:lineRule="auto"/>
              <w:ind w:firstLine="0"/>
              <w:jc w:val="left"/>
              <w:rPr>
                <w:sz w:val="16"/>
                <w:szCs w:val="16"/>
                <w:lang w:val="en-US"/>
              </w:rPr>
            </w:pPr>
          </w:p>
        </w:tc>
        <w:tc>
          <w:tcPr>
            <w:tcW w:w="810" w:type="dxa"/>
            <w:shd w:val="clear" w:color="auto" w:fill="auto"/>
          </w:tcPr>
          <w:p w14:paraId="5D5753FC" w14:textId="77777777" w:rsidR="00EE2CB3" w:rsidRPr="00DA2757" w:rsidRDefault="00EE2CB3" w:rsidP="00EE2CB3">
            <w:pPr>
              <w:rPr>
                <w:sz w:val="16"/>
                <w:szCs w:val="16"/>
              </w:rPr>
            </w:pPr>
            <w:r w:rsidRPr="00DA2757">
              <w:rPr>
                <w:sz w:val="16"/>
                <w:szCs w:val="16"/>
              </w:rPr>
              <w:t>1.3</w:t>
            </w:r>
          </w:p>
        </w:tc>
        <w:tc>
          <w:tcPr>
            <w:tcW w:w="1530" w:type="dxa"/>
            <w:shd w:val="clear" w:color="auto" w:fill="auto"/>
          </w:tcPr>
          <w:p w14:paraId="7A3DC5BB" w14:textId="77777777" w:rsidR="00EE2CB3" w:rsidRPr="00DA2757" w:rsidRDefault="00EE2CB3" w:rsidP="00EE2CB3">
            <w:pPr>
              <w:rPr>
                <w:sz w:val="16"/>
                <w:szCs w:val="16"/>
              </w:rPr>
            </w:pPr>
            <w:r w:rsidRPr="00DA2757">
              <w:rPr>
                <w:sz w:val="16"/>
                <w:szCs w:val="16"/>
              </w:rPr>
              <w:t>Mean UPT gain vs overhead</w:t>
            </w:r>
          </w:p>
        </w:tc>
        <w:tc>
          <w:tcPr>
            <w:tcW w:w="6331" w:type="dxa"/>
            <w:shd w:val="clear" w:color="auto" w:fill="auto"/>
          </w:tcPr>
          <w:p w14:paraId="2ED7994F" w14:textId="77777777" w:rsidR="00EE2CB3" w:rsidRPr="00DA2757" w:rsidRDefault="00EE2CB3" w:rsidP="00EE2CB3">
            <w:pPr>
              <w:rPr>
                <w:iCs/>
                <w:sz w:val="16"/>
                <w:szCs w:val="16"/>
              </w:rPr>
            </w:pPr>
            <w:r w:rsidRPr="00DA2757">
              <w:rPr>
                <w:iCs/>
                <w:sz w:val="16"/>
                <w:szCs w:val="16"/>
              </w:rPr>
              <w:t xml:space="preserve">For {Ln} combinations where each Ln equals 2, adding overhead by increasing </w:t>
            </w:r>
            <w:proofErr w:type="spellStart"/>
            <w:r w:rsidRPr="00DA2757">
              <w:rPr>
                <w:iCs/>
                <w:sz w:val="16"/>
                <w:szCs w:val="16"/>
              </w:rPr>
              <w:t>pv</w:t>
            </w:r>
            <w:proofErr w:type="spellEnd"/>
            <w:r w:rsidRPr="00DA2757">
              <w:rPr>
                <w:iCs/>
                <w:sz w:val="16"/>
                <w:szCs w:val="16"/>
              </w:rPr>
              <w:t xml:space="preserve"> and/or beta (such as {</w:t>
            </w:r>
            <w:proofErr w:type="spellStart"/>
            <w:r w:rsidRPr="00DA2757">
              <w:rPr>
                <w:iCs/>
                <w:sz w:val="16"/>
                <w:szCs w:val="16"/>
              </w:rPr>
              <w:t>pv</w:t>
            </w:r>
            <w:proofErr w:type="spellEnd"/>
            <w:r w:rsidRPr="00DA2757">
              <w:rPr>
                <w:iCs/>
                <w:sz w:val="16"/>
                <w:szCs w:val="16"/>
              </w:rPr>
              <w:t>, beta} combo #3~#6) has no significant performance improvement compared with other {Ln} combinations.</w:t>
            </w:r>
          </w:p>
          <w:p w14:paraId="202147A3" w14:textId="77777777" w:rsidR="00EE2CB3" w:rsidRPr="00DA2757" w:rsidRDefault="00EE2CB3" w:rsidP="00EE2CB3">
            <w:pPr>
              <w:rPr>
                <w:bCs/>
                <w:iCs/>
                <w:sz w:val="16"/>
                <w:szCs w:val="16"/>
                <w:lang w:val="en-GB"/>
              </w:rPr>
            </w:pPr>
          </w:p>
          <w:p w14:paraId="37C60D2F" w14:textId="77777777" w:rsidR="00EE2CB3" w:rsidRPr="00DA2757" w:rsidRDefault="00EE2CB3" w:rsidP="00EE2CB3">
            <w:pPr>
              <w:rPr>
                <w:bCs/>
                <w:iCs/>
                <w:sz w:val="16"/>
                <w:szCs w:val="16"/>
                <w:lang w:val="en-GB"/>
              </w:rPr>
            </w:pPr>
            <w:r w:rsidRPr="00DA2757">
              <w:rPr>
                <w:iCs/>
                <w:sz w:val="16"/>
                <w:szCs w:val="16"/>
              </w:rPr>
              <w:t>For a given N</w:t>
            </w:r>
            <w:r w:rsidRPr="00DA2757">
              <w:rPr>
                <w:iCs/>
                <w:sz w:val="16"/>
                <w:szCs w:val="16"/>
                <w:vertAlign w:val="subscript"/>
              </w:rPr>
              <w:t>TRP</w:t>
            </w:r>
            <w:r w:rsidRPr="00DA2757">
              <w:rPr>
                <w:iCs/>
                <w:sz w:val="16"/>
                <w:szCs w:val="16"/>
              </w:rPr>
              <w:t>, the {Ln} combinations with at least one Ln=4 have similar performance-overhead tradeoff. It may be hard to select some of the pairs. Therefore, it is more reasonable to configure {Ln} and {</w:t>
            </w:r>
            <w:proofErr w:type="spellStart"/>
            <w:r w:rsidRPr="00DA2757">
              <w:rPr>
                <w:iCs/>
                <w:sz w:val="16"/>
                <w:szCs w:val="16"/>
              </w:rPr>
              <w:t>pv</w:t>
            </w:r>
            <w:proofErr w:type="spellEnd"/>
            <w:r w:rsidRPr="00DA2757">
              <w:rPr>
                <w:iCs/>
                <w:sz w:val="16"/>
                <w:szCs w:val="16"/>
              </w:rPr>
              <w:t xml:space="preserve">, beta} pairs based on </w:t>
            </w:r>
            <w:proofErr w:type="spellStart"/>
            <w:r w:rsidRPr="00DA2757">
              <w:rPr>
                <w:iCs/>
                <w:sz w:val="16"/>
                <w:szCs w:val="16"/>
              </w:rPr>
              <w:t>gNB</w:t>
            </w:r>
            <w:proofErr w:type="spellEnd"/>
            <w:r w:rsidRPr="00DA2757">
              <w:rPr>
                <w:iCs/>
                <w:sz w:val="16"/>
                <w:szCs w:val="16"/>
              </w:rPr>
              <w:t xml:space="preserve"> implementation other than predefined pairs/linkage.</w:t>
            </w:r>
          </w:p>
          <w:p w14:paraId="43F49D2A" w14:textId="77777777" w:rsidR="00EE2CB3" w:rsidRPr="00DA2757" w:rsidRDefault="00EE2CB3" w:rsidP="00EE2CB3">
            <w:pPr>
              <w:ind w:left="420"/>
              <w:rPr>
                <w:bCs/>
                <w:iCs/>
                <w:sz w:val="16"/>
                <w:szCs w:val="16"/>
                <w:lang w:val="en-GB"/>
              </w:rPr>
            </w:pPr>
          </w:p>
          <w:p w14:paraId="1A3E2CFA" w14:textId="77777777" w:rsidR="00EE2CB3" w:rsidRPr="00DA2757" w:rsidRDefault="00EE2CB3" w:rsidP="00EE2CB3">
            <w:pPr>
              <w:rPr>
                <w:bCs/>
                <w:iCs/>
                <w:sz w:val="16"/>
                <w:szCs w:val="16"/>
              </w:rPr>
            </w:pPr>
            <w:r w:rsidRPr="00DA2757">
              <w:rPr>
                <w:bCs/>
                <w:iCs/>
                <w:sz w:val="16"/>
                <w:szCs w:val="16"/>
              </w:rPr>
              <w:t xml:space="preserve">Observation 6: For {Ln} combinations where each Ln equals 2, adding overhead by increasing </w:t>
            </w:r>
            <w:proofErr w:type="spellStart"/>
            <w:r w:rsidRPr="00DA2757">
              <w:rPr>
                <w:bCs/>
                <w:iCs/>
                <w:sz w:val="16"/>
                <w:szCs w:val="16"/>
              </w:rPr>
              <w:t>pv</w:t>
            </w:r>
            <w:proofErr w:type="spellEnd"/>
            <w:r w:rsidRPr="00DA2757">
              <w:rPr>
                <w:bCs/>
                <w:iCs/>
                <w:sz w:val="16"/>
                <w:szCs w:val="16"/>
              </w:rPr>
              <w:t xml:space="preserve"> and/or beta has no significant performance improvement.</w:t>
            </w:r>
          </w:p>
          <w:p w14:paraId="5E5028B1" w14:textId="77777777" w:rsidR="00EE2CB3" w:rsidRPr="00DA2757" w:rsidRDefault="00EE2CB3" w:rsidP="00EE2CB3">
            <w:pPr>
              <w:rPr>
                <w:bCs/>
                <w:iCs/>
                <w:sz w:val="16"/>
                <w:szCs w:val="16"/>
              </w:rPr>
            </w:pPr>
          </w:p>
          <w:p w14:paraId="4435FF25" w14:textId="77777777" w:rsidR="00EE2CB3" w:rsidRPr="00DA2757" w:rsidRDefault="00EE2CB3" w:rsidP="00EE2CB3">
            <w:pPr>
              <w:rPr>
                <w:bCs/>
                <w:iCs/>
                <w:sz w:val="16"/>
                <w:szCs w:val="16"/>
              </w:rPr>
            </w:pPr>
            <w:r w:rsidRPr="00DA2757">
              <w:rPr>
                <w:bCs/>
                <w:iCs/>
                <w:sz w:val="16"/>
                <w:szCs w:val="16"/>
              </w:rPr>
              <w:t xml:space="preserve">Observation 7: The uneven {Ln} combination and its permutations with the same </w:t>
            </w:r>
            <w:proofErr w:type="spellStart"/>
            <w:r w:rsidRPr="00DA2757">
              <w:rPr>
                <w:bCs/>
                <w:iCs/>
                <w:sz w:val="16"/>
                <w:szCs w:val="16"/>
              </w:rPr>
              <w:t>L</w:t>
            </w:r>
            <w:r w:rsidRPr="00DA2757">
              <w:rPr>
                <w:bCs/>
                <w:iCs/>
                <w:sz w:val="16"/>
                <w:szCs w:val="16"/>
                <w:vertAlign w:val="subscript"/>
              </w:rPr>
              <w:t>tot</w:t>
            </w:r>
            <w:proofErr w:type="spellEnd"/>
            <w:r w:rsidRPr="00DA2757">
              <w:rPr>
                <w:bCs/>
                <w:iCs/>
                <w:sz w:val="16"/>
                <w:szCs w:val="16"/>
              </w:rPr>
              <w:t xml:space="preserve"> (such as {2,2,4</w:t>
            </w:r>
            <w:proofErr w:type="gramStart"/>
            <w:r w:rsidRPr="00DA2757">
              <w:rPr>
                <w:bCs/>
                <w:iCs/>
                <w:sz w:val="16"/>
                <w:szCs w:val="16"/>
              </w:rPr>
              <w:t>},{</w:t>
            </w:r>
            <w:proofErr w:type="gramEnd"/>
            <w:r w:rsidRPr="00DA2757">
              <w:rPr>
                <w:bCs/>
                <w:iCs/>
                <w:sz w:val="16"/>
                <w:szCs w:val="16"/>
              </w:rPr>
              <w:t xml:space="preserve">2,4,2}, {4,2,2}) should be treated as one combination, due to the same overhead and performance with proper </w:t>
            </w:r>
            <w:proofErr w:type="spellStart"/>
            <w:r w:rsidRPr="00DA2757">
              <w:rPr>
                <w:bCs/>
                <w:iCs/>
                <w:sz w:val="16"/>
                <w:szCs w:val="16"/>
              </w:rPr>
              <w:t>gNB</w:t>
            </w:r>
            <w:proofErr w:type="spellEnd"/>
            <w:r w:rsidRPr="00DA2757">
              <w:rPr>
                <w:bCs/>
                <w:iCs/>
                <w:sz w:val="16"/>
                <w:szCs w:val="16"/>
              </w:rPr>
              <w:t xml:space="preserve"> configuration.</w:t>
            </w:r>
          </w:p>
          <w:p w14:paraId="6689F70B" w14:textId="77777777" w:rsidR="00EE2CB3" w:rsidRPr="00DA2757" w:rsidRDefault="00EE2CB3" w:rsidP="00EE2CB3">
            <w:pPr>
              <w:rPr>
                <w:bCs/>
                <w:iCs/>
                <w:sz w:val="16"/>
                <w:szCs w:val="16"/>
              </w:rPr>
            </w:pPr>
          </w:p>
          <w:p w14:paraId="6A1F965E" w14:textId="5E85DD98" w:rsidR="00EE2CB3" w:rsidRPr="00DA2757" w:rsidRDefault="00EE2CB3" w:rsidP="00EE2CB3">
            <w:pPr>
              <w:rPr>
                <w:bCs/>
                <w:iCs/>
                <w:sz w:val="16"/>
                <w:szCs w:val="16"/>
              </w:rPr>
            </w:pPr>
            <w:r w:rsidRPr="00DA2757">
              <w:rPr>
                <w:bCs/>
                <w:iCs/>
                <w:sz w:val="16"/>
                <w:szCs w:val="16"/>
              </w:rPr>
              <w:t xml:space="preserve">Observation 8: Adding {Ln} combinations including Ln=6 does not increase the overhead and UE complexity as long as </w:t>
            </w:r>
            <w:proofErr w:type="spellStart"/>
            <w:r w:rsidRPr="00DA2757">
              <w:rPr>
                <w:bCs/>
                <w:iCs/>
                <w:sz w:val="16"/>
                <w:szCs w:val="16"/>
              </w:rPr>
              <w:t>Ltot</w:t>
            </w:r>
            <w:proofErr w:type="spellEnd"/>
            <w:r w:rsidRPr="00DA2757">
              <w:rPr>
                <w:bCs/>
                <w:iCs/>
                <w:sz w:val="16"/>
                <w:szCs w:val="16"/>
              </w:rPr>
              <w:t xml:space="preserve"> does not exceed the current maximum </w:t>
            </w:r>
            <w:proofErr w:type="spellStart"/>
            <w:r w:rsidRPr="00DA2757">
              <w:rPr>
                <w:bCs/>
                <w:iCs/>
                <w:sz w:val="16"/>
                <w:szCs w:val="16"/>
              </w:rPr>
              <w:t>Ltot</w:t>
            </w:r>
            <w:proofErr w:type="spellEnd"/>
            <w:r w:rsidRPr="00DA2757">
              <w:rPr>
                <w:bCs/>
                <w:iCs/>
                <w:sz w:val="16"/>
                <w:szCs w:val="16"/>
              </w:rPr>
              <w:t xml:space="preserve"> value, and can increase performance.</w:t>
            </w:r>
          </w:p>
        </w:tc>
      </w:tr>
      <w:tr w:rsidR="00EE2CB3" w:rsidRPr="00DA2757" w14:paraId="49735C52" w14:textId="77777777" w:rsidTr="00A60316">
        <w:tc>
          <w:tcPr>
            <w:tcW w:w="1255" w:type="dxa"/>
            <w:vMerge/>
          </w:tcPr>
          <w:p w14:paraId="791EEF30" w14:textId="77777777" w:rsidR="00EE2CB3" w:rsidRPr="00DA2757" w:rsidRDefault="00EE2CB3" w:rsidP="00EE2CB3">
            <w:pPr>
              <w:pStyle w:val="0Maintext"/>
              <w:spacing w:after="0" w:line="240" w:lineRule="auto"/>
              <w:ind w:firstLine="0"/>
              <w:jc w:val="left"/>
              <w:rPr>
                <w:sz w:val="16"/>
                <w:szCs w:val="16"/>
                <w:lang w:val="en-US"/>
              </w:rPr>
            </w:pPr>
          </w:p>
        </w:tc>
        <w:tc>
          <w:tcPr>
            <w:tcW w:w="810" w:type="dxa"/>
          </w:tcPr>
          <w:p w14:paraId="32CAFE0C" w14:textId="77777777" w:rsidR="00EE2CB3" w:rsidRPr="00DA2757" w:rsidRDefault="00EE2CB3" w:rsidP="00EE2CB3">
            <w:pPr>
              <w:rPr>
                <w:sz w:val="16"/>
                <w:szCs w:val="16"/>
              </w:rPr>
            </w:pPr>
            <w:r w:rsidRPr="00DA2757">
              <w:rPr>
                <w:sz w:val="16"/>
                <w:szCs w:val="16"/>
              </w:rPr>
              <w:t xml:space="preserve">Others </w:t>
            </w:r>
            <w:r w:rsidRPr="00DA2757">
              <w:rPr>
                <w:sz w:val="16"/>
                <w:szCs w:val="16"/>
              </w:rPr>
              <w:br/>
              <w:t xml:space="preserve">(Rel-17 </w:t>
            </w:r>
            <w:proofErr w:type="spellStart"/>
            <w:r w:rsidRPr="00DA2757">
              <w:rPr>
                <w:sz w:val="16"/>
                <w:szCs w:val="16"/>
              </w:rPr>
              <w:t>ParaComb</w:t>
            </w:r>
            <w:proofErr w:type="spellEnd"/>
            <w:r w:rsidRPr="00DA2757">
              <w:rPr>
                <w:sz w:val="16"/>
                <w:szCs w:val="16"/>
              </w:rPr>
              <w:t>)</w:t>
            </w:r>
          </w:p>
        </w:tc>
        <w:tc>
          <w:tcPr>
            <w:tcW w:w="1530" w:type="dxa"/>
          </w:tcPr>
          <w:p w14:paraId="3080E4B5" w14:textId="77777777" w:rsidR="00EE2CB3" w:rsidRPr="00DA2757" w:rsidRDefault="00EE2CB3" w:rsidP="00EE2CB3">
            <w:pPr>
              <w:rPr>
                <w:sz w:val="16"/>
                <w:szCs w:val="16"/>
              </w:rPr>
            </w:pPr>
            <w:r w:rsidRPr="00DA2757">
              <w:rPr>
                <w:sz w:val="16"/>
                <w:szCs w:val="16"/>
              </w:rPr>
              <w:t>Mean UPT gain vs overhead</w:t>
            </w:r>
          </w:p>
        </w:tc>
        <w:tc>
          <w:tcPr>
            <w:tcW w:w="6331" w:type="dxa"/>
          </w:tcPr>
          <w:p w14:paraId="3EFB4ADA" w14:textId="5092EA35" w:rsidR="00EE2CB3" w:rsidRPr="00DA2757" w:rsidRDefault="00EE2CB3" w:rsidP="00EE2CB3">
            <w:pPr>
              <w:rPr>
                <w:iCs/>
                <w:sz w:val="16"/>
                <w:szCs w:val="16"/>
                <w:lang w:val="en-GB"/>
              </w:rPr>
            </w:pPr>
            <w:r w:rsidRPr="00DA2757">
              <w:rPr>
                <w:iCs/>
                <w:sz w:val="16"/>
                <w:szCs w:val="16"/>
              </w:rPr>
              <w:t>As shown in Figure 7 for N</w:t>
            </w:r>
            <w:r w:rsidRPr="00DA2757">
              <w:rPr>
                <w:iCs/>
                <w:sz w:val="16"/>
                <w:szCs w:val="16"/>
                <w:vertAlign w:val="subscript"/>
              </w:rPr>
              <w:t>TRP</w:t>
            </w:r>
            <w:r w:rsidRPr="00DA2757">
              <w:rPr>
                <w:rFonts w:hint="eastAsia"/>
                <w:iCs/>
                <w:sz w:val="16"/>
                <w:szCs w:val="16"/>
              </w:rPr>
              <w:t>=</w:t>
            </w:r>
            <w:r w:rsidRPr="00DA2757">
              <w:rPr>
                <w:iCs/>
                <w:sz w:val="16"/>
                <w:szCs w:val="16"/>
              </w:rPr>
              <w:t xml:space="preserve">3, it can be observed that </w:t>
            </w:r>
            <w:r w:rsidRPr="00DA2757">
              <w:rPr>
                <w:iCs/>
                <w:sz w:val="16"/>
                <w:szCs w:val="16"/>
                <w:lang w:val="en-GB"/>
              </w:rPr>
              <w:t>{1, 1, 1} can be replaced by {1/2, 1, 1} and {1/2, 3/4, 1} to achieve better performance</w:t>
            </w:r>
            <w:r w:rsidRPr="00DA2757">
              <w:rPr>
                <w:iCs/>
                <w:sz w:val="16"/>
                <w:szCs w:val="16"/>
              </w:rPr>
              <w:t>. For N</w:t>
            </w:r>
            <w:r w:rsidRPr="00DA2757">
              <w:rPr>
                <w:iCs/>
                <w:sz w:val="16"/>
                <w:szCs w:val="16"/>
                <w:vertAlign w:val="subscript"/>
              </w:rPr>
              <w:t>TRP</w:t>
            </w:r>
            <w:r w:rsidRPr="00DA2757">
              <w:rPr>
                <w:rFonts w:hint="eastAsia"/>
                <w:iCs/>
                <w:sz w:val="16"/>
                <w:szCs w:val="16"/>
              </w:rPr>
              <w:t>=</w:t>
            </w:r>
            <w:r w:rsidRPr="00DA2757">
              <w:rPr>
                <w:iCs/>
                <w:sz w:val="16"/>
                <w:szCs w:val="16"/>
              </w:rPr>
              <w:t>4 in Figure 8</w:t>
            </w:r>
            <w:r w:rsidRPr="00DA2757">
              <w:rPr>
                <w:rFonts w:hint="eastAsia"/>
                <w:iCs/>
                <w:sz w:val="16"/>
                <w:szCs w:val="16"/>
              </w:rPr>
              <w:t>,</w:t>
            </w:r>
            <w:r w:rsidRPr="00DA2757">
              <w:rPr>
                <w:iCs/>
                <w:sz w:val="16"/>
                <w:szCs w:val="16"/>
              </w:rPr>
              <w:t xml:space="preserve"> </w:t>
            </w:r>
            <w:r w:rsidRPr="00DA2757">
              <w:rPr>
                <w:iCs/>
                <w:sz w:val="16"/>
                <w:szCs w:val="16"/>
                <w:lang w:val="en-GB"/>
              </w:rPr>
              <w:t>{3/4,1,1,1} and {1/2, 1/2,3/4,1} outperforms {1,1,1,1} and {1/2, 1/2, 1/2, 1} respectively at</w:t>
            </w:r>
            <w:r w:rsidRPr="00DA2757">
              <w:rPr>
                <w:rFonts w:hint="eastAsia"/>
                <w:iCs/>
                <w:sz w:val="16"/>
                <w:szCs w:val="16"/>
                <w:lang w:val="en-GB"/>
              </w:rPr>
              <w:t xml:space="preserve"> </w:t>
            </w:r>
            <w:r w:rsidRPr="00DA2757">
              <w:rPr>
                <w:iCs/>
                <w:sz w:val="16"/>
                <w:szCs w:val="16"/>
                <w:lang w:val="en-GB"/>
              </w:rPr>
              <w:t xml:space="preserve">performance-overhead trade-off. </w:t>
            </w:r>
          </w:p>
        </w:tc>
      </w:tr>
      <w:tr w:rsidR="00EE2CB3" w:rsidRPr="00DA2757" w14:paraId="04F1D04B" w14:textId="77777777" w:rsidTr="00A60316">
        <w:tc>
          <w:tcPr>
            <w:tcW w:w="1255" w:type="dxa"/>
            <w:vMerge/>
          </w:tcPr>
          <w:p w14:paraId="69A9886F" w14:textId="77777777" w:rsidR="00EE2CB3" w:rsidRPr="00DA2757" w:rsidRDefault="00EE2CB3" w:rsidP="00EE2CB3">
            <w:pPr>
              <w:pStyle w:val="0Maintext"/>
              <w:spacing w:after="0" w:line="240" w:lineRule="auto"/>
              <w:ind w:firstLine="0"/>
              <w:jc w:val="left"/>
              <w:rPr>
                <w:sz w:val="16"/>
                <w:szCs w:val="16"/>
                <w:lang w:val="en-US"/>
              </w:rPr>
            </w:pPr>
          </w:p>
        </w:tc>
        <w:tc>
          <w:tcPr>
            <w:tcW w:w="810" w:type="dxa"/>
          </w:tcPr>
          <w:p w14:paraId="27E3F194" w14:textId="77777777" w:rsidR="00EE2CB3" w:rsidRPr="00DA2757" w:rsidRDefault="00EE2CB3" w:rsidP="00EE2CB3">
            <w:pPr>
              <w:rPr>
                <w:sz w:val="16"/>
                <w:szCs w:val="16"/>
              </w:rPr>
            </w:pPr>
            <w:r w:rsidRPr="00DA2757">
              <w:rPr>
                <w:sz w:val="16"/>
                <w:szCs w:val="16"/>
              </w:rPr>
              <w:t>Others (Rx info)</w:t>
            </w:r>
          </w:p>
        </w:tc>
        <w:tc>
          <w:tcPr>
            <w:tcW w:w="1530" w:type="dxa"/>
          </w:tcPr>
          <w:p w14:paraId="6EB779C7" w14:textId="77777777" w:rsidR="00EE2CB3" w:rsidRPr="00DA2757" w:rsidRDefault="00EE2CB3" w:rsidP="00EE2CB3">
            <w:pPr>
              <w:rPr>
                <w:sz w:val="16"/>
                <w:szCs w:val="16"/>
              </w:rPr>
            </w:pPr>
            <w:r w:rsidRPr="00DA2757">
              <w:rPr>
                <w:sz w:val="16"/>
                <w:szCs w:val="16"/>
              </w:rPr>
              <w:t>Mean UPT gain vs overhead,</w:t>
            </w:r>
          </w:p>
          <w:p w14:paraId="0FC7BE48" w14:textId="77777777" w:rsidR="00EE2CB3" w:rsidRPr="00DA2757" w:rsidRDefault="00EE2CB3" w:rsidP="00EE2CB3">
            <w:pPr>
              <w:rPr>
                <w:sz w:val="16"/>
                <w:szCs w:val="16"/>
              </w:rPr>
            </w:pPr>
            <w:r w:rsidRPr="00DA2757">
              <w:rPr>
                <w:sz w:val="16"/>
                <w:szCs w:val="16"/>
              </w:rPr>
              <w:t>5% UPT gain vs overhead,</w:t>
            </w:r>
          </w:p>
        </w:tc>
        <w:tc>
          <w:tcPr>
            <w:tcW w:w="6331" w:type="dxa"/>
          </w:tcPr>
          <w:p w14:paraId="7CDB94B6" w14:textId="77777777" w:rsidR="00EE2CB3" w:rsidRPr="00DA2757" w:rsidRDefault="00EE2CB3" w:rsidP="00EE2CB3">
            <w:pPr>
              <w:rPr>
                <w:iCs/>
                <w:sz w:val="16"/>
                <w:szCs w:val="16"/>
              </w:rPr>
            </w:pPr>
            <w:r w:rsidRPr="00DA2757">
              <w:rPr>
                <w:iCs/>
                <w:sz w:val="16"/>
                <w:szCs w:val="16"/>
              </w:rPr>
              <w:t>Observation 11: The full channel feedback for CJT codebook by per-RX reporting can provide 5~10% gain for mean UPT and 18~35% gain for 5% UPT respectively.</w:t>
            </w:r>
            <w:r w:rsidRPr="00DA2757" w:rsidDel="00405A62">
              <w:rPr>
                <w:iCs/>
                <w:sz w:val="16"/>
                <w:szCs w:val="16"/>
              </w:rPr>
              <w:t xml:space="preserve"> </w:t>
            </w:r>
          </w:p>
          <w:p w14:paraId="0EE5120A" w14:textId="77777777" w:rsidR="00EE2CB3" w:rsidRPr="00DA2757" w:rsidRDefault="00EE2CB3" w:rsidP="00EE2CB3">
            <w:pPr>
              <w:rPr>
                <w:iCs/>
                <w:sz w:val="16"/>
                <w:szCs w:val="16"/>
              </w:rPr>
            </w:pPr>
          </w:p>
        </w:tc>
      </w:tr>
      <w:tr w:rsidR="00EE2CB3" w:rsidRPr="00DA2757" w14:paraId="01443649" w14:textId="77777777" w:rsidTr="00A60316">
        <w:trPr>
          <w:trHeight w:val="736"/>
        </w:trPr>
        <w:tc>
          <w:tcPr>
            <w:tcW w:w="1255" w:type="dxa"/>
            <w:vMerge w:val="restart"/>
          </w:tcPr>
          <w:p w14:paraId="4BD08BBC" w14:textId="77777777" w:rsidR="00EE2CB3" w:rsidRPr="00DA2757" w:rsidRDefault="00EE2CB3" w:rsidP="00EE2CB3">
            <w:pPr>
              <w:pStyle w:val="0Maintext"/>
              <w:spacing w:after="0" w:line="240" w:lineRule="auto"/>
              <w:ind w:firstLine="0"/>
              <w:jc w:val="left"/>
              <w:rPr>
                <w:sz w:val="16"/>
                <w:szCs w:val="16"/>
                <w:lang w:val="en-US"/>
              </w:rPr>
            </w:pPr>
            <w:r w:rsidRPr="00BB5578">
              <w:rPr>
                <w:sz w:val="18"/>
                <w:szCs w:val="16"/>
                <w:lang w:val="en-US"/>
              </w:rPr>
              <w:t>ZTE</w:t>
            </w:r>
          </w:p>
        </w:tc>
        <w:tc>
          <w:tcPr>
            <w:tcW w:w="810" w:type="dxa"/>
          </w:tcPr>
          <w:p w14:paraId="1A8D97DF" w14:textId="7C87FF87" w:rsidR="00EE2CB3" w:rsidRPr="00DA2757" w:rsidRDefault="00EE2CB3" w:rsidP="00EE2CB3">
            <w:pPr>
              <w:rPr>
                <w:sz w:val="16"/>
                <w:szCs w:val="16"/>
              </w:rPr>
            </w:pPr>
            <w:r w:rsidRPr="00DA2757">
              <w:rPr>
                <w:sz w:val="16"/>
                <w:szCs w:val="16"/>
              </w:rPr>
              <w:t>1.1</w:t>
            </w:r>
          </w:p>
        </w:tc>
        <w:tc>
          <w:tcPr>
            <w:tcW w:w="1530" w:type="dxa"/>
          </w:tcPr>
          <w:p w14:paraId="00940D4D" w14:textId="77777777" w:rsidR="00EE2CB3" w:rsidRPr="00DA2757" w:rsidRDefault="00EE2CB3" w:rsidP="00EE2CB3">
            <w:pPr>
              <w:rPr>
                <w:sz w:val="16"/>
                <w:szCs w:val="16"/>
              </w:rPr>
            </w:pPr>
            <w:r w:rsidRPr="00DA2757">
              <w:rPr>
                <w:sz w:val="16"/>
                <w:szCs w:val="16"/>
              </w:rPr>
              <w:t>Avg UPT gain vs overhead,</w:t>
            </w:r>
          </w:p>
          <w:p w14:paraId="4508010E" w14:textId="4ACEFF84" w:rsidR="00EE2CB3" w:rsidRPr="00DA2757" w:rsidRDefault="00EE2CB3" w:rsidP="00EE2CB3">
            <w:pPr>
              <w:rPr>
                <w:sz w:val="16"/>
                <w:szCs w:val="16"/>
              </w:rPr>
            </w:pPr>
            <w:r w:rsidRPr="00DA2757">
              <w:rPr>
                <w:sz w:val="16"/>
                <w:szCs w:val="16"/>
              </w:rPr>
              <w:t>5% UPT gain vs overhead</w:t>
            </w:r>
          </w:p>
        </w:tc>
        <w:tc>
          <w:tcPr>
            <w:tcW w:w="6331" w:type="dxa"/>
          </w:tcPr>
          <w:p w14:paraId="74CD4104" w14:textId="3B518633" w:rsidR="00EE2CB3" w:rsidRPr="00DA2757" w:rsidRDefault="00EE2CB3" w:rsidP="00EE2CB3">
            <w:pPr>
              <w:rPr>
                <w:iCs/>
                <w:sz w:val="16"/>
                <w:szCs w:val="16"/>
              </w:rPr>
            </w:pPr>
            <w:r w:rsidRPr="00DA2757">
              <w:rPr>
                <w:rFonts w:hint="eastAsia"/>
                <w:iCs/>
                <w:sz w:val="16"/>
                <w:szCs w:val="16"/>
              </w:rPr>
              <w:t xml:space="preserve">We observe that 0.2%~1.2% average UPT gain and 2.2%~12.1% cell-edge UE gain </w:t>
            </w:r>
            <w:r w:rsidRPr="00DA2757">
              <w:rPr>
                <w:iCs/>
                <w:sz w:val="16"/>
                <w:szCs w:val="16"/>
              </w:rPr>
              <w:t xml:space="preserve">can be achieved </w:t>
            </w:r>
            <w:r w:rsidRPr="00DA2757">
              <w:rPr>
                <w:rFonts w:hint="eastAsia"/>
                <w:iCs/>
                <w:sz w:val="16"/>
                <w:szCs w:val="16"/>
              </w:rPr>
              <w:t>using Alt 3 compared with Alt1.</w:t>
            </w:r>
          </w:p>
        </w:tc>
      </w:tr>
      <w:tr w:rsidR="00EE2CB3" w:rsidRPr="00DA2757" w14:paraId="0FE2F9EC" w14:textId="77777777" w:rsidTr="00A60316">
        <w:tc>
          <w:tcPr>
            <w:tcW w:w="1255" w:type="dxa"/>
            <w:vMerge/>
          </w:tcPr>
          <w:p w14:paraId="5B1CB56F" w14:textId="77777777" w:rsidR="00EE2CB3" w:rsidRPr="00DA2757" w:rsidRDefault="00EE2CB3" w:rsidP="00EE2CB3">
            <w:pPr>
              <w:pStyle w:val="0Maintext"/>
              <w:spacing w:after="0" w:line="240" w:lineRule="auto"/>
              <w:ind w:firstLine="0"/>
              <w:jc w:val="left"/>
              <w:rPr>
                <w:sz w:val="16"/>
                <w:szCs w:val="16"/>
                <w:lang w:val="en-US"/>
              </w:rPr>
            </w:pPr>
          </w:p>
        </w:tc>
        <w:tc>
          <w:tcPr>
            <w:tcW w:w="810" w:type="dxa"/>
          </w:tcPr>
          <w:p w14:paraId="77693BF6" w14:textId="0A72AE8F" w:rsidR="00EE2CB3" w:rsidRPr="00DA2757" w:rsidRDefault="00EE2CB3" w:rsidP="00EE2CB3">
            <w:pPr>
              <w:rPr>
                <w:sz w:val="16"/>
                <w:szCs w:val="16"/>
              </w:rPr>
            </w:pPr>
            <w:r w:rsidRPr="00DA2757">
              <w:rPr>
                <w:sz w:val="16"/>
                <w:szCs w:val="16"/>
              </w:rPr>
              <w:t>1.2</w:t>
            </w:r>
          </w:p>
        </w:tc>
        <w:tc>
          <w:tcPr>
            <w:tcW w:w="1530" w:type="dxa"/>
          </w:tcPr>
          <w:p w14:paraId="1B2E4800" w14:textId="6C9F5D6B" w:rsidR="00EE2CB3" w:rsidRPr="00DA2757" w:rsidRDefault="00EE2CB3" w:rsidP="00EE2CB3">
            <w:pPr>
              <w:rPr>
                <w:sz w:val="16"/>
                <w:szCs w:val="16"/>
              </w:rPr>
            </w:pPr>
            <w:r w:rsidRPr="00DA2757">
              <w:rPr>
                <w:sz w:val="16"/>
                <w:szCs w:val="16"/>
              </w:rPr>
              <w:t>Avg UPT gain vs overhead</w:t>
            </w:r>
          </w:p>
        </w:tc>
        <w:tc>
          <w:tcPr>
            <w:tcW w:w="6331" w:type="dxa"/>
          </w:tcPr>
          <w:p w14:paraId="38CFB7ED" w14:textId="77777777" w:rsidR="00EE2CB3" w:rsidRPr="00DA2757" w:rsidRDefault="00EE2CB3" w:rsidP="00EE2CB3">
            <w:pPr>
              <w:rPr>
                <w:iCs/>
                <w:sz w:val="16"/>
                <w:szCs w:val="16"/>
              </w:rPr>
            </w:pPr>
            <w:r w:rsidRPr="00DA2757">
              <w:rPr>
                <w:iCs/>
                <w:sz w:val="16"/>
                <w:szCs w:val="16"/>
                <w:lang w:val="en-GB"/>
              </w:rPr>
              <w:t xml:space="preserve">In the case of TRP-common q3 for both, </w:t>
            </w:r>
            <w:r w:rsidRPr="00DA2757">
              <w:rPr>
                <w:iCs/>
                <w:sz w:val="16"/>
                <w:szCs w:val="16"/>
              </w:rPr>
              <w:t xml:space="preserve">the average and cell-edge UPT gains of Alt2 over Alt1 can be observed while considering report overhead. </w:t>
            </w:r>
          </w:p>
          <w:p w14:paraId="13CFC1DD" w14:textId="77777777" w:rsidR="00EE2CB3" w:rsidRPr="00DA2757" w:rsidRDefault="00EE2CB3" w:rsidP="00EE2CB3">
            <w:pPr>
              <w:rPr>
                <w:iCs/>
                <w:sz w:val="16"/>
                <w:szCs w:val="16"/>
              </w:rPr>
            </w:pPr>
          </w:p>
          <w:p w14:paraId="598CF6C0" w14:textId="2F2FD2DD" w:rsidR="00EE2CB3" w:rsidRPr="00DA2757" w:rsidRDefault="00EE2CB3" w:rsidP="00EE2CB3">
            <w:pPr>
              <w:rPr>
                <w:iCs/>
                <w:sz w:val="16"/>
                <w:szCs w:val="16"/>
              </w:rPr>
            </w:pPr>
            <w:r w:rsidRPr="00DA2757">
              <w:rPr>
                <w:iCs/>
                <w:sz w:val="16"/>
                <w:szCs w:val="16"/>
              </w:rPr>
              <w:t xml:space="preserve">While introducing TRP-specific q3 (fractional) for Alt1, there are some performance gains and then performance gap over Alt2 can be reduced. </w:t>
            </w:r>
          </w:p>
        </w:tc>
      </w:tr>
      <w:tr w:rsidR="001C0863" w:rsidRPr="00DA2757" w14:paraId="2FE6896F" w14:textId="77777777" w:rsidTr="00A60316">
        <w:tc>
          <w:tcPr>
            <w:tcW w:w="1255" w:type="dxa"/>
            <w:vMerge/>
          </w:tcPr>
          <w:p w14:paraId="2E4D4F8C"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66F175B7" w14:textId="211EB4BD" w:rsidR="001C0863" w:rsidRPr="00DA2757" w:rsidRDefault="001C0863" w:rsidP="001C0863">
            <w:pPr>
              <w:rPr>
                <w:sz w:val="16"/>
                <w:szCs w:val="16"/>
              </w:rPr>
            </w:pPr>
            <w:r w:rsidRPr="00DA2757">
              <w:rPr>
                <w:sz w:val="16"/>
                <w:szCs w:val="16"/>
              </w:rPr>
              <w:t>1.3</w:t>
            </w:r>
          </w:p>
        </w:tc>
        <w:tc>
          <w:tcPr>
            <w:tcW w:w="1530" w:type="dxa"/>
          </w:tcPr>
          <w:p w14:paraId="583DCEBC" w14:textId="32088350" w:rsidR="001C0863" w:rsidRPr="00DA2757" w:rsidRDefault="001C0863" w:rsidP="001C0863">
            <w:pPr>
              <w:rPr>
                <w:sz w:val="16"/>
                <w:szCs w:val="16"/>
              </w:rPr>
            </w:pPr>
            <w:r w:rsidRPr="00DA2757">
              <w:rPr>
                <w:sz w:val="16"/>
                <w:szCs w:val="16"/>
              </w:rPr>
              <w:t>Avg UPT gain vs overhead</w:t>
            </w:r>
          </w:p>
        </w:tc>
        <w:tc>
          <w:tcPr>
            <w:tcW w:w="6331" w:type="dxa"/>
          </w:tcPr>
          <w:p w14:paraId="0BA266F0" w14:textId="77777777" w:rsidR="001C0863" w:rsidRPr="00DA2757" w:rsidRDefault="001C0863" w:rsidP="001C0863">
            <w:pPr>
              <w:rPr>
                <w:iCs/>
                <w:sz w:val="16"/>
                <w:szCs w:val="16"/>
              </w:rPr>
            </w:pPr>
            <w:r w:rsidRPr="00DA2757">
              <w:rPr>
                <w:iCs/>
                <w:sz w:val="16"/>
                <w:szCs w:val="16"/>
              </w:rPr>
              <w:t>L</w:t>
            </w:r>
            <w:r w:rsidRPr="00DA2757">
              <w:rPr>
                <w:iCs/>
                <w:sz w:val="16"/>
                <w:szCs w:val="16"/>
                <w:vertAlign w:val="subscript"/>
              </w:rPr>
              <w:t>n</w:t>
            </w:r>
            <w:r w:rsidRPr="00DA2757">
              <w:rPr>
                <w:iCs/>
                <w:sz w:val="16"/>
                <w:szCs w:val="16"/>
              </w:rPr>
              <w:t>=6 combination pairs for N</w:t>
            </w:r>
            <w:r w:rsidRPr="00DA2757">
              <w:rPr>
                <w:iCs/>
                <w:sz w:val="16"/>
                <w:szCs w:val="16"/>
                <w:vertAlign w:val="subscript"/>
              </w:rPr>
              <w:t>TRP</w:t>
            </w:r>
            <w:r w:rsidRPr="00DA2757">
              <w:rPr>
                <w:iCs/>
                <w:sz w:val="16"/>
                <w:szCs w:val="16"/>
              </w:rPr>
              <w:t>=2/3 can also show good performance under medium &amp; high overhead; then considering the CSI report overhead is still acceptable, we prefer to have them as in the candidate list for SD-basis.</w:t>
            </w:r>
          </w:p>
          <w:p w14:paraId="7053B49D" w14:textId="77777777" w:rsidR="001C0863" w:rsidRPr="00DA2757" w:rsidRDefault="001C0863" w:rsidP="001C0863">
            <w:pPr>
              <w:rPr>
                <w:iCs/>
                <w:sz w:val="16"/>
                <w:szCs w:val="16"/>
              </w:rPr>
            </w:pPr>
          </w:p>
          <w:p w14:paraId="5630F9A8" w14:textId="5644EA6A" w:rsidR="001C0863" w:rsidRPr="00DA2757" w:rsidRDefault="001C0863" w:rsidP="001C0863">
            <w:pPr>
              <w:rPr>
                <w:iCs/>
                <w:sz w:val="16"/>
                <w:szCs w:val="16"/>
                <w:lang w:val="en-GB"/>
              </w:rPr>
            </w:pPr>
            <w:r w:rsidRPr="00DA2757">
              <w:rPr>
                <w:iCs/>
                <w:sz w:val="16"/>
                <w:szCs w:val="16"/>
              </w:rPr>
              <w:t xml:space="preserve">Then, clearly, </w:t>
            </w:r>
            <w:proofErr w:type="spellStart"/>
            <w:r w:rsidRPr="00DA2757">
              <w:rPr>
                <w:iCs/>
                <w:sz w:val="16"/>
                <w:szCs w:val="16"/>
              </w:rPr>
              <w:t>p</w:t>
            </w:r>
            <w:r w:rsidRPr="00DA2757">
              <w:rPr>
                <w:iCs/>
                <w:sz w:val="16"/>
                <w:szCs w:val="16"/>
                <w:vertAlign w:val="subscript"/>
              </w:rPr>
              <w:t>v</w:t>
            </w:r>
            <w:proofErr w:type="spellEnd"/>
            <w:r w:rsidRPr="00DA2757">
              <w:rPr>
                <w:iCs/>
                <w:sz w:val="16"/>
                <w:szCs w:val="16"/>
                <w:vertAlign w:val="subscript"/>
              </w:rPr>
              <w:t xml:space="preserve"> </w:t>
            </w:r>
            <w:r w:rsidRPr="00DA2757">
              <w:rPr>
                <w:iCs/>
                <w:sz w:val="16"/>
                <w:szCs w:val="16"/>
              </w:rPr>
              <w:t>= {1/2,1/2} combined with L</w:t>
            </w:r>
            <w:r w:rsidRPr="00DA2757">
              <w:rPr>
                <w:iCs/>
                <w:sz w:val="16"/>
                <w:szCs w:val="16"/>
                <w:vertAlign w:val="subscript"/>
              </w:rPr>
              <w:t>n</w:t>
            </w:r>
            <w:proofErr w:type="gramStart"/>
            <w:r w:rsidRPr="00DA2757">
              <w:rPr>
                <w:iCs/>
                <w:sz w:val="16"/>
                <w:szCs w:val="16"/>
              </w:rPr>
              <w:t>={</w:t>
            </w:r>
            <w:proofErr w:type="gramEnd"/>
            <w:r w:rsidRPr="00DA2757">
              <w:rPr>
                <w:iCs/>
                <w:sz w:val="16"/>
                <w:szCs w:val="16"/>
              </w:rPr>
              <w:t>4,6} can provide good performance under medium &amp; high overhead.</w:t>
            </w:r>
          </w:p>
        </w:tc>
      </w:tr>
      <w:tr w:rsidR="001C0863" w:rsidRPr="00DA2757" w14:paraId="364D60D7" w14:textId="77777777" w:rsidTr="00A60316">
        <w:tc>
          <w:tcPr>
            <w:tcW w:w="1255" w:type="dxa"/>
            <w:vMerge/>
          </w:tcPr>
          <w:p w14:paraId="7E8F8F13"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6470B6F9" w14:textId="77777777" w:rsidR="001C0863" w:rsidRPr="00DA2757" w:rsidRDefault="001C0863" w:rsidP="001C0863">
            <w:pPr>
              <w:rPr>
                <w:sz w:val="16"/>
                <w:szCs w:val="16"/>
              </w:rPr>
            </w:pPr>
            <w:r w:rsidRPr="00DA2757">
              <w:rPr>
                <w:sz w:val="16"/>
                <w:szCs w:val="16"/>
              </w:rPr>
              <w:t>1.5</w:t>
            </w:r>
          </w:p>
        </w:tc>
        <w:tc>
          <w:tcPr>
            <w:tcW w:w="1530" w:type="dxa"/>
          </w:tcPr>
          <w:p w14:paraId="53285E06" w14:textId="77777777" w:rsidR="001C0863" w:rsidRPr="00DA2757" w:rsidRDefault="001C0863" w:rsidP="001C0863">
            <w:pPr>
              <w:rPr>
                <w:sz w:val="16"/>
                <w:szCs w:val="16"/>
              </w:rPr>
            </w:pPr>
            <w:r w:rsidRPr="00DA2757">
              <w:rPr>
                <w:sz w:val="16"/>
                <w:szCs w:val="16"/>
              </w:rPr>
              <w:t>Avg UPT gain</w:t>
            </w:r>
          </w:p>
        </w:tc>
        <w:tc>
          <w:tcPr>
            <w:tcW w:w="6331" w:type="dxa"/>
          </w:tcPr>
          <w:p w14:paraId="4EABF7C7" w14:textId="77777777" w:rsidR="001C0863" w:rsidRPr="00DA2757" w:rsidRDefault="001C0863" w:rsidP="001C0863">
            <w:pPr>
              <w:rPr>
                <w:iCs/>
                <w:sz w:val="16"/>
                <w:szCs w:val="16"/>
              </w:rPr>
            </w:pPr>
            <w:r w:rsidRPr="00DA2757">
              <w:rPr>
                <w:iCs/>
                <w:sz w:val="16"/>
                <w:szCs w:val="16"/>
              </w:rPr>
              <w:t xml:space="preserve">That can be observed that, if going with Alt-2, </w:t>
            </w:r>
            <w:r w:rsidRPr="00DA2757">
              <w:rPr>
                <w:iCs/>
                <w:sz w:val="16"/>
                <w:szCs w:val="16"/>
                <w:lang w:val="en-GB"/>
              </w:rPr>
              <w:t>n (n-</w:t>
            </w:r>
            <w:proofErr w:type="spellStart"/>
            <w:r w:rsidRPr="00DA2757">
              <w:rPr>
                <w:iCs/>
                <w:sz w:val="16"/>
                <w:szCs w:val="16"/>
                <w:lang w:val="en-GB"/>
              </w:rPr>
              <w:t>th</w:t>
            </w:r>
            <w:proofErr w:type="spellEnd"/>
            <w:r w:rsidRPr="00DA2757">
              <w:rPr>
                <w:iCs/>
                <w:sz w:val="16"/>
                <w:szCs w:val="16"/>
                <w:lang w:val="en-GB"/>
              </w:rPr>
              <w:t xml:space="preserve"> CSI-RS resource) should be taken as the most significant parameter (after FD basis), that is, fall-back to less co-ordinated TRP(s)</w:t>
            </w:r>
            <w:r w:rsidRPr="00DA2757">
              <w:rPr>
                <w:iCs/>
                <w:sz w:val="16"/>
                <w:szCs w:val="16"/>
              </w:rPr>
              <w:t>. That is beneficial for releasing some TRPs for serving other UEs, which is the reason why we observe some performance benefits for that.</w:t>
            </w:r>
          </w:p>
        </w:tc>
      </w:tr>
      <w:tr w:rsidR="001C0863" w:rsidRPr="00DA2757" w14:paraId="675FB01B" w14:textId="77777777" w:rsidTr="00A60316">
        <w:tc>
          <w:tcPr>
            <w:tcW w:w="1255" w:type="dxa"/>
            <w:vMerge w:val="restart"/>
          </w:tcPr>
          <w:p w14:paraId="5E16C9A9" w14:textId="77777777" w:rsidR="001C0863" w:rsidRPr="00DA2757" w:rsidRDefault="001C0863" w:rsidP="001C0863">
            <w:pPr>
              <w:pStyle w:val="0Maintext"/>
              <w:spacing w:after="0" w:line="240" w:lineRule="auto"/>
              <w:ind w:firstLine="0"/>
              <w:jc w:val="left"/>
              <w:rPr>
                <w:sz w:val="16"/>
                <w:szCs w:val="16"/>
                <w:lang w:val="en-US"/>
              </w:rPr>
            </w:pPr>
            <w:r w:rsidRPr="00BB5578">
              <w:rPr>
                <w:sz w:val="18"/>
                <w:szCs w:val="16"/>
                <w:lang w:val="en-US"/>
              </w:rPr>
              <w:t>vivo</w:t>
            </w:r>
          </w:p>
        </w:tc>
        <w:tc>
          <w:tcPr>
            <w:tcW w:w="810" w:type="dxa"/>
          </w:tcPr>
          <w:p w14:paraId="2B43323C" w14:textId="77777777" w:rsidR="001C0863" w:rsidRPr="00DA2757" w:rsidRDefault="001C0863" w:rsidP="001C0863">
            <w:pPr>
              <w:rPr>
                <w:sz w:val="16"/>
                <w:szCs w:val="16"/>
              </w:rPr>
            </w:pPr>
            <w:r w:rsidRPr="00DA2757">
              <w:rPr>
                <w:sz w:val="16"/>
                <w:szCs w:val="16"/>
              </w:rPr>
              <w:t>1.1</w:t>
            </w:r>
          </w:p>
        </w:tc>
        <w:tc>
          <w:tcPr>
            <w:tcW w:w="1530" w:type="dxa"/>
          </w:tcPr>
          <w:p w14:paraId="4BEAF978" w14:textId="77777777" w:rsidR="001C0863" w:rsidRPr="00DA2757" w:rsidRDefault="001C0863" w:rsidP="001C0863">
            <w:pPr>
              <w:rPr>
                <w:sz w:val="16"/>
                <w:szCs w:val="16"/>
              </w:rPr>
            </w:pPr>
            <w:r w:rsidRPr="00DA2757">
              <w:rPr>
                <w:sz w:val="16"/>
                <w:szCs w:val="16"/>
              </w:rPr>
              <w:t>SE gain vs overhead</w:t>
            </w:r>
          </w:p>
        </w:tc>
        <w:tc>
          <w:tcPr>
            <w:tcW w:w="6331" w:type="dxa"/>
          </w:tcPr>
          <w:p w14:paraId="107149FD" w14:textId="77777777" w:rsidR="001C0863" w:rsidRPr="00DA2757" w:rsidRDefault="001C0863" w:rsidP="001C0863">
            <w:pPr>
              <w:rPr>
                <w:iCs/>
                <w:sz w:val="16"/>
                <w:szCs w:val="16"/>
              </w:rPr>
            </w:pPr>
            <w:bookmarkStart w:id="3" w:name="_Ref118709558"/>
            <w:r w:rsidRPr="00DA2757">
              <w:rPr>
                <w:iCs/>
                <w:sz w:val="16"/>
                <w:szCs w:val="16"/>
              </w:rPr>
              <w:t xml:space="preserve">Alt3 shows negligible performance improvement over Alt1 for the scenario with 500m ISD and the </w:t>
            </w:r>
            <w:r w:rsidRPr="00DA2757">
              <w:rPr>
                <w:rFonts w:hint="eastAsia"/>
                <w:iCs/>
                <w:sz w:val="16"/>
                <w:szCs w:val="16"/>
              </w:rPr>
              <w:t>high</w:t>
            </w:r>
            <w:r w:rsidRPr="00DA2757">
              <w:rPr>
                <w:iCs/>
                <w:sz w:val="16"/>
                <w:szCs w:val="16"/>
              </w:rPr>
              <w:t xml:space="preserve"> </w:t>
            </w:r>
            <w:r w:rsidRPr="00DA2757">
              <w:rPr>
                <w:rFonts w:hint="eastAsia"/>
                <w:iCs/>
                <w:sz w:val="16"/>
                <w:szCs w:val="16"/>
              </w:rPr>
              <w:t>payload</w:t>
            </w:r>
            <w:r w:rsidRPr="00DA2757">
              <w:rPr>
                <w:iCs/>
                <w:sz w:val="16"/>
                <w:szCs w:val="16"/>
              </w:rPr>
              <w:t xml:space="preserve"> </w:t>
            </w:r>
            <w:r w:rsidRPr="00DA2757">
              <w:rPr>
                <w:rFonts w:hint="eastAsia"/>
                <w:iCs/>
                <w:sz w:val="16"/>
                <w:szCs w:val="16"/>
              </w:rPr>
              <w:t>case</w:t>
            </w:r>
            <w:r w:rsidRPr="00DA2757">
              <w:rPr>
                <w:iCs/>
                <w:sz w:val="16"/>
                <w:szCs w:val="16"/>
              </w:rPr>
              <w:t xml:space="preserve"> </w:t>
            </w:r>
            <w:r w:rsidRPr="00DA2757">
              <w:rPr>
                <w:rFonts w:hint="eastAsia"/>
                <w:iCs/>
                <w:sz w:val="16"/>
                <w:szCs w:val="16"/>
              </w:rPr>
              <w:t>of</w:t>
            </w:r>
            <w:r w:rsidRPr="00DA2757">
              <w:rPr>
                <w:iCs/>
                <w:sz w:val="16"/>
                <w:szCs w:val="16"/>
              </w:rPr>
              <w:t xml:space="preserve"> the </w:t>
            </w:r>
            <w:r w:rsidRPr="00DA2757">
              <w:rPr>
                <w:rFonts w:hint="eastAsia"/>
                <w:iCs/>
                <w:sz w:val="16"/>
                <w:szCs w:val="16"/>
              </w:rPr>
              <w:t>scenario</w:t>
            </w:r>
            <w:r w:rsidRPr="00DA2757">
              <w:rPr>
                <w:iCs/>
                <w:sz w:val="16"/>
                <w:szCs w:val="16"/>
              </w:rPr>
              <w:t xml:space="preserve"> with 200m ISD</w:t>
            </w:r>
            <w:r w:rsidRPr="00DA2757">
              <w:rPr>
                <w:rFonts w:hint="eastAsia"/>
                <w:iCs/>
                <w:sz w:val="16"/>
                <w:szCs w:val="16"/>
              </w:rPr>
              <w:t>.</w:t>
            </w:r>
            <w:bookmarkEnd w:id="3"/>
          </w:p>
          <w:p w14:paraId="653016C5" w14:textId="77777777" w:rsidR="001C0863" w:rsidRPr="00DA2757" w:rsidRDefault="001C0863" w:rsidP="001C0863">
            <w:pPr>
              <w:rPr>
                <w:iCs/>
                <w:sz w:val="16"/>
                <w:szCs w:val="16"/>
              </w:rPr>
            </w:pPr>
            <w:bookmarkStart w:id="4" w:name="_Ref118709560"/>
          </w:p>
          <w:p w14:paraId="00E675B0" w14:textId="77777777" w:rsidR="001C0863" w:rsidRPr="00DA2757" w:rsidRDefault="001C0863" w:rsidP="001C0863">
            <w:pPr>
              <w:rPr>
                <w:iCs/>
                <w:sz w:val="16"/>
                <w:szCs w:val="16"/>
              </w:rPr>
            </w:pPr>
            <w:r w:rsidRPr="00DA2757">
              <w:rPr>
                <w:iCs/>
                <w:sz w:val="16"/>
                <w:szCs w:val="16"/>
              </w:rPr>
              <w:t>Combining the payload and the SE gain, Alt1 outperforms Alt 3.</w:t>
            </w:r>
            <w:bookmarkEnd w:id="4"/>
          </w:p>
          <w:p w14:paraId="243D868E" w14:textId="77777777" w:rsidR="001C0863" w:rsidRPr="00DA2757" w:rsidRDefault="001C0863" w:rsidP="001C0863">
            <w:pPr>
              <w:rPr>
                <w:iCs/>
                <w:sz w:val="16"/>
                <w:szCs w:val="16"/>
              </w:rPr>
            </w:pPr>
          </w:p>
        </w:tc>
      </w:tr>
      <w:tr w:rsidR="001C0863" w:rsidRPr="00DA2757" w14:paraId="4520C6D7" w14:textId="77777777" w:rsidTr="00A60316">
        <w:tc>
          <w:tcPr>
            <w:tcW w:w="1255" w:type="dxa"/>
            <w:vMerge/>
          </w:tcPr>
          <w:p w14:paraId="5CF3DBD4"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12453846" w14:textId="77777777" w:rsidR="001C0863" w:rsidRPr="00DA2757" w:rsidRDefault="001C0863" w:rsidP="001C0863">
            <w:pPr>
              <w:rPr>
                <w:sz w:val="16"/>
                <w:szCs w:val="16"/>
              </w:rPr>
            </w:pPr>
            <w:r w:rsidRPr="00DA2757">
              <w:rPr>
                <w:sz w:val="16"/>
                <w:szCs w:val="16"/>
              </w:rPr>
              <w:t>1.2</w:t>
            </w:r>
          </w:p>
        </w:tc>
        <w:tc>
          <w:tcPr>
            <w:tcW w:w="1530" w:type="dxa"/>
          </w:tcPr>
          <w:p w14:paraId="048C8A42" w14:textId="77777777" w:rsidR="001C0863" w:rsidRPr="00DA2757" w:rsidRDefault="001C0863" w:rsidP="001C0863">
            <w:pPr>
              <w:rPr>
                <w:sz w:val="16"/>
                <w:szCs w:val="16"/>
              </w:rPr>
            </w:pPr>
            <w:r w:rsidRPr="00DA2757">
              <w:rPr>
                <w:sz w:val="16"/>
                <w:szCs w:val="16"/>
              </w:rPr>
              <w:t>SE gain vs overhead</w:t>
            </w:r>
          </w:p>
        </w:tc>
        <w:tc>
          <w:tcPr>
            <w:tcW w:w="6331" w:type="dxa"/>
          </w:tcPr>
          <w:p w14:paraId="1EA0BBA1" w14:textId="77777777" w:rsidR="001C0863" w:rsidRPr="00DA2757" w:rsidRDefault="001C0863" w:rsidP="001C0863">
            <w:pPr>
              <w:rPr>
                <w:iCs/>
                <w:sz w:val="16"/>
                <w:szCs w:val="16"/>
              </w:rPr>
            </w:pPr>
            <w:r w:rsidRPr="00DA2757">
              <w:rPr>
                <w:iCs/>
                <w:sz w:val="16"/>
                <w:szCs w:val="16"/>
              </w:rPr>
              <w:t>Alt 1 has slightly lower performance compared to Alt2, especially in the high-payload region.</w:t>
            </w:r>
          </w:p>
          <w:p w14:paraId="174AC511" w14:textId="77777777" w:rsidR="001C0863" w:rsidRPr="00DA2757" w:rsidRDefault="001C0863" w:rsidP="001C0863">
            <w:pPr>
              <w:rPr>
                <w:iCs/>
                <w:sz w:val="16"/>
                <w:szCs w:val="16"/>
              </w:rPr>
            </w:pPr>
          </w:p>
          <w:p w14:paraId="2A76CBC8" w14:textId="77777777" w:rsidR="001C0863" w:rsidRPr="00DA2757" w:rsidRDefault="001C0863" w:rsidP="001C0863">
            <w:pPr>
              <w:rPr>
                <w:iCs/>
                <w:sz w:val="16"/>
                <w:szCs w:val="16"/>
              </w:rPr>
            </w:pPr>
            <w:r w:rsidRPr="00DA2757">
              <w:rPr>
                <w:iCs/>
                <w:sz w:val="16"/>
                <w:szCs w:val="16"/>
              </w:rPr>
              <w:t>Performance difference among the alternatives is small.</w:t>
            </w:r>
          </w:p>
          <w:p w14:paraId="2A7490BF" w14:textId="77777777" w:rsidR="001C0863" w:rsidRPr="00DA2757" w:rsidRDefault="001C0863" w:rsidP="001C0863">
            <w:pPr>
              <w:rPr>
                <w:iCs/>
                <w:sz w:val="16"/>
                <w:szCs w:val="16"/>
              </w:rPr>
            </w:pPr>
          </w:p>
          <w:p w14:paraId="54E1C81A" w14:textId="77777777" w:rsidR="001C0863" w:rsidRPr="00DA2757" w:rsidRDefault="001C0863" w:rsidP="001C0863">
            <w:pPr>
              <w:rPr>
                <w:iCs/>
                <w:sz w:val="16"/>
                <w:szCs w:val="16"/>
              </w:rPr>
            </w:pPr>
            <w:r w:rsidRPr="00DA2757">
              <w:rPr>
                <w:iCs/>
                <w:sz w:val="16"/>
                <w:szCs w:val="16"/>
              </w:rPr>
              <w:t>Layer-common Alt 1 has slightly lower performance compared to layer-specific Alt 1.</w:t>
            </w:r>
          </w:p>
          <w:p w14:paraId="74C669AE" w14:textId="77777777" w:rsidR="001C0863" w:rsidRPr="00DA2757" w:rsidRDefault="001C0863" w:rsidP="001C0863">
            <w:pPr>
              <w:rPr>
                <w:iCs/>
                <w:sz w:val="16"/>
                <w:szCs w:val="16"/>
              </w:rPr>
            </w:pPr>
          </w:p>
          <w:p w14:paraId="7AD1290D" w14:textId="77777777" w:rsidR="001C0863" w:rsidRPr="00DA2757" w:rsidRDefault="001C0863" w:rsidP="001C0863">
            <w:pPr>
              <w:rPr>
                <w:iCs/>
                <w:sz w:val="16"/>
                <w:szCs w:val="16"/>
              </w:rPr>
            </w:pPr>
            <w:r w:rsidRPr="00DA2757">
              <w:rPr>
                <w:iCs/>
                <w:sz w:val="16"/>
                <w:szCs w:val="16"/>
              </w:rPr>
              <w:t xml:space="preserve">No considerable performance gain can be observed by introducing O3 for Alt 1 </w:t>
            </w:r>
            <w:proofErr w:type="spellStart"/>
            <w:r w:rsidRPr="00DA2757">
              <w:rPr>
                <w:iCs/>
                <w:sz w:val="16"/>
                <w:szCs w:val="16"/>
              </w:rPr>
              <w:t>Wf</w:t>
            </w:r>
            <w:proofErr w:type="spellEnd"/>
            <w:r w:rsidRPr="00DA2757">
              <w:rPr>
                <w:iCs/>
                <w:sz w:val="16"/>
                <w:szCs w:val="16"/>
              </w:rPr>
              <w:t xml:space="preserve"> selection in Mode 1.</w:t>
            </w:r>
          </w:p>
        </w:tc>
      </w:tr>
      <w:tr w:rsidR="001C0863" w:rsidRPr="00DA2757" w14:paraId="4F84CE14" w14:textId="77777777" w:rsidTr="00A60316">
        <w:tc>
          <w:tcPr>
            <w:tcW w:w="1255" w:type="dxa"/>
            <w:vMerge/>
          </w:tcPr>
          <w:p w14:paraId="15790E55"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60279FC1" w14:textId="77777777" w:rsidR="001C0863" w:rsidRPr="00DA2757" w:rsidRDefault="001C0863" w:rsidP="001C0863">
            <w:pPr>
              <w:rPr>
                <w:sz w:val="16"/>
                <w:szCs w:val="16"/>
              </w:rPr>
            </w:pPr>
            <w:r w:rsidRPr="00DA2757">
              <w:rPr>
                <w:sz w:val="16"/>
                <w:szCs w:val="16"/>
              </w:rPr>
              <w:t>Others (on R)</w:t>
            </w:r>
          </w:p>
        </w:tc>
        <w:tc>
          <w:tcPr>
            <w:tcW w:w="1530" w:type="dxa"/>
          </w:tcPr>
          <w:p w14:paraId="6B2896E3" w14:textId="77777777" w:rsidR="001C0863" w:rsidRPr="00DA2757" w:rsidRDefault="001C0863" w:rsidP="001C0863">
            <w:pPr>
              <w:rPr>
                <w:sz w:val="16"/>
                <w:szCs w:val="16"/>
              </w:rPr>
            </w:pPr>
            <w:r w:rsidRPr="00DA2757">
              <w:rPr>
                <w:sz w:val="16"/>
                <w:szCs w:val="16"/>
              </w:rPr>
              <w:t>SE gain vs overhead</w:t>
            </w:r>
          </w:p>
        </w:tc>
        <w:tc>
          <w:tcPr>
            <w:tcW w:w="6331" w:type="dxa"/>
          </w:tcPr>
          <w:p w14:paraId="76F9281D" w14:textId="66A928EC" w:rsidR="001C0863" w:rsidRPr="00DA2757" w:rsidRDefault="001C0863" w:rsidP="001C0863">
            <w:pPr>
              <w:rPr>
                <w:iCs/>
                <w:sz w:val="16"/>
                <w:szCs w:val="16"/>
              </w:rPr>
            </w:pPr>
            <w:bookmarkStart w:id="5" w:name="_Ref115337301"/>
            <w:bookmarkStart w:id="6" w:name="_Ref127549853"/>
            <w:r w:rsidRPr="00DA2757">
              <w:rPr>
                <w:iCs/>
                <w:sz w:val="16"/>
                <w:szCs w:val="16"/>
              </w:rPr>
              <w:t xml:space="preserve">Some performance gains can be obtained for a larger </w:t>
            </w:r>
            <w:r w:rsidRPr="00DA2757">
              <w:rPr>
                <w:i/>
                <w:iCs/>
                <w:sz w:val="16"/>
                <w:szCs w:val="16"/>
              </w:rPr>
              <w:t>R</w:t>
            </w:r>
            <w:r w:rsidRPr="00DA2757">
              <w:rPr>
                <w:iCs/>
                <w:sz w:val="16"/>
                <w:szCs w:val="16"/>
              </w:rPr>
              <w:t>. However, there is a large increase on PMI payload as well.</w:t>
            </w:r>
            <w:bookmarkEnd w:id="5"/>
            <w:r w:rsidRPr="00DA2757">
              <w:rPr>
                <w:iCs/>
                <w:sz w:val="16"/>
                <w:szCs w:val="16"/>
              </w:rPr>
              <w:t xml:space="preserve"> The performance-overhead curve of R=4 is not superior over R=2</w:t>
            </w:r>
            <w:bookmarkEnd w:id="6"/>
            <w:r w:rsidRPr="00DA2757">
              <w:rPr>
                <w:iCs/>
                <w:sz w:val="16"/>
                <w:szCs w:val="16"/>
              </w:rPr>
              <w:t>.</w:t>
            </w:r>
          </w:p>
        </w:tc>
      </w:tr>
      <w:tr w:rsidR="001C0863" w:rsidRPr="00DA2757" w14:paraId="6FAE4AF4" w14:textId="77777777" w:rsidTr="00A60316">
        <w:tc>
          <w:tcPr>
            <w:tcW w:w="1255" w:type="dxa"/>
          </w:tcPr>
          <w:p w14:paraId="34E2C4AF" w14:textId="77777777" w:rsidR="001C0863" w:rsidRPr="00DA2757" w:rsidRDefault="001C0863" w:rsidP="001C0863">
            <w:pPr>
              <w:pStyle w:val="0Maintext"/>
              <w:spacing w:after="0" w:line="240" w:lineRule="auto"/>
              <w:ind w:firstLine="0"/>
              <w:jc w:val="left"/>
              <w:rPr>
                <w:sz w:val="16"/>
                <w:szCs w:val="16"/>
                <w:lang w:val="en-US"/>
              </w:rPr>
            </w:pPr>
            <w:r w:rsidRPr="00BB5578">
              <w:rPr>
                <w:sz w:val="18"/>
                <w:szCs w:val="16"/>
                <w:lang w:val="en-US"/>
              </w:rPr>
              <w:t>Fraunhofer IIS/HHI</w:t>
            </w:r>
          </w:p>
        </w:tc>
        <w:tc>
          <w:tcPr>
            <w:tcW w:w="810" w:type="dxa"/>
          </w:tcPr>
          <w:p w14:paraId="7AA04B3B" w14:textId="77777777" w:rsidR="001C0863" w:rsidRPr="00DA2757" w:rsidRDefault="001C0863" w:rsidP="001C0863">
            <w:pPr>
              <w:rPr>
                <w:sz w:val="16"/>
                <w:szCs w:val="16"/>
              </w:rPr>
            </w:pPr>
            <w:r w:rsidRPr="00DA2757">
              <w:rPr>
                <w:sz w:val="16"/>
                <w:szCs w:val="16"/>
              </w:rPr>
              <w:t>1.2</w:t>
            </w:r>
          </w:p>
        </w:tc>
        <w:tc>
          <w:tcPr>
            <w:tcW w:w="1530" w:type="dxa"/>
          </w:tcPr>
          <w:p w14:paraId="72731895" w14:textId="77777777" w:rsidR="001C0863" w:rsidRPr="00DA2757" w:rsidRDefault="001C0863" w:rsidP="001C0863">
            <w:pPr>
              <w:rPr>
                <w:sz w:val="16"/>
                <w:szCs w:val="16"/>
              </w:rPr>
            </w:pPr>
            <w:r w:rsidRPr="00DA2757">
              <w:rPr>
                <w:sz w:val="16"/>
                <w:szCs w:val="16"/>
              </w:rPr>
              <w:t>Throughput gain and overhead</w:t>
            </w:r>
          </w:p>
        </w:tc>
        <w:tc>
          <w:tcPr>
            <w:tcW w:w="6331" w:type="dxa"/>
          </w:tcPr>
          <w:p w14:paraId="4482F999" w14:textId="77777777" w:rsidR="001C0863" w:rsidRPr="00DA2757" w:rsidRDefault="001C0863" w:rsidP="001C0863">
            <w:pPr>
              <w:rPr>
                <w:iCs/>
                <w:sz w:val="16"/>
                <w:szCs w:val="16"/>
              </w:rPr>
            </w:pPr>
            <w:r w:rsidRPr="00DA2757">
              <w:rPr>
                <w:iCs/>
                <w:sz w:val="16"/>
                <w:szCs w:val="16"/>
              </w:rPr>
              <w:t>For inter-site scenarios, as the FD bases of the cooperating TRPs are not identical, selecting independent FD basis for all TRPs as in Alt 2 results in a best throughput-overhead trade-off compared to Alt 1.</w:t>
            </w:r>
          </w:p>
        </w:tc>
      </w:tr>
      <w:tr w:rsidR="001C0863" w:rsidRPr="00DA2757" w14:paraId="5EC45838" w14:textId="77777777" w:rsidTr="00A60316">
        <w:tc>
          <w:tcPr>
            <w:tcW w:w="1255" w:type="dxa"/>
            <w:vMerge w:val="restart"/>
          </w:tcPr>
          <w:p w14:paraId="0C7E73D2" w14:textId="6CBBF9F4" w:rsidR="001C0863" w:rsidRPr="00DA2757" w:rsidRDefault="001C0863" w:rsidP="001C0863">
            <w:pPr>
              <w:pStyle w:val="0Maintext"/>
              <w:spacing w:after="0" w:line="240" w:lineRule="auto"/>
              <w:ind w:firstLine="0"/>
              <w:jc w:val="left"/>
              <w:rPr>
                <w:sz w:val="16"/>
                <w:szCs w:val="16"/>
                <w:lang w:val="en-US"/>
              </w:rPr>
            </w:pPr>
            <w:r w:rsidRPr="00BB5578">
              <w:rPr>
                <w:sz w:val="18"/>
                <w:szCs w:val="16"/>
                <w:lang w:val="en-US"/>
              </w:rPr>
              <w:t>Nokia</w:t>
            </w:r>
            <w:r w:rsidR="00BB5578" w:rsidRPr="00BB5578">
              <w:rPr>
                <w:sz w:val="18"/>
                <w:szCs w:val="16"/>
                <w:lang w:val="en-US"/>
              </w:rPr>
              <w:t>/NSB</w:t>
            </w:r>
          </w:p>
        </w:tc>
        <w:tc>
          <w:tcPr>
            <w:tcW w:w="810" w:type="dxa"/>
          </w:tcPr>
          <w:p w14:paraId="6A2DF875" w14:textId="77777777" w:rsidR="001C0863" w:rsidRPr="00DA2757" w:rsidRDefault="001C0863" w:rsidP="001C0863">
            <w:pPr>
              <w:rPr>
                <w:sz w:val="16"/>
                <w:szCs w:val="16"/>
              </w:rPr>
            </w:pPr>
            <w:r w:rsidRPr="00DA2757">
              <w:rPr>
                <w:sz w:val="16"/>
                <w:szCs w:val="16"/>
              </w:rPr>
              <w:t>1.2</w:t>
            </w:r>
          </w:p>
        </w:tc>
        <w:tc>
          <w:tcPr>
            <w:tcW w:w="1530" w:type="dxa"/>
          </w:tcPr>
          <w:p w14:paraId="00A1910D" w14:textId="77777777" w:rsidR="001C0863" w:rsidRPr="00DA2757" w:rsidRDefault="001C0863" w:rsidP="001C0863">
            <w:pPr>
              <w:rPr>
                <w:sz w:val="16"/>
                <w:szCs w:val="16"/>
              </w:rPr>
            </w:pPr>
            <w:r w:rsidRPr="00DA2757">
              <w:rPr>
                <w:sz w:val="16"/>
                <w:szCs w:val="16"/>
              </w:rPr>
              <w:t>Throughput gain</w:t>
            </w:r>
          </w:p>
        </w:tc>
        <w:tc>
          <w:tcPr>
            <w:tcW w:w="6331" w:type="dxa"/>
          </w:tcPr>
          <w:p w14:paraId="10EFE8D8" w14:textId="4B2507CD" w:rsidR="001C0863" w:rsidRPr="00DA2757" w:rsidRDefault="001C0863" w:rsidP="001C0863">
            <w:pPr>
              <w:rPr>
                <w:bCs/>
                <w:iCs/>
                <w:sz w:val="16"/>
                <w:szCs w:val="16"/>
                <w:lang w:val="en-GB"/>
              </w:rPr>
            </w:pPr>
            <w:r w:rsidRPr="00DA2757">
              <w:rPr>
                <w:bCs/>
                <w:iCs/>
                <w:sz w:val="16"/>
                <w:szCs w:val="16"/>
                <w:lang w:val="en-GB"/>
              </w:rPr>
              <w:t xml:space="preserve">In terms of throughput performance, Alt 1 shows about 1.3% and 3.5% gain in mean and cell edge throughput, respectively, over Alt 2, when using integer offsets, </w:t>
            </w:r>
            <w:r w:rsidRPr="00DA2757">
              <w:rPr>
                <w:bCs/>
                <w:i/>
                <w:iCs/>
                <w:sz w:val="16"/>
                <w:szCs w:val="16"/>
                <w:lang w:val="en-GB"/>
              </w:rPr>
              <w:t>i.e.</w:t>
            </w:r>
            <w:r w:rsidRPr="00DA2757">
              <w:rPr>
                <w:bCs/>
                <w:iCs/>
                <w:sz w:val="16"/>
                <w:szCs w:val="16"/>
                <w:lang w:val="en-GB"/>
              </w:rPr>
              <w:t xml:space="preserve">, no oversampling. This gain increases significantly with fractional offsets, </w:t>
            </w:r>
            <w:r w:rsidRPr="00DA2757">
              <w:rPr>
                <w:bCs/>
                <w:i/>
                <w:iCs/>
                <w:sz w:val="16"/>
                <w:szCs w:val="16"/>
                <w:lang w:val="en-GB"/>
              </w:rPr>
              <w:t>i.e.</w:t>
            </w:r>
            <w:r w:rsidRPr="00DA2757">
              <w:rPr>
                <w:bCs/>
                <w:iCs/>
                <w:sz w:val="16"/>
                <w:szCs w:val="16"/>
                <w:lang w:val="en-GB"/>
              </w:rPr>
              <w:t xml:space="preserve">, with oversampling, and is about 19% and 47% in mean and cell edge throughput, respectively, with an oversampling factor </w:t>
            </w:r>
            <m:oMath>
              <m:sSub>
                <m:sSubPr>
                  <m:ctrlPr>
                    <w:rPr>
                      <w:rFonts w:ascii="Cambria Math" w:hAnsi="Cambria Math"/>
                      <w:bCs/>
                      <w:i/>
                      <w:iCs/>
                      <w:sz w:val="16"/>
                      <w:szCs w:val="16"/>
                      <w:lang w:val="en-GB"/>
                    </w:rPr>
                  </m:ctrlPr>
                </m:sSubPr>
                <m:e>
                  <m:r>
                    <w:rPr>
                      <w:rFonts w:ascii="Cambria Math" w:hAnsi="Cambria Math"/>
                      <w:sz w:val="16"/>
                      <w:szCs w:val="16"/>
                      <w:lang w:val="en-GB"/>
                    </w:rPr>
                    <m:t>O</m:t>
                  </m:r>
                </m:e>
                <m:sub>
                  <m:r>
                    <w:rPr>
                      <w:rFonts w:ascii="Cambria Math" w:hAnsi="Cambria Math"/>
                      <w:sz w:val="16"/>
                      <w:szCs w:val="16"/>
                      <w:lang w:val="en-GB"/>
                    </w:rPr>
                    <m:t>4</m:t>
                  </m:r>
                </m:sub>
              </m:sSub>
              <m:r>
                <w:rPr>
                  <w:rFonts w:ascii="Cambria Math" w:hAnsi="Cambria Math"/>
                  <w:sz w:val="16"/>
                  <w:szCs w:val="16"/>
                  <w:lang w:val="en-GB"/>
                </w:rPr>
                <m:t>=4</m:t>
              </m:r>
            </m:oMath>
            <w:r w:rsidRPr="00DA2757">
              <w:rPr>
                <w:bCs/>
                <w:iCs/>
                <w:sz w:val="16"/>
                <w:szCs w:val="16"/>
                <w:lang w:val="en-GB"/>
              </w:rPr>
              <w:t xml:space="preserve">. </w:t>
            </w:r>
          </w:p>
        </w:tc>
      </w:tr>
      <w:tr w:rsidR="001C0863" w:rsidRPr="00DA2757" w14:paraId="1634E059" w14:textId="77777777" w:rsidTr="00A60316">
        <w:tc>
          <w:tcPr>
            <w:tcW w:w="1255" w:type="dxa"/>
            <w:vMerge/>
          </w:tcPr>
          <w:p w14:paraId="2D794D90"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21A15266" w14:textId="77777777" w:rsidR="001C0863" w:rsidRPr="00DA2757" w:rsidRDefault="001C0863" w:rsidP="001C0863">
            <w:pPr>
              <w:rPr>
                <w:sz w:val="16"/>
                <w:szCs w:val="16"/>
              </w:rPr>
            </w:pPr>
            <w:r w:rsidRPr="00DA2757">
              <w:rPr>
                <w:sz w:val="16"/>
                <w:szCs w:val="16"/>
              </w:rPr>
              <w:t>1.3</w:t>
            </w:r>
          </w:p>
        </w:tc>
        <w:tc>
          <w:tcPr>
            <w:tcW w:w="1530" w:type="dxa"/>
          </w:tcPr>
          <w:p w14:paraId="44E2D8AA" w14:textId="77777777" w:rsidR="001C0863" w:rsidRPr="00DA2757" w:rsidRDefault="001C0863" w:rsidP="001C0863">
            <w:pPr>
              <w:rPr>
                <w:sz w:val="16"/>
                <w:szCs w:val="16"/>
              </w:rPr>
            </w:pPr>
            <w:r w:rsidRPr="00DA2757">
              <w:rPr>
                <w:sz w:val="16"/>
                <w:szCs w:val="16"/>
              </w:rPr>
              <w:t>Average UPT gain vs mean overhead</w:t>
            </w:r>
          </w:p>
        </w:tc>
        <w:tc>
          <w:tcPr>
            <w:tcW w:w="6331" w:type="dxa"/>
          </w:tcPr>
          <w:p w14:paraId="4D9EC1C8" w14:textId="77777777" w:rsidR="001C0863" w:rsidRPr="00DA2757" w:rsidRDefault="001C0863" w:rsidP="001C0863">
            <w:pPr>
              <w:rPr>
                <w:iCs/>
                <w:sz w:val="16"/>
                <w:szCs w:val="16"/>
                <w:lang w:val="en-GB"/>
              </w:rPr>
            </w:pPr>
            <w:bookmarkStart w:id="7" w:name="_Ref131790812"/>
            <w:r w:rsidRPr="00DA2757">
              <w:rPr>
                <w:iCs/>
                <w:sz w:val="16"/>
                <w:szCs w:val="16"/>
                <w:lang w:val="en-GB"/>
              </w:rPr>
              <w:t xml:space="preserve">We observe that for </w:t>
            </w:r>
            <m:oMath>
              <m:sSub>
                <m:sSubPr>
                  <m:ctrlPr>
                    <w:rPr>
                      <w:rFonts w:ascii="Cambria Math" w:hAnsi="Cambria Math"/>
                      <w:i/>
                      <w:iCs/>
                      <w:sz w:val="16"/>
                      <w:szCs w:val="16"/>
                      <w:lang w:val="en-GB"/>
                    </w:rPr>
                  </m:ctrlPr>
                </m:sSubPr>
                <m:e>
                  <m:r>
                    <w:rPr>
                      <w:rFonts w:ascii="Cambria Math" w:hAnsi="Cambria Math"/>
                      <w:sz w:val="16"/>
                      <w:szCs w:val="16"/>
                      <w:lang w:val="en-GB"/>
                    </w:rPr>
                    <m:t>N</m:t>
                  </m:r>
                </m:e>
                <m:sub>
                  <m:r>
                    <w:rPr>
                      <w:rFonts w:ascii="Cambria Math" w:hAnsi="Cambria Math"/>
                      <w:sz w:val="16"/>
                      <w:szCs w:val="16"/>
                      <w:lang w:val="en-GB"/>
                    </w:rPr>
                    <m:t>TRP</m:t>
                  </m:r>
                </m:sub>
              </m:sSub>
              <m:r>
                <w:rPr>
                  <w:rFonts w:ascii="Cambria Math" w:hAnsi="Cambria Math"/>
                  <w:sz w:val="16"/>
                  <w:szCs w:val="16"/>
                  <w:lang w:val="en-GB"/>
                </w:rPr>
                <m:t>=2,3,4</m:t>
              </m:r>
            </m:oMath>
            <w:r w:rsidRPr="00DA2757">
              <w:rPr>
                <w:iCs/>
                <w:sz w:val="16"/>
                <w:szCs w:val="16"/>
                <w:lang w:val="en-GB"/>
              </w:rPr>
              <w:t xml:space="preserve">, the combination(s) with a single </w:t>
            </w:r>
            <m:oMath>
              <m:sSub>
                <m:sSubPr>
                  <m:ctrlPr>
                    <w:rPr>
                      <w:rFonts w:ascii="Cambria Math" w:hAnsi="Cambria Math"/>
                      <w:i/>
                      <w:iCs/>
                      <w:sz w:val="16"/>
                      <w:szCs w:val="16"/>
                      <w:lang w:val="en-GB"/>
                    </w:rPr>
                  </m:ctrlPr>
                </m:sSubPr>
                <m:e>
                  <m:r>
                    <w:rPr>
                      <w:rFonts w:ascii="Cambria Math" w:hAnsi="Cambria Math"/>
                      <w:sz w:val="16"/>
                      <w:szCs w:val="16"/>
                      <w:lang w:val="en-GB"/>
                    </w:rPr>
                    <m:t>L</m:t>
                  </m:r>
                </m:e>
                <m:sub>
                  <m:r>
                    <w:rPr>
                      <w:rFonts w:ascii="Cambria Math" w:hAnsi="Cambria Math"/>
                      <w:sz w:val="16"/>
                      <w:szCs w:val="16"/>
                      <w:lang w:val="en-GB"/>
                    </w:rPr>
                    <m:t>n</m:t>
                  </m:r>
                </m:sub>
              </m:sSub>
              <m:r>
                <w:rPr>
                  <w:rFonts w:ascii="Cambria Math" w:hAnsi="Cambria Math"/>
                  <w:sz w:val="16"/>
                  <w:szCs w:val="16"/>
                  <w:lang w:val="en-GB"/>
                </w:rPr>
                <m:t>=4</m:t>
              </m:r>
            </m:oMath>
            <w:r w:rsidRPr="00DA2757">
              <w:rPr>
                <w:iCs/>
                <w:sz w:val="16"/>
                <w:szCs w:val="16"/>
                <w:lang w:val="en-GB"/>
              </w:rPr>
              <w:t xml:space="preserve"> achieves most of the UPT gain of the combination with </w:t>
            </w:r>
            <m:oMath>
              <m:r>
                <w:rPr>
                  <w:rFonts w:ascii="Cambria Math" w:hAnsi="Cambria Math"/>
                  <w:sz w:val="16"/>
                  <w:szCs w:val="16"/>
                  <w:lang w:val="en-GB"/>
                </w:rPr>
                <m:t>{</m:t>
              </m:r>
              <m:sSub>
                <m:sSubPr>
                  <m:ctrlPr>
                    <w:rPr>
                      <w:rFonts w:ascii="Cambria Math" w:hAnsi="Cambria Math"/>
                      <w:i/>
                      <w:iCs/>
                      <w:sz w:val="16"/>
                      <w:szCs w:val="16"/>
                      <w:lang w:val="en-GB"/>
                    </w:rPr>
                  </m:ctrlPr>
                </m:sSubPr>
                <m:e>
                  <m:r>
                    <w:rPr>
                      <w:rFonts w:ascii="Cambria Math" w:hAnsi="Cambria Math"/>
                      <w:sz w:val="16"/>
                      <w:szCs w:val="16"/>
                      <w:lang w:val="en-GB"/>
                    </w:rPr>
                    <m:t>L</m:t>
                  </m:r>
                </m:e>
                <m:sub>
                  <m:r>
                    <w:rPr>
                      <w:rFonts w:ascii="Cambria Math" w:hAnsi="Cambria Math"/>
                      <w:sz w:val="16"/>
                      <w:szCs w:val="16"/>
                      <w:lang w:val="en-GB"/>
                    </w:rPr>
                    <m:t>n</m:t>
                  </m:r>
                </m:sub>
              </m:sSub>
              <m:r>
                <w:rPr>
                  <w:rFonts w:ascii="Cambria Math" w:hAnsi="Cambria Math"/>
                  <w:sz w:val="16"/>
                  <w:szCs w:val="16"/>
                  <w:lang w:val="en-GB"/>
                </w:rPr>
                <m:t>=4</m:t>
              </m:r>
            </m:oMath>
            <w:r w:rsidRPr="00DA2757">
              <w:rPr>
                <w:iCs/>
                <w:sz w:val="16"/>
                <w:szCs w:val="16"/>
                <w:lang w:val="en-GB"/>
              </w:rPr>
              <w:t>,</w:t>
            </w:r>
            <m:oMath>
              <m:r>
                <w:rPr>
                  <w:rFonts w:ascii="Cambria Math" w:hAnsi="Cambria Math"/>
                  <w:sz w:val="16"/>
                  <w:szCs w:val="16"/>
                  <w:lang w:val="en-GB"/>
                </w:rPr>
                <m:t xml:space="preserve"> n=0,1,…,</m:t>
              </m:r>
              <m:sSub>
                <m:sSubPr>
                  <m:ctrlPr>
                    <w:rPr>
                      <w:rFonts w:ascii="Cambria Math" w:hAnsi="Cambria Math"/>
                      <w:i/>
                      <w:iCs/>
                      <w:sz w:val="16"/>
                      <w:szCs w:val="16"/>
                      <w:lang w:val="en-GB"/>
                    </w:rPr>
                  </m:ctrlPr>
                </m:sSubPr>
                <m:e>
                  <m:r>
                    <w:rPr>
                      <w:rFonts w:ascii="Cambria Math" w:hAnsi="Cambria Math"/>
                      <w:sz w:val="16"/>
                      <w:szCs w:val="16"/>
                      <w:lang w:val="en-GB"/>
                    </w:rPr>
                    <m:t>N</m:t>
                  </m:r>
                </m:e>
                <m:sub>
                  <m:r>
                    <w:rPr>
                      <w:rFonts w:ascii="Cambria Math" w:hAnsi="Cambria Math"/>
                      <w:sz w:val="16"/>
                      <w:szCs w:val="16"/>
                      <w:lang w:val="en-GB"/>
                    </w:rPr>
                    <m:t>TRP</m:t>
                  </m:r>
                </m:sub>
              </m:sSub>
              <m:r>
                <w:rPr>
                  <w:rFonts w:ascii="Cambria Math" w:hAnsi="Cambria Math"/>
                  <w:sz w:val="16"/>
                  <w:szCs w:val="16"/>
                  <w:lang w:val="en-GB"/>
                </w:rPr>
                <m:t>-1}</m:t>
              </m:r>
            </m:oMath>
            <w:r w:rsidRPr="00DA2757">
              <w:rPr>
                <w:iCs/>
                <w:sz w:val="16"/>
                <w:szCs w:val="16"/>
                <w:lang w:val="en-GB"/>
              </w:rPr>
              <w:t>, but with smaller overhead and complexity.</w:t>
            </w:r>
            <w:bookmarkEnd w:id="7"/>
          </w:p>
          <w:p w14:paraId="5E7CEF32" w14:textId="77777777" w:rsidR="001C0863" w:rsidRPr="00DA2757" w:rsidRDefault="001C0863" w:rsidP="001C0863">
            <w:pPr>
              <w:rPr>
                <w:iCs/>
                <w:sz w:val="16"/>
                <w:szCs w:val="16"/>
                <w:lang w:val="en-GB"/>
              </w:rPr>
            </w:pPr>
          </w:p>
          <w:p w14:paraId="3464B307" w14:textId="5147D0E0" w:rsidR="001C0863" w:rsidRPr="00DA2757" w:rsidRDefault="001C0863" w:rsidP="001C0863">
            <w:pPr>
              <w:rPr>
                <w:iCs/>
                <w:sz w:val="16"/>
                <w:szCs w:val="16"/>
                <w:lang w:val="en-GB"/>
              </w:rPr>
            </w:pPr>
            <w:r w:rsidRPr="00DA2757">
              <w:rPr>
                <w:iCs/>
                <w:sz w:val="16"/>
                <w:szCs w:val="16"/>
                <w:lang w:val="en-GB"/>
              </w:rPr>
              <w:t xml:space="preserve">For </w:t>
            </w:r>
            <m:oMath>
              <m:sSub>
                <m:sSubPr>
                  <m:ctrlPr>
                    <w:rPr>
                      <w:rFonts w:ascii="Cambria Math" w:hAnsi="Cambria Math"/>
                      <w:i/>
                      <w:iCs/>
                      <w:sz w:val="16"/>
                      <w:szCs w:val="16"/>
                      <w:lang w:val="en-GB"/>
                    </w:rPr>
                  </m:ctrlPr>
                </m:sSubPr>
                <m:e>
                  <m:r>
                    <w:rPr>
                      <w:rFonts w:ascii="Cambria Math" w:hAnsi="Cambria Math"/>
                      <w:sz w:val="16"/>
                      <w:szCs w:val="16"/>
                      <w:lang w:val="en-GB"/>
                    </w:rPr>
                    <m:t>N</m:t>
                  </m:r>
                </m:e>
                <m:sub>
                  <m:r>
                    <w:rPr>
                      <w:rFonts w:ascii="Cambria Math" w:hAnsi="Cambria Math"/>
                      <w:sz w:val="16"/>
                      <w:szCs w:val="16"/>
                      <w:lang w:val="en-GB"/>
                    </w:rPr>
                    <m:t>TRP</m:t>
                  </m:r>
                </m:sub>
              </m:sSub>
              <m:r>
                <w:rPr>
                  <w:rFonts w:ascii="Cambria Math" w:hAnsi="Cambria Math"/>
                  <w:sz w:val="16"/>
                  <w:szCs w:val="16"/>
                  <w:lang w:val="en-GB"/>
                </w:rPr>
                <m:t>=1</m:t>
              </m:r>
            </m:oMath>
            <w:r w:rsidRPr="00DA2757">
              <w:rPr>
                <w:iCs/>
                <w:sz w:val="16"/>
                <w:szCs w:val="16"/>
                <w:lang w:val="en-GB"/>
              </w:rPr>
              <w:t xml:space="preserve">, we note that, with 16 ports per TRP, the combinations with </w:t>
            </w:r>
            <m:oMath>
              <m:r>
                <w:rPr>
                  <w:rFonts w:ascii="Cambria Math" w:hAnsi="Cambria Math"/>
                  <w:sz w:val="16"/>
                  <w:szCs w:val="16"/>
                  <w:lang w:val="en-GB"/>
                </w:rPr>
                <m:t>L=6</m:t>
              </m:r>
            </m:oMath>
            <w:r w:rsidRPr="00DA2757">
              <w:rPr>
                <w:iCs/>
                <w:sz w:val="16"/>
                <w:szCs w:val="16"/>
                <w:lang w:val="en-GB"/>
              </w:rPr>
              <w:t xml:space="preserve"> achieve similar UPT-overhead trade-off as with </w:t>
            </w:r>
            <m:oMath>
              <m:r>
                <w:rPr>
                  <w:rFonts w:ascii="Cambria Math" w:hAnsi="Cambria Math"/>
                  <w:sz w:val="16"/>
                  <w:szCs w:val="16"/>
                  <w:lang w:val="en-GB"/>
                </w:rPr>
                <m:t>L=4</m:t>
              </m:r>
            </m:oMath>
            <w:r w:rsidRPr="00DA2757">
              <w:rPr>
                <w:iCs/>
                <w:sz w:val="16"/>
                <w:szCs w:val="16"/>
                <w:lang w:val="en-GB"/>
              </w:rPr>
              <w:t xml:space="preserve">. Therefore, we propose to keep the same restrictions and supported combinations as for Rel16, with </w:t>
            </w:r>
            <m:oMath>
              <m:r>
                <w:rPr>
                  <w:rFonts w:ascii="Cambria Math" w:hAnsi="Cambria Math"/>
                  <w:sz w:val="16"/>
                  <w:szCs w:val="16"/>
                  <w:lang w:val="en-GB"/>
                </w:rPr>
                <m:t>L=6</m:t>
              </m:r>
            </m:oMath>
            <w:r w:rsidRPr="00DA2757">
              <w:rPr>
                <w:iCs/>
                <w:sz w:val="16"/>
                <w:szCs w:val="16"/>
                <w:lang w:val="en-GB"/>
              </w:rPr>
              <w:t xml:space="preserve"> applicable only for 32 ports.</w:t>
            </w:r>
          </w:p>
        </w:tc>
      </w:tr>
      <w:tr w:rsidR="001C0863" w:rsidRPr="00DA2757" w14:paraId="4FCFF6C0" w14:textId="77777777" w:rsidTr="001C0863">
        <w:trPr>
          <w:trHeight w:val="188"/>
        </w:trPr>
        <w:tc>
          <w:tcPr>
            <w:tcW w:w="1255" w:type="dxa"/>
            <w:vMerge w:val="restart"/>
          </w:tcPr>
          <w:p w14:paraId="058F70C8" w14:textId="77777777" w:rsidR="001C0863" w:rsidRPr="00DA2757" w:rsidRDefault="001C0863" w:rsidP="001C0863">
            <w:pPr>
              <w:pStyle w:val="0Maintext"/>
              <w:spacing w:after="0" w:line="240" w:lineRule="auto"/>
              <w:ind w:firstLine="0"/>
              <w:jc w:val="left"/>
              <w:rPr>
                <w:sz w:val="16"/>
                <w:szCs w:val="16"/>
                <w:lang w:val="en-US"/>
              </w:rPr>
            </w:pPr>
            <w:r w:rsidRPr="00BB5578">
              <w:rPr>
                <w:sz w:val="18"/>
                <w:szCs w:val="16"/>
                <w:lang w:val="en-US"/>
              </w:rPr>
              <w:t>Samsung</w:t>
            </w:r>
          </w:p>
        </w:tc>
        <w:tc>
          <w:tcPr>
            <w:tcW w:w="810" w:type="dxa"/>
          </w:tcPr>
          <w:p w14:paraId="6AE64FD7" w14:textId="5723C2DA" w:rsidR="001C0863" w:rsidRPr="00DA2757" w:rsidRDefault="001C0863" w:rsidP="001C0863">
            <w:pPr>
              <w:rPr>
                <w:sz w:val="16"/>
                <w:szCs w:val="16"/>
              </w:rPr>
            </w:pPr>
            <w:r w:rsidRPr="00DA2757">
              <w:rPr>
                <w:sz w:val="16"/>
                <w:szCs w:val="16"/>
              </w:rPr>
              <w:t>1.1</w:t>
            </w:r>
          </w:p>
        </w:tc>
        <w:tc>
          <w:tcPr>
            <w:tcW w:w="1530" w:type="dxa"/>
          </w:tcPr>
          <w:p w14:paraId="2091EB3C" w14:textId="16BFA339" w:rsidR="001C0863" w:rsidRPr="00DA2757" w:rsidRDefault="001C0863" w:rsidP="001C0863">
            <w:pPr>
              <w:rPr>
                <w:sz w:val="16"/>
                <w:szCs w:val="16"/>
              </w:rPr>
            </w:pPr>
            <w:r w:rsidRPr="00DA2757">
              <w:rPr>
                <w:sz w:val="16"/>
                <w:szCs w:val="16"/>
              </w:rPr>
              <w:t>Average UPT gain vs overhead</w:t>
            </w:r>
          </w:p>
        </w:tc>
        <w:tc>
          <w:tcPr>
            <w:tcW w:w="6331" w:type="dxa"/>
          </w:tcPr>
          <w:p w14:paraId="18FA27A7" w14:textId="05FCA45F" w:rsidR="001C0863" w:rsidRPr="00DA2757" w:rsidRDefault="001C0863" w:rsidP="001C0863">
            <w:pPr>
              <w:rPr>
                <w:iCs/>
                <w:sz w:val="16"/>
                <w:szCs w:val="16"/>
              </w:rPr>
            </w:pPr>
            <w:r w:rsidRPr="00DA2757">
              <w:rPr>
                <w:iCs/>
                <w:sz w:val="16"/>
                <w:szCs w:val="16"/>
                <w:lang w:val="en-GB"/>
              </w:rPr>
              <w:t>There is no benefit of Alt3 over Alt1 shown in our SLS results for both mode 1 and mode 2 cases even in the inter-site inter-cell scenarios.</w:t>
            </w:r>
          </w:p>
        </w:tc>
      </w:tr>
      <w:tr w:rsidR="001C0863" w:rsidRPr="00DA2757" w14:paraId="65F723C8" w14:textId="77777777" w:rsidTr="00A60316">
        <w:tc>
          <w:tcPr>
            <w:tcW w:w="1255" w:type="dxa"/>
            <w:vMerge/>
          </w:tcPr>
          <w:p w14:paraId="01A30215"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65938ED5" w14:textId="68BC5E9A" w:rsidR="001C0863" w:rsidRPr="00DA2757" w:rsidRDefault="001C0863" w:rsidP="001C0863">
            <w:pPr>
              <w:rPr>
                <w:sz w:val="16"/>
                <w:szCs w:val="16"/>
              </w:rPr>
            </w:pPr>
            <w:r w:rsidRPr="00DA2757">
              <w:rPr>
                <w:sz w:val="16"/>
                <w:szCs w:val="16"/>
              </w:rPr>
              <w:t>1.2</w:t>
            </w:r>
          </w:p>
        </w:tc>
        <w:tc>
          <w:tcPr>
            <w:tcW w:w="1530" w:type="dxa"/>
          </w:tcPr>
          <w:p w14:paraId="68DB6BDA" w14:textId="1D862685" w:rsidR="001C0863" w:rsidRPr="00DA2757" w:rsidRDefault="001C0863" w:rsidP="001C0863">
            <w:pPr>
              <w:rPr>
                <w:sz w:val="16"/>
                <w:szCs w:val="16"/>
              </w:rPr>
            </w:pPr>
            <w:r w:rsidRPr="00DA2757">
              <w:rPr>
                <w:sz w:val="16"/>
                <w:szCs w:val="16"/>
              </w:rPr>
              <w:t>Average UPT gain vs overhead</w:t>
            </w:r>
          </w:p>
        </w:tc>
        <w:tc>
          <w:tcPr>
            <w:tcW w:w="6331" w:type="dxa"/>
          </w:tcPr>
          <w:p w14:paraId="3E80775C" w14:textId="77777777" w:rsidR="001C0863" w:rsidRPr="00DA2757" w:rsidRDefault="001C0863" w:rsidP="001C0863">
            <w:pPr>
              <w:rPr>
                <w:iCs/>
                <w:sz w:val="16"/>
                <w:szCs w:val="16"/>
                <w:lang w:val="en-GB"/>
              </w:rPr>
            </w:pPr>
            <w:r w:rsidRPr="00DA2757">
              <w:rPr>
                <w:iCs/>
                <w:sz w:val="16"/>
                <w:szCs w:val="16"/>
                <w:lang w:val="en-GB"/>
              </w:rPr>
              <w:t xml:space="preserve">Mode 1 with Alt 2 per-TRP SVD (the advocated lower complexity benefit for Alt2) incurs ~4% UPT loss (for the same PMI overhead) over Mode 2. </w:t>
            </w:r>
          </w:p>
          <w:p w14:paraId="616FE35B" w14:textId="77777777" w:rsidR="001C0863" w:rsidRPr="00DA2757" w:rsidRDefault="001C0863" w:rsidP="001C0863">
            <w:pPr>
              <w:rPr>
                <w:iCs/>
                <w:sz w:val="16"/>
                <w:szCs w:val="16"/>
                <w:lang w:val="en-GB"/>
              </w:rPr>
            </w:pPr>
          </w:p>
          <w:p w14:paraId="1C71F938" w14:textId="77777777" w:rsidR="001C0863" w:rsidRPr="00DA2757" w:rsidRDefault="001C0863" w:rsidP="001C0863">
            <w:pPr>
              <w:rPr>
                <w:iCs/>
                <w:sz w:val="16"/>
                <w:szCs w:val="16"/>
                <w:lang w:val="en-GB"/>
              </w:rPr>
            </w:pPr>
            <w:r w:rsidRPr="00DA2757">
              <w:rPr>
                <w:iCs/>
                <w:sz w:val="16"/>
                <w:szCs w:val="16"/>
                <w:lang w:val="en-GB"/>
              </w:rPr>
              <w:t xml:space="preserve">Overall, Mode 2 and Mode 1 with Alt 1 and Alt 2 using joint-SVD operation yield similar performance. </w:t>
            </w:r>
          </w:p>
          <w:p w14:paraId="5B72A70B" w14:textId="77777777" w:rsidR="001C0863" w:rsidRPr="00DA2757" w:rsidRDefault="001C0863" w:rsidP="001C0863">
            <w:pPr>
              <w:rPr>
                <w:iCs/>
                <w:sz w:val="16"/>
                <w:szCs w:val="16"/>
                <w:lang w:val="en-GB"/>
              </w:rPr>
            </w:pPr>
          </w:p>
          <w:p w14:paraId="587F38B2" w14:textId="77777777" w:rsidR="001C0863" w:rsidRPr="00DA2757" w:rsidRDefault="001C0863" w:rsidP="001C0863">
            <w:pPr>
              <w:rPr>
                <w:iCs/>
                <w:sz w:val="16"/>
                <w:szCs w:val="16"/>
                <w:lang w:val="en-GB"/>
              </w:rPr>
            </w:pPr>
            <w:r w:rsidRPr="00DA2757">
              <w:rPr>
                <w:iCs/>
                <w:sz w:val="16"/>
                <w:szCs w:val="16"/>
                <w:lang w:val="en-GB"/>
              </w:rPr>
              <w:t>Mode 1 with Alt 2 needs additional UE processing to find per-TRP FD basis vectors for the case of joint-SVD operation, compared to Mode 2 or Mode 1 with Alt 1 – thereby resulting in higher UE complexity.</w:t>
            </w:r>
          </w:p>
          <w:p w14:paraId="23AEED7E" w14:textId="77777777" w:rsidR="001C0863" w:rsidRPr="00DA2757" w:rsidRDefault="001C0863" w:rsidP="001C0863">
            <w:pPr>
              <w:rPr>
                <w:iCs/>
                <w:sz w:val="16"/>
                <w:szCs w:val="16"/>
                <w:lang w:val="en-GB"/>
              </w:rPr>
            </w:pPr>
          </w:p>
          <w:p w14:paraId="08D9B2AC" w14:textId="77777777" w:rsidR="001C0863" w:rsidRPr="00DA2757" w:rsidRDefault="001C0863" w:rsidP="001C0863">
            <w:pPr>
              <w:rPr>
                <w:iCs/>
                <w:sz w:val="16"/>
                <w:szCs w:val="16"/>
                <w:lang w:val="en-GB"/>
              </w:rPr>
            </w:pPr>
            <w:r w:rsidRPr="00DA2757">
              <w:rPr>
                <w:iCs/>
                <w:sz w:val="16"/>
                <w:szCs w:val="16"/>
                <w:lang w:val="en-GB"/>
              </w:rPr>
              <w:t xml:space="preserve">With TRP-common </w:t>
            </w:r>
            <m:oMath>
              <m:sSub>
                <m:sSubPr>
                  <m:ctrlPr>
                    <w:rPr>
                      <w:rFonts w:ascii="Cambria Math" w:hAnsi="Cambria Math"/>
                      <w:iCs/>
                      <w:sz w:val="16"/>
                      <w:szCs w:val="16"/>
                      <w:lang w:val="en-GB"/>
                    </w:rPr>
                  </m:ctrlPr>
                </m:sSubPr>
                <m:e>
                  <m:r>
                    <m:rPr>
                      <m:sty m:val="p"/>
                    </m:rPr>
                    <w:rPr>
                      <w:rFonts w:ascii="Cambria Math" w:hAnsi="Cambria Math"/>
                      <w:sz w:val="16"/>
                      <w:szCs w:val="16"/>
                      <w:lang w:val="en-GB"/>
                    </w:rPr>
                    <m:t>q</m:t>
                  </m:r>
                </m:e>
                <m:sub>
                  <m:r>
                    <m:rPr>
                      <m:sty m:val="p"/>
                    </m:rPr>
                    <w:rPr>
                      <w:rFonts w:ascii="Cambria Math" w:hAnsi="Cambria Math"/>
                      <w:sz w:val="16"/>
                      <w:szCs w:val="16"/>
                      <w:lang w:val="en-GB"/>
                    </w:rPr>
                    <m:t>3</m:t>
                  </m:r>
                </m:sub>
              </m:sSub>
            </m:oMath>
            <w:r w:rsidRPr="00DA2757">
              <w:rPr>
                <w:iCs/>
                <w:sz w:val="16"/>
                <w:szCs w:val="16"/>
                <w:lang w:val="en-GB"/>
              </w:rPr>
              <w:t xml:space="preserve">, Mode 1 Alt1 performs slightly better than Alt2, and Mode 1 Alt 1 and Mode 2 perform similarly. </w:t>
            </w:r>
          </w:p>
          <w:p w14:paraId="22A8374B" w14:textId="77777777" w:rsidR="001C0863" w:rsidRPr="00DA2757" w:rsidRDefault="001C0863" w:rsidP="001C0863">
            <w:pPr>
              <w:rPr>
                <w:iCs/>
                <w:sz w:val="16"/>
                <w:szCs w:val="16"/>
                <w:lang w:val="en-GB"/>
              </w:rPr>
            </w:pPr>
          </w:p>
          <w:p w14:paraId="44C573C5" w14:textId="2A5E04AD" w:rsidR="001C0863" w:rsidRPr="00DA2757" w:rsidRDefault="001C0863" w:rsidP="001C0863">
            <w:pPr>
              <w:rPr>
                <w:iCs/>
                <w:sz w:val="16"/>
                <w:szCs w:val="16"/>
              </w:rPr>
            </w:pPr>
            <w:r w:rsidRPr="00DA2757">
              <w:rPr>
                <w:iCs/>
                <w:sz w:val="16"/>
                <w:szCs w:val="16"/>
                <w:lang w:val="en-GB"/>
              </w:rPr>
              <w:lastRenderedPageBreak/>
              <w:t xml:space="preserve">With TRP-specific </w:t>
            </w:r>
            <m:oMath>
              <m:sSub>
                <m:sSubPr>
                  <m:ctrlPr>
                    <w:rPr>
                      <w:rFonts w:ascii="Cambria Math" w:hAnsi="Cambria Math"/>
                      <w:iCs/>
                      <w:sz w:val="16"/>
                      <w:szCs w:val="16"/>
                      <w:lang w:val="en-GB"/>
                    </w:rPr>
                  </m:ctrlPr>
                </m:sSubPr>
                <m:e>
                  <m:r>
                    <m:rPr>
                      <m:sty m:val="p"/>
                    </m:rPr>
                    <w:rPr>
                      <w:rFonts w:ascii="Cambria Math" w:hAnsi="Cambria Math"/>
                      <w:sz w:val="16"/>
                      <w:szCs w:val="16"/>
                      <w:lang w:val="en-GB"/>
                    </w:rPr>
                    <m:t>q</m:t>
                  </m:r>
                </m:e>
                <m:sub>
                  <m:r>
                    <m:rPr>
                      <m:sty m:val="p"/>
                    </m:rPr>
                    <w:rPr>
                      <w:rFonts w:ascii="Cambria Math" w:hAnsi="Cambria Math"/>
                      <w:sz w:val="16"/>
                      <w:szCs w:val="16"/>
                      <w:lang w:val="en-GB"/>
                    </w:rPr>
                    <m:t>3</m:t>
                  </m:r>
                </m:sub>
              </m:sSub>
            </m:oMath>
            <w:r w:rsidRPr="00DA2757">
              <w:rPr>
                <w:iCs/>
                <w:sz w:val="16"/>
                <w:szCs w:val="16"/>
                <w:lang w:val="en-GB"/>
              </w:rPr>
              <w:t xml:space="preserve"> (additional spec impact to be needed), the performance of the both Mode 1 Alt1 and Alt2 can be improved and they yield a small gain (~2% average UPT gain) over Mode 2. Regardless, Mode1 Alt1 and Alt2 perform similarly.  </w:t>
            </w:r>
          </w:p>
        </w:tc>
      </w:tr>
      <w:tr w:rsidR="001C0863" w:rsidRPr="00DA2757" w14:paraId="3B0BFB18" w14:textId="77777777" w:rsidTr="00A60316">
        <w:tc>
          <w:tcPr>
            <w:tcW w:w="1255" w:type="dxa"/>
            <w:vMerge/>
          </w:tcPr>
          <w:p w14:paraId="60169D81"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5EA54CC1" w14:textId="231BC169" w:rsidR="001C0863" w:rsidRPr="00DA2757" w:rsidRDefault="001C0863" w:rsidP="001C0863">
            <w:pPr>
              <w:rPr>
                <w:sz w:val="16"/>
                <w:szCs w:val="16"/>
              </w:rPr>
            </w:pPr>
            <w:r w:rsidRPr="00DA2757">
              <w:rPr>
                <w:sz w:val="16"/>
                <w:szCs w:val="16"/>
              </w:rPr>
              <w:t>1.3</w:t>
            </w:r>
          </w:p>
        </w:tc>
        <w:tc>
          <w:tcPr>
            <w:tcW w:w="1530" w:type="dxa"/>
          </w:tcPr>
          <w:p w14:paraId="067E81BA" w14:textId="7AD79635" w:rsidR="001C0863" w:rsidRPr="00DA2757" w:rsidRDefault="001C0863" w:rsidP="001C0863">
            <w:pPr>
              <w:rPr>
                <w:sz w:val="16"/>
                <w:szCs w:val="16"/>
              </w:rPr>
            </w:pPr>
            <w:r w:rsidRPr="00DA2757">
              <w:rPr>
                <w:sz w:val="16"/>
                <w:szCs w:val="16"/>
              </w:rPr>
              <w:t>Average UPT gain vs overhead</w:t>
            </w:r>
          </w:p>
        </w:tc>
        <w:tc>
          <w:tcPr>
            <w:tcW w:w="6331" w:type="dxa"/>
          </w:tcPr>
          <w:p w14:paraId="3E43687B" w14:textId="3BAA70E1" w:rsidR="001C0863" w:rsidRPr="00DA2757" w:rsidRDefault="001C0863" w:rsidP="001C0863">
            <w:pPr>
              <w:rPr>
                <w:iCs/>
                <w:sz w:val="16"/>
                <w:szCs w:val="16"/>
              </w:rPr>
            </w:pPr>
            <w:r w:rsidRPr="00DA2757">
              <w:rPr>
                <w:iCs/>
                <w:sz w:val="16"/>
                <w:szCs w:val="16"/>
              </w:rPr>
              <w:t>We support the offline proposal 1.C.1 as we have verified that the selected linkages yield good performance overall compared to other linkages and the overhead of them are well uniformly-spaced.</w:t>
            </w:r>
          </w:p>
        </w:tc>
      </w:tr>
      <w:tr w:rsidR="001C0863" w:rsidRPr="00DA2757" w14:paraId="071FAF6D" w14:textId="77777777" w:rsidTr="00A60316">
        <w:tc>
          <w:tcPr>
            <w:tcW w:w="1255" w:type="dxa"/>
            <w:vMerge/>
          </w:tcPr>
          <w:p w14:paraId="783A0FB8"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6679FC3A" w14:textId="77777777" w:rsidR="001C0863" w:rsidRPr="00DA2757" w:rsidRDefault="001C0863" w:rsidP="001C0863">
            <w:pPr>
              <w:rPr>
                <w:sz w:val="16"/>
                <w:szCs w:val="16"/>
              </w:rPr>
            </w:pPr>
            <w:r w:rsidRPr="00DA2757">
              <w:rPr>
                <w:sz w:val="16"/>
                <w:szCs w:val="16"/>
              </w:rPr>
              <w:t>1.5</w:t>
            </w:r>
          </w:p>
        </w:tc>
        <w:tc>
          <w:tcPr>
            <w:tcW w:w="1530" w:type="dxa"/>
          </w:tcPr>
          <w:p w14:paraId="70CE3CF8" w14:textId="77777777" w:rsidR="001C0863" w:rsidRPr="00DA2757" w:rsidRDefault="001C0863" w:rsidP="001C0863">
            <w:pPr>
              <w:rPr>
                <w:sz w:val="16"/>
                <w:szCs w:val="16"/>
              </w:rPr>
            </w:pPr>
            <w:r w:rsidRPr="00DA2757">
              <w:rPr>
                <w:sz w:val="16"/>
                <w:szCs w:val="16"/>
              </w:rPr>
              <w:t xml:space="preserve">Average UPT loss </w:t>
            </w:r>
            <w:proofErr w:type="spellStart"/>
            <w:r w:rsidRPr="00DA2757">
              <w:rPr>
                <w:sz w:val="16"/>
                <w:szCs w:val="16"/>
              </w:rPr>
              <w:t>w.r.t.</w:t>
            </w:r>
            <w:proofErr w:type="spellEnd"/>
            <w:r w:rsidRPr="00DA2757">
              <w:rPr>
                <w:sz w:val="16"/>
                <w:szCs w:val="16"/>
              </w:rPr>
              <w:t xml:space="preserve"> </w:t>
            </w:r>
            <w:proofErr w:type="spellStart"/>
            <w:r w:rsidRPr="00DA2757">
              <w:rPr>
                <w:sz w:val="16"/>
                <w:szCs w:val="16"/>
              </w:rPr>
              <w:t>paraComb</w:t>
            </w:r>
            <w:proofErr w:type="spellEnd"/>
          </w:p>
        </w:tc>
        <w:tc>
          <w:tcPr>
            <w:tcW w:w="6331" w:type="dxa"/>
          </w:tcPr>
          <w:p w14:paraId="3305F89F" w14:textId="77777777" w:rsidR="001C0863" w:rsidRPr="00DA2757" w:rsidRDefault="001C0863" w:rsidP="001C0863">
            <w:pPr>
              <w:rPr>
                <w:iCs/>
                <w:sz w:val="16"/>
                <w:szCs w:val="16"/>
              </w:rPr>
            </w:pPr>
            <w:r w:rsidRPr="00DA2757">
              <w:rPr>
                <w:iCs/>
                <w:sz w:val="16"/>
                <w:szCs w:val="16"/>
                <w:lang w:val="en-GB"/>
              </w:rPr>
              <w:t xml:space="preserve">UCI omission with Alt3 is more beneficial than Alt2 in CJT operation.  </w:t>
            </w:r>
          </w:p>
        </w:tc>
      </w:tr>
      <w:tr w:rsidR="001C0863" w:rsidRPr="00DA2757" w14:paraId="083BE85D" w14:textId="77777777" w:rsidTr="001C0863">
        <w:trPr>
          <w:trHeight w:val="476"/>
        </w:trPr>
        <w:tc>
          <w:tcPr>
            <w:tcW w:w="1255" w:type="dxa"/>
            <w:vMerge w:val="restart"/>
          </w:tcPr>
          <w:p w14:paraId="6EAB7CD0" w14:textId="77777777" w:rsidR="001C0863" w:rsidRPr="00DA2757" w:rsidRDefault="001C0863" w:rsidP="001C0863">
            <w:pPr>
              <w:pStyle w:val="0Maintext"/>
              <w:spacing w:after="0" w:line="240" w:lineRule="auto"/>
              <w:ind w:firstLine="0"/>
              <w:jc w:val="left"/>
              <w:rPr>
                <w:sz w:val="16"/>
                <w:szCs w:val="16"/>
                <w:lang w:val="en-US"/>
              </w:rPr>
            </w:pPr>
            <w:r w:rsidRPr="00BB5578">
              <w:rPr>
                <w:sz w:val="18"/>
                <w:szCs w:val="16"/>
                <w:lang w:val="en-US"/>
              </w:rPr>
              <w:t>MediaTek</w:t>
            </w:r>
          </w:p>
        </w:tc>
        <w:tc>
          <w:tcPr>
            <w:tcW w:w="810" w:type="dxa"/>
          </w:tcPr>
          <w:p w14:paraId="43E02D93" w14:textId="0C09A985" w:rsidR="001C0863" w:rsidRPr="00DA2757" w:rsidRDefault="001C0863" w:rsidP="001C0863">
            <w:pPr>
              <w:rPr>
                <w:sz w:val="16"/>
                <w:szCs w:val="16"/>
              </w:rPr>
            </w:pPr>
            <w:r w:rsidRPr="00DA2757">
              <w:rPr>
                <w:sz w:val="16"/>
                <w:szCs w:val="16"/>
              </w:rPr>
              <w:t>1.1</w:t>
            </w:r>
          </w:p>
        </w:tc>
        <w:tc>
          <w:tcPr>
            <w:tcW w:w="1530" w:type="dxa"/>
          </w:tcPr>
          <w:p w14:paraId="0A413D8B" w14:textId="704FB5D6" w:rsidR="001C0863" w:rsidRPr="00DA2757" w:rsidRDefault="001C0863" w:rsidP="001C0863">
            <w:pPr>
              <w:rPr>
                <w:sz w:val="16"/>
                <w:szCs w:val="16"/>
              </w:rPr>
            </w:pPr>
            <w:r w:rsidRPr="00DA2757">
              <w:rPr>
                <w:sz w:val="16"/>
                <w:szCs w:val="16"/>
              </w:rPr>
              <w:t xml:space="preserve">Average UPT gain vs different </w:t>
            </w:r>
            <w:proofErr w:type="spellStart"/>
            <w:r w:rsidRPr="00DA2757">
              <w:rPr>
                <w:sz w:val="16"/>
                <w:szCs w:val="16"/>
              </w:rPr>
              <w:t>paraComb</w:t>
            </w:r>
            <w:proofErr w:type="spellEnd"/>
          </w:p>
        </w:tc>
        <w:tc>
          <w:tcPr>
            <w:tcW w:w="6331" w:type="dxa"/>
          </w:tcPr>
          <w:p w14:paraId="1868D18E" w14:textId="13F99E91" w:rsidR="001C0863" w:rsidRPr="00DA2757" w:rsidRDefault="001C0863" w:rsidP="001C0863">
            <w:pPr>
              <w:rPr>
                <w:iCs/>
                <w:sz w:val="16"/>
                <w:szCs w:val="16"/>
                <w:lang w:val="en-GB"/>
              </w:rPr>
            </w:pPr>
            <w:r w:rsidRPr="00DA2757">
              <w:rPr>
                <w:iCs/>
                <w:sz w:val="16"/>
                <w:szCs w:val="16"/>
                <w:lang w:val="en-GB"/>
              </w:rPr>
              <w:t>We observe that Alt 3 cannot provide consistent performance benefit over Alt 1. Further, the cost of this little performance benefit must be borne by the increased overhead of feeding back multiple reference amplitudes. Therefore, supporting quantization Alt 3 is not necessary.</w:t>
            </w:r>
          </w:p>
        </w:tc>
      </w:tr>
      <w:tr w:rsidR="001C0863" w:rsidRPr="00DA2757" w14:paraId="39ED0DEF" w14:textId="77777777" w:rsidTr="00A60316">
        <w:tc>
          <w:tcPr>
            <w:tcW w:w="1255" w:type="dxa"/>
            <w:vMerge/>
          </w:tcPr>
          <w:p w14:paraId="6C4C9404"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50D75B7B" w14:textId="088CBDC2" w:rsidR="001C0863" w:rsidRPr="00DA2757" w:rsidRDefault="001C0863" w:rsidP="001C0863">
            <w:pPr>
              <w:rPr>
                <w:sz w:val="16"/>
                <w:szCs w:val="16"/>
              </w:rPr>
            </w:pPr>
            <w:r w:rsidRPr="00DA2757">
              <w:rPr>
                <w:sz w:val="16"/>
                <w:szCs w:val="16"/>
              </w:rPr>
              <w:t>1.2</w:t>
            </w:r>
          </w:p>
        </w:tc>
        <w:tc>
          <w:tcPr>
            <w:tcW w:w="1530" w:type="dxa"/>
          </w:tcPr>
          <w:p w14:paraId="70DD6B9A" w14:textId="1A585F25" w:rsidR="001C0863" w:rsidRPr="00DA2757" w:rsidRDefault="001C0863" w:rsidP="001C0863">
            <w:pPr>
              <w:rPr>
                <w:sz w:val="16"/>
                <w:szCs w:val="16"/>
              </w:rPr>
            </w:pPr>
            <w:r w:rsidRPr="00DA2757">
              <w:rPr>
                <w:sz w:val="16"/>
                <w:szCs w:val="16"/>
              </w:rPr>
              <w:t>Average UPT gain vs overhead</w:t>
            </w:r>
          </w:p>
        </w:tc>
        <w:tc>
          <w:tcPr>
            <w:tcW w:w="6331" w:type="dxa"/>
          </w:tcPr>
          <w:p w14:paraId="4B46D39A" w14:textId="77777777" w:rsidR="001C0863" w:rsidRPr="00DA2757" w:rsidRDefault="001C0863" w:rsidP="001C0863">
            <w:pPr>
              <w:rPr>
                <w:iCs/>
                <w:sz w:val="16"/>
                <w:szCs w:val="16"/>
                <w:lang w:val="en-GB"/>
              </w:rPr>
            </w:pPr>
            <w:r w:rsidRPr="00DA2757">
              <w:rPr>
                <w:iCs/>
                <w:sz w:val="16"/>
                <w:szCs w:val="16"/>
                <w:lang w:val="en-GB"/>
              </w:rPr>
              <w:t>FD bases selection Alt 1 does not provide any performance benefit over Mode 2 at low to medium ISDs but provides 2~3 % average UPT gain at high ISD scenarios.</w:t>
            </w:r>
          </w:p>
          <w:p w14:paraId="77308785" w14:textId="77777777" w:rsidR="001C0863" w:rsidRPr="00DA2757" w:rsidRDefault="001C0863" w:rsidP="001C0863">
            <w:pPr>
              <w:rPr>
                <w:iCs/>
                <w:sz w:val="16"/>
                <w:szCs w:val="16"/>
                <w:lang w:val="en-GB"/>
              </w:rPr>
            </w:pPr>
          </w:p>
          <w:p w14:paraId="7975DEB0" w14:textId="5A9B865C" w:rsidR="001C0863" w:rsidRPr="00DA2757" w:rsidRDefault="001C0863" w:rsidP="001C0863">
            <w:pPr>
              <w:rPr>
                <w:iCs/>
                <w:sz w:val="16"/>
                <w:szCs w:val="16"/>
                <w:lang w:val="en-GB"/>
              </w:rPr>
            </w:pPr>
            <w:r w:rsidRPr="00DA2757">
              <w:rPr>
                <w:iCs/>
                <w:sz w:val="16"/>
                <w:szCs w:val="16"/>
                <w:lang w:val="en-GB"/>
              </w:rPr>
              <w:t>FD bases selection Alt 2 does not provide any performance benefit over Alt 1 at low to medium ISDs but provides 1~2 % average UPT gain at high ISD scenarios.</w:t>
            </w:r>
          </w:p>
        </w:tc>
      </w:tr>
      <w:tr w:rsidR="00D16068" w:rsidRPr="00DA2757" w14:paraId="18B5CF89" w14:textId="77777777" w:rsidTr="00A60316">
        <w:tc>
          <w:tcPr>
            <w:tcW w:w="1255" w:type="dxa"/>
            <w:vMerge w:val="restart"/>
          </w:tcPr>
          <w:p w14:paraId="6EA1F9EC" w14:textId="1E0A09E8" w:rsidR="00D16068" w:rsidRPr="00DA2757" w:rsidRDefault="00D16068" w:rsidP="001C0863">
            <w:pPr>
              <w:pStyle w:val="0Maintext"/>
              <w:spacing w:after="0" w:line="240" w:lineRule="auto"/>
              <w:ind w:firstLine="0"/>
              <w:jc w:val="left"/>
              <w:rPr>
                <w:sz w:val="16"/>
                <w:szCs w:val="16"/>
                <w:lang w:val="en-US"/>
              </w:rPr>
            </w:pPr>
            <w:r w:rsidRPr="0064653D">
              <w:rPr>
                <w:sz w:val="18"/>
                <w:szCs w:val="16"/>
                <w:lang w:val="en-US"/>
              </w:rPr>
              <w:t>Ericsson</w:t>
            </w:r>
          </w:p>
        </w:tc>
        <w:tc>
          <w:tcPr>
            <w:tcW w:w="810" w:type="dxa"/>
          </w:tcPr>
          <w:p w14:paraId="56FDD722" w14:textId="26935EEB" w:rsidR="00D16068" w:rsidRPr="00DA2757" w:rsidRDefault="00D16068" w:rsidP="001C0863">
            <w:pPr>
              <w:rPr>
                <w:sz w:val="16"/>
                <w:szCs w:val="16"/>
              </w:rPr>
            </w:pPr>
            <w:r>
              <w:rPr>
                <w:sz w:val="16"/>
                <w:szCs w:val="16"/>
              </w:rPr>
              <w:t>1.2</w:t>
            </w:r>
          </w:p>
        </w:tc>
        <w:tc>
          <w:tcPr>
            <w:tcW w:w="1530" w:type="dxa"/>
          </w:tcPr>
          <w:p w14:paraId="63330BB1" w14:textId="7CDDC407" w:rsidR="00D16068" w:rsidRPr="00DA2757" w:rsidRDefault="00D16068" w:rsidP="001C0863">
            <w:pPr>
              <w:rPr>
                <w:sz w:val="16"/>
                <w:szCs w:val="16"/>
              </w:rPr>
            </w:pPr>
            <w:r>
              <w:rPr>
                <w:sz w:val="16"/>
                <w:szCs w:val="16"/>
              </w:rPr>
              <w:t>Average and cell-edge UPT vs overhead</w:t>
            </w:r>
          </w:p>
        </w:tc>
        <w:tc>
          <w:tcPr>
            <w:tcW w:w="6331" w:type="dxa"/>
          </w:tcPr>
          <w:p w14:paraId="3854650F" w14:textId="23A18160" w:rsidR="00D16068" w:rsidRPr="00DA2757" w:rsidRDefault="00D16068" w:rsidP="001C0863">
            <w:pPr>
              <w:rPr>
                <w:iCs/>
                <w:sz w:val="16"/>
                <w:szCs w:val="16"/>
                <w:lang w:val="en-GB"/>
              </w:rPr>
            </w:pPr>
            <w:r w:rsidRPr="0064653D">
              <w:rPr>
                <w:rFonts w:eastAsia="Batang" w:cs="Arial"/>
                <w:sz w:val="16"/>
                <w:szCs w:val="20"/>
              </w:rPr>
              <w:t xml:space="preserve">The performance of Alt 1 depends on the oversampling factor </w:t>
            </w:r>
            <m:oMath>
              <m:sSub>
                <m:sSubPr>
                  <m:ctrlPr>
                    <w:rPr>
                      <w:rFonts w:ascii="Cambria Math" w:eastAsia="Batang" w:hAnsi="Cambria Math" w:cs="Arial"/>
                      <w:i/>
                      <w:sz w:val="16"/>
                      <w:szCs w:val="20"/>
                    </w:rPr>
                  </m:ctrlPr>
                </m:sSubPr>
                <m:e>
                  <m:r>
                    <w:rPr>
                      <w:rFonts w:ascii="Cambria Math" w:eastAsia="Batang" w:hAnsi="Cambria Math" w:cs="Arial"/>
                      <w:sz w:val="16"/>
                      <w:szCs w:val="20"/>
                    </w:rPr>
                    <m:t>O</m:t>
                  </m:r>
                </m:e>
                <m:sub>
                  <m:r>
                    <w:rPr>
                      <w:rFonts w:ascii="Cambria Math" w:eastAsia="Batang" w:hAnsi="Cambria Math" w:cs="Arial"/>
                      <w:sz w:val="16"/>
                      <w:szCs w:val="20"/>
                    </w:rPr>
                    <m:t>3</m:t>
                  </m:r>
                </m:sub>
              </m:sSub>
            </m:oMath>
            <w:r w:rsidRPr="0064653D">
              <w:rPr>
                <w:rFonts w:eastAsia="Batang" w:cs="Arial"/>
                <w:sz w:val="16"/>
                <w:szCs w:val="20"/>
              </w:rPr>
              <w:t xml:space="preserve"> for </w:t>
            </w:r>
            <m:oMath>
              <m:sSub>
                <m:sSubPr>
                  <m:ctrlPr>
                    <w:rPr>
                      <w:rFonts w:ascii="Cambria Math" w:eastAsia="Batang" w:hAnsi="Cambria Math" w:cs="Arial"/>
                      <w:i/>
                      <w:sz w:val="16"/>
                      <w:szCs w:val="20"/>
                    </w:rPr>
                  </m:ctrlPr>
                </m:sSubPr>
                <m:e>
                  <m:r>
                    <w:rPr>
                      <w:rFonts w:ascii="Cambria Math" w:eastAsia="Batang" w:hAnsi="Cambria Math" w:cs="Arial"/>
                      <w:sz w:val="16"/>
                      <w:szCs w:val="20"/>
                    </w:rPr>
                    <m:t>φ</m:t>
                  </m:r>
                </m:e>
                <m:sub>
                  <m:r>
                    <w:rPr>
                      <w:rFonts w:ascii="Cambria Math" w:eastAsia="Batang" w:hAnsi="Cambria Math" w:cs="Arial"/>
                      <w:sz w:val="16"/>
                      <w:szCs w:val="20"/>
                    </w:rPr>
                    <m:t>n</m:t>
                  </m:r>
                </m:sub>
              </m:sSub>
            </m:oMath>
            <w:r w:rsidRPr="0064653D">
              <w:rPr>
                <w:rFonts w:eastAsia="Batang" w:cs="Arial"/>
                <w:sz w:val="16"/>
                <w:szCs w:val="20"/>
              </w:rPr>
              <w:t xml:space="preserve">. In general, Alt.1 with </w:t>
            </w:r>
            <m:oMath>
              <m:sSub>
                <m:sSubPr>
                  <m:ctrlPr>
                    <w:rPr>
                      <w:rFonts w:ascii="Cambria Math" w:eastAsia="Batang" w:hAnsi="Cambria Math" w:cs="Arial"/>
                      <w:i/>
                      <w:sz w:val="16"/>
                      <w:szCs w:val="20"/>
                    </w:rPr>
                  </m:ctrlPr>
                </m:sSubPr>
                <m:e>
                  <m:r>
                    <w:rPr>
                      <w:rFonts w:ascii="Cambria Math" w:eastAsia="Batang" w:hAnsi="Cambria Math" w:cs="Arial"/>
                      <w:sz w:val="16"/>
                      <w:szCs w:val="20"/>
                    </w:rPr>
                    <m:t>O</m:t>
                  </m:r>
                </m:e>
                <m:sub>
                  <m:r>
                    <w:rPr>
                      <w:rFonts w:ascii="Cambria Math" w:eastAsia="Batang" w:hAnsi="Cambria Math" w:cs="Arial"/>
                      <w:sz w:val="16"/>
                      <w:szCs w:val="20"/>
                    </w:rPr>
                    <m:t>3</m:t>
                  </m:r>
                </m:sub>
              </m:sSub>
              <m:r>
                <w:rPr>
                  <w:rFonts w:ascii="Cambria Math" w:eastAsia="Batang" w:hAnsi="Cambria Math" w:cs="Arial"/>
                  <w:sz w:val="16"/>
                  <w:szCs w:val="20"/>
                </w:rPr>
                <m:t>=4</m:t>
              </m:r>
            </m:oMath>
            <w:r w:rsidRPr="0064653D">
              <w:rPr>
                <w:rFonts w:eastAsia="Batang" w:cs="Arial"/>
                <w:sz w:val="16"/>
                <w:szCs w:val="20"/>
              </w:rPr>
              <w:t xml:space="preserve"> provides higher throughput comparing to Alt 2. Also, the throughput difference between Alt 1 with </w:t>
            </w:r>
            <m:oMath>
              <m:sSub>
                <m:sSubPr>
                  <m:ctrlPr>
                    <w:rPr>
                      <w:rFonts w:ascii="Cambria Math" w:eastAsia="Batang" w:hAnsi="Cambria Math" w:cs="Arial"/>
                      <w:i/>
                      <w:sz w:val="16"/>
                      <w:szCs w:val="20"/>
                    </w:rPr>
                  </m:ctrlPr>
                </m:sSubPr>
                <m:e>
                  <m:r>
                    <w:rPr>
                      <w:rFonts w:ascii="Cambria Math" w:eastAsia="Batang" w:hAnsi="Cambria Math" w:cs="Arial"/>
                      <w:sz w:val="16"/>
                      <w:szCs w:val="20"/>
                    </w:rPr>
                    <m:t>O</m:t>
                  </m:r>
                </m:e>
                <m:sub>
                  <m:r>
                    <w:rPr>
                      <w:rFonts w:ascii="Cambria Math" w:eastAsia="Batang" w:hAnsi="Cambria Math" w:cs="Arial"/>
                      <w:sz w:val="16"/>
                      <w:szCs w:val="20"/>
                    </w:rPr>
                    <m:t>3</m:t>
                  </m:r>
                </m:sub>
              </m:sSub>
              <m:r>
                <w:rPr>
                  <w:rFonts w:ascii="Cambria Math" w:eastAsia="Batang" w:hAnsi="Cambria Math" w:cs="Arial"/>
                  <w:sz w:val="16"/>
                  <w:szCs w:val="20"/>
                </w:rPr>
                <m:t>=1</m:t>
              </m:r>
            </m:oMath>
            <w:r w:rsidRPr="0064653D">
              <w:rPr>
                <w:rFonts w:eastAsia="Batang" w:cs="Arial"/>
                <w:sz w:val="16"/>
                <w:szCs w:val="20"/>
              </w:rPr>
              <w:t xml:space="preserve"> and Alt 2 is quite small (~0-2%), except for </w:t>
            </w:r>
            <m:oMath>
              <m:sSub>
                <m:sSubPr>
                  <m:ctrlPr>
                    <w:rPr>
                      <w:rFonts w:ascii="Cambria Math" w:eastAsia="Batang" w:hAnsi="Cambria Math" w:cs="Arial"/>
                      <w:i/>
                      <w:sz w:val="16"/>
                      <w:szCs w:val="20"/>
                    </w:rPr>
                  </m:ctrlPr>
                </m:sSubPr>
                <m:e>
                  <m:r>
                    <w:rPr>
                      <w:rFonts w:ascii="Cambria Math" w:eastAsia="Batang" w:hAnsi="Cambria Math" w:cs="Arial"/>
                      <w:sz w:val="16"/>
                      <w:szCs w:val="20"/>
                    </w:rPr>
                    <m:t>L</m:t>
                  </m:r>
                </m:e>
                <m:sub>
                  <m:r>
                    <w:rPr>
                      <w:rFonts w:ascii="Cambria Math" w:eastAsia="Batang" w:hAnsi="Cambria Math" w:cs="Arial"/>
                      <w:sz w:val="16"/>
                      <w:szCs w:val="20"/>
                    </w:rPr>
                    <m:t>n</m:t>
                  </m:r>
                </m:sub>
              </m:sSub>
              <m:r>
                <w:rPr>
                  <w:rFonts w:ascii="Cambria Math" w:eastAsia="Batang" w:hAnsi="Cambria Math" w:cs="Arial"/>
                  <w:sz w:val="16"/>
                  <w:szCs w:val="20"/>
                </w:rPr>
                <m:t>=2</m:t>
              </m:r>
            </m:oMath>
            <w:r w:rsidRPr="0064653D">
              <w:rPr>
                <w:rFonts w:eastAsia="Batang" w:cs="Arial"/>
                <w:sz w:val="16"/>
                <w:szCs w:val="20"/>
              </w:rPr>
              <w:t xml:space="preserve"> where the difference at cell edge can be slightly larger.</w:t>
            </w:r>
            <w:r>
              <w:rPr>
                <w:rFonts w:eastAsia="Batang" w:cs="Arial"/>
                <w:sz w:val="16"/>
                <w:szCs w:val="20"/>
              </w:rPr>
              <w:t xml:space="preserve"> </w:t>
            </w:r>
            <w:r w:rsidRPr="00ED3D29">
              <w:rPr>
                <w:rFonts w:eastAsia="Batang" w:cs="Arial"/>
                <w:sz w:val="16"/>
                <w:szCs w:val="20"/>
              </w:rPr>
              <w:t xml:space="preserve">Given that Alt 1 has a lower overhead and lower specification impact, Alt 1 is preferred. In addition, </w:t>
            </w:r>
            <w:r w:rsidRPr="00ED3D29">
              <w:rPr>
                <w:rFonts w:eastAsia="Batang" w:cs="Arial"/>
                <w:i/>
                <w:sz w:val="16"/>
                <w:szCs w:val="20"/>
              </w:rPr>
              <w:t xml:space="preserve">Alt.1 with </w:t>
            </w:r>
            <m:oMath>
              <m:sSub>
                <m:sSubPr>
                  <m:ctrlPr>
                    <w:rPr>
                      <w:rFonts w:ascii="Cambria Math" w:eastAsia="Batang" w:hAnsi="Cambria Math" w:cs="Arial"/>
                      <w:i/>
                      <w:sz w:val="16"/>
                      <w:szCs w:val="20"/>
                    </w:rPr>
                  </m:ctrlPr>
                </m:sSubPr>
                <m:e>
                  <m:r>
                    <w:rPr>
                      <w:rFonts w:ascii="Cambria Math" w:eastAsia="Batang" w:hAnsi="Cambria Math" w:cs="Arial"/>
                      <w:sz w:val="16"/>
                      <w:szCs w:val="20"/>
                    </w:rPr>
                    <m:t>O</m:t>
                  </m:r>
                </m:e>
                <m:sub>
                  <m:r>
                    <w:rPr>
                      <w:rFonts w:ascii="Cambria Math" w:eastAsia="Batang" w:hAnsi="Cambria Math" w:cs="Arial"/>
                      <w:sz w:val="16"/>
                      <w:szCs w:val="20"/>
                    </w:rPr>
                    <m:t>3</m:t>
                  </m:r>
                </m:sub>
              </m:sSub>
              <m:r>
                <w:rPr>
                  <w:rFonts w:ascii="Cambria Math" w:eastAsia="Batang" w:hAnsi="Cambria Math" w:cs="Arial"/>
                  <w:sz w:val="16"/>
                  <w:szCs w:val="20"/>
                </w:rPr>
                <m:t>=4</m:t>
              </m:r>
            </m:oMath>
            <w:r w:rsidRPr="00ED3D29">
              <w:rPr>
                <w:rFonts w:eastAsia="Batang" w:cs="Arial"/>
                <w:sz w:val="16"/>
                <w:szCs w:val="20"/>
              </w:rPr>
              <w:t xml:space="preserve"> seems to provide better performance gain</w:t>
            </w:r>
          </w:p>
        </w:tc>
      </w:tr>
      <w:tr w:rsidR="00D16068" w:rsidRPr="00DA2757" w14:paraId="1F57F7F5" w14:textId="77777777" w:rsidTr="00A60316">
        <w:tc>
          <w:tcPr>
            <w:tcW w:w="1255" w:type="dxa"/>
            <w:vMerge/>
          </w:tcPr>
          <w:p w14:paraId="20A8B68C" w14:textId="77777777" w:rsidR="00D16068" w:rsidRDefault="00D16068" w:rsidP="001C0863">
            <w:pPr>
              <w:pStyle w:val="0Maintext"/>
              <w:spacing w:after="0" w:line="240" w:lineRule="auto"/>
              <w:ind w:firstLine="0"/>
              <w:jc w:val="left"/>
              <w:rPr>
                <w:sz w:val="16"/>
                <w:szCs w:val="16"/>
                <w:lang w:val="en-US"/>
              </w:rPr>
            </w:pPr>
          </w:p>
        </w:tc>
        <w:tc>
          <w:tcPr>
            <w:tcW w:w="810" w:type="dxa"/>
          </w:tcPr>
          <w:p w14:paraId="036FD1BC" w14:textId="45770D7C" w:rsidR="00D16068" w:rsidRDefault="00D16068" w:rsidP="001C0863">
            <w:pPr>
              <w:rPr>
                <w:sz w:val="16"/>
                <w:szCs w:val="16"/>
              </w:rPr>
            </w:pPr>
            <w:r>
              <w:rPr>
                <w:sz w:val="16"/>
                <w:szCs w:val="16"/>
              </w:rPr>
              <w:t>1.3</w:t>
            </w:r>
          </w:p>
        </w:tc>
        <w:tc>
          <w:tcPr>
            <w:tcW w:w="1530" w:type="dxa"/>
          </w:tcPr>
          <w:p w14:paraId="73CDC79A" w14:textId="30140720" w:rsidR="00D16068" w:rsidRPr="00DA2757" w:rsidRDefault="00D16068" w:rsidP="001C0863">
            <w:pPr>
              <w:rPr>
                <w:sz w:val="16"/>
                <w:szCs w:val="16"/>
              </w:rPr>
            </w:pPr>
            <w:r>
              <w:rPr>
                <w:sz w:val="16"/>
                <w:szCs w:val="16"/>
              </w:rPr>
              <w:t>Average and cell-edge UPT vs overhead</w:t>
            </w:r>
          </w:p>
        </w:tc>
        <w:tc>
          <w:tcPr>
            <w:tcW w:w="6331" w:type="dxa"/>
          </w:tcPr>
          <w:p w14:paraId="386F4287" w14:textId="74182738" w:rsidR="00D16068" w:rsidRPr="00D16068" w:rsidRDefault="00D16068" w:rsidP="001C0863">
            <w:pPr>
              <w:rPr>
                <w:rFonts w:eastAsiaTheme="minorEastAsia" w:cs="Arial"/>
                <w:sz w:val="16"/>
                <w:szCs w:val="20"/>
                <w:lang w:val="en-GB"/>
              </w:rPr>
            </w:pPr>
            <w:r w:rsidRPr="00D16068">
              <w:rPr>
                <w:rFonts w:eastAsiaTheme="minorEastAsia" w:cs="Arial"/>
                <w:sz w:val="16"/>
                <w:szCs w:val="20"/>
                <w:lang w:val="en-GB"/>
              </w:rPr>
              <w:t xml:space="preserve">Evaluated the performance of the six combinations with </w:t>
            </w:r>
            <m:oMath>
              <m:d>
                <m:dPr>
                  <m:begChr m:val="{"/>
                  <m:endChr m:val="}"/>
                  <m:ctrlPr>
                    <w:rPr>
                      <w:rFonts w:ascii="Cambria Math" w:eastAsiaTheme="minorEastAsia" w:hAnsi="Cambria Math" w:cs="Arial"/>
                      <w:i/>
                      <w:sz w:val="16"/>
                      <w:szCs w:val="20"/>
                      <w:lang w:val="en-GB"/>
                    </w:rPr>
                  </m:ctrlPr>
                </m:dPr>
                <m:e>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L</m:t>
                      </m:r>
                    </m:e>
                    <m:sub>
                      <m:r>
                        <w:rPr>
                          <w:rFonts w:ascii="Cambria Math" w:eastAsiaTheme="minorEastAsia" w:hAnsi="Cambria Math" w:cs="Arial"/>
                          <w:sz w:val="16"/>
                          <w:szCs w:val="20"/>
                          <w:lang w:val="en-GB"/>
                        </w:rPr>
                        <m:t>n</m:t>
                      </m:r>
                    </m:sub>
                  </m:sSub>
                </m:e>
              </m:d>
              <m:r>
                <w:rPr>
                  <w:rFonts w:ascii="Cambria Math" w:eastAsiaTheme="minorEastAsia" w:hAnsi="Cambria Math" w:cs="Arial"/>
                  <w:sz w:val="16"/>
                  <w:szCs w:val="20"/>
                  <w:lang w:val="en-GB"/>
                </w:rPr>
                <m:t>=</m:t>
              </m:r>
              <m:d>
                <m:dPr>
                  <m:begChr m:val="{"/>
                  <m:endChr m:val="}"/>
                  <m:ctrlPr>
                    <w:rPr>
                      <w:rFonts w:ascii="Cambria Math" w:eastAsiaTheme="minorEastAsia" w:hAnsi="Cambria Math" w:cs="Arial"/>
                      <w:i/>
                      <w:sz w:val="16"/>
                      <w:szCs w:val="20"/>
                      <w:lang w:val="en-GB"/>
                    </w:rPr>
                  </m:ctrlPr>
                </m:dPr>
                <m:e>
                  <m:r>
                    <w:rPr>
                      <w:rFonts w:ascii="Cambria Math" w:eastAsiaTheme="minorEastAsia" w:hAnsi="Cambria Math" w:cs="Arial"/>
                      <w:sz w:val="16"/>
                      <w:szCs w:val="20"/>
                      <w:lang w:val="en-GB"/>
                    </w:rPr>
                    <m:t>2,2,2</m:t>
                  </m:r>
                </m:e>
              </m:d>
            </m:oMath>
            <w:r w:rsidRPr="00D16068">
              <w:rPr>
                <w:rFonts w:eastAsiaTheme="minorEastAsia" w:cs="Arial"/>
                <w:sz w:val="16"/>
                <w:szCs w:val="20"/>
                <w:lang w:val="en-GB"/>
              </w:rPr>
              <w:t xml:space="preserve"> and </w:t>
            </w:r>
            <m:oMath>
              <m:d>
                <m:dPr>
                  <m:begChr m:val="{"/>
                  <m:endChr m:val="}"/>
                  <m:ctrlPr>
                    <w:rPr>
                      <w:rFonts w:ascii="Cambria Math" w:eastAsiaTheme="minorEastAsia" w:hAnsi="Cambria Math" w:cs="Arial"/>
                      <w:i/>
                      <w:sz w:val="16"/>
                      <w:szCs w:val="20"/>
                      <w:lang w:val="en-GB"/>
                    </w:rPr>
                  </m:ctrlPr>
                </m:dPr>
                <m:e>
                  <m:r>
                    <w:rPr>
                      <w:rFonts w:ascii="Cambria Math" w:eastAsiaTheme="minorEastAsia" w:hAnsi="Cambria Math" w:cs="Arial"/>
                      <w:sz w:val="16"/>
                      <w:szCs w:val="20"/>
                      <w:lang w:val="en-GB"/>
                    </w:rPr>
                    <m:t>4,4,4</m:t>
                  </m:r>
                </m:e>
              </m:d>
            </m:oMath>
            <w:r w:rsidRPr="00D16068">
              <w:rPr>
                <w:rFonts w:eastAsiaTheme="minorEastAsia" w:cs="Arial"/>
                <w:sz w:val="16"/>
                <w:szCs w:val="20"/>
                <w:lang w:val="en-GB"/>
              </w:rPr>
              <w:t xml:space="preserve"> for three TRPs. For </w:t>
            </w:r>
            <m:oMath>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{L</m:t>
                  </m:r>
                </m:e>
                <m:sub>
                  <m:r>
                    <w:rPr>
                      <w:rFonts w:ascii="Cambria Math" w:eastAsiaTheme="minorEastAsia" w:hAnsi="Cambria Math" w:cs="Arial"/>
                      <w:sz w:val="16"/>
                      <w:szCs w:val="20"/>
                      <w:lang w:val="en-GB"/>
                    </w:rPr>
                    <m:t>n</m:t>
                  </m:r>
                </m:sub>
              </m:sSub>
              <m:r>
                <w:rPr>
                  <w:rFonts w:ascii="Cambria Math" w:eastAsiaTheme="minorEastAsia" w:hAnsi="Cambria Math" w:cs="Arial"/>
                  <w:sz w:val="16"/>
                  <w:szCs w:val="20"/>
                  <w:lang w:val="en-GB"/>
                </w:rPr>
                <m:t>}={2,2,2}</m:t>
              </m:r>
            </m:oMath>
            <w:r w:rsidRPr="00D16068">
              <w:rPr>
                <w:rFonts w:eastAsiaTheme="minorEastAsia" w:cs="Arial"/>
                <w:sz w:val="16"/>
                <w:szCs w:val="20"/>
                <w:lang w:val="en-GB"/>
              </w:rPr>
              <w:t xml:space="preserve">, only </w:t>
            </w:r>
            <m:oMath>
              <m:r>
                <w:rPr>
                  <w:rFonts w:ascii="Cambria Math" w:eastAsiaTheme="minorEastAsia" w:hAnsi="Cambria Math" w:cs="Arial"/>
                  <w:sz w:val="16"/>
                  <w:szCs w:val="20"/>
                  <w:lang w:val="en-GB"/>
                </w:rPr>
                <m:t>{</m:t>
              </m:r>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p</m:t>
                  </m:r>
                </m:e>
                <m:sub>
                  <m:r>
                    <w:rPr>
                      <w:rFonts w:ascii="Cambria Math" w:eastAsiaTheme="minorEastAsia" w:hAnsi="Cambria Math" w:cs="Arial"/>
                      <w:sz w:val="16"/>
                      <w:szCs w:val="20"/>
                      <w:lang w:val="en-GB"/>
                    </w:rPr>
                    <m:t>v</m:t>
                  </m:r>
                </m:sub>
              </m:sSub>
              <m:r>
                <w:rPr>
                  <w:rFonts w:ascii="Cambria Math" w:eastAsiaTheme="minorEastAsia" w:hAnsi="Cambria Math" w:cs="Arial"/>
                  <w:sz w:val="16"/>
                  <w:szCs w:val="20"/>
                  <w:lang w:val="en-GB"/>
                </w:rPr>
                <m:t>, β}</m:t>
              </m:r>
            </m:oMath>
            <w:r w:rsidRPr="00D16068">
              <w:rPr>
                <w:rFonts w:eastAsiaTheme="minorEastAsia" w:cs="Arial"/>
                <w:sz w:val="16"/>
                <w:szCs w:val="20"/>
                <w:lang w:val="en-GB"/>
              </w:rPr>
              <w:t xml:space="preserve"> combinations #1 and #2 may be supported, while for </w:t>
            </w:r>
            <m:oMath>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L</m:t>
                  </m:r>
                </m:e>
                <m:sub>
                  <m:r>
                    <w:rPr>
                      <w:rFonts w:ascii="Cambria Math" w:eastAsiaTheme="minorEastAsia" w:hAnsi="Cambria Math" w:cs="Arial"/>
                      <w:sz w:val="16"/>
                      <w:szCs w:val="20"/>
                      <w:lang w:val="en-GB"/>
                    </w:rPr>
                    <m:t>n</m:t>
                  </m:r>
                </m:sub>
              </m:sSub>
              <m:r>
                <w:rPr>
                  <w:rFonts w:ascii="Cambria Math" w:eastAsiaTheme="minorEastAsia" w:hAnsi="Cambria Math" w:cs="Arial"/>
                  <w:sz w:val="16"/>
                  <w:szCs w:val="20"/>
                  <w:lang w:val="en-GB"/>
                </w:rPr>
                <m:t>=4</m:t>
              </m:r>
            </m:oMath>
            <w:r w:rsidRPr="00D16068">
              <w:rPr>
                <w:rFonts w:eastAsiaTheme="minorEastAsia" w:cs="Arial"/>
                <w:sz w:val="16"/>
                <w:szCs w:val="20"/>
                <w:lang w:val="en-GB"/>
              </w:rPr>
              <w:t xml:space="preserve">, all 6 combinations of </w:t>
            </w:r>
            <m:oMath>
              <m:d>
                <m:dPr>
                  <m:begChr m:val="{"/>
                  <m:endChr m:val="}"/>
                  <m:ctrlPr>
                    <w:rPr>
                      <w:rFonts w:ascii="Cambria Math" w:eastAsiaTheme="minorEastAsia" w:hAnsi="Cambria Math" w:cs="Arial"/>
                      <w:i/>
                      <w:sz w:val="16"/>
                      <w:szCs w:val="20"/>
                      <w:lang w:val="en-GB"/>
                    </w:rPr>
                  </m:ctrlPr>
                </m:dPr>
                <m:e>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p</m:t>
                      </m:r>
                    </m:e>
                    <m:sub>
                      <m:r>
                        <w:rPr>
                          <w:rFonts w:ascii="Cambria Math" w:eastAsiaTheme="minorEastAsia" w:hAnsi="Cambria Math" w:cs="Arial"/>
                          <w:sz w:val="16"/>
                          <w:szCs w:val="20"/>
                          <w:lang w:val="en-GB"/>
                        </w:rPr>
                        <m:t>v</m:t>
                      </m:r>
                    </m:sub>
                  </m:sSub>
                  <m:r>
                    <w:rPr>
                      <w:rFonts w:ascii="Cambria Math" w:eastAsiaTheme="minorEastAsia" w:hAnsi="Cambria Math" w:cs="Arial"/>
                      <w:sz w:val="16"/>
                      <w:szCs w:val="20"/>
                      <w:lang w:val="en-GB"/>
                    </w:rPr>
                    <m:t>, β</m:t>
                  </m:r>
                </m:e>
              </m:d>
            </m:oMath>
            <w:r w:rsidRPr="00D16068">
              <w:rPr>
                <w:rFonts w:eastAsiaTheme="minorEastAsia" w:cs="Arial"/>
                <w:sz w:val="16"/>
                <w:szCs w:val="20"/>
                <w:lang w:val="en-GB"/>
              </w:rPr>
              <w:t xml:space="preserve"> may be supported. </w:t>
            </w:r>
          </w:p>
        </w:tc>
      </w:tr>
    </w:tbl>
    <w:p w14:paraId="4CD7D2AB" w14:textId="77777777" w:rsidR="003C7438" w:rsidRDefault="003C7438">
      <w:pPr>
        <w:rPr>
          <w:sz w:val="20"/>
        </w:rPr>
      </w:pPr>
    </w:p>
    <w:p w14:paraId="6E2EEB2B" w14:textId="41B94F46" w:rsidR="00FF14F6" w:rsidRDefault="004B0726" w:rsidP="00BF21C6">
      <w:pPr>
        <w:pStyle w:val="Caption"/>
        <w:spacing w:after="0" w:line="240" w:lineRule="auto"/>
        <w:jc w:val="center"/>
      </w:pPr>
      <w:r>
        <w:t>Table 2 Additional inputs: issue 1</w:t>
      </w:r>
    </w:p>
    <w:tbl>
      <w:tblPr>
        <w:tblW w:w="10035" w:type="dxa"/>
        <w:tblLayout w:type="fixed"/>
        <w:tblLook w:val="04A0" w:firstRow="1" w:lastRow="0" w:firstColumn="1" w:lastColumn="0" w:noHBand="0" w:noVBand="1"/>
      </w:tblPr>
      <w:tblGrid>
        <w:gridCol w:w="1057"/>
        <w:gridCol w:w="8978"/>
      </w:tblGrid>
      <w:tr w:rsidR="00FF14F6" w14:paraId="66C5043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1900C3F0"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4D6996A5" w14:textId="77777777" w:rsidR="00FF14F6" w:rsidRDefault="004B0726">
            <w:pPr>
              <w:widowControl w:val="0"/>
              <w:snapToGrid w:val="0"/>
              <w:rPr>
                <w:b/>
                <w:sz w:val="18"/>
                <w:szCs w:val="18"/>
              </w:rPr>
            </w:pPr>
            <w:r>
              <w:rPr>
                <w:b/>
                <w:sz w:val="18"/>
                <w:szCs w:val="18"/>
              </w:rPr>
              <w:t>Input</w:t>
            </w:r>
          </w:p>
        </w:tc>
      </w:tr>
      <w:tr w:rsidR="00814F42" w:rsidRPr="00902875" w14:paraId="397925C5"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A2C83CD" w14:textId="41D0FA52" w:rsidR="00814F42" w:rsidRDefault="00814F42" w:rsidP="00814F42">
            <w:pPr>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8C93167" w14:textId="436B6740" w:rsidR="00814F42" w:rsidRPr="00814F42" w:rsidRDefault="00902875" w:rsidP="00902875">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 xml:space="preserve">Please share your inputs on each of the issues and, if applicable, proposals in TABLE </w:t>
            </w:r>
            <w:r w:rsidR="00ED34D7">
              <w:rPr>
                <w:rFonts w:ascii="Times" w:eastAsiaTheme="minorEastAsia" w:hAnsi="Times" w:cs="Times"/>
                <w:b/>
                <w:color w:val="3333FF"/>
                <w:sz w:val="20"/>
                <w:szCs w:val="20"/>
                <w:lang w:val="en-GB" w:eastAsia="zh-CN"/>
              </w:rPr>
              <w:t>1A</w:t>
            </w:r>
          </w:p>
        </w:tc>
      </w:tr>
      <w:tr w:rsidR="00814F42" w:rsidRPr="00C10F99" w14:paraId="6C5D019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0914DD" w14:textId="7D59F0B6" w:rsidR="00814F42" w:rsidRPr="00B32A3B" w:rsidRDefault="00814F42" w:rsidP="00781F8A">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9722E0A" w14:textId="21A2CB32" w:rsidR="00813716" w:rsidRPr="00B32A3B" w:rsidRDefault="00813716" w:rsidP="00814F42">
            <w:pPr>
              <w:jc w:val="both"/>
              <w:rPr>
                <w:rFonts w:ascii="Times" w:eastAsiaTheme="minorEastAsia" w:hAnsi="Times" w:cs="Times"/>
                <w:sz w:val="18"/>
                <w:szCs w:val="18"/>
                <w:lang w:val="en-GB" w:eastAsia="zh-CN"/>
              </w:rPr>
            </w:pPr>
          </w:p>
        </w:tc>
      </w:tr>
      <w:tr w:rsidR="0004539B" w:rsidRPr="00C10F99" w14:paraId="57AB92DF"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1C775A4" w14:textId="77777777" w:rsidR="0004539B" w:rsidRPr="00B32A3B" w:rsidRDefault="0004539B" w:rsidP="00781F8A">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BF8ED12" w14:textId="77777777" w:rsidR="0004539B" w:rsidRPr="00B32A3B" w:rsidRDefault="0004539B" w:rsidP="00814F42">
            <w:pPr>
              <w:jc w:val="both"/>
              <w:rPr>
                <w:rFonts w:ascii="Times" w:eastAsiaTheme="minorEastAsia" w:hAnsi="Times" w:cs="Times"/>
                <w:sz w:val="18"/>
                <w:szCs w:val="18"/>
                <w:lang w:val="en-GB" w:eastAsia="zh-CN"/>
              </w:rPr>
            </w:pPr>
          </w:p>
        </w:tc>
      </w:tr>
    </w:tbl>
    <w:p w14:paraId="6B43BBE1" w14:textId="77777777" w:rsidR="00FF14F6" w:rsidRPr="00BA15AE" w:rsidRDefault="00FF14F6">
      <w:pPr>
        <w:rPr>
          <w:lang w:val="en-GB"/>
        </w:rPr>
      </w:pPr>
    </w:p>
    <w:p w14:paraId="208B9329" w14:textId="77777777" w:rsidR="00FF14F6" w:rsidRDefault="004B0726">
      <w:pPr>
        <w:pStyle w:val="Heading3"/>
        <w:numPr>
          <w:ilvl w:val="1"/>
          <w:numId w:val="7"/>
        </w:numPr>
      </w:pPr>
      <w:r>
        <w:t>Issue 2: Type-II codebook refinement for high/medium UE velocities (with time/Doppler-domain compression)</w:t>
      </w:r>
    </w:p>
    <w:p w14:paraId="25995F71" w14:textId="77777777" w:rsidR="00FF14F6" w:rsidRDefault="00FF14F6"/>
    <w:p w14:paraId="07EF39D6" w14:textId="77777777" w:rsidR="00FF14F6" w:rsidRDefault="004B0726">
      <w:pPr>
        <w:pStyle w:val="Caption"/>
        <w:jc w:val="center"/>
      </w:pPr>
      <w:r>
        <w:t>Table 3A Summary: issue 2</w:t>
      </w:r>
    </w:p>
    <w:tbl>
      <w:tblPr>
        <w:tblW w:w="9985" w:type="dxa"/>
        <w:tblLayout w:type="fixed"/>
        <w:tblLook w:val="04A0" w:firstRow="1" w:lastRow="0" w:firstColumn="1" w:lastColumn="0" w:noHBand="0" w:noVBand="1"/>
      </w:tblPr>
      <w:tblGrid>
        <w:gridCol w:w="531"/>
        <w:gridCol w:w="6304"/>
        <w:gridCol w:w="3150"/>
      </w:tblGrid>
      <w:tr w:rsidR="00FF14F6" w14:paraId="734F3FFC" w14:textId="77777777" w:rsidTr="00EA6A56">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7F8A7AAA" w14:textId="77777777" w:rsidR="00FF14F6" w:rsidRDefault="004B0726">
            <w:pPr>
              <w:widowControl w:val="0"/>
              <w:snapToGrid w:val="0"/>
              <w:jc w:val="both"/>
              <w:rPr>
                <w:b/>
                <w:sz w:val="18"/>
                <w:szCs w:val="18"/>
              </w:rPr>
            </w:pPr>
            <w:r>
              <w:rPr>
                <w:b/>
                <w:sz w:val="18"/>
                <w:szCs w:val="18"/>
              </w:rPr>
              <w:t>#</w:t>
            </w:r>
          </w:p>
        </w:tc>
        <w:tc>
          <w:tcPr>
            <w:tcW w:w="6304" w:type="dxa"/>
            <w:tcBorders>
              <w:top w:val="single" w:sz="4" w:space="0" w:color="000000"/>
              <w:left w:val="single" w:sz="4" w:space="0" w:color="000000"/>
              <w:bottom w:val="single" w:sz="4" w:space="0" w:color="000000"/>
              <w:right w:val="single" w:sz="4" w:space="0" w:color="000000"/>
            </w:tcBorders>
            <w:shd w:val="clear" w:color="auto" w:fill="D9D9D9"/>
          </w:tcPr>
          <w:p w14:paraId="7E90C73C" w14:textId="77777777" w:rsidR="00FF14F6" w:rsidRDefault="004B0726">
            <w:pPr>
              <w:widowControl w:val="0"/>
              <w:snapToGrid w:val="0"/>
              <w:jc w:val="both"/>
              <w:rPr>
                <w:b/>
                <w:sz w:val="18"/>
                <w:szCs w:val="18"/>
              </w:rPr>
            </w:pPr>
            <w:r>
              <w:rPr>
                <w:b/>
                <w:sz w:val="18"/>
                <w:szCs w:val="18"/>
              </w:rPr>
              <w:t>Issue</w:t>
            </w:r>
          </w:p>
        </w:tc>
        <w:tc>
          <w:tcPr>
            <w:tcW w:w="3150" w:type="dxa"/>
            <w:tcBorders>
              <w:top w:val="single" w:sz="4" w:space="0" w:color="000000"/>
              <w:left w:val="single" w:sz="4" w:space="0" w:color="000000"/>
              <w:bottom w:val="single" w:sz="4" w:space="0" w:color="000000"/>
              <w:right w:val="single" w:sz="4" w:space="0" w:color="000000"/>
            </w:tcBorders>
            <w:shd w:val="clear" w:color="auto" w:fill="D9D9D9"/>
          </w:tcPr>
          <w:p w14:paraId="13385631" w14:textId="77777777" w:rsidR="00FF14F6" w:rsidRDefault="004B0726">
            <w:pPr>
              <w:widowControl w:val="0"/>
              <w:snapToGrid w:val="0"/>
              <w:jc w:val="both"/>
              <w:rPr>
                <w:b/>
                <w:sz w:val="18"/>
                <w:szCs w:val="18"/>
              </w:rPr>
            </w:pPr>
            <w:r>
              <w:rPr>
                <w:b/>
                <w:sz w:val="18"/>
                <w:szCs w:val="18"/>
              </w:rPr>
              <w:t>Companies’ views</w:t>
            </w:r>
          </w:p>
        </w:tc>
      </w:tr>
      <w:tr w:rsidR="00CC66AE" w14:paraId="43B98863" w14:textId="77777777" w:rsidTr="00EA6A56">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2568A80" w14:textId="77777777" w:rsidR="00CC66AE" w:rsidRDefault="00CC66AE" w:rsidP="00CC66AE">
            <w:pPr>
              <w:widowControl w:val="0"/>
              <w:snapToGrid w:val="0"/>
              <w:rPr>
                <w:sz w:val="18"/>
                <w:szCs w:val="18"/>
              </w:rPr>
            </w:pPr>
            <w:r>
              <w:rPr>
                <w:sz w:val="18"/>
                <w:szCs w:val="18"/>
              </w:rPr>
              <w:t>2.1</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3E7B29D1" w14:textId="77777777" w:rsidR="00EA6A56" w:rsidRPr="00DE3D2C" w:rsidRDefault="00EA6A56" w:rsidP="00EA6A56">
            <w:pPr>
              <w:snapToGrid w:val="0"/>
              <w:rPr>
                <w:rFonts w:ascii="Times" w:eastAsia="Batang" w:hAnsi="Times"/>
                <w:sz w:val="16"/>
                <w:szCs w:val="16"/>
                <w:lang w:val="en-GB" w:eastAsia="en-US"/>
              </w:rPr>
            </w:pPr>
            <w:r w:rsidRPr="00DE3D2C">
              <w:rPr>
                <w:rFonts w:ascii="Times" w:eastAsia="Batang" w:hAnsi="Times"/>
                <w:sz w:val="16"/>
                <w:szCs w:val="16"/>
                <w:lang w:val="en-GB" w:eastAsia="en-US"/>
              </w:rPr>
              <w:t>[112]</w:t>
            </w:r>
            <w:r w:rsidRPr="00DE3D2C">
              <w:rPr>
                <w:rFonts w:ascii="Times" w:eastAsia="Batang" w:hAnsi="Times" w:cs="Times"/>
                <w:b/>
                <w:bCs/>
                <w:iCs/>
                <w:sz w:val="16"/>
                <w:szCs w:val="16"/>
                <w:highlight w:val="green"/>
                <w:lang w:val="en-GB" w:eastAsia="en-US"/>
              </w:rPr>
              <w:t xml:space="preserve"> Agreement</w:t>
            </w:r>
          </w:p>
          <w:p w14:paraId="160010D8" w14:textId="77777777" w:rsidR="00EA6A56" w:rsidRDefault="00EA6A56" w:rsidP="00EA6A56">
            <w:pPr>
              <w:snapToGrid w:val="0"/>
              <w:rPr>
                <w:sz w:val="16"/>
                <w:szCs w:val="16"/>
                <w:lang w:val="en-GB"/>
              </w:rPr>
            </w:pPr>
            <w:r>
              <w:rPr>
                <w:sz w:val="16"/>
                <w:szCs w:val="16"/>
                <w:lang w:val="en-GB"/>
              </w:rPr>
              <w:t>…</w:t>
            </w:r>
          </w:p>
          <w:p w14:paraId="1B92E0C0" w14:textId="77777777" w:rsidR="00EA6A56" w:rsidRPr="003470C0" w:rsidRDefault="00EA6A56" w:rsidP="00EF086D">
            <w:pPr>
              <w:numPr>
                <w:ilvl w:val="0"/>
                <w:numId w:val="22"/>
              </w:numPr>
              <w:suppressAutoHyphens w:val="0"/>
              <w:contextualSpacing/>
              <w:rPr>
                <w:rFonts w:ascii="Times" w:eastAsia="Batang" w:hAnsi="Times"/>
                <w:sz w:val="16"/>
                <w:szCs w:val="20"/>
                <w:lang w:val="en-GB" w:eastAsia="x-none"/>
              </w:rPr>
            </w:pPr>
            <w:r w:rsidRPr="003470C0">
              <w:rPr>
                <w:rFonts w:ascii="Times" w:eastAsia="Batang" w:hAnsi="Times"/>
                <w:sz w:val="16"/>
                <w:szCs w:val="20"/>
                <w:highlight w:val="yellow"/>
                <w:lang w:val="en-GB" w:eastAsia="x-none"/>
              </w:rPr>
              <w:t>X=2</w:t>
            </w:r>
            <w:r w:rsidRPr="003470C0">
              <w:rPr>
                <w:rFonts w:ascii="Times" w:eastAsia="Batang" w:hAnsi="Times"/>
                <w:sz w:val="16"/>
                <w:szCs w:val="20"/>
                <w:lang w:val="en-GB" w:eastAsia="x-none"/>
              </w:rPr>
              <w:t xml:space="preserve"> and</w:t>
            </w:r>
          </w:p>
          <w:p w14:paraId="6CC4D4A7" w14:textId="77777777" w:rsidR="00EA6A56" w:rsidRPr="003470C0" w:rsidRDefault="00EA6A56" w:rsidP="00EF086D">
            <w:pPr>
              <w:numPr>
                <w:ilvl w:val="1"/>
                <w:numId w:val="22"/>
              </w:numPr>
              <w:suppressAutoHyphens w:val="0"/>
              <w:contextualSpacing/>
              <w:rPr>
                <w:rFonts w:ascii="Times" w:eastAsia="Batang" w:hAnsi="Times"/>
                <w:sz w:val="16"/>
                <w:szCs w:val="20"/>
                <w:lang w:val="en-GB" w:eastAsia="x-none"/>
              </w:rPr>
            </w:pPr>
            <w:r w:rsidRPr="003470C0">
              <w:rPr>
                <w:rFonts w:ascii="Times" w:eastAsia="Batang" w:hAnsi="Times"/>
                <w:sz w:val="16"/>
                <w:szCs w:val="20"/>
                <w:lang w:val="en-GB" w:eastAsia="x-none"/>
              </w:rPr>
              <w:t>The 1</w:t>
            </w:r>
            <w:r w:rsidRPr="003470C0">
              <w:rPr>
                <w:rFonts w:ascii="Times" w:eastAsia="Batang" w:hAnsi="Times"/>
                <w:sz w:val="16"/>
                <w:szCs w:val="20"/>
                <w:vertAlign w:val="superscript"/>
                <w:lang w:val="en-GB" w:eastAsia="x-none"/>
              </w:rPr>
              <w:t>st</w:t>
            </w:r>
            <w:r w:rsidRPr="003470C0">
              <w:rPr>
                <w:rFonts w:ascii="Times" w:eastAsia="Batang" w:hAnsi="Times"/>
                <w:sz w:val="16"/>
                <w:szCs w:val="20"/>
                <w:lang w:val="en-GB" w:eastAsia="x-none"/>
              </w:rPr>
              <w:t xml:space="preserve"> CQI is associated with </w:t>
            </w:r>
            <w:r w:rsidRPr="003470C0">
              <w:rPr>
                <w:rFonts w:ascii="Times" w:eastAsia="Batang" w:hAnsi="Times" w:cs="Times"/>
                <w:sz w:val="16"/>
                <w:szCs w:val="20"/>
                <w:lang w:val="en-GB" w:eastAsia="x-none"/>
              </w:rPr>
              <w:t xml:space="preserve">the first/earliest slot of the CSI reporting window (slot </w:t>
            </w:r>
            <w:r w:rsidRPr="003470C0">
              <w:rPr>
                <w:rFonts w:ascii="Times" w:eastAsia="Batang" w:hAnsi="Times" w:cs="Times"/>
                <w:i/>
                <w:sz w:val="16"/>
                <w:szCs w:val="20"/>
                <w:lang w:val="en-GB" w:eastAsia="x-none"/>
              </w:rPr>
              <w:t>l</w:t>
            </w:r>
            <w:r w:rsidRPr="003470C0">
              <w:rPr>
                <w:rFonts w:ascii="Times" w:eastAsia="Batang" w:hAnsi="Times" w:cs="Times"/>
                <w:sz w:val="16"/>
                <w:szCs w:val="20"/>
                <w:lang w:val="en-GB" w:eastAsia="x-none"/>
              </w:rPr>
              <w:t xml:space="preserve">) and the first/earliest of the </w:t>
            </w:r>
            <w:r w:rsidRPr="003470C0">
              <w:rPr>
                <w:rFonts w:ascii="Times" w:eastAsia="Batang" w:hAnsi="Times" w:cs="Times"/>
                <w:i/>
                <w:sz w:val="16"/>
                <w:szCs w:val="20"/>
                <w:lang w:val="en-GB" w:eastAsia="x-none"/>
              </w:rPr>
              <w:t>N</w:t>
            </w:r>
            <w:r w:rsidRPr="003470C0">
              <w:rPr>
                <w:rFonts w:ascii="Times" w:eastAsia="Batang" w:hAnsi="Times" w:cs="Times"/>
                <w:sz w:val="16"/>
                <w:szCs w:val="20"/>
                <w:vertAlign w:val="subscript"/>
                <w:lang w:val="en-GB" w:eastAsia="x-none"/>
              </w:rPr>
              <w:t>4</w:t>
            </w:r>
            <w:r w:rsidRPr="003470C0">
              <w:rPr>
                <w:rFonts w:ascii="Times" w:eastAsia="Batang" w:hAnsi="Times" w:cs="Times"/>
                <w:sz w:val="16"/>
                <w:szCs w:val="20"/>
                <w:lang w:val="en-GB" w:eastAsia="x-none"/>
              </w:rPr>
              <w:t xml:space="preserve"> </w:t>
            </w:r>
            <w:r w:rsidRPr="003470C0">
              <w:rPr>
                <w:rFonts w:ascii="Times" w:eastAsia="Batang" w:hAnsi="Times" w:cs="Times"/>
                <w:b/>
                <w:sz w:val="16"/>
                <w:szCs w:val="20"/>
                <w:lang w:val="en-GB" w:eastAsia="x-none"/>
              </w:rPr>
              <w:t>W</w:t>
            </w:r>
            <w:r w:rsidRPr="003470C0">
              <w:rPr>
                <w:rFonts w:ascii="Times" w:eastAsia="Batang" w:hAnsi="Times" w:cs="Times"/>
                <w:sz w:val="16"/>
                <w:szCs w:val="20"/>
                <w:vertAlign w:val="subscript"/>
                <w:lang w:val="en-GB" w:eastAsia="x-none"/>
              </w:rPr>
              <w:t>2</w:t>
            </w:r>
            <w:r w:rsidRPr="003470C0">
              <w:rPr>
                <w:rFonts w:ascii="Times" w:eastAsia="Batang" w:hAnsi="Times" w:cs="Times"/>
                <w:sz w:val="16"/>
                <w:szCs w:val="20"/>
                <w:lang w:val="en-GB" w:eastAsia="x-none"/>
              </w:rPr>
              <w:t xml:space="preserve"> matrices, and </w:t>
            </w:r>
          </w:p>
          <w:p w14:paraId="561EFFA1" w14:textId="77777777" w:rsidR="00EA6A56" w:rsidRPr="003470C0" w:rsidRDefault="00EA6A56" w:rsidP="00EF086D">
            <w:pPr>
              <w:numPr>
                <w:ilvl w:val="1"/>
                <w:numId w:val="22"/>
              </w:numPr>
              <w:suppressAutoHyphens w:val="0"/>
              <w:contextualSpacing/>
              <w:rPr>
                <w:rFonts w:ascii="Times" w:eastAsia="Batang" w:hAnsi="Times"/>
                <w:sz w:val="16"/>
                <w:szCs w:val="20"/>
                <w:lang w:val="en-GB" w:eastAsia="x-none"/>
              </w:rPr>
            </w:pPr>
            <w:r w:rsidRPr="003470C0">
              <w:rPr>
                <w:rFonts w:ascii="Times" w:eastAsia="Batang" w:hAnsi="Times"/>
                <w:sz w:val="16"/>
                <w:szCs w:val="20"/>
                <w:lang w:val="en-GB" w:eastAsia="x-none"/>
              </w:rPr>
              <w:t>The 2</w:t>
            </w:r>
            <w:r w:rsidRPr="003470C0">
              <w:rPr>
                <w:rFonts w:ascii="Times" w:eastAsia="Batang" w:hAnsi="Times"/>
                <w:sz w:val="16"/>
                <w:szCs w:val="20"/>
                <w:vertAlign w:val="superscript"/>
                <w:lang w:val="en-GB" w:eastAsia="x-none"/>
              </w:rPr>
              <w:t>nd</w:t>
            </w:r>
            <w:r w:rsidRPr="003470C0">
              <w:rPr>
                <w:rFonts w:ascii="Times" w:eastAsia="Batang" w:hAnsi="Times"/>
                <w:sz w:val="16"/>
                <w:szCs w:val="20"/>
                <w:lang w:val="en-GB" w:eastAsia="x-none"/>
              </w:rPr>
              <w:t xml:space="preserve"> CQI is associated with the middle slot of </w:t>
            </w:r>
            <w:r w:rsidRPr="003470C0">
              <w:rPr>
                <w:rFonts w:ascii="Times" w:eastAsia="Batang" w:hAnsi="Times" w:cs="Times"/>
                <w:sz w:val="16"/>
                <w:szCs w:val="20"/>
                <w:lang w:val="en-GB" w:eastAsia="x-none"/>
              </w:rPr>
              <w:t xml:space="preserve">the CSI reporting window (slot </w:t>
            </w:r>
            <w:proofErr w:type="spellStart"/>
            <w:r w:rsidRPr="003470C0">
              <w:rPr>
                <w:rFonts w:ascii="Times" w:eastAsia="Batang" w:hAnsi="Times" w:cs="Times"/>
                <w:i/>
                <w:sz w:val="16"/>
                <w:szCs w:val="20"/>
                <w:lang w:val="en-GB" w:eastAsia="x-none"/>
              </w:rPr>
              <w:t>l</w:t>
            </w:r>
            <w:r w:rsidRPr="003470C0">
              <w:rPr>
                <w:rFonts w:ascii="Times" w:eastAsia="Batang" w:hAnsi="Times" w:cs="Times"/>
                <w:sz w:val="16"/>
                <w:szCs w:val="20"/>
                <w:lang w:val="en-GB" w:eastAsia="x-none"/>
              </w:rPr>
              <w:t>+</w:t>
            </w:r>
            <w:r w:rsidRPr="003470C0">
              <w:rPr>
                <w:rFonts w:ascii="Times" w:eastAsia="Batang" w:hAnsi="Times" w:cs="Times"/>
                <w:i/>
                <w:sz w:val="16"/>
                <w:szCs w:val="20"/>
                <w:lang w:val="en-GB" w:eastAsia="x-none"/>
              </w:rPr>
              <w:t>W</w:t>
            </w:r>
            <w:r w:rsidRPr="003470C0">
              <w:rPr>
                <w:rFonts w:ascii="Times" w:eastAsia="Batang" w:hAnsi="Times" w:cs="Times"/>
                <w:i/>
                <w:sz w:val="16"/>
                <w:szCs w:val="20"/>
                <w:vertAlign w:val="subscript"/>
                <w:lang w:val="en-GB" w:eastAsia="x-none"/>
              </w:rPr>
              <w:t>CSI</w:t>
            </w:r>
            <w:proofErr w:type="spellEnd"/>
            <w:r w:rsidRPr="003470C0">
              <w:rPr>
                <w:rFonts w:ascii="Times" w:eastAsia="Batang" w:hAnsi="Times" w:cs="Times"/>
                <w:sz w:val="16"/>
                <w:szCs w:val="20"/>
                <w:lang w:val="en-GB" w:eastAsia="x-none"/>
              </w:rPr>
              <w:t>/2) and the (</w:t>
            </w:r>
            <w:r w:rsidRPr="003470C0">
              <w:rPr>
                <w:rFonts w:ascii="Times" w:eastAsia="Batang" w:hAnsi="Times" w:cs="Times"/>
                <w:i/>
                <w:sz w:val="16"/>
                <w:szCs w:val="20"/>
                <w:lang w:val="en-GB" w:eastAsia="x-none"/>
              </w:rPr>
              <w:t>N</w:t>
            </w:r>
            <w:r w:rsidRPr="003470C0">
              <w:rPr>
                <w:rFonts w:ascii="Times" w:eastAsia="Batang" w:hAnsi="Times" w:cs="Times"/>
                <w:sz w:val="16"/>
                <w:szCs w:val="20"/>
                <w:vertAlign w:val="subscript"/>
                <w:lang w:val="en-GB" w:eastAsia="x-none"/>
              </w:rPr>
              <w:t>4</w:t>
            </w:r>
            <w:r w:rsidRPr="003470C0">
              <w:rPr>
                <w:rFonts w:ascii="Times" w:eastAsia="Batang" w:hAnsi="Times" w:cs="Times"/>
                <w:sz w:val="16"/>
                <w:szCs w:val="20"/>
                <w:lang w:val="en-GB" w:eastAsia="x-none"/>
              </w:rPr>
              <w:t xml:space="preserve"> /2)-th</w:t>
            </w:r>
            <w:r w:rsidRPr="003470C0">
              <w:rPr>
                <w:rFonts w:ascii="Times" w:eastAsia="Batang" w:hAnsi="Times" w:cs="Times"/>
                <w:b/>
                <w:sz w:val="16"/>
                <w:szCs w:val="20"/>
                <w:lang w:val="en-GB" w:eastAsia="x-none"/>
              </w:rPr>
              <w:t>W</w:t>
            </w:r>
            <w:r w:rsidRPr="003470C0">
              <w:rPr>
                <w:rFonts w:ascii="Times" w:eastAsia="Batang" w:hAnsi="Times" w:cs="Times"/>
                <w:sz w:val="16"/>
                <w:szCs w:val="20"/>
                <w:vertAlign w:val="subscript"/>
                <w:lang w:val="en-GB" w:eastAsia="x-none"/>
              </w:rPr>
              <w:t>2</w:t>
            </w:r>
            <w:r w:rsidRPr="003470C0">
              <w:rPr>
                <w:rFonts w:ascii="Times" w:eastAsia="Batang" w:hAnsi="Times" w:cs="Times"/>
                <w:sz w:val="16"/>
                <w:szCs w:val="20"/>
                <w:lang w:val="en-GB" w:eastAsia="x-none"/>
              </w:rPr>
              <w:t xml:space="preserve"> matrix</w:t>
            </w:r>
          </w:p>
          <w:p w14:paraId="7E41B227" w14:textId="77777777" w:rsidR="00EA6A56" w:rsidRPr="003470C0" w:rsidRDefault="00EA6A56" w:rsidP="00EF086D">
            <w:pPr>
              <w:numPr>
                <w:ilvl w:val="1"/>
                <w:numId w:val="22"/>
              </w:numPr>
              <w:suppressAutoHyphens w:val="0"/>
              <w:contextualSpacing/>
              <w:rPr>
                <w:rFonts w:ascii="Times" w:eastAsia="Batang" w:hAnsi="Times"/>
                <w:sz w:val="16"/>
                <w:szCs w:val="20"/>
                <w:lang w:val="en-GB" w:eastAsia="x-none"/>
              </w:rPr>
            </w:pPr>
            <w:r w:rsidRPr="003470C0">
              <w:rPr>
                <w:rFonts w:ascii="Times" w:eastAsia="Batang" w:hAnsi="Times"/>
                <w:sz w:val="16"/>
                <w:szCs w:val="20"/>
                <w:highlight w:val="yellow"/>
                <w:lang w:val="en-GB" w:eastAsia="x-none"/>
              </w:rPr>
              <w:t>FFS: Whether/how to include CQI overhead reduction for X=2</w:t>
            </w:r>
          </w:p>
          <w:p w14:paraId="124D5BAA" w14:textId="77777777" w:rsidR="0037145F" w:rsidRDefault="0037145F" w:rsidP="0037145F">
            <w:pPr>
              <w:widowControl w:val="0"/>
              <w:snapToGrid w:val="0"/>
              <w:jc w:val="both"/>
              <w:rPr>
                <w:rFonts w:eastAsia="Malgun Gothic"/>
                <w:sz w:val="18"/>
                <w:szCs w:val="18"/>
                <w:lang w:val="en-GB"/>
              </w:rPr>
            </w:pPr>
          </w:p>
          <w:p w14:paraId="5473688A" w14:textId="3FCD89DE" w:rsidR="002A5A75" w:rsidRPr="00C523B8" w:rsidRDefault="002A5A75" w:rsidP="0037145F">
            <w:pPr>
              <w:widowControl w:val="0"/>
              <w:snapToGrid w:val="0"/>
              <w:jc w:val="both"/>
              <w:rPr>
                <w:rFonts w:eastAsia="Malgun Gothic"/>
                <w:sz w:val="20"/>
                <w:szCs w:val="20"/>
                <w:lang w:val="en-GB"/>
              </w:rPr>
            </w:pPr>
            <w:r w:rsidRPr="00C523B8">
              <w:rPr>
                <w:rFonts w:eastAsia="Malgun Gothic"/>
                <w:b/>
                <w:sz w:val="20"/>
                <w:szCs w:val="20"/>
                <w:u w:val="single"/>
                <w:lang w:val="en-GB"/>
              </w:rPr>
              <w:t>Proposal 2.A.1</w:t>
            </w:r>
            <w:r w:rsidRPr="00C523B8">
              <w:rPr>
                <w:rFonts w:eastAsia="Malgun Gothic"/>
                <w:sz w:val="20"/>
                <w:szCs w:val="20"/>
                <w:lang w:val="en-GB"/>
              </w:rPr>
              <w:t>:</w:t>
            </w:r>
            <w:r w:rsidR="00C523B8">
              <w:rPr>
                <w:rFonts w:eastAsia="Malgun Gothic"/>
                <w:sz w:val="20"/>
                <w:szCs w:val="20"/>
                <w:lang w:val="en-GB"/>
              </w:rPr>
              <w:t xml:space="preserve"> </w:t>
            </w:r>
            <w:r w:rsidR="00C523B8" w:rsidRPr="00C523B8">
              <w:rPr>
                <w:rFonts w:ascii="Times" w:eastAsia="Batang" w:hAnsi="Times"/>
                <w:sz w:val="20"/>
                <w:szCs w:val="20"/>
                <w:lang w:val="en-GB" w:eastAsia="en-US"/>
              </w:rPr>
              <w:t>For the Type-II codebook refinement for high/medium velocities, when a UE is configured with X=2 for CQI calculation and reporting, the 2</w:t>
            </w:r>
            <w:r w:rsidR="00C523B8" w:rsidRPr="00C523B8">
              <w:rPr>
                <w:rFonts w:ascii="Times" w:eastAsia="Batang" w:hAnsi="Times"/>
                <w:sz w:val="20"/>
                <w:szCs w:val="20"/>
                <w:vertAlign w:val="superscript"/>
                <w:lang w:val="en-GB" w:eastAsia="en-US"/>
              </w:rPr>
              <w:t>nd</w:t>
            </w:r>
            <w:r w:rsidR="00C523B8" w:rsidRPr="00C523B8">
              <w:rPr>
                <w:rFonts w:ascii="Times" w:eastAsia="Batang" w:hAnsi="Times"/>
                <w:sz w:val="20"/>
                <w:szCs w:val="20"/>
                <w:lang w:val="en-GB" w:eastAsia="en-US"/>
              </w:rPr>
              <w:t xml:space="preserve"> CQI is located in UCI part 2</w:t>
            </w:r>
          </w:p>
          <w:p w14:paraId="0BA94B4E" w14:textId="78BA9C11" w:rsidR="002A5A75" w:rsidRPr="00C523B8" w:rsidRDefault="002A5A75" w:rsidP="0037145F">
            <w:pPr>
              <w:widowControl w:val="0"/>
              <w:snapToGrid w:val="0"/>
              <w:jc w:val="both"/>
              <w:rPr>
                <w:rFonts w:eastAsia="Malgun Gothic"/>
                <w:sz w:val="20"/>
                <w:szCs w:val="20"/>
                <w:lang w:val="en-GB"/>
              </w:rPr>
            </w:pPr>
          </w:p>
          <w:p w14:paraId="66A97D21" w14:textId="698A987D" w:rsidR="00C523B8" w:rsidRPr="00C523B8" w:rsidRDefault="002A5A75" w:rsidP="00C523B8">
            <w:pPr>
              <w:widowControl w:val="0"/>
              <w:snapToGrid w:val="0"/>
              <w:jc w:val="both"/>
              <w:rPr>
                <w:rFonts w:eastAsia="Malgun Gothic"/>
                <w:sz w:val="20"/>
                <w:szCs w:val="20"/>
                <w:lang w:val="en-GB"/>
              </w:rPr>
            </w:pPr>
            <w:r w:rsidRPr="00C523B8">
              <w:rPr>
                <w:rFonts w:eastAsia="Malgun Gothic"/>
                <w:b/>
                <w:sz w:val="20"/>
                <w:szCs w:val="20"/>
                <w:u w:val="single"/>
                <w:lang w:val="en-GB"/>
              </w:rPr>
              <w:t>Proposal 2.A.2</w:t>
            </w:r>
            <w:r w:rsidRPr="00C523B8">
              <w:rPr>
                <w:rFonts w:eastAsia="Malgun Gothic"/>
                <w:sz w:val="20"/>
                <w:szCs w:val="20"/>
                <w:lang w:val="en-GB"/>
              </w:rPr>
              <w:t xml:space="preserve">: </w:t>
            </w:r>
            <w:r w:rsidR="00C523B8" w:rsidRPr="00C523B8">
              <w:rPr>
                <w:rFonts w:ascii="Times" w:eastAsia="Batang" w:hAnsi="Times"/>
                <w:sz w:val="20"/>
                <w:szCs w:val="20"/>
                <w:lang w:val="en-GB" w:eastAsia="en-US"/>
              </w:rPr>
              <w:t>For the Type-II codebook refinement for high/medium velocities, when a UE is configured with X=2 for CQI calculation and reporting, the 2</w:t>
            </w:r>
            <w:r w:rsidR="00C523B8" w:rsidRPr="00C523B8">
              <w:rPr>
                <w:rFonts w:ascii="Times" w:eastAsia="Batang" w:hAnsi="Times"/>
                <w:sz w:val="20"/>
                <w:szCs w:val="20"/>
                <w:vertAlign w:val="superscript"/>
                <w:lang w:val="en-GB" w:eastAsia="en-US"/>
              </w:rPr>
              <w:t>nd</w:t>
            </w:r>
            <w:r w:rsidR="00C523B8" w:rsidRPr="00C523B8">
              <w:rPr>
                <w:rFonts w:ascii="Times" w:eastAsia="Batang" w:hAnsi="Times"/>
                <w:sz w:val="20"/>
                <w:szCs w:val="20"/>
                <w:lang w:val="en-GB" w:eastAsia="en-US"/>
              </w:rPr>
              <w:t xml:space="preserve"> CQI includes 4-bit wideband CQI and 2-bit sub-bands CQIs calculated independently from the 1</w:t>
            </w:r>
            <w:r w:rsidR="00C523B8" w:rsidRPr="00C523B8">
              <w:rPr>
                <w:rFonts w:ascii="Times" w:eastAsia="Batang" w:hAnsi="Times"/>
                <w:sz w:val="20"/>
                <w:szCs w:val="20"/>
                <w:vertAlign w:val="superscript"/>
                <w:lang w:val="en-GB" w:eastAsia="en-US"/>
              </w:rPr>
              <w:t>st</w:t>
            </w:r>
            <w:r w:rsidR="00C523B8" w:rsidRPr="00C523B8">
              <w:rPr>
                <w:rFonts w:ascii="Times" w:eastAsia="Batang" w:hAnsi="Times"/>
                <w:sz w:val="20"/>
                <w:szCs w:val="20"/>
                <w:lang w:val="en-GB" w:eastAsia="en-US"/>
              </w:rPr>
              <w:t xml:space="preserve"> CQI</w:t>
            </w:r>
          </w:p>
          <w:p w14:paraId="29E701EB" w14:textId="7451E86A" w:rsidR="002A5A75" w:rsidRPr="00C523B8" w:rsidRDefault="002A5A75" w:rsidP="0037145F">
            <w:pPr>
              <w:widowControl w:val="0"/>
              <w:snapToGrid w:val="0"/>
              <w:jc w:val="both"/>
              <w:rPr>
                <w:rFonts w:eastAsia="Malgun Gothic"/>
                <w:sz w:val="20"/>
                <w:szCs w:val="20"/>
                <w:lang w:val="en-GB"/>
              </w:rPr>
            </w:pPr>
          </w:p>
          <w:p w14:paraId="054E18E2" w14:textId="31360AEE" w:rsidR="00567912" w:rsidRPr="00C523B8" w:rsidRDefault="00567912" w:rsidP="0037145F">
            <w:pPr>
              <w:widowControl w:val="0"/>
              <w:snapToGrid w:val="0"/>
              <w:jc w:val="both"/>
              <w:rPr>
                <w:rFonts w:eastAsia="Malgun Gothic"/>
                <w:sz w:val="20"/>
                <w:szCs w:val="20"/>
                <w:lang w:val="en-GB"/>
              </w:rPr>
            </w:pPr>
            <w:r w:rsidRPr="00C523B8">
              <w:rPr>
                <w:rFonts w:eastAsia="Malgun Gothic"/>
                <w:b/>
                <w:sz w:val="20"/>
                <w:szCs w:val="20"/>
                <w:u w:val="single"/>
                <w:lang w:val="en-GB"/>
              </w:rPr>
              <w:t>Proposal 2.A.3</w:t>
            </w:r>
            <w:r w:rsidRPr="00C523B8">
              <w:rPr>
                <w:rFonts w:eastAsia="Malgun Gothic"/>
                <w:sz w:val="20"/>
                <w:szCs w:val="20"/>
                <w:lang w:val="en-GB"/>
              </w:rPr>
              <w:t xml:space="preserve">: </w:t>
            </w:r>
            <w:r w:rsidRPr="00C523B8">
              <w:rPr>
                <w:rFonts w:ascii="Times" w:eastAsia="Batang" w:hAnsi="Times"/>
                <w:sz w:val="20"/>
                <w:szCs w:val="20"/>
                <w:lang w:val="en-GB" w:eastAsia="en-US"/>
              </w:rPr>
              <w:t xml:space="preserve">For the Type-II codebook refinement for high/medium velocities, if a UE supports X=2 for CQI calculation, the value of X (either 1 or 2) is </w:t>
            </w:r>
            <w:proofErr w:type="spellStart"/>
            <w:r w:rsidRPr="00C523B8">
              <w:rPr>
                <w:rFonts w:ascii="Times" w:eastAsia="Batang" w:hAnsi="Times"/>
                <w:sz w:val="20"/>
                <w:szCs w:val="20"/>
                <w:lang w:val="en-GB" w:eastAsia="en-US"/>
              </w:rPr>
              <w:t>gNB</w:t>
            </w:r>
            <w:proofErr w:type="spellEnd"/>
            <w:r w:rsidRPr="00C523B8">
              <w:rPr>
                <w:rFonts w:ascii="Times" w:eastAsia="Batang" w:hAnsi="Times"/>
                <w:sz w:val="20"/>
                <w:szCs w:val="20"/>
                <w:lang w:val="en-GB" w:eastAsia="en-US"/>
              </w:rPr>
              <w:t xml:space="preserve">-configured via higher-layer (RRC) signalling </w:t>
            </w:r>
          </w:p>
          <w:p w14:paraId="047394BA" w14:textId="77777777" w:rsidR="00567912" w:rsidRDefault="00567912" w:rsidP="0037145F">
            <w:pPr>
              <w:widowControl w:val="0"/>
              <w:snapToGrid w:val="0"/>
              <w:jc w:val="both"/>
              <w:rPr>
                <w:rFonts w:eastAsia="Malgun Gothic"/>
                <w:sz w:val="18"/>
                <w:szCs w:val="18"/>
                <w:lang w:val="en-GB"/>
              </w:rPr>
            </w:pPr>
          </w:p>
          <w:p w14:paraId="368EC0AA" w14:textId="77777777" w:rsidR="00EA6A56" w:rsidRDefault="00EA6A56" w:rsidP="0037145F">
            <w:pPr>
              <w:widowControl w:val="0"/>
              <w:snapToGrid w:val="0"/>
              <w:jc w:val="both"/>
              <w:rPr>
                <w:rFonts w:eastAsia="Malgun Gothic"/>
                <w:sz w:val="18"/>
                <w:szCs w:val="18"/>
                <w:lang w:val="en-GB"/>
              </w:rPr>
            </w:pPr>
          </w:p>
          <w:p w14:paraId="1D820FEE" w14:textId="3FA98529" w:rsidR="00EA6A56" w:rsidRDefault="00EA6A56" w:rsidP="00D705EF">
            <w:pPr>
              <w:widowControl w:val="0"/>
              <w:snapToGrid w:val="0"/>
              <w:jc w:val="both"/>
              <w:rPr>
                <w:rFonts w:eastAsia="Batang"/>
                <w:color w:val="3333FF"/>
                <w:sz w:val="16"/>
                <w:szCs w:val="18"/>
                <w:lang w:val="en-GB"/>
              </w:rPr>
            </w:pPr>
            <w:r w:rsidRPr="000D69FC">
              <w:rPr>
                <w:rFonts w:eastAsia="Batang"/>
                <w:b/>
                <w:color w:val="3333FF"/>
                <w:sz w:val="16"/>
                <w:szCs w:val="18"/>
                <w:u w:val="single"/>
                <w:lang w:val="en-GB"/>
              </w:rPr>
              <w:lastRenderedPageBreak/>
              <w:t>FL Note</w:t>
            </w:r>
            <w:r w:rsidRPr="000D69FC">
              <w:rPr>
                <w:rFonts w:eastAsia="Batang"/>
                <w:color w:val="3333FF"/>
                <w:sz w:val="16"/>
                <w:szCs w:val="18"/>
                <w:lang w:val="en-GB"/>
              </w:rPr>
              <w:t>: This topic was discussed OFFLINE [1]</w:t>
            </w:r>
          </w:p>
          <w:p w14:paraId="513E1EB1" w14:textId="1AD0F3EE" w:rsidR="00D705EF" w:rsidRDefault="00D705EF" w:rsidP="00D705EF">
            <w:pPr>
              <w:pStyle w:val="ListParagraph"/>
              <w:widowControl w:val="0"/>
              <w:numPr>
                <w:ilvl w:val="0"/>
                <w:numId w:val="22"/>
              </w:numPr>
              <w:snapToGrid w:val="0"/>
              <w:spacing w:after="0" w:line="240" w:lineRule="auto"/>
              <w:jc w:val="both"/>
              <w:rPr>
                <w:rFonts w:eastAsia="Batang"/>
                <w:color w:val="3333FF"/>
                <w:sz w:val="16"/>
                <w:szCs w:val="18"/>
                <w:lang w:val="en-GB"/>
              </w:rPr>
            </w:pPr>
            <w:r>
              <w:rPr>
                <w:rFonts w:eastAsia="Batang"/>
                <w:color w:val="3333FF"/>
                <w:sz w:val="16"/>
                <w:szCs w:val="18"/>
                <w:lang w:val="en-GB"/>
              </w:rPr>
              <w:t>2.A.1: based on legacy approach for 2</w:t>
            </w:r>
            <w:r w:rsidRPr="00D705EF">
              <w:rPr>
                <w:rFonts w:eastAsia="Batang"/>
                <w:color w:val="3333FF"/>
                <w:sz w:val="16"/>
                <w:szCs w:val="18"/>
                <w:vertAlign w:val="superscript"/>
                <w:lang w:val="en-GB"/>
              </w:rPr>
              <w:t>nd</w:t>
            </w:r>
            <w:r>
              <w:rPr>
                <w:rFonts w:eastAsia="Batang"/>
                <w:color w:val="3333FF"/>
                <w:sz w:val="16"/>
                <w:szCs w:val="18"/>
                <w:lang w:val="en-GB"/>
              </w:rPr>
              <w:t xml:space="preserve"> CQI</w:t>
            </w:r>
          </w:p>
          <w:p w14:paraId="6566449B" w14:textId="5D2AA3D0" w:rsidR="00D705EF" w:rsidRDefault="00D705EF" w:rsidP="00D705EF">
            <w:pPr>
              <w:pStyle w:val="ListParagraph"/>
              <w:widowControl w:val="0"/>
              <w:numPr>
                <w:ilvl w:val="0"/>
                <w:numId w:val="22"/>
              </w:numPr>
              <w:snapToGrid w:val="0"/>
              <w:spacing w:after="0" w:line="240" w:lineRule="auto"/>
              <w:jc w:val="both"/>
              <w:rPr>
                <w:rFonts w:eastAsia="Batang"/>
                <w:color w:val="3333FF"/>
                <w:sz w:val="16"/>
                <w:szCs w:val="18"/>
                <w:lang w:val="en-GB"/>
              </w:rPr>
            </w:pPr>
            <w:r>
              <w:rPr>
                <w:rFonts w:eastAsia="Batang"/>
                <w:color w:val="3333FF"/>
                <w:sz w:val="16"/>
                <w:szCs w:val="18"/>
                <w:lang w:val="en-GB"/>
              </w:rPr>
              <w:t>2.A.2: SLS results show performance loss with fully differential CQI. Differential wideband CQI on the other hand only offers 1-4bit saving which is negligible.</w:t>
            </w:r>
          </w:p>
          <w:p w14:paraId="47DB3ECD" w14:textId="3EA21F62" w:rsidR="00D705EF" w:rsidRPr="00D705EF" w:rsidRDefault="00D705EF" w:rsidP="00D705EF">
            <w:pPr>
              <w:pStyle w:val="ListParagraph"/>
              <w:widowControl w:val="0"/>
              <w:numPr>
                <w:ilvl w:val="0"/>
                <w:numId w:val="22"/>
              </w:numPr>
              <w:snapToGrid w:val="0"/>
              <w:spacing w:after="0" w:line="240" w:lineRule="auto"/>
              <w:jc w:val="both"/>
              <w:rPr>
                <w:rFonts w:eastAsia="Batang"/>
                <w:color w:val="3333FF"/>
                <w:sz w:val="16"/>
                <w:szCs w:val="18"/>
                <w:lang w:val="en-GB"/>
              </w:rPr>
            </w:pPr>
            <w:r>
              <w:rPr>
                <w:rFonts w:eastAsia="Batang"/>
                <w:color w:val="3333FF"/>
                <w:sz w:val="16"/>
                <w:szCs w:val="18"/>
                <w:lang w:val="en-GB"/>
              </w:rPr>
              <w:t>2.A.3: implied but need an agreement to ratify</w:t>
            </w:r>
          </w:p>
          <w:p w14:paraId="103A054B" w14:textId="5291985B" w:rsidR="00EA6A56" w:rsidRDefault="00EA6A56" w:rsidP="0037145F">
            <w:pPr>
              <w:widowControl w:val="0"/>
              <w:snapToGrid w:val="0"/>
              <w:jc w:val="both"/>
              <w:rPr>
                <w:rFonts w:eastAsia="Malgun Gothic"/>
                <w:sz w:val="18"/>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6E4765E5" w14:textId="42B2BE0F" w:rsidR="00256AAB" w:rsidRPr="00ED34D7" w:rsidRDefault="00EA6A56" w:rsidP="00EA6A56">
            <w:pPr>
              <w:widowControl w:val="0"/>
              <w:snapToGrid w:val="0"/>
              <w:rPr>
                <w:rFonts w:eastAsiaTheme="minorEastAsia"/>
                <w:b/>
                <w:iCs/>
                <w:sz w:val="18"/>
                <w:szCs w:val="18"/>
                <w:lang w:val="en-GB"/>
              </w:rPr>
            </w:pPr>
            <w:r w:rsidRPr="00ED34D7">
              <w:rPr>
                <w:rFonts w:eastAsiaTheme="minorEastAsia"/>
                <w:b/>
                <w:iCs/>
                <w:sz w:val="18"/>
                <w:szCs w:val="18"/>
                <w:lang w:val="en-GB"/>
              </w:rPr>
              <w:lastRenderedPageBreak/>
              <w:t>Proposal 2.A.1:</w:t>
            </w:r>
          </w:p>
          <w:p w14:paraId="5E321FBC" w14:textId="645C8F40" w:rsidR="00EA6A56" w:rsidRPr="00ED34D7" w:rsidRDefault="00EA6A56" w:rsidP="00EF086D">
            <w:pPr>
              <w:pStyle w:val="ListParagraph"/>
              <w:widowControl w:val="0"/>
              <w:numPr>
                <w:ilvl w:val="0"/>
                <w:numId w:val="22"/>
              </w:numPr>
              <w:snapToGrid w:val="0"/>
              <w:spacing w:after="0" w:line="240" w:lineRule="auto"/>
              <w:ind w:left="256" w:hanging="256"/>
              <w:rPr>
                <w:rFonts w:eastAsiaTheme="minorEastAsia"/>
                <w:iCs/>
                <w:sz w:val="18"/>
                <w:szCs w:val="18"/>
                <w:lang w:val="en-GB"/>
              </w:rPr>
            </w:pPr>
            <w:r w:rsidRPr="00ED34D7">
              <w:rPr>
                <w:rFonts w:eastAsiaTheme="minorEastAsia"/>
                <w:b/>
                <w:iCs/>
                <w:sz w:val="18"/>
                <w:szCs w:val="18"/>
                <w:lang w:val="en-GB"/>
              </w:rPr>
              <w:t>Support/fine</w:t>
            </w:r>
            <w:r w:rsidRPr="00ED34D7">
              <w:rPr>
                <w:rFonts w:eastAsiaTheme="minorEastAsia"/>
                <w:iCs/>
                <w:sz w:val="18"/>
                <w:szCs w:val="18"/>
                <w:lang w:val="en-GB"/>
              </w:rPr>
              <w:t>:</w:t>
            </w:r>
            <w:r w:rsidR="00ED34D7" w:rsidRPr="00ED34D7">
              <w:rPr>
                <w:sz w:val="18"/>
                <w:szCs w:val="18"/>
              </w:rPr>
              <w:t xml:space="preserve"> Samsung, NTT DOCOMO, vivo, </w:t>
            </w:r>
            <w:proofErr w:type="spellStart"/>
            <w:r w:rsidR="00ED34D7" w:rsidRPr="00ED34D7">
              <w:rPr>
                <w:sz w:val="18"/>
                <w:szCs w:val="18"/>
              </w:rPr>
              <w:t>Spreadtrum</w:t>
            </w:r>
            <w:proofErr w:type="spellEnd"/>
            <w:r w:rsidR="00ED34D7" w:rsidRPr="00ED34D7">
              <w:rPr>
                <w:sz w:val="18"/>
                <w:szCs w:val="18"/>
              </w:rPr>
              <w:t xml:space="preserve">, OPPO, Intel, Xiaomi, CATT, Nokia/NSB, Fujitsu, ZTE, Ericsson, CMCC, Sony, </w:t>
            </w:r>
            <w:r w:rsidR="009E4CA3">
              <w:rPr>
                <w:sz w:val="18"/>
                <w:szCs w:val="18"/>
              </w:rPr>
              <w:t xml:space="preserve">Sharp, </w:t>
            </w:r>
            <w:r w:rsidR="00E56DB3">
              <w:rPr>
                <w:sz w:val="18"/>
                <w:szCs w:val="18"/>
              </w:rPr>
              <w:t xml:space="preserve">NEC, </w:t>
            </w:r>
            <w:r w:rsidR="00ED34D7" w:rsidRPr="00ED34D7">
              <w:rPr>
                <w:sz w:val="18"/>
                <w:szCs w:val="18"/>
              </w:rPr>
              <w:t xml:space="preserve"> </w:t>
            </w:r>
          </w:p>
          <w:p w14:paraId="70CAC36D" w14:textId="60252133" w:rsidR="00EA6A56" w:rsidRPr="00EA6A56" w:rsidRDefault="00EA6A56" w:rsidP="00EF086D">
            <w:pPr>
              <w:pStyle w:val="ListParagraph"/>
              <w:widowControl w:val="0"/>
              <w:numPr>
                <w:ilvl w:val="0"/>
                <w:numId w:val="22"/>
              </w:numPr>
              <w:snapToGrid w:val="0"/>
              <w:spacing w:after="0" w:line="240" w:lineRule="auto"/>
              <w:ind w:left="256" w:hanging="256"/>
              <w:rPr>
                <w:rFonts w:eastAsiaTheme="minorEastAsia"/>
                <w:iCs/>
                <w:sz w:val="18"/>
                <w:szCs w:val="18"/>
                <w:lang w:val="en-GB"/>
              </w:rPr>
            </w:pPr>
            <w:r w:rsidRPr="00ED34D7">
              <w:rPr>
                <w:rFonts w:eastAsiaTheme="minorEastAsia"/>
                <w:b/>
                <w:iCs/>
                <w:sz w:val="18"/>
                <w:szCs w:val="18"/>
                <w:lang w:val="en-GB"/>
              </w:rPr>
              <w:t>Not support</w:t>
            </w:r>
            <w:r>
              <w:rPr>
                <w:rFonts w:eastAsiaTheme="minorEastAsia"/>
                <w:iCs/>
                <w:sz w:val="18"/>
                <w:szCs w:val="18"/>
                <w:lang w:val="en-GB"/>
              </w:rPr>
              <w:t>:</w:t>
            </w:r>
          </w:p>
          <w:p w14:paraId="26B57CAA" w14:textId="77777777" w:rsidR="00EA6A56" w:rsidRDefault="00EA6A56" w:rsidP="00EA6A56">
            <w:pPr>
              <w:widowControl w:val="0"/>
              <w:snapToGrid w:val="0"/>
              <w:rPr>
                <w:rFonts w:eastAsiaTheme="minorEastAsia"/>
                <w:iCs/>
                <w:sz w:val="18"/>
                <w:szCs w:val="18"/>
                <w:lang w:val="en-GB"/>
              </w:rPr>
            </w:pPr>
          </w:p>
          <w:p w14:paraId="09583C33" w14:textId="77777777" w:rsidR="00EA6A56" w:rsidRPr="00ED34D7" w:rsidRDefault="00EA6A56" w:rsidP="00EA6A56">
            <w:pPr>
              <w:widowControl w:val="0"/>
              <w:snapToGrid w:val="0"/>
              <w:rPr>
                <w:rFonts w:eastAsiaTheme="minorEastAsia"/>
                <w:b/>
                <w:iCs/>
                <w:sz w:val="18"/>
                <w:szCs w:val="18"/>
                <w:lang w:val="en-GB"/>
              </w:rPr>
            </w:pPr>
            <w:r w:rsidRPr="00ED34D7">
              <w:rPr>
                <w:rFonts w:eastAsiaTheme="minorEastAsia"/>
                <w:b/>
                <w:iCs/>
                <w:sz w:val="18"/>
                <w:szCs w:val="18"/>
                <w:lang w:val="en-GB"/>
              </w:rPr>
              <w:t>Proposal 2.A.2:</w:t>
            </w:r>
          </w:p>
          <w:p w14:paraId="190A32EB" w14:textId="1AD7D10C" w:rsidR="00EA6A56" w:rsidRDefault="00EA6A56" w:rsidP="00EF086D">
            <w:pPr>
              <w:pStyle w:val="ListParagraph"/>
              <w:widowControl w:val="0"/>
              <w:numPr>
                <w:ilvl w:val="0"/>
                <w:numId w:val="22"/>
              </w:numPr>
              <w:snapToGrid w:val="0"/>
              <w:spacing w:after="0" w:line="240" w:lineRule="auto"/>
              <w:ind w:left="256" w:hanging="256"/>
              <w:rPr>
                <w:rFonts w:eastAsiaTheme="minorEastAsia"/>
                <w:iCs/>
                <w:sz w:val="18"/>
                <w:szCs w:val="18"/>
                <w:lang w:val="en-GB"/>
              </w:rPr>
            </w:pPr>
            <w:r w:rsidRPr="00ED34D7">
              <w:rPr>
                <w:rFonts w:eastAsiaTheme="minorEastAsia"/>
                <w:b/>
                <w:iCs/>
                <w:sz w:val="18"/>
                <w:szCs w:val="18"/>
                <w:lang w:val="en-GB"/>
              </w:rPr>
              <w:t>Support/fine</w:t>
            </w:r>
            <w:r w:rsidRPr="00ED34D7">
              <w:rPr>
                <w:rFonts w:eastAsiaTheme="minorEastAsia"/>
                <w:iCs/>
                <w:sz w:val="18"/>
                <w:szCs w:val="18"/>
                <w:lang w:val="en-GB"/>
              </w:rPr>
              <w:t>:</w:t>
            </w:r>
            <w:r w:rsidR="00ED34D7" w:rsidRPr="00ED34D7">
              <w:rPr>
                <w:rFonts w:eastAsiaTheme="minorEastAsia"/>
                <w:iCs/>
                <w:sz w:val="18"/>
                <w:szCs w:val="18"/>
                <w:lang w:val="en-GB"/>
              </w:rPr>
              <w:t xml:space="preserve"> </w:t>
            </w:r>
            <w:r w:rsidR="00ED34D7" w:rsidRPr="00ED34D7">
              <w:rPr>
                <w:sz w:val="18"/>
                <w:szCs w:val="18"/>
              </w:rPr>
              <w:t xml:space="preserve">Samsung, NTT DOCOMO, ZTE, MediaTek, Fraunhofer IIS/HHI, LG, vivo, </w:t>
            </w:r>
            <w:proofErr w:type="spellStart"/>
            <w:r w:rsidR="00ED34D7" w:rsidRPr="00ED34D7">
              <w:rPr>
                <w:sz w:val="18"/>
                <w:szCs w:val="18"/>
              </w:rPr>
              <w:t>Spreadtrum</w:t>
            </w:r>
            <w:proofErr w:type="spellEnd"/>
            <w:r w:rsidR="00ED34D7" w:rsidRPr="00ED34D7">
              <w:rPr>
                <w:sz w:val="18"/>
                <w:szCs w:val="18"/>
              </w:rPr>
              <w:t>, OPPO, Qualcomm, Intel, Xiaomi, Nokia/NSB, Fujitsu, Ericsson, IDC, CMCC, Lenovo, Sony,</w:t>
            </w:r>
            <w:r w:rsidR="00F131A1">
              <w:rPr>
                <w:sz w:val="18"/>
                <w:szCs w:val="18"/>
              </w:rPr>
              <w:t xml:space="preserve"> CATT</w:t>
            </w:r>
            <w:r w:rsidR="004D3BB1">
              <w:rPr>
                <w:sz w:val="18"/>
                <w:szCs w:val="18"/>
              </w:rPr>
              <w:t xml:space="preserve">, </w:t>
            </w:r>
            <w:r w:rsidR="009E4CA3">
              <w:rPr>
                <w:sz w:val="18"/>
                <w:szCs w:val="18"/>
              </w:rPr>
              <w:t xml:space="preserve">Sharp, </w:t>
            </w:r>
            <w:r w:rsidR="00462E6E">
              <w:rPr>
                <w:sz w:val="18"/>
                <w:szCs w:val="18"/>
              </w:rPr>
              <w:t>Apple</w:t>
            </w:r>
          </w:p>
          <w:p w14:paraId="3750124D" w14:textId="77777777" w:rsidR="00EA6A56" w:rsidRPr="00EA6A56" w:rsidRDefault="00EA6A56" w:rsidP="00EF086D">
            <w:pPr>
              <w:pStyle w:val="ListParagraph"/>
              <w:widowControl w:val="0"/>
              <w:numPr>
                <w:ilvl w:val="0"/>
                <w:numId w:val="22"/>
              </w:numPr>
              <w:snapToGrid w:val="0"/>
              <w:spacing w:after="0" w:line="240" w:lineRule="auto"/>
              <w:ind w:left="256" w:hanging="256"/>
              <w:rPr>
                <w:rFonts w:eastAsiaTheme="minorEastAsia"/>
                <w:iCs/>
                <w:sz w:val="18"/>
                <w:szCs w:val="18"/>
                <w:lang w:val="en-GB"/>
              </w:rPr>
            </w:pPr>
            <w:r w:rsidRPr="00ED34D7">
              <w:rPr>
                <w:rFonts w:eastAsiaTheme="minorEastAsia"/>
                <w:b/>
                <w:iCs/>
                <w:sz w:val="18"/>
                <w:szCs w:val="18"/>
                <w:lang w:val="en-GB"/>
              </w:rPr>
              <w:t>Not support</w:t>
            </w:r>
            <w:r>
              <w:rPr>
                <w:rFonts w:eastAsiaTheme="minorEastAsia"/>
                <w:iCs/>
                <w:sz w:val="18"/>
                <w:szCs w:val="18"/>
                <w:lang w:val="en-GB"/>
              </w:rPr>
              <w:t>:</w:t>
            </w:r>
          </w:p>
          <w:p w14:paraId="091654C6" w14:textId="77777777" w:rsidR="00EA6A56" w:rsidRDefault="00EA6A56" w:rsidP="009F4AED">
            <w:pPr>
              <w:widowControl w:val="0"/>
              <w:snapToGrid w:val="0"/>
              <w:rPr>
                <w:rFonts w:eastAsiaTheme="minorEastAsia"/>
                <w:iCs/>
                <w:sz w:val="18"/>
                <w:szCs w:val="18"/>
                <w:lang w:val="en-GB"/>
              </w:rPr>
            </w:pPr>
          </w:p>
          <w:p w14:paraId="38BED28C" w14:textId="4F4D8494" w:rsidR="001F11C7" w:rsidRPr="00ED34D7" w:rsidRDefault="001F11C7" w:rsidP="001F11C7">
            <w:pPr>
              <w:widowControl w:val="0"/>
              <w:snapToGrid w:val="0"/>
              <w:rPr>
                <w:rFonts w:eastAsiaTheme="minorEastAsia"/>
                <w:b/>
                <w:iCs/>
                <w:sz w:val="18"/>
                <w:szCs w:val="18"/>
                <w:lang w:val="en-GB"/>
              </w:rPr>
            </w:pPr>
            <w:r w:rsidRPr="00ED34D7">
              <w:rPr>
                <w:rFonts w:eastAsiaTheme="minorEastAsia"/>
                <w:b/>
                <w:iCs/>
                <w:sz w:val="18"/>
                <w:szCs w:val="18"/>
                <w:lang w:val="en-GB"/>
              </w:rPr>
              <w:t>Proposal 2.A.3:</w:t>
            </w:r>
          </w:p>
          <w:p w14:paraId="0BA01B8E" w14:textId="77777777" w:rsidR="001F11C7" w:rsidRDefault="001F11C7" w:rsidP="001F11C7">
            <w:pPr>
              <w:pStyle w:val="ListParagraph"/>
              <w:widowControl w:val="0"/>
              <w:numPr>
                <w:ilvl w:val="0"/>
                <w:numId w:val="22"/>
              </w:numPr>
              <w:snapToGrid w:val="0"/>
              <w:spacing w:after="0" w:line="240" w:lineRule="auto"/>
              <w:ind w:left="256" w:hanging="256"/>
              <w:rPr>
                <w:rFonts w:eastAsiaTheme="minorEastAsia"/>
                <w:iCs/>
                <w:sz w:val="18"/>
                <w:szCs w:val="18"/>
                <w:lang w:val="en-GB"/>
              </w:rPr>
            </w:pPr>
            <w:r w:rsidRPr="00ED34D7">
              <w:rPr>
                <w:rFonts w:eastAsiaTheme="minorEastAsia"/>
                <w:b/>
                <w:iCs/>
                <w:sz w:val="18"/>
                <w:szCs w:val="18"/>
                <w:lang w:val="en-GB"/>
              </w:rPr>
              <w:t>Support/fine</w:t>
            </w:r>
            <w:r>
              <w:rPr>
                <w:rFonts w:eastAsiaTheme="minorEastAsia"/>
                <w:iCs/>
                <w:sz w:val="18"/>
                <w:szCs w:val="18"/>
                <w:lang w:val="en-GB"/>
              </w:rPr>
              <w:t>:</w:t>
            </w:r>
          </w:p>
          <w:p w14:paraId="184DD022" w14:textId="77777777" w:rsidR="001F11C7" w:rsidRPr="00EA6A56" w:rsidRDefault="001F11C7" w:rsidP="001F11C7">
            <w:pPr>
              <w:pStyle w:val="ListParagraph"/>
              <w:widowControl w:val="0"/>
              <w:numPr>
                <w:ilvl w:val="0"/>
                <w:numId w:val="22"/>
              </w:numPr>
              <w:snapToGrid w:val="0"/>
              <w:spacing w:after="0" w:line="240" w:lineRule="auto"/>
              <w:ind w:left="256" w:hanging="256"/>
              <w:rPr>
                <w:rFonts w:eastAsiaTheme="minorEastAsia"/>
                <w:iCs/>
                <w:sz w:val="18"/>
                <w:szCs w:val="18"/>
                <w:lang w:val="en-GB"/>
              </w:rPr>
            </w:pPr>
            <w:r w:rsidRPr="00ED34D7">
              <w:rPr>
                <w:rFonts w:eastAsiaTheme="minorEastAsia"/>
                <w:b/>
                <w:iCs/>
                <w:sz w:val="18"/>
                <w:szCs w:val="18"/>
                <w:lang w:val="en-GB"/>
              </w:rPr>
              <w:t>Not support</w:t>
            </w:r>
            <w:r>
              <w:rPr>
                <w:rFonts w:eastAsiaTheme="minorEastAsia"/>
                <w:iCs/>
                <w:sz w:val="18"/>
                <w:szCs w:val="18"/>
                <w:lang w:val="en-GB"/>
              </w:rPr>
              <w:t>:</w:t>
            </w:r>
          </w:p>
          <w:p w14:paraId="48D58E1B" w14:textId="445EEF7D" w:rsidR="001F11C7" w:rsidRPr="009F4AED" w:rsidRDefault="001F11C7" w:rsidP="009F4AED">
            <w:pPr>
              <w:widowControl w:val="0"/>
              <w:snapToGrid w:val="0"/>
              <w:rPr>
                <w:rFonts w:eastAsiaTheme="minorEastAsia"/>
                <w:iCs/>
                <w:sz w:val="18"/>
                <w:szCs w:val="18"/>
                <w:lang w:val="en-GB"/>
              </w:rPr>
            </w:pPr>
          </w:p>
        </w:tc>
      </w:tr>
      <w:tr w:rsidR="0014020C" w14:paraId="29A5A012" w14:textId="77777777" w:rsidTr="00EA6A56">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296686A" w14:textId="36D27C1F" w:rsidR="0014020C" w:rsidRDefault="00835717" w:rsidP="00017361">
            <w:pPr>
              <w:widowControl w:val="0"/>
              <w:snapToGrid w:val="0"/>
              <w:rPr>
                <w:sz w:val="18"/>
                <w:szCs w:val="18"/>
              </w:rPr>
            </w:pPr>
            <w:bookmarkStart w:id="8" w:name="_Hlk127656417"/>
            <w:r>
              <w:rPr>
                <w:sz w:val="18"/>
                <w:szCs w:val="18"/>
              </w:rPr>
              <w:t>2.2</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4A0064B4" w14:textId="77777777" w:rsidR="004724E4" w:rsidRPr="00DE3D2C" w:rsidRDefault="004724E4" w:rsidP="004724E4">
            <w:pPr>
              <w:snapToGrid w:val="0"/>
              <w:rPr>
                <w:rFonts w:ascii="Times" w:eastAsia="Batang" w:hAnsi="Times"/>
                <w:sz w:val="16"/>
                <w:szCs w:val="16"/>
                <w:lang w:val="en-GB" w:eastAsia="en-US"/>
              </w:rPr>
            </w:pPr>
            <w:r w:rsidRPr="00DE3D2C">
              <w:rPr>
                <w:rFonts w:ascii="Times" w:eastAsia="Batang" w:hAnsi="Times"/>
                <w:sz w:val="16"/>
                <w:szCs w:val="16"/>
                <w:lang w:val="en-GB" w:eastAsia="en-US"/>
              </w:rPr>
              <w:t>[112]</w:t>
            </w:r>
            <w:r w:rsidRPr="00DE3D2C">
              <w:rPr>
                <w:rFonts w:ascii="Times" w:eastAsia="Batang" w:hAnsi="Times" w:cs="Times"/>
                <w:b/>
                <w:bCs/>
                <w:iCs/>
                <w:sz w:val="16"/>
                <w:szCs w:val="16"/>
                <w:highlight w:val="green"/>
                <w:lang w:val="en-GB" w:eastAsia="en-US"/>
              </w:rPr>
              <w:t xml:space="preserve"> Agreement</w:t>
            </w:r>
          </w:p>
          <w:p w14:paraId="0C24395E" w14:textId="77777777" w:rsidR="004724E4" w:rsidRPr="00DE3D2C" w:rsidRDefault="004724E4" w:rsidP="004724E4">
            <w:pPr>
              <w:widowControl w:val="0"/>
              <w:snapToGrid w:val="0"/>
              <w:jc w:val="both"/>
              <w:rPr>
                <w:rFonts w:ascii="Times" w:eastAsia="Batang" w:hAnsi="Times" w:cs="Times"/>
                <w:sz w:val="16"/>
                <w:szCs w:val="16"/>
                <w:lang w:val="en-GB" w:eastAsia="en-US"/>
              </w:rPr>
            </w:pPr>
            <w:r w:rsidRPr="00DE3D2C">
              <w:rPr>
                <w:rFonts w:ascii="Times" w:eastAsia="Batang" w:hAnsi="Times" w:cs="Times"/>
                <w:sz w:val="16"/>
                <w:szCs w:val="16"/>
                <w:lang w:val="en-GB" w:eastAsia="en-US"/>
              </w:rPr>
              <w:t xml:space="preserve">For the Type-II codebook refinement for high/medium velocities, regarding the bitmap(s) for indicating the locations of the NZCs, down-select one from the following alternatives (no later than RAN1#112bis-e): </w:t>
            </w:r>
          </w:p>
          <w:p w14:paraId="64B974CF" w14:textId="77777777" w:rsidR="004724E4" w:rsidRPr="00DE3D2C" w:rsidRDefault="004724E4" w:rsidP="00EF086D">
            <w:pPr>
              <w:widowControl w:val="0"/>
              <w:numPr>
                <w:ilvl w:val="0"/>
                <w:numId w:val="18"/>
              </w:numPr>
              <w:snapToGrid w:val="0"/>
              <w:jc w:val="both"/>
              <w:rPr>
                <w:rFonts w:ascii="Times" w:eastAsia="Batang" w:hAnsi="Times" w:cs="Times"/>
                <w:sz w:val="16"/>
                <w:szCs w:val="16"/>
                <w:lang w:val="en-GB" w:eastAsia="en-US"/>
              </w:rPr>
            </w:pPr>
            <w:r w:rsidRPr="00DE3D2C">
              <w:rPr>
                <w:rFonts w:ascii="Times" w:eastAsia="Batang" w:hAnsi="Times" w:cs="Times"/>
                <w:sz w:val="16"/>
                <w:szCs w:val="16"/>
                <w:lang w:val="en-GB" w:eastAsia="en-US"/>
              </w:rPr>
              <w:t xml:space="preserve">Alt1. </w:t>
            </w:r>
            <w:r w:rsidRPr="00DE3D2C">
              <w:rPr>
                <w:rFonts w:ascii="Times" w:eastAsia="Batang" w:hAnsi="Times" w:cs="Times"/>
                <w:i/>
                <w:iCs/>
                <w:sz w:val="16"/>
                <w:szCs w:val="16"/>
                <w:lang w:val="en-GB" w:eastAsia="en-US"/>
              </w:rPr>
              <w:t xml:space="preserve">Q </w:t>
            </w:r>
            <w:r w:rsidRPr="00DE3D2C">
              <w:rPr>
                <w:rFonts w:ascii="Times" w:eastAsia="Batang" w:hAnsi="Times" w:cs="Times"/>
                <w:sz w:val="16"/>
                <w:szCs w:val="16"/>
                <w:lang w:val="en-GB" w:eastAsia="en-US"/>
              </w:rPr>
              <w:t>different 2-dimensional bitmaps where each bitmap reuses the legacy design i.e. the size of the bitmap for each selected DD basis vector is 2</w:t>
            </w:r>
            <w:r w:rsidRPr="00DE3D2C">
              <w:rPr>
                <w:rFonts w:ascii="Times" w:eastAsia="Batang" w:hAnsi="Times" w:cs="Times"/>
                <w:i/>
                <w:sz w:val="16"/>
                <w:szCs w:val="16"/>
                <w:lang w:val="en-GB" w:eastAsia="en-US"/>
              </w:rPr>
              <w:t>LM</w:t>
            </w:r>
            <w:r w:rsidRPr="00DE3D2C">
              <w:rPr>
                <w:rFonts w:ascii="Times" w:eastAsia="Batang" w:hAnsi="Times" w:cs="Times"/>
                <w:i/>
                <w:sz w:val="16"/>
                <w:szCs w:val="16"/>
                <w:vertAlign w:val="subscript"/>
                <w:lang w:val="en-GB" w:eastAsia="en-US"/>
              </w:rPr>
              <w:t>v</w:t>
            </w:r>
            <w:r w:rsidRPr="00DE3D2C">
              <w:rPr>
                <w:rFonts w:ascii="Times" w:eastAsia="Batang" w:hAnsi="Times" w:cs="Times"/>
                <w:i/>
                <w:sz w:val="16"/>
                <w:szCs w:val="16"/>
                <w:lang w:val="en-GB" w:eastAsia="en-US"/>
              </w:rPr>
              <w:t xml:space="preserve"> </w:t>
            </w:r>
          </w:p>
          <w:p w14:paraId="39C302BD" w14:textId="77777777" w:rsidR="004724E4" w:rsidRPr="00DE3D2C" w:rsidRDefault="004724E4" w:rsidP="00EF086D">
            <w:pPr>
              <w:widowControl w:val="0"/>
              <w:numPr>
                <w:ilvl w:val="0"/>
                <w:numId w:val="18"/>
              </w:numPr>
              <w:snapToGrid w:val="0"/>
              <w:jc w:val="both"/>
              <w:rPr>
                <w:rFonts w:ascii="Times" w:eastAsia="Batang" w:hAnsi="Times" w:cs="Times"/>
                <w:sz w:val="16"/>
                <w:szCs w:val="16"/>
                <w:lang w:val="en-GB" w:eastAsia="en-US"/>
              </w:rPr>
            </w:pPr>
            <w:r w:rsidRPr="00DE3D2C">
              <w:rPr>
                <w:rFonts w:ascii="Times" w:eastAsia="PMingLiU" w:hAnsi="Times" w:hint="eastAsia"/>
                <w:bCs/>
                <w:sz w:val="16"/>
                <w:szCs w:val="16"/>
                <w:lang w:val="en-GB" w:eastAsia="zh-TW"/>
              </w:rPr>
              <w:t>A</w:t>
            </w:r>
            <w:r w:rsidRPr="00DE3D2C">
              <w:rPr>
                <w:rFonts w:ascii="Times" w:eastAsia="PMingLiU" w:hAnsi="Times"/>
                <w:bCs/>
                <w:sz w:val="16"/>
                <w:szCs w:val="16"/>
                <w:lang w:val="en-GB" w:eastAsia="zh-TW"/>
              </w:rPr>
              <w:t>lt3A: A</w:t>
            </w:r>
            <w:r w:rsidRPr="00DE3D2C">
              <w:rPr>
                <w:rFonts w:ascii="Times" w:eastAsia="Malgun Gothic" w:hAnsi="Times"/>
                <w:sz w:val="16"/>
                <w:szCs w:val="16"/>
                <w:lang w:val="en-GB" w:eastAsia="en-US"/>
              </w:rPr>
              <w:t xml:space="preserve"> single </w:t>
            </w:r>
            <w:r w:rsidRPr="00DE3D2C">
              <w:rPr>
                <w:rFonts w:ascii="Times" w:eastAsia="Batang" w:hAnsi="Times"/>
                <w:bCs/>
                <w:iCs/>
                <w:sz w:val="16"/>
                <w:szCs w:val="16"/>
                <w:lang w:val="en-GB" w:eastAsia="en-US"/>
              </w:rPr>
              <w:t>2-dimensional</w:t>
            </w:r>
            <w:r w:rsidRPr="00DE3D2C">
              <w:rPr>
                <w:rFonts w:ascii="Times" w:eastAsia="Malgun Gothic" w:hAnsi="Times"/>
                <w:sz w:val="16"/>
                <w:szCs w:val="16"/>
                <w:lang w:val="en-GB" w:eastAsia="en-US"/>
              </w:rPr>
              <w:t xml:space="preserve"> bitmap of size </w:t>
            </w:r>
            <m:oMath>
              <m:r>
                <w:rPr>
                  <w:rFonts w:ascii="Cambria Math" w:eastAsia="Malgun Gothic" w:hAnsi="Cambria Math"/>
                  <w:sz w:val="16"/>
                  <w:szCs w:val="16"/>
                </w:rPr>
                <m:t>MQ</m:t>
              </m:r>
            </m:oMath>
            <w:r w:rsidRPr="00DE3D2C">
              <w:rPr>
                <w:rFonts w:ascii="Times" w:eastAsia="Malgun Gothic" w:hAnsi="Times"/>
                <w:sz w:val="16"/>
                <w:szCs w:val="16"/>
                <w:lang w:val="en-GB" w:eastAsia="en-US"/>
              </w:rPr>
              <w:t xml:space="preserve"> to report the selected </w:t>
            </w:r>
            <m:oMath>
              <m:r>
                <w:rPr>
                  <w:rFonts w:ascii="Cambria Math" w:eastAsia="Malgun Gothic" w:hAnsi="Cambria Math"/>
                  <w:sz w:val="16"/>
                  <w:szCs w:val="16"/>
                </w:rPr>
                <m:t>S</m:t>
              </m:r>
            </m:oMath>
            <w:r w:rsidRPr="00DE3D2C">
              <w:rPr>
                <w:rFonts w:ascii="Times" w:eastAsia="Malgun Gothic" w:hAnsi="Times"/>
                <w:sz w:val="16"/>
                <w:szCs w:val="16"/>
                <w:lang w:val="en-GB" w:eastAsia="en-US"/>
              </w:rPr>
              <w:t xml:space="preserve"> pairs of FD basis vector and DD basis vector and a single 2-dimensional bitmap of size </w:t>
            </w:r>
            <m:oMath>
              <m:r>
                <w:rPr>
                  <w:rFonts w:ascii="Cambria Math" w:eastAsia="Malgun Gothic" w:hAnsi="Cambria Math"/>
                  <w:sz w:val="16"/>
                  <w:szCs w:val="16"/>
                </w:rPr>
                <m:t>2LS</m:t>
              </m:r>
            </m:oMath>
            <w:r w:rsidRPr="00DE3D2C">
              <w:rPr>
                <w:rFonts w:ascii="Times" w:eastAsia="Malgun Gothic" w:hAnsi="Times"/>
                <w:sz w:val="16"/>
                <w:szCs w:val="16"/>
                <w:lang w:val="en-GB" w:eastAsia="en-US"/>
              </w:rPr>
              <w:t xml:space="preserve"> for indicating the location of the NZCs, where each row corresponds to a selected SD basis vector and each column corresponds to one of the selected </w:t>
            </w:r>
            <m:oMath>
              <m:r>
                <w:rPr>
                  <w:rFonts w:ascii="Cambria Math" w:eastAsia="Malgun Gothic" w:hAnsi="Cambria Math"/>
                  <w:sz w:val="16"/>
                  <w:szCs w:val="16"/>
                </w:rPr>
                <m:t>S</m:t>
              </m:r>
            </m:oMath>
            <w:r w:rsidRPr="00DE3D2C">
              <w:rPr>
                <w:rFonts w:ascii="Times" w:eastAsia="Malgun Gothic" w:hAnsi="Times"/>
                <w:sz w:val="16"/>
                <w:szCs w:val="16"/>
                <w:lang w:val="en-GB" w:eastAsia="en-US"/>
              </w:rPr>
              <w:t xml:space="preserve"> pairs of FD basis vector and DD basis vector.</w:t>
            </w:r>
          </w:p>
          <w:p w14:paraId="094CE8D3" w14:textId="77777777" w:rsidR="004724E4" w:rsidRPr="00DE3D2C" w:rsidRDefault="004724E4" w:rsidP="00EF086D">
            <w:pPr>
              <w:widowControl w:val="0"/>
              <w:numPr>
                <w:ilvl w:val="0"/>
                <w:numId w:val="18"/>
              </w:numPr>
              <w:snapToGrid w:val="0"/>
              <w:jc w:val="both"/>
              <w:rPr>
                <w:rFonts w:ascii="Times" w:eastAsia="Batang" w:hAnsi="Times"/>
                <w:sz w:val="16"/>
                <w:szCs w:val="16"/>
                <w:lang w:val="en-GB" w:eastAsia="zh-CN"/>
              </w:rPr>
            </w:pPr>
            <w:r w:rsidRPr="00DE3D2C">
              <w:rPr>
                <w:rFonts w:ascii="Times" w:eastAsia="Batang" w:hAnsi="Times" w:cs="Times"/>
                <w:sz w:val="16"/>
                <w:szCs w:val="16"/>
                <w:lang w:val="en-GB" w:eastAsia="en-US"/>
              </w:rPr>
              <w:t xml:space="preserve">Alt4. </w:t>
            </w:r>
            <w:r w:rsidRPr="00DE3D2C">
              <w:rPr>
                <w:rFonts w:ascii="Times" w:eastAsia="Batang" w:hAnsi="Times"/>
                <w:sz w:val="16"/>
                <w:szCs w:val="16"/>
                <w:lang w:val="en-GB" w:eastAsia="zh-CN"/>
              </w:rPr>
              <w:t>A bitmap that includes bits associated with the set of {(</w:t>
            </w:r>
            <m:oMath>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1</m:t>
                  </m:r>
                </m:sub>
              </m:sSub>
            </m:oMath>
            <w:r w:rsidRPr="00DE3D2C">
              <w:rPr>
                <w:rFonts w:ascii="Times" w:eastAsia="Batang" w:hAnsi="Times"/>
                <w:sz w:val="16"/>
                <w:szCs w:val="16"/>
                <w:lang w:val="en-GB" w:eastAsia="zh-CN"/>
              </w:rPr>
              <w:t xml:space="preserve">, </w:t>
            </w:r>
            <m:oMath>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1</m:t>
                  </m:r>
                </m:sub>
              </m:sSub>
            </m:oMath>
            <w:r w:rsidRPr="00DE3D2C">
              <w:rPr>
                <w:rFonts w:ascii="Times" w:eastAsia="Batang" w:hAnsi="Times" w:hint="eastAsia"/>
                <w:sz w:val="16"/>
                <w:szCs w:val="16"/>
                <w:lang w:val="en-GB" w:eastAsia="zh-CN"/>
              </w:rPr>
              <w:t>,</w:t>
            </w:r>
            <m:oMath>
              <m:r>
                <w:rPr>
                  <w:rFonts w:ascii="Cambria Math" w:hAnsi="Cambria Math"/>
                  <w:sz w:val="16"/>
                  <w:szCs w:val="16"/>
                  <w:lang w:eastAsia="zh-CN"/>
                </w:rPr>
                <m:t xml:space="preserve"> </m:t>
              </m:r>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1</m:t>
                  </m:r>
                </m:sub>
              </m:sSub>
            </m:oMath>
            <w:r w:rsidRPr="00DE3D2C">
              <w:rPr>
                <w:rFonts w:ascii="Times" w:eastAsia="Batang" w:hAnsi="Times"/>
                <w:sz w:val="16"/>
                <w:szCs w:val="16"/>
                <w:lang w:val="en-GB" w:eastAsia="zh-CN"/>
              </w:rPr>
              <w:t xml:space="preserve">)} with </w:t>
            </w:r>
            <m:oMath>
              <m:r>
                <w:rPr>
                  <w:rFonts w:ascii="Cambria Math" w:hAnsi="Cambria Math"/>
                  <w:sz w:val="16"/>
                  <w:szCs w:val="16"/>
                  <w:lang w:eastAsia="zh-CN"/>
                </w:rPr>
                <m:t>d(</m:t>
              </m:r>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1</m:t>
                  </m:r>
                </m:sub>
              </m:sSub>
              <m:r>
                <w:rPr>
                  <w:rFonts w:ascii="Cambria Math" w:hAnsi="Cambria Math"/>
                  <w:sz w:val="16"/>
                  <w:szCs w:val="16"/>
                  <w:lang w:eastAsia="zh-CN"/>
                </w:rPr>
                <m:t xml:space="preserve">, </m:t>
              </m:r>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1</m:t>
                  </m:r>
                </m:sub>
              </m:sSub>
              <m:r>
                <w:rPr>
                  <w:rFonts w:ascii="Cambria Math" w:hAnsi="Cambria Math"/>
                  <w:sz w:val="16"/>
                  <w:szCs w:val="16"/>
                  <w:lang w:eastAsia="zh-CN"/>
                </w:rPr>
                <m:t xml:space="preserve">, </m:t>
              </m:r>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1</m:t>
                  </m:r>
                </m:sub>
              </m:sSub>
              <m:r>
                <w:rPr>
                  <w:rFonts w:ascii="Cambria Math" w:hAnsi="Cambria Math"/>
                  <w:sz w:val="16"/>
                  <w:szCs w:val="16"/>
                  <w:lang w:eastAsia="zh-CN"/>
                </w:rPr>
                <m:t>)&lt;=d</m:t>
              </m:r>
            </m:oMath>
            <w:r w:rsidRPr="00DE3D2C">
              <w:rPr>
                <w:rFonts w:ascii="Times" w:eastAsia="Batang" w:hAnsi="Times"/>
                <w:sz w:val="16"/>
                <w:szCs w:val="16"/>
                <w:lang w:val="en-GB" w:eastAsia="zh-CN"/>
              </w:rPr>
              <w:t xml:space="preserve">, where </w:t>
            </w:r>
            <m:oMath>
              <m:r>
                <w:rPr>
                  <w:rFonts w:ascii="Cambria Math" w:hAnsi="Cambria Math"/>
                  <w:sz w:val="16"/>
                  <w:szCs w:val="16"/>
                  <w:lang w:eastAsia="zh-CN"/>
                </w:rPr>
                <m:t>d</m:t>
              </m:r>
            </m:oMath>
            <w:r w:rsidRPr="00DE3D2C">
              <w:rPr>
                <w:rFonts w:ascii="Times" w:eastAsia="Batang" w:hAnsi="Times"/>
                <w:sz w:val="16"/>
                <w:szCs w:val="16"/>
                <w:lang w:val="en-GB" w:eastAsia="zh-CN"/>
              </w:rPr>
              <w:t xml:space="preserve"> is the threshold that can be configured by gNB, </w:t>
            </w:r>
            <m:oMath>
              <m:r>
                <w:rPr>
                  <w:rFonts w:ascii="Cambria Math" w:hAnsi="Cambria Math"/>
                  <w:sz w:val="16"/>
                  <w:szCs w:val="16"/>
                  <w:lang w:eastAsia="zh-CN"/>
                </w:rPr>
                <m:t>d</m:t>
              </m:r>
              <m:d>
                <m:dPr>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1</m:t>
                      </m:r>
                    </m:sub>
                  </m:sSub>
                  <m:r>
                    <w:rPr>
                      <w:rFonts w:ascii="Cambria Math" w:hAnsi="Cambria Math"/>
                      <w:sz w:val="16"/>
                      <w:szCs w:val="16"/>
                      <w:lang w:eastAsia="zh-CN"/>
                    </w:rPr>
                    <m:t xml:space="preserve">, </m:t>
                  </m:r>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1</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1</m:t>
                      </m:r>
                    </m:sub>
                  </m:sSub>
                </m:e>
              </m:d>
              <m:r>
                <w:rPr>
                  <w:rFonts w:ascii="Cambria Math" w:hAnsi="Cambria Math"/>
                  <w:sz w:val="16"/>
                  <w:szCs w:val="16"/>
                  <w:lang w:eastAsia="zh-CN"/>
                </w:rPr>
                <m:t>= min</m:t>
              </m:r>
              <m:d>
                <m:dPr>
                  <m:ctrlPr>
                    <w:rPr>
                      <w:rFonts w:ascii="Cambria Math" w:hAnsi="Cambria Math"/>
                      <w:i/>
                      <w:sz w:val="16"/>
                      <w:szCs w:val="16"/>
                      <w:lang w:eastAsia="zh-CN"/>
                    </w:rPr>
                  </m:ctrlPr>
                </m:dPr>
                <m:e>
                  <m:d>
                    <m:dPr>
                      <m:begChr m:val="|"/>
                      <m:endChr m:val="|"/>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1</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0</m:t>
                          </m:r>
                        </m:sub>
                      </m:sSub>
                    </m:e>
                  </m:d>
                  <m:r>
                    <w:rPr>
                      <w:rFonts w:ascii="Cambria Math" w:hAnsi="Cambria Math"/>
                      <w:sz w:val="16"/>
                      <w:szCs w:val="16"/>
                      <w:lang w:eastAsia="zh-CN"/>
                    </w:rPr>
                    <m:t xml:space="preserve">, </m:t>
                  </m:r>
                  <m:sSub>
                    <m:sSubPr>
                      <m:ctrlPr>
                        <w:rPr>
                          <w:rFonts w:ascii="Cambria Math" w:hAnsi="Cambria Math"/>
                          <w:i/>
                          <w:sz w:val="16"/>
                          <w:szCs w:val="16"/>
                          <w:lang w:eastAsia="zh-CN"/>
                        </w:rPr>
                      </m:ctrlPr>
                    </m:sSubPr>
                    <m:e>
                      <m:r>
                        <w:rPr>
                          <w:rFonts w:ascii="Cambria Math" w:hAnsi="Cambria Math"/>
                          <w:sz w:val="16"/>
                          <w:szCs w:val="16"/>
                          <w:lang w:eastAsia="zh-CN"/>
                        </w:rPr>
                        <m:t>M</m:t>
                      </m:r>
                    </m:e>
                    <m:sub>
                      <m:r>
                        <w:rPr>
                          <w:rFonts w:ascii="Cambria Math" w:hAnsi="Cambria Math"/>
                          <w:sz w:val="16"/>
                          <w:szCs w:val="16"/>
                          <w:lang w:eastAsia="zh-CN"/>
                        </w:rPr>
                        <m:t>v</m:t>
                      </m:r>
                    </m:sub>
                  </m:sSub>
                  <m:r>
                    <w:rPr>
                      <w:rFonts w:ascii="Cambria Math" w:hAnsi="Cambria Math"/>
                      <w:sz w:val="16"/>
                      <w:szCs w:val="16"/>
                      <w:lang w:eastAsia="zh-CN"/>
                    </w:rPr>
                    <m:t>-</m:t>
                  </m:r>
                  <m:d>
                    <m:dPr>
                      <m:begChr m:val="|"/>
                      <m:endChr m:val="|"/>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1</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0</m:t>
                          </m:r>
                        </m:sub>
                      </m:sSub>
                    </m:e>
                  </m:d>
                </m:e>
              </m:d>
              <m:r>
                <w:rPr>
                  <w:rFonts w:ascii="Cambria Math" w:hAnsi="Cambria Math"/>
                  <w:sz w:val="16"/>
                  <w:szCs w:val="16"/>
                  <w:lang w:eastAsia="zh-CN"/>
                </w:rPr>
                <m:t>+ min</m:t>
              </m:r>
              <m:d>
                <m:dPr>
                  <m:ctrlPr>
                    <w:rPr>
                      <w:rFonts w:ascii="Cambria Math" w:hAnsi="Cambria Math"/>
                      <w:i/>
                      <w:sz w:val="16"/>
                      <w:szCs w:val="16"/>
                      <w:lang w:eastAsia="zh-CN"/>
                    </w:rPr>
                  </m:ctrlPr>
                </m:dPr>
                <m:e>
                  <m:d>
                    <m:dPr>
                      <m:begChr m:val="|"/>
                      <m:endChr m:val="|"/>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1</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0</m:t>
                          </m:r>
                        </m:sub>
                      </m:sSub>
                    </m:e>
                  </m:d>
                  <m:r>
                    <w:rPr>
                      <w:rFonts w:ascii="Cambria Math" w:hAnsi="Cambria Math"/>
                      <w:sz w:val="16"/>
                      <w:szCs w:val="16"/>
                      <w:lang w:eastAsia="zh-CN"/>
                    </w:rPr>
                    <m:t xml:space="preserve">, L – </m:t>
                  </m:r>
                  <m:d>
                    <m:dPr>
                      <m:begChr m:val="|"/>
                      <m:endChr m:val="|"/>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1</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0</m:t>
                          </m:r>
                        </m:sub>
                      </m:sSub>
                    </m:e>
                  </m:d>
                </m:e>
              </m:d>
              <m:r>
                <w:rPr>
                  <w:rFonts w:ascii="Cambria Math" w:hAnsi="Cambria Math"/>
                  <w:sz w:val="16"/>
                  <w:szCs w:val="16"/>
                  <w:lang w:eastAsia="zh-CN"/>
                </w:rPr>
                <m:t>+ min</m:t>
              </m:r>
              <m:d>
                <m:dPr>
                  <m:ctrlPr>
                    <w:rPr>
                      <w:rFonts w:ascii="Cambria Math" w:hAnsi="Cambria Math"/>
                      <w:i/>
                      <w:sz w:val="16"/>
                      <w:szCs w:val="16"/>
                      <w:lang w:eastAsia="zh-CN"/>
                    </w:rPr>
                  </m:ctrlPr>
                </m:dPr>
                <m:e>
                  <m:d>
                    <m:dPr>
                      <m:begChr m:val="|"/>
                      <m:endChr m:val="|"/>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1</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0</m:t>
                          </m:r>
                        </m:sub>
                      </m:sSub>
                    </m:e>
                  </m:d>
                  <m:r>
                    <w:rPr>
                      <w:rFonts w:ascii="Cambria Math" w:hAnsi="Cambria Math"/>
                      <w:sz w:val="16"/>
                      <w:szCs w:val="16"/>
                      <w:lang w:eastAsia="zh-CN"/>
                    </w:rPr>
                    <m:t xml:space="preserve">, Q – </m:t>
                  </m:r>
                  <m:d>
                    <m:dPr>
                      <m:begChr m:val="|"/>
                      <m:endChr m:val="|"/>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1</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0</m:t>
                          </m:r>
                        </m:sub>
                      </m:sSub>
                    </m:e>
                  </m:d>
                </m:e>
              </m:d>
              <m:r>
                <m:rPr>
                  <m:sty m:val="p"/>
                </m:rPr>
                <w:rPr>
                  <w:rFonts w:ascii="Cambria Math" w:hAnsi="Cambria Math"/>
                  <w:sz w:val="16"/>
                  <w:szCs w:val="16"/>
                  <w:lang w:eastAsia="zh-CN"/>
                </w:rPr>
                <m:t>.</m:t>
              </m:r>
            </m:oMath>
            <w:r w:rsidRPr="00DE3D2C">
              <w:rPr>
                <w:rFonts w:ascii="Times" w:eastAsia="Batang" w:hAnsi="Times"/>
                <w:sz w:val="16"/>
                <w:szCs w:val="16"/>
                <w:lang w:val="en-GB" w:eastAsia="zh-CN"/>
              </w:rPr>
              <w:t xml:space="preserve"> </w:t>
            </w:r>
            <m:oMath>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0</m:t>
                  </m:r>
                </m:sub>
              </m:sSub>
            </m:oMath>
            <w:r w:rsidRPr="00DE3D2C">
              <w:rPr>
                <w:rFonts w:ascii="Times" w:eastAsia="Batang" w:hAnsi="Times"/>
                <w:sz w:val="16"/>
                <w:szCs w:val="16"/>
                <w:lang w:val="en-GB" w:eastAsia="zh-CN"/>
              </w:rPr>
              <w:t xml:space="preserve">, </w:t>
            </w:r>
            <m:oMath>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0</m:t>
                  </m:r>
                </m:sub>
              </m:sSub>
            </m:oMath>
            <w:r w:rsidRPr="00DE3D2C">
              <w:rPr>
                <w:rFonts w:ascii="Times" w:eastAsia="Batang" w:hAnsi="Times"/>
                <w:sz w:val="16"/>
                <w:szCs w:val="16"/>
                <w:lang w:val="en-GB" w:eastAsia="zh-CN"/>
              </w:rPr>
              <w:t xml:space="preserve"> and </w:t>
            </w:r>
            <m:oMath>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0</m:t>
                  </m:r>
                </m:sub>
              </m:sSub>
            </m:oMath>
            <w:r w:rsidRPr="00DE3D2C">
              <w:rPr>
                <w:rFonts w:ascii="Times" w:eastAsia="Batang" w:hAnsi="Times"/>
                <w:sz w:val="16"/>
                <w:szCs w:val="16"/>
                <w:lang w:val="en-GB" w:eastAsia="zh-CN"/>
              </w:rPr>
              <w:t xml:space="preserve"> denotes a reference SD basis index and a reference FD basis index and a reference DD basis index associated with SCI, respectively.</w:t>
            </w:r>
          </w:p>
          <w:p w14:paraId="668CAA29" w14:textId="77777777" w:rsidR="004724E4" w:rsidRPr="00DE3D2C" w:rsidRDefault="004724E4" w:rsidP="004724E4">
            <w:pPr>
              <w:widowControl w:val="0"/>
              <w:snapToGrid w:val="0"/>
              <w:jc w:val="both"/>
              <w:rPr>
                <w:rFonts w:ascii="Times" w:eastAsia="Malgun Gothic" w:hAnsi="Times"/>
                <w:color w:val="FF0000"/>
                <w:sz w:val="16"/>
                <w:szCs w:val="16"/>
                <w:lang w:val="en-GB" w:eastAsia="en-US"/>
              </w:rPr>
            </w:pPr>
            <w:r w:rsidRPr="00DE3D2C">
              <w:rPr>
                <w:rFonts w:ascii="Times" w:eastAsia="Malgun Gothic" w:hAnsi="Times"/>
                <w:color w:val="FF0000"/>
                <w:sz w:val="16"/>
                <w:szCs w:val="16"/>
                <w:lang w:val="en-GB" w:eastAsia="en-US"/>
              </w:rPr>
              <w:t>Nokia/NSB, Samsung, vivo, and ZTE raised concerns that, in their understanding, Alt3A violates previous agreements for “Q different two-dimensional bitmaps” and/or common DD basis selection across SD/FD basis pairs and hence, to some extent, objective 1 of the WID.</w:t>
            </w:r>
          </w:p>
          <w:p w14:paraId="3D68D9FC" w14:textId="77777777" w:rsidR="004724E4" w:rsidRPr="00DE3D2C" w:rsidRDefault="004724E4" w:rsidP="004724E4">
            <w:pPr>
              <w:snapToGrid w:val="0"/>
              <w:rPr>
                <w:sz w:val="16"/>
                <w:szCs w:val="16"/>
                <w:lang w:val="en-GB"/>
              </w:rPr>
            </w:pPr>
          </w:p>
          <w:p w14:paraId="7A7F7262" w14:textId="77777777" w:rsidR="004724E4" w:rsidRPr="00DE3D2C" w:rsidRDefault="004724E4" w:rsidP="004724E4">
            <w:pPr>
              <w:snapToGrid w:val="0"/>
              <w:rPr>
                <w:rFonts w:ascii="Times" w:eastAsia="Batang" w:hAnsi="Times"/>
                <w:sz w:val="16"/>
                <w:szCs w:val="16"/>
                <w:lang w:val="en-GB" w:eastAsia="en-US"/>
              </w:rPr>
            </w:pPr>
            <w:r w:rsidRPr="00DE3D2C">
              <w:rPr>
                <w:rFonts w:ascii="Times" w:eastAsia="Batang" w:hAnsi="Times"/>
                <w:sz w:val="16"/>
                <w:szCs w:val="16"/>
                <w:lang w:val="en-GB" w:eastAsia="en-US"/>
              </w:rPr>
              <w:t>[112]</w:t>
            </w:r>
            <w:r w:rsidRPr="00DE3D2C">
              <w:rPr>
                <w:rFonts w:ascii="Times" w:eastAsia="Batang" w:hAnsi="Times" w:cs="Times"/>
                <w:b/>
                <w:bCs/>
                <w:iCs/>
                <w:sz w:val="16"/>
                <w:szCs w:val="16"/>
                <w:highlight w:val="green"/>
                <w:lang w:val="en-GB" w:eastAsia="en-US"/>
              </w:rPr>
              <w:t xml:space="preserve"> Agreement</w:t>
            </w:r>
          </w:p>
          <w:p w14:paraId="065411A4" w14:textId="77777777" w:rsidR="004724E4" w:rsidRPr="00DE3D2C" w:rsidRDefault="004724E4" w:rsidP="004724E4">
            <w:pPr>
              <w:widowControl w:val="0"/>
              <w:snapToGrid w:val="0"/>
              <w:jc w:val="both"/>
              <w:rPr>
                <w:rFonts w:ascii="Times" w:eastAsia="Batang" w:hAnsi="Times"/>
                <w:sz w:val="16"/>
                <w:szCs w:val="16"/>
                <w:lang w:val="en-GB" w:eastAsia="en-US"/>
              </w:rPr>
            </w:pPr>
            <w:r w:rsidRPr="00DE3D2C">
              <w:rPr>
                <w:rFonts w:ascii="Times" w:eastAsia="Batang" w:hAnsi="Times"/>
                <w:sz w:val="16"/>
                <w:szCs w:val="16"/>
                <w:lang w:val="en-GB" w:eastAsia="en-US"/>
              </w:rPr>
              <w:t xml:space="preserve">For the Type-II codebook refinement for high/medium velocities, regarding the down-selection of bitmap(s) for indicating the locations of the NZCs (in RAN1#112bis-e), the following is used as a guidance for evaluation: </w:t>
            </w:r>
          </w:p>
          <w:p w14:paraId="623573C1" w14:textId="77777777" w:rsidR="004724E4" w:rsidRPr="00DE3D2C" w:rsidRDefault="004724E4" w:rsidP="004319D8">
            <w:pPr>
              <w:widowControl w:val="0"/>
              <w:numPr>
                <w:ilvl w:val="0"/>
                <w:numId w:val="26"/>
              </w:numPr>
              <w:snapToGrid w:val="0"/>
              <w:jc w:val="both"/>
              <w:rPr>
                <w:rFonts w:ascii="Times" w:eastAsia="Batang" w:hAnsi="Times"/>
                <w:sz w:val="16"/>
                <w:szCs w:val="16"/>
                <w:lang w:val="en-GB" w:eastAsia="x-none"/>
              </w:rPr>
            </w:pPr>
            <w:r w:rsidRPr="00DE3D2C">
              <w:rPr>
                <w:rFonts w:ascii="Times" w:eastAsia="Batang" w:hAnsi="Times"/>
                <w:sz w:val="16"/>
                <w:szCs w:val="16"/>
                <w:lang w:val="en-GB" w:eastAsia="x-none"/>
              </w:rPr>
              <w:t xml:space="preserve">Following the agreed EVM, use “UPT vs. </w:t>
            </w:r>
            <w:r w:rsidRPr="00DE3D2C">
              <w:rPr>
                <w:rFonts w:ascii="Times" w:eastAsia="Batang" w:hAnsi="Times"/>
                <w:sz w:val="16"/>
                <w:szCs w:val="16"/>
                <w:u w:val="single"/>
                <w:lang w:val="en-GB" w:eastAsia="x-none"/>
              </w:rPr>
              <w:t>overall</w:t>
            </w:r>
            <w:r w:rsidRPr="00DE3D2C">
              <w:rPr>
                <w:rFonts w:ascii="Times" w:eastAsia="Batang" w:hAnsi="Times"/>
                <w:sz w:val="16"/>
                <w:szCs w:val="16"/>
                <w:lang w:val="en-GB" w:eastAsia="x-none"/>
              </w:rPr>
              <w:t xml:space="preserve"> overhead (including CQI and PMI)” to compare across alternatives, assuming </w:t>
            </w:r>
            <w:r w:rsidRPr="00DE3D2C">
              <w:rPr>
                <w:rFonts w:ascii="Times" w:eastAsia="Batang" w:hAnsi="Times"/>
                <w:i/>
                <w:sz w:val="16"/>
                <w:szCs w:val="16"/>
                <w:lang w:val="en-GB" w:eastAsia="x-none"/>
              </w:rPr>
              <w:t>at least</w:t>
            </w:r>
            <w:r w:rsidRPr="00DE3D2C">
              <w:rPr>
                <w:rFonts w:ascii="Times" w:eastAsia="Batang" w:hAnsi="Times"/>
                <w:sz w:val="16"/>
                <w:szCs w:val="16"/>
                <w:lang w:val="en-GB" w:eastAsia="x-none"/>
              </w:rPr>
              <w:t xml:space="preserve"> FTP1 traffic model and Rel-16 Parameter Combinations (L, beta, </w:t>
            </w:r>
            <w:proofErr w:type="spellStart"/>
            <w:r w:rsidRPr="00DE3D2C">
              <w:rPr>
                <w:rFonts w:ascii="Times" w:eastAsia="Batang" w:hAnsi="Times"/>
                <w:sz w:val="16"/>
                <w:szCs w:val="16"/>
                <w:lang w:val="en-GB" w:eastAsia="x-none"/>
              </w:rPr>
              <w:t>pv</w:t>
            </w:r>
            <w:proofErr w:type="spellEnd"/>
            <w:r w:rsidRPr="00DE3D2C">
              <w:rPr>
                <w:rFonts w:ascii="Times" w:eastAsia="Batang" w:hAnsi="Times"/>
                <w:sz w:val="16"/>
                <w:szCs w:val="16"/>
                <w:lang w:val="en-GB" w:eastAsia="x-none"/>
              </w:rPr>
              <w:t>)</w:t>
            </w:r>
          </w:p>
          <w:p w14:paraId="37A68F47" w14:textId="77777777" w:rsidR="004724E4" w:rsidRPr="00DE3D2C" w:rsidRDefault="004724E4" w:rsidP="004319D8">
            <w:pPr>
              <w:widowControl w:val="0"/>
              <w:numPr>
                <w:ilvl w:val="0"/>
                <w:numId w:val="26"/>
              </w:numPr>
              <w:snapToGrid w:val="0"/>
              <w:jc w:val="both"/>
              <w:rPr>
                <w:rFonts w:ascii="Times" w:eastAsia="Batang" w:hAnsi="Times"/>
                <w:sz w:val="16"/>
                <w:szCs w:val="16"/>
                <w:lang w:val="en-GB" w:eastAsia="x-none"/>
              </w:rPr>
            </w:pPr>
            <w:r w:rsidRPr="00DE3D2C">
              <w:rPr>
                <w:rFonts w:ascii="Times" w:eastAsia="Batang" w:hAnsi="Times"/>
                <w:sz w:val="16"/>
                <w:szCs w:val="16"/>
                <w:lang w:val="en-GB" w:eastAsia="x-none"/>
              </w:rPr>
              <w:t>Use only the supported codebook parameter values (e.g. Q, K, m, d, delta, N4)</w:t>
            </w:r>
          </w:p>
          <w:p w14:paraId="0BD35A4F" w14:textId="77777777" w:rsidR="004724E4" w:rsidRPr="00DE3D2C" w:rsidRDefault="004724E4" w:rsidP="004319D8">
            <w:pPr>
              <w:widowControl w:val="0"/>
              <w:numPr>
                <w:ilvl w:val="0"/>
                <w:numId w:val="26"/>
              </w:numPr>
              <w:snapToGrid w:val="0"/>
              <w:jc w:val="both"/>
              <w:rPr>
                <w:rFonts w:ascii="Times" w:eastAsia="Batang" w:hAnsi="Times"/>
                <w:sz w:val="16"/>
                <w:szCs w:val="16"/>
                <w:lang w:val="en-GB" w:eastAsia="x-none"/>
              </w:rPr>
            </w:pPr>
            <w:r w:rsidRPr="00DE3D2C">
              <w:rPr>
                <w:rFonts w:ascii="Times" w:eastAsia="Batang" w:hAnsi="Times"/>
                <w:sz w:val="16"/>
                <w:szCs w:val="16"/>
                <w:lang w:val="en-GB" w:eastAsia="x-none"/>
              </w:rPr>
              <w:t xml:space="preserve">Companies are to state their assumptions on UE-side prediction (e.g. ideal or realistic, CSI-RS type, CSI-RS overhead calculation in relation to UPT, assumptions on </w:t>
            </w:r>
            <w:r w:rsidRPr="00DE3D2C">
              <w:rPr>
                <w:rFonts w:ascii="Times" w:eastAsia="Batang" w:hAnsi="Times"/>
                <w:i/>
                <w:sz w:val="16"/>
                <w:szCs w:val="16"/>
                <w:lang w:val="en-GB" w:eastAsia="x-none"/>
              </w:rPr>
              <w:t>W</w:t>
            </w:r>
            <w:r w:rsidRPr="00DE3D2C">
              <w:rPr>
                <w:rFonts w:ascii="Times" w:eastAsia="Batang" w:hAnsi="Times"/>
                <w:i/>
                <w:sz w:val="16"/>
                <w:szCs w:val="16"/>
                <w:vertAlign w:val="subscript"/>
                <w:lang w:val="en-GB" w:eastAsia="x-none"/>
              </w:rPr>
              <w:t>CSI</w:t>
            </w:r>
            <w:r w:rsidRPr="00DE3D2C">
              <w:rPr>
                <w:rFonts w:ascii="Times" w:eastAsia="Batang" w:hAnsi="Times"/>
                <w:sz w:val="16"/>
                <w:szCs w:val="16"/>
                <w:lang w:val="en-GB" w:eastAsia="x-none"/>
              </w:rPr>
              <w:t xml:space="preserve"> and </w:t>
            </w:r>
            <w:r w:rsidRPr="00DE3D2C">
              <w:rPr>
                <w:rFonts w:ascii="Times" w:eastAsia="Batang" w:hAnsi="Times"/>
                <w:i/>
                <w:sz w:val="16"/>
                <w:szCs w:val="16"/>
                <w:lang w:val="en-GB" w:eastAsia="x-none"/>
              </w:rPr>
              <w:t>l</w:t>
            </w:r>
            <w:r w:rsidRPr="00DE3D2C">
              <w:rPr>
                <w:rFonts w:ascii="Times" w:eastAsia="Batang" w:hAnsi="Times"/>
                <w:sz w:val="16"/>
                <w:szCs w:val="16"/>
                <w:lang w:val="en-GB" w:eastAsia="x-none"/>
              </w:rPr>
              <w:t>) and the use of rank adaptation</w:t>
            </w:r>
          </w:p>
          <w:p w14:paraId="6FDFB4E6" w14:textId="59AF8877" w:rsidR="00735FF8" w:rsidRDefault="00735FF8" w:rsidP="00BF5BF0">
            <w:pPr>
              <w:widowControl w:val="0"/>
              <w:snapToGrid w:val="0"/>
              <w:jc w:val="both"/>
              <w:rPr>
                <w:rFonts w:eastAsia="Batang"/>
                <w:sz w:val="18"/>
                <w:szCs w:val="18"/>
                <w:lang w:val="en-GB"/>
              </w:rPr>
            </w:pPr>
          </w:p>
          <w:p w14:paraId="7E4ED4DD" w14:textId="7F63922A" w:rsidR="00C523B8" w:rsidRPr="001A29C5" w:rsidRDefault="00C523B8" w:rsidP="00C523B8">
            <w:pPr>
              <w:rPr>
                <w:b/>
                <w:sz w:val="18"/>
                <w:szCs w:val="20"/>
                <w:u w:val="single"/>
              </w:rPr>
            </w:pPr>
            <w:r w:rsidRPr="001A29C5">
              <w:rPr>
                <w:b/>
                <w:sz w:val="18"/>
                <w:szCs w:val="20"/>
                <w:u w:val="single"/>
              </w:rPr>
              <w:t xml:space="preserve">Proposal 2.B.1: </w:t>
            </w:r>
          </w:p>
          <w:p w14:paraId="31490B43" w14:textId="77777777" w:rsidR="00C523B8" w:rsidRPr="001A29C5" w:rsidRDefault="00C523B8" w:rsidP="00C523B8">
            <w:pPr>
              <w:widowControl w:val="0"/>
              <w:snapToGrid w:val="0"/>
              <w:jc w:val="both"/>
              <w:rPr>
                <w:rFonts w:ascii="Times" w:eastAsia="Batang" w:hAnsi="Times" w:cs="Times"/>
                <w:sz w:val="18"/>
                <w:szCs w:val="20"/>
                <w:lang w:val="en-GB"/>
              </w:rPr>
            </w:pPr>
            <w:r w:rsidRPr="001A29C5">
              <w:rPr>
                <w:rFonts w:ascii="Times" w:eastAsia="Batang" w:hAnsi="Times" w:cs="Times"/>
                <w:sz w:val="18"/>
                <w:szCs w:val="20"/>
                <w:lang w:val="en-GB" w:eastAsia="en-US"/>
              </w:rPr>
              <w:t xml:space="preserve">For the Type-II codebook refinement for high/medium velocities, regarding the bitmap(s) for indicating the locations of the NZCs, </w:t>
            </w:r>
          </w:p>
          <w:p w14:paraId="5A41CF3F" w14:textId="77777777" w:rsidR="00C523B8" w:rsidRPr="001A29C5" w:rsidRDefault="00C523B8" w:rsidP="004319D8">
            <w:pPr>
              <w:pStyle w:val="ListParagraph"/>
              <w:widowControl w:val="0"/>
              <w:numPr>
                <w:ilvl w:val="0"/>
                <w:numId w:val="38"/>
              </w:numPr>
              <w:suppressAutoHyphens w:val="0"/>
              <w:snapToGrid w:val="0"/>
              <w:spacing w:after="0" w:line="240" w:lineRule="auto"/>
              <w:jc w:val="both"/>
              <w:rPr>
                <w:rFonts w:ascii="Times" w:eastAsia="Batang" w:hAnsi="Times" w:cs="Times"/>
                <w:sz w:val="18"/>
                <w:szCs w:val="20"/>
                <w:lang w:val="en-GB"/>
              </w:rPr>
            </w:pPr>
            <w:r w:rsidRPr="001A29C5">
              <w:rPr>
                <w:rFonts w:ascii="Times" w:eastAsia="Batang" w:hAnsi="Times" w:cs="Times"/>
                <w:sz w:val="18"/>
                <w:szCs w:val="20"/>
                <w:lang w:val="en-GB"/>
              </w:rPr>
              <w:t>When the UE is configured with Q=1: for each layer, one 2-dimensional bitmap of size-2LM reusing the legacy design is used</w:t>
            </w:r>
          </w:p>
          <w:p w14:paraId="5F3B2606" w14:textId="77777777" w:rsidR="00C523B8" w:rsidRPr="001A29C5" w:rsidRDefault="00C523B8" w:rsidP="004319D8">
            <w:pPr>
              <w:pStyle w:val="ListParagraph"/>
              <w:widowControl w:val="0"/>
              <w:numPr>
                <w:ilvl w:val="0"/>
                <w:numId w:val="38"/>
              </w:numPr>
              <w:suppressAutoHyphens w:val="0"/>
              <w:snapToGrid w:val="0"/>
              <w:spacing w:after="0" w:line="240" w:lineRule="auto"/>
              <w:jc w:val="both"/>
              <w:rPr>
                <w:rFonts w:ascii="Times" w:eastAsia="Batang" w:hAnsi="Times" w:cs="Times"/>
                <w:sz w:val="18"/>
                <w:szCs w:val="20"/>
                <w:lang w:val="en-GB"/>
              </w:rPr>
            </w:pPr>
            <w:r w:rsidRPr="001A29C5">
              <w:rPr>
                <w:rFonts w:ascii="Times" w:eastAsia="Batang" w:hAnsi="Times" w:cs="Times"/>
                <w:sz w:val="18"/>
                <w:szCs w:val="20"/>
                <w:lang w:val="en-GB"/>
              </w:rPr>
              <w:t>When the UE is configured with Q=2: for each layer,</w:t>
            </w:r>
          </w:p>
          <w:p w14:paraId="2870DB14" w14:textId="1B1A6902" w:rsidR="00C523B8" w:rsidRPr="001A29C5" w:rsidRDefault="00C523B8" w:rsidP="004319D8">
            <w:pPr>
              <w:pStyle w:val="ListParagraph"/>
              <w:widowControl w:val="0"/>
              <w:numPr>
                <w:ilvl w:val="1"/>
                <w:numId w:val="38"/>
              </w:numPr>
              <w:suppressAutoHyphens w:val="0"/>
              <w:snapToGrid w:val="0"/>
              <w:spacing w:after="0" w:line="240" w:lineRule="auto"/>
              <w:jc w:val="both"/>
              <w:rPr>
                <w:rFonts w:ascii="Times" w:eastAsia="Batang" w:hAnsi="Times" w:cs="Times"/>
                <w:sz w:val="18"/>
                <w:szCs w:val="20"/>
                <w:lang w:val="en-GB"/>
              </w:rPr>
            </w:pPr>
            <w:r w:rsidRPr="001A29C5">
              <w:rPr>
                <w:rFonts w:ascii="Times" w:eastAsia="Batang" w:hAnsi="Times" w:cs="Times"/>
                <w:sz w:val="18"/>
                <w:szCs w:val="20"/>
                <w:lang w:val="en-GB"/>
              </w:rPr>
              <w:t>Basic feature: two 2-dimensional bitmaps, each of size-2LM reusing the legacy design for each of the two selected DD basis vectors, are used</w:t>
            </w:r>
          </w:p>
          <w:p w14:paraId="0C914591" w14:textId="77777777" w:rsidR="00C523B8" w:rsidRPr="001A29C5" w:rsidRDefault="00C523B8" w:rsidP="004319D8">
            <w:pPr>
              <w:pStyle w:val="ListParagraph"/>
              <w:widowControl w:val="0"/>
              <w:numPr>
                <w:ilvl w:val="1"/>
                <w:numId w:val="38"/>
              </w:numPr>
              <w:suppressAutoHyphens w:val="0"/>
              <w:snapToGrid w:val="0"/>
              <w:spacing w:after="0" w:line="240" w:lineRule="auto"/>
              <w:jc w:val="both"/>
              <w:rPr>
                <w:rFonts w:ascii="Times" w:eastAsia="Batang" w:hAnsi="Times" w:cs="Times"/>
                <w:sz w:val="18"/>
                <w:szCs w:val="20"/>
                <w:lang w:val="en-GB"/>
              </w:rPr>
            </w:pPr>
            <w:r w:rsidRPr="001A29C5">
              <w:rPr>
                <w:rFonts w:ascii="Times" w:eastAsia="Batang" w:hAnsi="Times" w:cs="Times"/>
                <w:sz w:val="18"/>
                <w:szCs w:val="20"/>
                <w:lang w:val="en-GB"/>
              </w:rPr>
              <w:t xml:space="preserve">Optional feature (for higher CSI overhead, FFS: definition), if the following down-selection succeeds: down-select from the following two alternatives in RAN#112bis-e: </w:t>
            </w:r>
          </w:p>
          <w:p w14:paraId="3C26811A" w14:textId="77777777" w:rsidR="00C523B8" w:rsidRPr="001A29C5" w:rsidRDefault="00C523B8" w:rsidP="004319D8">
            <w:pPr>
              <w:widowControl w:val="0"/>
              <w:numPr>
                <w:ilvl w:val="2"/>
                <w:numId w:val="38"/>
              </w:numPr>
              <w:snapToGrid w:val="0"/>
              <w:jc w:val="both"/>
              <w:rPr>
                <w:rFonts w:ascii="Times" w:eastAsia="Batang" w:hAnsi="Times" w:cs="Times"/>
                <w:sz w:val="18"/>
                <w:szCs w:val="20"/>
                <w:lang w:val="en-GB" w:eastAsia="en-US"/>
              </w:rPr>
            </w:pPr>
            <w:r w:rsidRPr="001A29C5">
              <w:rPr>
                <w:rFonts w:ascii="Times" w:eastAsia="PMingLiU" w:hAnsi="Times"/>
                <w:bCs/>
                <w:sz w:val="18"/>
                <w:szCs w:val="20"/>
                <w:lang w:val="en-GB" w:eastAsia="zh-TW"/>
              </w:rPr>
              <w:t>Alt3A: A</w:t>
            </w:r>
            <w:r w:rsidRPr="001A29C5">
              <w:rPr>
                <w:rFonts w:ascii="Times" w:eastAsia="Malgun Gothic" w:hAnsi="Times"/>
                <w:sz w:val="18"/>
                <w:szCs w:val="20"/>
                <w:lang w:val="en-GB" w:eastAsia="en-US"/>
              </w:rPr>
              <w:t xml:space="preserve"> single </w:t>
            </w:r>
            <w:r w:rsidRPr="001A29C5">
              <w:rPr>
                <w:rFonts w:ascii="Times" w:eastAsia="Batang" w:hAnsi="Times"/>
                <w:bCs/>
                <w:iCs/>
                <w:sz w:val="18"/>
                <w:szCs w:val="20"/>
                <w:lang w:val="en-GB" w:eastAsia="en-US"/>
              </w:rPr>
              <w:t>2-dimensional</w:t>
            </w:r>
            <w:r w:rsidRPr="001A29C5">
              <w:rPr>
                <w:rFonts w:ascii="Times" w:eastAsia="Malgun Gothic" w:hAnsi="Times"/>
                <w:sz w:val="18"/>
                <w:szCs w:val="20"/>
                <w:lang w:val="en-GB" w:eastAsia="en-US"/>
              </w:rPr>
              <w:t xml:space="preserve"> bitmap of size </w:t>
            </w:r>
            <m:oMath>
              <m:r>
                <w:rPr>
                  <w:rFonts w:ascii="Cambria Math" w:eastAsia="Malgun Gothic" w:hAnsi="Cambria Math"/>
                  <w:sz w:val="18"/>
                  <w:szCs w:val="20"/>
                </w:rPr>
                <m:t>MQ</m:t>
              </m:r>
            </m:oMath>
            <w:r w:rsidRPr="001A29C5">
              <w:rPr>
                <w:rFonts w:ascii="Times" w:eastAsia="Malgun Gothic" w:hAnsi="Times"/>
                <w:sz w:val="18"/>
                <w:szCs w:val="20"/>
                <w:lang w:val="en-GB" w:eastAsia="en-US"/>
              </w:rPr>
              <w:t xml:space="preserve"> to report the selected </w:t>
            </w:r>
            <m:oMath>
              <m:r>
                <w:rPr>
                  <w:rFonts w:ascii="Cambria Math" w:eastAsia="Malgun Gothic" w:hAnsi="Cambria Math"/>
                  <w:sz w:val="18"/>
                  <w:szCs w:val="20"/>
                </w:rPr>
                <m:t>S</m:t>
              </m:r>
            </m:oMath>
            <w:r w:rsidRPr="001A29C5">
              <w:rPr>
                <w:rFonts w:ascii="Times" w:eastAsia="Malgun Gothic" w:hAnsi="Times"/>
                <w:sz w:val="18"/>
                <w:szCs w:val="20"/>
                <w:lang w:val="en-GB" w:eastAsia="en-US"/>
              </w:rPr>
              <w:t xml:space="preserve"> pairs of FD basis vector and DD basis vector and a single 2-dimensional bitmap of size </w:t>
            </w:r>
            <m:oMath>
              <m:r>
                <w:rPr>
                  <w:rFonts w:ascii="Cambria Math" w:eastAsia="Malgun Gothic" w:hAnsi="Cambria Math"/>
                  <w:sz w:val="18"/>
                  <w:szCs w:val="20"/>
                </w:rPr>
                <m:t>2LS</m:t>
              </m:r>
            </m:oMath>
            <w:r w:rsidRPr="001A29C5">
              <w:rPr>
                <w:rFonts w:ascii="Times" w:eastAsia="Malgun Gothic" w:hAnsi="Times"/>
                <w:sz w:val="18"/>
                <w:szCs w:val="20"/>
                <w:lang w:val="en-GB" w:eastAsia="en-US"/>
              </w:rPr>
              <w:t xml:space="preserve"> for indicating the location of the NZCs, where each row corresponds to a selected SD basis vector and each column corresponds to one of the selected </w:t>
            </w:r>
            <m:oMath>
              <m:r>
                <w:rPr>
                  <w:rFonts w:ascii="Cambria Math" w:eastAsia="Malgun Gothic" w:hAnsi="Cambria Math"/>
                  <w:sz w:val="18"/>
                  <w:szCs w:val="20"/>
                </w:rPr>
                <m:t>S</m:t>
              </m:r>
            </m:oMath>
            <w:r w:rsidRPr="001A29C5">
              <w:rPr>
                <w:rFonts w:ascii="Times" w:eastAsia="Malgun Gothic" w:hAnsi="Times"/>
                <w:sz w:val="18"/>
                <w:szCs w:val="20"/>
                <w:lang w:val="en-GB" w:eastAsia="en-US"/>
              </w:rPr>
              <w:t xml:space="preserve"> pairs of FD basis vector and DD basis vector.</w:t>
            </w:r>
          </w:p>
          <w:p w14:paraId="2C33897B" w14:textId="77777777" w:rsidR="00C523B8" w:rsidRPr="001A29C5" w:rsidRDefault="00C523B8" w:rsidP="004319D8">
            <w:pPr>
              <w:pStyle w:val="ListParagraph"/>
              <w:widowControl w:val="0"/>
              <w:numPr>
                <w:ilvl w:val="2"/>
                <w:numId w:val="38"/>
              </w:numPr>
              <w:suppressAutoHyphens w:val="0"/>
              <w:snapToGrid w:val="0"/>
              <w:spacing w:after="0" w:line="240" w:lineRule="auto"/>
              <w:jc w:val="both"/>
              <w:rPr>
                <w:rFonts w:ascii="Times" w:eastAsia="Batang" w:hAnsi="Times" w:cs="Times"/>
                <w:sz w:val="18"/>
                <w:szCs w:val="20"/>
                <w:lang w:val="en-GB"/>
              </w:rPr>
            </w:pPr>
            <w:r w:rsidRPr="001A29C5">
              <w:rPr>
                <w:rFonts w:ascii="Times" w:eastAsia="Batang" w:hAnsi="Times" w:cs="Times"/>
                <w:sz w:val="18"/>
                <w:szCs w:val="20"/>
                <w:lang w:val="en-GB"/>
              </w:rPr>
              <w:t xml:space="preserve">Alt4’: </w:t>
            </w:r>
            <w:r w:rsidRPr="001A29C5">
              <w:rPr>
                <w:rFonts w:eastAsia="DengXian" w:hint="eastAsia"/>
                <w:sz w:val="18"/>
                <w:szCs w:val="20"/>
                <w:lang w:eastAsia="zh-CN"/>
              </w:rPr>
              <w:t>Q different bitmaps are supported for each layer, each of the Q bitmaps corresponds to DD basis q = 0 or 1.</w:t>
            </w:r>
          </w:p>
          <w:p w14:paraId="502DEEA7" w14:textId="77777777" w:rsidR="00C523B8" w:rsidRPr="001A29C5" w:rsidRDefault="00C523B8" w:rsidP="004319D8">
            <w:pPr>
              <w:pStyle w:val="ListParagraph"/>
              <w:widowControl w:val="0"/>
              <w:numPr>
                <w:ilvl w:val="3"/>
                <w:numId w:val="38"/>
              </w:numPr>
              <w:suppressAutoHyphens w:val="0"/>
              <w:snapToGrid w:val="0"/>
              <w:spacing w:after="0" w:line="240" w:lineRule="auto"/>
              <w:jc w:val="both"/>
              <w:rPr>
                <w:rFonts w:ascii="Times" w:eastAsia="Batang" w:hAnsi="Times" w:cs="Times"/>
                <w:sz w:val="18"/>
                <w:szCs w:val="20"/>
                <w:lang w:val="en-GB"/>
              </w:rPr>
            </w:pPr>
            <w:r w:rsidRPr="001A29C5">
              <w:rPr>
                <w:rFonts w:eastAsia="DengXian" w:hint="eastAsia"/>
                <w:sz w:val="18"/>
                <w:szCs w:val="20"/>
                <w:lang w:eastAsia="zh-CN"/>
              </w:rPr>
              <w:t>For each polarization, each of the Q bitmaps contains bits included</w:t>
            </w:r>
            <w:r w:rsidRPr="001A29C5">
              <w:rPr>
                <w:rFonts w:eastAsia="DengXian"/>
                <w:sz w:val="18"/>
                <w:szCs w:val="20"/>
                <w:lang w:eastAsia="zh-CN"/>
              </w:rPr>
              <w:t xml:space="preserve"> in</w:t>
            </w:r>
            <w:r w:rsidRPr="001A29C5">
              <w:rPr>
                <w:rFonts w:eastAsia="DengXian" w:hint="eastAsia"/>
                <w:sz w:val="18"/>
                <w:szCs w:val="20"/>
                <w:lang w:eastAsia="zh-CN"/>
              </w:rPr>
              <w:t xml:space="preserve"> a set of SD basis and FD basis pairs </w:t>
            </w:r>
            <m:oMath>
              <m:r>
                <m:rPr>
                  <m:sty m:val="p"/>
                </m:rPr>
                <w:rPr>
                  <w:rFonts w:ascii="Cambria Math" w:eastAsia="DengXian" w:hAnsi="Cambria Math"/>
                  <w:sz w:val="18"/>
                  <w:szCs w:val="20"/>
                  <w:lang w:eastAsia="zh-CN"/>
                </w:rPr>
                <m:t>{(s, f)}</m:t>
              </m:r>
            </m:oMath>
            <w:r w:rsidRPr="001A29C5">
              <w:rPr>
                <w:rFonts w:eastAsia="DengXian" w:hint="eastAsia"/>
                <w:sz w:val="18"/>
                <w:szCs w:val="20"/>
                <w:lang w:eastAsia="zh-CN"/>
              </w:rPr>
              <w:t xml:space="preserve">, satisfying </w:t>
            </w:r>
            <m:oMath>
              <m:r>
                <m:rPr>
                  <m:sty m:val="p"/>
                </m:rPr>
                <w:rPr>
                  <w:rFonts w:ascii="Cambria Math" w:eastAsia="DengXian" w:hAnsi="Cambria Math"/>
                  <w:sz w:val="18"/>
                  <w:szCs w:val="20"/>
                  <w:lang w:eastAsia="zh-CN"/>
                </w:rPr>
                <m:t>min(</m:t>
              </m:r>
              <m:r>
                <w:rPr>
                  <w:rFonts w:ascii="Cambria Math" w:eastAsia="DengXian" w:hAnsi="Cambria Math"/>
                  <w:sz w:val="18"/>
                  <w:szCs w:val="20"/>
                  <w:lang w:eastAsia="zh-CN"/>
                </w:rPr>
                <m:t>f</m:t>
              </m:r>
              <m:r>
                <m:rPr>
                  <m:sty m:val="p"/>
                </m:rPr>
                <w:rPr>
                  <w:rFonts w:ascii="Cambria Math" w:eastAsia="DengXian" w:hAnsi="Cambria Math"/>
                  <w:sz w:val="18"/>
                  <w:szCs w:val="20"/>
                  <w:lang w:eastAsia="zh-CN"/>
                </w:rPr>
                <m:t>,</m:t>
              </m:r>
              <m:sSub>
                <m:sSubPr>
                  <m:ctrlPr>
                    <w:rPr>
                      <w:rFonts w:ascii="Cambria Math" w:eastAsia="DengXian" w:hAnsi="Cambria Math"/>
                      <w:i/>
                      <w:iCs/>
                      <w:sz w:val="18"/>
                      <w:szCs w:val="20"/>
                      <w:lang w:eastAsia="zh-CN"/>
                    </w:rPr>
                  </m:ctrlPr>
                </m:sSubPr>
                <m:e>
                  <m:r>
                    <m:rPr>
                      <m:sty m:val="p"/>
                    </m:rPr>
                    <w:rPr>
                      <w:rFonts w:ascii="Cambria Math" w:eastAsia="DengXian" w:hAnsi="Cambria Math"/>
                      <w:sz w:val="18"/>
                      <w:szCs w:val="20"/>
                      <w:lang w:eastAsia="zh-CN"/>
                    </w:rPr>
                    <m:t>M</m:t>
                  </m:r>
                </m:e>
                <m:sub>
                  <m:r>
                    <w:rPr>
                      <w:rFonts w:ascii="Cambria Math" w:eastAsia="DengXian" w:hAnsi="Cambria Math"/>
                      <w:sz w:val="18"/>
                      <w:szCs w:val="20"/>
                      <w:lang w:eastAsia="zh-CN"/>
                    </w:rPr>
                    <m:t>v</m:t>
                  </m:r>
                </m:sub>
              </m:sSub>
              <m:r>
                <m:rPr>
                  <m:sty m:val="p"/>
                </m:rPr>
                <w:rPr>
                  <w:rFonts w:ascii="Cambria Math" w:eastAsia="DengXian" w:hAnsi="Cambria Math"/>
                  <w:sz w:val="18"/>
                  <w:szCs w:val="20"/>
                  <w:lang w:eastAsia="zh-CN"/>
                </w:rPr>
                <m:t>-f)+ </m:t>
              </m:r>
              <m:r>
                <w:rPr>
                  <w:rFonts w:ascii="Cambria Math" w:eastAsia="DengXian" w:hAnsi="Cambria Math"/>
                  <w:sz w:val="18"/>
                  <w:szCs w:val="20"/>
                  <w:lang w:eastAsia="zh-CN"/>
                </w:rPr>
                <m:t>min</m:t>
              </m:r>
              <m:r>
                <m:rPr>
                  <m:sty m:val="p"/>
                </m:rPr>
                <w:rPr>
                  <w:rFonts w:ascii="Cambria Math" w:eastAsia="DengXian" w:hAnsi="Cambria Math"/>
                  <w:sz w:val="18"/>
                  <w:szCs w:val="20"/>
                  <w:lang w:eastAsia="zh-CN"/>
                </w:rPr>
                <m:t>(|s-</m:t>
              </m:r>
              <m:sSub>
                <m:sSubPr>
                  <m:ctrlPr>
                    <w:rPr>
                      <w:rFonts w:ascii="Cambria Math" w:eastAsia="DengXian" w:hAnsi="Cambria Math"/>
                      <w:i/>
                      <w:iCs/>
                      <w:sz w:val="18"/>
                      <w:szCs w:val="20"/>
                      <w:lang w:eastAsia="zh-CN"/>
                    </w:rPr>
                  </m:ctrlPr>
                </m:sSubPr>
                <m:e>
                  <m:r>
                    <m:rPr>
                      <m:sty m:val="p"/>
                    </m:rPr>
                    <w:rPr>
                      <w:rFonts w:ascii="Cambria Math" w:eastAsia="DengXian" w:hAnsi="Cambria Math"/>
                      <w:sz w:val="18"/>
                      <w:szCs w:val="20"/>
                      <w:lang w:eastAsia="zh-CN"/>
                    </w:rPr>
                    <m:t>s</m:t>
                  </m:r>
                </m:e>
                <m:sub>
                  <m:r>
                    <w:rPr>
                      <w:rFonts w:ascii="Cambria Math" w:eastAsia="DengXian" w:hAnsi="Cambria Math"/>
                      <w:sz w:val="18"/>
                      <w:szCs w:val="20"/>
                      <w:lang w:eastAsia="zh-CN"/>
                    </w:rPr>
                    <m:t>ref</m:t>
                  </m:r>
                </m:sub>
              </m:sSub>
              <m:r>
                <m:rPr>
                  <m:sty m:val="p"/>
                </m:rPr>
                <w:rPr>
                  <w:rFonts w:ascii="Cambria Math" w:eastAsia="DengXian" w:hAnsi="Cambria Math"/>
                  <w:sz w:val="18"/>
                  <w:szCs w:val="20"/>
                  <w:lang w:eastAsia="zh-CN"/>
                </w:rPr>
                <m:t> |, L-|s-</m:t>
              </m:r>
              <m:sSub>
                <m:sSubPr>
                  <m:ctrlPr>
                    <w:rPr>
                      <w:rFonts w:ascii="Cambria Math" w:eastAsia="DengXian" w:hAnsi="Cambria Math"/>
                      <w:i/>
                      <w:iCs/>
                      <w:sz w:val="18"/>
                      <w:szCs w:val="20"/>
                      <w:lang w:eastAsia="zh-CN"/>
                    </w:rPr>
                  </m:ctrlPr>
                </m:sSubPr>
                <m:e>
                  <m:r>
                    <m:rPr>
                      <m:sty m:val="p"/>
                    </m:rPr>
                    <w:rPr>
                      <w:rFonts w:ascii="Cambria Math" w:eastAsia="DengXian" w:hAnsi="Cambria Math"/>
                      <w:sz w:val="18"/>
                      <w:szCs w:val="20"/>
                      <w:lang w:eastAsia="zh-CN"/>
                    </w:rPr>
                    <m:t>s</m:t>
                  </m:r>
                </m:e>
                <m:sub>
                  <m:r>
                    <w:rPr>
                      <w:rFonts w:ascii="Cambria Math" w:eastAsia="DengXian" w:hAnsi="Cambria Math"/>
                      <w:sz w:val="18"/>
                      <w:szCs w:val="20"/>
                      <w:lang w:eastAsia="zh-CN"/>
                    </w:rPr>
                    <m:t>ref</m:t>
                  </m:r>
                </m:sub>
              </m:sSub>
              <m:r>
                <m:rPr>
                  <m:sty m:val="p"/>
                </m:rPr>
                <w:rPr>
                  <w:rFonts w:ascii="Cambria Math" w:eastAsia="DengXian" w:hAnsi="Cambria Math"/>
                  <w:sz w:val="18"/>
                  <w:szCs w:val="20"/>
                  <w:lang w:eastAsia="zh-CN"/>
                </w:rPr>
                <m:t> |)≤D</m:t>
              </m:r>
            </m:oMath>
            <w:r w:rsidRPr="001A29C5">
              <w:rPr>
                <w:rFonts w:eastAsia="DengXian" w:hint="eastAsia"/>
                <w:sz w:val="18"/>
                <w:szCs w:val="20"/>
                <w:lang w:eastAsia="zh-CN"/>
              </w:rPr>
              <w:t>, where</w:t>
            </w:r>
          </w:p>
          <w:p w14:paraId="0D2954A3" w14:textId="77777777" w:rsidR="00C523B8" w:rsidRPr="001A29C5" w:rsidRDefault="00C523B8" w:rsidP="004319D8">
            <w:pPr>
              <w:pStyle w:val="ListParagraph"/>
              <w:widowControl w:val="0"/>
              <w:numPr>
                <w:ilvl w:val="4"/>
                <w:numId w:val="38"/>
              </w:numPr>
              <w:suppressAutoHyphens w:val="0"/>
              <w:snapToGrid w:val="0"/>
              <w:spacing w:after="0" w:line="240" w:lineRule="auto"/>
              <w:jc w:val="both"/>
              <w:rPr>
                <w:rFonts w:ascii="Times" w:eastAsia="Batang" w:hAnsi="Times" w:cs="Times"/>
                <w:sz w:val="18"/>
                <w:szCs w:val="20"/>
                <w:lang w:val="en-GB"/>
              </w:rPr>
            </w:pPr>
            <m:oMath>
              <m:r>
                <m:rPr>
                  <m:sty m:val="p"/>
                </m:rPr>
                <w:rPr>
                  <w:rFonts w:ascii="Cambria Math" w:eastAsia="DengXian" w:hAnsi="Cambria Math"/>
                  <w:sz w:val="18"/>
                  <w:szCs w:val="20"/>
                  <w:lang w:eastAsia="zh-CN"/>
                </w:rPr>
                <m:t>s∈</m:t>
              </m:r>
              <m:d>
                <m:dPr>
                  <m:begChr m:val="{"/>
                  <m:endChr m:val="}"/>
                  <m:ctrlPr>
                    <w:rPr>
                      <w:rFonts w:ascii="Cambria Math" w:eastAsia="DengXian" w:hAnsi="Cambria Math"/>
                      <w:sz w:val="18"/>
                      <w:szCs w:val="20"/>
                      <w:lang w:eastAsia="zh-CN"/>
                    </w:rPr>
                  </m:ctrlPr>
                </m:dPr>
                <m:e>
                  <m:r>
                    <m:rPr>
                      <m:sty m:val="p"/>
                    </m:rPr>
                    <w:rPr>
                      <w:rFonts w:ascii="Cambria Math" w:eastAsia="DengXian" w:hAnsi="Cambria Math"/>
                      <w:sz w:val="18"/>
                      <w:szCs w:val="20"/>
                      <w:lang w:eastAsia="zh-CN"/>
                    </w:rPr>
                    <m:t>0,…,L-1</m:t>
                  </m:r>
                </m:e>
              </m:d>
            </m:oMath>
            <w:r w:rsidRPr="001A29C5">
              <w:rPr>
                <w:rFonts w:eastAsia="DengXian" w:hint="eastAsia"/>
                <w:sz w:val="18"/>
                <w:szCs w:val="20"/>
                <w:lang w:eastAsia="zh-CN"/>
              </w:rPr>
              <w:t xml:space="preserve">, </w:t>
            </w:r>
            <m:oMath>
              <m:r>
                <m:rPr>
                  <m:sty m:val="p"/>
                </m:rPr>
                <w:rPr>
                  <w:rFonts w:ascii="Cambria Math" w:eastAsia="DengXian" w:hAnsi="Cambria Math"/>
                  <w:sz w:val="18"/>
                  <w:szCs w:val="20"/>
                  <w:lang w:eastAsia="zh-CN"/>
                </w:rPr>
                <m:t>f∈</m:t>
              </m:r>
              <m:d>
                <m:dPr>
                  <m:begChr m:val="{"/>
                  <m:endChr m:val="}"/>
                  <m:ctrlPr>
                    <w:rPr>
                      <w:rFonts w:ascii="Cambria Math" w:eastAsia="DengXian" w:hAnsi="Cambria Math"/>
                      <w:sz w:val="18"/>
                      <w:szCs w:val="20"/>
                      <w:lang w:eastAsia="zh-CN"/>
                    </w:rPr>
                  </m:ctrlPr>
                </m:dPr>
                <m:e>
                  <m:r>
                    <m:rPr>
                      <m:sty m:val="p"/>
                    </m:rPr>
                    <w:rPr>
                      <w:rFonts w:ascii="Cambria Math" w:eastAsia="DengXian" w:hAnsi="Cambria Math"/>
                      <w:sz w:val="18"/>
                      <w:szCs w:val="20"/>
                      <w:lang w:eastAsia="zh-CN"/>
                    </w:rPr>
                    <m:t>0,…,M-1</m:t>
                  </m:r>
                </m:e>
              </m:d>
            </m:oMath>
          </w:p>
          <w:p w14:paraId="00B2E9E8" w14:textId="77777777" w:rsidR="00C523B8" w:rsidRPr="001A29C5" w:rsidRDefault="00CD54B1" w:rsidP="004319D8">
            <w:pPr>
              <w:pStyle w:val="ListParagraph"/>
              <w:widowControl w:val="0"/>
              <w:numPr>
                <w:ilvl w:val="4"/>
                <w:numId w:val="38"/>
              </w:numPr>
              <w:suppressAutoHyphens w:val="0"/>
              <w:snapToGrid w:val="0"/>
              <w:spacing w:after="0" w:line="240" w:lineRule="auto"/>
              <w:jc w:val="both"/>
              <w:rPr>
                <w:rFonts w:ascii="Times" w:eastAsia="Batang" w:hAnsi="Times" w:cs="Times"/>
                <w:sz w:val="18"/>
                <w:szCs w:val="20"/>
                <w:lang w:val="en-GB"/>
              </w:rPr>
            </w:pPr>
            <m:oMath>
              <m:sSub>
                <m:sSubPr>
                  <m:ctrlPr>
                    <w:rPr>
                      <w:rFonts w:ascii="Cambria Math" w:eastAsia="DengXian" w:hAnsi="Cambria Math"/>
                      <w:i/>
                      <w:iCs/>
                      <w:sz w:val="18"/>
                      <w:szCs w:val="20"/>
                      <w:lang w:eastAsia="zh-CN"/>
                    </w:rPr>
                  </m:ctrlPr>
                </m:sSubPr>
                <m:e>
                  <m:r>
                    <m:rPr>
                      <m:sty m:val="p"/>
                    </m:rPr>
                    <w:rPr>
                      <w:rFonts w:ascii="Cambria Math" w:eastAsia="DengXian" w:hAnsi="Cambria Math"/>
                      <w:sz w:val="18"/>
                      <w:szCs w:val="20"/>
                      <w:lang w:eastAsia="zh-CN"/>
                    </w:rPr>
                    <m:t>s</m:t>
                  </m:r>
                </m:e>
                <m:sub>
                  <m:r>
                    <w:rPr>
                      <w:rFonts w:ascii="Cambria Math" w:eastAsia="DengXian" w:hAnsi="Cambria Math"/>
                      <w:sz w:val="18"/>
                      <w:szCs w:val="20"/>
                      <w:lang w:eastAsia="zh-CN"/>
                    </w:rPr>
                    <m:t>ref</m:t>
                  </m:r>
                </m:sub>
              </m:sSub>
              <m:r>
                <m:rPr>
                  <m:sty m:val="p"/>
                </m:rPr>
                <w:rPr>
                  <w:rFonts w:ascii="Cambria Math" w:eastAsia="DengXian" w:hAnsi="Cambria Math"/>
                  <w:sz w:val="18"/>
                  <w:szCs w:val="20"/>
                  <w:lang w:eastAsia="zh-CN"/>
                </w:rPr>
                <m:t>∈{0,…,</m:t>
              </m:r>
              <m:r>
                <w:rPr>
                  <w:rFonts w:ascii="Cambria Math" w:eastAsia="DengXian" w:hAnsi="Cambria Math"/>
                  <w:sz w:val="18"/>
                  <w:szCs w:val="20"/>
                  <w:lang w:eastAsia="zh-CN"/>
                </w:rPr>
                <m:t>L</m:t>
              </m:r>
              <m:r>
                <m:rPr>
                  <m:sty m:val="p"/>
                </m:rPr>
                <w:rPr>
                  <w:rFonts w:ascii="Cambria Math" w:eastAsia="DengXian" w:hAnsi="Cambria Math"/>
                  <w:sz w:val="18"/>
                  <w:szCs w:val="20"/>
                  <w:lang w:eastAsia="zh-CN"/>
                </w:rPr>
                <m:t>-1}</m:t>
              </m:r>
            </m:oMath>
            <w:r w:rsidR="00C523B8" w:rsidRPr="001A29C5">
              <w:rPr>
                <w:rFonts w:eastAsia="DengXian" w:hint="eastAsia"/>
                <w:sz w:val="18"/>
                <w:szCs w:val="20"/>
                <w:lang w:eastAsia="zh-CN"/>
              </w:rPr>
              <w:t xml:space="preserve"> is the SD basis indicated by </w:t>
            </w:r>
            <w:proofErr w:type="gramStart"/>
            <w:r w:rsidR="00C523B8" w:rsidRPr="001A29C5">
              <w:rPr>
                <w:rFonts w:eastAsia="DengXian" w:hint="eastAsia"/>
                <w:sz w:val="18"/>
                <w:szCs w:val="20"/>
                <w:lang w:eastAsia="zh-CN"/>
              </w:rPr>
              <w:t>SCI</w:t>
            </w:r>
            <w:proofErr w:type="gramEnd"/>
          </w:p>
          <w:p w14:paraId="3E131D10" w14:textId="11F1B4D4" w:rsidR="00C523B8" w:rsidRPr="001A29C5" w:rsidRDefault="00C523B8" w:rsidP="004319D8">
            <w:pPr>
              <w:pStyle w:val="ListParagraph"/>
              <w:widowControl w:val="0"/>
              <w:numPr>
                <w:ilvl w:val="4"/>
                <w:numId w:val="38"/>
              </w:numPr>
              <w:suppressAutoHyphens w:val="0"/>
              <w:snapToGrid w:val="0"/>
              <w:spacing w:after="0" w:line="240" w:lineRule="auto"/>
              <w:jc w:val="both"/>
              <w:rPr>
                <w:rFonts w:ascii="Times" w:eastAsia="Batang" w:hAnsi="Times" w:cs="Times"/>
                <w:sz w:val="18"/>
                <w:szCs w:val="20"/>
                <w:lang w:val="en-GB"/>
              </w:rPr>
            </w:pPr>
            <w:r w:rsidRPr="001A29C5">
              <w:rPr>
                <w:rFonts w:hint="eastAsia"/>
                <w:sz w:val="18"/>
                <w:szCs w:val="20"/>
                <w:lang w:eastAsia="zh-CN"/>
              </w:rPr>
              <w:lastRenderedPageBreak/>
              <w:t xml:space="preserve">Two polarizations have same set of </w:t>
            </w:r>
            <m:oMath>
              <m:r>
                <m:rPr>
                  <m:sty m:val="p"/>
                </m:rPr>
                <w:rPr>
                  <w:rFonts w:ascii="Cambria Math" w:hAnsi="Cambria Math"/>
                  <w:sz w:val="18"/>
                  <w:szCs w:val="20"/>
                  <w:lang w:eastAsia="zh-CN"/>
                </w:rPr>
                <m:t>{(s, f)}</m:t>
              </m:r>
            </m:oMath>
            <w:r w:rsidRPr="001A29C5">
              <w:rPr>
                <w:rFonts w:hint="eastAsia"/>
                <w:sz w:val="18"/>
                <w:szCs w:val="20"/>
                <w:lang w:eastAsia="zh-CN"/>
              </w:rPr>
              <w:t xml:space="preserve"> in the bitmap</w:t>
            </w:r>
          </w:p>
          <w:p w14:paraId="1C6D349C" w14:textId="24880915" w:rsidR="00C523B8" w:rsidRPr="00C523B8" w:rsidRDefault="00C523B8" w:rsidP="00C523B8">
            <w:pPr>
              <w:widowControl w:val="0"/>
              <w:snapToGrid w:val="0"/>
              <w:jc w:val="both"/>
              <w:rPr>
                <w:rFonts w:eastAsia="Batang"/>
                <w:sz w:val="20"/>
                <w:szCs w:val="20"/>
                <w:lang w:val="en-GB"/>
              </w:rPr>
            </w:pPr>
          </w:p>
          <w:p w14:paraId="11D13E41" w14:textId="77777777" w:rsidR="00C523B8" w:rsidRDefault="00C523B8" w:rsidP="00C523B8">
            <w:pPr>
              <w:widowControl w:val="0"/>
              <w:snapToGrid w:val="0"/>
              <w:jc w:val="both"/>
              <w:rPr>
                <w:rFonts w:eastAsia="Batang"/>
                <w:sz w:val="18"/>
                <w:szCs w:val="18"/>
                <w:lang w:val="en-GB"/>
              </w:rPr>
            </w:pPr>
          </w:p>
          <w:p w14:paraId="267D3A99" w14:textId="706F14CC" w:rsidR="000D69FC" w:rsidRDefault="000D69FC" w:rsidP="00BF5BF0">
            <w:pPr>
              <w:widowControl w:val="0"/>
              <w:snapToGrid w:val="0"/>
              <w:jc w:val="both"/>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This topic was discussed OFFLINE [1]</w:t>
            </w:r>
            <w:r w:rsidR="00F7453B">
              <w:rPr>
                <w:rFonts w:eastAsia="Batang"/>
                <w:color w:val="3333FF"/>
                <w:sz w:val="16"/>
                <w:szCs w:val="18"/>
                <w:lang w:val="en-GB"/>
              </w:rPr>
              <w:t xml:space="preserve">. At least one Alt3A proponent argues that Alt4’ is different from the agreed description </w:t>
            </w:r>
            <w:r w:rsidR="00F7453B" w:rsidRPr="00F7453B">
              <w:rPr>
                <w:rFonts w:eastAsia="Batang"/>
                <w:color w:val="3333FF"/>
                <w:sz w:val="16"/>
                <w:szCs w:val="18"/>
                <w:lang w:val="en-GB"/>
              </w:rPr>
              <w:t>of Alt4</w:t>
            </w:r>
            <w:r w:rsidR="00F7453B">
              <w:rPr>
                <w:rFonts w:eastAsia="Batang"/>
                <w:color w:val="3333FF"/>
                <w:sz w:val="16"/>
                <w:szCs w:val="18"/>
                <w:lang w:val="en-GB"/>
              </w:rPr>
              <w:t>, hence violating a previous agreement. Likewise</w:t>
            </w:r>
            <w:r w:rsidR="004C49E2">
              <w:rPr>
                <w:rFonts w:eastAsia="Batang"/>
                <w:color w:val="3333FF"/>
                <w:sz w:val="16"/>
                <w:szCs w:val="18"/>
                <w:lang w:val="en-GB"/>
              </w:rPr>
              <w:t>,</w:t>
            </w:r>
            <w:r w:rsidR="00F7453B">
              <w:rPr>
                <w:rFonts w:eastAsia="Batang"/>
                <w:color w:val="3333FF"/>
                <w:sz w:val="16"/>
                <w:szCs w:val="18"/>
                <w:lang w:val="en-GB"/>
              </w:rPr>
              <w:t xml:space="preserve"> at least 3 companies argue that Alt3A violates previous agreement on “Q 2D bitmaps”.</w:t>
            </w:r>
            <w:r w:rsidR="004C49E2">
              <w:rPr>
                <w:rFonts w:eastAsia="Batang"/>
                <w:color w:val="3333FF"/>
                <w:sz w:val="16"/>
                <w:szCs w:val="18"/>
                <w:lang w:val="en-GB"/>
              </w:rPr>
              <w:t xml:space="preserve"> Regardless, the majority view is Alt1.  </w:t>
            </w:r>
          </w:p>
          <w:p w14:paraId="2E8EB6B4" w14:textId="09D75FA7" w:rsidR="000D69FC" w:rsidRDefault="000D69FC" w:rsidP="00BF5BF0">
            <w:pPr>
              <w:widowControl w:val="0"/>
              <w:snapToGrid w:val="0"/>
              <w:jc w:val="both"/>
              <w:rPr>
                <w:rFonts w:eastAsia="Batang"/>
                <w:sz w:val="18"/>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7F8A0EF0" w14:textId="77777777" w:rsidR="00C523B8" w:rsidRDefault="00C523B8" w:rsidP="0052246D">
            <w:pPr>
              <w:widowControl w:val="0"/>
              <w:snapToGrid w:val="0"/>
              <w:contextualSpacing/>
              <w:rPr>
                <w:b/>
                <w:sz w:val="18"/>
                <w:szCs w:val="18"/>
                <w:lang w:val="en-GB"/>
              </w:rPr>
            </w:pPr>
            <w:r>
              <w:rPr>
                <w:b/>
                <w:sz w:val="18"/>
                <w:szCs w:val="18"/>
                <w:lang w:val="en-GB"/>
              </w:rPr>
              <w:lastRenderedPageBreak/>
              <w:t>Proposal 2.B.1:</w:t>
            </w:r>
          </w:p>
          <w:p w14:paraId="51D65D52" w14:textId="454C3E50" w:rsidR="004724E4" w:rsidRDefault="00C523B8" w:rsidP="004319D8">
            <w:pPr>
              <w:pStyle w:val="ListParagraph"/>
              <w:widowControl w:val="0"/>
              <w:numPr>
                <w:ilvl w:val="0"/>
                <w:numId w:val="39"/>
              </w:numPr>
              <w:snapToGrid w:val="0"/>
              <w:spacing w:after="0" w:line="240" w:lineRule="auto"/>
              <w:rPr>
                <w:sz w:val="18"/>
                <w:szCs w:val="18"/>
                <w:lang w:val="en-GB"/>
              </w:rPr>
            </w:pPr>
            <w:r w:rsidRPr="00C523B8">
              <w:rPr>
                <w:b/>
                <w:sz w:val="18"/>
                <w:szCs w:val="18"/>
                <w:lang w:val="en-GB"/>
              </w:rPr>
              <w:t>Support/fine</w:t>
            </w:r>
            <w:r>
              <w:rPr>
                <w:sz w:val="18"/>
                <w:szCs w:val="18"/>
                <w:lang w:val="en-GB"/>
              </w:rPr>
              <w:t>:</w:t>
            </w:r>
            <w:r w:rsidR="001A29C5">
              <w:rPr>
                <w:sz w:val="18"/>
                <w:szCs w:val="18"/>
                <w:lang w:val="en-GB"/>
              </w:rPr>
              <w:t xml:space="preserve"> </w:t>
            </w:r>
            <w:r w:rsidR="001A29C5" w:rsidRPr="001A29C5">
              <w:rPr>
                <w:sz w:val="18"/>
                <w:szCs w:val="18"/>
              </w:rPr>
              <w:t>ZTE, vivo, Huawei/</w:t>
            </w:r>
            <w:proofErr w:type="spellStart"/>
            <w:r w:rsidR="001A29C5" w:rsidRPr="001A29C5">
              <w:rPr>
                <w:sz w:val="18"/>
                <w:szCs w:val="18"/>
              </w:rPr>
              <w:t>HiSi</w:t>
            </w:r>
            <w:proofErr w:type="spellEnd"/>
            <w:r w:rsidR="001A29C5" w:rsidRPr="001A29C5">
              <w:rPr>
                <w:sz w:val="18"/>
                <w:szCs w:val="18"/>
              </w:rPr>
              <w:t>, NTT DOCOMO</w:t>
            </w:r>
            <w:r w:rsidR="00E64EFA">
              <w:rPr>
                <w:sz w:val="18"/>
                <w:szCs w:val="18"/>
              </w:rPr>
              <w:t xml:space="preserve">, </w:t>
            </w:r>
            <w:proofErr w:type="spellStart"/>
            <w:r w:rsidR="00E64EFA">
              <w:rPr>
                <w:sz w:val="18"/>
                <w:szCs w:val="18"/>
              </w:rPr>
              <w:t>Spreadtrum</w:t>
            </w:r>
            <w:proofErr w:type="spellEnd"/>
            <w:r w:rsidR="00E64EFA">
              <w:rPr>
                <w:sz w:val="18"/>
                <w:szCs w:val="18"/>
              </w:rPr>
              <w:t xml:space="preserve">, </w:t>
            </w:r>
            <w:r w:rsidR="00D71B0C">
              <w:rPr>
                <w:sz w:val="18"/>
                <w:szCs w:val="18"/>
              </w:rPr>
              <w:t xml:space="preserve">Fujitsu, </w:t>
            </w:r>
            <w:r w:rsidR="00AC5ED3">
              <w:rPr>
                <w:sz w:val="18"/>
                <w:szCs w:val="18"/>
              </w:rPr>
              <w:t xml:space="preserve">Nokia/NSB, </w:t>
            </w:r>
            <w:r w:rsidR="00942EBC" w:rsidRPr="001A29C5">
              <w:rPr>
                <w:sz w:val="18"/>
                <w:szCs w:val="18"/>
              </w:rPr>
              <w:t>Samsung,</w:t>
            </w:r>
            <w:r w:rsidR="00595052">
              <w:rPr>
                <w:sz w:val="18"/>
                <w:szCs w:val="18"/>
              </w:rPr>
              <w:t xml:space="preserve"> CMCC, </w:t>
            </w:r>
            <w:r w:rsidR="00113B3F">
              <w:rPr>
                <w:sz w:val="18"/>
                <w:szCs w:val="18"/>
              </w:rPr>
              <w:t xml:space="preserve">MediaTek, </w:t>
            </w:r>
            <w:r w:rsidR="00E21031">
              <w:rPr>
                <w:sz w:val="18"/>
                <w:szCs w:val="18"/>
              </w:rPr>
              <w:t xml:space="preserve">Apple, </w:t>
            </w:r>
            <w:r w:rsidR="00AA1324">
              <w:rPr>
                <w:sz w:val="18"/>
                <w:szCs w:val="18"/>
              </w:rPr>
              <w:t xml:space="preserve">Qualcomm, </w:t>
            </w:r>
            <w:r w:rsidR="000B510A">
              <w:rPr>
                <w:sz w:val="18"/>
                <w:szCs w:val="18"/>
              </w:rPr>
              <w:t xml:space="preserve">Ericsson, </w:t>
            </w:r>
          </w:p>
          <w:p w14:paraId="142DD6EF" w14:textId="77777777" w:rsidR="00C523B8" w:rsidRDefault="00C523B8" w:rsidP="004319D8">
            <w:pPr>
              <w:pStyle w:val="ListParagraph"/>
              <w:widowControl w:val="0"/>
              <w:numPr>
                <w:ilvl w:val="0"/>
                <w:numId w:val="39"/>
              </w:numPr>
              <w:snapToGrid w:val="0"/>
              <w:spacing w:after="0" w:line="240" w:lineRule="auto"/>
              <w:rPr>
                <w:sz w:val="18"/>
                <w:szCs w:val="18"/>
                <w:lang w:val="en-GB"/>
              </w:rPr>
            </w:pPr>
            <w:r w:rsidRPr="00C523B8">
              <w:rPr>
                <w:b/>
                <w:sz w:val="18"/>
                <w:szCs w:val="18"/>
                <w:lang w:val="en-GB"/>
              </w:rPr>
              <w:t>Not support</w:t>
            </w:r>
            <w:r>
              <w:rPr>
                <w:sz w:val="18"/>
                <w:szCs w:val="18"/>
                <w:lang w:val="en-GB"/>
              </w:rPr>
              <w:t>:</w:t>
            </w:r>
          </w:p>
          <w:p w14:paraId="0C3B76AF" w14:textId="77777777" w:rsidR="00C3509E" w:rsidRDefault="00C3509E" w:rsidP="00C3509E">
            <w:pPr>
              <w:widowControl w:val="0"/>
              <w:snapToGrid w:val="0"/>
              <w:rPr>
                <w:sz w:val="18"/>
                <w:szCs w:val="18"/>
                <w:lang w:val="en-GB"/>
              </w:rPr>
            </w:pPr>
          </w:p>
          <w:p w14:paraId="4B1FF888" w14:textId="45C92895" w:rsidR="00C3509E" w:rsidRDefault="00C3509E" w:rsidP="00C3509E">
            <w:pPr>
              <w:widowControl w:val="0"/>
              <w:snapToGrid w:val="0"/>
              <w:rPr>
                <w:sz w:val="18"/>
                <w:szCs w:val="18"/>
                <w:lang w:val="en-GB"/>
              </w:rPr>
            </w:pPr>
          </w:p>
          <w:p w14:paraId="5126C494" w14:textId="77777777" w:rsidR="00C3509E" w:rsidRDefault="00C3509E" w:rsidP="00C3509E">
            <w:pPr>
              <w:widowControl w:val="0"/>
              <w:snapToGrid w:val="0"/>
              <w:rPr>
                <w:sz w:val="18"/>
                <w:szCs w:val="18"/>
                <w:lang w:val="en-GB"/>
              </w:rPr>
            </w:pPr>
          </w:p>
          <w:p w14:paraId="0504F131" w14:textId="09D0FBF9" w:rsidR="00C3509E" w:rsidRPr="00C3509E" w:rsidRDefault="00C3509E" w:rsidP="00C3509E">
            <w:pPr>
              <w:widowControl w:val="0"/>
              <w:snapToGrid w:val="0"/>
              <w:rPr>
                <w:sz w:val="18"/>
                <w:szCs w:val="18"/>
                <w:lang w:val="en-GB"/>
              </w:rPr>
            </w:pPr>
          </w:p>
        </w:tc>
      </w:tr>
      <w:bookmarkEnd w:id="8"/>
      <w:tr w:rsidR="0068042A" w14:paraId="5FEAEA3D" w14:textId="77777777" w:rsidTr="00EA6A56">
        <w:trPr>
          <w:trHeight w:val="48"/>
        </w:trPr>
        <w:tc>
          <w:tcPr>
            <w:tcW w:w="531" w:type="dxa"/>
            <w:tcBorders>
              <w:top w:val="single" w:sz="4" w:space="0" w:color="000000"/>
              <w:left w:val="single" w:sz="4" w:space="0" w:color="000000"/>
              <w:right w:val="single" w:sz="4" w:space="0" w:color="000000"/>
            </w:tcBorders>
            <w:shd w:val="clear" w:color="auto" w:fill="auto"/>
          </w:tcPr>
          <w:p w14:paraId="4DEF96D0" w14:textId="49E41A9F" w:rsidR="0068042A" w:rsidRDefault="0068042A" w:rsidP="0068042A">
            <w:pPr>
              <w:widowControl w:val="0"/>
              <w:snapToGrid w:val="0"/>
              <w:rPr>
                <w:sz w:val="18"/>
                <w:szCs w:val="18"/>
              </w:rPr>
            </w:pPr>
            <w:r>
              <w:rPr>
                <w:sz w:val="18"/>
                <w:szCs w:val="18"/>
              </w:rPr>
              <w:t>2.3</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455928BA" w14:textId="77777777" w:rsidR="000C6039" w:rsidRPr="000C6039" w:rsidRDefault="000C6039" w:rsidP="000C6039">
            <w:pPr>
              <w:snapToGrid w:val="0"/>
              <w:rPr>
                <w:rFonts w:ascii="Times" w:eastAsia="Batang" w:hAnsi="Times" w:cs="Times"/>
                <w:sz w:val="16"/>
                <w:szCs w:val="20"/>
                <w:lang w:val="en-GB" w:eastAsia="en-US"/>
              </w:rPr>
            </w:pPr>
            <w:r w:rsidRPr="000C6039">
              <w:rPr>
                <w:rFonts w:ascii="Times" w:eastAsia="Batang" w:hAnsi="Times"/>
                <w:sz w:val="16"/>
                <w:szCs w:val="20"/>
                <w:lang w:val="en-GB" w:eastAsia="en-US"/>
              </w:rPr>
              <w:t xml:space="preserve">[112] </w:t>
            </w:r>
            <w:r w:rsidRPr="000C6039">
              <w:rPr>
                <w:rFonts w:ascii="Times" w:eastAsia="Batang" w:hAnsi="Times" w:cs="Times"/>
                <w:b/>
                <w:sz w:val="16"/>
                <w:szCs w:val="20"/>
                <w:lang w:val="en-GB" w:eastAsia="en-US"/>
              </w:rPr>
              <w:t>Conclusion</w:t>
            </w:r>
          </w:p>
          <w:p w14:paraId="087C3187" w14:textId="77777777" w:rsidR="000C6039" w:rsidRPr="000C6039" w:rsidRDefault="000C6039" w:rsidP="000C6039">
            <w:pPr>
              <w:snapToGrid w:val="0"/>
              <w:rPr>
                <w:rFonts w:ascii="Times" w:eastAsia="Batang" w:hAnsi="Times"/>
                <w:sz w:val="16"/>
                <w:szCs w:val="20"/>
                <w:lang w:val="en-GB" w:eastAsia="en-US"/>
              </w:rPr>
            </w:pPr>
            <w:r w:rsidRPr="000C6039">
              <w:rPr>
                <w:rFonts w:ascii="Times" w:eastAsia="Batang" w:hAnsi="Times"/>
                <w:sz w:val="16"/>
                <w:szCs w:val="20"/>
                <w:lang w:val="en-GB" w:eastAsia="en-US"/>
              </w:rPr>
              <w:t>On the Parameter Combination of Type-II codebook refinement for high/medium velocities, there is no consensus on including another non-UCI Doppler codebook parameter as a variable in the list of supported Parameter Combinations.</w:t>
            </w:r>
          </w:p>
          <w:p w14:paraId="1F84C63C" w14:textId="77777777" w:rsidR="000C6039" w:rsidRPr="000C6039" w:rsidRDefault="000C6039" w:rsidP="00EF086D">
            <w:pPr>
              <w:numPr>
                <w:ilvl w:val="0"/>
                <w:numId w:val="21"/>
              </w:numPr>
              <w:suppressAutoHyphens w:val="0"/>
              <w:snapToGrid w:val="0"/>
              <w:contextualSpacing/>
              <w:rPr>
                <w:rFonts w:ascii="Times" w:eastAsia="Batang" w:hAnsi="Times"/>
                <w:sz w:val="16"/>
                <w:szCs w:val="20"/>
                <w:lang w:val="en-GB" w:eastAsia="x-none"/>
              </w:rPr>
            </w:pPr>
            <w:r w:rsidRPr="000C6039">
              <w:rPr>
                <w:rFonts w:ascii="Times" w:eastAsia="Batang" w:hAnsi="Times"/>
                <w:sz w:val="16"/>
                <w:szCs w:val="20"/>
                <w:lang w:val="en-GB" w:eastAsia="x-none"/>
              </w:rPr>
              <w:t>Note: This implies that other non-UCI Doppler codebook parameters will be a part of RRC configuration (either explicit or implicit)</w:t>
            </w:r>
          </w:p>
          <w:p w14:paraId="2E0D1FAA" w14:textId="77777777" w:rsidR="0068042A" w:rsidRDefault="0068042A" w:rsidP="0068042A">
            <w:pPr>
              <w:snapToGrid w:val="0"/>
              <w:rPr>
                <w:rFonts w:ascii="Times" w:eastAsia="Batang" w:hAnsi="Times" w:cs="Times"/>
                <w:sz w:val="18"/>
                <w:szCs w:val="20"/>
                <w:lang w:val="en-GB" w:eastAsia="en-US"/>
              </w:rPr>
            </w:pPr>
          </w:p>
          <w:p w14:paraId="65408171" w14:textId="77777777" w:rsidR="00EE2D8D" w:rsidRDefault="00EE2D8D" w:rsidP="0068042A">
            <w:pPr>
              <w:snapToGrid w:val="0"/>
              <w:rPr>
                <w:rFonts w:ascii="Times" w:eastAsia="Batang" w:hAnsi="Times" w:cs="Times"/>
                <w:sz w:val="18"/>
                <w:szCs w:val="20"/>
                <w:lang w:val="en-GB" w:eastAsia="en-US"/>
              </w:rPr>
            </w:pPr>
          </w:p>
          <w:p w14:paraId="221C370C" w14:textId="0BBFE957" w:rsidR="000C6039" w:rsidRDefault="000C6039" w:rsidP="00381BF4">
            <w:pPr>
              <w:snapToGrid w:val="0"/>
              <w:rPr>
                <w:rFonts w:ascii="Times" w:eastAsia="Batang" w:hAnsi="Times"/>
                <w:sz w:val="18"/>
                <w:szCs w:val="18"/>
                <w:lang w:val="en-GB" w:eastAsia="en-US"/>
              </w:rPr>
            </w:pPr>
            <w:r w:rsidRPr="006C767E">
              <w:rPr>
                <w:rFonts w:ascii="Times" w:eastAsia="Batang" w:hAnsi="Times" w:cs="Times"/>
                <w:b/>
                <w:sz w:val="18"/>
                <w:szCs w:val="18"/>
                <w:u w:val="single"/>
                <w:lang w:val="en-GB" w:eastAsia="en-US"/>
              </w:rPr>
              <w:t xml:space="preserve">Proposal </w:t>
            </w:r>
            <w:r w:rsidR="00EE2D8D" w:rsidRPr="006C767E">
              <w:rPr>
                <w:rFonts w:ascii="Times" w:eastAsia="Batang" w:hAnsi="Times" w:cs="Times"/>
                <w:b/>
                <w:sz w:val="18"/>
                <w:szCs w:val="18"/>
                <w:u w:val="single"/>
                <w:lang w:val="en-GB" w:eastAsia="en-US"/>
              </w:rPr>
              <w:t>2.C.1</w:t>
            </w:r>
            <w:r w:rsidR="00EE2D8D" w:rsidRPr="006C767E">
              <w:rPr>
                <w:rFonts w:ascii="Times" w:eastAsia="Batang" w:hAnsi="Times" w:cs="Times"/>
                <w:sz w:val="18"/>
                <w:szCs w:val="18"/>
                <w:lang w:val="en-GB" w:eastAsia="en-US"/>
              </w:rPr>
              <w:t xml:space="preserve">: </w:t>
            </w:r>
            <w:r w:rsidR="006C767E" w:rsidRPr="006C767E">
              <w:rPr>
                <w:rFonts w:ascii="Times" w:eastAsia="Batang" w:hAnsi="Times"/>
                <w:sz w:val="18"/>
                <w:szCs w:val="18"/>
                <w:lang w:val="en-GB" w:eastAsia="en-US"/>
              </w:rPr>
              <w:t>For the Type-II codebook refinement for high/medium velocities</w:t>
            </w:r>
            <w:r w:rsidR="0091579B">
              <w:rPr>
                <w:rFonts w:ascii="Times" w:eastAsia="Batang" w:hAnsi="Times"/>
                <w:sz w:val="18"/>
                <w:szCs w:val="18"/>
                <w:lang w:val="en-GB" w:eastAsia="en-US"/>
              </w:rPr>
              <w:t xml:space="preserve"> </w:t>
            </w:r>
            <w:r w:rsidR="0091579B" w:rsidRPr="006C767E">
              <w:rPr>
                <w:rFonts w:ascii="Times" w:eastAsia="Batang" w:hAnsi="Times"/>
                <w:sz w:val="18"/>
                <w:szCs w:val="18"/>
                <w:lang w:val="en-GB" w:eastAsia="en-US"/>
              </w:rPr>
              <w:t xml:space="preserve">based on Rel-16 </w:t>
            </w:r>
            <w:proofErr w:type="spellStart"/>
            <w:r w:rsidR="0091579B" w:rsidRPr="006C767E">
              <w:rPr>
                <w:rFonts w:ascii="Times" w:eastAsia="Batang" w:hAnsi="Times"/>
                <w:sz w:val="18"/>
                <w:szCs w:val="18"/>
                <w:lang w:val="en-GB" w:eastAsia="en-US"/>
              </w:rPr>
              <w:t>eType</w:t>
            </w:r>
            <w:proofErr w:type="spellEnd"/>
            <w:r w:rsidR="0091579B" w:rsidRPr="006C767E">
              <w:rPr>
                <w:rFonts w:ascii="Times" w:eastAsia="Batang" w:hAnsi="Times"/>
                <w:sz w:val="18"/>
                <w:szCs w:val="18"/>
                <w:lang w:val="en-GB" w:eastAsia="en-US"/>
              </w:rPr>
              <w:t xml:space="preserve">-II regular codebook and Rel-17 </w:t>
            </w:r>
            <w:proofErr w:type="spellStart"/>
            <w:r w:rsidR="0091579B" w:rsidRPr="006C767E">
              <w:rPr>
                <w:rFonts w:ascii="Times" w:eastAsia="Batang" w:hAnsi="Times"/>
                <w:sz w:val="18"/>
                <w:szCs w:val="18"/>
                <w:lang w:val="en-GB" w:eastAsia="en-US"/>
              </w:rPr>
              <w:t>FeType</w:t>
            </w:r>
            <w:proofErr w:type="spellEnd"/>
            <w:r w:rsidR="0091579B" w:rsidRPr="006C767E">
              <w:rPr>
                <w:rFonts w:ascii="Times" w:eastAsia="Batang" w:hAnsi="Times"/>
                <w:sz w:val="18"/>
                <w:szCs w:val="18"/>
                <w:lang w:val="en-GB" w:eastAsia="en-US"/>
              </w:rPr>
              <w:t>-II port selection codebook</w:t>
            </w:r>
            <w:r w:rsidR="006C767E" w:rsidRPr="006C767E">
              <w:rPr>
                <w:rFonts w:ascii="Times" w:eastAsia="Batang" w:hAnsi="Times"/>
                <w:sz w:val="18"/>
                <w:szCs w:val="18"/>
                <w:lang w:val="en-GB" w:eastAsia="en-US"/>
              </w:rPr>
              <w:t xml:space="preserve">, </w:t>
            </w:r>
            <w:r w:rsidR="00B335B9">
              <w:rPr>
                <w:rFonts w:ascii="Times" w:eastAsia="Batang" w:hAnsi="Times"/>
                <w:sz w:val="18"/>
                <w:szCs w:val="18"/>
                <w:lang w:val="en-GB" w:eastAsia="en-US"/>
              </w:rPr>
              <w:t xml:space="preserve">all </w:t>
            </w:r>
            <w:r w:rsidR="006C767E" w:rsidRPr="006C767E">
              <w:rPr>
                <w:rFonts w:ascii="Times" w:eastAsia="Batang" w:hAnsi="Times"/>
                <w:sz w:val="18"/>
                <w:szCs w:val="18"/>
                <w:lang w:val="en-GB" w:eastAsia="en-US"/>
              </w:rPr>
              <w:t xml:space="preserve">the </w:t>
            </w:r>
            <w:r w:rsidR="00D064E6">
              <w:rPr>
                <w:rFonts w:ascii="Times" w:eastAsia="Batang" w:hAnsi="Times"/>
                <w:sz w:val="18"/>
                <w:szCs w:val="18"/>
                <w:lang w:val="en-GB" w:eastAsia="en-US"/>
              </w:rPr>
              <w:t>legacy</w:t>
            </w:r>
            <w:r w:rsidR="006C767E" w:rsidRPr="006C767E">
              <w:rPr>
                <w:rFonts w:ascii="Times" w:eastAsia="Batang" w:hAnsi="Times"/>
                <w:sz w:val="18"/>
                <w:szCs w:val="18"/>
                <w:lang w:val="en-GB" w:eastAsia="en-US"/>
              </w:rPr>
              <w:t xml:space="preserve"> Parameter Combinations</w:t>
            </w:r>
            <w:r w:rsidR="00E11D86">
              <w:rPr>
                <w:rFonts w:ascii="Times" w:eastAsia="Batang" w:hAnsi="Times"/>
                <w:sz w:val="18"/>
                <w:szCs w:val="18"/>
                <w:lang w:val="en-GB" w:eastAsia="en-US"/>
              </w:rPr>
              <w:t xml:space="preserve"> are </w:t>
            </w:r>
            <w:r w:rsidR="00B335B9">
              <w:rPr>
                <w:rFonts w:ascii="Times" w:eastAsia="Batang" w:hAnsi="Times"/>
                <w:sz w:val="18"/>
                <w:szCs w:val="18"/>
                <w:lang w:val="en-GB" w:eastAsia="en-US"/>
              </w:rPr>
              <w:t>supported</w:t>
            </w:r>
            <w:r w:rsidR="00E11D86">
              <w:rPr>
                <w:rFonts w:ascii="Times" w:eastAsia="Batang" w:hAnsi="Times"/>
                <w:sz w:val="18"/>
                <w:szCs w:val="18"/>
                <w:lang w:val="en-GB" w:eastAsia="en-US"/>
              </w:rPr>
              <w:t>.</w:t>
            </w:r>
          </w:p>
          <w:p w14:paraId="5C675438" w14:textId="294CD4F7" w:rsidR="00B335B9" w:rsidRPr="00B335B9" w:rsidRDefault="00B335B9" w:rsidP="00381BF4">
            <w:pPr>
              <w:pStyle w:val="ListParagraph"/>
              <w:numPr>
                <w:ilvl w:val="0"/>
                <w:numId w:val="21"/>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 xml:space="preserve">FFS: Whether additional </w:t>
            </w:r>
            <w:r w:rsidR="000E4D66">
              <w:rPr>
                <w:rFonts w:ascii="Times" w:eastAsia="Batang" w:hAnsi="Times" w:cs="Times"/>
                <w:sz w:val="18"/>
                <w:szCs w:val="18"/>
                <w:lang w:val="en-GB"/>
              </w:rPr>
              <w:t xml:space="preserve">new </w:t>
            </w:r>
            <w:r>
              <w:rPr>
                <w:rFonts w:ascii="Times" w:eastAsia="Batang" w:hAnsi="Times" w:cs="Times"/>
                <w:sz w:val="18"/>
                <w:szCs w:val="18"/>
                <w:lang w:val="en-GB"/>
              </w:rPr>
              <w:t>Parameter Combinations</w:t>
            </w:r>
            <w:r w:rsidR="00940FDD">
              <w:rPr>
                <w:rFonts w:ascii="Times" w:eastAsia="Batang" w:hAnsi="Times" w:cs="Times"/>
                <w:sz w:val="18"/>
                <w:szCs w:val="18"/>
                <w:lang w:val="en-GB"/>
              </w:rPr>
              <w:t xml:space="preserve"> </w:t>
            </w:r>
            <w:r w:rsidR="00381BF4">
              <w:rPr>
                <w:rFonts w:ascii="Times" w:eastAsia="Batang" w:hAnsi="Times" w:cs="Times"/>
                <w:sz w:val="18"/>
                <w:szCs w:val="18"/>
                <w:lang w:val="en-GB"/>
              </w:rPr>
              <w:t>are supported</w:t>
            </w:r>
            <w:r>
              <w:rPr>
                <w:rFonts w:ascii="Times" w:eastAsia="Batang" w:hAnsi="Times" w:cs="Times"/>
                <w:sz w:val="18"/>
                <w:szCs w:val="18"/>
                <w:lang w:val="en-GB"/>
              </w:rPr>
              <w:t xml:space="preserve"> </w:t>
            </w:r>
            <w:r w:rsidR="001E6CC6">
              <w:rPr>
                <w:rFonts w:ascii="Times" w:eastAsia="Batang" w:hAnsi="Times" w:cs="Times"/>
                <w:sz w:val="18"/>
                <w:szCs w:val="18"/>
                <w:lang w:val="en-GB"/>
              </w:rPr>
              <w:t>(e.g</w:t>
            </w:r>
            <w:r w:rsidR="00463D59">
              <w:rPr>
                <w:rFonts w:ascii="Times" w:eastAsia="Batang" w:hAnsi="Times" w:cs="Times"/>
                <w:sz w:val="18"/>
                <w:szCs w:val="18"/>
                <w:lang w:val="en-GB"/>
              </w:rPr>
              <w:t>.</w:t>
            </w:r>
            <w:r w:rsidR="001E6CC6">
              <w:rPr>
                <w:rFonts w:ascii="Times" w:eastAsia="Batang" w:hAnsi="Times" w:cs="Times"/>
                <w:sz w:val="18"/>
                <w:szCs w:val="18"/>
                <w:lang w:val="en-GB"/>
              </w:rPr>
              <w:t xml:space="preserve"> lower</w:t>
            </w:r>
            <w:r w:rsidR="001E6CC6" w:rsidRPr="001E6CC6">
              <w:rPr>
                <w:rFonts w:ascii="Symbol" w:eastAsia="Batang" w:hAnsi="Symbol" w:cs="Times"/>
                <w:i/>
                <w:sz w:val="18"/>
                <w:szCs w:val="18"/>
                <w:lang w:val="en-GB"/>
              </w:rPr>
              <w:t></w:t>
            </w:r>
            <w:r w:rsidR="001E6CC6" w:rsidRPr="001E6CC6">
              <w:rPr>
                <w:rFonts w:ascii="Symbol" w:eastAsia="Batang" w:hAnsi="Symbol" w:cs="Times"/>
                <w:i/>
                <w:sz w:val="18"/>
                <w:szCs w:val="18"/>
                <w:lang w:val="en-GB"/>
              </w:rPr>
              <w:t></w:t>
            </w:r>
            <w:r w:rsidR="001E6CC6">
              <w:rPr>
                <w:rFonts w:ascii="Times" w:eastAsia="Batang" w:hAnsi="Times" w:cs="Times"/>
                <w:sz w:val="18"/>
                <w:szCs w:val="18"/>
                <w:lang w:val="en-GB"/>
              </w:rPr>
              <w:t xml:space="preserve"> values</w:t>
            </w:r>
            <w:r w:rsidR="00463D59">
              <w:rPr>
                <w:rFonts w:ascii="Times" w:eastAsia="Batang" w:hAnsi="Times" w:cs="Times"/>
                <w:sz w:val="18"/>
                <w:szCs w:val="18"/>
                <w:lang w:val="en-GB"/>
              </w:rPr>
              <w:t xml:space="preserve">, more combos with </w:t>
            </w:r>
            <w:r w:rsidR="00463D59" w:rsidRPr="00463D59">
              <w:rPr>
                <w:rFonts w:ascii="Times" w:eastAsia="Batang" w:hAnsi="Times" w:cs="Times"/>
                <w:i/>
                <w:sz w:val="18"/>
                <w:szCs w:val="18"/>
                <w:lang w:val="en-GB"/>
              </w:rPr>
              <w:t>L</w:t>
            </w:r>
            <w:r w:rsidR="00463D59">
              <w:rPr>
                <w:rFonts w:ascii="Times" w:eastAsia="Batang" w:hAnsi="Times" w:cs="Times"/>
                <w:sz w:val="18"/>
                <w:szCs w:val="18"/>
                <w:lang w:val="en-GB"/>
              </w:rPr>
              <w:t>=6</w:t>
            </w:r>
            <w:r w:rsidR="001E6CC6">
              <w:rPr>
                <w:rFonts w:ascii="Times" w:eastAsia="Batang" w:hAnsi="Times" w:cs="Times"/>
                <w:sz w:val="18"/>
                <w:szCs w:val="18"/>
                <w:lang w:val="en-GB"/>
              </w:rPr>
              <w:t>)</w:t>
            </w:r>
          </w:p>
          <w:p w14:paraId="28DFFD68" w14:textId="77777777" w:rsidR="00EE2D8D" w:rsidRDefault="00EE2D8D" w:rsidP="00381BF4">
            <w:pPr>
              <w:snapToGrid w:val="0"/>
              <w:rPr>
                <w:rFonts w:ascii="Times" w:eastAsia="Batang" w:hAnsi="Times" w:cs="Times"/>
                <w:sz w:val="18"/>
                <w:szCs w:val="20"/>
                <w:lang w:val="en-GB" w:eastAsia="en-US"/>
              </w:rPr>
            </w:pPr>
          </w:p>
          <w:p w14:paraId="3EB2A518" w14:textId="1C425C25" w:rsidR="000C6039" w:rsidRDefault="00EE2D8D" w:rsidP="0068042A">
            <w:pPr>
              <w:snapToGrid w:val="0"/>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xml:space="preserve">: </w:t>
            </w:r>
            <w:r>
              <w:rPr>
                <w:rFonts w:eastAsia="Batang"/>
                <w:color w:val="3333FF"/>
                <w:sz w:val="16"/>
                <w:szCs w:val="18"/>
                <w:lang w:val="en-GB"/>
              </w:rPr>
              <w:t>Since the legacy framework is used for Parameter Combination and Q=2 is the only supported value, it seems reasonable to fully reuse the legacy Parameter Combinations</w:t>
            </w:r>
          </w:p>
          <w:p w14:paraId="7B797DA1" w14:textId="6A0E3921" w:rsidR="00EE2D8D" w:rsidRPr="00842885" w:rsidRDefault="00EE2D8D" w:rsidP="0068042A">
            <w:pPr>
              <w:snapToGrid w:val="0"/>
              <w:rPr>
                <w:rFonts w:ascii="Times" w:eastAsia="Batang" w:hAnsi="Times" w:cs="Times"/>
                <w:sz w:val="18"/>
                <w:szCs w:val="20"/>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466CF561" w14:textId="76571B03" w:rsidR="0068042A" w:rsidRDefault="006C767E" w:rsidP="0068042A">
            <w:pPr>
              <w:widowControl w:val="0"/>
              <w:snapToGrid w:val="0"/>
              <w:rPr>
                <w:b/>
                <w:sz w:val="18"/>
                <w:szCs w:val="18"/>
                <w:lang w:val="en-GB"/>
              </w:rPr>
            </w:pPr>
            <w:r>
              <w:rPr>
                <w:b/>
                <w:sz w:val="18"/>
                <w:szCs w:val="18"/>
                <w:lang w:val="en-GB"/>
              </w:rPr>
              <w:t>Support/fine:</w:t>
            </w:r>
            <w:r w:rsidR="00463D59">
              <w:rPr>
                <w:b/>
                <w:sz w:val="18"/>
                <w:szCs w:val="18"/>
                <w:lang w:val="en-GB"/>
              </w:rPr>
              <w:t xml:space="preserve"> </w:t>
            </w:r>
            <w:r w:rsidR="00463D59" w:rsidRPr="00463D59">
              <w:rPr>
                <w:sz w:val="18"/>
                <w:szCs w:val="18"/>
                <w:lang w:val="en-GB"/>
              </w:rPr>
              <w:t>Huawei/</w:t>
            </w:r>
            <w:proofErr w:type="spellStart"/>
            <w:r w:rsidR="00463D59" w:rsidRPr="00463D59">
              <w:rPr>
                <w:sz w:val="18"/>
                <w:szCs w:val="18"/>
                <w:lang w:val="en-GB"/>
              </w:rPr>
              <w:t>HiSi</w:t>
            </w:r>
            <w:proofErr w:type="spellEnd"/>
            <w:r w:rsidR="00463D59" w:rsidRPr="00463D59">
              <w:rPr>
                <w:sz w:val="18"/>
                <w:szCs w:val="18"/>
                <w:lang w:val="en-GB"/>
              </w:rPr>
              <w:t xml:space="preserve">, </w:t>
            </w:r>
            <w:r w:rsidR="00641212">
              <w:rPr>
                <w:sz w:val="18"/>
                <w:szCs w:val="18"/>
                <w:lang w:val="en-GB"/>
              </w:rPr>
              <w:t xml:space="preserve">ZTE, </w:t>
            </w:r>
            <w:r w:rsidR="00463D59" w:rsidRPr="00463D59">
              <w:rPr>
                <w:sz w:val="18"/>
                <w:szCs w:val="18"/>
                <w:lang w:val="en-GB"/>
              </w:rPr>
              <w:t>vivo, OPPO,</w:t>
            </w:r>
            <w:r w:rsidR="0016145E">
              <w:rPr>
                <w:sz w:val="18"/>
                <w:szCs w:val="18"/>
                <w:lang w:val="en-GB"/>
              </w:rPr>
              <w:t xml:space="preserve"> CATT,</w:t>
            </w:r>
            <w:r w:rsidR="00463D59" w:rsidRPr="00463D59">
              <w:rPr>
                <w:sz w:val="18"/>
                <w:szCs w:val="18"/>
                <w:lang w:val="en-GB"/>
              </w:rPr>
              <w:t xml:space="preserve"> Samsung</w:t>
            </w:r>
            <w:r w:rsidR="00796C55">
              <w:rPr>
                <w:sz w:val="18"/>
                <w:szCs w:val="18"/>
                <w:lang w:val="en-GB"/>
              </w:rPr>
              <w:t xml:space="preserve">, MediaTek, </w:t>
            </w:r>
          </w:p>
          <w:p w14:paraId="0C0B25FA" w14:textId="77777777" w:rsidR="006C767E" w:rsidRDefault="006C767E" w:rsidP="0068042A">
            <w:pPr>
              <w:widowControl w:val="0"/>
              <w:snapToGrid w:val="0"/>
              <w:rPr>
                <w:b/>
                <w:sz w:val="18"/>
                <w:szCs w:val="18"/>
                <w:lang w:val="en-GB"/>
              </w:rPr>
            </w:pPr>
          </w:p>
          <w:p w14:paraId="7ED5820B" w14:textId="2CF9A2BE" w:rsidR="006C767E" w:rsidRDefault="006C767E" w:rsidP="0068042A">
            <w:pPr>
              <w:widowControl w:val="0"/>
              <w:snapToGrid w:val="0"/>
              <w:rPr>
                <w:b/>
                <w:sz w:val="18"/>
                <w:szCs w:val="18"/>
                <w:lang w:val="en-GB"/>
              </w:rPr>
            </w:pPr>
            <w:r>
              <w:rPr>
                <w:b/>
                <w:sz w:val="18"/>
                <w:szCs w:val="18"/>
                <w:lang w:val="en-GB"/>
              </w:rPr>
              <w:t>Not support:</w:t>
            </w:r>
          </w:p>
        </w:tc>
      </w:tr>
      <w:tr w:rsidR="0068042A" w14:paraId="6C126105" w14:textId="77777777" w:rsidTr="00EA6A56">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FC744D4" w14:textId="69F71145" w:rsidR="0068042A" w:rsidRDefault="0068042A" w:rsidP="0068042A">
            <w:pPr>
              <w:widowControl w:val="0"/>
              <w:snapToGrid w:val="0"/>
              <w:rPr>
                <w:sz w:val="18"/>
                <w:szCs w:val="18"/>
              </w:rPr>
            </w:pPr>
            <w:r>
              <w:rPr>
                <w:sz w:val="18"/>
                <w:szCs w:val="18"/>
              </w:rPr>
              <w:t>2.4</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4BC02C92" w14:textId="77777777" w:rsidR="00977859" w:rsidRPr="00977859" w:rsidRDefault="00977859" w:rsidP="00977859">
            <w:pPr>
              <w:widowControl w:val="0"/>
              <w:snapToGrid w:val="0"/>
              <w:jc w:val="both"/>
              <w:rPr>
                <w:rFonts w:ascii="Times" w:eastAsia="Batang" w:hAnsi="Times" w:cs="Times"/>
                <w:sz w:val="16"/>
                <w:szCs w:val="20"/>
                <w:lang w:val="en-GB" w:eastAsia="en-US"/>
              </w:rPr>
            </w:pPr>
            <w:r w:rsidRPr="00977859">
              <w:rPr>
                <w:rFonts w:ascii="Times" w:eastAsia="Batang" w:hAnsi="Times" w:cs="Times"/>
                <w:sz w:val="16"/>
                <w:szCs w:val="20"/>
                <w:lang w:val="en-GB" w:eastAsia="en-US"/>
              </w:rPr>
              <w:t xml:space="preserve">[110bis-e] </w:t>
            </w:r>
            <w:r w:rsidRPr="00977859">
              <w:rPr>
                <w:rFonts w:ascii="Times" w:eastAsia="Batang" w:hAnsi="Times" w:cs="Times"/>
                <w:b/>
                <w:bCs/>
                <w:iCs/>
                <w:sz w:val="16"/>
                <w:szCs w:val="20"/>
                <w:highlight w:val="green"/>
                <w:lang w:val="en-GB" w:eastAsia="en-US"/>
              </w:rPr>
              <w:t>Agreement</w:t>
            </w:r>
          </w:p>
          <w:p w14:paraId="267AB801" w14:textId="77777777" w:rsidR="00977859" w:rsidRPr="00977859" w:rsidRDefault="00977859" w:rsidP="00977859">
            <w:pPr>
              <w:rPr>
                <w:rFonts w:eastAsia="SimSun"/>
                <w:sz w:val="16"/>
                <w:lang w:val="en-GB" w:eastAsia="en-US"/>
              </w:rPr>
            </w:pPr>
            <w:r w:rsidRPr="00977859">
              <w:rPr>
                <w:rFonts w:eastAsia="SimSun"/>
                <w:sz w:val="16"/>
                <w:lang w:val="en-GB" w:eastAsia="en-US"/>
              </w:rPr>
              <w:t>For the Rel-18 Type-II codebook refinement for high/medium velocities, support the following codebook structure where N</w:t>
            </w:r>
            <w:r w:rsidRPr="00977859">
              <w:rPr>
                <w:rFonts w:eastAsia="SimSun"/>
                <w:sz w:val="16"/>
                <w:vertAlign w:val="subscript"/>
                <w:lang w:val="en-GB" w:eastAsia="en-US"/>
              </w:rPr>
              <w:t xml:space="preserve">4 </w:t>
            </w:r>
            <w:r w:rsidRPr="00977859">
              <w:rPr>
                <w:rFonts w:eastAsia="SimSun"/>
                <w:sz w:val="16"/>
                <w:lang w:val="en-GB" w:eastAsia="en-US"/>
              </w:rPr>
              <w:t xml:space="preserve">is </w:t>
            </w:r>
            <w:proofErr w:type="spellStart"/>
            <w:r w:rsidRPr="00977859">
              <w:rPr>
                <w:rFonts w:eastAsia="SimSun"/>
                <w:sz w:val="16"/>
                <w:lang w:val="en-GB" w:eastAsia="en-US"/>
              </w:rPr>
              <w:t>gNB</w:t>
            </w:r>
            <w:proofErr w:type="spellEnd"/>
            <w:r w:rsidRPr="00977859">
              <w:rPr>
                <w:rFonts w:eastAsia="SimSun"/>
                <w:sz w:val="16"/>
                <w:lang w:val="en-GB" w:eastAsia="en-US"/>
              </w:rPr>
              <w:t xml:space="preserve">-configured via higher-layer </w:t>
            </w:r>
            <w:proofErr w:type="spellStart"/>
            <w:r w:rsidRPr="00977859">
              <w:rPr>
                <w:rFonts w:eastAsia="SimSun"/>
                <w:sz w:val="16"/>
                <w:lang w:val="en-GB" w:eastAsia="en-US"/>
              </w:rPr>
              <w:t>signaling</w:t>
            </w:r>
            <w:proofErr w:type="spellEnd"/>
            <w:r w:rsidRPr="00977859">
              <w:rPr>
                <w:rFonts w:eastAsia="SimSun"/>
                <w:sz w:val="16"/>
                <w:lang w:val="en-GB" w:eastAsia="en-US"/>
              </w:rPr>
              <w:t>:</w:t>
            </w:r>
          </w:p>
          <w:p w14:paraId="4CF1C578" w14:textId="77777777" w:rsidR="00977859" w:rsidRPr="00977859" w:rsidRDefault="00977859" w:rsidP="004319D8">
            <w:pPr>
              <w:numPr>
                <w:ilvl w:val="0"/>
                <w:numId w:val="32"/>
              </w:numPr>
              <w:suppressAutoHyphens w:val="0"/>
              <w:snapToGrid w:val="0"/>
              <w:rPr>
                <w:rFonts w:eastAsia="Malgun Gothic"/>
                <w:i/>
                <w:iCs/>
                <w:sz w:val="16"/>
                <w:lang w:val="en-GB" w:eastAsia="en-US"/>
              </w:rPr>
            </w:pPr>
            <w:r w:rsidRPr="00977859">
              <w:rPr>
                <w:rFonts w:eastAsia="Malgun Gothic"/>
                <w:sz w:val="16"/>
                <w:lang w:val="en-GB"/>
              </w:rPr>
              <w:t>For N</w:t>
            </w:r>
            <w:r w:rsidRPr="00977859">
              <w:rPr>
                <w:rFonts w:eastAsia="Malgun Gothic"/>
                <w:sz w:val="16"/>
                <w:vertAlign w:val="subscript"/>
                <w:lang w:val="en-GB"/>
              </w:rPr>
              <w:t>4</w:t>
            </w:r>
            <w:r w:rsidRPr="00977859">
              <w:rPr>
                <w:rFonts w:eastAsia="Malgun Gothic"/>
                <w:sz w:val="16"/>
                <w:lang w:val="en-GB"/>
              </w:rPr>
              <w:t>=1, Doppler-domain basis is the identity (no Doppler-domain compression) reusing the legacy</w:t>
            </w:r>
            <w:r w:rsidRPr="00977859">
              <w:rPr>
                <w:rFonts w:eastAsia="Malgun Gothic"/>
                <w:i/>
                <w:iCs/>
                <w:sz w:val="16"/>
                <w:lang w:val="en-GB"/>
              </w:rPr>
              <w:t xml:space="preserve"> </w:t>
            </w:r>
            <m:oMath>
              <m:sSub>
                <m:sSubPr>
                  <m:ctrlPr>
                    <w:rPr>
                      <w:rFonts w:ascii="Cambria Math" w:eastAsia="SimSun"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1</m:t>
                  </m:r>
                </m:sub>
              </m:sSub>
            </m:oMath>
            <w:r w:rsidRPr="00977859">
              <w:rPr>
                <w:rFonts w:eastAsia="Malgun Gothic"/>
                <w:i/>
                <w:iCs/>
                <w:sz w:val="16"/>
                <w:lang w:val="en-GB"/>
              </w:rPr>
              <w:t xml:space="preserve">, </w:t>
            </w:r>
            <m:oMath>
              <m:sSub>
                <m:sSubPr>
                  <m:ctrlPr>
                    <w:rPr>
                      <w:rFonts w:ascii="Cambria Math" w:eastAsia="SimSun" w:hAnsi="Cambria Math" w:cs="Calibri"/>
                      <w:i/>
                      <w:iCs/>
                      <w:sz w:val="16"/>
                      <w:lang w:eastAsia="en-US"/>
                    </w:rPr>
                  </m:ctrlPr>
                </m:sSubPr>
                <m:e>
                  <m:acc>
                    <m:accPr>
                      <m:chr m:val="̃"/>
                      <m:ctrlPr>
                        <w:rPr>
                          <w:rFonts w:ascii="Cambria Math" w:eastAsia="SimSun" w:hAnsi="Cambria Math" w:cs="Calibri"/>
                          <w:i/>
                          <w:iCs/>
                          <w:sz w:val="16"/>
                          <w:lang w:eastAsia="en-US"/>
                        </w:rPr>
                      </m:ctrlPr>
                    </m:accPr>
                    <m:e>
                      <m:r>
                        <m:rPr>
                          <m:sty m:val="bi"/>
                        </m:rPr>
                        <w:rPr>
                          <w:rFonts w:ascii="Cambria Math" w:eastAsia="Malgun Gothic" w:hAnsi="Cambria Math" w:cs="Calibri"/>
                          <w:sz w:val="16"/>
                        </w:rPr>
                        <m:t>W</m:t>
                      </m:r>
                    </m:e>
                  </m:acc>
                </m:e>
                <m:sub>
                  <m:r>
                    <w:rPr>
                      <w:rFonts w:ascii="Cambria Math" w:eastAsia="Malgun Gothic" w:hAnsi="Cambria Math" w:cs="Calibri"/>
                      <w:sz w:val="16"/>
                    </w:rPr>
                    <m:t>2</m:t>
                  </m:r>
                </m:sub>
              </m:sSub>
            </m:oMath>
            <w:r w:rsidRPr="00977859">
              <w:rPr>
                <w:rFonts w:eastAsia="Malgun Gothic"/>
                <w:i/>
                <w:iCs/>
                <w:sz w:val="16"/>
                <w:lang w:val="en-GB"/>
              </w:rPr>
              <w:t xml:space="preserve">, </w:t>
            </w:r>
            <w:r w:rsidRPr="00977859">
              <w:rPr>
                <w:rFonts w:eastAsia="Malgun Gothic"/>
                <w:sz w:val="16"/>
                <w:lang w:val="en-GB"/>
              </w:rPr>
              <w:t>and</w:t>
            </w:r>
            <w:r w:rsidRPr="00977859">
              <w:rPr>
                <w:rFonts w:eastAsia="Malgun Gothic"/>
                <w:i/>
                <w:iCs/>
                <w:sz w:val="16"/>
                <w:lang w:val="en-GB"/>
              </w:rPr>
              <w:t xml:space="preserve"> </w:t>
            </w:r>
            <m:oMath>
              <m:sSub>
                <m:sSubPr>
                  <m:ctrlPr>
                    <w:rPr>
                      <w:rFonts w:ascii="Cambria Math" w:eastAsia="SimSun"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f</m:t>
                  </m:r>
                </m:sub>
              </m:sSub>
            </m:oMath>
            <w:r w:rsidRPr="00977859">
              <w:rPr>
                <w:rFonts w:eastAsia="Malgun Gothic"/>
                <w:i/>
                <w:iCs/>
                <w:sz w:val="16"/>
                <w:lang w:val="en-GB"/>
              </w:rPr>
              <w:t xml:space="preserve">, e.g. </w:t>
            </w:r>
            <m:oMath>
              <m:sSub>
                <m:sSubPr>
                  <m:ctrlPr>
                    <w:rPr>
                      <w:rFonts w:ascii="Cambria Math" w:eastAsia="SimSun"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1</m:t>
                  </m:r>
                </m:sub>
              </m:sSub>
              <m:sSub>
                <m:sSubPr>
                  <m:ctrlPr>
                    <w:rPr>
                      <w:rFonts w:ascii="Cambria Math" w:eastAsia="SimSun" w:hAnsi="Cambria Math" w:cs="Calibri"/>
                      <w:i/>
                      <w:iCs/>
                      <w:sz w:val="16"/>
                      <w:lang w:eastAsia="en-US"/>
                    </w:rPr>
                  </m:ctrlPr>
                </m:sSubPr>
                <m:e>
                  <m:acc>
                    <m:accPr>
                      <m:chr m:val="̃"/>
                      <m:ctrlPr>
                        <w:rPr>
                          <w:rFonts w:ascii="Cambria Math" w:eastAsia="SimSun" w:hAnsi="Cambria Math" w:cs="Calibri"/>
                          <w:i/>
                          <w:iCs/>
                          <w:sz w:val="16"/>
                          <w:lang w:eastAsia="en-US"/>
                        </w:rPr>
                      </m:ctrlPr>
                    </m:accPr>
                    <m:e>
                      <m:r>
                        <m:rPr>
                          <m:sty m:val="bi"/>
                        </m:rPr>
                        <w:rPr>
                          <w:rFonts w:ascii="Cambria Math" w:eastAsia="Malgun Gothic" w:hAnsi="Cambria Math" w:cs="Calibri"/>
                          <w:sz w:val="16"/>
                        </w:rPr>
                        <m:t>W</m:t>
                      </m:r>
                    </m:e>
                  </m:acc>
                </m:e>
                <m:sub>
                  <m:r>
                    <w:rPr>
                      <w:rFonts w:ascii="Cambria Math" w:eastAsia="Malgun Gothic" w:hAnsi="Cambria Math" w:cs="Calibri"/>
                      <w:sz w:val="16"/>
                    </w:rPr>
                    <m:t>2</m:t>
                  </m:r>
                </m:sub>
              </m:sSub>
              <m:sSup>
                <m:sSupPr>
                  <m:ctrlPr>
                    <w:rPr>
                      <w:rFonts w:ascii="Cambria Math" w:eastAsia="SimSun" w:hAnsi="Cambria Math" w:cs="Calibri"/>
                      <w:i/>
                      <w:iCs/>
                      <w:sz w:val="16"/>
                      <w:lang w:eastAsia="en-US"/>
                    </w:rPr>
                  </m:ctrlPr>
                </m:sSupPr>
                <m:e>
                  <m:r>
                    <w:rPr>
                      <w:rFonts w:ascii="Cambria Math" w:eastAsia="Malgun Gothic" w:hAnsi="Cambria Math" w:cs="Calibri"/>
                      <w:sz w:val="16"/>
                    </w:rPr>
                    <m:t>(</m:t>
                  </m:r>
                  <m:sSub>
                    <m:sSubPr>
                      <m:ctrlPr>
                        <w:rPr>
                          <w:rFonts w:ascii="Cambria Math" w:eastAsia="SimSun"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f</m:t>
                      </m:r>
                    </m:sub>
                  </m:sSub>
                  <m:r>
                    <w:rPr>
                      <w:rFonts w:ascii="Cambria Math" w:eastAsia="Malgun Gothic" w:hAnsi="Cambria Math" w:cs="Calibri"/>
                      <w:sz w:val="16"/>
                    </w:rPr>
                    <m:t>)</m:t>
                  </m:r>
                </m:e>
                <m:sup>
                  <m:r>
                    <w:rPr>
                      <w:rFonts w:ascii="Cambria Math" w:eastAsia="Malgun Gothic" w:hAnsi="Cambria Math" w:cs="Calibri"/>
                      <w:sz w:val="16"/>
                    </w:rPr>
                    <m:t>H</m:t>
                  </m:r>
                </m:sup>
              </m:sSup>
            </m:oMath>
          </w:p>
          <w:p w14:paraId="723174E4" w14:textId="77777777" w:rsidR="00977859" w:rsidRPr="00977859" w:rsidRDefault="00977859" w:rsidP="004319D8">
            <w:pPr>
              <w:numPr>
                <w:ilvl w:val="0"/>
                <w:numId w:val="32"/>
              </w:numPr>
              <w:suppressAutoHyphens w:val="0"/>
              <w:snapToGrid w:val="0"/>
              <w:rPr>
                <w:rFonts w:eastAsia="Malgun Gothic"/>
                <w:i/>
                <w:iCs/>
                <w:sz w:val="16"/>
                <w:highlight w:val="yellow"/>
                <w:lang w:val="en-GB" w:eastAsia="zh-CN"/>
              </w:rPr>
            </w:pPr>
            <w:r w:rsidRPr="00977859">
              <w:rPr>
                <w:rFonts w:eastAsia="Malgun Gothic"/>
                <w:sz w:val="16"/>
                <w:lang w:val="en-GB"/>
              </w:rPr>
              <w:t>For N</w:t>
            </w:r>
            <w:r w:rsidRPr="00977859">
              <w:rPr>
                <w:rFonts w:eastAsia="Malgun Gothic"/>
                <w:sz w:val="16"/>
                <w:vertAlign w:val="subscript"/>
                <w:lang w:val="en-GB"/>
              </w:rPr>
              <w:t>4</w:t>
            </w:r>
            <w:r w:rsidRPr="00977859">
              <w:rPr>
                <w:rFonts w:eastAsia="Malgun Gothic"/>
                <w:sz w:val="16"/>
                <w:lang w:val="en-GB"/>
              </w:rPr>
              <w:t>&gt;</w:t>
            </w:r>
            <w:r w:rsidRPr="00977859">
              <w:rPr>
                <w:rFonts w:eastAsia="Malgun Gothic"/>
                <w:bCs/>
                <w:sz w:val="16"/>
                <w:lang w:val="en-GB"/>
              </w:rPr>
              <w:t>1</w:t>
            </w:r>
            <w:r w:rsidRPr="00977859">
              <w:rPr>
                <w:rFonts w:eastAsia="Malgun Gothic"/>
                <w:sz w:val="16"/>
                <w:lang w:val="en-GB"/>
              </w:rPr>
              <w:t xml:space="preserve">, </w:t>
            </w:r>
            <w:r w:rsidRPr="00977859">
              <w:rPr>
                <w:rFonts w:eastAsia="Malgun Gothic"/>
                <w:sz w:val="16"/>
                <w:highlight w:val="yellow"/>
                <w:lang w:val="en-GB"/>
              </w:rPr>
              <w:t>Doppler-domain orthogonal DFT basis commonly selected for all SD/FD bases reusing the legacy</w:t>
            </w:r>
            <w:r w:rsidRPr="00977859">
              <w:rPr>
                <w:rFonts w:eastAsia="Malgun Gothic"/>
                <w:i/>
                <w:iCs/>
                <w:sz w:val="16"/>
                <w:highlight w:val="yellow"/>
                <w:lang w:val="en-GB"/>
              </w:rPr>
              <w:t xml:space="preserve"> </w:t>
            </w:r>
            <m:oMath>
              <m:sSub>
                <m:sSubPr>
                  <m:ctrlPr>
                    <w:rPr>
                      <w:rFonts w:ascii="Cambria Math" w:eastAsia="SimSun" w:hAnsi="Cambria Math" w:cs="Calibri"/>
                      <w:i/>
                      <w:iCs/>
                      <w:sz w:val="16"/>
                      <w:highlight w:val="yellow"/>
                      <w:lang w:eastAsia="en-US"/>
                    </w:rPr>
                  </m:ctrlPr>
                </m:sSubPr>
                <m:e>
                  <m:r>
                    <m:rPr>
                      <m:sty m:val="bi"/>
                    </m:rPr>
                    <w:rPr>
                      <w:rFonts w:ascii="Cambria Math" w:eastAsia="Malgun Gothic" w:hAnsi="Cambria Math" w:cs="Calibri"/>
                      <w:sz w:val="16"/>
                      <w:highlight w:val="yellow"/>
                    </w:rPr>
                    <m:t>W</m:t>
                  </m:r>
                </m:e>
                <m:sub>
                  <m:r>
                    <w:rPr>
                      <w:rFonts w:ascii="Cambria Math" w:eastAsia="Malgun Gothic" w:hAnsi="Cambria Math" w:cs="Calibri"/>
                      <w:sz w:val="16"/>
                      <w:highlight w:val="yellow"/>
                    </w:rPr>
                    <m:t>1</m:t>
                  </m:r>
                </m:sub>
              </m:sSub>
            </m:oMath>
            <w:r w:rsidRPr="00977859">
              <w:rPr>
                <w:rFonts w:eastAsia="Malgun Gothic"/>
                <w:i/>
                <w:iCs/>
                <w:sz w:val="16"/>
                <w:highlight w:val="yellow"/>
              </w:rPr>
              <w:t xml:space="preserve"> </w:t>
            </w:r>
            <w:r w:rsidRPr="00977859">
              <w:rPr>
                <w:rFonts w:eastAsia="Malgun Gothic"/>
                <w:sz w:val="16"/>
                <w:highlight w:val="yellow"/>
                <w:lang w:val="en-GB"/>
              </w:rPr>
              <w:t>and</w:t>
            </w:r>
            <w:r w:rsidRPr="00977859">
              <w:rPr>
                <w:rFonts w:eastAsia="Malgun Gothic"/>
                <w:i/>
                <w:iCs/>
                <w:sz w:val="16"/>
                <w:highlight w:val="yellow"/>
                <w:lang w:val="en-GB"/>
              </w:rPr>
              <w:t xml:space="preserve"> </w:t>
            </w:r>
            <m:oMath>
              <m:sSub>
                <m:sSubPr>
                  <m:ctrlPr>
                    <w:rPr>
                      <w:rFonts w:ascii="Cambria Math" w:eastAsia="SimSun" w:hAnsi="Cambria Math" w:cs="Calibri"/>
                      <w:i/>
                      <w:iCs/>
                      <w:sz w:val="16"/>
                      <w:highlight w:val="yellow"/>
                      <w:lang w:eastAsia="en-US"/>
                    </w:rPr>
                  </m:ctrlPr>
                </m:sSubPr>
                <m:e>
                  <m:r>
                    <m:rPr>
                      <m:sty m:val="bi"/>
                    </m:rPr>
                    <w:rPr>
                      <w:rFonts w:ascii="Cambria Math" w:eastAsia="Malgun Gothic" w:hAnsi="Cambria Math" w:cs="Calibri"/>
                      <w:sz w:val="16"/>
                      <w:highlight w:val="yellow"/>
                    </w:rPr>
                    <m:t>W</m:t>
                  </m:r>
                </m:e>
                <m:sub>
                  <m:r>
                    <w:rPr>
                      <w:rFonts w:ascii="Cambria Math" w:eastAsia="Malgun Gothic" w:hAnsi="Cambria Math" w:cs="Calibri"/>
                      <w:sz w:val="16"/>
                      <w:highlight w:val="yellow"/>
                    </w:rPr>
                    <m:t>f</m:t>
                  </m:r>
                </m:sub>
              </m:sSub>
            </m:oMath>
            <w:r w:rsidRPr="00977859">
              <w:rPr>
                <w:rFonts w:eastAsia="Malgun Gothic"/>
                <w:i/>
                <w:iCs/>
                <w:sz w:val="16"/>
                <w:highlight w:val="yellow"/>
                <w:lang w:val="en-GB"/>
              </w:rPr>
              <w:t xml:space="preserve">, </w:t>
            </w:r>
            <w:r w:rsidRPr="00977859">
              <w:rPr>
                <w:rFonts w:eastAsia="Malgun Gothic"/>
                <w:sz w:val="16"/>
                <w:highlight w:val="yellow"/>
                <w:lang w:val="en-GB"/>
              </w:rPr>
              <w:t>e.g.</w:t>
            </w:r>
            <w:r w:rsidRPr="00977859">
              <w:rPr>
                <w:rFonts w:eastAsia="Malgun Gothic"/>
                <w:i/>
                <w:iCs/>
                <w:sz w:val="16"/>
                <w:highlight w:val="yellow"/>
                <w:lang w:val="en-GB"/>
              </w:rPr>
              <w:t xml:space="preserve"> </w:t>
            </w:r>
            <m:oMath>
              <m:sSub>
                <m:sSubPr>
                  <m:ctrlPr>
                    <w:rPr>
                      <w:rFonts w:ascii="Cambria Math" w:eastAsia="SimSun" w:hAnsi="Cambria Math" w:cs="Calibri"/>
                      <w:i/>
                      <w:iCs/>
                      <w:sz w:val="16"/>
                      <w:highlight w:val="yellow"/>
                      <w:lang w:eastAsia="en-US"/>
                    </w:rPr>
                  </m:ctrlPr>
                </m:sSubPr>
                <m:e>
                  <m:r>
                    <m:rPr>
                      <m:sty m:val="bi"/>
                    </m:rPr>
                    <w:rPr>
                      <w:rFonts w:ascii="Cambria Math" w:eastAsia="Malgun Gothic" w:hAnsi="Cambria Math" w:cs="Calibri"/>
                      <w:sz w:val="16"/>
                      <w:highlight w:val="yellow"/>
                    </w:rPr>
                    <m:t>W</m:t>
                  </m:r>
                </m:e>
                <m:sub>
                  <m:r>
                    <w:rPr>
                      <w:rFonts w:ascii="Cambria Math" w:eastAsia="Malgun Gothic" w:hAnsi="Cambria Math" w:cs="Calibri"/>
                      <w:sz w:val="16"/>
                      <w:highlight w:val="yellow"/>
                    </w:rPr>
                    <m:t>1</m:t>
                  </m:r>
                </m:sub>
              </m:sSub>
              <m:sSub>
                <m:sSubPr>
                  <m:ctrlPr>
                    <w:rPr>
                      <w:rFonts w:ascii="Cambria Math" w:eastAsia="SimSun" w:hAnsi="Cambria Math" w:cs="Calibri"/>
                      <w:i/>
                      <w:iCs/>
                      <w:sz w:val="16"/>
                      <w:highlight w:val="yellow"/>
                      <w:lang w:eastAsia="en-US"/>
                    </w:rPr>
                  </m:ctrlPr>
                </m:sSubPr>
                <m:e>
                  <m:acc>
                    <m:accPr>
                      <m:chr m:val="̃"/>
                      <m:ctrlPr>
                        <w:rPr>
                          <w:rFonts w:ascii="Cambria Math" w:eastAsia="SimSun" w:hAnsi="Cambria Math" w:cs="Calibri"/>
                          <w:i/>
                          <w:iCs/>
                          <w:sz w:val="16"/>
                          <w:highlight w:val="yellow"/>
                          <w:lang w:eastAsia="en-US"/>
                        </w:rPr>
                      </m:ctrlPr>
                    </m:accPr>
                    <m:e>
                      <m:r>
                        <m:rPr>
                          <m:sty m:val="bi"/>
                        </m:rPr>
                        <w:rPr>
                          <w:rFonts w:ascii="Cambria Math" w:eastAsia="Malgun Gothic" w:hAnsi="Cambria Math" w:cs="Calibri"/>
                          <w:sz w:val="16"/>
                          <w:highlight w:val="yellow"/>
                        </w:rPr>
                        <m:t>W</m:t>
                      </m:r>
                    </m:e>
                  </m:acc>
                </m:e>
                <m:sub>
                  <m:r>
                    <w:rPr>
                      <w:rFonts w:ascii="Cambria Math" w:eastAsia="Malgun Gothic" w:hAnsi="Cambria Math" w:cs="Calibri"/>
                      <w:sz w:val="16"/>
                      <w:highlight w:val="yellow"/>
                    </w:rPr>
                    <m:t>2</m:t>
                  </m:r>
                </m:sub>
              </m:sSub>
              <m:sSup>
                <m:sSupPr>
                  <m:ctrlPr>
                    <w:rPr>
                      <w:rFonts w:ascii="Cambria Math" w:eastAsia="SimSun" w:hAnsi="Cambria Math" w:cs="Calibri"/>
                      <w:i/>
                      <w:iCs/>
                      <w:sz w:val="16"/>
                      <w:highlight w:val="yellow"/>
                      <w:lang w:eastAsia="en-US"/>
                    </w:rPr>
                  </m:ctrlPr>
                </m:sSupPr>
                <m:e>
                  <m:d>
                    <m:dPr>
                      <m:ctrlPr>
                        <w:rPr>
                          <w:rFonts w:ascii="Cambria Math" w:eastAsia="SimSun" w:hAnsi="Cambria Math" w:cs="Calibri"/>
                          <w:i/>
                          <w:iCs/>
                          <w:sz w:val="16"/>
                          <w:highlight w:val="yellow"/>
                          <w:lang w:eastAsia="en-US"/>
                        </w:rPr>
                      </m:ctrlPr>
                    </m:dPr>
                    <m:e>
                      <m:sSub>
                        <m:sSubPr>
                          <m:ctrlPr>
                            <w:rPr>
                              <w:rFonts w:ascii="Cambria Math" w:eastAsia="SimSun" w:hAnsi="Cambria Math" w:cs="Calibri"/>
                              <w:i/>
                              <w:iCs/>
                              <w:sz w:val="16"/>
                              <w:highlight w:val="yellow"/>
                              <w:lang w:eastAsia="en-US"/>
                            </w:rPr>
                          </m:ctrlPr>
                        </m:sSubPr>
                        <m:e>
                          <m:r>
                            <m:rPr>
                              <m:sty m:val="bi"/>
                            </m:rPr>
                            <w:rPr>
                              <w:rFonts w:ascii="Cambria Math" w:eastAsia="Malgun Gothic" w:hAnsi="Cambria Math" w:cs="Calibri"/>
                              <w:sz w:val="16"/>
                              <w:highlight w:val="yellow"/>
                            </w:rPr>
                            <m:t>W</m:t>
                          </m:r>
                        </m:e>
                        <m:sub>
                          <m:r>
                            <w:rPr>
                              <w:rFonts w:ascii="Cambria Math" w:eastAsia="Malgun Gothic" w:hAnsi="Cambria Math" w:cs="Calibri"/>
                              <w:sz w:val="16"/>
                              <w:highlight w:val="yellow"/>
                            </w:rPr>
                            <m:t>f</m:t>
                          </m:r>
                        </m:sub>
                      </m:sSub>
                      <m:r>
                        <w:rPr>
                          <w:rFonts w:ascii="Cambria Math" w:eastAsia="Malgun Gothic" w:hAnsi="Cambria Math" w:cs="Calibri"/>
                          <w:sz w:val="16"/>
                          <w:highlight w:val="yellow"/>
                        </w:rPr>
                        <m:t>⨂</m:t>
                      </m:r>
                      <m:sSub>
                        <m:sSubPr>
                          <m:ctrlPr>
                            <w:rPr>
                              <w:rFonts w:ascii="Cambria Math" w:eastAsia="SimSun" w:hAnsi="Cambria Math" w:cs="Calibri"/>
                              <w:i/>
                              <w:iCs/>
                              <w:sz w:val="16"/>
                              <w:highlight w:val="yellow"/>
                              <w:lang w:eastAsia="en-US"/>
                            </w:rPr>
                          </m:ctrlPr>
                        </m:sSubPr>
                        <m:e>
                          <m:r>
                            <m:rPr>
                              <m:sty m:val="bi"/>
                            </m:rPr>
                            <w:rPr>
                              <w:rFonts w:ascii="Cambria Math" w:eastAsia="Malgun Gothic" w:hAnsi="Cambria Math" w:cs="Calibri"/>
                              <w:sz w:val="16"/>
                              <w:highlight w:val="yellow"/>
                            </w:rPr>
                            <m:t>W</m:t>
                          </m:r>
                        </m:e>
                        <m:sub>
                          <m:r>
                            <w:rPr>
                              <w:rFonts w:ascii="Cambria Math" w:eastAsia="Malgun Gothic" w:hAnsi="Cambria Math" w:cs="Calibri"/>
                              <w:sz w:val="16"/>
                              <w:highlight w:val="yellow"/>
                            </w:rPr>
                            <m:t>d</m:t>
                          </m:r>
                        </m:sub>
                      </m:sSub>
                    </m:e>
                  </m:d>
                </m:e>
                <m:sup>
                  <m:r>
                    <w:rPr>
                      <w:rFonts w:ascii="Cambria Math" w:eastAsia="Malgun Gothic" w:hAnsi="Cambria Math" w:cs="Calibri"/>
                      <w:sz w:val="16"/>
                      <w:highlight w:val="yellow"/>
                    </w:rPr>
                    <m:t>H</m:t>
                  </m:r>
                </m:sup>
              </m:sSup>
            </m:oMath>
          </w:p>
          <w:p w14:paraId="6E5E4909" w14:textId="77777777" w:rsidR="00977859" w:rsidRPr="00977859" w:rsidRDefault="00977859" w:rsidP="004319D8">
            <w:pPr>
              <w:numPr>
                <w:ilvl w:val="1"/>
                <w:numId w:val="32"/>
              </w:numPr>
              <w:suppressAutoHyphens w:val="0"/>
              <w:snapToGrid w:val="0"/>
              <w:rPr>
                <w:rFonts w:eastAsia="Malgun Gothic"/>
                <w:sz w:val="16"/>
                <w:lang w:val="en-GB"/>
              </w:rPr>
            </w:pPr>
            <w:r w:rsidRPr="00977859">
              <w:rPr>
                <w:rFonts w:eastAsia="Malgun Gothic"/>
                <w:sz w:val="16"/>
                <w:lang w:val="en-GB"/>
              </w:rPr>
              <w:t>Only Q (denoting the number of selected DD basis vectors) &gt;1 is allowed</w:t>
            </w:r>
          </w:p>
          <w:p w14:paraId="3224C200" w14:textId="77777777" w:rsidR="00977859" w:rsidRPr="00977859" w:rsidRDefault="00977859" w:rsidP="004319D8">
            <w:pPr>
              <w:numPr>
                <w:ilvl w:val="1"/>
                <w:numId w:val="32"/>
              </w:numPr>
              <w:suppressAutoHyphens w:val="0"/>
              <w:snapToGrid w:val="0"/>
              <w:rPr>
                <w:rFonts w:eastAsia="Malgun Gothic"/>
                <w:sz w:val="16"/>
                <w:lang w:val="en-GB"/>
              </w:rPr>
            </w:pPr>
            <w:r w:rsidRPr="00977859">
              <w:rPr>
                <w:rFonts w:eastAsia="Malgun Gothic"/>
                <w:sz w:val="16"/>
                <w:lang w:val="en-GB"/>
              </w:rPr>
              <w:t>TBD (by RAN1#110bis): whether rotation is used or not</w:t>
            </w:r>
          </w:p>
          <w:p w14:paraId="47334AD9" w14:textId="77777777" w:rsidR="00977859" w:rsidRPr="00977859" w:rsidRDefault="00977859" w:rsidP="004319D8">
            <w:pPr>
              <w:numPr>
                <w:ilvl w:val="1"/>
                <w:numId w:val="32"/>
              </w:numPr>
              <w:suppressAutoHyphens w:val="0"/>
              <w:snapToGrid w:val="0"/>
              <w:rPr>
                <w:rFonts w:eastAsia="Malgun Gothic"/>
                <w:sz w:val="16"/>
                <w:lang w:val="en-GB"/>
              </w:rPr>
            </w:pPr>
            <w:r w:rsidRPr="00977859">
              <w:rPr>
                <w:rFonts w:eastAsia="Malgun Gothic"/>
                <w:sz w:val="16"/>
                <w:lang w:val="en-GB"/>
              </w:rPr>
              <w:t>FFS: identical or different rotation factors for different SD components</w:t>
            </w:r>
          </w:p>
          <w:p w14:paraId="15CB404D" w14:textId="77777777" w:rsidR="00977859" w:rsidRPr="00977859" w:rsidRDefault="00977859" w:rsidP="004319D8">
            <w:pPr>
              <w:numPr>
                <w:ilvl w:val="1"/>
                <w:numId w:val="33"/>
              </w:numPr>
              <w:suppressAutoHyphens w:val="0"/>
              <w:snapToGrid w:val="0"/>
              <w:rPr>
                <w:rFonts w:eastAsia="Malgun Gothic"/>
                <w:sz w:val="16"/>
                <w:lang w:val="en-GB"/>
              </w:rPr>
            </w:pPr>
            <w:r w:rsidRPr="00977859">
              <w:rPr>
                <w:rFonts w:eastAsia="Malgun Gothic"/>
                <w:sz w:val="16"/>
                <w:lang w:val="en-GB"/>
              </w:rPr>
              <w:t xml:space="preserve">FFS: Whether </w:t>
            </w:r>
            <w:r w:rsidRPr="00977859">
              <w:rPr>
                <w:rFonts w:eastAsia="Malgun Gothic"/>
                <w:i/>
                <w:iCs/>
                <w:sz w:val="16"/>
                <w:lang w:val="en-GB"/>
              </w:rPr>
              <w:t>Q</w:t>
            </w:r>
            <w:r w:rsidRPr="00977859">
              <w:rPr>
                <w:rFonts w:eastAsia="Malgun Gothic"/>
                <w:sz w:val="16"/>
                <w:lang w:val="en-GB"/>
              </w:rPr>
              <w:t xml:space="preserve"> is RRC-configured or reported by the UE</w:t>
            </w:r>
          </w:p>
          <w:p w14:paraId="316E78CE" w14:textId="77777777" w:rsidR="00977859" w:rsidRPr="00977859" w:rsidRDefault="00977859" w:rsidP="00977859">
            <w:pPr>
              <w:snapToGrid w:val="0"/>
              <w:rPr>
                <w:rFonts w:eastAsia="SimSun"/>
                <w:sz w:val="16"/>
                <w:lang w:val="en-GB" w:eastAsia="zh-CN"/>
              </w:rPr>
            </w:pPr>
            <w:r w:rsidRPr="00977859">
              <w:rPr>
                <w:rFonts w:eastAsia="SimSun"/>
                <w:sz w:val="16"/>
                <w:lang w:val="en-GB" w:eastAsia="zh-CN"/>
              </w:rPr>
              <w:t>Note: Detailed designs for SD/FD bases including the associated UCI parameters follow the legacy specification</w:t>
            </w:r>
          </w:p>
          <w:p w14:paraId="761D3E77" w14:textId="77777777" w:rsidR="00977859" w:rsidRPr="00977859" w:rsidRDefault="00977859" w:rsidP="00977859">
            <w:pPr>
              <w:snapToGrid w:val="0"/>
              <w:rPr>
                <w:rFonts w:eastAsia="SimSun"/>
                <w:sz w:val="16"/>
                <w:lang w:val="en-GB" w:eastAsia="zh-CN"/>
              </w:rPr>
            </w:pPr>
            <w:r w:rsidRPr="00977859">
              <w:rPr>
                <w:rFonts w:eastAsia="SimSun"/>
                <w:sz w:val="16"/>
                <w:lang w:val="en-GB" w:eastAsia="zh-CN"/>
              </w:rPr>
              <w:t xml:space="preserve">FFS: Whether one CSI reporting instance includes multiple </w:t>
            </w:r>
            <m:oMath>
              <m:sSub>
                <m:sSubPr>
                  <m:ctrlPr>
                    <w:rPr>
                      <w:rFonts w:ascii="Cambria Math" w:eastAsia="SimSun" w:hAnsi="Cambria Math" w:cs="Calibri"/>
                      <w:sz w:val="16"/>
                      <w:lang w:eastAsia="zh-CN"/>
                    </w:rPr>
                  </m:ctrlPr>
                </m:sSubPr>
                <m:e>
                  <m:r>
                    <m:rPr>
                      <m:sty m:val="b"/>
                    </m:rPr>
                    <w:rPr>
                      <w:rFonts w:ascii="Cambria Math" w:eastAsia="SimSun" w:hAnsi="Cambria Math" w:cs="Calibri"/>
                      <w:sz w:val="16"/>
                      <w:lang w:eastAsia="zh-CN"/>
                    </w:rPr>
                    <m:t>W</m:t>
                  </m:r>
                </m:e>
                <m:sub>
                  <m:r>
                    <m:rPr>
                      <m:sty m:val="p"/>
                    </m:rPr>
                    <w:rPr>
                      <w:rFonts w:ascii="Cambria Math" w:eastAsia="SimSun" w:hAnsi="Cambria Math" w:cs="Calibri"/>
                      <w:sz w:val="16"/>
                      <w:lang w:eastAsia="zh-CN"/>
                    </w:rPr>
                    <m:t>2</m:t>
                  </m:r>
                </m:sub>
              </m:sSub>
            </m:oMath>
            <w:r w:rsidRPr="00977859">
              <w:rPr>
                <w:rFonts w:eastAsia="SimSun"/>
                <w:sz w:val="16"/>
                <w:lang w:val="en-GB" w:eastAsia="zh-CN"/>
              </w:rPr>
              <w:t xml:space="preserve"> and a single </w:t>
            </w:r>
            <m:oMath>
              <m:sSub>
                <m:sSubPr>
                  <m:ctrlPr>
                    <w:rPr>
                      <w:rFonts w:ascii="Cambria Math" w:eastAsia="SimSun" w:hAnsi="Cambria Math" w:cs="Calibri"/>
                      <w:sz w:val="16"/>
                      <w:lang w:eastAsia="zh-CN"/>
                    </w:rPr>
                  </m:ctrlPr>
                </m:sSubPr>
                <m:e>
                  <m:r>
                    <m:rPr>
                      <m:sty m:val="b"/>
                    </m:rPr>
                    <w:rPr>
                      <w:rFonts w:ascii="Cambria Math" w:eastAsia="SimSun" w:hAnsi="Cambria Math" w:cs="Calibri"/>
                      <w:sz w:val="16"/>
                      <w:lang w:eastAsia="zh-CN"/>
                    </w:rPr>
                    <m:t>W</m:t>
                  </m:r>
                </m:e>
                <m:sub>
                  <m:r>
                    <m:rPr>
                      <m:sty m:val="p"/>
                    </m:rPr>
                    <w:rPr>
                      <w:rFonts w:ascii="Cambria Math" w:eastAsia="SimSun" w:hAnsi="Cambria Math" w:cs="Calibri"/>
                      <w:sz w:val="16"/>
                      <w:lang w:eastAsia="zh-CN"/>
                    </w:rPr>
                    <m:t>1</m:t>
                  </m:r>
                </m:sub>
              </m:sSub>
            </m:oMath>
            <w:r w:rsidRPr="00977859">
              <w:rPr>
                <w:rFonts w:eastAsia="SimSun"/>
                <w:sz w:val="16"/>
                <w:lang w:val="en-GB" w:eastAsia="zh-CN"/>
              </w:rPr>
              <w:t xml:space="preserve"> and </w:t>
            </w:r>
            <m:oMath>
              <m:sSub>
                <m:sSubPr>
                  <m:ctrlPr>
                    <w:rPr>
                      <w:rFonts w:ascii="Cambria Math" w:eastAsia="SimSun" w:hAnsi="Cambria Math" w:cs="Calibri"/>
                      <w:sz w:val="16"/>
                      <w:lang w:eastAsia="zh-CN"/>
                    </w:rPr>
                  </m:ctrlPr>
                </m:sSubPr>
                <m:e>
                  <m:r>
                    <m:rPr>
                      <m:sty m:val="b"/>
                    </m:rPr>
                    <w:rPr>
                      <w:rFonts w:ascii="Cambria Math" w:eastAsia="SimSun" w:hAnsi="Cambria Math" w:cs="Calibri"/>
                      <w:sz w:val="16"/>
                      <w:lang w:eastAsia="zh-CN"/>
                    </w:rPr>
                    <m:t>W</m:t>
                  </m:r>
                </m:e>
                <m:sub>
                  <m:r>
                    <m:rPr>
                      <m:sty m:val="p"/>
                    </m:rPr>
                    <w:rPr>
                      <w:rFonts w:ascii="Cambria Math" w:eastAsia="SimSun" w:hAnsi="Cambria Math" w:cs="Calibri"/>
                      <w:sz w:val="16"/>
                      <w:lang w:eastAsia="zh-CN"/>
                    </w:rPr>
                    <m:t>f</m:t>
                  </m:r>
                </m:sub>
              </m:sSub>
            </m:oMath>
            <w:r w:rsidRPr="00977859">
              <w:rPr>
                <w:rFonts w:eastAsia="SimSun"/>
                <w:sz w:val="16"/>
                <w:lang w:val="en-GB" w:eastAsia="zh-CN"/>
              </w:rPr>
              <w:t xml:space="preserve"> report.</w:t>
            </w:r>
          </w:p>
          <w:p w14:paraId="212DCF33" w14:textId="77777777" w:rsidR="00977859" w:rsidRDefault="00977859" w:rsidP="00E450CF">
            <w:pPr>
              <w:snapToGrid w:val="0"/>
              <w:rPr>
                <w:rFonts w:ascii="Times" w:eastAsia="Batang" w:hAnsi="Times"/>
                <w:sz w:val="16"/>
                <w:szCs w:val="20"/>
                <w:lang w:val="en-GB" w:eastAsia="en-US"/>
              </w:rPr>
            </w:pPr>
          </w:p>
          <w:p w14:paraId="49B54FB8" w14:textId="77777777" w:rsidR="00977859" w:rsidRDefault="00977859" w:rsidP="00E450CF">
            <w:pPr>
              <w:snapToGrid w:val="0"/>
              <w:rPr>
                <w:rFonts w:ascii="Times" w:eastAsia="Batang" w:hAnsi="Times"/>
                <w:sz w:val="16"/>
                <w:szCs w:val="20"/>
                <w:lang w:val="en-GB" w:eastAsia="en-US"/>
              </w:rPr>
            </w:pPr>
          </w:p>
          <w:p w14:paraId="3E1D5475" w14:textId="77777777" w:rsidR="000D1B4B" w:rsidRDefault="00E450CF" w:rsidP="002D7198">
            <w:pPr>
              <w:snapToGrid w:val="0"/>
              <w:rPr>
                <w:rFonts w:ascii="Times" w:eastAsia="Batang" w:hAnsi="Times"/>
                <w:sz w:val="18"/>
                <w:szCs w:val="20"/>
                <w:lang w:val="en-GB" w:eastAsia="en-US"/>
              </w:rPr>
            </w:pPr>
            <w:r w:rsidRPr="00FC3B83">
              <w:rPr>
                <w:rFonts w:ascii="Times" w:eastAsia="Batang" w:hAnsi="Times"/>
                <w:b/>
                <w:sz w:val="18"/>
                <w:szCs w:val="20"/>
                <w:u w:val="single"/>
                <w:lang w:val="en-GB" w:eastAsia="en-US"/>
              </w:rPr>
              <w:t>Proposal 2.D.1</w:t>
            </w:r>
            <w:r w:rsidRPr="00977859">
              <w:rPr>
                <w:rFonts w:ascii="Times" w:eastAsia="Batang" w:hAnsi="Times"/>
                <w:sz w:val="18"/>
                <w:szCs w:val="20"/>
                <w:lang w:val="en-GB" w:eastAsia="en-US"/>
              </w:rPr>
              <w:t xml:space="preserve">: On the Type-II codebook refinement for CJT </w:t>
            </w:r>
            <w:proofErr w:type="spellStart"/>
            <w:r w:rsidRPr="00977859">
              <w:rPr>
                <w:rFonts w:ascii="Times" w:eastAsia="Batang" w:hAnsi="Times"/>
                <w:sz w:val="18"/>
                <w:szCs w:val="20"/>
                <w:lang w:val="en-GB" w:eastAsia="en-US"/>
              </w:rPr>
              <w:t>mTRP</w:t>
            </w:r>
            <w:proofErr w:type="spellEnd"/>
            <w:r w:rsidRPr="00977859">
              <w:rPr>
                <w:rFonts w:ascii="Times" w:eastAsia="Batang" w:hAnsi="Times"/>
                <w:sz w:val="18"/>
                <w:szCs w:val="20"/>
                <w:lang w:val="en-GB" w:eastAsia="en-US"/>
              </w:rPr>
              <w:t xml:space="preserve">, regarding CBSR, the legacy CBSR scheme is </w:t>
            </w:r>
            <w:r w:rsidRPr="00977859">
              <w:rPr>
                <w:rFonts w:ascii="Times" w:eastAsia="Batang" w:hAnsi="Times"/>
                <w:i/>
                <w:sz w:val="18"/>
                <w:szCs w:val="20"/>
                <w:lang w:val="en-GB" w:eastAsia="en-US"/>
              </w:rPr>
              <w:t>fully reused</w:t>
            </w:r>
            <w:r w:rsidRPr="00977859">
              <w:rPr>
                <w:rFonts w:ascii="Times" w:eastAsia="Batang" w:hAnsi="Times"/>
                <w:sz w:val="18"/>
                <w:szCs w:val="20"/>
                <w:lang w:val="en-GB" w:eastAsia="en-US"/>
              </w:rPr>
              <w:t xml:space="preserve"> </w:t>
            </w:r>
            <w:r w:rsidR="00D02EBE" w:rsidRPr="00977859">
              <w:rPr>
                <w:rFonts w:ascii="Times" w:eastAsia="Batang" w:hAnsi="Times"/>
                <w:sz w:val="18"/>
                <w:szCs w:val="20"/>
                <w:lang w:val="en-GB" w:eastAsia="en-US"/>
              </w:rPr>
              <w:t xml:space="preserve">where </w:t>
            </w:r>
            <w:r w:rsidR="00786C51" w:rsidRPr="00977859">
              <w:rPr>
                <w:rFonts w:ascii="Times" w:eastAsia="Batang" w:hAnsi="Times"/>
                <w:sz w:val="18"/>
                <w:szCs w:val="20"/>
                <w:lang w:val="en-GB" w:eastAsia="en-US"/>
              </w:rPr>
              <w:t>a single</w:t>
            </w:r>
            <w:r w:rsidR="00D02EBE" w:rsidRPr="00977859">
              <w:rPr>
                <w:rFonts w:ascii="Times" w:eastAsia="Batang" w:hAnsi="Times"/>
                <w:sz w:val="18"/>
                <w:szCs w:val="20"/>
                <w:lang w:val="en-GB" w:eastAsia="en-US"/>
              </w:rPr>
              <w:t xml:space="preserve"> CBSR configuration applies to </w:t>
            </w:r>
            <w:r w:rsidRPr="00977859">
              <w:rPr>
                <w:rFonts w:ascii="Times" w:eastAsia="Batang" w:hAnsi="Times"/>
                <w:sz w:val="18"/>
                <w:szCs w:val="20"/>
                <w:lang w:val="en-GB" w:eastAsia="en-US"/>
              </w:rPr>
              <w:t>all the Q DD bas</w:t>
            </w:r>
            <w:r w:rsidR="00977859">
              <w:rPr>
                <w:rFonts w:ascii="Times" w:eastAsia="Batang" w:hAnsi="Times"/>
                <w:sz w:val="18"/>
                <w:szCs w:val="20"/>
                <w:lang w:val="en-GB" w:eastAsia="en-US"/>
              </w:rPr>
              <w:t>e</w:t>
            </w:r>
            <w:r w:rsidRPr="00977859">
              <w:rPr>
                <w:rFonts w:ascii="Times" w:eastAsia="Batang" w:hAnsi="Times"/>
                <w:sz w:val="18"/>
                <w:szCs w:val="20"/>
                <w:lang w:val="en-GB" w:eastAsia="en-US"/>
              </w:rPr>
              <w:t xml:space="preserve">s (resulting in </w:t>
            </w:r>
            <w:r w:rsidRPr="00FC3B83">
              <w:rPr>
                <w:rFonts w:ascii="Times" w:eastAsia="Batang" w:hAnsi="Times"/>
                <w:sz w:val="18"/>
                <w:szCs w:val="20"/>
                <w:lang w:val="en-GB" w:eastAsia="en-US"/>
              </w:rPr>
              <w:t>common SD beam group restriction</w:t>
            </w:r>
            <w:r w:rsidR="00786C51" w:rsidRPr="00FC3B83">
              <w:rPr>
                <w:rFonts w:ascii="Times" w:eastAsia="Batang" w:hAnsi="Times"/>
                <w:sz w:val="18"/>
                <w:szCs w:val="20"/>
                <w:lang w:val="en-GB" w:eastAsia="en-US"/>
              </w:rPr>
              <w:t xml:space="preserve"> for all DD bas</w:t>
            </w:r>
            <w:r w:rsidR="00977859" w:rsidRPr="00FC3B83">
              <w:rPr>
                <w:rFonts w:ascii="Times" w:eastAsia="Batang" w:hAnsi="Times"/>
                <w:sz w:val="18"/>
                <w:szCs w:val="20"/>
                <w:lang w:val="en-GB" w:eastAsia="en-US"/>
              </w:rPr>
              <w:t>e</w:t>
            </w:r>
            <w:r w:rsidR="00786C51" w:rsidRPr="00FC3B83">
              <w:rPr>
                <w:rFonts w:ascii="Times" w:eastAsia="Batang" w:hAnsi="Times"/>
                <w:sz w:val="18"/>
                <w:szCs w:val="20"/>
                <w:lang w:val="en-GB" w:eastAsia="en-US"/>
              </w:rPr>
              <w:t>s</w:t>
            </w:r>
            <w:r w:rsidRPr="00FC3B83">
              <w:rPr>
                <w:rFonts w:ascii="Times" w:eastAsia="Batang" w:hAnsi="Times"/>
                <w:sz w:val="18"/>
                <w:szCs w:val="20"/>
                <w:lang w:val="en-GB" w:eastAsia="en-US"/>
              </w:rPr>
              <w:t>)</w:t>
            </w:r>
            <w:r w:rsidR="004C599D">
              <w:rPr>
                <w:rFonts w:ascii="Times" w:eastAsia="Batang" w:hAnsi="Times"/>
                <w:sz w:val="18"/>
                <w:szCs w:val="20"/>
                <w:lang w:val="en-GB" w:eastAsia="en-US"/>
              </w:rPr>
              <w:t xml:space="preserve">, </w:t>
            </w:r>
          </w:p>
          <w:p w14:paraId="0C6BD0A0" w14:textId="3BB58966" w:rsidR="00E62223" w:rsidRPr="000D1B4B" w:rsidRDefault="000D1B4B" w:rsidP="002D7198">
            <w:pPr>
              <w:pStyle w:val="ListParagraph"/>
              <w:numPr>
                <w:ilvl w:val="0"/>
                <w:numId w:val="21"/>
              </w:numPr>
              <w:snapToGrid w:val="0"/>
              <w:spacing w:after="0" w:line="240" w:lineRule="auto"/>
              <w:rPr>
                <w:rFonts w:ascii="Times" w:eastAsia="Batang" w:hAnsi="Times"/>
                <w:sz w:val="18"/>
                <w:szCs w:val="20"/>
                <w:lang w:val="en-GB"/>
              </w:rPr>
            </w:pPr>
            <w:r>
              <w:rPr>
                <w:rFonts w:ascii="Times" w:eastAsia="Batang" w:hAnsi="Times"/>
                <w:sz w:val="18"/>
                <w:szCs w:val="20"/>
                <w:lang w:val="en-GB"/>
              </w:rPr>
              <w:t>FFS: Whether amplitude restriction is summed across FD bases for each DD basis,</w:t>
            </w:r>
            <w:r w:rsidRPr="000B69E9">
              <w:rPr>
                <w:rFonts w:ascii="Times" w:eastAsia="Batang" w:hAnsi="Times"/>
                <w:i/>
                <w:sz w:val="18"/>
                <w:szCs w:val="20"/>
                <w:lang w:val="en-GB"/>
              </w:rPr>
              <w:t xml:space="preserve"> or</w:t>
            </w:r>
            <w:r>
              <w:rPr>
                <w:rFonts w:ascii="Times" w:eastAsia="Batang" w:hAnsi="Times"/>
                <w:sz w:val="18"/>
                <w:szCs w:val="20"/>
                <w:lang w:val="en-GB"/>
              </w:rPr>
              <w:t xml:space="preserve"> summed across FD</w:t>
            </w:r>
            <w:r w:rsidR="00514DFB">
              <w:rPr>
                <w:rFonts w:ascii="Times" w:eastAsia="Batang" w:hAnsi="Times"/>
                <w:sz w:val="18"/>
                <w:szCs w:val="20"/>
                <w:lang w:val="en-GB"/>
              </w:rPr>
              <w:t xml:space="preserve"> and </w:t>
            </w:r>
            <w:r>
              <w:rPr>
                <w:rFonts w:ascii="Times" w:eastAsia="Batang" w:hAnsi="Times"/>
                <w:sz w:val="18"/>
                <w:szCs w:val="20"/>
                <w:lang w:val="en-GB"/>
              </w:rPr>
              <w:t>DD bases</w:t>
            </w:r>
            <w:r w:rsidR="004C599D" w:rsidRPr="000D1B4B">
              <w:rPr>
                <w:rFonts w:ascii="Times" w:eastAsia="Batang" w:hAnsi="Times"/>
                <w:sz w:val="18"/>
                <w:szCs w:val="20"/>
                <w:lang w:val="en-GB"/>
              </w:rPr>
              <w:t xml:space="preserve"> </w:t>
            </w:r>
          </w:p>
          <w:p w14:paraId="7E693991" w14:textId="352FFC75" w:rsidR="00FC3B83" w:rsidRDefault="00FC3B83" w:rsidP="002D7198">
            <w:pPr>
              <w:snapToGrid w:val="0"/>
              <w:rPr>
                <w:rFonts w:ascii="Times" w:eastAsia="Batang" w:hAnsi="Times"/>
                <w:sz w:val="18"/>
                <w:szCs w:val="20"/>
                <w:lang w:val="en-GB" w:eastAsia="x-none"/>
              </w:rPr>
            </w:pPr>
            <w:r>
              <w:rPr>
                <w:rFonts w:ascii="Times" w:eastAsia="Batang" w:hAnsi="Times"/>
                <w:sz w:val="18"/>
                <w:szCs w:val="20"/>
                <w:lang w:val="en-GB" w:eastAsia="x-none"/>
              </w:rPr>
              <w:t>Note: This implies that the legacy soft amplitude restriction is reused</w:t>
            </w:r>
          </w:p>
          <w:p w14:paraId="5E36B4BD" w14:textId="7BC99873" w:rsidR="00E450CF" w:rsidRDefault="00E450CF" w:rsidP="00E450CF">
            <w:pPr>
              <w:snapToGrid w:val="0"/>
              <w:rPr>
                <w:rFonts w:ascii="Times" w:eastAsia="Batang" w:hAnsi="Times"/>
                <w:sz w:val="16"/>
                <w:szCs w:val="20"/>
                <w:lang w:val="en-GB" w:eastAsia="x-none"/>
              </w:rPr>
            </w:pPr>
          </w:p>
          <w:p w14:paraId="7FEA679D" w14:textId="77777777" w:rsidR="00E62223" w:rsidRPr="00C94E15" w:rsidRDefault="00E62223" w:rsidP="00E450CF">
            <w:pPr>
              <w:snapToGrid w:val="0"/>
              <w:rPr>
                <w:rFonts w:ascii="Times" w:eastAsia="Batang" w:hAnsi="Times"/>
                <w:sz w:val="16"/>
                <w:szCs w:val="20"/>
                <w:lang w:val="en-GB" w:eastAsia="x-none"/>
              </w:rPr>
            </w:pPr>
          </w:p>
          <w:p w14:paraId="0DAE5EB7" w14:textId="77615CA4" w:rsidR="00E450CF" w:rsidRDefault="00786C51" w:rsidP="0068042A">
            <w:pPr>
              <w:widowControl w:val="0"/>
              <w:snapToGrid w:val="0"/>
              <w:jc w:val="both"/>
              <w:rPr>
                <w:rFonts w:eastAsia="Batang"/>
                <w:sz w:val="18"/>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xml:space="preserve">: </w:t>
            </w:r>
            <w:r>
              <w:rPr>
                <w:rFonts w:eastAsia="Batang"/>
                <w:color w:val="3333FF"/>
                <w:sz w:val="16"/>
                <w:szCs w:val="18"/>
                <w:lang w:val="en-GB"/>
              </w:rPr>
              <w:t xml:space="preserve">There seems to be no reason to use DD-basis-specific CBSR since </w:t>
            </w:r>
            <w:r w:rsidR="00977859">
              <w:rPr>
                <w:rFonts w:eastAsia="Batang"/>
                <w:color w:val="3333FF"/>
                <w:sz w:val="16"/>
                <w:szCs w:val="18"/>
                <w:lang w:val="en-GB"/>
              </w:rPr>
              <w:t xml:space="preserve">DD basis </w:t>
            </w:r>
            <w:r w:rsidR="00FC3B83">
              <w:rPr>
                <w:rFonts w:eastAsia="Batang"/>
                <w:color w:val="3333FF"/>
                <w:sz w:val="16"/>
                <w:szCs w:val="18"/>
                <w:lang w:val="en-GB"/>
              </w:rPr>
              <w:t>is commonly selected for all SD/FD bases</w:t>
            </w:r>
          </w:p>
          <w:p w14:paraId="2AA86956" w14:textId="282D39B6" w:rsidR="00B42F38" w:rsidRDefault="00B42F38" w:rsidP="0068042A">
            <w:pPr>
              <w:widowControl w:val="0"/>
              <w:snapToGrid w:val="0"/>
              <w:jc w:val="both"/>
              <w:rPr>
                <w:rFonts w:eastAsia="Batang"/>
                <w:sz w:val="18"/>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385129B3" w14:textId="0E13C76C" w:rsidR="0068042A" w:rsidRDefault="00FC3B83" w:rsidP="0004539B">
            <w:pPr>
              <w:widowControl w:val="0"/>
              <w:snapToGrid w:val="0"/>
              <w:rPr>
                <w:sz w:val="18"/>
                <w:szCs w:val="18"/>
                <w:lang w:val="en-GB"/>
              </w:rPr>
            </w:pPr>
            <w:r w:rsidRPr="00FC3B83">
              <w:rPr>
                <w:b/>
                <w:sz w:val="18"/>
                <w:szCs w:val="18"/>
                <w:lang w:val="en-GB"/>
              </w:rPr>
              <w:t>Support/fine</w:t>
            </w:r>
            <w:r>
              <w:rPr>
                <w:sz w:val="18"/>
                <w:szCs w:val="18"/>
                <w:lang w:val="en-GB"/>
              </w:rPr>
              <w:t>:</w:t>
            </w:r>
            <w:r w:rsidR="000F33CD">
              <w:rPr>
                <w:sz w:val="18"/>
                <w:szCs w:val="18"/>
                <w:lang w:val="en-GB"/>
              </w:rPr>
              <w:t xml:space="preserve"> Huawei/</w:t>
            </w:r>
            <w:proofErr w:type="spellStart"/>
            <w:r w:rsidR="000F33CD">
              <w:rPr>
                <w:sz w:val="18"/>
                <w:szCs w:val="18"/>
                <w:lang w:val="en-GB"/>
              </w:rPr>
              <w:t>HiSi</w:t>
            </w:r>
            <w:proofErr w:type="spellEnd"/>
            <w:r w:rsidR="000F33CD">
              <w:rPr>
                <w:sz w:val="18"/>
                <w:szCs w:val="18"/>
                <w:lang w:val="en-GB"/>
              </w:rPr>
              <w:t xml:space="preserve">, </w:t>
            </w:r>
            <w:proofErr w:type="spellStart"/>
            <w:r w:rsidR="00666F16">
              <w:rPr>
                <w:sz w:val="18"/>
                <w:szCs w:val="18"/>
                <w:lang w:val="en-GB"/>
              </w:rPr>
              <w:t>Spreadtrum</w:t>
            </w:r>
            <w:proofErr w:type="spellEnd"/>
            <w:r w:rsidR="00666F16">
              <w:rPr>
                <w:sz w:val="18"/>
                <w:szCs w:val="18"/>
                <w:lang w:val="en-GB"/>
              </w:rPr>
              <w:t xml:space="preserve">, </w:t>
            </w:r>
            <w:r w:rsidR="007A0B9C">
              <w:rPr>
                <w:sz w:val="18"/>
                <w:szCs w:val="18"/>
                <w:lang w:val="en-GB"/>
              </w:rPr>
              <w:t xml:space="preserve">Xiaomi, </w:t>
            </w:r>
            <w:r w:rsidR="001E3BE5">
              <w:rPr>
                <w:sz w:val="18"/>
                <w:szCs w:val="18"/>
                <w:lang w:val="en-GB"/>
              </w:rPr>
              <w:t xml:space="preserve">Samsung, </w:t>
            </w:r>
          </w:p>
          <w:p w14:paraId="1676DF50" w14:textId="77777777" w:rsidR="00FC3B83" w:rsidRDefault="00FC3B83" w:rsidP="0004539B">
            <w:pPr>
              <w:widowControl w:val="0"/>
              <w:snapToGrid w:val="0"/>
              <w:rPr>
                <w:sz w:val="18"/>
                <w:szCs w:val="18"/>
                <w:lang w:val="en-GB"/>
              </w:rPr>
            </w:pPr>
          </w:p>
          <w:p w14:paraId="19DDC66F" w14:textId="7154B05D" w:rsidR="00FC3B83" w:rsidRPr="0004539B" w:rsidRDefault="00FC3B83" w:rsidP="0004539B">
            <w:pPr>
              <w:widowControl w:val="0"/>
              <w:snapToGrid w:val="0"/>
              <w:rPr>
                <w:sz w:val="18"/>
                <w:szCs w:val="18"/>
                <w:lang w:val="en-GB"/>
              </w:rPr>
            </w:pPr>
            <w:r w:rsidRPr="00FC3B83">
              <w:rPr>
                <w:b/>
                <w:sz w:val="18"/>
                <w:szCs w:val="18"/>
                <w:lang w:val="en-GB"/>
              </w:rPr>
              <w:t>Not support</w:t>
            </w:r>
            <w:r>
              <w:rPr>
                <w:sz w:val="18"/>
                <w:szCs w:val="18"/>
                <w:lang w:val="en-GB"/>
              </w:rPr>
              <w:t>:</w:t>
            </w:r>
          </w:p>
        </w:tc>
      </w:tr>
      <w:tr w:rsidR="004724E4" w14:paraId="67196819" w14:textId="77777777" w:rsidTr="00FA136C">
        <w:trPr>
          <w:trHeight w:val="980"/>
        </w:trPr>
        <w:tc>
          <w:tcPr>
            <w:tcW w:w="531" w:type="dxa"/>
            <w:tcBorders>
              <w:top w:val="single" w:sz="4" w:space="0" w:color="000000"/>
              <w:left w:val="single" w:sz="4" w:space="0" w:color="000000"/>
              <w:right w:val="single" w:sz="4" w:space="0" w:color="000000"/>
            </w:tcBorders>
            <w:shd w:val="clear" w:color="auto" w:fill="auto"/>
          </w:tcPr>
          <w:p w14:paraId="63E833CA" w14:textId="25625E49" w:rsidR="004724E4" w:rsidRDefault="004724E4" w:rsidP="0068042A">
            <w:pPr>
              <w:widowControl w:val="0"/>
              <w:snapToGrid w:val="0"/>
              <w:rPr>
                <w:sz w:val="18"/>
                <w:szCs w:val="18"/>
              </w:rPr>
            </w:pPr>
            <w:r>
              <w:rPr>
                <w:sz w:val="18"/>
                <w:szCs w:val="18"/>
              </w:rPr>
              <w:t>2.5</w:t>
            </w:r>
          </w:p>
        </w:tc>
        <w:tc>
          <w:tcPr>
            <w:tcW w:w="6304" w:type="dxa"/>
            <w:tcBorders>
              <w:top w:val="single" w:sz="4" w:space="0" w:color="000000"/>
              <w:left w:val="single" w:sz="4" w:space="0" w:color="000000"/>
              <w:right w:val="single" w:sz="4" w:space="0" w:color="000000"/>
            </w:tcBorders>
            <w:shd w:val="clear" w:color="auto" w:fill="auto"/>
          </w:tcPr>
          <w:p w14:paraId="23ACA6F5" w14:textId="77777777" w:rsidR="004724E4" w:rsidRPr="00A6518B" w:rsidRDefault="004724E4" w:rsidP="004724E4">
            <w:pPr>
              <w:snapToGrid w:val="0"/>
              <w:rPr>
                <w:rFonts w:ascii="Times" w:eastAsia="Batang" w:hAnsi="Times"/>
                <w:sz w:val="16"/>
                <w:szCs w:val="20"/>
                <w:lang w:val="en-GB" w:eastAsia="en-US"/>
              </w:rPr>
            </w:pPr>
            <w:r w:rsidRPr="00A6518B">
              <w:rPr>
                <w:rFonts w:ascii="Times" w:eastAsia="Batang" w:hAnsi="Times"/>
                <w:sz w:val="16"/>
                <w:szCs w:val="20"/>
                <w:lang w:val="en-GB" w:eastAsia="en-US"/>
              </w:rPr>
              <w:t>[112]</w:t>
            </w:r>
            <w:r w:rsidRPr="00A6518B">
              <w:rPr>
                <w:rFonts w:ascii="Times" w:eastAsia="Batang" w:hAnsi="Times" w:cs="Times"/>
                <w:b/>
                <w:bCs/>
                <w:iCs/>
                <w:sz w:val="16"/>
                <w:szCs w:val="20"/>
                <w:highlight w:val="green"/>
                <w:lang w:val="en-GB" w:eastAsia="en-US"/>
              </w:rPr>
              <w:t xml:space="preserve"> Agreement</w:t>
            </w:r>
          </w:p>
          <w:p w14:paraId="318DC658" w14:textId="77777777" w:rsidR="004724E4" w:rsidRPr="00A6518B" w:rsidRDefault="004724E4" w:rsidP="004724E4">
            <w:pPr>
              <w:snapToGrid w:val="0"/>
              <w:rPr>
                <w:rFonts w:ascii="Times" w:eastAsia="Batang" w:hAnsi="Times"/>
                <w:sz w:val="16"/>
                <w:szCs w:val="20"/>
                <w:lang w:val="en-GB" w:eastAsia="en-US"/>
              </w:rPr>
            </w:pPr>
            <w:r w:rsidRPr="00A6518B">
              <w:rPr>
                <w:rFonts w:ascii="Times" w:eastAsia="Batang" w:hAnsi="Times"/>
                <w:sz w:val="16"/>
                <w:szCs w:val="20"/>
                <w:lang w:val="en-GB" w:eastAsia="en-US"/>
              </w:rPr>
              <w:t>On the Type-II codebook refinement for high/medium velocities, regarding UCI omission, down-select between the following three alternatives (by RAN1#112bis-e where q denotes the q-</w:t>
            </w:r>
            <w:proofErr w:type="spellStart"/>
            <w:r w:rsidRPr="00A6518B">
              <w:rPr>
                <w:rFonts w:ascii="Times" w:eastAsia="Batang" w:hAnsi="Times"/>
                <w:sz w:val="16"/>
                <w:szCs w:val="20"/>
                <w:lang w:val="en-GB" w:eastAsia="en-US"/>
              </w:rPr>
              <w:t>th</w:t>
            </w:r>
            <w:proofErr w:type="spellEnd"/>
            <w:r w:rsidRPr="00A6518B">
              <w:rPr>
                <w:rFonts w:ascii="Times" w:eastAsia="Batang" w:hAnsi="Times"/>
                <w:sz w:val="16"/>
                <w:szCs w:val="20"/>
                <w:lang w:val="en-GB" w:eastAsia="en-US"/>
              </w:rPr>
              <w:t xml:space="preserve"> DD basis vector):</w:t>
            </w:r>
          </w:p>
          <w:p w14:paraId="26FEE06F" w14:textId="77777777" w:rsidR="004724E4" w:rsidRPr="00A6518B" w:rsidRDefault="004724E4" w:rsidP="00EF086D">
            <w:pPr>
              <w:numPr>
                <w:ilvl w:val="0"/>
                <w:numId w:val="24"/>
              </w:numPr>
              <w:snapToGrid w:val="0"/>
              <w:rPr>
                <w:rFonts w:ascii="Times" w:eastAsia="Batang" w:hAnsi="Times"/>
                <w:sz w:val="16"/>
                <w:szCs w:val="20"/>
                <w:lang w:val="en-GB" w:eastAsia="x-none"/>
              </w:rPr>
            </w:pPr>
            <w:r w:rsidRPr="00A6518B">
              <w:rPr>
                <w:rFonts w:ascii="Times" w:eastAsia="Batang" w:hAnsi="Times"/>
                <w:sz w:val="16"/>
                <w:szCs w:val="20"/>
                <w:lang w:val="en-GB" w:eastAsia="x-none"/>
              </w:rPr>
              <w:t xml:space="preserve">Alt1. </w:t>
            </w:r>
            <w:proofErr w:type="spellStart"/>
            <w:r w:rsidRPr="00A6518B">
              <w:rPr>
                <w:rFonts w:ascii="Times" w:eastAsia="Batang" w:hAnsi="Times"/>
                <w:sz w:val="16"/>
                <w:szCs w:val="20"/>
                <w:lang w:val="en-GB" w:eastAsia="x-none"/>
              </w:rPr>
              <w:t>Prio</w:t>
            </w:r>
            <w:proofErr w:type="spellEnd"/>
            <w:r w:rsidRPr="00A6518B">
              <w:rPr>
                <w:rFonts w:ascii="Times" w:eastAsia="Batang" w:hAnsi="Times"/>
                <w:sz w:val="16"/>
                <w:szCs w:val="20"/>
                <w:lang w:val="en-GB" w:eastAsia="x-none"/>
              </w:rPr>
              <w:t>(</w:t>
            </w:r>
            <w:proofErr w:type="gramStart"/>
            <w:r w:rsidRPr="00A6518B">
              <w:rPr>
                <w:rFonts w:ascii="Symbol" w:eastAsia="Batang" w:hAnsi="Symbol"/>
                <w:sz w:val="16"/>
                <w:szCs w:val="20"/>
                <w:lang w:val="en-GB" w:eastAsia="x-none"/>
              </w:rPr>
              <w:t></w:t>
            </w:r>
            <w:r w:rsidRPr="00A6518B">
              <w:rPr>
                <w:rFonts w:ascii="Times" w:eastAsia="Batang" w:hAnsi="Times"/>
                <w:sz w:val="16"/>
                <w:szCs w:val="20"/>
                <w:lang w:val="en-GB" w:eastAsia="x-none"/>
              </w:rPr>
              <w:t>,</w:t>
            </w:r>
            <w:proofErr w:type="spellStart"/>
            <w:r w:rsidRPr="00A6518B">
              <w:rPr>
                <w:rFonts w:ascii="Times" w:eastAsia="Batang" w:hAnsi="Times"/>
                <w:sz w:val="16"/>
                <w:szCs w:val="20"/>
                <w:lang w:val="en-GB" w:eastAsia="x-none"/>
              </w:rPr>
              <w:t>l</w:t>
            </w:r>
            <w:proofErr w:type="gramEnd"/>
            <w:r w:rsidRPr="00A6518B">
              <w:rPr>
                <w:rFonts w:ascii="Times" w:eastAsia="Batang" w:hAnsi="Times"/>
                <w:sz w:val="16"/>
                <w:szCs w:val="20"/>
                <w:lang w:val="en-GB" w:eastAsia="x-none"/>
              </w:rPr>
              <w:t>,m,q</w:t>
            </w:r>
            <w:proofErr w:type="spellEnd"/>
            <w:r w:rsidRPr="00A6518B">
              <w:rPr>
                <w:rFonts w:ascii="Times" w:eastAsia="Batang" w:hAnsi="Times"/>
                <w:sz w:val="16"/>
                <w:szCs w:val="20"/>
                <w:lang w:val="en-GB" w:eastAsia="x-none"/>
              </w:rPr>
              <w:t>)=2L.</w:t>
            </w:r>
            <w:r w:rsidRPr="00A6518B" w:rsidDel="00F539E2">
              <w:rPr>
                <w:rFonts w:ascii="Times" w:eastAsia="Batang" w:hAnsi="Times"/>
                <w:sz w:val="16"/>
                <w:szCs w:val="20"/>
                <w:lang w:val="en-GB" w:eastAsia="x-none"/>
              </w:rPr>
              <w:t xml:space="preserve"> </w:t>
            </w:r>
            <w:r w:rsidRPr="00A6518B">
              <w:rPr>
                <w:rFonts w:ascii="Times" w:eastAsia="Batang" w:hAnsi="Times"/>
                <w:sz w:val="16"/>
                <w:szCs w:val="20"/>
                <w:lang w:val="en-GB" w:eastAsia="x-none"/>
              </w:rPr>
              <w:t>Q.RI.P(m)+</w:t>
            </w:r>
            <w:proofErr w:type="spellStart"/>
            <w:r w:rsidRPr="00A6518B">
              <w:rPr>
                <w:rFonts w:ascii="Times" w:eastAsia="Batang" w:hAnsi="Times"/>
                <w:sz w:val="16"/>
                <w:szCs w:val="20"/>
                <w:lang w:val="en-GB" w:eastAsia="x-none"/>
              </w:rPr>
              <w:t>Q.RI.l+Q</w:t>
            </w:r>
            <w:proofErr w:type="spellEnd"/>
            <w:r w:rsidRPr="00A6518B">
              <w:rPr>
                <w:rFonts w:ascii="Times" w:eastAsia="Batang" w:hAnsi="Times"/>
                <w:sz w:val="16"/>
                <w:szCs w:val="20"/>
                <w:lang w:val="en-GB" w:eastAsia="x-none"/>
              </w:rPr>
              <w:t>.</w:t>
            </w:r>
            <w:r w:rsidRPr="00A6518B">
              <w:rPr>
                <w:rFonts w:ascii="Symbol" w:eastAsia="Batang" w:hAnsi="Symbol"/>
                <w:sz w:val="16"/>
                <w:szCs w:val="20"/>
                <w:lang w:val="en-GB" w:eastAsia="x-none"/>
              </w:rPr>
              <w:t></w:t>
            </w:r>
            <w:r w:rsidRPr="00A6518B">
              <w:rPr>
                <w:rFonts w:ascii="Symbol" w:eastAsia="Batang" w:hAnsi="Symbol"/>
                <w:sz w:val="16"/>
                <w:szCs w:val="20"/>
                <w:lang w:val="en-GB" w:eastAsia="x-none"/>
              </w:rPr>
              <w:t></w:t>
            </w:r>
            <w:r w:rsidRPr="00A6518B">
              <w:rPr>
                <w:rFonts w:ascii="Times" w:eastAsia="Batang" w:hAnsi="Times"/>
                <w:sz w:val="16"/>
                <w:szCs w:val="20"/>
                <w:lang w:val="en-GB" w:eastAsia="x-none"/>
              </w:rPr>
              <w:t xml:space="preserve">q </w:t>
            </w:r>
          </w:p>
          <w:p w14:paraId="1AF4BA39" w14:textId="77777777" w:rsidR="004724E4" w:rsidRPr="00A6518B" w:rsidRDefault="004724E4" w:rsidP="00EF086D">
            <w:pPr>
              <w:numPr>
                <w:ilvl w:val="1"/>
                <w:numId w:val="24"/>
              </w:numPr>
              <w:snapToGrid w:val="0"/>
              <w:rPr>
                <w:rFonts w:ascii="Times" w:eastAsia="Batang" w:hAnsi="Times"/>
                <w:sz w:val="16"/>
                <w:szCs w:val="20"/>
                <w:lang w:val="en-GB" w:eastAsia="x-none"/>
              </w:rPr>
            </w:pPr>
            <w:r w:rsidRPr="00A6518B">
              <w:rPr>
                <w:rFonts w:ascii="Times" w:eastAsia="Batang" w:hAnsi="Times"/>
                <w:sz w:val="16"/>
                <w:szCs w:val="20"/>
                <w:lang w:val="en-GB" w:eastAsia="x-none"/>
              </w:rPr>
              <w:t>Note: This implies that DD basis is designated the highest priority</w:t>
            </w:r>
          </w:p>
          <w:p w14:paraId="3998E384" w14:textId="77777777" w:rsidR="004724E4" w:rsidRPr="00A6518B" w:rsidRDefault="004724E4" w:rsidP="00EF086D">
            <w:pPr>
              <w:numPr>
                <w:ilvl w:val="0"/>
                <w:numId w:val="24"/>
              </w:numPr>
              <w:snapToGrid w:val="0"/>
              <w:rPr>
                <w:rFonts w:ascii="Times" w:eastAsia="Batang" w:hAnsi="Times"/>
                <w:sz w:val="16"/>
                <w:szCs w:val="20"/>
                <w:lang w:val="sv-SE" w:eastAsia="x-none"/>
              </w:rPr>
            </w:pPr>
            <w:r w:rsidRPr="00A6518B">
              <w:rPr>
                <w:rFonts w:ascii="Times" w:eastAsia="Batang" w:hAnsi="Times"/>
                <w:sz w:val="16"/>
                <w:szCs w:val="20"/>
                <w:lang w:val="sv-SE" w:eastAsia="x-none"/>
              </w:rPr>
              <w:t>Alt2. Prio(</w:t>
            </w:r>
            <w:r w:rsidRPr="00A6518B">
              <w:rPr>
                <w:rFonts w:ascii="Symbol" w:eastAsia="Batang" w:hAnsi="Symbol"/>
                <w:sz w:val="16"/>
                <w:szCs w:val="20"/>
                <w:lang w:val="en-GB" w:eastAsia="x-none"/>
              </w:rPr>
              <w:t></w:t>
            </w:r>
            <w:r w:rsidRPr="00A6518B">
              <w:rPr>
                <w:rFonts w:ascii="Times" w:eastAsia="Batang" w:hAnsi="Times"/>
                <w:sz w:val="16"/>
                <w:szCs w:val="20"/>
                <w:lang w:val="sv-SE" w:eastAsia="x-none"/>
              </w:rPr>
              <w:t>,l,m,q)=2L.S(q).RI.N</w:t>
            </w:r>
            <w:r w:rsidRPr="00A6518B">
              <w:rPr>
                <w:rFonts w:ascii="Times" w:eastAsia="Batang" w:hAnsi="Times"/>
                <w:sz w:val="16"/>
                <w:szCs w:val="20"/>
                <w:vertAlign w:val="subscript"/>
                <w:lang w:val="sv-SE" w:eastAsia="x-none"/>
              </w:rPr>
              <w:t>3</w:t>
            </w:r>
            <w:r w:rsidRPr="00A6518B">
              <w:rPr>
                <w:rFonts w:ascii="Times" w:eastAsia="Batang" w:hAnsi="Times"/>
                <w:sz w:val="16"/>
                <w:szCs w:val="20"/>
                <w:lang w:val="sv-SE" w:eastAsia="x-none"/>
              </w:rPr>
              <w:t>+2L.RI. P(m)+RI.l+</w:t>
            </w:r>
            <w:r w:rsidRPr="00A6518B">
              <w:rPr>
                <w:rFonts w:ascii="Symbol" w:eastAsia="Batang" w:hAnsi="Symbol"/>
                <w:sz w:val="16"/>
                <w:szCs w:val="20"/>
                <w:lang w:val="en-GB" w:eastAsia="x-none"/>
              </w:rPr>
              <w:t></w:t>
            </w:r>
          </w:p>
          <w:p w14:paraId="395D0B61" w14:textId="77777777" w:rsidR="004724E4" w:rsidRPr="00A6518B" w:rsidRDefault="004724E4" w:rsidP="00EF086D">
            <w:pPr>
              <w:numPr>
                <w:ilvl w:val="1"/>
                <w:numId w:val="24"/>
              </w:numPr>
              <w:snapToGrid w:val="0"/>
              <w:rPr>
                <w:rFonts w:ascii="Times" w:eastAsia="Batang" w:hAnsi="Times"/>
                <w:sz w:val="16"/>
                <w:szCs w:val="20"/>
                <w:lang w:val="en-GB" w:eastAsia="x-none"/>
              </w:rPr>
            </w:pPr>
            <w:r w:rsidRPr="00A6518B">
              <w:rPr>
                <w:rFonts w:ascii="Times" w:eastAsia="Batang" w:hAnsi="Times"/>
                <w:sz w:val="16"/>
                <w:szCs w:val="20"/>
                <w:lang w:val="en-GB" w:eastAsia="x-none"/>
              </w:rPr>
              <w:t xml:space="preserve">Note: This implies that DD basis is designated the </w:t>
            </w:r>
            <w:r w:rsidRPr="00887070">
              <w:rPr>
                <w:rFonts w:ascii="Times" w:eastAsia="Batang" w:hAnsi="Times"/>
                <w:b/>
                <w:sz w:val="16"/>
                <w:szCs w:val="20"/>
                <w:lang w:val="en-GB" w:eastAsia="x-none"/>
              </w:rPr>
              <w:t>lower priority</w:t>
            </w:r>
            <w:r w:rsidRPr="00A6518B">
              <w:rPr>
                <w:rFonts w:ascii="Times" w:eastAsia="Batang" w:hAnsi="Times"/>
                <w:sz w:val="16"/>
                <w:szCs w:val="20"/>
                <w:lang w:val="en-GB" w:eastAsia="x-none"/>
              </w:rPr>
              <w:t xml:space="preserve"> (after FD basis)</w:t>
            </w:r>
          </w:p>
          <w:p w14:paraId="418A6C91" w14:textId="77777777" w:rsidR="004724E4" w:rsidRPr="004E1A88" w:rsidRDefault="004724E4" w:rsidP="00EF086D">
            <w:pPr>
              <w:numPr>
                <w:ilvl w:val="1"/>
                <w:numId w:val="24"/>
              </w:numPr>
              <w:snapToGrid w:val="0"/>
              <w:rPr>
                <w:rFonts w:ascii="Times" w:eastAsia="Batang" w:hAnsi="Times"/>
                <w:bCs/>
                <w:sz w:val="16"/>
                <w:szCs w:val="20"/>
                <w:lang w:val="en-GB" w:eastAsia="x-none"/>
              </w:rPr>
            </w:pPr>
            <w:r w:rsidRPr="004E1A88">
              <w:rPr>
                <w:rFonts w:ascii="Times" w:eastAsia="Batang" w:hAnsi="Times"/>
                <w:bCs/>
                <w:sz w:val="16"/>
                <w:szCs w:val="20"/>
                <w:lang w:val="en-GB" w:eastAsia="x-none"/>
              </w:rPr>
              <w:t>FFS: S(q) maps the index q according to a rule</w:t>
            </w:r>
          </w:p>
          <w:p w14:paraId="7673D8D4" w14:textId="04B44E68" w:rsidR="004724E4" w:rsidRPr="00A6518B" w:rsidRDefault="004724E4" w:rsidP="00EF086D">
            <w:pPr>
              <w:numPr>
                <w:ilvl w:val="0"/>
                <w:numId w:val="24"/>
              </w:numPr>
              <w:snapToGrid w:val="0"/>
              <w:rPr>
                <w:rFonts w:ascii="Times" w:eastAsia="Batang" w:hAnsi="Times"/>
                <w:sz w:val="16"/>
                <w:szCs w:val="20"/>
                <w:lang w:val="en-GB" w:eastAsia="x-none"/>
              </w:rPr>
            </w:pPr>
            <w:r w:rsidRPr="00A6518B">
              <w:rPr>
                <w:rFonts w:ascii="Times" w:eastAsia="Batang" w:hAnsi="Times"/>
                <w:sz w:val="16"/>
                <w:szCs w:val="20"/>
                <w:lang w:val="en-GB" w:eastAsia="x-none"/>
              </w:rPr>
              <w:t xml:space="preserve">Alt3. </w:t>
            </w:r>
            <w:proofErr w:type="spellStart"/>
            <w:r w:rsidR="001E3BE5" w:rsidRPr="00A6518B">
              <w:rPr>
                <w:rFonts w:ascii="Times" w:eastAsia="Batang" w:hAnsi="Times"/>
                <w:sz w:val="16"/>
                <w:szCs w:val="20"/>
                <w:lang w:val="en-GB" w:eastAsia="x-none"/>
              </w:rPr>
              <w:t>Prio</w:t>
            </w:r>
            <w:proofErr w:type="spellEnd"/>
            <w:r w:rsidR="001E3BE5" w:rsidRPr="00A6518B">
              <w:rPr>
                <w:rFonts w:ascii="Times" w:eastAsia="Batang" w:hAnsi="Times"/>
                <w:sz w:val="16"/>
                <w:szCs w:val="20"/>
                <w:lang w:val="en-GB" w:eastAsia="x-none"/>
              </w:rPr>
              <w:t>(</w:t>
            </w:r>
            <w:proofErr w:type="gramStart"/>
            <w:r w:rsidR="001E3BE5" w:rsidRPr="00A6518B">
              <w:rPr>
                <w:rFonts w:ascii="Symbol" w:eastAsia="Batang" w:hAnsi="Symbol"/>
                <w:sz w:val="16"/>
                <w:szCs w:val="20"/>
                <w:lang w:val="en-GB" w:eastAsia="x-none"/>
              </w:rPr>
              <w:t></w:t>
            </w:r>
            <w:r w:rsidR="001E3BE5" w:rsidRPr="00A6518B">
              <w:rPr>
                <w:rFonts w:ascii="Times" w:eastAsia="Batang" w:hAnsi="Times"/>
                <w:sz w:val="16"/>
                <w:szCs w:val="20"/>
                <w:lang w:val="en-GB" w:eastAsia="x-none"/>
              </w:rPr>
              <w:t>,</w:t>
            </w:r>
            <w:proofErr w:type="spellStart"/>
            <w:r w:rsidR="001E3BE5" w:rsidRPr="00A6518B">
              <w:rPr>
                <w:rFonts w:ascii="Times" w:eastAsia="Batang" w:hAnsi="Times"/>
                <w:sz w:val="16"/>
                <w:szCs w:val="20"/>
                <w:lang w:val="en-GB" w:eastAsia="x-none"/>
              </w:rPr>
              <w:t>l</w:t>
            </w:r>
            <w:proofErr w:type="gramEnd"/>
            <w:r w:rsidR="001E3BE5" w:rsidRPr="00A6518B">
              <w:rPr>
                <w:rFonts w:ascii="Times" w:eastAsia="Batang" w:hAnsi="Times"/>
                <w:sz w:val="16"/>
                <w:szCs w:val="20"/>
                <w:lang w:val="en-GB" w:eastAsia="x-none"/>
              </w:rPr>
              <w:t>,m,q</w:t>
            </w:r>
            <w:proofErr w:type="spellEnd"/>
            <w:r w:rsidR="001E3BE5" w:rsidRPr="00A6518B">
              <w:rPr>
                <w:rFonts w:ascii="Times" w:eastAsia="Batang" w:hAnsi="Times"/>
                <w:sz w:val="16"/>
                <w:szCs w:val="20"/>
                <w:lang w:val="en-GB" w:eastAsia="x-none"/>
              </w:rPr>
              <w:t xml:space="preserve">)=2L.RI.Mv.q + 2L.RI.P(m)+ </w:t>
            </w:r>
            <w:proofErr w:type="spellStart"/>
            <w:r w:rsidR="001E3BE5" w:rsidRPr="00A6518B">
              <w:rPr>
                <w:rFonts w:ascii="Times" w:eastAsia="Batang" w:hAnsi="Times"/>
                <w:sz w:val="16"/>
                <w:szCs w:val="20"/>
                <w:lang w:val="en-GB" w:eastAsia="x-none"/>
              </w:rPr>
              <w:t>RI.l</w:t>
            </w:r>
            <w:proofErr w:type="spellEnd"/>
            <w:r w:rsidR="001E3BE5" w:rsidRPr="00A6518B">
              <w:rPr>
                <w:rFonts w:ascii="Times" w:eastAsia="Batang" w:hAnsi="Times"/>
                <w:sz w:val="16"/>
                <w:szCs w:val="20"/>
                <w:lang w:val="en-GB" w:eastAsia="x-none"/>
              </w:rPr>
              <w:t xml:space="preserve"> + </w:t>
            </w:r>
            <w:r w:rsidR="001E3BE5" w:rsidRPr="00A6518B">
              <w:rPr>
                <w:rFonts w:ascii="Symbol" w:eastAsia="Batang" w:hAnsi="Symbol"/>
                <w:sz w:val="16"/>
                <w:szCs w:val="20"/>
                <w:lang w:val="en-GB" w:eastAsia="x-none"/>
              </w:rPr>
              <w:t></w:t>
            </w:r>
          </w:p>
          <w:p w14:paraId="55523B45" w14:textId="77777777" w:rsidR="004724E4" w:rsidRPr="00A6518B" w:rsidRDefault="004724E4" w:rsidP="00EF086D">
            <w:pPr>
              <w:numPr>
                <w:ilvl w:val="1"/>
                <w:numId w:val="24"/>
              </w:numPr>
              <w:snapToGrid w:val="0"/>
              <w:rPr>
                <w:rFonts w:ascii="Times" w:eastAsia="Batang" w:hAnsi="Times"/>
                <w:sz w:val="16"/>
                <w:szCs w:val="20"/>
                <w:lang w:val="en-GB" w:eastAsia="x-none"/>
              </w:rPr>
            </w:pPr>
            <w:r w:rsidRPr="00A6518B">
              <w:rPr>
                <w:rFonts w:ascii="Times" w:eastAsia="Batang" w:hAnsi="Times"/>
                <w:sz w:val="16"/>
                <w:szCs w:val="20"/>
                <w:lang w:val="en-GB" w:eastAsia="x-none"/>
              </w:rPr>
              <w:t xml:space="preserve">Note: This implies that DD basis is designated the </w:t>
            </w:r>
            <w:r w:rsidRPr="00887070">
              <w:rPr>
                <w:rFonts w:ascii="Times" w:eastAsia="Batang" w:hAnsi="Times"/>
                <w:b/>
                <w:sz w:val="16"/>
                <w:szCs w:val="20"/>
                <w:lang w:val="en-GB" w:eastAsia="x-none"/>
              </w:rPr>
              <w:t>least priority</w:t>
            </w:r>
          </w:p>
          <w:p w14:paraId="4EB8A274" w14:textId="77777777" w:rsidR="004724E4" w:rsidRPr="00A6518B" w:rsidRDefault="004724E4" w:rsidP="00EF086D">
            <w:pPr>
              <w:numPr>
                <w:ilvl w:val="0"/>
                <w:numId w:val="24"/>
              </w:numPr>
              <w:snapToGrid w:val="0"/>
              <w:rPr>
                <w:rFonts w:ascii="Times" w:eastAsia="Batang" w:hAnsi="Times"/>
                <w:sz w:val="16"/>
                <w:szCs w:val="20"/>
                <w:lang w:val="sv-SE" w:eastAsia="x-none"/>
              </w:rPr>
            </w:pPr>
            <w:r w:rsidRPr="00A6518B">
              <w:rPr>
                <w:rFonts w:ascii="Times" w:eastAsia="Batang" w:hAnsi="Times"/>
                <w:sz w:val="16"/>
                <w:szCs w:val="20"/>
                <w:lang w:val="sv-SE" w:eastAsia="x-none"/>
              </w:rPr>
              <w:t>Alt4. Prio(</w:t>
            </w:r>
            <w:r w:rsidRPr="00A6518B">
              <w:rPr>
                <w:rFonts w:ascii="Symbol" w:eastAsia="Batang" w:hAnsi="Symbol"/>
                <w:sz w:val="16"/>
                <w:szCs w:val="20"/>
                <w:lang w:val="en-GB" w:eastAsia="x-none"/>
              </w:rPr>
              <w:t></w:t>
            </w:r>
            <w:r w:rsidRPr="00A6518B">
              <w:rPr>
                <w:rFonts w:ascii="Times" w:eastAsia="Batang" w:hAnsi="Times"/>
                <w:sz w:val="16"/>
                <w:szCs w:val="20"/>
                <w:lang w:val="sv-SE" w:eastAsia="x-none"/>
              </w:rPr>
              <w:t>,l,m,q)=2L.P(m).RI.Q+2L.RI.S(q)+RI.l+</w:t>
            </w:r>
            <w:r w:rsidRPr="00A6518B">
              <w:rPr>
                <w:rFonts w:ascii="Symbol" w:eastAsia="Batang" w:hAnsi="Symbol"/>
                <w:sz w:val="16"/>
                <w:szCs w:val="20"/>
                <w:lang w:val="en-GB" w:eastAsia="x-none"/>
              </w:rPr>
              <w:t></w:t>
            </w:r>
          </w:p>
          <w:p w14:paraId="1C3D148F" w14:textId="77777777" w:rsidR="004724E4" w:rsidRPr="00A6518B" w:rsidRDefault="004724E4" w:rsidP="00EF086D">
            <w:pPr>
              <w:numPr>
                <w:ilvl w:val="1"/>
                <w:numId w:val="24"/>
              </w:numPr>
              <w:snapToGrid w:val="0"/>
              <w:rPr>
                <w:rFonts w:ascii="Times" w:eastAsia="Batang" w:hAnsi="Times"/>
                <w:sz w:val="16"/>
                <w:szCs w:val="20"/>
                <w:lang w:val="en-GB" w:eastAsia="x-none"/>
              </w:rPr>
            </w:pPr>
            <w:r w:rsidRPr="00A6518B">
              <w:rPr>
                <w:rFonts w:ascii="Times" w:eastAsia="Batang" w:hAnsi="Times"/>
                <w:sz w:val="16"/>
                <w:szCs w:val="20"/>
                <w:lang w:val="en-GB" w:eastAsia="x-none"/>
              </w:rPr>
              <w:lastRenderedPageBreak/>
              <w:t>Note: This implies that DD basis is designated with lower priority (after SD basis) and higher priority (before FD basis)</w:t>
            </w:r>
          </w:p>
          <w:p w14:paraId="6E4A724F" w14:textId="77777777" w:rsidR="004724E4" w:rsidRPr="00A6518B" w:rsidRDefault="004724E4" w:rsidP="00EF086D">
            <w:pPr>
              <w:numPr>
                <w:ilvl w:val="1"/>
                <w:numId w:val="24"/>
              </w:numPr>
              <w:snapToGrid w:val="0"/>
              <w:rPr>
                <w:rFonts w:ascii="Times" w:eastAsia="Batang" w:hAnsi="Times"/>
                <w:sz w:val="16"/>
                <w:szCs w:val="20"/>
                <w:lang w:val="en-GB" w:eastAsia="x-none"/>
              </w:rPr>
            </w:pPr>
            <w:r w:rsidRPr="00A6518B">
              <w:rPr>
                <w:rFonts w:ascii="Times" w:eastAsia="Batang" w:hAnsi="Times"/>
                <w:sz w:val="16"/>
                <w:szCs w:val="20"/>
                <w:lang w:val="en-GB" w:eastAsia="x-none"/>
              </w:rPr>
              <w:t>FFS: S(q) maps the index q according to a rule</w:t>
            </w:r>
          </w:p>
          <w:p w14:paraId="39104207" w14:textId="77777777" w:rsidR="004724E4" w:rsidRPr="00A6518B" w:rsidRDefault="004724E4" w:rsidP="004724E4">
            <w:pPr>
              <w:snapToGrid w:val="0"/>
              <w:rPr>
                <w:rFonts w:ascii="Times" w:eastAsia="Malgun Gothic" w:hAnsi="Times"/>
                <w:sz w:val="16"/>
                <w:szCs w:val="20"/>
                <w:lang w:val="en-GB" w:eastAsia="zh-CN"/>
              </w:rPr>
            </w:pPr>
            <w:r w:rsidRPr="00A6518B">
              <w:rPr>
                <w:rFonts w:ascii="Times" w:eastAsia="Malgun Gothic" w:hAnsi="Times" w:hint="eastAsia"/>
                <w:sz w:val="16"/>
                <w:szCs w:val="20"/>
                <w:lang w:val="en-GB" w:eastAsia="zh-CN"/>
              </w:rPr>
              <w:t>F</w:t>
            </w:r>
            <w:r w:rsidRPr="00A6518B">
              <w:rPr>
                <w:rFonts w:ascii="Times" w:eastAsia="Malgun Gothic" w:hAnsi="Times"/>
                <w:sz w:val="16"/>
                <w:szCs w:val="20"/>
                <w:lang w:val="en-GB" w:eastAsia="zh-CN"/>
              </w:rPr>
              <w:t>FS: FD permutation P(.) as Rel-16-analogous, or no permutation i.e. P(m)=m</w:t>
            </w:r>
          </w:p>
          <w:p w14:paraId="3FC1CDCD" w14:textId="77777777" w:rsidR="004724E4" w:rsidRPr="00A6518B" w:rsidRDefault="004724E4" w:rsidP="004724E4">
            <w:pPr>
              <w:snapToGrid w:val="0"/>
              <w:rPr>
                <w:rFonts w:ascii="Times" w:eastAsia="Batang" w:hAnsi="Times"/>
                <w:sz w:val="16"/>
                <w:szCs w:val="20"/>
                <w:lang w:val="en-GB" w:eastAsia="en-US"/>
              </w:rPr>
            </w:pPr>
            <w:r w:rsidRPr="00A6518B">
              <w:rPr>
                <w:rFonts w:ascii="Times" w:eastAsia="Batang" w:hAnsi="Times"/>
                <w:sz w:val="16"/>
                <w:szCs w:val="20"/>
                <w:lang w:val="en-GB" w:eastAsia="en-US"/>
              </w:rPr>
              <w:t>q=</w:t>
            </w:r>
            <w:proofErr w:type="gramStart"/>
            <w:r w:rsidRPr="00A6518B">
              <w:rPr>
                <w:rFonts w:ascii="Times" w:eastAsia="Batang" w:hAnsi="Times"/>
                <w:sz w:val="16"/>
                <w:szCs w:val="20"/>
                <w:lang w:val="en-GB" w:eastAsia="en-US"/>
              </w:rPr>
              <w:t>0,…</w:t>
            </w:r>
            <w:proofErr w:type="gramEnd"/>
            <w:r w:rsidRPr="00A6518B">
              <w:rPr>
                <w:rFonts w:ascii="Times" w:eastAsia="Batang" w:hAnsi="Times"/>
                <w:sz w:val="16"/>
                <w:szCs w:val="20"/>
                <w:lang w:val="en-GB" w:eastAsia="en-US"/>
              </w:rPr>
              <w:t>,Q-1</w:t>
            </w:r>
          </w:p>
          <w:p w14:paraId="4EEBEB91" w14:textId="6173383A" w:rsidR="004724E4" w:rsidRDefault="004724E4" w:rsidP="0068042A">
            <w:pPr>
              <w:widowControl w:val="0"/>
              <w:snapToGrid w:val="0"/>
              <w:jc w:val="both"/>
              <w:rPr>
                <w:rFonts w:eastAsia="Malgun Gothic"/>
                <w:b/>
                <w:sz w:val="18"/>
                <w:szCs w:val="18"/>
                <w:u w:val="single"/>
                <w:lang w:val="en-GB"/>
              </w:rPr>
            </w:pPr>
          </w:p>
          <w:p w14:paraId="62A16390" w14:textId="392A5819" w:rsidR="001E3BE5" w:rsidRPr="001E3BE5" w:rsidRDefault="001E3BE5" w:rsidP="00FA136C">
            <w:pPr>
              <w:widowControl w:val="0"/>
              <w:snapToGrid w:val="0"/>
              <w:jc w:val="both"/>
              <w:rPr>
                <w:rFonts w:ascii="Times" w:eastAsia="Batang" w:hAnsi="Times"/>
                <w:sz w:val="18"/>
                <w:szCs w:val="18"/>
                <w:lang w:val="en-GB" w:eastAsia="en-US"/>
              </w:rPr>
            </w:pPr>
            <w:r w:rsidRPr="001E3BE5">
              <w:rPr>
                <w:rFonts w:ascii="Times" w:eastAsia="Batang" w:hAnsi="Times"/>
                <w:b/>
                <w:sz w:val="18"/>
                <w:szCs w:val="20"/>
                <w:u w:val="single"/>
                <w:lang w:val="en-GB" w:eastAsia="en-US"/>
              </w:rPr>
              <w:t>Propos</w:t>
            </w:r>
            <w:r w:rsidRPr="001E3BE5">
              <w:rPr>
                <w:rFonts w:ascii="Times" w:eastAsia="Batang" w:hAnsi="Times"/>
                <w:b/>
                <w:sz w:val="18"/>
                <w:szCs w:val="18"/>
                <w:u w:val="single"/>
                <w:lang w:val="en-GB" w:eastAsia="en-US"/>
              </w:rPr>
              <w:t xml:space="preserve">al </w:t>
            </w:r>
            <w:proofErr w:type="gramStart"/>
            <w:r w:rsidRPr="001E3BE5">
              <w:rPr>
                <w:rFonts w:ascii="Times" w:eastAsia="Batang" w:hAnsi="Times"/>
                <w:b/>
                <w:sz w:val="18"/>
                <w:szCs w:val="18"/>
                <w:u w:val="single"/>
                <w:lang w:val="en-GB" w:eastAsia="en-US"/>
              </w:rPr>
              <w:t>2.E.</w:t>
            </w:r>
            <w:proofErr w:type="gramEnd"/>
            <w:r w:rsidRPr="001E3BE5">
              <w:rPr>
                <w:rFonts w:ascii="Times" w:eastAsia="Batang" w:hAnsi="Times"/>
                <w:b/>
                <w:sz w:val="18"/>
                <w:szCs w:val="18"/>
                <w:u w:val="single"/>
                <w:lang w:val="en-GB" w:eastAsia="en-US"/>
              </w:rPr>
              <w:t>1</w:t>
            </w:r>
            <w:r w:rsidRPr="001E3BE5">
              <w:rPr>
                <w:rFonts w:ascii="Times" w:eastAsia="Batang" w:hAnsi="Times"/>
                <w:sz w:val="18"/>
                <w:szCs w:val="18"/>
                <w:lang w:val="en-GB" w:eastAsia="en-US"/>
              </w:rPr>
              <w:t xml:space="preserve">: On the Type-II codebook refinement for high/medium velocities, regarding UCI omission, support reusing the legacy UCI omission mechanism with (Alt3) the following priority function: </w:t>
            </w:r>
            <w:proofErr w:type="spellStart"/>
            <w:r w:rsidRPr="001E3BE5">
              <w:rPr>
                <w:rFonts w:ascii="Times" w:eastAsia="Batang" w:hAnsi="Times"/>
                <w:sz w:val="18"/>
                <w:szCs w:val="18"/>
                <w:lang w:val="en-GB" w:eastAsia="x-none"/>
              </w:rPr>
              <w:t>Prio</w:t>
            </w:r>
            <w:proofErr w:type="spellEnd"/>
            <w:r w:rsidRPr="001E3BE5">
              <w:rPr>
                <w:rFonts w:ascii="Times" w:eastAsia="Batang" w:hAnsi="Times"/>
                <w:sz w:val="18"/>
                <w:szCs w:val="18"/>
                <w:lang w:val="en-GB" w:eastAsia="x-none"/>
              </w:rPr>
              <w:t>(</w:t>
            </w:r>
            <w:r w:rsidRPr="001E3BE5">
              <w:rPr>
                <w:rFonts w:ascii="Symbol" w:eastAsia="Batang" w:hAnsi="Symbol"/>
                <w:sz w:val="18"/>
                <w:szCs w:val="18"/>
                <w:lang w:val="en-GB" w:eastAsia="x-none"/>
              </w:rPr>
              <w:t></w:t>
            </w:r>
            <w:r w:rsidRPr="001E3BE5">
              <w:rPr>
                <w:rFonts w:ascii="Times" w:eastAsia="Batang" w:hAnsi="Times"/>
                <w:sz w:val="18"/>
                <w:szCs w:val="18"/>
                <w:lang w:val="en-GB" w:eastAsia="x-none"/>
              </w:rPr>
              <w:t>,</w:t>
            </w:r>
            <w:proofErr w:type="spellStart"/>
            <w:r w:rsidRPr="001E3BE5">
              <w:rPr>
                <w:rFonts w:ascii="Times" w:eastAsia="Batang" w:hAnsi="Times"/>
                <w:sz w:val="18"/>
                <w:szCs w:val="18"/>
                <w:lang w:val="en-GB" w:eastAsia="x-none"/>
              </w:rPr>
              <w:t>l,m,q</w:t>
            </w:r>
            <w:proofErr w:type="spellEnd"/>
            <w:r w:rsidRPr="001E3BE5">
              <w:rPr>
                <w:rFonts w:ascii="Times" w:eastAsia="Batang" w:hAnsi="Times"/>
                <w:sz w:val="18"/>
                <w:szCs w:val="18"/>
                <w:lang w:val="en-GB" w:eastAsia="x-none"/>
              </w:rPr>
              <w:t xml:space="preserve">)=2L.RI.Mv.q + 2L.RI.P(m)+ </w:t>
            </w:r>
            <w:proofErr w:type="spellStart"/>
            <w:r w:rsidRPr="001E3BE5">
              <w:rPr>
                <w:rFonts w:ascii="Times" w:eastAsia="Batang" w:hAnsi="Times"/>
                <w:sz w:val="18"/>
                <w:szCs w:val="18"/>
                <w:lang w:val="en-GB" w:eastAsia="x-none"/>
              </w:rPr>
              <w:t>RI.l</w:t>
            </w:r>
            <w:proofErr w:type="spellEnd"/>
            <w:r w:rsidRPr="001E3BE5">
              <w:rPr>
                <w:rFonts w:ascii="Times" w:eastAsia="Batang" w:hAnsi="Times"/>
                <w:sz w:val="18"/>
                <w:szCs w:val="18"/>
                <w:lang w:val="en-GB" w:eastAsia="x-none"/>
              </w:rPr>
              <w:t xml:space="preserve"> + </w:t>
            </w:r>
            <w:r w:rsidRPr="001E3BE5">
              <w:rPr>
                <w:rFonts w:ascii="Symbol" w:eastAsia="Batang" w:hAnsi="Symbol"/>
                <w:sz w:val="18"/>
                <w:szCs w:val="18"/>
                <w:lang w:val="en-GB" w:eastAsia="x-none"/>
              </w:rPr>
              <w:t></w:t>
            </w:r>
            <w:r w:rsidRPr="001E3BE5">
              <w:rPr>
                <w:rFonts w:ascii="Times" w:eastAsia="Batang" w:hAnsi="Times"/>
                <w:sz w:val="18"/>
                <w:szCs w:val="18"/>
                <w:lang w:val="en-GB" w:eastAsia="en-US"/>
              </w:rPr>
              <w:t xml:space="preserve"> </w:t>
            </w:r>
            <w:r w:rsidRPr="001E3BE5">
              <w:rPr>
                <w:rFonts w:ascii="Times" w:eastAsia="Batang" w:hAnsi="Times"/>
                <w:sz w:val="18"/>
                <w:szCs w:val="18"/>
                <w:lang w:val="en-GB" w:eastAsia="x-none"/>
              </w:rPr>
              <w:t>where P(m) = m</w:t>
            </w:r>
          </w:p>
          <w:p w14:paraId="7C875036" w14:textId="2D95C0D6" w:rsidR="001E3BE5" w:rsidRDefault="001E3BE5" w:rsidP="00FA136C">
            <w:pPr>
              <w:pStyle w:val="ListParagraph"/>
              <w:widowControl w:val="0"/>
              <w:numPr>
                <w:ilvl w:val="0"/>
                <w:numId w:val="21"/>
              </w:numPr>
              <w:snapToGrid w:val="0"/>
              <w:spacing w:after="0" w:line="240" w:lineRule="auto"/>
              <w:jc w:val="both"/>
              <w:rPr>
                <w:rFonts w:ascii="Times" w:eastAsia="Batang" w:hAnsi="Times"/>
                <w:sz w:val="18"/>
                <w:szCs w:val="18"/>
                <w:lang w:val="en-GB" w:eastAsia="x-none"/>
              </w:rPr>
            </w:pPr>
            <w:r w:rsidRPr="001E3BE5">
              <w:rPr>
                <w:rFonts w:ascii="Times" w:eastAsia="Batang" w:hAnsi="Times"/>
                <w:sz w:val="18"/>
                <w:szCs w:val="18"/>
                <w:lang w:val="en-GB" w:eastAsia="x-none"/>
              </w:rPr>
              <w:t>Note: This implies that DD basis is designated the least priority</w:t>
            </w:r>
          </w:p>
          <w:p w14:paraId="6513A702" w14:textId="6A23C4EF" w:rsidR="00C2376A" w:rsidRPr="001E3BE5" w:rsidRDefault="00C2376A" w:rsidP="00FA136C">
            <w:pPr>
              <w:pStyle w:val="ListParagraph"/>
              <w:widowControl w:val="0"/>
              <w:numPr>
                <w:ilvl w:val="0"/>
                <w:numId w:val="21"/>
              </w:numPr>
              <w:snapToGrid w:val="0"/>
              <w:spacing w:after="0" w:line="240" w:lineRule="auto"/>
              <w:jc w:val="both"/>
              <w:rPr>
                <w:rFonts w:ascii="Times" w:eastAsia="Batang" w:hAnsi="Times"/>
                <w:sz w:val="18"/>
                <w:szCs w:val="18"/>
                <w:lang w:val="en-GB" w:eastAsia="x-none"/>
              </w:rPr>
            </w:pPr>
            <w:r>
              <w:rPr>
                <w:rFonts w:ascii="Times" w:eastAsia="Batang" w:hAnsi="Times"/>
                <w:sz w:val="18"/>
                <w:szCs w:val="18"/>
                <w:lang w:val="en-GB" w:eastAsia="x-none"/>
              </w:rPr>
              <w:t>FFS: Details on the location of the new UCI parameters in G0/1/2</w:t>
            </w:r>
          </w:p>
          <w:p w14:paraId="5EF099F7" w14:textId="77777777" w:rsidR="001E3BE5" w:rsidRDefault="001E3BE5" w:rsidP="00FA136C">
            <w:pPr>
              <w:widowControl w:val="0"/>
              <w:snapToGrid w:val="0"/>
              <w:jc w:val="both"/>
              <w:rPr>
                <w:rFonts w:eastAsia="Malgun Gothic"/>
                <w:b/>
                <w:sz w:val="18"/>
                <w:szCs w:val="18"/>
                <w:u w:val="single"/>
                <w:lang w:val="en-GB"/>
              </w:rPr>
            </w:pPr>
          </w:p>
          <w:p w14:paraId="7398CBE9" w14:textId="07A799A0" w:rsidR="000D69FC" w:rsidRDefault="000D69FC" w:rsidP="00FA136C">
            <w:pPr>
              <w:widowControl w:val="0"/>
              <w:snapToGrid w:val="0"/>
              <w:jc w:val="both"/>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xml:space="preserve">: </w:t>
            </w:r>
          </w:p>
          <w:p w14:paraId="5E17AC11" w14:textId="1331ABCE" w:rsidR="000D69FC" w:rsidRDefault="000D69FC" w:rsidP="0068042A">
            <w:pPr>
              <w:widowControl w:val="0"/>
              <w:snapToGrid w:val="0"/>
              <w:jc w:val="both"/>
              <w:rPr>
                <w:rFonts w:eastAsia="Malgun Gothic"/>
                <w:b/>
                <w:sz w:val="18"/>
                <w:szCs w:val="18"/>
                <w:u w:val="single"/>
                <w:lang w:val="en-GB"/>
              </w:rPr>
            </w:pPr>
          </w:p>
        </w:tc>
        <w:tc>
          <w:tcPr>
            <w:tcW w:w="3150" w:type="dxa"/>
            <w:tcBorders>
              <w:top w:val="single" w:sz="4" w:space="0" w:color="000000"/>
              <w:left w:val="single" w:sz="4" w:space="0" w:color="000000"/>
              <w:right w:val="single" w:sz="4" w:space="0" w:color="000000"/>
            </w:tcBorders>
            <w:shd w:val="clear" w:color="auto" w:fill="auto"/>
          </w:tcPr>
          <w:p w14:paraId="7F2EFC9A" w14:textId="457B589D" w:rsidR="00D06E65" w:rsidRDefault="00D06E65" w:rsidP="00D06E65">
            <w:pPr>
              <w:widowControl w:val="0"/>
              <w:snapToGrid w:val="0"/>
              <w:rPr>
                <w:b/>
                <w:sz w:val="18"/>
                <w:szCs w:val="18"/>
                <w:lang w:val="en-GB"/>
              </w:rPr>
            </w:pPr>
            <w:r>
              <w:rPr>
                <w:b/>
                <w:sz w:val="18"/>
                <w:szCs w:val="18"/>
                <w:lang w:val="en-GB"/>
              </w:rPr>
              <w:lastRenderedPageBreak/>
              <w:t>Proposal 2.E.1:</w:t>
            </w:r>
          </w:p>
          <w:p w14:paraId="28036098" w14:textId="577EB089" w:rsidR="00D06E65" w:rsidRDefault="00D06E65" w:rsidP="004319D8">
            <w:pPr>
              <w:pStyle w:val="ListParagraph"/>
              <w:widowControl w:val="0"/>
              <w:numPr>
                <w:ilvl w:val="0"/>
                <w:numId w:val="53"/>
              </w:numPr>
              <w:snapToGrid w:val="0"/>
              <w:spacing w:after="0" w:line="240" w:lineRule="auto"/>
              <w:rPr>
                <w:b/>
                <w:sz w:val="18"/>
                <w:szCs w:val="18"/>
                <w:lang w:val="en-GB"/>
              </w:rPr>
            </w:pPr>
            <w:r>
              <w:rPr>
                <w:b/>
                <w:sz w:val="18"/>
                <w:szCs w:val="18"/>
                <w:lang w:val="en-GB"/>
              </w:rPr>
              <w:t>Support/fine:</w:t>
            </w:r>
          </w:p>
          <w:p w14:paraId="32476E9B" w14:textId="11D0A364" w:rsidR="00D06E65" w:rsidRPr="00D06E65" w:rsidRDefault="00D06E65" w:rsidP="004319D8">
            <w:pPr>
              <w:pStyle w:val="ListParagraph"/>
              <w:widowControl w:val="0"/>
              <w:numPr>
                <w:ilvl w:val="0"/>
                <w:numId w:val="53"/>
              </w:numPr>
              <w:snapToGrid w:val="0"/>
              <w:spacing w:after="0" w:line="240" w:lineRule="auto"/>
              <w:rPr>
                <w:b/>
                <w:sz w:val="18"/>
                <w:szCs w:val="18"/>
                <w:lang w:val="en-GB"/>
              </w:rPr>
            </w:pPr>
            <w:r>
              <w:rPr>
                <w:b/>
                <w:sz w:val="18"/>
                <w:szCs w:val="18"/>
                <w:lang w:val="en-GB"/>
              </w:rPr>
              <w:t>Not support:</w:t>
            </w:r>
          </w:p>
          <w:p w14:paraId="61242E6A" w14:textId="77777777" w:rsidR="00D06E65" w:rsidRDefault="00D06E65" w:rsidP="0068042A">
            <w:pPr>
              <w:widowControl w:val="0"/>
              <w:snapToGrid w:val="0"/>
              <w:rPr>
                <w:b/>
                <w:sz w:val="18"/>
                <w:szCs w:val="18"/>
                <w:lang w:val="en-GB"/>
              </w:rPr>
            </w:pPr>
          </w:p>
          <w:p w14:paraId="06ED2534" w14:textId="77777777" w:rsidR="00D06E65" w:rsidRDefault="00D06E65" w:rsidP="0068042A">
            <w:pPr>
              <w:widowControl w:val="0"/>
              <w:snapToGrid w:val="0"/>
              <w:rPr>
                <w:b/>
                <w:sz w:val="18"/>
                <w:szCs w:val="18"/>
                <w:lang w:val="en-GB"/>
              </w:rPr>
            </w:pPr>
          </w:p>
          <w:p w14:paraId="1DCC036A" w14:textId="77777777" w:rsidR="00D06E65" w:rsidRDefault="00D06E65" w:rsidP="0068042A">
            <w:pPr>
              <w:widowControl w:val="0"/>
              <w:snapToGrid w:val="0"/>
              <w:rPr>
                <w:b/>
                <w:sz w:val="18"/>
                <w:szCs w:val="18"/>
                <w:lang w:val="en-GB"/>
              </w:rPr>
            </w:pPr>
          </w:p>
          <w:p w14:paraId="5E6BCF71" w14:textId="52B8FCED" w:rsidR="004724E4" w:rsidRPr="00EC3D69" w:rsidRDefault="004724E4" w:rsidP="0068042A">
            <w:pPr>
              <w:widowControl w:val="0"/>
              <w:snapToGrid w:val="0"/>
              <w:rPr>
                <w:sz w:val="18"/>
                <w:szCs w:val="18"/>
                <w:lang w:val="en-GB"/>
              </w:rPr>
            </w:pPr>
            <w:r>
              <w:rPr>
                <w:b/>
                <w:sz w:val="18"/>
                <w:szCs w:val="18"/>
                <w:lang w:val="en-GB"/>
              </w:rPr>
              <w:t xml:space="preserve">Alt1: </w:t>
            </w:r>
            <w:r w:rsidR="00EC3D69" w:rsidRPr="00EC3D69">
              <w:rPr>
                <w:sz w:val="18"/>
                <w:szCs w:val="18"/>
                <w:lang w:val="en-GB"/>
              </w:rPr>
              <w:t xml:space="preserve">IDC, </w:t>
            </w:r>
            <w:r w:rsidR="007A0B9C">
              <w:rPr>
                <w:sz w:val="18"/>
                <w:szCs w:val="18"/>
                <w:lang w:val="en-GB"/>
              </w:rPr>
              <w:t xml:space="preserve">Xiaomi, </w:t>
            </w:r>
            <w:r w:rsidR="00942EBC">
              <w:rPr>
                <w:sz w:val="18"/>
                <w:szCs w:val="18"/>
                <w:lang w:val="en-GB"/>
              </w:rPr>
              <w:t xml:space="preserve">Nokia/NSB, </w:t>
            </w:r>
            <w:r w:rsidR="00FC37AC">
              <w:rPr>
                <w:sz w:val="18"/>
                <w:szCs w:val="18"/>
                <w:lang w:val="en-GB"/>
              </w:rPr>
              <w:t xml:space="preserve">CMCC, </w:t>
            </w:r>
            <w:r w:rsidR="00D06E65">
              <w:rPr>
                <w:sz w:val="18"/>
                <w:szCs w:val="18"/>
                <w:lang w:val="en-GB"/>
              </w:rPr>
              <w:t>NEC</w:t>
            </w:r>
          </w:p>
          <w:p w14:paraId="105C3B23" w14:textId="77777777" w:rsidR="004724E4" w:rsidRDefault="004724E4" w:rsidP="0068042A">
            <w:pPr>
              <w:widowControl w:val="0"/>
              <w:snapToGrid w:val="0"/>
              <w:rPr>
                <w:b/>
                <w:sz w:val="18"/>
                <w:szCs w:val="18"/>
                <w:lang w:val="en-GB"/>
              </w:rPr>
            </w:pPr>
          </w:p>
          <w:p w14:paraId="068E6CD0" w14:textId="79223BD8" w:rsidR="004724E4" w:rsidRDefault="004724E4" w:rsidP="0068042A">
            <w:pPr>
              <w:widowControl w:val="0"/>
              <w:snapToGrid w:val="0"/>
              <w:rPr>
                <w:b/>
                <w:sz w:val="18"/>
                <w:szCs w:val="18"/>
                <w:lang w:val="en-GB"/>
              </w:rPr>
            </w:pPr>
            <w:r>
              <w:rPr>
                <w:b/>
                <w:sz w:val="18"/>
                <w:szCs w:val="18"/>
                <w:lang w:val="en-GB"/>
              </w:rPr>
              <w:t xml:space="preserve">Alt2: </w:t>
            </w:r>
            <w:r w:rsidR="000F33CD" w:rsidRPr="000F33CD">
              <w:rPr>
                <w:sz w:val="18"/>
                <w:szCs w:val="18"/>
                <w:lang w:val="en-GB"/>
              </w:rPr>
              <w:t>Huawei/</w:t>
            </w:r>
            <w:proofErr w:type="spellStart"/>
            <w:r w:rsidR="000F33CD" w:rsidRPr="00BC0668">
              <w:rPr>
                <w:sz w:val="18"/>
                <w:szCs w:val="18"/>
                <w:lang w:val="en-GB"/>
              </w:rPr>
              <w:t>HiSi</w:t>
            </w:r>
            <w:proofErr w:type="spellEnd"/>
            <w:r w:rsidR="000F33CD" w:rsidRPr="00BC0668">
              <w:rPr>
                <w:sz w:val="18"/>
                <w:szCs w:val="18"/>
                <w:lang w:val="en-GB"/>
              </w:rPr>
              <w:t xml:space="preserve">, </w:t>
            </w:r>
            <w:r w:rsidR="00BC0668" w:rsidRPr="00BC0668">
              <w:rPr>
                <w:sz w:val="18"/>
                <w:szCs w:val="18"/>
                <w:lang w:val="en-GB"/>
              </w:rPr>
              <w:t>OPPO,</w:t>
            </w:r>
            <w:r w:rsidR="00BC0668">
              <w:rPr>
                <w:b/>
                <w:sz w:val="18"/>
                <w:szCs w:val="18"/>
                <w:lang w:val="en-GB"/>
              </w:rPr>
              <w:t xml:space="preserve"> </w:t>
            </w:r>
            <w:r w:rsidR="00D97671">
              <w:rPr>
                <w:sz w:val="18"/>
                <w:szCs w:val="18"/>
              </w:rPr>
              <w:t>Fraunhofer IIS/HHI (P=m)</w:t>
            </w:r>
            <w:r w:rsidR="004D3BB1">
              <w:rPr>
                <w:sz w:val="18"/>
                <w:szCs w:val="18"/>
              </w:rPr>
              <w:t>, CATT (S=q)</w:t>
            </w:r>
          </w:p>
          <w:p w14:paraId="5AF233F6" w14:textId="77777777" w:rsidR="004724E4" w:rsidRDefault="004724E4" w:rsidP="0068042A">
            <w:pPr>
              <w:widowControl w:val="0"/>
              <w:snapToGrid w:val="0"/>
              <w:rPr>
                <w:b/>
                <w:sz w:val="18"/>
                <w:szCs w:val="18"/>
                <w:lang w:val="en-GB"/>
              </w:rPr>
            </w:pPr>
          </w:p>
          <w:p w14:paraId="165B983A" w14:textId="1DF7DF36" w:rsidR="004724E4" w:rsidRDefault="004724E4" w:rsidP="0068042A">
            <w:pPr>
              <w:widowControl w:val="0"/>
              <w:snapToGrid w:val="0"/>
              <w:rPr>
                <w:b/>
                <w:sz w:val="18"/>
                <w:szCs w:val="18"/>
                <w:lang w:val="en-GB"/>
              </w:rPr>
            </w:pPr>
            <w:r>
              <w:rPr>
                <w:b/>
                <w:sz w:val="18"/>
                <w:szCs w:val="18"/>
                <w:lang w:val="en-GB"/>
              </w:rPr>
              <w:lastRenderedPageBreak/>
              <w:t>Alt3:</w:t>
            </w:r>
            <w:r w:rsidR="0032361F">
              <w:rPr>
                <w:b/>
                <w:sz w:val="18"/>
                <w:szCs w:val="18"/>
                <w:lang w:val="en-GB"/>
              </w:rPr>
              <w:t xml:space="preserve"> </w:t>
            </w:r>
            <w:r w:rsidR="0032361F" w:rsidRPr="0032361F">
              <w:rPr>
                <w:sz w:val="18"/>
                <w:szCs w:val="18"/>
                <w:lang w:val="en-GB"/>
              </w:rPr>
              <w:t>ZTE</w:t>
            </w:r>
            <w:r w:rsidR="0032361F">
              <w:rPr>
                <w:sz w:val="18"/>
                <w:szCs w:val="18"/>
                <w:lang w:val="en-GB"/>
              </w:rPr>
              <w:t xml:space="preserve"> (P(m)=m)</w:t>
            </w:r>
            <w:r w:rsidR="00E64EFA">
              <w:rPr>
                <w:sz w:val="18"/>
                <w:szCs w:val="18"/>
                <w:lang w:val="en-GB"/>
              </w:rPr>
              <w:t xml:space="preserve">, </w:t>
            </w:r>
            <w:proofErr w:type="spellStart"/>
            <w:r w:rsidR="00E64EFA">
              <w:rPr>
                <w:sz w:val="18"/>
                <w:szCs w:val="18"/>
                <w:lang w:val="en-GB"/>
              </w:rPr>
              <w:t>Spreadtrum</w:t>
            </w:r>
            <w:proofErr w:type="spellEnd"/>
            <w:r w:rsidR="00E64EFA">
              <w:rPr>
                <w:sz w:val="18"/>
                <w:szCs w:val="18"/>
                <w:lang w:val="en-GB"/>
              </w:rPr>
              <w:t xml:space="preserve">, </w:t>
            </w:r>
            <w:r w:rsidR="00D97671">
              <w:rPr>
                <w:sz w:val="18"/>
                <w:szCs w:val="18"/>
              </w:rPr>
              <w:t>Fraunhofer IIS/HHI (P=m, S=q)</w:t>
            </w:r>
            <w:r w:rsidR="00C35956">
              <w:rPr>
                <w:sz w:val="18"/>
                <w:szCs w:val="18"/>
              </w:rPr>
              <w:t xml:space="preserve">, </w:t>
            </w:r>
            <w:r w:rsidR="00C35956">
              <w:rPr>
                <w:sz w:val="18"/>
                <w:szCs w:val="18"/>
                <w:lang w:val="en-GB"/>
              </w:rPr>
              <w:t>Lenovo/</w:t>
            </w:r>
            <w:proofErr w:type="spellStart"/>
            <w:r w:rsidR="00C35956">
              <w:rPr>
                <w:sz w:val="18"/>
                <w:szCs w:val="18"/>
                <w:lang w:val="en-GB"/>
              </w:rPr>
              <w:t>MotM</w:t>
            </w:r>
            <w:proofErr w:type="spellEnd"/>
            <w:r w:rsidR="00C35956">
              <w:rPr>
                <w:sz w:val="18"/>
                <w:szCs w:val="18"/>
                <w:lang w:val="en-GB"/>
              </w:rPr>
              <w:t>,</w:t>
            </w:r>
            <w:r w:rsidR="004C7CE0">
              <w:rPr>
                <w:sz w:val="18"/>
                <w:szCs w:val="18"/>
                <w:lang w:val="en-GB"/>
              </w:rPr>
              <w:t xml:space="preserve"> Intel, </w:t>
            </w:r>
            <w:r w:rsidR="007A0B9C">
              <w:rPr>
                <w:sz w:val="18"/>
                <w:szCs w:val="18"/>
                <w:lang w:val="en-GB"/>
              </w:rPr>
              <w:t xml:space="preserve">Xiaomi, </w:t>
            </w:r>
            <w:r w:rsidR="00D166DE">
              <w:rPr>
                <w:sz w:val="18"/>
                <w:szCs w:val="18"/>
                <w:lang w:val="en-GB"/>
              </w:rPr>
              <w:t xml:space="preserve">LG, </w:t>
            </w:r>
            <w:r w:rsidR="001E3BE5">
              <w:rPr>
                <w:sz w:val="18"/>
                <w:szCs w:val="18"/>
                <w:lang w:val="en-GB"/>
              </w:rPr>
              <w:t>Samsung</w:t>
            </w:r>
            <w:r w:rsidR="00F0227B">
              <w:rPr>
                <w:sz w:val="18"/>
                <w:szCs w:val="18"/>
                <w:lang w:val="en-GB"/>
              </w:rPr>
              <w:t xml:space="preserve">, MediaTek, </w:t>
            </w:r>
            <w:r w:rsidR="00BB2456">
              <w:rPr>
                <w:sz w:val="18"/>
                <w:szCs w:val="18"/>
                <w:lang w:val="en-GB"/>
              </w:rPr>
              <w:t xml:space="preserve">Qualcomm, </w:t>
            </w:r>
          </w:p>
          <w:p w14:paraId="36E6CCBF" w14:textId="77777777" w:rsidR="004724E4" w:rsidRDefault="004724E4" w:rsidP="0068042A">
            <w:pPr>
              <w:widowControl w:val="0"/>
              <w:snapToGrid w:val="0"/>
              <w:rPr>
                <w:b/>
                <w:sz w:val="18"/>
                <w:szCs w:val="18"/>
                <w:lang w:val="en-GB"/>
              </w:rPr>
            </w:pPr>
          </w:p>
          <w:p w14:paraId="4D30E04A" w14:textId="64596F2D" w:rsidR="004724E4" w:rsidRDefault="004724E4" w:rsidP="0068042A">
            <w:pPr>
              <w:widowControl w:val="0"/>
              <w:snapToGrid w:val="0"/>
              <w:rPr>
                <w:b/>
                <w:sz w:val="18"/>
                <w:szCs w:val="18"/>
                <w:lang w:val="en-GB"/>
              </w:rPr>
            </w:pPr>
            <w:r>
              <w:rPr>
                <w:b/>
                <w:sz w:val="18"/>
                <w:szCs w:val="18"/>
                <w:lang w:val="en-GB"/>
              </w:rPr>
              <w:t>Alt4:</w:t>
            </w:r>
            <w:r w:rsidR="00D95FB7">
              <w:rPr>
                <w:b/>
                <w:sz w:val="18"/>
                <w:szCs w:val="18"/>
                <w:lang w:val="en-GB"/>
              </w:rPr>
              <w:t xml:space="preserve"> </w:t>
            </w:r>
            <w:r w:rsidR="00D95FB7" w:rsidRPr="00D95FB7">
              <w:rPr>
                <w:sz w:val="18"/>
                <w:szCs w:val="18"/>
                <w:lang w:val="en-GB"/>
              </w:rPr>
              <w:t>vivo</w:t>
            </w:r>
            <w:r w:rsidR="00D95FB7" w:rsidRPr="007A0B9C">
              <w:rPr>
                <w:sz w:val="18"/>
                <w:szCs w:val="18"/>
                <w:lang w:val="en-GB"/>
              </w:rPr>
              <w:t xml:space="preserve">, </w:t>
            </w:r>
            <w:r w:rsidR="007A0B9C" w:rsidRPr="007A0B9C">
              <w:rPr>
                <w:sz w:val="18"/>
                <w:szCs w:val="18"/>
                <w:lang w:val="en-GB"/>
              </w:rPr>
              <w:t>Xiaomi,</w:t>
            </w:r>
            <w:r w:rsidR="007A0B9C">
              <w:rPr>
                <w:b/>
                <w:sz w:val="18"/>
                <w:szCs w:val="18"/>
                <w:lang w:val="en-GB"/>
              </w:rPr>
              <w:t xml:space="preserve"> </w:t>
            </w:r>
            <w:r w:rsidR="00D06E65" w:rsidRPr="00D06E65">
              <w:rPr>
                <w:sz w:val="18"/>
                <w:szCs w:val="18"/>
                <w:lang w:val="en-GB"/>
              </w:rPr>
              <w:t>NEC</w:t>
            </w:r>
          </w:p>
        </w:tc>
      </w:tr>
      <w:tr w:rsidR="00D95FB7" w14:paraId="56D09FA3" w14:textId="77777777" w:rsidTr="00A60316">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2FF1E02" w14:textId="3A877B50" w:rsidR="00D95FB7" w:rsidRDefault="00D95FB7" w:rsidP="0068042A">
            <w:pPr>
              <w:widowControl w:val="0"/>
              <w:snapToGrid w:val="0"/>
              <w:rPr>
                <w:sz w:val="18"/>
                <w:szCs w:val="18"/>
              </w:rPr>
            </w:pPr>
            <w:r>
              <w:rPr>
                <w:sz w:val="18"/>
                <w:szCs w:val="18"/>
              </w:rPr>
              <w:lastRenderedPageBreak/>
              <w:t>2.6</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4446CD7D" w14:textId="67851C35" w:rsidR="00D95FB7" w:rsidRPr="00003665" w:rsidRDefault="00D95FB7" w:rsidP="00D95FB7">
            <w:pPr>
              <w:snapToGrid w:val="0"/>
              <w:rPr>
                <w:rFonts w:eastAsia="Batang"/>
                <w:sz w:val="18"/>
                <w:szCs w:val="18"/>
                <w:lang w:val="en-GB" w:eastAsia="en-US"/>
              </w:rPr>
            </w:pPr>
            <w:r w:rsidRPr="00003665">
              <w:rPr>
                <w:rFonts w:eastAsia="Batang"/>
                <w:sz w:val="18"/>
                <w:szCs w:val="18"/>
                <w:lang w:val="en-GB" w:eastAsia="en-US"/>
              </w:rPr>
              <w:t>Next-level</w:t>
            </w:r>
            <w:r w:rsidR="00D166DE">
              <w:rPr>
                <w:rFonts w:eastAsia="Batang"/>
                <w:sz w:val="18"/>
                <w:szCs w:val="18"/>
                <w:lang w:val="en-GB" w:eastAsia="en-US"/>
              </w:rPr>
              <w:t xml:space="preserve"> (pre-maintenance)</w:t>
            </w:r>
            <w:r w:rsidRPr="00003665">
              <w:rPr>
                <w:rFonts w:eastAsia="Batang"/>
                <w:sz w:val="18"/>
                <w:szCs w:val="18"/>
                <w:lang w:val="en-GB" w:eastAsia="en-US"/>
              </w:rPr>
              <w:t xml:space="preserve"> details:</w:t>
            </w:r>
          </w:p>
          <w:p w14:paraId="5FFE0A2A" w14:textId="62E62F0C" w:rsidR="00D95FB7" w:rsidRPr="00003665" w:rsidRDefault="00D95FB7" w:rsidP="0068042A">
            <w:pPr>
              <w:pStyle w:val="ListParagraph"/>
              <w:numPr>
                <w:ilvl w:val="0"/>
                <w:numId w:val="21"/>
              </w:numPr>
              <w:snapToGrid w:val="0"/>
              <w:spacing w:after="0" w:line="240" w:lineRule="auto"/>
              <w:rPr>
                <w:rFonts w:eastAsia="Batang"/>
                <w:sz w:val="18"/>
                <w:szCs w:val="18"/>
                <w:lang w:val="en-GB"/>
              </w:rPr>
            </w:pPr>
            <w:r w:rsidRPr="00003665">
              <w:rPr>
                <w:rFonts w:eastAsia="Batang"/>
                <w:sz w:val="18"/>
                <w:szCs w:val="18"/>
                <w:lang w:val="en-GB"/>
              </w:rPr>
              <w:t>PDSCH EPRE assumption for CQI calculation (relative to which CSI-RS</w:t>
            </w:r>
            <w:r w:rsidR="0065220F">
              <w:rPr>
                <w:rFonts w:eastAsia="Batang"/>
                <w:sz w:val="18"/>
                <w:szCs w:val="18"/>
                <w:lang w:val="en-GB"/>
              </w:rPr>
              <w:t xml:space="preserve">, </w:t>
            </w:r>
            <w:r w:rsidR="00D166DE">
              <w:rPr>
                <w:rFonts w:eastAsia="Batang"/>
                <w:sz w:val="18"/>
                <w:szCs w:val="18"/>
                <w:lang w:val="en-GB"/>
              </w:rPr>
              <w:t>UE assuming one Pc</w:t>
            </w:r>
            <w:r w:rsidRPr="00003665">
              <w:rPr>
                <w:rFonts w:eastAsia="Batang"/>
                <w:sz w:val="18"/>
                <w:szCs w:val="18"/>
                <w:lang w:val="en-GB"/>
              </w:rPr>
              <w:t>)</w:t>
            </w:r>
          </w:p>
          <w:p w14:paraId="005F66D8" w14:textId="77777777" w:rsidR="00D95FB7" w:rsidRDefault="00D95FB7" w:rsidP="0068042A">
            <w:pPr>
              <w:pStyle w:val="ListParagraph"/>
              <w:numPr>
                <w:ilvl w:val="0"/>
                <w:numId w:val="21"/>
              </w:numPr>
              <w:snapToGrid w:val="0"/>
              <w:spacing w:after="0" w:line="240" w:lineRule="auto"/>
              <w:rPr>
                <w:rFonts w:eastAsia="Batang"/>
                <w:b/>
                <w:sz w:val="18"/>
                <w:szCs w:val="18"/>
                <w:lang w:val="en-GB"/>
              </w:rPr>
            </w:pPr>
            <w:r w:rsidRPr="00003665">
              <w:rPr>
                <w:rFonts w:eastAsia="Batang"/>
                <w:sz w:val="18"/>
                <w:szCs w:val="18"/>
                <w:lang w:val="en-GB"/>
              </w:rPr>
              <w:t>Additional restrictions on NZP CSI-RS resources</w:t>
            </w:r>
            <w:r w:rsidRPr="00D95FB7">
              <w:rPr>
                <w:rFonts w:eastAsia="Batang"/>
                <w:b/>
                <w:sz w:val="18"/>
                <w:szCs w:val="18"/>
                <w:lang w:val="en-GB"/>
              </w:rPr>
              <w:t xml:space="preserve"> </w:t>
            </w:r>
          </w:p>
          <w:p w14:paraId="7A679EEF" w14:textId="4592957D" w:rsidR="00905AB3" w:rsidRDefault="00905AB3" w:rsidP="0068042A">
            <w:pPr>
              <w:pStyle w:val="ListParagraph"/>
              <w:numPr>
                <w:ilvl w:val="0"/>
                <w:numId w:val="21"/>
              </w:numPr>
              <w:snapToGrid w:val="0"/>
              <w:spacing w:after="0" w:line="240" w:lineRule="auto"/>
              <w:rPr>
                <w:rFonts w:eastAsia="Batang"/>
                <w:sz w:val="18"/>
                <w:szCs w:val="18"/>
                <w:lang w:val="en-GB"/>
              </w:rPr>
            </w:pPr>
            <w:r w:rsidRPr="00905AB3">
              <w:rPr>
                <w:rFonts w:eastAsia="Batang"/>
                <w:sz w:val="18"/>
                <w:szCs w:val="18"/>
                <w:lang w:val="en-GB"/>
              </w:rPr>
              <w:t xml:space="preserve">CPU allocation </w:t>
            </w:r>
            <w:r w:rsidR="00D166DE">
              <w:rPr>
                <w:rFonts w:eastAsia="Batang"/>
                <w:sz w:val="18"/>
                <w:szCs w:val="18"/>
                <w:lang w:val="en-GB"/>
              </w:rPr>
              <w:t>(one for each or all CSI-RS resources)</w:t>
            </w:r>
          </w:p>
          <w:p w14:paraId="237DB74D" w14:textId="4ABD238F" w:rsidR="006D4907" w:rsidRDefault="006D4907" w:rsidP="0068042A">
            <w:pPr>
              <w:pStyle w:val="ListParagraph"/>
              <w:numPr>
                <w:ilvl w:val="0"/>
                <w:numId w:val="21"/>
              </w:numPr>
              <w:snapToGrid w:val="0"/>
              <w:spacing w:after="0" w:line="240" w:lineRule="auto"/>
              <w:rPr>
                <w:rFonts w:eastAsia="Batang"/>
                <w:sz w:val="18"/>
                <w:szCs w:val="18"/>
                <w:lang w:val="en-GB"/>
              </w:rPr>
            </w:pPr>
            <w:r>
              <w:rPr>
                <w:rFonts w:eastAsia="Batang"/>
                <w:sz w:val="18"/>
                <w:szCs w:val="18"/>
                <w:lang w:val="en-GB"/>
              </w:rPr>
              <w:t>Whether to support 2-stage PDCCH triggering (CSI-RS then CSI) for Type-II Doppler</w:t>
            </w:r>
          </w:p>
          <w:p w14:paraId="6C85746E" w14:textId="34B76342" w:rsidR="00CE7ABB" w:rsidRPr="00905AB3" w:rsidRDefault="00CE7ABB" w:rsidP="00CE7ABB">
            <w:pPr>
              <w:pStyle w:val="ListParagraph"/>
              <w:snapToGrid w:val="0"/>
              <w:spacing w:after="0" w:line="240" w:lineRule="auto"/>
              <w:rPr>
                <w:rFonts w:eastAsia="Batang"/>
                <w:sz w:val="18"/>
                <w:szCs w:val="18"/>
                <w:lang w:val="en-GB"/>
              </w:rPr>
            </w:pPr>
          </w:p>
        </w:tc>
      </w:tr>
    </w:tbl>
    <w:p w14:paraId="2E85CC73" w14:textId="022F41E4" w:rsidR="00FF14F6" w:rsidRDefault="00FF14F6"/>
    <w:p w14:paraId="69FF8BF0" w14:textId="6DF9C1E0" w:rsidR="00554B3B" w:rsidRDefault="0052246D" w:rsidP="008D1623">
      <w:pPr>
        <w:pStyle w:val="Caption"/>
        <w:spacing w:after="0" w:line="240" w:lineRule="auto"/>
        <w:jc w:val="center"/>
      </w:pPr>
      <w:r>
        <w:t>Table 3B Type II Doppler: summary of observation from SLS</w:t>
      </w:r>
    </w:p>
    <w:tbl>
      <w:tblPr>
        <w:tblStyle w:val="TableGrid"/>
        <w:tblW w:w="5000" w:type="pct"/>
        <w:tblLayout w:type="fixed"/>
        <w:tblLook w:val="04A0" w:firstRow="1" w:lastRow="0" w:firstColumn="1" w:lastColumn="0" w:noHBand="0" w:noVBand="1"/>
      </w:tblPr>
      <w:tblGrid>
        <w:gridCol w:w="1075"/>
        <w:gridCol w:w="990"/>
        <w:gridCol w:w="1530"/>
        <w:gridCol w:w="6331"/>
      </w:tblGrid>
      <w:tr w:rsidR="008D1623" w14:paraId="4766031A" w14:textId="77777777" w:rsidTr="00AD450D">
        <w:tc>
          <w:tcPr>
            <w:tcW w:w="1075" w:type="dxa"/>
            <w:vMerge w:val="restart"/>
            <w:shd w:val="clear" w:color="auto" w:fill="FFFF00"/>
          </w:tcPr>
          <w:p w14:paraId="418564DA" w14:textId="77777777" w:rsidR="008D1623" w:rsidRDefault="008D1623" w:rsidP="00CD54B1">
            <w:pPr>
              <w:pStyle w:val="0Maintext"/>
              <w:spacing w:after="0" w:line="240" w:lineRule="auto"/>
              <w:ind w:firstLine="0"/>
              <w:jc w:val="center"/>
              <w:rPr>
                <w:b/>
                <w:sz w:val="18"/>
                <w:szCs w:val="18"/>
                <w:lang w:val="en-US"/>
              </w:rPr>
            </w:pPr>
            <w:r>
              <w:rPr>
                <w:b/>
                <w:sz w:val="18"/>
                <w:szCs w:val="18"/>
                <w:lang w:val="en-US"/>
              </w:rPr>
              <w:t>Company</w:t>
            </w:r>
          </w:p>
        </w:tc>
        <w:tc>
          <w:tcPr>
            <w:tcW w:w="8851" w:type="dxa"/>
            <w:gridSpan w:val="3"/>
            <w:shd w:val="clear" w:color="auto" w:fill="FFFF00"/>
          </w:tcPr>
          <w:p w14:paraId="357AE9BF" w14:textId="77777777" w:rsidR="008D1623" w:rsidRDefault="008D1623" w:rsidP="00CD54B1">
            <w:pPr>
              <w:pStyle w:val="0Maintext"/>
              <w:spacing w:after="0" w:line="240" w:lineRule="auto"/>
              <w:ind w:firstLine="0"/>
              <w:jc w:val="center"/>
              <w:rPr>
                <w:b/>
                <w:sz w:val="18"/>
                <w:szCs w:val="18"/>
              </w:rPr>
            </w:pPr>
            <w:r>
              <w:rPr>
                <w:b/>
                <w:sz w:val="18"/>
                <w:szCs w:val="18"/>
              </w:rPr>
              <w:t>SLS results</w:t>
            </w:r>
          </w:p>
        </w:tc>
      </w:tr>
      <w:tr w:rsidR="008D1623" w14:paraId="59E9ECA4" w14:textId="77777777" w:rsidTr="00AD450D">
        <w:tc>
          <w:tcPr>
            <w:tcW w:w="1075" w:type="dxa"/>
            <w:vMerge/>
            <w:shd w:val="clear" w:color="auto" w:fill="FFFF00"/>
          </w:tcPr>
          <w:p w14:paraId="2F91D78F" w14:textId="77777777" w:rsidR="008D1623" w:rsidRDefault="008D1623" w:rsidP="00CD54B1">
            <w:pPr>
              <w:pStyle w:val="0Maintext"/>
              <w:spacing w:after="0" w:line="240" w:lineRule="auto"/>
              <w:ind w:firstLine="0"/>
              <w:jc w:val="center"/>
              <w:rPr>
                <w:b/>
                <w:sz w:val="18"/>
                <w:szCs w:val="18"/>
                <w:lang w:val="en-US"/>
              </w:rPr>
            </w:pPr>
          </w:p>
        </w:tc>
        <w:tc>
          <w:tcPr>
            <w:tcW w:w="990" w:type="dxa"/>
            <w:shd w:val="clear" w:color="auto" w:fill="FFFF00"/>
          </w:tcPr>
          <w:p w14:paraId="09075DFF" w14:textId="77777777" w:rsidR="008D1623" w:rsidRDefault="008D1623" w:rsidP="00CD54B1">
            <w:pPr>
              <w:pStyle w:val="0Maintext"/>
              <w:spacing w:after="0" w:line="240" w:lineRule="auto"/>
              <w:ind w:firstLine="0"/>
              <w:jc w:val="center"/>
              <w:rPr>
                <w:b/>
                <w:sz w:val="18"/>
                <w:szCs w:val="18"/>
              </w:rPr>
            </w:pPr>
            <w:r>
              <w:rPr>
                <w:b/>
                <w:sz w:val="18"/>
                <w:szCs w:val="18"/>
              </w:rPr>
              <w:t>Issue #</w:t>
            </w:r>
          </w:p>
        </w:tc>
        <w:tc>
          <w:tcPr>
            <w:tcW w:w="1530" w:type="dxa"/>
            <w:shd w:val="clear" w:color="auto" w:fill="FFFF00"/>
          </w:tcPr>
          <w:p w14:paraId="7AADB954" w14:textId="77777777" w:rsidR="008D1623" w:rsidRDefault="008D1623" w:rsidP="00CD54B1">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75ABC678" w14:textId="77777777" w:rsidR="008D1623" w:rsidRDefault="008D1623" w:rsidP="00CD54B1">
            <w:pPr>
              <w:pStyle w:val="0Maintext"/>
              <w:spacing w:after="0" w:line="240" w:lineRule="auto"/>
              <w:ind w:firstLine="0"/>
              <w:jc w:val="center"/>
              <w:rPr>
                <w:b/>
                <w:sz w:val="18"/>
                <w:szCs w:val="18"/>
              </w:rPr>
            </w:pPr>
            <w:r>
              <w:rPr>
                <w:b/>
                <w:sz w:val="18"/>
                <w:szCs w:val="18"/>
              </w:rPr>
              <w:t>Observation</w:t>
            </w:r>
          </w:p>
        </w:tc>
      </w:tr>
      <w:tr w:rsidR="008D1623" w14:paraId="69C351C2" w14:textId="77777777" w:rsidTr="00CD54B1">
        <w:trPr>
          <w:trHeight w:val="134"/>
        </w:trPr>
        <w:tc>
          <w:tcPr>
            <w:tcW w:w="9926" w:type="dxa"/>
            <w:gridSpan w:val="4"/>
            <w:shd w:val="clear" w:color="auto" w:fill="FFFF00"/>
          </w:tcPr>
          <w:p w14:paraId="7E2843F0" w14:textId="77777777" w:rsidR="008D1623" w:rsidRPr="00D31505" w:rsidRDefault="008D1623" w:rsidP="00CD54B1">
            <w:pPr>
              <w:rPr>
                <w:sz w:val="16"/>
                <w:szCs w:val="16"/>
                <w:lang w:val="en-GB"/>
              </w:rPr>
            </w:pPr>
            <w:r w:rsidRPr="005A7162">
              <w:rPr>
                <w:sz w:val="18"/>
                <w:szCs w:val="18"/>
                <w:highlight w:val="yellow"/>
              </w:rPr>
              <w:t>Issue #</w:t>
            </w:r>
            <w:r w:rsidRPr="005A7162">
              <w:rPr>
                <w:sz w:val="18"/>
                <w:szCs w:val="18"/>
              </w:rPr>
              <w:t xml:space="preserve"> 2.1</w:t>
            </w:r>
          </w:p>
        </w:tc>
      </w:tr>
      <w:tr w:rsidR="008D1623" w14:paraId="1AAEBA60" w14:textId="77777777" w:rsidTr="00AD450D">
        <w:trPr>
          <w:trHeight w:val="47"/>
        </w:trPr>
        <w:tc>
          <w:tcPr>
            <w:tcW w:w="1075" w:type="dxa"/>
            <w:shd w:val="clear" w:color="auto" w:fill="auto"/>
          </w:tcPr>
          <w:p w14:paraId="05247E2F" w14:textId="77777777" w:rsidR="008D1623" w:rsidRPr="00B44D55" w:rsidRDefault="008D1623" w:rsidP="00CD54B1">
            <w:pPr>
              <w:pStyle w:val="0Maintext"/>
              <w:spacing w:after="0" w:line="240" w:lineRule="auto"/>
              <w:ind w:firstLine="0"/>
              <w:jc w:val="left"/>
              <w:rPr>
                <w:sz w:val="16"/>
                <w:szCs w:val="16"/>
                <w:lang w:val="en-US"/>
              </w:rPr>
            </w:pPr>
            <w:r w:rsidRPr="00AD450D">
              <w:rPr>
                <w:sz w:val="18"/>
                <w:szCs w:val="16"/>
                <w:lang w:val="en-US"/>
              </w:rPr>
              <w:t>Samsung</w:t>
            </w:r>
          </w:p>
        </w:tc>
        <w:tc>
          <w:tcPr>
            <w:tcW w:w="990" w:type="dxa"/>
            <w:shd w:val="clear" w:color="auto" w:fill="auto"/>
          </w:tcPr>
          <w:p w14:paraId="64098A78" w14:textId="77777777" w:rsidR="008D1623" w:rsidRPr="00B44D55" w:rsidRDefault="008D1623" w:rsidP="00CD54B1">
            <w:pPr>
              <w:rPr>
                <w:rFonts w:eastAsia="Times New Roman" w:cs="Batang"/>
                <w:sz w:val="16"/>
                <w:szCs w:val="16"/>
                <w:lang w:eastAsia="en-US"/>
              </w:rPr>
            </w:pPr>
            <w:r>
              <w:rPr>
                <w:rFonts w:eastAsia="Times New Roman" w:cs="Batang"/>
                <w:sz w:val="16"/>
                <w:szCs w:val="16"/>
                <w:lang w:eastAsia="en-US"/>
              </w:rPr>
              <w:t>2.1</w:t>
            </w:r>
          </w:p>
        </w:tc>
        <w:tc>
          <w:tcPr>
            <w:tcW w:w="1530" w:type="dxa"/>
            <w:shd w:val="clear" w:color="auto" w:fill="auto"/>
          </w:tcPr>
          <w:p w14:paraId="5D11FCAD" w14:textId="77777777" w:rsidR="008D1623" w:rsidRPr="00B44D55" w:rsidRDefault="008D1623"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shd w:val="clear" w:color="auto" w:fill="auto"/>
          </w:tcPr>
          <w:p w14:paraId="161765F2" w14:textId="5592293D" w:rsidR="008D1623" w:rsidRPr="005A7162" w:rsidRDefault="00AD450D" w:rsidP="00CD54B1">
            <w:pPr>
              <w:rPr>
                <w:sz w:val="16"/>
                <w:szCs w:val="16"/>
                <w:lang w:eastAsia="zh-CN"/>
              </w:rPr>
            </w:pPr>
            <w:r w:rsidRPr="005A7162">
              <w:rPr>
                <w:sz w:val="16"/>
                <w:szCs w:val="16"/>
                <w:lang w:eastAsia="zh-CN"/>
              </w:rPr>
              <w:t>T</w:t>
            </w:r>
            <w:r w:rsidR="008D1623" w:rsidRPr="005A7162">
              <w:rPr>
                <w:sz w:val="16"/>
                <w:szCs w:val="16"/>
                <w:lang w:eastAsia="zh-CN"/>
              </w:rPr>
              <w:t xml:space="preserve">here is </w:t>
            </w:r>
            <w:r w:rsidR="008D1623" w:rsidRPr="005A7162">
              <w:rPr>
                <w:sz w:val="16"/>
                <w:szCs w:val="16"/>
                <w:u w:val="single"/>
                <w:lang w:eastAsia="zh-CN"/>
              </w:rPr>
              <w:t xml:space="preserve">no benefit with Alt1.2/1.3 (differential </w:t>
            </w:r>
            <w:proofErr w:type="spellStart"/>
            <w:r w:rsidR="008D1623" w:rsidRPr="005A7162">
              <w:rPr>
                <w:sz w:val="16"/>
                <w:szCs w:val="16"/>
                <w:u w:val="single"/>
                <w:lang w:eastAsia="zh-CN"/>
              </w:rPr>
              <w:t>w.r.t.</w:t>
            </w:r>
            <w:proofErr w:type="spellEnd"/>
            <w:r w:rsidR="008D1623" w:rsidRPr="005A7162">
              <w:rPr>
                <w:sz w:val="16"/>
                <w:szCs w:val="16"/>
                <w:u w:val="single"/>
                <w:lang w:eastAsia="zh-CN"/>
              </w:rPr>
              <w:t xml:space="preserve"> the 1</w:t>
            </w:r>
            <w:r w:rsidR="008D1623" w:rsidRPr="005A7162">
              <w:rPr>
                <w:sz w:val="16"/>
                <w:szCs w:val="16"/>
                <w:u w:val="single"/>
                <w:vertAlign w:val="superscript"/>
                <w:lang w:eastAsia="zh-CN"/>
              </w:rPr>
              <w:t>st</w:t>
            </w:r>
            <w:r w:rsidR="008D1623" w:rsidRPr="005A7162">
              <w:rPr>
                <w:sz w:val="16"/>
                <w:szCs w:val="16"/>
                <w:u w:val="single"/>
                <w:lang w:eastAsia="zh-CN"/>
              </w:rPr>
              <w:t xml:space="preserve"> CQI) over Alt1.1</w:t>
            </w:r>
            <w:r w:rsidR="008D1623" w:rsidRPr="005A7162">
              <w:rPr>
                <w:sz w:val="16"/>
                <w:szCs w:val="16"/>
                <w:lang w:eastAsia="zh-CN"/>
              </w:rPr>
              <w:t xml:space="preserve"> (independent of the 1</w:t>
            </w:r>
            <w:r w:rsidR="008D1623" w:rsidRPr="005A7162">
              <w:rPr>
                <w:sz w:val="16"/>
                <w:szCs w:val="16"/>
                <w:vertAlign w:val="superscript"/>
                <w:lang w:eastAsia="zh-CN"/>
              </w:rPr>
              <w:t>st</w:t>
            </w:r>
            <w:r w:rsidR="008D1623" w:rsidRPr="005A7162">
              <w:rPr>
                <w:sz w:val="16"/>
                <w:szCs w:val="16"/>
                <w:lang w:eastAsia="zh-CN"/>
              </w:rPr>
              <w:t xml:space="preserve"> CQI)</w:t>
            </w:r>
          </w:p>
        </w:tc>
      </w:tr>
      <w:tr w:rsidR="008D1623" w14:paraId="04ECF728" w14:textId="77777777" w:rsidTr="00CD54B1">
        <w:tc>
          <w:tcPr>
            <w:tcW w:w="9926" w:type="dxa"/>
            <w:gridSpan w:val="4"/>
            <w:shd w:val="clear" w:color="auto" w:fill="FFFF00"/>
          </w:tcPr>
          <w:p w14:paraId="3F1ADF15" w14:textId="77777777" w:rsidR="008D1623" w:rsidRPr="00B44D55" w:rsidRDefault="008D1623" w:rsidP="00CD54B1">
            <w:pPr>
              <w:rPr>
                <w:rFonts w:eastAsia="Times New Roman" w:cs="Batang"/>
                <w:sz w:val="16"/>
                <w:szCs w:val="16"/>
                <w:lang w:eastAsia="en-US"/>
              </w:rPr>
            </w:pPr>
            <w:r w:rsidRPr="005A7162">
              <w:rPr>
                <w:sz w:val="18"/>
                <w:szCs w:val="18"/>
                <w:highlight w:val="yellow"/>
              </w:rPr>
              <w:t>Issue #</w:t>
            </w:r>
            <w:r w:rsidRPr="005A7162">
              <w:rPr>
                <w:sz w:val="18"/>
                <w:szCs w:val="18"/>
              </w:rPr>
              <w:t xml:space="preserve"> 2.2</w:t>
            </w:r>
          </w:p>
        </w:tc>
      </w:tr>
      <w:tr w:rsidR="00CD54B1" w14:paraId="6BD5E739" w14:textId="77777777" w:rsidTr="00AD450D">
        <w:trPr>
          <w:trHeight w:val="134"/>
        </w:trPr>
        <w:tc>
          <w:tcPr>
            <w:tcW w:w="1075" w:type="dxa"/>
            <w:shd w:val="clear" w:color="auto" w:fill="auto"/>
          </w:tcPr>
          <w:p w14:paraId="11D27ACC" w14:textId="115AA15B"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Huawei</w:t>
            </w:r>
          </w:p>
        </w:tc>
        <w:tc>
          <w:tcPr>
            <w:tcW w:w="990" w:type="dxa"/>
            <w:vMerge w:val="restart"/>
            <w:shd w:val="clear" w:color="auto" w:fill="auto"/>
          </w:tcPr>
          <w:p w14:paraId="52BD9F9A" w14:textId="77777777" w:rsidR="00CD54B1" w:rsidRPr="00B44D55" w:rsidRDefault="00CD54B1" w:rsidP="00CD54B1">
            <w:pPr>
              <w:rPr>
                <w:sz w:val="16"/>
                <w:szCs w:val="16"/>
              </w:rPr>
            </w:pPr>
            <w:r>
              <w:rPr>
                <w:sz w:val="16"/>
                <w:szCs w:val="16"/>
              </w:rPr>
              <w:t>2.2</w:t>
            </w:r>
          </w:p>
        </w:tc>
        <w:tc>
          <w:tcPr>
            <w:tcW w:w="1530" w:type="dxa"/>
            <w:shd w:val="clear" w:color="auto" w:fill="auto"/>
          </w:tcPr>
          <w:p w14:paraId="4FA0B953" w14:textId="77777777" w:rsidR="00CD54B1" w:rsidRPr="00B44D55" w:rsidRDefault="00CD54B1" w:rsidP="00CD54B1">
            <w:pPr>
              <w:rPr>
                <w:sz w:val="16"/>
                <w:szCs w:val="16"/>
              </w:rPr>
            </w:pPr>
            <w:r>
              <w:rPr>
                <w:sz w:val="16"/>
                <w:szCs w:val="16"/>
              </w:rPr>
              <w:t>UPT vs overhead</w:t>
            </w:r>
          </w:p>
        </w:tc>
        <w:tc>
          <w:tcPr>
            <w:tcW w:w="6331" w:type="dxa"/>
            <w:shd w:val="clear" w:color="auto" w:fill="auto"/>
          </w:tcPr>
          <w:p w14:paraId="63F291F2" w14:textId="4C5B06B7" w:rsidR="00CD54B1" w:rsidRPr="0004539B" w:rsidRDefault="00CD54B1" w:rsidP="00CD54B1">
            <w:pPr>
              <w:rPr>
                <w:sz w:val="16"/>
                <w:szCs w:val="16"/>
                <w:lang w:val="en-GB"/>
              </w:rPr>
            </w:pPr>
            <w:r w:rsidRPr="001C6859">
              <w:rPr>
                <w:sz w:val="16"/>
                <w:szCs w:val="16"/>
                <w:lang w:val="en-GB"/>
              </w:rPr>
              <w:t xml:space="preserve">Alt.3A has better UPT vs. overhead </w:t>
            </w:r>
            <w:proofErr w:type="spellStart"/>
            <w:r w:rsidRPr="001C6859">
              <w:rPr>
                <w:sz w:val="16"/>
                <w:szCs w:val="16"/>
                <w:lang w:val="en-GB"/>
              </w:rPr>
              <w:t>tradeoff</w:t>
            </w:r>
            <w:proofErr w:type="spellEnd"/>
            <w:r w:rsidRPr="001C6859">
              <w:rPr>
                <w:sz w:val="16"/>
                <w:szCs w:val="16"/>
                <w:lang w:val="en-GB"/>
              </w:rPr>
              <w:t xml:space="preserve"> than Alt.1.</w:t>
            </w:r>
          </w:p>
        </w:tc>
      </w:tr>
      <w:tr w:rsidR="00CD54B1" w14:paraId="7FC38D5B" w14:textId="77777777" w:rsidTr="00AD450D">
        <w:trPr>
          <w:trHeight w:val="47"/>
        </w:trPr>
        <w:tc>
          <w:tcPr>
            <w:tcW w:w="1075" w:type="dxa"/>
            <w:shd w:val="clear" w:color="auto" w:fill="auto"/>
          </w:tcPr>
          <w:p w14:paraId="08146EA5"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ZTE</w:t>
            </w:r>
          </w:p>
        </w:tc>
        <w:tc>
          <w:tcPr>
            <w:tcW w:w="990" w:type="dxa"/>
            <w:vMerge/>
            <w:shd w:val="clear" w:color="auto" w:fill="auto"/>
          </w:tcPr>
          <w:p w14:paraId="12E56A04" w14:textId="77777777" w:rsidR="00CD54B1" w:rsidRPr="00B44D55" w:rsidRDefault="00CD54B1" w:rsidP="00CD54B1">
            <w:pPr>
              <w:rPr>
                <w:rFonts w:eastAsia="Times New Roman" w:cs="Batang"/>
                <w:sz w:val="16"/>
                <w:szCs w:val="16"/>
                <w:lang w:eastAsia="en-US"/>
              </w:rPr>
            </w:pPr>
          </w:p>
        </w:tc>
        <w:tc>
          <w:tcPr>
            <w:tcW w:w="1530" w:type="dxa"/>
            <w:shd w:val="clear" w:color="auto" w:fill="auto"/>
          </w:tcPr>
          <w:p w14:paraId="0620C62B" w14:textId="77777777" w:rsidR="00CD54B1" w:rsidRPr="00B44D55"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shd w:val="clear" w:color="auto" w:fill="auto"/>
          </w:tcPr>
          <w:p w14:paraId="325F0144" w14:textId="77777777" w:rsidR="00CD54B1" w:rsidRPr="00006ED1" w:rsidRDefault="00CD54B1" w:rsidP="00CD54B1">
            <w:pPr>
              <w:rPr>
                <w:b/>
                <w:i/>
                <w:sz w:val="16"/>
                <w:szCs w:val="16"/>
                <w:u w:val="single"/>
                <w:lang w:val="en-GB"/>
              </w:rPr>
            </w:pPr>
            <w:r>
              <w:rPr>
                <w:b/>
                <w:i/>
                <w:sz w:val="16"/>
                <w:szCs w:val="16"/>
                <w:u w:val="single"/>
                <w:lang w:val="en-GB"/>
              </w:rPr>
              <w:t>On Alt1 vs 4’</w:t>
            </w:r>
          </w:p>
          <w:p w14:paraId="01C0568A" w14:textId="77777777" w:rsidR="00CD54B1" w:rsidRDefault="00CD54B1" w:rsidP="00CD54B1">
            <w:pPr>
              <w:rPr>
                <w:sz w:val="16"/>
                <w:szCs w:val="16"/>
                <w:lang w:val="en-GB"/>
              </w:rPr>
            </w:pPr>
            <w:r w:rsidRPr="00006ED1">
              <w:rPr>
                <w:rFonts w:hint="eastAsia"/>
                <w:sz w:val="16"/>
                <w:szCs w:val="16"/>
                <w:lang w:val="en-GB"/>
              </w:rPr>
              <w:t xml:space="preserve">In addition, we evaluate the performance on average UPT vs overhead </w:t>
            </w:r>
            <w:r w:rsidRPr="00006ED1">
              <w:rPr>
                <w:rFonts w:hint="eastAsia"/>
                <w:sz w:val="16"/>
                <w:szCs w:val="16"/>
                <w:u w:val="single"/>
                <w:lang w:val="en-GB"/>
              </w:rPr>
              <w:t>between Alt1, Alt4_1 based on d=3 and Alt4_2 based on d=5</w:t>
            </w:r>
            <w:r w:rsidRPr="00006ED1">
              <w:rPr>
                <w:rFonts w:hint="eastAsia"/>
                <w:sz w:val="16"/>
                <w:szCs w:val="16"/>
                <w:lang w:val="en-GB"/>
              </w:rPr>
              <w:t xml:space="preserve"> in Figure 2. Parameter combination is shown in Table2. </w:t>
            </w:r>
            <w:r w:rsidRPr="00006ED1">
              <w:rPr>
                <w:rFonts w:hint="eastAsia"/>
                <w:sz w:val="16"/>
                <w:szCs w:val="16"/>
                <w:u w:val="single"/>
                <w:lang w:val="en-GB"/>
              </w:rPr>
              <w:t>There are some performance benefits in the case of low-overhead region in Figure 2. However, serious performance loss is observed in SLS on Alt4 both d=3 and d=5</w:t>
            </w:r>
            <w:r w:rsidRPr="00006ED1">
              <w:rPr>
                <w:rFonts w:hint="eastAsia"/>
                <w:sz w:val="16"/>
                <w:szCs w:val="16"/>
                <w:lang w:val="en-GB"/>
              </w:rPr>
              <w:t xml:space="preserve"> in Figure 2 in high-overhead region. </w:t>
            </w:r>
          </w:p>
          <w:p w14:paraId="4AC48E86" w14:textId="77777777" w:rsidR="00CD54B1" w:rsidRDefault="00CD54B1" w:rsidP="00CD54B1">
            <w:pPr>
              <w:rPr>
                <w:sz w:val="16"/>
                <w:szCs w:val="16"/>
                <w:lang w:val="en-GB"/>
              </w:rPr>
            </w:pPr>
          </w:p>
          <w:p w14:paraId="719C92D4" w14:textId="77777777" w:rsidR="00CD54B1" w:rsidRPr="00006ED1" w:rsidRDefault="00CD54B1" w:rsidP="00CD54B1">
            <w:pPr>
              <w:rPr>
                <w:b/>
                <w:i/>
                <w:sz w:val="16"/>
                <w:szCs w:val="16"/>
                <w:u w:val="single"/>
                <w:lang w:val="en-GB"/>
              </w:rPr>
            </w:pPr>
            <w:r w:rsidRPr="00006ED1">
              <w:rPr>
                <w:b/>
                <w:i/>
                <w:sz w:val="16"/>
                <w:szCs w:val="16"/>
                <w:u w:val="single"/>
                <w:lang w:val="en-GB"/>
              </w:rPr>
              <w:t>On Alt3A</w:t>
            </w:r>
          </w:p>
          <w:p w14:paraId="59C543B6" w14:textId="5B1D8554" w:rsidR="00CD54B1" w:rsidRPr="00AD450D" w:rsidRDefault="00CD54B1" w:rsidP="00CD54B1">
            <w:pPr>
              <w:rPr>
                <w:sz w:val="16"/>
                <w:szCs w:val="16"/>
                <w:lang w:val="en-GB"/>
              </w:rPr>
            </w:pPr>
            <w:r w:rsidRPr="00006ED1">
              <w:rPr>
                <w:rFonts w:hint="eastAsia"/>
                <w:sz w:val="16"/>
                <w:szCs w:val="16"/>
                <w:lang w:val="en-GB"/>
              </w:rPr>
              <w:t xml:space="preserve">For Alt3A, we have the concerns that Alt3A may violate previous agreements for </w:t>
            </w:r>
            <w:r w:rsidRPr="00006ED1">
              <w:rPr>
                <w:sz w:val="16"/>
                <w:szCs w:val="16"/>
                <w:lang w:val="en-GB"/>
              </w:rPr>
              <w:t>“</w:t>
            </w:r>
            <w:r w:rsidRPr="00006ED1">
              <w:rPr>
                <w:rFonts w:hint="eastAsia"/>
                <w:sz w:val="16"/>
                <w:szCs w:val="16"/>
                <w:lang w:val="en-GB"/>
              </w:rPr>
              <w:t>Q different two-dimensional bit</w:t>
            </w:r>
            <w:bookmarkStart w:id="9" w:name="_GoBack"/>
            <w:bookmarkEnd w:id="9"/>
            <w:r w:rsidRPr="00006ED1">
              <w:rPr>
                <w:rFonts w:hint="eastAsia"/>
                <w:sz w:val="16"/>
                <w:szCs w:val="16"/>
                <w:lang w:val="en-GB"/>
              </w:rPr>
              <w:t>maps</w:t>
            </w:r>
            <w:r w:rsidRPr="00006ED1">
              <w:rPr>
                <w:sz w:val="16"/>
                <w:szCs w:val="16"/>
                <w:lang w:val="en-GB"/>
              </w:rPr>
              <w:t>”</w:t>
            </w:r>
            <w:r w:rsidRPr="00006ED1">
              <w:rPr>
                <w:rFonts w:hint="eastAsia"/>
                <w:sz w:val="16"/>
                <w:szCs w:val="16"/>
                <w:lang w:val="en-GB"/>
              </w:rPr>
              <w:t xml:space="preserve">, to some extent. Then, we provide SLS simulation in Figure 2 with Alt3A_1 based on S = 0.5*MQ and Alt3A_2 based on S = 0.75*MQ. </w:t>
            </w:r>
            <w:r w:rsidRPr="00006ED1">
              <w:rPr>
                <w:rFonts w:hint="eastAsia"/>
                <w:sz w:val="16"/>
                <w:szCs w:val="16"/>
                <w:u w:val="single"/>
                <w:lang w:val="en-GB"/>
              </w:rPr>
              <w:t xml:space="preserve">It is observed that, with sufficient small parameter (e.g., S =0.5*MQ) for reducing value of S, there are some performance benefits in the case of low CSI report overhead. </w:t>
            </w:r>
          </w:p>
        </w:tc>
      </w:tr>
      <w:tr w:rsidR="00CD54B1" w14:paraId="2D65C26A" w14:textId="77777777" w:rsidTr="00AD450D">
        <w:trPr>
          <w:trHeight w:val="47"/>
        </w:trPr>
        <w:tc>
          <w:tcPr>
            <w:tcW w:w="1075" w:type="dxa"/>
            <w:shd w:val="clear" w:color="auto" w:fill="auto"/>
          </w:tcPr>
          <w:p w14:paraId="0C12E003"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Vivo</w:t>
            </w:r>
          </w:p>
        </w:tc>
        <w:tc>
          <w:tcPr>
            <w:tcW w:w="990" w:type="dxa"/>
            <w:vMerge/>
          </w:tcPr>
          <w:p w14:paraId="4B28819F" w14:textId="77777777" w:rsidR="00CD54B1" w:rsidRPr="00B44D55" w:rsidRDefault="00CD54B1" w:rsidP="00CD54B1">
            <w:pPr>
              <w:rPr>
                <w:rFonts w:eastAsia="Times New Roman" w:cs="Batang"/>
                <w:sz w:val="16"/>
                <w:szCs w:val="16"/>
                <w:lang w:eastAsia="en-US"/>
              </w:rPr>
            </w:pPr>
          </w:p>
        </w:tc>
        <w:tc>
          <w:tcPr>
            <w:tcW w:w="1530" w:type="dxa"/>
          </w:tcPr>
          <w:p w14:paraId="6C0182E1" w14:textId="77777777" w:rsidR="00CD54B1" w:rsidRPr="00B44D55"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1106F4F1" w14:textId="77777777" w:rsidR="00CD54B1" w:rsidRPr="00793B0D" w:rsidRDefault="00CD54B1" w:rsidP="00CD54B1">
            <w:pPr>
              <w:pStyle w:val="ListParagraph"/>
              <w:numPr>
                <w:ilvl w:val="0"/>
                <w:numId w:val="23"/>
              </w:numPr>
              <w:spacing w:after="0" w:line="240" w:lineRule="auto"/>
              <w:rPr>
                <w:sz w:val="16"/>
                <w:szCs w:val="16"/>
                <w:lang w:val="en-GB"/>
              </w:rPr>
            </w:pPr>
            <w:r w:rsidRPr="00793B0D">
              <w:rPr>
                <w:rFonts w:hint="eastAsia"/>
                <w:sz w:val="16"/>
                <w:szCs w:val="16"/>
                <w:lang w:val="en-GB"/>
              </w:rPr>
              <w:t>Under Q=2 and legacy CB parameter combinations (</w:t>
            </w:r>
            <w:proofErr w:type="spellStart"/>
            <w:r w:rsidRPr="00793B0D">
              <w:rPr>
                <w:rFonts w:hint="eastAsia"/>
                <w:sz w:val="16"/>
                <w:szCs w:val="16"/>
                <w:lang w:val="en-GB"/>
              </w:rPr>
              <w:t>pv</w:t>
            </w:r>
            <w:proofErr w:type="spellEnd"/>
            <w:r w:rsidRPr="00793B0D">
              <w:rPr>
                <w:rFonts w:hint="eastAsia"/>
                <w:sz w:val="16"/>
                <w:szCs w:val="16"/>
                <w:lang w:val="en-GB"/>
              </w:rPr>
              <w:t xml:space="preserve">, beta, L), </w:t>
            </w:r>
            <w:r w:rsidRPr="00793B0D">
              <w:rPr>
                <w:rFonts w:hint="eastAsia"/>
                <w:sz w:val="16"/>
                <w:szCs w:val="16"/>
                <w:u w:val="single"/>
                <w:lang w:val="en-GB"/>
              </w:rPr>
              <w:t>Alt 4</w:t>
            </w:r>
            <w:r w:rsidRPr="00793B0D">
              <w:rPr>
                <w:sz w:val="16"/>
                <w:szCs w:val="16"/>
                <w:u w:val="single"/>
                <w:lang w:val="en-GB"/>
              </w:rPr>
              <w:t>’</w:t>
            </w:r>
            <w:r w:rsidRPr="00793B0D">
              <w:rPr>
                <w:rFonts w:hint="eastAsia"/>
                <w:sz w:val="16"/>
                <w:szCs w:val="16"/>
                <w:u w:val="single"/>
                <w:lang w:val="en-GB"/>
              </w:rPr>
              <w:t xml:space="preserve"> UPT-overhead curve outperforms Alt 1</w:t>
            </w:r>
            <w:r w:rsidRPr="00793B0D">
              <w:rPr>
                <w:sz w:val="16"/>
                <w:szCs w:val="16"/>
                <w:u w:val="single"/>
                <w:lang w:val="en-GB"/>
              </w:rPr>
              <w:t xml:space="preserve"> and Alt 3A</w:t>
            </w:r>
            <w:r w:rsidRPr="00793B0D">
              <w:rPr>
                <w:sz w:val="16"/>
                <w:szCs w:val="16"/>
                <w:lang w:val="en-GB"/>
              </w:rPr>
              <w:t>.</w:t>
            </w:r>
          </w:p>
          <w:p w14:paraId="52EF7720" w14:textId="77777777" w:rsidR="00CD54B1" w:rsidRPr="00793B0D" w:rsidRDefault="00CD54B1" w:rsidP="00CD54B1">
            <w:pPr>
              <w:pStyle w:val="ListParagraph"/>
              <w:numPr>
                <w:ilvl w:val="0"/>
                <w:numId w:val="23"/>
              </w:numPr>
              <w:spacing w:after="0" w:line="240" w:lineRule="auto"/>
              <w:rPr>
                <w:sz w:val="16"/>
                <w:szCs w:val="16"/>
                <w:lang w:val="en-GB"/>
              </w:rPr>
            </w:pPr>
            <w:r w:rsidRPr="00793B0D">
              <w:rPr>
                <w:sz w:val="16"/>
                <w:szCs w:val="16"/>
                <w:lang w:val="en-GB"/>
              </w:rPr>
              <w:t xml:space="preserve">For lower overhead or ideal prediction, </w:t>
            </w:r>
            <w:r w:rsidRPr="00793B0D">
              <w:rPr>
                <w:rFonts w:hint="eastAsia"/>
                <w:sz w:val="16"/>
                <w:szCs w:val="16"/>
                <w:lang w:val="en-GB"/>
              </w:rPr>
              <w:t>for each (</w:t>
            </w:r>
            <w:proofErr w:type="spellStart"/>
            <w:r w:rsidRPr="00793B0D">
              <w:rPr>
                <w:rFonts w:hint="eastAsia"/>
                <w:sz w:val="16"/>
                <w:szCs w:val="16"/>
                <w:lang w:val="en-GB"/>
              </w:rPr>
              <w:t>pv</w:t>
            </w:r>
            <w:proofErr w:type="spellEnd"/>
            <w:r w:rsidRPr="00793B0D">
              <w:rPr>
                <w:rFonts w:hint="eastAsia"/>
                <w:sz w:val="16"/>
                <w:szCs w:val="16"/>
                <w:lang w:val="en-GB"/>
              </w:rPr>
              <w:t>, beta, L) configuration, Alt 4</w:t>
            </w:r>
            <w:r w:rsidRPr="00793B0D">
              <w:rPr>
                <w:sz w:val="16"/>
                <w:szCs w:val="16"/>
                <w:lang w:val="en-GB"/>
              </w:rPr>
              <w:t>’</w:t>
            </w:r>
            <w:r w:rsidRPr="00793B0D">
              <w:rPr>
                <w:rFonts w:hint="eastAsia"/>
                <w:sz w:val="16"/>
                <w:szCs w:val="16"/>
                <w:lang w:val="en-GB"/>
              </w:rPr>
              <w:t xml:space="preserve"> can </w:t>
            </w:r>
            <w:proofErr w:type="gramStart"/>
            <w:r w:rsidRPr="00793B0D">
              <w:rPr>
                <w:rFonts w:hint="eastAsia"/>
                <w:sz w:val="16"/>
                <w:szCs w:val="16"/>
                <w:lang w:val="en-GB"/>
              </w:rPr>
              <w:t>save  about</w:t>
            </w:r>
            <w:proofErr w:type="gramEnd"/>
            <w:r w:rsidRPr="00793B0D">
              <w:rPr>
                <w:rFonts w:hint="eastAsia"/>
                <w:sz w:val="16"/>
                <w:szCs w:val="16"/>
                <w:lang w:val="en-GB"/>
              </w:rPr>
              <w:t xml:space="preserve"> 50 bits for each layer with nearly no performance loss</w:t>
            </w:r>
            <w:r w:rsidRPr="00793B0D">
              <w:rPr>
                <w:sz w:val="16"/>
                <w:szCs w:val="16"/>
                <w:lang w:val="en-GB"/>
              </w:rPr>
              <w:t>.</w:t>
            </w:r>
          </w:p>
          <w:p w14:paraId="47B9DB98" w14:textId="77777777" w:rsidR="00CD54B1" w:rsidRPr="00793B0D" w:rsidRDefault="00CD54B1" w:rsidP="00CD54B1">
            <w:pPr>
              <w:pStyle w:val="ListParagraph"/>
              <w:numPr>
                <w:ilvl w:val="0"/>
                <w:numId w:val="23"/>
              </w:numPr>
              <w:spacing w:after="0" w:line="240" w:lineRule="auto"/>
              <w:rPr>
                <w:sz w:val="16"/>
                <w:szCs w:val="16"/>
                <w:lang w:val="en-GB"/>
              </w:rPr>
            </w:pPr>
            <w:r w:rsidRPr="00793B0D">
              <w:rPr>
                <w:sz w:val="16"/>
                <w:szCs w:val="16"/>
                <w:lang w:val="en-GB"/>
              </w:rPr>
              <w:t xml:space="preserve">The </w:t>
            </w:r>
            <w:r w:rsidRPr="00793B0D">
              <w:rPr>
                <w:sz w:val="16"/>
                <w:szCs w:val="16"/>
                <w:u w:val="single"/>
                <w:lang w:val="en-GB"/>
              </w:rPr>
              <w:t>benefit from Alt 4’ in terms of performance is even clearer in high overhead</w:t>
            </w:r>
            <w:r w:rsidRPr="00793B0D">
              <w:rPr>
                <w:sz w:val="16"/>
                <w:szCs w:val="16"/>
                <w:lang w:val="en-GB"/>
              </w:rPr>
              <w:t xml:space="preserve"> and real prediction. Alt 4’ can address the issue of coefficient unreliability caused by prediction error.</w:t>
            </w:r>
          </w:p>
          <w:p w14:paraId="402A2F4F" w14:textId="77777777" w:rsidR="00CD54B1" w:rsidRPr="00793B0D" w:rsidRDefault="00CD54B1" w:rsidP="00CD54B1">
            <w:pPr>
              <w:pStyle w:val="ListParagraph"/>
              <w:numPr>
                <w:ilvl w:val="0"/>
                <w:numId w:val="23"/>
              </w:numPr>
              <w:spacing w:after="0" w:line="240" w:lineRule="auto"/>
              <w:rPr>
                <w:sz w:val="18"/>
                <w:lang w:val="en-GB"/>
              </w:rPr>
            </w:pPr>
            <w:r w:rsidRPr="00793B0D">
              <w:rPr>
                <w:rFonts w:hint="eastAsia"/>
                <w:sz w:val="16"/>
                <w:szCs w:val="16"/>
                <w:u w:val="single"/>
                <w:lang w:val="en-GB"/>
              </w:rPr>
              <w:t>Alt 3A does not provide better performance-overhead trade-off than Alt 1</w:t>
            </w:r>
            <w:r w:rsidRPr="00793B0D">
              <w:rPr>
                <w:sz w:val="16"/>
                <w:szCs w:val="16"/>
                <w:lang w:val="en-GB"/>
              </w:rPr>
              <w:t>.</w:t>
            </w:r>
          </w:p>
        </w:tc>
      </w:tr>
      <w:tr w:rsidR="00CD54B1" w14:paraId="53F9682A" w14:textId="77777777" w:rsidTr="00AD450D">
        <w:trPr>
          <w:trHeight w:val="47"/>
        </w:trPr>
        <w:tc>
          <w:tcPr>
            <w:tcW w:w="1075" w:type="dxa"/>
            <w:shd w:val="clear" w:color="auto" w:fill="auto"/>
          </w:tcPr>
          <w:p w14:paraId="33E038BF"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OPPO</w:t>
            </w:r>
          </w:p>
        </w:tc>
        <w:tc>
          <w:tcPr>
            <w:tcW w:w="990" w:type="dxa"/>
            <w:vMerge/>
          </w:tcPr>
          <w:p w14:paraId="3BEDC1DE" w14:textId="77777777" w:rsidR="00CD54B1" w:rsidRPr="00B44D55" w:rsidRDefault="00CD54B1" w:rsidP="00CD54B1">
            <w:pPr>
              <w:rPr>
                <w:rFonts w:eastAsia="Times New Roman" w:cs="Batang"/>
                <w:sz w:val="16"/>
                <w:szCs w:val="16"/>
                <w:lang w:eastAsia="en-US"/>
              </w:rPr>
            </w:pPr>
          </w:p>
        </w:tc>
        <w:tc>
          <w:tcPr>
            <w:tcW w:w="1530" w:type="dxa"/>
          </w:tcPr>
          <w:p w14:paraId="2B332A41"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64E8D9D3" w14:textId="79E057F6" w:rsidR="00CD54B1" w:rsidRPr="007775FA" w:rsidRDefault="00CD54B1" w:rsidP="00CD54B1">
            <w:pPr>
              <w:rPr>
                <w:sz w:val="16"/>
                <w:szCs w:val="16"/>
                <w:lang w:val="en-GB"/>
              </w:rPr>
            </w:pPr>
            <w:r w:rsidRPr="007775FA">
              <w:rPr>
                <w:sz w:val="16"/>
                <w:szCs w:val="16"/>
                <w:lang w:val="en-GB"/>
              </w:rPr>
              <w:t>Alt3A can reduce 10% overall overhead without UPT loss.</w:t>
            </w:r>
          </w:p>
        </w:tc>
      </w:tr>
      <w:tr w:rsidR="00CD54B1" w14:paraId="417330B0" w14:textId="77777777" w:rsidTr="00AD450D">
        <w:trPr>
          <w:trHeight w:val="47"/>
        </w:trPr>
        <w:tc>
          <w:tcPr>
            <w:tcW w:w="1075" w:type="dxa"/>
            <w:shd w:val="clear" w:color="auto" w:fill="auto"/>
          </w:tcPr>
          <w:p w14:paraId="221DFE68" w14:textId="47BB8A8C"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Fraunhofer</w:t>
            </w:r>
          </w:p>
        </w:tc>
        <w:tc>
          <w:tcPr>
            <w:tcW w:w="990" w:type="dxa"/>
            <w:vMerge/>
          </w:tcPr>
          <w:p w14:paraId="73B5ABE0" w14:textId="77777777" w:rsidR="00CD54B1" w:rsidRPr="00B44D55" w:rsidRDefault="00CD54B1" w:rsidP="00CD54B1">
            <w:pPr>
              <w:rPr>
                <w:rFonts w:eastAsia="Times New Roman" w:cs="Batang"/>
                <w:sz w:val="16"/>
                <w:szCs w:val="16"/>
                <w:lang w:eastAsia="en-US"/>
              </w:rPr>
            </w:pPr>
          </w:p>
        </w:tc>
        <w:tc>
          <w:tcPr>
            <w:tcW w:w="1530" w:type="dxa"/>
          </w:tcPr>
          <w:p w14:paraId="1B8FB740"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7375C3ED" w14:textId="328F41ED" w:rsidR="00CD54B1" w:rsidRPr="005A7162" w:rsidRDefault="00CD54B1" w:rsidP="00CD54B1">
            <w:pPr>
              <w:rPr>
                <w:rFonts w:eastAsia="Batang"/>
                <w:bCs/>
                <w:sz w:val="16"/>
                <w:szCs w:val="16"/>
                <w:lang w:val="en-GB" w:eastAsia="en-US"/>
              </w:rPr>
            </w:pPr>
            <w:r w:rsidRPr="005A7162">
              <w:rPr>
                <w:rFonts w:eastAsia="Batang"/>
                <w:bCs/>
                <w:sz w:val="16"/>
                <w:szCs w:val="16"/>
                <w:lang w:val="en-GB" w:eastAsia="en-US"/>
              </w:rPr>
              <w:t xml:space="preserve">Alt 3A with </w:t>
            </w:r>
            <m:oMath>
              <m:r>
                <m:rPr>
                  <m:sty m:val="p"/>
                </m:rPr>
                <w:rPr>
                  <w:rFonts w:ascii="Cambria Math" w:eastAsia="Batang" w:hAnsi="Cambria Math"/>
                  <w:sz w:val="16"/>
                  <w:szCs w:val="16"/>
                  <w:lang w:val="en-GB" w:eastAsia="en-US"/>
                </w:rPr>
                <m:t>S=0.5MQ</m:t>
              </m:r>
            </m:oMath>
            <w:r w:rsidRPr="005A7162">
              <w:rPr>
                <w:rFonts w:eastAsia="Batang"/>
                <w:bCs/>
                <w:sz w:val="16"/>
                <w:szCs w:val="16"/>
                <w:lang w:val="en-GB" w:eastAsia="en-US"/>
              </w:rPr>
              <w:t xml:space="preserve"> results in feedback </w:t>
            </w:r>
            <w:r w:rsidRPr="005A7162">
              <w:rPr>
                <w:rFonts w:eastAsia="Batang"/>
                <w:bCs/>
                <w:sz w:val="16"/>
                <w:szCs w:val="16"/>
                <w:u w:val="single"/>
                <w:lang w:val="en-GB" w:eastAsia="en-US"/>
              </w:rPr>
              <w:t>overhead saving of 48 bits, 160 bits and 84 bits for parameter combinations 1-4, 5 and 6, respectively, compared to Alt 1 with negligible loss in performance</w:t>
            </w:r>
            <w:r w:rsidRPr="005A7162">
              <w:rPr>
                <w:rFonts w:eastAsia="Batang"/>
                <w:bCs/>
                <w:sz w:val="16"/>
                <w:szCs w:val="16"/>
                <w:lang w:val="en-GB" w:eastAsia="en-US"/>
              </w:rPr>
              <w:t xml:space="preserve">. </w:t>
            </w:r>
          </w:p>
          <w:p w14:paraId="5F41BABC" w14:textId="77777777" w:rsidR="00CD54B1" w:rsidRPr="005A7162" w:rsidRDefault="00CD54B1" w:rsidP="00CD54B1">
            <w:pPr>
              <w:rPr>
                <w:rFonts w:eastAsia="Batang"/>
                <w:bCs/>
                <w:sz w:val="16"/>
                <w:szCs w:val="16"/>
                <w:lang w:val="en-GB" w:eastAsia="en-US"/>
              </w:rPr>
            </w:pPr>
          </w:p>
          <w:p w14:paraId="07EA455A" w14:textId="03369012" w:rsidR="00CD54B1" w:rsidRPr="007775FA" w:rsidRDefault="00CD54B1" w:rsidP="00CD54B1">
            <w:pPr>
              <w:rPr>
                <w:sz w:val="16"/>
                <w:szCs w:val="16"/>
                <w:lang w:val="en-GB"/>
              </w:rPr>
            </w:pPr>
            <w:r w:rsidRPr="005A7162">
              <w:rPr>
                <w:rFonts w:eastAsia="Batang"/>
                <w:bCs/>
                <w:sz w:val="16"/>
                <w:szCs w:val="16"/>
                <w:lang w:val="en-GB" w:eastAsia="en-US"/>
              </w:rPr>
              <w:t>For Alt 3A, using S = 0.5MQ results in a similar average UPT to that of Alt 1 with large feedback overhead saving.</w:t>
            </w:r>
          </w:p>
        </w:tc>
      </w:tr>
      <w:tr w:rsidR="00CD54B1" w14:paraId="47388536" w14:textId="77777777" w:rsidTr="00AD450D">
        <w:trPr>
          <w:trHeight w:val="47"/>
        </w:trPr>
        <w:tc>
          <w:tcPr>
            <w:tcW w:w="1075" w:type="dxa"/>
            <w:shd w:val="clear" w:color="auto" w:fill="auto"/>
          </w:tcPr>
          <w:p w14:paraId="7B1FA31B"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CATT</w:t>
            </w:r>
          </w:p>
        </w:tc>
        <w:tc>
          <w:tcPr>
            <w:tcW w:w="990" w:type="dxa"/>
            <w:vMerge/>
          </w:tcPr>
          <w:p w14:paraId="07C1347B" w14:textId="77777777" w:rsidR="00CD54B1" w:rsidRPr="00B44D55" w:rsidRDefault="00CD54B1" w:rsidP="00CD54B1">
            <w:pPr>
              <w:rPr>
                <w:rFonts w:eastAsia="Times New Roman" w:cs="Batang"/>
                <w:sz w:val="16"/>
                <w:szCs w:val="16"/>
                <w:lang w:eastAsia="en-US"/>
              </w:rPr>
            </w:pPr>
          </w:p>
        </w:tc>
        <w:tc>
          <w:tcPr>
            <w:tcW w:w="1530" w:type="dxa"/>
          </w:tcPr>
          <w:p w14:paraId="1A06F4EE"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17EF0250" w14:textId="77777777" w:rsidR="00CD54B1" w:rsidRPr="00F92038" w:rsidRDefault="00CD54B1" w:rsidP="00CD54B1">
            <w:pPr>
              <w:rPr>
                <w:rFonts w:eastAsia="Batang"/>
                <w:bCs/>
                <w:i/>
                <w:sz w:val="16"/>
                <w:szCs w:val="16"/>
                <w:lang w:val="en-GB" w:eastAsia="en-US"/>
              </w:rPr>
            </w:pPr>
            <w:r w:rsidRPr="00F92038">
              <w:rPr>
                <w:rFonts w:eastAsiaTheme="minorEastAsia" w:hint="eastAsia"/>
                <w:sz w:val="16"/>
                <w:szCs w:val="16"/>
                <w:lang w:eastAsia="zh-CN"/>
              </w:rPr>
              <w:t>The average throughput versus bitmap overhead is</w:t>
            </w:r>
            <w:r w:rsidRPr="00F92038">
              <w:rPr>
                <w:rFonts w:eastAsiaTheme="minorEastAsia"/>
                <w:sz w:val="16"/>
                <w:szCs w:val="16"/>
                <w:lang w:eastAsia="zh-CN"/>
              </w:rPr>
              <w:t xml:space="preserve"> shown in </w:t>
            </w:r>
            <w:r w:rsidRPr="00F92038">
              <w:rPr>
                <w:rFonts w:eastAsiaTheme="minorEastAsia"/>
                <w:sz w:val="16"/>
                <w:szCs w:val="16"/>
                <w:lang w:eastAsia="zh-CN"/>
              </w:rPr>
              <w:fldChar w:fldCharType="begin"/>
            </w:r>
            <w:r w:rsidRPr="00F92038">
              <w:rPr>
                <w:rFonts w:eastAsiaTheme="minorEastAsia"/>
                <w:sz w:val="16"/>
                <w:szCs w:val="16"/>
                <w:lang w:eastAsia="zh-CN"/>
              </w:rPr>
              <w:instrText xml:space="preserve"> REF _Ref127460693 \h  \* MERGEFORMAT </w:instrText>
            </w:r>
            <w:r w:rsidRPr="00F92038">
              <w:rPr>
                <w:rFonts w:eastAsiaTheme="minorEastAsia"/>
                <w:sz w:val="16"/>
                <w:szCs w:val="16"/>
                <w:lang w:eastAsia="zh-CN"/>
              </w:rPr>
            </w:r>
            <w:r w:rsidRPr="00F92038">
              <w:rPr>
                <w:rFonts w:eastAsiaTheme="minorEastAsia"/>
                <w:sz w:val="16"/>
                <w:szCs w:val="16"/>
                <w:lang w:eastAsia="zh-CN"/>
              </w:rPr>
              <w:fldChar w:fldCharType="separate"/>
            </w:r>
            <w:r w:rsidRPr="00F92038">
              <w:rPr>
                <w:sz w:val="16"/>
                <w:szCs w:val="16"/>
              </w:rPr>
              <w:t xml:space="preserve">Figure </w:t>
            </w:r>
            <w:r w:rsidRPr="00F92038">
              <w:rPr>
                <w:noProof/>
                <w:sz w:val="16"/>
                <w:szCs w:val="16"/>
              </w:rPr>
              <w:t>1</w:t>
            </w:r>
            <w:r w:rsidRPr="00F92038">
              <w:rPr>
                <w:rFonts w:eastAsiaTheme="minorEastAsia"/>
                <w:sz w:val="16"/>
                <w:szCs w:val="16"/>
                <w:lang w:eastAsia="zh-CN"/>
              </w:rPr>
              <w:fldChar w:fldCharType="end"/>
            </w:r>
            <w:r w:rsidRPr="00F92038">
              <w:rPr>
                <w:rFonts w:eastAsiaTheme="minorEastAsia"/>
                <w:sz w:val="16"/>
                <w:szCs w:val="16"/>
                <w:lang w:eastAsia="zh-CN"/>
              </w:rPr>
              <w:t xml:space="preserve">. Based on the simulation results, it is observed that </w:t>
            </w:r>
            <w:r w:rsidRPr="00F92038">
              <w:rPr>
                <w:rFonts w:eastAsiaTheme="minorEastAsia"/>
                <w:sz w:val="16"/>
                <w:szCs w:val="16"/>
                <w:u w:val="single"/>
                <w:lang w:eastAsia="zh-CN"/>
              </w:rPr>
              <w:t>Alt3A has negligible</w:t>
            </w:r>
            <w:r w:rsidRPr="00F92038">
              <w:rPr>
                <w:rFonts w:eastAsiaTheme="minorEastAsia" w:hint="eastAsia"/>
                <w:sz w:val="16"/>
                <w:szCs w:val="16"/>
                <w:u w:val="single"/>
                <w:lang w:eastAsia="zh-CN"/>
              </w:rPr>
              <w:t xml:space="preserve"> </w:t>
            </w:r>
            <w:r w:rsidRPr="00F92038">
              <w:rPr>
                <w:rFonts w:eastAsiaTheme="minorEastAsia"/>
                <w:sz w:val="16"/>
                <w:szCs w:val="16"/>
                <w:u w:val="single"/>
                <w:lang w:eastAsia="zh-CN"/>
              </w:rPr>
              <w:t>performance</w:t>
            </w:r>
            <w:r w:rsidRPr="00F92038">
              <w:rPr>
                <w:rFonts w:eastAsiaTheme="minorEastAsia" w:hint="eastAsia"/>
                <w:sz w:val="16"/>
                <w:szCs w:val="16"/>
                <w:u w:val="single"/>
                <w:lang w:eastAsia="zh-CN"/>
              </w:rPr>
              <w:t xml:space="preserve"> loss </w:t>
            </w:r>
            <w:r w:rsidRPr="00F92038">
              <w:rPr>
                <w:rFonts w:eastAsiaTheme="minorEastAsia"/>
                <w:sz w:val="16"/>
                <w:szCs w:val="16"/>
                <w:u w:val="single"/>
                <w:lang w:eastAsia="zh-CN"/>
              </w:rPr>
              <w:t>compared with Alt</w:t>
            </w:r>
            <w:r w:rsidRPr="00F92038">
              <w:rPr>
                <w:rFonts w:eastAsiaTheme="minorEastAsia" w:hint="eastAsia"/>
                <w:sz w:val="16"/>
                <w:szCs w:val="16"/>
                <w:u w:val="single"/>
                <w:lang w:eastAsia="zh-CN"/>
              </w:rPr>
              <w:t>1 with less</w:t>
            </w:r>
            <w:r w:rsidRPr="00F92038">
              <w:rPr>
                <w:rFonts w:eastAsiaTheme="minorEastAsia"/>
                <w:sz w:val="16"/>
                <w:szCs w:val="16"/>
                <w:u w:val="single"/>
                <w:lang w:eastAsia="zh-CN"/>
              </w:rPr>
              <w:t xml:space="preserve"> bitmap overhead</w:t>
            </w:r>
            <w:r w:rsidRPr="00F92038">
              <w:rPr>
                <w:rFonts w:eastAsiaTheme="minorEastAsia"/>
                <w:sz w:val="16"/>
                <w:szCs w:val="16"/>
                <w:lang w:eastAsia="zh-CN"/>
              </w:rPr>
              <w:t>.</w:t>
            </w:r>
          </w:p>
        </w:tc>
      </w:tr>
      <w:tr w:rsidR="00CD54B1" w14:paraId="7393C53D" w14:textId="77777777" w:rsidTr="00AD450D">
        <w:trPr>
          <w:trHeight w:val="47"/>
        </w:trPr>
        <w:tc>
          <w:tcPr>
            <w:tcW w:w="1075" w:type="dxa"/>
            <w:shd w:val="clear" w:color="auto" w:fill="auto"/>
          </w:tcPr>
          <w:p w14:paraId="5E5B53C3"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Intel</w:t>
            </w:r>
          </w:p>
        </w:tc>
        <w:tc>
          <w:tcPr>
            <w:tcW w:w="990" w:type="dxa"/>
            <w:vMerge/>
          </w:tcPr>
          <w:p w14:paraId="70A9564C" w14:textId="77777777" w:rsidR="00CD54B1" w:rsidRPr="00B44D55" w:rsidRDefault="00CD54B1" w:rsidP="00CD54B1">
            <w:pPr>
              <w:rPr>
                <w:rFonts w:eastAsia="Times New Roman" w:cs="Batang"/>
                <w:sz w:val="16"/>
                <w:szCs w:val="16"/>
                <w:lang w:eastAsia="en-US"/>
              </w:rPr>
            </w:pPr>
          </w:p>
        </w:tc>
        <w:tc>
          <w:tcPr>
            <w:tcW w:w="1530" w:type="dxa"/>
          </w:tcPr>
          <w:p w14:paraId="2B60A87B" w14:textId="77777777" w:rsidR="00CD54B1" w:rsidRPr="00225145"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5CD4F974" w14:textId="77777777" w:rsidR="00CD54B1" w:rsidRPr="00225145" w:rsidRDefault="00CD54B1" w:rsidP="008D1623">
            <w:pPr>
              <w:pStyle w:val="ListParagraph"/>
              <w:numPr>
                <w:ilvl w:val="0"/>
                <w:numId w:val="54"/>
              </w:numPr>
              <w:suppressAutoHyphens w:val="0"/>
              <w:spacing w:after="0" w:line="240" w:lineRule="auto"/>
              <w:jc w:val="both"/>
              <w:rPr>
                <w:sz w:val="16"/>
                <w:szCs w:val="16"/>
              </w:rPr>
            </w:pPr>
            <w:r w:rsidRPr="00225145">
              <w:rPr>
                <w:sz w:val="16"/>
                <w:szCs w:val="16"/>
              </w:rPr>
              <w:t>Performance degradation of up to 0</w:t>
            </w:r>
            <w:r w:rsidRPr="00225145">
              <w:rPr>
                <w:sz w:val="16"/>
                <w:szCs w:val="16"/>
                <w:u w:val="single"/>
              </w:rPr>
              <w:t>.8% in average UE throughput and up to 2% for cell-edge UE throughput is observed for Alt3A comparing to Alt1</w:t>
            </w:r>
            <w:r w:rsidRPr="00225145">
              <w:rPr>
                <w:sz w:val="16"/>
                <w:szCs w:val="16"/>
              </w:rPr>
              <w:t xml:space="preserve">. </w:t>
            </w:r>
          </w:p>
          <w:p w14:paraId="5B3DF959" w14:textId="2A38BDEE" w:rsidR="00CD54B1" w:rsidRPr="00AD450D" w:rsidRDefault="00CD54B1" w:rsidP="00CD54B1">
            <w:pPr>
              <w:pStyle w:val="ListParagraph"/>
              <w:numPr>
                <w:ilvl w:val="0"/>
                <w:numId w:val="54"/>
              </w:numPr>
              <w:suppressAutoHyphens w:val="0"/>
              <w:spacing w:after="0" w:line="240" w:lineRule="auto"/>
              <w:jc w:val="both"/>
              <w:rPr>
                <w:sz w:val="16"/>
                <w:szCs w:val="16"/>
              </w:rPr>
            </w:pPr>
            <w:r w:rsidRPr="00225145">
              <w:rPr>
                <w:sz w:val="16"/>
                <w:szCs w:val="16"/>
                <w:u w:val="single"/>
              </w:rPr>
              <w:t>48 bits can be saved for configurations with M = 4 and 84 bits</w:t>
            </w:r>
            <w:r w:rsidRPr="00225145">
              <w:rPr>
                <w:sz w:val="16"/>
                <w:szCs w:val="16"/>
              </w:rPr>
              <w:t xml:space="preserve"> for configuration with M = 7 for Alt3A comparing to Alt1</w:t>
            </w:r>
          </w:p>
        </w:tc>
      </w:tr>
      <w:tr w:rsidR="00CD54B1" w14:paraId="230876E1" w14:textId="77777777" w:rsidTr="00AD450D">
        <w:trPr>
          <w:trHeight w:val="47"/>
        </w:trPr>
        <w:tc>
          <w:tcPr>
            <w:tcW w:w="1075" w:type="dxa"/>
            <w:shd w:val="clear" w:color="auto" w:fill="auto"/>
          </w:tcPr>
          <w:p w14:paraId="0702A34F"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lastRenderedPageBreak/>
              <w:t>Samsung</w:t>
            </w:r>
          </w:p>
        </w:tc>
        <w:tc>
          <w:tcPr>
            <w:tcW w:w="990" w:type="dxa"/>
            <w:vMerge/>
          </w:tcPr>
          <w:p w14:paraId="0B3FC1C7" w14:textId="77777777" w:rsidR="00CD54B1" w:rsidRPr="00B44D55" w:rsidRDefault="00CD54B1" w:rsidP="00CD54B1">
            <w:pPr>
              <w:rPr>
                <w:rFonts w:eastAsia="Times New Roman" w:cs="Batang"/>
                <w:sz w:val="16"/>
                <w:szCs w:val="16"/>
                <w:lang w:eastAsia="en-US"/>
              </w:rPr>
            </w:pPr>
          </w:p>
        </w:tc>
        <w:tc>
          <w:tcPr>
            <w:tcW w:w="1530" w:type="dxa"/>
          </w:tcPr>
          <w:p w14:paraId="27F9ABFD" w14:textId="77777777" w:rsidR="00CD54B1" w:rsidRPr="00B663A8"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4BD0AB1A" w14:textId="77777777" w:rsidR="00CD54B1" w:rsidRPr="005A7162" w:rsidRDefault="00CD54B1" w:rsidP="00AD450D">
            <w:pPr>
              <w:pStyle w:val="ListParagraph"/>
              <w:numPr>
                <w:ilvl w:val="0"/>
                <w:numId w:val="57"/>
              </w:numPr>
              <w:suppressAutoHyphens w:val="0"/>
              <w:spacing w:after="0" w:line="240" w:lineRule="auto"/>
              <w:rPr>
                <w:sz w:val="16"/>
                <w:szCs w:val="16"/>
                <w:lang w:eastAsia="ko-KR"/>
              </w:rPr>
            </w:pPr>
            <w:r w:rsidRPr="005A7162">
              <w:rPr>
                <w:sz w:val="16"/>
                <w:szCs w:val="16"/>
                <w:u w:val="single"/>
                <w:lang w:eastAsia="ko-KR"/>
              </w:rPr>
              <w:t xml:space="preserve">Alt3A and Alt1 are similar in UPT vs overhead trade-off </w:t>
            </w:r>
            <w:r w:rsidRPr="005A7162">
              <w:rPr>
                <w:sz w:val="16"/>
                <w:szCs w:val="16"/>
                <w:lang w:eastAsia="ko-KR"/>
              </w:rPr>
              <w:t>for all of avg. UPT, 50% UPT, and 5% UPT.</w:t>
            </w:r>
          </w:p>
          <w:p w14:paraId="1F40DA64" w14:textId="77777777" w:rsidR="00CD54B1" w:rsidRPr="005A7162" w:rsidRDefault="00CD54B1" w:rsidP="00AD450D">
            <w:pPr>
              <w:pStyle w:val="ListParagraph"/>
              <w:numPr>
                <w:ilvl w:val="0"/>
                <w:numId w:val="56"/>
              </w:numPr>
              <w:suppressAutoHyphens w:val="0"/>
              <w:spacing w:after="0" w:line="240" w:lineRule="auto"/>
              <w:rPr>
                <w:sz w:val="16"/>
                <w:szCs w:val="16"/>
                <w:lang w:eastAsia="ko-KR"/>
              </w:rPr>
            </w:pPr>
            <w:r w:rsidRPr="005A7162">
              <w:rPr>
                <w:sz w:val="16"/>
                <w:szCs w:val="16"/>
                <w:lang w:eastAsia="ko-KR"/>
              </w:rPr>
              <w:t xml:space="preserve">For any (UPT, overhead) achieved by Alt3A, there is a similar (UPT, overhead) achieved by Alt1 </w:t>
            </w:r>
          </w:p>
          <w:p w14:paraId="1606EEEB" w14:textId="77777777" w:rsidR="00CD54B1" w:rsidRPr="00B663A8" w:rsidRDefault="00CD54B1" w:rsidP="00AD450D">
            <w:pPr>
              <w:pStyle w:val="ListParagraph"/>
              <w:numPr>
                <w:ilvl w:val="0"/>
                <w:numId w:val="56"/>
              </w:numPr>
              <w:spacing w:after="0" w:line="240" w:lineRule="auto"/>
              <w:jc w:val="both"/>
              <w:rPr>
                <w:b/>
                <w:bCs/>
                <w:i/>
                <w:iCs/>
                <w:noProof/>
                <w:sz w:val="16"/>
                <w:szCs w:val="16"/>
                <w:u w:val="single"/>
              </w:rPr>
            </w:pPr>
            <w:r w:rsidRPr="005A7162">
              <w:rPr>
                <w:sz w:val="16"/>
                <w:szCs w:val="16"/>
                <w:u w:val="single"/>
              </w:rPr>
              <w:t>Alt4’ can improve UPT vs overhead trade-off</w:t>
            </w:r>
          </w:p>
        </w:tc>
      </w:tr>
      <w:tr w:rsidR="00CD54B1" w14:paraId="7527AD9B" w14:textId="77777777" w:rsidTr="00AD450D">
        <w:trPr>
          <w:trHeight w:val="47"/>
        </w:trPr>
        <w:tc>
          <w:tcPr>
            <w:tcW w:w="1075" w:type="dxa"/>
            <w:shd w:val="clear" w:color="auto" w:fill="auto"/>
          </w:tcPr>
          <w:p w14:paraId="16C5507C" w14:textId="667FF801"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MediaTek</w:t>
            </w:r>
          </w:p>
        </w:tc>
        <w:tc>
          <w:tcPr>
            <w:tcW w:w="990" w:type="dxa"/>
            <w:vMerge/>
          </w:tcPr>
          <w:p w14:paraId="2AAD681C" w14:textId="77777777" w:rsidR="00CD54B1" w:rsidRPr="00B44D55" w:rsidRDefault="00CD54B1" w:rsidP="00CD54B1">
            <w:pPr>
              <w:rPr>
                <w:rFonts w:eastAsia="Times New Roman" w:cs="Batang"/>
                <w:sz w:val="16"/>
                <w:szCs w:val="16"/>
                <w:lang w:eastAsia="en-US"/>
              </w:rPr>
            </w:pPr>
          </w:p>
        </w:tc>
        <w:tc>
          <w:tcPr>
            <w:tcW w:w="1530" w:type="dxa"/>
          </w:tcPr>
          <w:p w14:paraId="597FC373"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157A0558" w14:textId="44E1AF3B" w:rsidR="00CD54B1" w:rsidRPr="00BC116F" w:rsidRDefault="00CD54B1" w:rsidP="00CD54B1">
            <w:pPr>
              <w:rPr>
                <w:sz w:val="16"/>
                <w:szCs w:val="16"/>
                <w:lang w:eastAsia="zh-TW"/>
              </w:rPr>
            </w:pPr>
            <w:r w:rsidRPr="00BC116F">
              <w:rPr>
                <w:sz w:val="16"/>
                <w:szCs w:val="16"/>
                <w:lang w:eastAsia="zh-TW"/>
              </w:rPr>
              <w:t xml:space="preserve">NZC indication by Alt 3A can </w:t>
            </w:r>
            <w:r w:rsidRPr="00BC116F">
              <w:rPr>
                <w:sz w:val="16"/>
                <w:szCs w:val="16"/>
              </w:rPr>
              <w:t>provide 50~60 bits overhead saving compared with Alt 1 with &lt;1 % performance loss</w:t>
            </w:r>
            <w:r w:rsidRPr="00BC116F">
              <w:rPr>
                <w:sz w:val="16"/>
                <w:szCs w:val="16"/>
                <w:lang w:eastAsia="zh-TW"/>
              </w:rPr>
              <w:t>.</w:t>
            </w:r>
          </w:p>
          <w:p w14:paraId="052BD066" w14:textId="6A366750" w:rsidR="00CD54B1" w:rsidRPr="00BC116F" w:rsidRDefault="00CD54B1" w:rsidP="00CD54B1">
            <w:pPr>
              <w:rPr>
                <w:sz w:val="16"/>
                <w:szCs w:val="16"/>
                <w:lang w:eastAsia="zh-TW"/>
              </w:rPr>
            </w:pPr>
            <w:r w:rsidRPr="00BC116F">
              <w:rPr>
                <w:sz w:val="16"/>
                <w:szCs w:val="16"/>
                <w:lang w:eastAsia="zh-TW"/>
              </w:rPr>
              <w:t>NZC indication by Alt 4 and D = 3 can achieve similar performance as Alt 1 without significant overhead saving.</w:t>
            </w:r>
          </w:p>
          <w:p w14:paraId="3103AD9A" w14:textId="722153E0" w:rsidR="00CD54B1" w:rsidRPr="00AD450D" w:rsidRDefault="00CD54B1" w:rsidP="00CD54B1">
            <w:pPr>
              <w:rPr>
                <w:sz w:val="16"/>
                <w:szCs w:val="16"/>
                <w:lang w:val="en-GB"/>
              </w:rPr>
            </w:pPr>
            <w:r w:rsidRPr="00BC116F">
              <w:rPr>
                <w:sz w:val="16"/>
                <w:szCs w:val="16"/>
                <w:lang w:eastAsia="zh-TW"/>
              </w:rPr>
              <w:t>NZC indication by Alt 4 and D = 2 degrades in performance especially at higher parameter combinations, due to forcing zero coefficients in certain SD, FD positions.</w:t>
            </w:r>
          </w:p>
        </w:tc>
      </w:tr>
      <w:tr w:rsidR="00CD54B1" w14:paraId="62AB3CB7" w14:textId="77777777" w:rsidTr="00AD450D">
        <w:trPr>
          <w:trHeight w:val="47"/>
        </w:trPr>
        <w:tc>
          <w:tcPr>
            <w:tcW w:w="1075" w:type="dxa"/>
            <w:shd w:val="clear" w:color="auto" w:fill="auto"/>
          </w:tcPr>
          <w:p w14:paraId="0E3C0A26" w14:textId="3A5D0A36"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Qualcomm</w:t>
            </w:r>
          </w:p>
        </w:tc>
        <w:tc>
          <w:tcPr>
            <w:tcW w:w="990" w:type="dxa"/>
            <w:vMerge/>
          </w:tcPr>
          <w:p w14:paraId="305E0A94" w14:textId="77777777" w:rsidR="00CD54B1" w:rsidRPr="00B44D55" w:rsidRDefault="00CD54B1" w:rsidP="00CD54B1">
            <w:pPr>
              <w:rPr>
                <w:rFonts w:eastAsia="Times New Roman" w:cs="Batang"/>
                <w:sz w:val="16"/>
                <w:szCs w:val="16"/>
                <w:lang w:eastAsia="en-US"/>
              </w:rPr>
            </w:pPr>
          </w:p>
        </w:tc>
        <w:tc>
          <w:tcPr>
            <w:tcW w:w="1530" w:type="dxa"/>
          </w:tcPr>
          <w:p w14:paraId="22C8A124"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Separate UPT, and overhead</w:t>
            </w:r>
          </w:p>
        </w:tc>
        <w:tc>
          <w:tcPr>
            <w:tcW w:w="6331" w:type="dxa"/>
          </w:tcPr>
          <w:p w14:paraId="2F2968EE" w14:textId="0E2D00C1" w:rsidR="00CD54B1" w:rsidRPr="00AD450D" w:rsidRDefault="00CD54B1" w:rsidP="00AD450D">
            <w:pPr>
              <w:jc w:val="both"/>
              <w:rPr>
                <w:bCs/>
                <w:sz w:val="16"/>
                <w:szCs w:val="16"/>
                <w:lang w:val="en-GB" w:eastAsia="zh-CN"/>
              </w:rPr>
            </w:pPr>
            <w:r w:rsidRPr="0019744A">
              <w:rPr>
                <w:bCs/>
                <w:sz w:val="16"/>
                <w:szCs w:val="16"/>
                <w:lang w:val="en-GB" w:eastAsia="zh-CN"/>
              </w:rPr>
              <w:t>For Type-II-Doppler, Alt1 2-stage (MQ+2LS)-bit bitmap (</w:t>
            </w:r>
            <w:r w:rsidRPr="0019744A">
              <w:rPr>
                <w:bCs/>
                <w:sz w:val="16"/>
                <w:szCs w:val="16"/>
                <w:u w:val="single"/>
                <w:lang w:val="en-GB" w:eastAsia="zh-CN"/>
              </w:rPr>
              <w:t>Alt3A) achieves similar average throughput as 2LMQ-bit 3D bitmap, while overall feedback overhead can be reduced by more than 10%</w:t>
            </w:r>
            <w:r w:rsidRPr="0019744A">
              <w:rPr>
                <w:bCs/>
                <w:sz w:val="16"/>
                <w:szCs w:val="16"/>
                <w:lang w:val="en-GB" w:eastAsia="zh-CN"/>
              </w:rPr>
              <w:t xml:space="preserve"> (659 to 575 bits).</w:t>
            </w:r>
          </w:p>
        </w:tc>
      </w:tr>
      <w:tr w:rsidR="00CD54B1" w14:paraId="1839C7C1" w14:textId="77777777" w:rsidTr="00AD450D">
        <w:trPr>
          <w:trHeight w:val="47"/>
        </w:trPr>
        <w:tc>
          <w:tcPr>
            <w:tcW w:w="1075" w:type="dxa"/>
            <w:shd w:val="clear" w:color="auto" w:fill="auto"/>
          </w:tcPr>
          <w:p w14:paraId="5E45128B" w14:textId="68CD0F31"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Ericsson</w:t>
            </w:r>
          </w:p>
        </w:tc>
        <w:tc>
          <w:tcPr>
            <w:tcW w:w="990" w:type="dxa"/>
            <w:vMerge/>
          </w:tcPr>
          <w:p w14:paraId="1AE54513" w14:textId="77777777" w:rsidR="00CD54B1" w:rsidRPr="00B44D55" w:rsidRDefault="00CD54B1" w:rsidP="00CD54B1">
            <w:pPr>
              <w:rPr>
                <w:rFonts w:eastAsia="Times New Roman" w:cs="Batang"/>
                <w:sz w:val="16"/>
                <w:szCs w:val="16"/>
                <w:lang w:eastAsia="en-US"/>
              </w:rPr>
            </w:pPr>
          </w:p>
        </w:tc>
        <w:tc>
          <w:tcPr>
            <w:tcW w:w="1530" w:type="dxa"/>
          </w:tcPr>
          <w:p w14:paraId="6897B6ED"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Separate UPT, and overhead</w:t>
            </w:r>
          </w:p>
        </w:tc>
        <w:tc>
          <w:tcPr>
            <w:tcW w:w="6331" w:type="dxa"/>
          </w:tcPr>
          <w:p w14:paraId="1F5197D0" w14:textId="77777777" w:rsidR="00CD54B1" w:rsidRPr="00AD450D" w:rsidRDefault="00CD54B1" w:rsidP="00AD450D">
            <w:pPr>
              <w:pStyle w:val="Observation0"/>
              <w:numPr>
                <w:ilvl w:val="0"/>
                <w:numId w:val="0"/>
              </w:numPr>
              <w:tabs>
                <w:tab w:val="clear" w:pos="0"/>
              </w:tabs>
              <w:spacing w:after="0" w:line="240" w:lineRule="auto"/>
              <w:rPr>
                <w:rFonts w:ascii="Times New Roman" w:hAnsi="Times New Roman" w:cs="Times New Roman"/>
                <w:b w:val="0"/>
                <w:sz w:val="16"/>
                <w:szCs w:val="16"/>
                <w:lang w:val="en-GB"/>
              </w:rPr>
            </w:pPr>
            <w:bookmarkStart w:id="10" w:name="_Toc131752292"/>
            <w:r w:rsidRPr="00AD450D">
              <w:rPr>
                <w:rFonts w:ascii="Times New Roman" w:hAnsi="Times New Roman" w:cs="Times New Roman"/>
                <w:b w:val="0"/>
                <w:sz w:val="16"/>
                <w:szCs w:val="16"/>
                <w:lang w:val="en-GB"/>
              </w:rPr>
              <w:t>Bitmap alternative Alt1 with reporting of only non-empty DD bitmaps is close to Rel-16 Type-II implementation in complexity and is a simpler reporting format</w:t>
            </w:r>
            <w:bookmarkEnd w:id="10"/>
            <w:r w:rsidRPr="00AD450D">
              <w:rPr>
                <w:rFonts w:ascii="Times New Roman" w:hAnsi="Times New Roman" w:cs="Times New Roman"/>
                <w:b w:val="0"/>
                <w:sz w:val="16"/>
                <w:szCs w:val="16"/>
                <w:lang w:val="en-GB"/>
              </w:rPr>
              <w:t xml:space="preserve"> </w:t>
            </w:r>
          </w:p>
        </w:tc>
      </w:tr>
      <w:tr w:rsidR="008D1623" w:rsidRPr="00B44D55" w14:paraId="4D4CB2B7" w14:textId="77777777" w:rsidTr="00CD54B1">
        <w:tc>
          <w:tcPr>
            <w:tcW w:w="9926" w:type="dxa"/>
            <w:gridSpan w:val="4"/>
            <w:shd w:val="clear" w:color="auto" w:fill="FFFF00"/>
          </w:tcPr>
          <w:p w14:paraId="7BB0EBA2" w14:textId="77777777" w:rsidR="008D1623" w:rsidRPr="00B44D55" w:rsidRDefault="008D1623" w:rsidP="00CD54B1">
            <w:pPr>
              <w:rPr>
                <w:rFonts w:eastAsia="Times New Roman" w:cs="Batang"/>
                <w:sz w:val="16"/>
                <w:szCs w:val="16"/>
                <w:lang w:eastAsia="en-US"/>
              </w:rPr>
            </w:pPr>
            <w:r w:rsidRPr="005A7162">
              <w:rPr>
                <w:sz w:val="18"/>
                <w:szCs w:val="18"/>
                <w:highlight w:val="yellow"/>
              </w:rPr>
              <w:t>Issue #</w:t>
            </w:r>
            <w:r w:rsidRPr="005A7162">
              <w:rPr>
                <w:sz w:val="18"/>
                <w:szCs w:val="18"/>
              </w:rPr>
              <w:t xml:space="preserve"> 2.3</w:t>
            </w:r>
          </w:p>
        </w:tc>
      </w:tr>
      <w:tr w:rsidR="00CD54B1" w:rsidRPr="0004539B" w14:paraId="2D926C24" w14:textId="77777777" w:rsidTr="00AD450D">
        <w:trPr>
          <w:trHeight w:val="134"/>
        </w:trPr>
        <w:tc>
          <w:tcPr>
            <w:tcW w:w="1075" w:type="dxa"/>
            <w:shd w:val="clear" w:color="auto" w:fill="auto"/>
          </w:tcPr>
          <w:p w14:paraId="127102E8" w14:textId="063548E7"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Huawei</w:t>
            </w:r>
          </w:p>
        </w:tc>
        <w:tc>
          <w:tcPr>
            <w:tcW w:w="990" w:type="dxa"/>
            <w:vMerge w:val="restart"/>
            <w:shd w:val="clear" w:color="auto" w:fill="auto"/>
          </w:tcPr>
          <w:p w14:paraId="14892B64" w14:textId="77777777" w:rsidR="00CD54B1" w:rsidRPr="00B44D55" w:rsidRDefault="00CD54B1" w:rsidP="00CD54B1">
            <w:pPr>
              <w:rPr>
                <w:sz w:val="16"/>
                <w:szCs w:val="16"/>
              </w:rPr>
            </w:pPr>
            <w:r>
              <w:rPr>
                <w:sz w:val="16"/>
                <w:szCs w:val="16"/>
              </w:rPr>
              <w:t>2.3</w:t>
            </w:r>
          </w:p>
        </w:tc>
        <w:tc>
          <w:tcPr>
            <w:tcW w:w="1530" w:type="dxa"/>
            <w:shd w:val="clear" w:color="auto" w:fill="auto"/>
          </w:tcPr>
          <w:p w14:paraId="6D525C23" w14:textId="77777777" w:rsidR="00CD54B1" w:rsidRPr="00B44D55" w:rsidRDefault="00CD54B1" w:rsidP="00CD54B1">
            <w:pPr>
              <w:rPr>
                <w:sz w:val="16"/>
                <w:szCs w:val="16"/>
              </w:rPr>
            </w:pPr>
            <w:r>
              <w:rPr>
                <w:sz w:val="16"/>
                <w:szCs w:val="16"/>
              </w:rPr>
              <w:t>UPT vs overhead</w:t>
            </w:r>
          </w:p>
        </w:tc>
        <w:tc>
          <w:tcPr>
            <w:tcW w:w="6331" w:type="dxa"/>
            <w:shd w:val="clear" w:color="auto" w:fill="auto"/>
          </w:tcPr>
          <w:p w14:paraId="0BA5AF7E" w14:textId="77777777" w:rsidR="00CD54B1" w:rsidRDefault="00CD54B1" w:rsidP="00CD54B1">
            <w:pPr>
              <w:rPr>
                <w:sz w:val="16"/>
                <w:szCs w:val="16"/>
                <w:lang w:val="en-GB"/>
              </w:rPr>
            </w:pPr>
            <w:r>
              <w:rPr>
                <w:sz w:val="16"/>
                <w:szCs w:val="16"/>
                <w:lang w:val="en-GB"/>
              </w:rPr>
              <w:t xml:space="preserve">The following values </w:t>
            </w:r>
            <w:proofErr w:type="spellStart"/>
            <w:r>
              <w:rPr>
                <w:sz w:val="16"/>
                <w:szCs w:val="16"/>
                <w:lang w:val="en-GB"/>
              </w:rPr>
              <w:t>paraComb</w:t>
            </w:r>
            <w:proofErr w:type="spellEnd"/>
            <w:r>
              <w:rPr>
                <w:sz w:val="16"/>
                <w:szCs w:val="16"/>
                <w:lang w:val="en-GB"/>
              </w:rPr>
              <w:t xml:space="preserve"> achieves the best UPT vs overhead trade-off:</w:t>
            </w:r>
          </w:p>
          <w:p w14:paraId="6E4A2327" w14:textId="77777777" w:rsidR="00CD54B1" w:rsidRPr="005A7162" w:rsidRDefault="00CD54B1" w:rsidP="00CD54B1">
            <w:pPr>
              <w:pStyle w:val="ListParagraph"/>
              <w:numPr>
                <w:ilvl w:val="0"/>
                <w:numId w:val="23"/>
              </w:numPr>
              <w:rPr>
                <w:sz w:val="16"/>
                <w:szCs w:val="16"/>
                <w:lang w:val="en-GB"/>
              </w:rPr>
            </w:pPr>
            <w:r>
              <w:rPr>
                <w:sz w:val="16"/>
                <w:szCs w:val="16"/>
                <w:lang w:val="en-GB"/>
              </w:rPr>
              <w:t>Support L=</w:t>
            </w:r>
            <w:r w:rsidRPr="005A7162">
              <w:rPr>
                <w:sz w:val="16"/>
                <w:szCs w:val="16"/>
                <w:lang w:val="en-GB"/>
              </w:rPr>
              <w:t xml:space="preserve">6, Lower </w:t>
            </w:r>
            <w:proofErr w:type="spellStart"/>
            <w:r w:rsidRPr="005A7162">
              <w:rPr>
                <w:sz w:val="16"/>
                <w:szCs w:val="16"/>
                <w:lang w:val="en-GB"/>
              </w:rPr>
              <w:t>p_v</w:t>
            </w:r>
            <w:proofErr w:type="spellEnd"/>
            <w:r w:rsidRPr="005A7162">
              <w:rPr>
                <w:sz w:val="16"/>
                <w:szCs w:val="16"/>
                <w:lang w:val="en-GB"/>
              </w:rPr>
              <w:t xml:space="preserve"> and different beta than legacy (beta=1/8)</w:t>
            </w:r>
          </w:p>
          <w:tbl>
            <w:tblPr>
              <w:tblW w:w="5890" w:type="dxa"/>
              <w:jc w:val="center"/>
              <w:tblLayout w:type="fixed"/>
              <w:tblCellMar>
                <w:left w:w="0" w:type="dxa"/>
                <w:right w:w="0" w:type="dxa"/>
              </w:tblCellMar>
              <w:tblLook w:val="04A0" w:firstRow="1" w:lastRow="0" w:firstColumn="1" w:lastColumn="0" w:noHBand="0" w:noVBand="1"/>
            </w:tblPr>
            <w:tblGrid>
              <w:gridCol w:w="1654"/>
              <w:gridCol w:w="625"/>
              <w:gridCol w:w="1511"/>
              <w:gridCol w:w="1480"/>
              <w:gridCol w:w="620"/>
            </w:tblGrid>
            <w:tr w:rsidR="00CD54B1" w:rsidRPr="0044617B" w14:paraId="54811305" w14:textId="77777777" w:rsidTr="00CD54B1">
              <w:trPr>
                <w:trHeight w:val="349"/>
                <w:jc w:val="center"/>
              </w:trPr>
              <w:tc>
                <w:tcPr>
                  <w:tcW w:w="1654" w:type="dxa"/>
                  <w:vMerge w:val="restart"/>
                  <w:tcBorders>
                    <w:top w:val="single" w:sz="8" w:space="0" w:color="000000"/>
                    <w:left w:val="single" w:sz="8" w:space="0" w:color="000000"/>
                    <w:right w:val="single" w:sz="8" w:space="0" w:color="000000"/>
                  </w:tcBorders>
                  <w:vAlign w:val="center"/>
                </w:tcPr>
                <w:p w14:paraId="2D3379B8" w14:textId="77777777" w:rsidR="00CD54B1" w:rsidRPr="0044617B" w:rsidRDefault="00CD54B1" w:rsidP="00CD54B1">
                  <w:pPr>
                    <w:spacing w:line="252" w:lineRule="auto"/>
                    <w:jc w:val="center"/>
                    <w:rPr>
                      <w:rFonts w:ascii="Arial" w:hAnsi="Arial"/>
                      <w:color w:val="000000"/>
                      <w:sz w:val="20"/>
                      <w:szCs w:val="20"/>
                      <w:lang w:val="fr-FR" w:eastAsia="fr-FR"/>
                    </w:rPr>
                  </w:pPr>
                  <w:proofErr w:type="spellStart"/>
                  <w:r w:rsidRPr="0044617B">
                    <w:rPr>
                      <w:rFonts w:eastAsia="Calibri"/>
                      <w:i/>
                      <w:color w:val="000000"/>
                      <w:sz w:val="20"/>
                      <w:szCs w:val="20"/>
                      <w:lang w:eastAsia="en-GB"/>
                    </w:rPr>
                    <w:t>paramCombination</w:t>
                  </w:r>
                  <w:proofErr w:type="spellEnd"/>
                  <w:r w:rsidRPr="0044617B">
                    <w:rPr>
                      <w:rFonts w:eastAsia="Calibri"/>
                      <w:i/>
                      <w:color w:val="000000"/>
                      <w:sz w:val="20"/>
                      <w:szCs w:val="20"/>
                      <w:lang w:eastAsia="en-GB"/>
                    </w:rPr>
                    <w:t>-</w:t>
                  </w:r>
                  <w:r>
                    <w:rPr>
                      <w:rFonts w:eastAsia="Calibri"/>
                      <w:i/>
                      <w:color w:val="000000"/>
                      <w:sz w:val="20"/>
                      <w:szCs w:val="20"/>
                      <w:lang w:eastAsia="en-GB"/>
                    </w:rPr>
                    <w:t>Type II doppler</w:t>
                  </w:r>
                </w:p>
              </w:tc>
              <w:tc>
                <w:tcPr>
                  <w:tcW w:w="625" w:type="dxa"/>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AD146B6" w14:textId="77777777" w:rsidR="00CD54B1" w:rsidRPr="0044617B" w:rsidRDefault="00CD54B1" w:rsidP="00CD54B1">
                  <w:pPr>
                    <w:spacing w:line="252" w:lineRule="auto"/>
                    <w:jc w:val="center"/>
                    <w:rPr>
                      <w:rFonts w:ascii="Arial" w:hAnsi="Arial" w:cs="Arial"/>
                      <w:color w:val="000000"/>
                      <w:sz w:val="20"/>
                      <w:szCs w:val="20"/>
                      <w:lang w:val="fr-FR" w:eastAsia="fr-FR"/>
                    </w:rPr>
                  </w:pPr>
                  <m:oMathPara>
                    <m:oMath>
                      <m:r>
                        <w:rPr>
                          <w:rFonts w:ascii="Cambria Math" w:hAnsi="Cambria Math" w:cs="Arial"/>
                          <w:color w:val="000000"/>
                          <w:sz w:val="20"/>
                          <w:szCs w:val="20"/>
                          <w:lang w:val="fr-FR" w:eastAsia="fr-FR"/>
                        </w:rPr>
                        <m:t>L</m:t>
                      </m:r>
                    </m:oMath>
                  </m:oMathPara>
                </w:p>
              </w:tc>
              <w:tc>
                <w:tcPr>
                  <w:tcW w:w="2991"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99276CE" w14:textId="77777777" w:rsidR="00CD54B1" w:rsidRPr="0044617B" w:rsidRDefault="00CD54B1" w:rsidP="00CD54B1">
                  <w:pPr>
                    <w:spacing w:line="252" w:lineRule="auto"/>
                    <w:jc w:val="center"/>
                    <w:rPr>
                      <w:rFonts w:ascii="Arial" w:hAnsi="Arial" w:cs="Arial"/>
                      <w:color w:val="000000"/>
                      <w:sz w:val="20"/>
                      <w:szCs w:val="20"/>
                      <w:lang w:val="fr-FR" w:eastAsia="fr-FR"/>
                    </w:rPr>
                  </w:pPr>
                  <m:oMathPara>
                    <m:oMath>
                      <m:sSub>
                        <m:sSubPr>
                          <m:ctrlPr>
                            <w:rPr>
                              <w:rFonts w:ascii="Cambria Math" w:hAnsi="Cambria Math" w:cs="Arial"/>
                              <w:i/>
                              <w:color w:val="000000"/>
                              <w:sz w:val="20"/>
                              <w:szCs w:val="20"/>
                              <w:lang w:val="fr-FR" w:eastAsia="fr-FR"/>
                            </w:rPr>
                          </m:ctrlPr>
                        </m:sSubPr>
                        <m:e>
                          <m:r>
                            <w:rPr>
                              <w:rFonts w:ascii="Cambria Math" w:hAnsi="Cambria Math" w:cs="Arial"/>
                              <w:color w:val="000000"/>
                              <w:sz w:val="20"/>
                              <w:szCs w:val="20"/>
                              <w:lang w:val="fr-FR" w:eastAsia="fr-FR"/>
                            </w:rPr>
                            <m:t>p</m:t>
                          </m:r>
                        </m:e>
                        <m:sub>
                          <m:r>
                            <w:rPr>
                              <w:rFonts w:ascii="Cambria Math" w:hAnsi="Cambria Math" w:cs="Arial"/>
                              <w:color w:val="000000"/>
                              <w:sz w:val="20"/>
                              <w:szCs w:val="20"/>
                              <w:lang w:val="fr-FR" w:eastAsia="fr-FR"/>
                            </w:rPr>
                            <m:t>υ</m:t>
                          </m:r>
                        </m:sub>
                      </m:sSub>
                    </m:oMath>
                  </m:oMathPara>
                </w:p>
              </w:tc>
              <w:tc>
                <w:tcPr>
                  <w:tcW w:w="620" w:type="dxa"/>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2E489A3" w14:textId="77777777" w:rsidR="00CD54B1" w:rsidRPr="0044617B" w:rsidRDefault="00CD54B1" w:rsidP="00CD54B1">
                  <w:pPr>
                    <w:spacing w:line="252" w:lineRule="auto"/>
                    <w:jc w:val="center"/>
                    <w:rPr>
                      <w:rFonts w:ascii="Arial" w:hAnsi="Arial" w:cs="Arial"/>
                      <w:color w:val="000000"/>
                      <w:sz w:val="20"/>
                      <w:szCs w:val="20"/>
                      <w:lang w:val="fr-FR" w:eastAsia="fr-FR"/>
                    </w:rPr>
                  </w:pPr>
                  <m:oMathPara>
                    <m:oMath>
                      <m:r>
                        <w:rPr>
                          <w:rFonts w:ascii="Cambria Math" w:hAnsi="Cambria Math" w:cs="Arial"/>
                          <w:color w:val="000000"/>
                          <w:sz w:val="20"/>
                          <w:szCs w:val="20"/>
                          <w:lang w:val="fr-FR" w:eastAsia="fr-FR"/>
                        </w:rPr>
                        <m:t>β</m:t>
                      </m:r>
                    </m:oMath>
                  </m:oMathPara>
                </w:p>
              </w:tc>
            </w:tr>
            <w:tr w:rsidR="00CD54B1" w:rsidRPr="0044617B" w14:paraId="6EA10461" w14:textId="77777777" w:rsidTr="00CD54B1">
              <w:trPr>
                <w:trHeight w:val="185"/>
                <w:jc w:val="center"/>
              </w:trPr>
              <w:tc>
                <w:tcPr>
                  <w:tcW w:w="1654" w:type="dxa"/>
                  <w:vMerge/>
                  <w:tcBorders>
                    <w:left w:val="single" w:sz="8" w:space="0" w:color="000000"/>
                    <w:bottom w:val="single" w:sz="8" w:space="0" w:color="000000"/>
                    <w:right w:val="single" w:sz="8" w:space="0" w:color="000000"/>
                  </w:tcBorders>
                </w:tcPr>
                <w:p w14:paraId="76C39ABA" w14:textId="77777777" w:rsidR="00CD54B1" w:rsidRPr="0044617B" w:rsidRDefault="00CD54B1" w:rsidP="00CD54B1">
                  <w:pPr>
                    <w:spacing w:line="256" w:lineRule="auto"/>
                    <w:rPr>
                      <w:rFonts w:ascii="Arial" w:hAnsi="Arial" w:cs="Arial"/>
                      <w:color w:val="000000"/>
                      <w:sz w:val="20"/>
                      <w:szCs w:val="20"/>
                      <w:lang w:val="fr-FR" w:eastAsia="fr-FR"/>
                    </w:rPr>
                  </w:pPr>
                </w:p>
              </w:tc>
              <w:tc>
                <w:tcPr>
                  <w:tcW w:w="625" w:type="dxa"/>
                  <w:vMerge/>
                  <w:tcBorders>
                    <w:top w:val="single" w:sz="8" w:space="0" w:color="000000"/>
                    <w:left w:val="single" w:sz="8" w:space="0" w:color="000000"/>
                    <w:bottom w:val="single" w:sz="8" w:space="0" w:color="000000"/>
                    <w:right w:val="single" w:sz="8" w:space="0" w:color="000000"/>
                  </w:tcBorders>
                  <w:vAlign w:val="center"/>
                  <w:hideMark/>
                </w:tcPr>
                <w:p w14:paraId="4913D1B3" w14:textId="77777777" w:rsidR="00CD54B1" w:rsidRPr="0044617B" w:rsidRDefault="00CD54B1" w:rsidP="00CD54B1">
                  <w:pPr>
                    <w:spacing w:line="256" w:lineRule="auto"/>
                    <w:rPr>
                      <w:rFonts w:ascii="Arial" w:hAnsi="Arial" w:cs="Arial"/>
                      <w:color w:val="000000"/>
                      <w:sz w:val="20"/>
                      <w:szCs w:val="20"/>
                      <w:lang w:val="fr-FR" w:eastAsia="fr-FR"/>
                    </w:rPr>
                  </w:pP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8608AE2" w14:textId="77777777" w:rsidR="00CD54B1" w:rsidRPr="0044617B" w:rsidRDefault="00CD54B1" w:rsidP="00CD54B1">
                  <w:pPr>
                    <w:spacing w:line="252" w:lineRule="auto"/>
                    <w:jc w:val="center"/>
                    <w:rPr>
                      <w:rFonts w:ascii="Times" w:eastAsia="Batang" w:hAnsi="Times"/>
                      <w:color w:val="000000"/>
                      <w:kern w:val="24"/>
                      <w:sz w:val="20"/>
                      <w:szCs w:val="20"/>
                      <w:lang w:val="fr-FR" w:eastAsia="fr-FR"/>
                    </w:rPr>
                  </w:pPr>
                  <m:oMathPara>
                    <m:oMath>
                      <m:r>
                        <w:rPr>
                          <w:rFonts w:ascii="Cambria Math" w:eastAsia="Batang" w:hAnsi="Cambria Math"/>
                          <w:color w:val="000000"/>
                          <w:kern w:val="24"/>
                          <w:sz w:val="20"/>
                          <w:szCs w:val="20"/>
                          <w:lang w:val="fr-FR" w:eastAsia="fr-FR"/>
                        </w:rPr>
                        <m:t>υ ∈</m:t>
                      </m:r>
                      <m:d>
                        <m:dPr>
                          <m:begChr m:val="{"/>
                          <m:endChr m:val="}"/>
                          <m:ctrlPr>
                            <w:rPr>
                              <w:rFonts w:ascii="Cambria Math" w:eastAsia="Batang" w:hAnsi="Cambria Math"/>
                              <w:i/>
                              <w:color w:val="000000"/>
                              <w:kern w:val="24"/>
                              <w:sz w:val="20"/>
                              <w:szCs w:val="20"/>
                              <w:lang w:val="fr-FR"/>
                            </w:rPr>
                          </m:ctrlPr>
                        </m:dPr>
                        <m:e>
                          <m:r>
                            <w:rPr>
                              <w:rFonts w:ascii="Cambria Math" w:eastAsia="Batang" w:hAnsi="Cambria Math"/>
                              <w:color w:val="000000"/>
                              <w:kern w:val="24"/>
                              <w:sz w:val="20"/>
                              <w:szCs w:val="20"/>
                              <w:lang w:val="fr-FR" w:eastAsia="fr-FR"/>
                            </w:rPr>
                            <m:t>1,2</m:t>
                          </m:r>
                        </m:e>
                      </m:d>
                    </m:oMath>
                  </m:oMathPara>
                </w:p>
              </w:tc>
              <w:tc>
                <w:tcPr>
                  <w:tcW w:w="1480" w:type="dxa"/>
                  <w:tcBorders>
                    <w:top w:val="single" w:sz="8" w:space="0" w:color="000000"/>
                    <w:left w:val="single" w:sz="8" w:space="0" w:color="000000"/>
                    <w:bottom w:val="single" w:sz="8" w:space="0" w:color="000000"/>
                    <w:right w:val="single" w:sz="8" w:space="0" w:color="000000"/>
                  </w:tcBorders>
                  <w:vAlign w:val="center"/>
                  <w:hideMark/>
                </w:tcPr>
                <w:p w14:paraId="4ABCC52F" w14:textId="77777777" w:rsidR="00CD54B1" w:rsidRPr="0044617B" w:rsidRDefault="00CD54B1" w:rsidP="00CD54B1">
                  <w:pPr>
                    <w:spacing w:line="252" w:lineRule="auto"/>
                    <w:jc w:val="center"/>
                    <w:rPr>
                      <w:rFonts w:ascii="Times" w:eastAsia="Batang" w:hAnsi="Times"/>
                      <w:color w:val="000000"/>
                      <w:kern w:val="24"/>
                      <w:sz w:val="20"/>
                      <w:szCs w:val="20"/>
                      <w:lang w:val="fr-FR" w:eastAsia="fr-FR"/>
                    </w:rPr>
                  </w:pPr>
                  <m:oMathPara>
                    <m:oMath>
                      <m:r>
                        <w:rPr>
                          <w:rFonts w:ascii="Cambria Math" w:eastAsia="Batang" w:hAnsi="Cambria Math"/>
                          <w:color w:val="000000"/>
                          <w:kern w:val="24"/>
                          <w:sz w:val="20"/>
                          <w:szCs w:val="20"/>
                          <w:lang w:val="fr-FR" w:eastAsia="fr-FR"/>
                        </w:rPr>
                        <m:t>υ ∈</m:t>
                      </m:r>
                      <m:d>
                        <m:dPr>
                          <m:begChr m:val="{"/>
                          <m:endChr m:val="}"/>
                          <m:ctrlPr>
                            <w:rPr>
                              <w:rFonts w:ascii="Cambria Math" w:eastAsia="Batang" w:hAnsi="Cambria Math"/>
                              <w:i/>
                              <w:color w:val="000000"/>
                              <w:kern w:val="24"/>
                              <w:sz w:val="20"/>
                              <w:szCs w:val="20"/>
                              <w:lang w:val="fr-FR"/>
                            </w:rPr>
                          </m:ctrlPr>
                        </m:dPr>
                        <m:e>
                          <m:r>
                            <w:rPr>
                              <w:rFonts w:ascii="Cambria Math" w:eastAsia="Batang" w:hAnsi="Cambria Math"/>
                              <w:color w:val="000000"/>
                              <w:kern w:val="24"/>
                              <w:sz w:val="20"/>
                              <w:szCs w:val="20"/>
                              <w:lang w:val="fr-FR" w:eastAsia="fr-FR"/>
                            </w:rPr>
                            <m:t>3,4</m:t>
                          </m:r>
                        </m:e>
                      </m:d>
                    </m:oMath>
                  </m:oMathPara>
                </w:p>
              </w:tc>
              <w:tc>
                <w:tcPr>
                  <w:tcW w:w="620" w:type="dxa"/>
                  <w:vMerge/>
                  <w:tcBorders>
                    <w:top w:val="single" w:sz="8" w:space="0" w:color="000000"/>
                    <w:left w:val="single" w:sz="8" w:space="0" w:color="000000"/>
                    <w:bottom w:val="single" w:sz="8" w:space="0" w:color="000000"/>
                    <w:right w:val="single" w:sz="8" w:space="0" w:color="000000"/>
                  </w:tcBorders>
                  <w:vAlign w:val="center"/>
                  <w:hideMark/>
                </w:tcPr>
                <w:p w14:paraId="46E5880C" w14:textId="77777777" w:rsidR="00CD54B1" w:rsidRPr="0044617B" w:rsidRDefault="00CD54B1" w:rsidP="00CD54B1">
                  <w:pPr>
                    <w:spacing w:line="256" w:lineRule="auto"/>
                    <w:rPr>
                      <w:rFonts w:ascii="Arial" w:hAnsi="Arial" w:cs="Arial"/>
                      <w:color w:val="000000"/>
                      <w:sz w:val="20"/>
                      <w:szCs w:val="20"/>
                      <w:lang w:val="fr-FR" w:eastAsia="fr-FR"/>
                    </w:rPr>
                  </w:pPr>
                </w:p>
              </w:tc>
            </w:tr>
            <w:tr w:rsidR="00CD54B1" w:rsidRPr="00F32F84" w14:paraId="64985E5C"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3231FD24" w14:textId="77777777" w:rsidR="00CD54B1" w:rsidRPr="0044617B" w:rsidRDefault="00CD54B1" w:rsidP="00CD54B1">
                  <w:pPr>
                    <w:spacing w:line="252" w:lineRule="auto"/>
                    <w:jc w:val="center"/>
                    <w:rPr>
                      <w:rFonts w:ascii="Times" w:eastAsia="Batang" w:hAnsi="Times"/>
                      <w:color w:val="000000"/>
                      <w:kern w:val="24"/>
                      <w:sz w:val="20"/>
                      <w:szCs w:val="20"/>
                      <w:lang w:val="fr-FR" w:eastAsia="fr-FR"/>
                    </w:rPr>
                  </w:pPr>
                  <w:r w:rsidRPr="0044617B">
                    <w:rPr>
                      <w:rFonts w:ascii="Times" w:eastAsia="Batang" w:hAnsi="Times"/>
                      <w:color w:val="000000"/>
                      <w:kern w:val="24"/>
                      <w:sz w:val="20"/>
                      <w:szCs w:val="20"/>
                      <w:lang w:val="fr-FR" w:eastAsia="fr-FR"/>
                    </w:rPr>
                    <w:t>1</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2C92A51" w14:textId="77777777" w:rsidR="00CD54B1" w:rsidRPr="00F32F84" w:rsidRDefault="00CD54B1" w:rsidP="00CD54B1">
                  <w:pPr>
                    <w:spacing w:line="252" w:lineRule="auto"/>
                    <w:jc w:val="center"/>
                    <w:rPr>
                      <w:rFonts w:ascii="Times" w:eastAsia="Batang" w:hAnsi="Times"/>
                      <w:color w:val="000000"/>
                      <w:kern w:val="24"/>
                      <w:sz w:val="20"/>
                      <w:szCs w:val="20"/>
                      <w:lang w:val="fr-FR" w:eastAsia="fr-FR"/>
                    </w:rPr>
                  </w:pPr>
                  <w:r w:rsidRPr="00F32F84">
                    <w:rPr>
                      <w:rFonts w:ascii="Times" w:eastAsia="Batang" w:hAnsi="Times" w:hint="eastAsia"/>
                      <w:color w:val="000000"/>
                      <w:kern w:val="24"/>
                      <w:sz w:val="20"/>
                      <w:szCs w:val="20"/>
                      <w:lang w:val="fr-FR" w:eastAsia="fr-FR"/>
                    </w:rPr>
                    <w:t>2</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A692FE8" w14:textId="77777777" w:rsidR="00CD54B1" w:rsidRPr="005A7162" w:rsidRDefault="00CD54B1" w:rsidP="00CD54B1">
                  <w:pPr>
                    <w:spacing w:line="252" w:lineRule="auto"/>
                    <w:jc w:val="center"/>
                    <w:rPr>
                      <w:rFonts w:ascii="Times" w:eastAsiaTheme="minorEastAsia" w:hAnsi="Times"/>
                      <w:color w:val="000000"/>
                      <w:kern w:val="24"/>
                      <w:sz w:val="20"/>
                      <w:szCs w:val="20"/>
                      <w:lang w:val="fr-FR" w:eastAsia="zh-CN"/>
                    </w:rPr>
                  </w:pPr>
                  <w:r w:rsidRPr="005A7162">
                    <w:rPr>
                      <w:rFonts w:ascii="Times" w:eastAsiaTheme="minorEastAsia" w:hAnsi="Times" w:hint="eastAsia"/>
                      <w:color w:val="000000"/>
                      <w:kern w:val="24"/>
                      <w:sz w:val="20"/>
                      <w:szCs w:val="20"/>
                      <w:lang w:val="fr-FR" w:eastAsia="zh-CN"/>
                    </w:rPr>
                    <w:t>1</w:t>
                  </w:r>
                  <w:r w:rsidRPr="005A7162">
                    <w:rPr>
                      <w:rFonts w:ascii="Times" w:eastAsiaTheme="minorEastAsia" w:hAnsi="Times"/>
                      <w:color w:val="000000"/>
                      <w:kern w:val="24"/>
                      <w:sz w:val="20"/>
                      <w:szCs w:val="20"/>
                      <w:lang w:val="fr-FR" w:eastAsia="zh-CN"/>
                    </w:rPr>
                    <w:t>/8</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05F9FE2" w14:textId="77777777" w:rsidR="00CD54B1" w:rsidRPr="005A7162" w:rsidRDefault="00CD54B1" w:rsidP="00CD54B1">
                  <w:pPr>
                    <w:spacing w:line="252" w:lineRule="auto"/>
                    <w:jc w:val="center"/>
                    <w:rPr>
                      <w:rFonts w:ascii="Times" w:eastAsiaTheme="minorEastAsia" w:hAnsi="Times"/>
                      <w:color w:val="000000"/>
                      <w:kern w:val="24"/>
                      <w:sz w:val="20"/>
                      <w:szCs w:val="20"/>
                      <w:lang w:val="fr-FR" w:eastAsia="zh-CN"/>
                    </w:rPr>
                  </w:pPr>
                  <w:r w:rsidRPr="005A7162">
                    <w:rPr>
                      <w:rFonts w:ascii="Times" w:eastAsiaTheme="minorEastAsia" w:hAnsi="Times" w:hint="eastAsia"/>
                      <w:color w:val="000000"/>
                      <w:kern w:val="24"/>
                      <w:sz w:val="20"/>
                      <w:szCs w:val="20"/>
                      <w:lang w:val="fr-FR" w:eastAsia="zh-CN"/>
                    </w:rPr>
                    <w:t>1</w:t>
                  </w:r>
                  <w:r w:rsidRPr="005A7162">
                    <w:rPr>
                      <w:rFonts w:ascii="Times" w:eastAsiaTheme="minorEastAsia" w:hAnsi="Times"/>
                      <w:color w:val="000000"/>
                      <w:kern w:val="24"/>
                      <w:sz w:val="20"/>
                      <w:szCs w:val="20"/>
                      <w:lang w:val="fr-FR" w:eastAsia="zh-CN"/>
                    </w:rPr>
                    <w:t>/16</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F85A1AE" w14:textId="77777777" w:rsidR="00CD54B1" w:rsidRPr="005A7162" w:rsidRDefault="00CD54B1" w:rsidP="00CD54B1">
                  <w:pPr>
                    <w:spacing w:line="252" w:lineRule="auto"/>
                    <w:jc w:val="center"/>
                    <w:rPr>
                      <w:rFonts w:ascii="Times" w:eastAsiaTheme="minorEastAsia" w:hAnsi="Times"/>
                      <w:color w:val="000000"/>
                      <w:kern w:val="24"/>
                      <w:sz w:val="20"/>
                      <w:szCs w:val="20"/>
                      <w:lang w:val="fr-FR" w:eastAsia="zh-CN"/>
                    </w:rPr>
                  </w:pPr>
                  <w:r w:rsidRPr="005A7162">
                    <w:rPr>
                      <w:rFonts w:ascii="Times" w:eastAsiaTheme="minorEastAsia" w:hAnsi="Times" w:hint="eastAsia"/>
                      <w:color w:val="000000"/>
                      <w:kern w:val="24"/>
                      <w:sz w:val="20"/>
                      <w:szCs w:val="20"/>
                      <w:lang w:val="fr-FR" w:eastAsia="zh-CN"/>
                    </w:rPr>
                    <w:t>1</w:t>
                  </w:r>
                  <w:r w:rsidRPr="005A7162">
                    <w:rPr>
                      <w:rFonts w:ascii="Times" w:eastAsiaTheme="minorEastAsia" w:hAnsi="Times"/>
                      <w:color w:val="000000"/>
                      <w:kern w:val="24"/>
                      <w:sz w:val="20"/>
                      <w:szCs w:val="20"/>
                      <w:lang w:val="fr-FR" w:eastAsia="zh-CN"/>
                    </w:rPr>
                    <w:t>/2</w:t>
                  </w:r>
                </w:p>
              </w:tc>
            </w:tr>
            <w:tr w:rsidR="00CD54B1" w:rsidRPr="00F32F84" w14:paraId="48FBDB6B"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4468DA92" w14:textId="77777777" w:rsidR="00CD54B1" w:rsidRPr="0044617B" w:rsidRDefault="00CD54B1" w:rsidP="00CD54B1">
                  <w:pPr>
                    <w:spacing w:line="252" w:lineRule="auto"/>
                    <w:jc w:val="center"/>
                    <w:rPr>
                      <w:rFonts w:ascii="Times" w:eastAsia="Batang" w:hAnsi="Times"/>
                      <w:color w:val="000000"/>
                      <w:kern w:val="24"/>
                      <w:sz w:val="20"/>
                      <w:szCs w:val="20"/>
                      <w:lang w:val="fr-FR" w:eastAsia="fr-FR"/>
                    </w:rPr>
                  </w:pPr>
                  <w:r w:rsidRPr="0044617B">
                    <w:rPr>
                      <w:rFonts w:ascii="Times" w:eastAsia="Batang" w:hAnsi="Times"/>
                      <w:color w:val="000000"/>
                      <w:kern w:val="24"/>
                      <w:sz w:val="20"/>
                      <w:szCs w:val="20"/>
                      <w:lang w:val="fr-FR" w:eastAsia="fr-FR"/>
                    </w:rPr>
                    <w:t>2</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595E324" w14:textId="77777777" w:rsidR="00CD54B1" w:rsidRPr="00F32F84" w:rsidRDefault="00CD54B1" w:rsidP="00CD54B1">
                  <w:pPr>
                    <w:spacing w:line="252" w:lineRule="auto"/>
                    <w:jc w:val="center"/>
                    <w:rPr>
                      <w:rFonts w:ascii="Times" w:eastAsiaTheme="minorEastAsia" w:hAnsi="Times"/>
                      <w:color w:val="000000"/>
                      <w:kern w:val="24"/>
                      <w:sz w:val="20"/>
                      <w:szCs w:val="20"/>
                      <w:lang w:val="fr-FR" w:eastAsia="zh-CN"/>
                    </w:rPr>
                  </w:pPr>
                  <w:r>
                    <w:rPr>
                      <w:rFonts w:ascii="Times" w:eastAsiaTheme="minorEastAsia" w:hAnsi="Times"/>
                      <w:color w:val="000000"/>
                      <w:kern w:val="24"/>
                      <w:sz w:val="20"/>
                      <w:szCs w:val="20"/>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2379639" w14:textId="77777777" w:rsidR="00CD54B1" w:rsidRPr="005A7162" w:rsidRDefault="00CD54B1" w:rsidP="00CD54B1">
                  <w:pPr>
                    <w:spacing w:line="252" w:lineRule="auto"/>
                    <w:jc w:val="center"/>
                    <w:rPr>
                      <w:rFonts w:ascii="Times" w:eastAsia="Batang" w:hAnsi="Times"/>
                      <w:color w:val="000000"/>
                      <w:kern w:val="24"/>
                      <w:sz w:val="20"/>
                      <w:szCs w:val="20"/>
                      <w:lang w:val="fr-FR" w:eastAsia="fr-FR"/>
                    </w:rPr>
                  </w:pPr>
                  <w:r w:rsidRPr="005A7162">
                    <w:rPr>
                      <w:rFonts w:ascii="Times" w:eastAsiaTheme="minorEastAsia" w:hAnsi="Times" w:hint="eastAsia"/>
                      <w:color w:val="000000"/>
                      <w:kern w:val="24"/>
                      <w:sz w:val="20"/>
                      <w:szCs w:val="20"/>
                      <w:lang w:val="fr-FR" w:eastAsia="zh-CN"/>
                    </w:rPr>
                    <w:t>1</w:t>
                  </w:r>
                  <w:r w:rsidRPr="005A7162">
                    <w:rPr>
                      <w:rFonts w:ascii="Times" w:eastAsiaTheme="minorEastAsia" w:hAnsi="Times"/>
                      <w:color w:val="000000"/>
                      <w:kern w:val="24"/>
                      <w:sz w:val="20"/>
                      <w:szCs w:val="20"/>
                      <w:lang w:val="fr-FR" w:eastAsia="zh-CN"/>
                    </w:rPr>
                    <w:t>/8</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98AE0C0" w14:textId="77777777" w:rsidR="00CD54B1" w:rsidRPr="005A7162" w:rsidRDefault="00CD54B1" w:rsidP="00CD54B1">
                  <w:pPr>
                    <w:spacing w:line="252" w:lineRule="auto"/>
                    <w:jc w:val="center"/>
                    <w:rPr>
                      <w:rFonts w:ascii="Times" w:eastAsia="Batang" w:hAnsi="Times"/>
                      <w:color w:val="000000"/>
                      <w:kern w:val="24"/>
                      <w:sz w:val="20"/>
                      <w:szCs w:val="20"/>
                      <w:lang w:val="fr-FR" w:eastAsia="fr-FR"/>
                    </w:rPr>
                  </w:pPr>
                  <w:r w:rsidRPr="005A7162">
                    <w:rPr>
                      <w:rFonts w:ascii="Times" w:eastAsiaTheme="minorEastAsia" w:hAnsi="Times" w:hint="eastAsia"/>
                      <w:color w:val="000000"/>
                      <w:kern w:val="24"/>
                      <w:sz w:val="20"/>
                      <w:szCs w:val="20"/>
                      <w:lang w:val="fr-FR" w:eastAsia="zh-CN"/>
                    </w:rPr>
                    <w:t>1</w:t>
                  </w:r>
                  <w:r w:rsidRPr="005A7162">
                    <w:rPr>
                      <w:rFonts w:ascii="Times" w:eastAsiaTheme="minorEastAsia" w:hAnsi="Times"/>
                      <w:color w:val="000000"/>
                      <w:kern w:val="24"/>
                      <w:sz w:val="20"/>
                      <w:szCs w:val="20"/>
                      <w:lang w:val="fr-FR" w:eastAsia="zh-CN"/>
                    </w:rPr>
                    <w:t>/16</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FDCE9A3" w14:textId="77777777" w:rsidR="00CD54B1" w:rsidRPr="005A7162" w:rsidRDefault="00CD54B1" w:rsidP="00CD54B1">
                  <w:pPr>
                    <w:spacing w:line="252" w:lineRule="auto"/>
                    <w:jc w:val="center"/>
                    <w:rPr>
                      <w:rFonts w:ascii="Times" w:eastAsiaTheme="minorEastAsia" w:hAnsi="Times"/>
                      <w:color w:val="000000"/>
                      <w:kern w:val="24"/>
                      <w:sz w:val="20"/>
                      <w:szCs w:val="20"/>
                      <w:lang w:val="fr-FR" w:eastAsia="zh-CN"/>
                    </w:rPr>
                  </w:pPr>
                  <w:r w:rsidRPr="005A7162">
                    <w:rPr>
                      <w:rFonts w:ascii="Times" w:eastAsiaTheme="minorEastAsia" w:hAnsi="Times" w:hint="eastAsia"/>
                      <w:color w:val="000000"/>
                      <w:kern w:val="24"/>
                      <w:sz w:val="20"/>
                      <w:szCs w:val="20"/>
                      <w:lang w:val="fr-FR" w:eastAsia="zh-CN"/>
                    </w:rPr>
                    <w:t>1</w:t>
                  </w:r>
                  <w:r w:rsidRPr="005A7162">
                    <w:rPr>
                      <w:rFonts w:ascii="Times" w:eastAsiaTheme="minorEastAsia" w:hAnsi="Times"/>
                      <w:color w:val="000000"/>
                      <w:kern w:val="24"/>
                      <w:sz w:val="20"/>
                      <w:szCs w:val="20"/>
                      <w:lang w:val="fr-FR" w:eastAsia="zh-CN"/>
                    </w:rPr>
                    <w:t>/4</w:t>
                  </w:r>
                </w:p>
              </w:tc>
            </w:tr>
            <w:tr w:rsidR="00CD54B1" w:rsidRPr="00F32F84" w14:paraId="739ADC55"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011D8379" w14:textId="77777777" w:rsidR="00CD54B1" w:rsidRPr="0044617B" w:rsidRDefault="00CD54B1" w:rsidP="00CD54B1">
                  <w:pPr>
                    <w:spacing w:line="252" w:lineRule="auto"/>
                    <w:jc w:val="center"/>
                    <w:rPr>
                      <w:rFonts w:ascii="Times" w:eastAsia="Batang" w:hAnsi="Times"/>
                      <w:color w:val="000000"/>
                      <w:kern w:val="24"/>
                      <w:sz w:val="20"/>
                      <w:szCs w:val="20"/>
                      <w:lang w:val="fr-FR" w:eastAsia="fr-FR"/>
                    </w:rPr>
                  </w:pPr>
                  <w:r w:rsidRPr="0044617B">
                    <w:rPr>
                      <w:rFonts w:ascii="Times" w:eastAsia="Batang" w:hAnsi="Times"/>
                      <w:color w:val="000000"/>
                      <w:kern w:val="24"/>
                      <w:sz w:val="20"/>
                      <w:szCs w:val="20"/>
                      <w:lang w:val="fr-FR" w:eastAsia="fr-FR"/>
                    </w:rPr>
                    <w:t>3</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4496623" w14:textId="77777777" w:rsidR="00CD54B1" w:rsidRPr="00F32F84" w:rsidRDefault="00CD54B1" w:rsidP="00CD54B1">
                  <w:pPr>
                    <w:spacing w:line="252" w:lineRule="auto"/>
                    <w:jc w:val="center"/>
                    <w:rPr>
                      <w:rFonts w:ascii="Times" w:eastAsiaTheme="minorEastAsia" w:hAnsi="Times"/>
                      <w:color w:val="000000"/>
                      <w:kern w:val="24"/>
                      <w:sz w:val="20"/>
                      <w:szCs w:val="20"/>
                      <w:lang w:val="fr-FR" w:eastAsia="zh-CN"/>
                    </w:rPr>
                  </w:pPr>
                  <w:r>
                    <w:rPr>
                      <w:rFonts w:ascii="Times" w:eastAsiaTheme="minorEastAsia" w:hAnsi="Times" w:hint="eastAsia"/>
                      <w:color w:val="000000"/>
                      <w:kern w:val="24"/>
                      <w:sz w:val="20"/>
                      <w:szCs w:val="20"/>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EE03ADC" w14:textId="77777777" w:rsidR="00CD54B1" w:rsidRPr="005A7162" w:rsidRDefault="00CD54B1" w:rsidP="00CD54B1">
                  <w:pPr>
                    <w:spacing w:line="252" w:lineRule="auto"/>
                    <w:jc w:val="center"/>
                    <w:rPr>
                      <w:rFonts w:ascii="Times" w:eastAsia="Batang" w:hAnsi="Times"/>
                      <w:color w:val="000000"/>
                      <w:kern w:val="24"/>
                      <w:sz w:val="20"/>
                      <w:szCs w:val="20"/>
                      <w:lang w:val="fr-FR" w:eastAsia="fr-FR"/>
                    </w:rPr>
                  </w:pPr>
                  <w:r w:rsidRPr="005A7162">
                    <w:rPr>
                      <w:rFonts w:ascii="Times" w:eastAsiaTheme="minorEastAsia" w:hAnsi="Times" w:hint="eastAsia"/>
                      <w:color w:val="000000"/>
                      <w:kern w:val="24"/>
                      <w:sz w:val="20"/>
                      <w:szCs w:val="20"/>
                      <w:lang w:val="fr-FR" w:eastAsia="zh-CN"/>
                    </w:rPr>
                    <w:t>1</w:t>
                  </w:r>
                  <w:r w:rsidRPr="005A7162">
                    <w:rPr>
                      <w:rFonts w:ascii="Times" w:eastAsiaTheme="minorEastAsia" w:hAnsi="Times"/>
                      <w:color w:val="000000"/>
                      <w:kern w:val="24"/>
                      <w:sz w:val="20"/>
                      <w:szCs w:val="20"/>
                      <w:lang w:val="fr-FR" w:eastAsia="zh-CN"/>
                    </w:rPr>
                    <w:t>/8</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B3EEFAD" w14:textId="77777777" w:rsidR="00CD54B1" w:rsidRPr="005A7162" w:rsidRDefault="00CD54B1" w:rsidP="00CD54B1">
                  <w:pPr>
                    <w:spacing w:line="252" w:lineRule="auto"/>
                    <w:jc w:val="center"/>
                    <w:rPr>
                      <w:rFonts w:ascii="Times" w:eastAsia="Batang" w:hAnsi="Times"/>
                      <w:color w:val="000000"/>
                      <w:kern w:val="24"/>
                      <w:sz w:val="20"/>
                      <w:szCs w:val="20"/>
                      <w:lang w:val="fr-FR" w:eastAsia="fr-FR"/>
                    </w:rPr>
                  </w:pPr>
                  <w:r w:rsidRPr="005A7162">
                    <w:rPr>
                      <w:rFonts w:ascii="Times" w:eastAsiaTheme="minorEastAsia" w:hAnsi="Times" w:hint="eastAsia"/>
                      <w:color w:val="000000"/>
                      <w:kern w:val="24"/>
                      <w:sz w:val="20"/>
                      <w:szCs w:val="20"/>
                      <w:lang w:val="fr-FR" w:eastAsia="zh-CN"/>
                    </w:rPr>
                    <w:t>1</w:t>
                  </w:r>
                  <w:r w:rsidRPr="005A7162">
                    <w:rPr>
                      <w:rFonts w:ascii="Times" w:eastAsiaTheme="minorEastAsia" w:hAnsi="Times"/>
                      <w:color w:val="000000"/>
                      <w:kern w:val="24"/>
                      <w:sz w:val="20"/>
                      <w:szCs w:val="20"/>
                      <w:lang w:val="fr-FR" w:eastAsia="zh-CN"/>
                    </w:rPr>
                    <w:t>/16</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87D8D1A" w14:textId="77777777" w:rsidR="00CD54B1" w:rsidRPr="005A7162" w:rsidRDefault="00CD54B1" w:rsidP="00CD54B1">
                  <w:pPr>
                    <w:spacing w:line="252" w:lineRule="auto"/>
                    <w:jc w:val="center"/>
                    <w:rPr>
                      <w:rFonts w:ascii="Times" w:eastAsia="Batang" w:hAnsi="Times"/>
                      <w:color w:val="000000"/>
                      <w:kern w:val="24"/>
                      <w:sz w:val="20"/>
                      <w:szCs w:val="20"/>
                      <w:lang w:val="fr-FR" w:eastAsia="fr-FR"/>
                    </w:rPr>
                  </w:pPr>
                  <w:r w:rsidRPr="005A7162">
                    <w:rPr>
                      <w:rFonts w:ascii="Times" w:eastAsiaTheme="minorEastAsia" w:hAnsi="Times" w:hint="eastAsia"/>
                      <w:color w:val="000000"/>
                      <w:kern w:val="24"/>
                      <w:sz w:val="20"/>
                      <w:szCs w:val="20"/>
                      <w:lang w:val="fr-FR" w:eastAsia="zh-CN"/>
                    </w:rPr>
                    <w:t>1</w:t>
                  </w:r>
                  <w:r w:rsidRPr="005A7162">
                    <w:rPr>
                      <w:rFonts w:ascii="Times" w:eastAsiaTheme="minorEastAsia" w:hAnsi="Times"/>
                      <w:color w:val="000000"/>
                      <w:kern w:val="24"/>
                      <w:sz w:val="20"/>
                      <w:szCs w:val="20"/>
                      <w:lang w:val="fr-FR" w:eastAsia="zh-CN"/>
                    </w:rPr>
                    <w:t>/2</w:t>
                  </w:r>
                </w:p>
              </w:tc>
            </w:tr>
            <w:tr w:rsidR="00CD54B1" w:rsidRPr="00F32F84" w14:paraId="3E74ED6E"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1703AA6F" w14:textId="77777777" w:rsidR="00CD54B1" w:rsidRPr="0044617B" w:rsidRDefault="00CD54B1" w:rsidP="00CD54B1">
                  <w:pPr>
                    <w:spacing w:line="252" w:lineRule="auto"/>
                    <w:jc w:val="center"/>
                    <w:rPr>
                      <w:rFonts w:ascii="Times" w:eastAsia="Batang" w:hAnsi="Times"/>
                      <w:color w:val="000000"/>
                      <w:kern w:val="24"/>
                      <w:sz w:val="20"/>
                      <w:szCs w:val="20"/>
                      <w:lang w:val="fr-FR" w:eastAsia="fr-FR"/>
                    </w:rPr>
                  </w:pPr>
                  <w:r w:rsidRPr="0044617B">
                    <w:rPr>
                      <w:rFonts w:ascii="Times" w:eastAsia="Batang" w:hAnsi="Times"/>
                      <w:color w:val="000000"/>
                      <w:kern w:val="24"/>
                      <w:sz w:val="20"/>
                      <w:szCs w:val="20"/>
                      <w:lang w:val="fr-FR" w:eastAsia="fr-FR"/>
                    </w:rPr>
                    <w:t>4</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2AE1A0D" w14:textId="77777777" w:rsidR="00CD54B1" w:rsidRPr="00F32F84" w:rsidRDefault="00CD54B1" w:rsidP="00CD54B1">
                  <w:pPr>
                    <w:spacing w:line="252" w:lineRule="auto"/>
                    <w:jc w:val="center"/>
                    <w:rPr>
                      <w:rFonts w:ascii="Times" w:eastAsiaTheme="minorEastAsia" w:hAnsi="Times"/>
                      <w:color w:val="000000"/>
                      <w:kern w:val="24"/>
                      <w:sz w:val="20"/>
                      <w:szCs w:val="20"/>
                      <w:lang w:val="fr-FR" w:eastAsia="zh-CN"/>
                    </w:rPr>
                  </w:pPr>
                  <w:r>
                    <w:rPr>
                      <w:rFonts w:ascii="Times" w:eastAsiaTheme="minorEastAsia" w:hAnsi="Times"/>
                      <w:color w:val="000000"/>
                      <w:kern w:val="24"/>
                      <w:sz w:val="20"/>
                      <w:szCs w:val="20"/>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C2A2143" w14:textId="77777777" w:rsidR="00CD54B1" w:rsidRPr="005A7162" w:rsidRDefault="00CD54B1" w:rsidP="00CD54B1">
                  <w:pPr>
                    <w:spacing w:line="252" w:lineRule="auto"/>
                    <w:jc w:val="center"/>
                    <w:rPr>
                      <w:rFonts w:ascii="Times" w:eastAsia="Batang" w:hAnsi="Times"/>
                      <w:color w:val="000000"/>
                      <w:kern w:val="24"/>
                      <w:sz w:val="20"/>
                      <w:szCs w:val="20"/>
                      <w:lang w:val="fr-FR" w:eastAsia="fr-FR"/>
                    </w:rPr>
                  </w:pPr>
                  <w:r w:rsidRPr="005A7162">
                    <w:rPr>
                      <w:rFonts w:ascii="Times" w:eastAsiaTheme="minorEastAsia" w:hAnsi="Times" w:hint="eastAsia"/>
                      <w:color w:val="000000"/>
                      <w:kern w:val="24"/>
                      <w:sz w:val="20"/>
                      <w:szCs w:val="20"/>
                      <w:lang w:val="fr-FR" w:eastAsia="zh-CN"/>
                    </w:rPr>
                    <w:t>1</w:t>
                  </w:r>
                  <w:r w:rsidRPr="005A7162">
                    <w:rPr>
                      <w:rFonts w:ascii="Times" w:eastAsiaTheme="minorEastAsia" w:hAnsi="Times"/>
                      <w:color w:val="000000"/>
                      <w:kern w:val="24"/>
                      <w:sz w:val="20"/>
                      <w:szCs w:val="20"/>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74AFE8E" w14:textId="77777777" w:rsidR="00CD54B1" w:rsidRPr="005A7162" w:rsidRDefault="00CD54B1" w:rsidP="00CD54B1">
                  <w:pPr>
                    <w:spacing w:line="252" w:lineRule="auto"/>
                    <w:jc w:val="center"/>
                    <w:rPr>
                      <w:rFonts w:ascii="Times" w:eastAsia="Batang" w:hAnsi="Times"/>
                      <w:color w:val="000000"/>
                      <w:kern w:val="24"/>
                      <w:sz w:val="20"/>
                      <w:szCs w:val="20"/>
                      <w:lang w:val="fr-FR" w:eastAsia="fr-FR"/>
                    </w:rPr>
                  </w:pPr>
                  <w:r w:rsidRPr="005A7162">
                    <w:rPr>
                      <w:rFonts w:ascii="Times" w:eastAsiaTheme="minorEastAsia" w:hAnsi="Times" w:hint="eastAsia"/>
                      <w:color w:val="000000"/>
                      <w:kern w:val="24"/>
                      <w:sz w:val="20"/>
                      <w:szCs w:val="20"/>
                      <w:lang w:val="fr-FR" w:eastAsia="zh-CN"/>
                    </w:rPr>
                    <w:t>1</w:t>
                  </w:r>
                  <w:r w:rsidRPr="005A7162">
                    <w:rPr>
                      <w:rFonts w:ascii="Times" w:eastAsiaTheme="minorEastAsia" w:hAnsi="Times"/>
                      <w:color w:val="000000"/>
                      <w:kern w:val="24"/>
                      <w:sz w:val="20"/>
                      <w:szCs w:val="20"/>
                      <w:lang w:val="fr-FR" w:eastAsia="zh-CN"/>
                    </w:rPr>
                    <w:t>/8</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31457B2" w14:textId="77777777" w:rsidR="00CD54B1" w:rsidRPr="005A7162" w:rsidRDefault="00CD54B1" w:rsidP="00CD54B1">
                  <w:pPr>
                    <w:spacing w:line="252" w:lineRule="auto"/>
                    <w:jc w:val="center"/>
                    <w:rPr>
                      <w:rFonts w:ascii="Times" w:eastAsia="Batang" w:hAnsi="Times"/>
                      <w:color w:val="000000"/>
                      <w:kern w:val="24"/>
                      <w:sz w:val="20"/>
                      <w:szCs w:val="20"/>
                      <w:lang w:val="fr-FR" w:eastAsia="fr-FR"/>
                    </w:rPr>
                  </w:pPr>
                  <w:r w:rsidRPr="005A7162">
                    <w:rPr>
                      <w:rFonts w:ascii="Times" w:eastAsiaTheme="minorEastAsia" w:hAnsi="Times" w:hint="eastAsia"/>
                      <w:color w:val="000000"/>
                      <w:kern w:val="24"/>
                      <w:sz w:val="20"/>
                      <w:szCs w:val="20"/>
                      <w:lang w:val="fr-FR" w:eastAsia="zh-CN"/>
                    </w:rPr>
                    <w:t>1</w:t>
                  </w:r>
                  <w:r w:rsidRPr="005A7162">
                    <w:rPr>
                      <w:rFonts w:ascii="Times" w:eastAsiaTheme="minorEastAsia" w:hAnsi="Times"/>
                      <w:color w:val="000000"/>
                      <w:kern w:val="24"/>
                      <w:sz w:val="20"/>
                      <w:szCs w:val="20"/>
                      <w:lang w:val="fr-FR" w:eastAsia="zh-CN"/>
                    </w:rPr>
                    <w:t>/4</w:t>
                  </w:r>
                </w:p>
              </w:tc>
            </w:tr>
            <w:tr w:rsidR="00CD54B1" w:rsidRPr="00D37F1D" w14:paraId="720DB8C6"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26C55D6C" w14:textId="77777777" w:rsidR="00CD54B1" w:rsidRPr="0044617B" w:rsidRDefault="00CD54B1" w:rsidP="00CD54B1">
                  <w:pPr>
                    <w:spacing w:line="252" w:lineRule="auto"/>
                    <w:jc w:val="center"/>
                    <w:rPr>
                      <w:rFonts w:ascii="Times" w:eastAsia="Batang" w:hAnsi="Times"/>
                      <w:color w:val="000000"/>
                      <w:kern w:val="24"/>
                      <w:sz w:val="20"/>
                      <w:szCs w:val="20"/>
                      <w:lang w:val="fr-FR" w:eastAsia="fr-FR"/>
                    </w:rPr>
                  </w:pPr>
                  <w:r w:rsidRPr="0044617B">
                    <w:rPr>
                      <w:rFonts w:ascii="Times" w:eastAsia="Batang" w:hAnsi="Times"/>
                      <w:color w:val="000000"/>
                      <w:kern w:val="24"/>
                      <w:sz w:val="20"/>
                      <w:szCs w:val="20"/>
                      <w:lang w:val="fr-FR" w:eastAsia="fr-FR"/>
                    </w:rPr>
                    <w:t>5</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C9DB526" w14:textId="77777777" w:rsidR="00CD54B1" w:rsidRPr="00F32F84" w:rsidRDefault="00CD54B1" w:rsidP="00CD54B1">
                  <w:pPr>
                    <w:spacing w:line="252" w:lineRule="auto"/>
                    <w:jc w:val="center"/>
                    <w:rPr>
                      <w:rFonts w:ascii="Times" w:eastAsiaTheme="minorEastAsia" w:hAnsi="Times"/>
                      <w:color w:val="000000"/>
                      <w:kern w:val="24"/>
                      <w:sz w:val="20"/>
                      <w:szCs w:val="20"/>
                      <w:lang w:val="fr-FR" w:eastAsia="zh-CN"/>
                    </w:rPr>
                  </w:pPr>
                  <w:r>
                    <w:rPr>
                      <w:rFonts w:ascii="Times" w:eastAsiaTheme="minorEastAsia" w:hAnsi="Times"/>
                      <w:color w:val="000000"/>
                      <w:kern w:val="24"/>
                      <w:sz w:val="20"/>
                      <w:szCs w:val="20"/>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93B667E" w14:textId="77777777" w:rsidR="00CD54B1" w:rsidRPr="005A7162" w:rsidRDefault="00CD54B1" w:rsidP="00CD54B1">
                  <w:pPr>
                    <w:spacing w:line="252" w:lineRule="auto"/>
                    <w:jc w:val="center"/>
                    <w:rPr>
                      <w:rFonts w:ascii="Times" w:eastAsiaTheme="minorEastAsia" w:hAnsi="Times"/>
                      <w:color w:val="000000"/>
                      <w:kern w:val="24"/>
                      <w:sz w:val="20"/>
                      <w:szCs w:val="20"/>
                      <w:lang w:val="fr-FR" w:eastAsia="zh-CN"/>
                    </w:rPr>
                  </w:pPr>
                  <w:r w:rsidRPr="005A7162">
                    <w:rPr>
                      <w:rFonts w:ascii="Times" w:eastAsiaTheme="minorEastAsia" w:hAnsi="Times" w:hint="eastAsia"/>
                      <w:color w:val="000000"/>
                      <w:kern w:val="24"/>
                      <w:sz w:val="20"/>
                      <w:szCs w:val="20"/>
                      <w:lang w:val="fr-FR" w:eastAsia="zh-CN"/>
                    </w:rPr>
                    <w:t>1</w:t>
                  </w:r>
                  <w:r w:rsidRPr="005A7162">
                    <w:rPr>
                      <w:rFonts w:ascii="Times" w:eastAsiaTheme="minorEastAsia" w:hAnsi="Times"/>
                      <w:color w:val="000000"/>
                      <w:kern w:val="24"/>
                      <w:sz w:val="20"/>
                      <w:szCs w:val="20"/>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6D7DB00" w14:textId="77777777" w:rsidR="00CD54B1" w:rsidRPr="005A7162" w:rsidRDefault="00CD54B1" w:rsidP="00CD54B1">
                  <w:pPr>
                    <w:spacing w:line="252" w:lineRule="auto"/>
                    <w:jc w:val="center"/>
                    <w:rPr>
                      <w:rFonts w:ascii="Times" w:eastAsiaTheme="minorEastAsia" w:hAnsi="Times"/>
                      <w:color w:val="000000"/>
                      <w:kern w:val="24"/>
                      <w:sz w:val="20"/>
                      <w:szCs w:val="20"/>
                      <w:lang w:val="fr-FR" w:eastAsia="zh-CN"/>
                    </w:rPr>
                  </w:pPr>
                  <w:r w:rsidRPr="005A7162">
                    <w:rPr>
                      <w:rFonts w:ascii="Times" w:eastAsiaTheme="minorEastAsia" w:hAnsi="Times" w:hint="eastAsia"/>
                      <w:color w:val="000000"/>
                      <w:kern w:val="24"/>
                      <w:sz w:val="20"/>
                      <w:szCs w:val="20"/>
                      <w:lang w:val="fr-FR" w:eastAsia="zh-CN"/>
                    </w:rPr>
                    <w:t>1</w:t>
                  </w:r>
                  <w:r w:rsidRPr="005A7162">
                    <w:rPr>
                      <w:rFonts w:ascii="Times" w:eastAsiaTheme="minorEastAsia" w:hAnsi="Times"/>
                      <w:color w:val="000000"/>
                      <w:kern w:val="24"/>
                      <w:sz w:val="20"/>
                      <w:szCs w:val="20"/>
                      <w:lang w:val="fr-FR" w:eastAsia="zh-CN"/>
                    </w:rPr>
                    <w:t>/8</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1F93FB5" w14:textId="77777777" w:rsidR="00CD54B1" w:rsidRPr="005A7162" w:rsidRDefault="00CD54B1" w:rsidP="00CD54B1">
                  <w:pPr>
                    <w:spacing w:line="252" w:lineRule="auto"/>
                    <w:jc w:val="center"/>
                    <w:rPr>
                      <w:rFonts w:ascii="Times" w:eastAsiaTheme="minorEastAsia" w:hAnsi="Times"/>
                      <w:color w:val="000000"/>
                      <w:kern w:val="24"/>
                      <w:sz w:val="20"/>
                      <w:szCs w:val="20"/>
                      <w:lang w:val="fr-FR" w:eastAsia="zh-CN"/>
                    </w:rPr>
                  </w:pPr>
                  <w:r w:rsidRPr="005A7162">
                    <w:rPr>
                      <w:rFonts w:ascii="Times" w:eastAsiaTheme="minorEastAsia" w:hAnsi="Times" w:hint="eastAsia"/>
                      <w:color w:val="000000"/>
                      <w:kern w:val="24"/>
                      <w:sz w:val="20"/>
                      <w:szCs w:val="20"/>
                      <w:lang w:val="fr-FR" w:eastAsia="zh-CN"/>
                    </w:rPr>
                    <w:t>1</w:t>
                  </w:r>
                  <w:r w:rsidRPr="005A7162">
                    <w:rPr>
                      <w:rFonts w:ascii="Times" w:eastAsiaTheme="minorEastAsia" w:hAnsi="Times"/>
                      <w:color w:val="000000"/>
                      <w:kern w:val="24"/>
                      <w:sz w:val="20"/>
                      <w:szCs w:val="20"/>
                      <w:lang w:val="fr-FR" w:eastAsia="zh-CN"/>
                    </w:rPr>
                    <w:t>/2</w:t>
                  </w:r>
                </w:p>
              </w:tc>
            </w:tr>
            <w:tr w:rsidR="00CD54B1" w:rsidRPr="00F32F84" w14:paraId="7CA24941"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137682B6" w14:textId="77777777" w:rsidR="00CD54B1" w:rsidRPr="0044617B" w:rsidRDefault="00CD54B1" w:rsidP="00CD54B1">
                  <w:pPr>
                    <w:spacing w:line="252" w:lineRule="auto"/>
                    <w:jc w:val="center"/>
                    <w:rPr>
                      <w:rFonts w:ascii="Times" w:eastAsia="Batang" w:hAnsi="Times"/>
                      <w:color w:val="000000"/>
                      <w:kern w:val="24"/>
                      <w:sz w:val="20"/>
                      <w:szCs w:val="20"/>
                      <w:lang w:val="fr-FR" w:eastAsia="fr-FR"/>
                    </w:rPr>
                  </w:pPr>
                  <w:r w:rsidRPr="0044617B">
                    <w:rPr>
                      <w:rFonts w:ascii="Times" w:eastAsia="Batang" w:hAnsi="Times"/>
                      <w:color w:val="000000"/>
                      <w:kern w:val="24"/>
                      <w:sz w:val="20"/>
                      <w:szCs w:val="20"/>
                      <w:lang w:val="fr-FR" w:eastAsia="fr-FR"/>
                    </w:rPr>
                    <w:t>6</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481407B" w14:textId="77777777" w:rsidR="00CD54B1" w:rsidRPr="00F32F84" w:rsidRDefault="00CD54B1" w:rsidP="00CD54B1">
                  <w:pPr>
                    <w:spacing w:line="252" w:lineRule="auto"/>
                    <w:jc w:val="center"/>
                    <w:rPr>
                      <w:rFonts w:ascii="Times" w:eastAsiaTheme="minorEastAsia" w:hAnsi="Times"/>
                      <w:color w:val="000000"/>
                      <w:kern w:val="24"/>
                      <w:sz w:val="20"/>
                      <w:szCs w:val="20"/>
                      <w:lang w:val="fr-FR" w:eastAsia="zh-CN"/>
                    </w:rPr>
                  </w:pPr>
                  <w:r>
                    <w:rPr>
                      <w:rFonts w:ascii="Times" w:eastAsiaTheme="minorEastAsia" w:hAnsi="Times"/>
                      <w:color w:val="000000"/>
                      <w:kern w:val="24"/>
                      <w:sz w:val="20"/>
                      <w:szCs w:val="20"/>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D9389A6" w14:textId="77777777" w:rsidR="00CD54B1" w:rsidRPr="005A7162" w:rsidRDefault="00CD54B1" w:rsidP="00CD54B1">
                  <w:pPr>
                    <w:spacing w:line="252" w:lineRule="auto"/>
                    <w:jc w:val="center"/>
                    <w:rPr>
                      <w:rFonts w:ascii="Times" w:eastAsia="Batang" w:hAnsi="Times"/>
                      <w:color w:val="000000"/>
                      <w:kern w:val="24"/>
                      <w:sz w:val="20"/>
                      <w:szCs w:val="20"/>
                      <w:lang w:val="fr-FR" w:eastAsia="fr-FR"/>
                    </w:rPr>
                  </w:pPr>
                  <w:r w:rsidRPr="005A7162">
                    <w:rPr>
                      <w:rFonts w:ascii="Times" w:eastAsiaTheme="minorEastAsia" w:hAnsi="Times" w:hint="eastAsia"/>
                      <w:color w:val="000000"/>
                      <w:kern w:val="24"/>
                      <w:sz w:val="20"/>
                      <w:szCs w:val="20"/>
                      <w:lang w:val="fr-FR" w:eastAsia="zh-CN"/>
                    </w:rPr>
                    <w:t>1</w:t>
                  </w:r>
                  <w:r w:rsidRPr="005A7162">
                    <w:rPr>
                      <w:rFonts w:ascii="Times" w:eastAsiaTheme="minorEastAsia" w:hAnsi="Times"/>
                      <w:color w:val="000000"/>
                      <w:kern w:val="24"/>
                      <w:sz w:val="20"/>
                      <w:szCs w:val="20"/>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0146C6A" w14:textId="77777777" w:rsidR="00CD54B1" w:rsidRPr="005A7162" w:rsidRDefault="00CD54B1" w:rsidP="00CD54B1">
                  <w:pPr>
                    <w:spacing w:line="252" w:lineRule="auto"/>
                    <w:jc w:val="center"/>
                    <w:rPr>
                      <w:rFonts w:ascii="Times" w:eastAsia="Batang" w:hAnsi="Times"/>
                      <w:color w:val="000000"/>
                      <w:kern w:val="24"/>
                      <w:sz w:val="20"/>
                      <w:szCs w:val="20"/>
                      <w:lang w:val="fr-FR" w:eastAsia="fr-FR"/>
                    </w:rPr>
                  </w:pPr>
                  <w:r w:rsidRPr="005A7162">
                    <w:rPr>
                      <w:rFonts w:ascii="Times" w:eastAsiaTheme="minorEastAsia" w:hAnsi="Times" w:hint="eastAsia"/>
                      <w:color w:val="000000"/>
                      <w:kern w:val="24"/>
                      <w:sz w:val="20"/>
                      <w:szCs w:val="20"/>
                      <w:lang w:val="fr-FR" w:eastAsia="zh-CN"/>
                    </w:rPr>
                    <w:t>1</w:t>
                  </w:r>
                  <w:r w:rsidRPr="005A7162">
                    <w:rPr>
                      <w:rFonts w:ascii="Times" w:eastAsiaTheme="minorEastAsia" w:hAnsi="Times"/>
                      <w:color w:val="000000"/>
                      <w:kern w:val="24"/>
                      <w:sz w:val="20"/>
                      <w:szCs w:val="20"/>
                      <w:lang w:val="fr-FR" w:eastAsia="zh-CN"/>
                    </w:rPr>
                    <w:t>/4</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A8FE071" w14:textId="77777777" w:rsidR="00CD54B1" w:rsidRPr="005A7162" w:rsidRDefault="00CD54B1" w:rsidP="00CD54B1">
                  <w:pPr>
                    <w:spacing w:line="252" w:lineRule="auto"/>
                    <w:jc w:val="center"/>
                    <w:rPr>
                      <w:rFonts w:ascii="Times" w:eastAsia="Batang" w:hAnsi="Times"/>
                      <w:color w:val="000000"/>
                      <w:kern w:val="24"/>
                      <w:sz w:val="20"/>
                      <w:szCs w:val="20"/>
                      <w:lang w:val="fr-FR" w:eastAsia="fr-FR"/>
                    </w:rPr>
                  </w:pPr>
                  <w:r w:rsidRPr="005A7162">
                    <w:rPr>
                      <w:rFonts w:ascii="Times" w:eastAsiaTheme="minorEastAsia" w:hAnsi="Times"/>
                      <w:color w:val="000000"/>
                      <w:kern w:val="24"/>
                      <w:sz w:val="20"/>
                      <w:szCs w:val="20"/>
                      <w:lang w:val="fr-FR" w:eastAsia="zh-CN"/>
                    </w:rPr>
                    <w:t>1/2</w:t>
                  </w:r>
                </w:p>
              </w:tc>
            </w:tr>
            <w:tr w:rsidR="00CD54B1" w:rsidRPr="00F32F84" w14:paraId="7AF45D9A"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78E14CB4" w14:textId="77777777" w:rsidR="00CD54B1" w:rsidRPr="00F32F84" w:rsidRDefault="00CD54B1" w:rsidP="00CD54B1">
                  <w:pPr>
                    <w:spacing w:line="252" w:lineRule="auto"/>
                    <w:jc w:val="center"/>
                    <w:rPr>
                      <w:rFonts w:ascii="Times" w:eastAsiaTheme="minorEastAsia" w:hAnsi="Times"/>
                      <w:color w:val="000000"/>
                      <w:kern w:val="24"/>
                      <w:sz w:val="20"/>
                      <w:szCs w:val="20"/>
                      <w:lang w:val="fr-FR" w:eastAsia="zh-CN"/>
                    </w:rPr>
                  </w:pPr>
                  <w:r>
                    <w:rPr>
                      <w:rFonts w:ascii="Times" w:eastAsiaTheme="minorEastAsia" w:hAnsi="Times" w:hint="eastAsia"/>
                      <w:color w:val="000000"/>
                      <w:kern w:val="24"/>
                      <w:sz w:val="20"/>
                      <w:szCs w:val="20"/>
                      <w:lang w:val="fr-FR" w:eastAsia="zh-CN"/>
                    </w:rPr>
                    <w:t>7</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6488C99" w14:textId="77777777" w:rsidR="00CD54B1" w:rsidRPr="00F32F84" w:rsidRDefault="00CD54B1" w:rsidP="00CD54B1">
                  <w:pPr>
                    <w:spacing w:line="252" w:lineRule="auto"/>
                    <w:jc w:val="center"/>
                    <w:rPr>
                      <w:rFonts w:ascii="Times" w:eastAsiaTheme="minorEastAsia" w:hAnsi="Times"/>
                      <w:color w:val="000000"/>
                      <w:kern w:val="24"/>
                      <w:sz w:val="20"/>
                      <w:szCs w:val="20"/>
                      <w:lang w:val="fr-FR" w:eastAsia="zh-CN"/>
                    </w:rPr>
                  </w:pPr>
                  <w:r>
                    <w:rPr>
                      <w:rFonts w:ascii="Times" w:eastAsiaTheme="minorEastAsia" w:hAnsi="Times" w:hint="eastAsia"/>
                      <w:color w:val="000000"/>
                      <w:kern w:val="24"/>
                      <w:sz w:val="20"/>
                      <w:szCs w:val="20"/>
                      <w:lang w:val="fr-FR" w:eastAsia="zh-CN"/>
                    </w:rPr>
                    <w:t>6</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846C97C" w14:textId="77777777" w:rsidR="00CD54B1" w:rsidRPr="005A7162" w:rsidRDefault="00CD54B1" w:rsidP="00CD54B1">
                  <w:pPr>
                    <w:spacing w:line="252" w:lineRule="auto"/>
                    <w:jc w:val="center"/>
                    <w:rPr>
                      <w:rFonts w:ascii="Times" w:eastAsia="Batang" w:hAnsi="Times"/>
                      <w:color w:val="000000"/>
                      <w:kern w:val="24"/>
                      <w:sz w:val="20"/>
                      <w:szCs w:val="20"/>
                      <w:lang w:val="fr-FR" w:eastAsia="fr-FR"/>
                    </w:rPr>
                  </w:pPr>
                  <w:r w:rsidRPr="005A7162">
                    <w:rPr>
                      <w:rFonts w:ascii="Times" w:eastAsiaTheme="minorEastAsia" w:hAnsi="Times" w:hint="eastAsia"/>
                      <w:color w:val="000000"/>
                      <w:kern w:val="24"/>
                      <w:sz w:val="20"/>
                      <w:szCs w:val="20"/>
                      <w:lang w:val="fr-FR" w:eastAsia="zh-CN"/>
                    </w:rPr>
                    <w:t>1</w:t>
                  </w:r>
                  <w:r w:rsidRPr="005A7162">
                    <w:rPr>
                      <w:rFonts w:ascii="Times" w:eastAsiaTheme="minorEastAsia" w:hAnsi="Times"/>
                      <w:color w:val="000000"/>
                      <w:kern w:val="24"/>
                      <w:sz w:val="20"/>
                      <w:szCs w:val="20"/>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EAC7649" w14:textId="77777777" w:rsidR="00CD54B1" w:rsidRPr="005A7162" w:rsidRDefault="00CD54B1" w:rsidP="00CD54B1">
                  <w:pPr>
                    <w:spacing w:line="252" w:lineRule="auto"/>
                    <w:jc w:val="center"/>
                    <w:rPr>
                      <w:rFonts w:ascii="Times" w:eastAsia="Batang" w:hAnsi="Times"/>
                      <w:color w:val="000000"/>
                      <w:kern w:val="24"/>
                      <w:sz w:val="20"/>
                      <w:szCs w:val="20"/>
                      <w:lang w:val="fr-FR" w:eastAsia="fr-FR"/>
                    </w:rPr>
                  </w:pPr>
                  <w:r w:rsidRPr="005A7162">
                    <w:rPr>
                      <w:rFonts w:ascii="Times" w:eastAsiaTheme="minorEastAsia" w:hAnsi="Times" w:hint="eastAsia"/>
                      <w:color w:val="000000"/>
                      <w:kern w:val="24"/>
                      <w:sz w:val="20"/>
                      <w:szCs w:val="20"/>
                      <w:lang w:val="fr-FR" w:eastAsia="zh-CN"/>
                    </w:rPr>
                    <w:t>1</w:t>
                  </w:r>
                  <w:r w:rsidRPr="005A7162">
                    <w:rPr>
                      <w:rFonts w:ascii="Times" w:eastAsiaTheme="minorEastAsia" w:hAnsi="Times"/>
                      <w:color w:val="000000"/>
                      <w:kern w:val="24"/>
                      <w:sz w:val="20"/>
                      <w:szCs w:val="20"/>
                      <w:lang w:val="fr-FR" w:eastAsia="zh-CN"/>
                    </w:rPr>
                    <w:t>/8</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9429900" w14:textId="77777777" w:rsidR="00CD54B1" w:rsidRPr="005A7162" w:rsidRDefault="00CD54B1" w:rsidP="00CD54B1">
                  <w:pPr>
                    <w:spacing w:line="252" w:lineRule="auto"/>
                    <w:jc w:val="center"/>
                    <w:rPr>
                      <w:rFonts w:ascii="Times" w:eastAsia="Batang" w:hAnsi="Times"/>
                      <w:color w:val="000000"/>
                      <w:kern w:val="24"/>
                      <w:sz w:val="20"/>
                      <w:szCs w:val="20"/>
                      <w:lang w:val="fr-FR" w:eastAsia="fr-FR"/>
                    </w:rPr>
                  </w:pPr>
                  <w:r w:rsidRPr="005A7162">
                    <w:rPr>
                      <w:rFonts w:ascii="Times" w:eastAsiaTheme="minorEastAsia" w:hAnsi="Times" w:hint="eastAsia"/>
                      <w:color w:val="000000"/>
                      <w:kern w:val="24"/>
                      <w:sz w:val="20"/>
                      <w:szCs w:val="20"/>
                      <w:lang w:val="fr-FR" w:eastAsia="zh-CN"/>
                    </w:rPr>
                    <w:t>1</w:t>
                  </w:r>
                  <w:r w:rsidRPr="005A7162">
                    <w:rPr>
                      <w:rFonts w:ascii="Times" w:eastAsiaTheme="minorEastAsia" w:hAnsi="Times"/>
                      <w:color w:val="000000"/>
                      <w:kern w:val="24"/>
                      <w:sz w:val="20"/>
                      <w:szCs w:val="20"/>
                      <w:lang w:val="fr-FR" w:eastAsia="zh-CN"/>
                    </w:rPr>
                    <w:t>/2</w:t>
                  </w:r>
                </w:p>
              </w:tc>
            </w:tr>
            <w:tr w:rsidR="00CD54B1" w:rsidRPr="00F32F84" w14:paraId="1CCEE7B8"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0BB7DD87" w14:textId="77777777" w:rsidR="00CD54B1" w:rsidRPr="00F32F84" w:rsidRDefault="00CD54B1" w:rsidP="00CD54B1">
                  <w:pPr>
                    <w:spacing w:line="252" w:lineRule="auto"/>
                    <w:jc w:val="center"/>
                    <w:rPr>
                      <w:rFonts w:ascii="Times" w:eastAsiaTheme="minorEastAsia" w:hAnsi="Times"/>
                      <w:color w:val="000000"/>
                      <w:kern w:val="24"/>
                      <w:sz w:val="20"/>
                      <w:szCs w:val="20"/>
                      <w:lang w:val="fr-FR" w:eastAsia="zh-CN"/>
                    </w:rPr>
                  </w:pPr>
                  <w:r>
                    <w:rPr>
                      <w:rFonts w:ascii="Times" w:eastAsiaTheme="minorEastAsia" w:hAnsi="Times" w:hint="eastAsia"/>
                      <w:color w:val="000000"/>
                      <w:kern w:val="24"/>
                      <w:sz w:val="20"/>
                      <w:szCs w:val="20"/>
                      <w:lang w:val="fr-FR" w:eastAsia="zh-CN"/>
                    </w:rPr>
                    <w:t>8</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7BA2BD5" w14:textId="77777777" w:rsidR="00CD54B1" w:rsidRPr="00F32F84" w:rsidRDefault="00CD54B1" w:rsidP="00CD54B1">
                  <w:pPr>
                    <w:spacing w:line="252" w:lineRule="auto"/>
                    <w:jc w:val="center"/>
                    <w:rPr>
                      <w:rFonts w:ascii="Times" w:eastAsiaTheme="minorEastAsia" w:hAnsi="Times"/>
                      <w:color w:val="000000"/>
                      <w:kern w:val="24"/>
                      <w:sz w:val="20"/>
                      <w:szCs w:val="20"/>
                      <w:lang w:val="fr-FR" w:eastAsia="zh-CN"/>
                    </w:rPr>
                  </w:pPr>
                  <w:r>
                    <w:rPr>
                      <w:rFonts w:ascii="Times" w:eastAsiaTheme="minorEastAsia" w:hAnsi="Times" w:hint="eastAsia"/>
                      <w:color w:val="000000"/>
                      <w:kern w:val="24"/>
                      <w:sz w:val="20"/>
                      <w:szCs w:val="20"/>
                      <w:lang w:val="fr-FR" w:eastAsia="zh-CN"/>
                    </w:rPr>
                    <w:t>6</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C304F2A" w14:textId="77777777" w:rsidR="00CD54B1" w:rsidRPr="005A7162" w:rsidRDefault="00CD54B1" w:rsidP="00CD54B1">
                  <w:pPr>
                    <w:spacing w:line="252" w:lineRule="auto"/>
                    <w:jc w:val="center"/>
                    <w:rPr>
                      <w:rFonts w:ascii="Times" w:eastAsia="Batang" w:hAnsi="Times"/>
                      <w:color w:val="000000"/>
                      <w:kern w:val="24"/>
                      <w:sz w:val="20"/>
                      <w:szCs w:val="20"/>
                      <w:lang w:val="fr-FR" w:eastAsia="fr-FR"/>
                    </w:rPr>
                  </w:pPr>
                  <w:r w:rsidRPr="005A7162">
                    <w:rPr>
                      <w:rFonts w:ascii="Times" w:eastAsiaTheme="minorEastAsia" w:hAnsi="Times" w:hint="eastAsia"/>
                      <w:color w:val="000000"/>
                      <w:kern w:val="24"/>
                      <w:sz w:val="20"/>
                      <w:szCs w:val="20"/>
                      <w:lang w:val="fr-FR" w:eastAsia="zh-CN"/>
                    </w:rPr>
                    <w:t>1</w:t>
                  </w:r>
                  <w:r w:rsidRPr="005A7162">
                    <w:rPr>
                      <w:rFonts w:ascii="Times" w:eastAsiaTheme="minorEastAsia" w:hAnsi="Times"/>
                      <w:color w:val="000000"/>
                      <w:kern w:val="24"/>
                      <w:sz w:val="20"/>
                      <w:szCs w:val="20"/>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459CE5B" w14:textId="77777777" w:rsidR="00CD54B1" w:rsidRPr="005A7162" w:rsidRDefault="00CD54B1" w:rsidP="00CD54B1">
                  <w:pPr>
                    <w:spacing w:line="252" w:lineRule="auto"/>
                    <w:jc w:val="center"/>
                    <w:rPr>
                      <w:rFonts w:ascii="Times" w:eastAsia="Batang" w:hAnsi="Times"/>
                      <w:color w:val="000000"/>
                      <w:kern w:val="24"/>
                      <w:sz w:val="20"/>
                      <w:szCs w:val="20"/>
                      <w:lang w:val="fr-FR" w:eastAsia="fr-FR"/>
                    </w:rPr>
                  </w:pPr>
                  <w:r w:rsidRPr="005A7162">
                    <w:rPr>
                      <w:rFonts w:ascii="Times" w:eastAsiaTheme="minorEastAsia" w:hAnsi="Times" w:hint="eastAsia"/>
                      <w:color w:val="000000"/>
                      <w:kern w:val="24"/>
                      <w:sz w:val="20"/>
                      <w:szCs w:val="20"/>
                      <w:lang w:val="fr-FR" w:eastAsia="zh-CN"/>
                    </w:rPr>
                    <w:t>1</w:t>
                  </w:r>
                  <w:r w:rsidRPr="005A7162">
                    <w:rPr>
                      <w:rFonts w:ascii="Times" w:eastAsiaTheme="minorEastAsia" w:hAnsi="Times"/>
                      <w:color w:val="000000"/>
                      <w:kern w:val="24"/>
                      <w:sz w:val="20"/>
                      <w:szCs w:val="20"/>
                      <w:lang w:val="fr-FR" w:eastAsia="zh-CN"/>
                    </w:rPr>
                    <w:t>/4</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44E5992" w14:textId="77777777" w:rsidR="00CD54B1" w:rsidRPr="005A7162" w:rsidRDefault="00CD54B1" w:rsidP="00CD54B1">
                  <w:pPr>
                    <w:spacing w:line="252" w:lineRule="auto"/>
                    <w:jc w:val="center"/>
                    <w:rPr>
                      <w:rFonts w:ascii="Times" w:eastAsia="Batang" w:hAnsi="Times"/>
                      <w:color w:val="000000"/>
                      <w:kern w:val="24"/>
                      <w:sz w:val="20"/>
                      <w:szCs w:val="20"/>
                      <w:lang w:val="fr-FR" w:eastAsia="fr-FR"/>
                    </w:rPr>
                  </w:pPr>
                  <w:r w:rsidRPr="005A7162">
                    <w:rPr>
                      <w:rFonts w:ascii="Times" w:eastAsiaTheme="minorEastAsia" w:hAnsi="Times" w:hint="eastAsia"/>
                      <w:color w:val="000000"/>
                      <w:kern w:val="24"/>
                      <w:sz w:val="20"/>
                      <w:szCs w:val="20"/>
                      <w:lang w:val="fr-FR" w:eastAsia="zh-CN"/>
                    </w:rPr>
                    <w:t>1</w:t>
                  </w:r>
                  <w:r w:rsidRPr="005A7162">
                    <w:rPr>
                      <w:rFonts w:ascii="Times" w:eastAsiaTheme="minorEastAsia" w:hAnsi="Times"/>
                      <w:color w:val="000000"/>
                      <w:kern w:val="24"/>
                      <w:sz w:val="20"/>
                      <w:szCs w:val="20"/>
                      <w:lang w:val="fr-FR" w:eastAsia="zh-CN"/>
                    </w:rPr>
                    <w:t>/2</w:t>
                  </w:r>
                </w:p>
              </w:tc>
            </w:tr>
          </w:tbl>
          <w:p w14:paraId="489C41BB" w14:textId="77777777" w:rsidR="00CD54B1" w:rsidRPr="0004539B" w:rsidRDefault="00CD54B1" w:rsidP="00CD54B1">
            <w:pPr>
              <w:rPr>
                <w:sz w:val="16"/>
                <w:szCs w:val="16"/>
                <w:lang w:val="en-GB"/>
              </w:rPr>
            </w:pPr>
          </w:p>
        </w:tc>
      </w:tr>
      <w:tr w:rsidR="00CD54B1" w:rsidRPr="0004539B" w14:paraId="6D80DB27" w14:textId="77777777" w:rsidTr="00AD450D">
        <w:trPr>
          <w:trHeight w:val="47"/>
        </w:trPr>
        <w:tc>
          <w:tcPr>
            <w:tcW w:w="1075" w:type="dxa"/>
            <w:shd w:val="clear" w:color="auto" w:fill="auto"/>
          </w:tcPr>
          <w:p w14:paraId="654B664F" w14:textId="77777777"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OPPO</w:t>
            </w:r>
          </w:p>
        </w:tc>
        <w:tc>
          <w:tcPr>
            <w:tcW w:w="990" w:type="dxa"/>
            <w:vMerge/>
            <w:shd w:val="clear" w:color="auto" w:fill="auto"/>
          </w:tcPr>
          <w:p w14:paraId="18A0DE9C" w14:textId="77777777" w:rsidR="00CD54B1" w:rsidRPr="00B44D55" w:rsidRDefault="00CD54B1" w:rsidP="00CD54B1">
            <w:pPr>
              <w:rPr>
                <w:rFonts w:eastAsia="Times New Roman" w:cs="Batang"/>
                <w:sz w:val="16"/>
                <w:szCs w:val="16"/>
                <w:lang w:eastAsia="en-US"/>
              </w:rPr>
            </w:pPr>
          </w:p>
        </w:tc>
        <w:tc>
          <w:tcPr>
            <w:tcW w:w="1530" w:type="dxa"/>
            <w:shd w:val="clear" w:color="auto" w:fill="auto"/>
          </w:tcPr>
          <w:p w14:paraId="6E88CE73" w14:textId="77777777" w:rsidR="00CD54B1" w:rsidRPr="00B44D55" w:rsidRDefault="00CD54B1" w:rsidP="00CD54B1">
            <w:pPr>
              <w:rPr>
                <w:rFonts w:eastAsia="Times New Roman" w:cs="Batang"/>
                <w:sz w:val="16"/>
                <w:szCs w:val="16"/>
                <w:lang w:eastAsia="en-US"/>
              </w:rPr>
            </w:pPr>
            <w:r>
              <w:rPr>
                <w:sz w:val="16"/>
                <w:szCs w:val="16"/>
              </w:rPr>
              <w:t>UPT vs overhead</w:t>
            </w:r>
          </w:p>
        </w:tc>
        <w:tc>
          <w:tcPr>
            <w:tcW w:w="6331" w:type="dxa"/>
            <w:shd w:val="clear" w:color="auto" w:fill="auto"/>
          </w:tcPr>
          <w:p w14:paraId="1165126F" w14:textId="77777777" w:rsidR="00CD54B1" w:rsidRPr="0078263A" w:rsidRDefault="00CD54B1" w:rsidP="00CD54B1">
            <w:pPr>
              <w:rPr>
                <w:rFonts w:eastAsia="Times New Roman" w:cs="Batang"/>
                <w:sz w:val="16"/>
                <w:szCs w:val="16"/>
              </w:rPr>
            </w:pPr>
            <w:r w:rsidRPr="0078263A">
              <w:rPr>
                <w:sz w:val="16"/>
                <w:szCs w:val="16"/>
                <w:lang w:val="en-GB"/>
              </w:rPr>
              <w:t xml:space="preserve">We evaluated R16 and R17 parameter combination, where AP CSI-RS overhead is not considered. </w:t>
            </w:r>
            <w:r w:rsidRPr="0078263A">
              <w:rPr>
                <w:sz w:val="16"/>
                <w:szCs w:val="16"/>
                <w:u w:val="single"/>
                <w:lang w:val="en-GB"/>
              </w:rPr>
              <w:t xml:space="preserve">For R17 parameter combination, legacy parameter is good. For R16, we used </w:t>
            </w:r>
            <m:oMath>
              <m:r>
                <m:rPr>
                  <m:sty m:val="bi"/>
                </m:rPr>
                <w:rPr>
                  <w:rFonts w:ascii="Cambria Math" w:hAnsi="Cambria Math"/>
                  <w:sz w:val="16"/>
                  <w:szCs w:val="16"/>
                  <w:u w:val="single"/>
                  <w:lang w:val="en-GB"/>
                </w:rPr>
                <m:t>K</m:t>
              </m:r>
              <m:r>
                <m:rPr>
                  <m:sty m:val="b"/>
                </m:rPr>
                <w:rPr>
                  <w:rFonts w:ascii="Cambria Math" w:hAnsi="Cambria Math"/>
                  <w:sz w:val="16"/>
                  <w:szCs w:val="16"/>
                  <w:u w:val="single"/>
                  <w:lang w:val="en-GB"/>
                </w:rPr>
                <m:t>0</m:t>
              </m:r>
              <m:r>
                <m:rPr>
                  <m:sty m:val="p"/>
                </m:rPr>
                <w:rPr>
                  <w:rFonts w:ascii="Cambria Math" w:hAnsi="Cambria Math"/>
                  <w:sz w:val="16"/>
                  <w:szCs w:val="16"/>
                  <w:u w:val="single"/>
                  <w:lang w:val="en-GB"/>
                </w:rPr>
                <m:t>=</m:t>
              </m:r>
              <m:r>
                <m:rPr>
                  <m:sty m:val="bi"/>
                </m:rPr>
                <w:rPr>
                  <w:rFonts w:ascii="Cambria Math" w:hAnsi="Cambria Math"/>
                  <w:sz w:val="16"/>
                  <w:szCs w:val="16"/>
                  <w:u w:val="single"/>
                  <w:lang w:val="en-GB"/>
                </w:rPr>
                <m:t>β</m:t>
              </m:r>
              <m:r>
                <m:rPr>
                  <m:sty m:val="b"/>
                </m:rPr>
                <w:rPr>
                  <w:rFonts w:ascii="Cambria Math" w:hAnsi="Cambria Math"/>
                  <w:sz w:val="16"/>
                  <w:szCs w:val="16"/>
                  <w:u w:val="single"/>
                  <w:lang w:val="en-GB"/>
                </w:rPr>
                <m:t>2</m:t>
              </m:r>
              <m:r>
                <m:rPr>
                  <m:sty m:val="bi"/>
                </m:rPr>
                <w:rPr>
                  <w:rFonts w:ascii="Cambria Math" w:hAnsi="Cambria Math"/>
                  <w:sz w:val="16"/>
                  <w:szCs w:val="16"/>
                  <w:u w:val="single"/>
                  <w:lang w:val="en-GB"/>
                </w:rPr>
                <m:t>LM</m:t>
              </m:r>
            </m:oMath>
            <w:r w:rsidRPr="0078263A">
              <w:rPr>
                <w:sz w:val="16"/>
                <w:szCs w:val="16"/>
                <w:u w:val="single"/>
                <w:lang w:val="en-GB"/>
              </w:rPr>
              <w:t xml:space="preserve"> and there is no any significant gain for large K0, which imply legacy parameter combination can be reused for N4 &gt; 1</w:t>
            </w:r>
          </w:p>
        </w:tc>
      </w:tr>
      <w:tr w:rsidR="00CD54B1" w:rsidRPr="0004539B" w14:paraId="1FF425E3" w14:textId="77777777" w:rsidTr="00AD450D">
        <w:trPr>
          <w:trHeight w:val="47"/>
        </w:trPr>
        <w:tc>
          <w:tcPr>
            <w:tcW w:w="1075" w:type="dxa"/>
            <w:shd w:val="clear" w:color="auto" w:fill="auto"/>
          </w:tcPr>
          <w:p w14:paraId="0364552B" w14:textId="77777777"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CATT</w:t>
            </w:r>
          </w:p>
        </w:tc>
        <w:tc>
          <w:tcPr>
            <w:tcW w:w="990" w:type="dxa"/>
            <w:vMerge/>
          </w:tcPr>
          <w:p w14:paraId="3B23F89C" w14:textId="77777777" w:rsidR="00CD54B1" w:rsidRPr="00F92038" w:rsidRDefault="00CD54B1" w:rsidP="00CD54B1">
            <w:pPr>
              <w:rPr>
                <w:rFonts w:eastAsia="Times New Roman" w:cs="Batang"/>
                <w:sz w:val="16"/>
                <w:szCs w:val="16"/>
                <w:lang w:eastAsia="en-US"/>
              </w:rPr>
            </w:pPr>
          </w:p>
        </w:tc>
        <w:tc>
          <w:tcPr>
            <w:tcW w:w="1530" w:type="dxa"/>
          </w:tcPr>
          <w:p w14:paraId="6E055608" w14:textId="77777777" w:rsidR="00CD54B1" w:rsidRPr="00F92038" w:rsidRDefault="00CD54B1" w:rsidP="00CD54B1">
            <w:pPr>
              <w:rPr>
                <w:rFonts w:eastAsia="Times New Roman" w:cs="Batang"/>
                <w:sz w:val="16"/>
                <w:szCs w:val="16"/>
                <w:lang w:eastAsia="en-US"/>
              </w:rPr>
            </w:pPr>
            <w:r w:rsidRPr="00F92038">
              <w:rPr>
                <w:sz w:val="16"/>
                <w:szCs w:val="16"/>
              </w:rPr>
              <w:t>UPT vs overhead</w:t>
            </w:r>
          </w:p>
        </w:tc>
        <w:tc>
          <w:tcPr>
            <w:tcW w:w="6331" w:type="dxa"/>
          </w:tcPr>
          <w:p w14:paraId="5DC2572F" w14:textId="77777777" w:rsidR="00CD54B1" w:rsidRPr="005A7162" w:rsidRDefault="00CD54B1" w:rsidP="00CD54B1">
            <w:pPr>
              <w:rPr>
                <w:rFonts w:eastAsiaTheme="minorEastAsia"/>
                <w:sz w:val="16"/>
                <w:szCs w:val="16"/>
                <w:lang w:eastAsia="zh-CN"/>
              </w:rPr>
            </w:pPr>
            <w:r w:rsidRPr="005A7162">
              <w:rPr>
                <w:rFonts w:eastAsiaTheme="minorEastAsia"/>
                <w:sz w:val="16"/>
                <w:szCs w:val="16"/>
                <w:lang w:eastAsia="zh-CN"/>
              </w:rPr>
              <w:t xml:space="preserve">Based on our simulation results, we identified </w:t>
            </w:r>
            <w:r w:rsidRPr="005A7162">
              <w:rPr>
                <w:rFonts w:eastAsiaTheme="minorEastAsia"/>
                <w:sz w:val="16"/>
                <w:szCs w:val="16"/>
                <w:u w:val="single"/>
                <w:lang w:eastAsia="zh-CN"/>
              </w:rPr>
              <w:t xml:space="preserve">several Parameter Combinations that offer a good </w:t>
            </w:r>
            <w:r w:rsidRPr="005A7162">
              <w:rPr>
                <w:rFonts w:eastAsiaTheme="minorEastAsia" w:hint="eastAsia"/>
                <w:sz w:val="16"/>
                <w:szCs w:val="16"/>
                <w:u w:val="single"/>
                <w:lang w:eastAsia="zh-CN"/>
              </w:rPr>
              <w:t>tradeoff</w:t>
            </w:r>
            <w:r w:rsidRPr="005A7162">
              <w:rPr>
                <w:rFonts w:eastAsiaTheme="minorEastAsia"/>
                <w:sz w:val="16"/>
                <w:szCs w:val="16"/>
                <w:u w:val="single"/>
                <w:lang w:eastAsia="zh-CN"/>
              </w:rPr>
              <w:t xml:space="preserve"> between performance and overhead</w:t>
            </w:r>
            <w:r w:rsidRPr="005A7162">
              <w:rPr>
                <w:rFonts w:eastAsiaTheme="minorEastAsia"/>
                <w:sz w:val="16"/>
                <w:szCs w:val="16"/>
                <w:lang w:eastAsia="zh-CN"/>
              </w:rPr>
              <w:t xml:space="preserve">. As a result, we recommend using the Parameter Combinations outlined in </w:t>
            </w:r>
            <w:r w:rsidRPr="005A7162">
              <w:rPr>
                <w:rFonts w:eastAsiaTheme="minorEastAsia"/>
                <w:sz w:val="16"/>
                <w:szCs w:val="16"/>
                <w:lang w:eastAsia="zh-CN"/>
              </w:rPr>
              <w:fldChar w:fldCharType="begin"/>
            </w:r>
            <w:r w:rsidRPr="005A7162">
              <w:rPr>
                <w:rFonts w:eastAsiaTheme="minorEastAsia"/>
                <w:sz w:val="16"/>
                <w:szCs w:val="16"/>
                <w:lang w:eastAsia="zh-CN"/>
              </w:rPr>
              <w:instrText xml:space="preserve"> REF _Ref131609743 \h  \* MERGEFORMAT </w:instrText>
            </w:r>
            <w:r w:rsidRPr="005A7162">
              <w:rPr>
                <w:rFonts w:eastAsiaTheme="minorEastAsia"/>
                <w:sz w:val="16"/>
                <w:szCs w:val="16"/>
                <w:lang w:eastAsia="zh-CN"/>
              </w:rPr>
            </w:r>
            <w:r w:rsidRPr="005A7162">
              <w:rPr>
                <w:rFonts w:eastAsiaTheme="minorEastAsia"/>
                <w:sz w:val="16"/>
                <w:szCs w:val="16"/>
                <w:lang w:eastAsia="zh-CN"/>
              </w:rPr>
              <w:fldChar w:fldCharType="separate"/>
            </w:r>
            <w:r w:rsidRPr="005A7162">
              <w:rPr>
                <w:sz w:val="16"/>
                <w:szCs w:val="16"/>
              </w:rPr>
              <w:t xml:space="preserve">Table </w:t>
            </w:r>
            <w:r w:rsidRPr="005A7162">
              <w:rPr>
                <w:noProof/>
                <w:sz w:val="16"/>
                <w:szCs w:val="16"/>
              </w:rPr>
              <w:t>2</w:t>
            </w:r>
            <w:r w:rsidRPr="005A7162">
              <w:rPr>
                <w:rFonts w:eastAsiaTheme="minorEastAsia"/>
                <w:sz w:val="16"/>
                <w:szCs w:val="16"/>
                <w:lang w:eastAsia="zh-CN"/>
              </w:rPr>
              <w:fldChar w:fldCharType="end"/>
            </w:r>
          </w:p>
          <w:p w14:paraId="03977DAB" w14:textId="77777777" w:rsidR="00CD54B1" w:rsidRPr="005A7162" w:rsidRDefault="00CD54B1" w:rsidP="00CD54B1">
            <w:pPr>
              <w:pStyle w:val="ListParagraph"/>
              <w:numPr>
                <w:ilvl w:val="0"/>
                <w:numId w:val="23"/>
              </w:numPr>
              <w:rPr>
                <w:sz w:val="16"/>
                <w:szCs w:val="16"/>
                <w:lang w:val="en-GB"/>
              </w:rPr>
            </w:pPr>
            <w:r w:rsidRPr="005A7162">
              <w:rPr>
                <w:sz w:val="16"/>
                <w:szCs w:val="16"/>
                <w:lang w:val="en-GB"/>
              </w:rPr>
              <w:t xml:space="preserve">Support L=6, Lower </w:t>
            </w:r>
            <w:proofErr w:type="spellStart"/>
            <w:r w:rsidRPr="005A7162">
              <w:rPr>
                <w:sz w:val="16"/>
                <w:szCs w:val="16"/>
                <w:lang w:val="en-GB"/>
              </w:rPr>
              <w:t>p_v</w:t>
            </w:r>
            <w:proofErr w:type="spellEnd"/>
            <w:r w:rsidRPr="005A7162">
              <w:rPr>
                <w:sz w:val="16"/>
                <w:szCs w:val="16"/>
                <w:lang w:val="en-GB"/>
              </w:rPr>
              <w:t xml:space="preserve"> and different beta than legacy (beta=1/8)</w:t>
            </w:r>
          </w:p>
          <w:p w14:paraId="65BCC98F" w14:textId="77777777" w:rsidR="00CD54B1" w:rsidRPr="005A7162" w:rsidRDefault="00CD54B1" w:rsidP="00CD54B1">
            <w:pPr>
              <w:pStyle w:val="Caption"/>
              <w:rPr>
                <w:rFonts w:eastAsiaTheme="minorEastAsia"/>
                <w:iCs/>
                <w:sz w:val="14"/>
                <w:szCs w:val="16"/>
                <w:lang w:eastAsia="zh-CN"/>
              </w:rPr>
            </w:pPr>
            <w:bookmarkStart w:id="11" w:name="_Ref131609743"/>
            <w:r w:rsidRPr="005A7162">
              <w:rPr>
                <w:sz w:val="14"/>
              </w:rPr>
              <w:t xml:space="preserve">Table </w:t>
            </w:r>
            <w:r w:rsidRPr="005A7162">
              <w:rPr>
                <w:sz w:val="14"/>
              </w:rPr>
              <w:fldChar w:fldCharType="begin"/>
            </w:r>
            <w:r w:rsidRPr="005A7162">
              <w:rPr>
                <w:sz w:val="14"/>
              </w:rPr>
              <w:instrText xml:space="preserve"> SEQ Table \* ARABIC </w:instrText>
            </w:r>
            <w:r w:rsidRPr="005A7162">
              <w:rPr>
                <w:sz w:val="14"/>
              </w:rPr>
              <w:fldChar w:fldCharType="separate"/>
            </w:r>
            <w:r w:rsidRPr="005A7162">
              <w:rPr>
                <w:noProof/>
                <w:sz w:val="14"/>
              </w:rPr>
              <w:t>2</w:t>
            </w:r>
            <w:r w:rsidRPr="005A7162">
              <w:rPr>
                <w:sz w:val="14"/>
              </w:rPr>
              <w:fldChar w:fldCharType="end"/>
            </w:r>
            <w:bookmarkEnd w:id="11"/>
            <w:r w:rsidRPr="005A7162">
              <w:rPr>
                <w:sz w:val="14"/>
                <w:lang w:eastAsia="zh-CN"/>
              </w:rPr>
              <w:t xml:space="preserve"> </w:t>
            </w:r>
            <w:r w:rsidRPr="005A7162">
              <w:rPr>
                <w:rFonts w:eastAsiaTheme="minorEastAsia" w:hint="eastAsia"/>
                <w:sz w:val="14"/>
                <w:lang w:eastAsia="zh-CN"/>
              </w:rPr>
              <w:t xml:space="preserve">Codebook parameter configurations for </w:t>
            </w:r>
            <w:r w:rsidRPr="005A7162">
              <w:rPr>
                <w:rFonts w:eastAsiaTheme="minorEastAsia" w:hint="eastAsia"/>
                <w:i/>
                <w:sz w:val="14"/>
                <w:lang w:eastAsia="zh-CN"/>
              </w:rPr>
              <w:t>L</w:t>
            </w:r>
            <w:r w:rsidRPr="005A7162">
              <w:rPr>
                <w:rFonts w:eastAsiaTheme="minorEastAsia" w:hint="eastAsia"/>
                <w:sz w:val="14"/>
                <w:lang w:eastAsia="zh-CN"/>
              </w:rPr>
              <w:t xml:space="preserve">, </w:t>
            </w:r>
            <m:oMath>
              <m:r>
                <m:rPr>
                  <m:sty m:val="bi"/>
                </m:rPr>
                <w:rPr>
                  <w:rFonts w:ascii="Cambria Math" w:eastAsiaTheme="minorEastAsia" w:hAnsi="Cambria Math"/>
                  <w:sz w:val="14"/>
                  <w:lang w:eastAsia="zh-CN"/>
                </w:rPr>
                <m:t>β</m:t>
              </m:r>
            </m:oMath>
            <w:r w:rsidRPr="005A7162">
              <w:rPr>
                <w:rFonts w:eastAsiaTheme="minorEastAsia" w:hint="eastAsia"/>
                <w:sz w:val="14"/>
                <w:lang w:eastAsia="zh-CN"/>
              </w:rPr>
              <w:t xml:space="preserve"> and </w:t>
            </w:r>
            <m:oMath>
              <m:sSub>
                <m:sSubPr>
                  <m:ctrlPr>
                    <w:rPr>
                      <w:rFonts w:ascii="Cambria Math" w:eastAsiaTheme="minorEastAsia" w:hAnsi="Cambria Math"/>
                      <w:sz w:val="14"/>
                      <w:lang w:eastAsia="zh-CN"/>
                    </w:rPr>
                  </m:ctrlPr>
                </m:sSubPr>
                <m:e>
                  <m:r>
                    <m:rPr>
                      <m:sty m:val="bi"/>
                    </m:rPr>
                    <w:rPr>
                      <w:rFonts w:ascii="Cambria Math" w:eastAsiaTheme="minorEastAsia" w:hAnsi="Cambria Math"/>
                      <w:sz w:val="14"/>
                      <w:lang w:eastAsia="zh-CN"/>
                    </w:rPr>
                    <m:t>p</m:t>
                  </m:r>
                </m:e>
                <m:sub>
                  <m:r>
                    <m:rPr>
                      <m:sty m:val="bi"/>
                    </m:rPr>
                    <w:rPr>
                      <w:rFonts w:ascii="Cambria Math" w:eastAsiaTheme="minorEastAsia" w:hAnsi="Cambria Math"/>
                      <w:sz w:val="14"/>
                      <w:lang w:eastAsia="zh-CN"/>
                    </w:rPr>
                    <m:t>v</m:t>
                  </m:r>
                </m:sub>
              </m:sSub>
            </m:oMath>
          </w:p>
          <w:tbl>
            <w:tblPr>
              <w:tblStyle w:val="TableGrid"/>
              <w:tblW w:w="0" w:type="auto"/>
              <w:jc w:val="center"/>
              <w:tblLayout w:type="fixed"/>
              <w:tblLook w:val="04A0" w:firstRow="1" w:lastRow="0" w:firstColumn="1" w:lastColumn="0" w:noHBand="0" w:noVBand="1"/>
            </w:tblPr>
            <w:tblGrid>
              <w:gridCol w:w="959"/>
              <w:gridCol w:w="1417"/>
              <w:gridCol w:w="1418"/>
              <w:gridCol w:w="992"/>
            </w:tblGrid>
            <w:tr w:rsidR="00CD54B1" w:rsidRPr="005A7162" w14:paraId="519D6172" w14:textId="77777777" w:rsidTr="00CD54B1">
              <w:trPr>
                <w:trHeight w:hRule="exact" w:val="437"/>
                <w:jc w:val="center"/>
              </w:trPr>
              <w:tc>
                <w:tcPr>
                  <w:tcW w:w="959" w:type="dxa"/>
                  <w:vMerge w:val="restart"/>
                  <w:vAlign w:val="center"/>
                </w:tcPr>
                <w:p w14:paraId="168D54E2" w14:textId="77777777" w:rsidR="00CD54B1" w:rsidRPr="005A7162" w:rsidRDefault="00CD54B1" w:rsidP="005A7162">
                  <w:pPr>
                    <w:pStyle w:val="BodyText"/>
                    <w:spacing w:after="0"/>
                    <w:jc w:val="center"/>
                    <w:rPr>
                      <w:rFonts w:eastAsiaTheme="minorEastAsia"/>
                      <w:i/>
                      <w:sz w:val="16"/>
                      <w:szCs w:val="16"/>
                      <w:lang w:eastAsia="zh-CN"/>
                    </w:rPr>
                  </w:pPr>
                  <w:r w:rsidRPr="005A7162">
                    <w:rPr>
                      <w:rFonts w:eastAsiaTheme="minorEastAsia"/>
                      <w:i/>
                      <w:sz w:val="16"/>
                      <w:szCs w:val="16"/>
                      <w:lang w:eastAsia="zh-CN"/>
                    </w:rPr>
                    <w:t>L</w:t>
                  </w:r>
                </w:p>
              </w:tc>
              <w:tc>
                <w:tcPr>
                  <w:tcW w:w="2835" w:type="dxa"/>
                  <w:gridSpan w:val="2"/>
                </w:tcPr>
                <w:p w14:paraId="46FE2516" w14:textId="77777777" w:rsidR="00CD54B1" w:rsidRPr="005A7162" w:rsidRDefault="00CD54B1" w:rsidP="005A7162">
                  <w:pPr>
                    <w:pStyle w:val="BodyText"/>
                    <w:spacing w:after="0"/>
                    <w:jc w:val="center"/>
                    <w:rPr>
                      <w:rFonts w:eastAsiaTheme="minorEastAsia"/>
                      <w:sz w:val="16"/>
                      <w:szCs w:val="16"/>
                      <w:lang w:eastAsia="zh-CN"/>
                    </w:rPr>
                  </w:pPr>
                  <m:oMathPara>
                    <m:oMathParaPr>
                      <m:jc m:val="center"/>
                    </m:oMathParaPr>
                    <m:oMath>
                      <m:sSub>
                        <m:sSubPr>
                          <m:ctrlPr>
                            <w:rPr>
                              <w:rFonts w:ascii="Cambria Math" w:eastAsiaTheme="minorEastAsia" w:hAnsi="Cambria Math"/>
                              <w:sz w:val="16"/>
                              <w:szCs w:val="16"/>
                              <w:lang w:eastAsia="zh-CN"/>
                            </w:rPr>
                          </m:ctrlPr>
                        </m:sSubPr>
                        <m:e>
                          <m:r>
                            <w:rPr>
                              <w:rFonts w:ascii="Cambria Math" w:eastAsiaTheme="minorEastAsia" w:hAnsi="Cambria Math"/>
                              <w:sz w:val="16"/>
                              <w:szCs w:val="16"/>
                              <w:lang w:eastAsia="zh-CN"/>
                            </w:rPr>
                            <m:t>p</m:t>
                          </m:r>
                        </m:e>
                        <m:sub>
                          <m:r>
                            <w:rPr>
                              <w:rFonts w:ascii="Cambria Math" w:eastAsiaTheme="minorEastAsia" w:hAnsi="Cambria Math"/>
                              <w:sz w:val="16"/>
                              <w:szCs w:val="16"/>
                              <w:lang w:eastAsia="zh-CN"/>
                            </w:rPr>
                            <m:t>v</m:t>
                          </m:r>
                        </m:sub>
                      </m:sSub>
                    </m:oMath>
                  </m:oMathPara>
                </w:p>
              </w:tc>
              <w:tc>
                <w:tcPr>
                  <w:tcW w:w="992" w:type="dxa"/>
                  <w:vMerge w:val="restart"/>
                  <w:vAlign w:val="center"/>
                </w:tcPr>
                <w:p w14:paraId="1EE1A5AB" w14:textId="77777777" w:rsidR="00CD54B1" w:rsidRPr="005A7162" w:rsidRDefault="00CD54B1" w:rsidP="005A7162">
                  <w:pPr>
                    <w:pStyle w:val="BodyText"/>
                    <w:spacing w:after="0"/>
                    <w:jc w:val="center"/>
                    <w:rPr>
                      <w:rFonts w:eastAsiaTheme="minorEastAsia"/>
                      <w:i/>
                      <w:sz w:val="16"/>
                      <w:szCs w:val="16"/>
                      <w:lang w:eastAsia="zh-CN"/>
                    </w:rPr>
                  </w:pPr>
                  <m:oMathPara>
                    <m:oMath>
                      <m:r>
                        <w:rPr>
                          <w:rFonts w:ascii="Cambria Math" w:eastAsiaTheme="minorEastAsia" w:hAnsi="Cambria Math"/>
                          <w:sz w:val="16"/>
                          <w:szCs w:val="16"/>
                          <w:lang w:eastAsia="zh-CN"/>
                        </w:rPr>
                        <m:t>β</m:t>
                      </m:r>
                    </m:oMath>
                  </m:oMathPara>
                </w:p>
              </w:tc>
            </w:tr>
            <w:tr w:rsidR="00CD54B1" w:rsidRPr="005A7162" w14:paraId="451D71A1" w14:textId="77777777" w:rsidTr="00CD54B1">
              <w:trPr>
                <w:trHeight w:hRule="exact" w:val="415"/>
                <w:jc w:val="center"/>
              </w:trPr>
              <w:tc>
                <w:tcPr>
                  <w:tcW w:w="959" w:type="dxa"/>
                  <w:vMerge/>
                </w:tcPr>
                <w:p w14:paraId="1DB02177" w14:textId="77777777" w:rsidR="00CD54B1" w:rsidRPr="005A7162" w:rsidRDefault="00CD54B1" w:rsidP="005A7162">
                  <w:pPr>
                    <w:pStyle w:val="BodyText"/>
                    <w:spacing w:after="0"/>
                    <w:rPr>
                      <w:rFonts w:eastAsiaTheme="minorEastAsia"/>
                      <w:sz w:val="16"/>
                      <w:szCs w:val="16"/>
                      <w:lang w:eastAsia="zh-CN"/>
                    </w:rPr>
                  </w:pPr>
                </w:p>
              </w:tc>
              <w:tc>
                <w:tcPr>
                  <w:tcW w:w="1417" w:type="dxa"/>
                </w:tcPr>
                <w:p w14:paraId="09009DE9" w14:textId="77777777" w:rsidR="00CD54B1" w:rsidRPr="005A7162" w:rsidRDefault="00CD54B1" w:rsidP="005A7162">
                  <w:pPr>
                    <w:pStyle w:val="BodyText"/>
                    <w:spacing w:after="0"/>
                    <w:rPr>
                      <w:rFonts w:eastAsiaTheme="minorEastAsia"/>
                      <w:sz w:val="16"/>
                      <w:szCs w:val="16"/>
                      <w:lang w:eastAsia="zh-CN"/>
                    </w:rPr>
                  </w:pPr>
                  <m:oMathPara>
                    <m:oMath>
                      <m:r>
                        <w:rPr>
                          <w:rFonts w:ascii="Cambria Math" w:eastAsiaTheme="minorEastAsia" w:hAnsi="Cambria Math"/>
                          <w:sz w:val="16"/>
                          <w:szCs w:val="16"/>
                          <w:lang w:eastAsia="zh-CN"/>
                        </w:rPr>
                        <m:t>v</m:t>
                      </m:r>
                      <m:r>
                        <m:rPr>
                          <m:sty m:val="p"/>
                        </m:rPr>
                        <w:rPr>
                          <w:rFonts w:ascii="Cambria Math" w:eastAsiaTheme="minorEastAsia" w:hAnsi="Cambria Math"/>
                          <w:sz w:val="16"/>
                          <w:szCs w:val="16"/>
                          <w:lang w:eastAsia="zh-CN"/>
                        </w:rPr>
                        <m:t>∈{1,2}</m:t>
                      </m:r>
                    </m:oMath>
                  </m:oMathPara>
                </w:p>
              </w:tc>
              <w:tc>
                <w:tcPr>
                  <w:tcW w:w="1418" w:type="dxa"/>
                </w:tcPr>
                <w:p w14:paraId="77B6B8A7" w14:textId="77777777" w:rsidR="00CD54B1" w:rsidRPr="005A7162" w:rsidRDefault="00CD54B1" w:rsidP="005A7162">
                  <w:pPr>
                    <w:pStyle w:val="BodyText"/>
                    <w:spacing w:after="0"/>
                    <w:rPr>
                      <w:rFonts w:eastAsiaTheme="minorEastAsia"/>
                      <w:sz w:val="16"/>
                      <w:szCs w:val="16"/>
                      <w:lang w:eastAsia="zh-CN"/>
                    </w:rPr>
                  </w:pPr>
                  <m:oMathPara>
                    <m:oMath>
                      <m:r>
                        <w:rPr>
                          <w:rFonts w:ascii="Cambria Math" w:eastAsiaTheme="minorEastAsia" w:hAnsi="Cambria Math"/>
                          <w:sz w:val="16"/>
                          <w:szCs w:val="16"/>
                          <w:lang w:eastAsia="zh-CN"/>
                        </w:rPr>
                        <m:t>v</m:t>
                      </m:r>
                      <m:r>
                        <m:rPr>
                          <m:sty m:val="p"/>
                        </m:rPr>
                        <w:rPr>
                          <w:rFonts w:ascii="Cambria Math" w:eastAsiaTheme="minorEastAsia" w:hAnsi="Cambria Math"/>
                          <w:sz w:val="16"/>
                          <w:szCs w:val="16"/>
                          <w:lang w:eastAsia="zh-CN"/>
                        </w:rPr>
                        <m:t>∈{3,4}</m:t>
                      </m:r>
                    </m:oMath>
                  </m:oMathPara>
                </w:p>
              </w:tc>
              <w:tc>
                <w:tcPr>
                  <w:tcW w:w="992" w:type="dxa"/>
                  <w:vMerge/>
                </w:tcPr>
                <w:p w14:paraId="37D6C3AC" w14:textId="77777777" w:rsidR="00CD54B1" w:rsidRPr="005A7162" w:rsidRDefault="00CD54B1" w:rsidP="005A7162">
                  <w:pPr>
                    <w:pStyle w:val="BodyText"/>
                    <w:spacing w:after="0"/>
                    <w:rPr>
                      <w:rFonts w:eastAsiaTheme="minorEastAsia"/>
                      <w:sz w:val="16"/>
                      <w:szCs w:val="16"/>
                      <w:lang w:eastAsia="zh-CN"/>
                    </w:rPr>
                  </w:pPr>
                </w:p>
              </w:tc>
            </w:tr>
            <w:tr w:rsidR="00CD54B1" w:rsidRPr="005A7162" w14:paraId="2C528408" w14:textId="77777777" w:rsidTr="005A7162">
              <w:trPr>
                <w:trHeight w:hRule="exact" w:val="244"/>
                <w:jc w:val="center"/>
              </w:trPr>
              <w:tc>
                <w:tcPr>
                  <w:tcW w:w="959" w:type="dxa"/>
                </w:tcPr>
                <w:p w14:paraId="159D06A8"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2</w:t>
                  </w:r>
                </w:p>
              </w:tc>
              <w:tc>
                <w:tcPr>
                  <w:tcW w:w="1417" w:type="dxa"/>
                </w:tcPr>
                <w:p w14:paraId="4415145A"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1/8</w:t>
                  </w:r>
                </w:p>
              </w:tc>
              <w:tc>
                <w:tcPr>
                  <w:tcW w:w="1418" w:type="dxa"/>
                </w:tcPr>
                <w:p w14:paraId="77BA98CF"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1/16</w:t>
                  </w:r>
                </w:p>
              </w:tc>
              <w:tc>
                <w:tcPr>
                  <w:tcW w:w="992" w:type="dxa"/>
                </w:tcPr>
                <w:p w14:paraId="4C852E6A"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1/4</w:t>
                  </w:r>
                </w:p>
              </w:tc>
            </w:tr>
            <w:tr w:rsidR="00CD54B1" w:rsidRPr="005A7162" w14:paraId="6FB34535" w14:textId="77777777" w:rsidTr="005A7162">
              <w:trPr>
                <w:trHeight w:hRule="exact" w:val="262"/>
                <w:jc w:val="center"/>
              </w:trPr>
              <w:tc>
                <w:tcPr>
                  <w:tcW w:w="959" w:type="dxa"/>
                </w:tcPr>
                <w:p w14:paraId="749FF37B"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2</w:t>
                  </w:r>
                </w:p>
              </w:tc>
              <w:tc>
                <w:tcPr>
                  <w:tcW w:w="1417" w:type="dxa"/>
                </w:tcPr>
                <w:p w14:paraId="374CA7F3"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1/8</w:t>
                  </w:r>
                </w:p>
              </w:tc>
              <w:tc>
                <w:tcPr>
                  <w:tcW w:w="1418" w:type="dxa"/>
                </w:tcPr>
                <w:p w14:paraId="12D3EF45"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1/16</w:t>
                  </w:r>
                </w:p>
              </w:tc>
              <w:tc>
                <w:tcPr>
                  <w:tcW w:w="992" w:type="dxa"/>
                </w:tcPr>
                <w:p w14:paraId="678EE34F"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1/2</w:t>
                  </w:r>
                </w:p>
              </w:tc>
            </w:tr>
            <w:tr w:rsidR="00CD54B1" w:rsidRPr="005A7162" w14:paraId="45D5071E" w14:textId="77777777" w:rsidTr="005A7162">
              <w:trPr>
                <w:trHeight w:hRule="exact" w:val="271"/>
                <w:jc w:val="center"/>
              </w:trPr>
              <w:tc>
                <w:tcPr>
                  <w:tcW w:w="959" w:type="dxa"/>
                </w:tcPr>
                <w:p w14:paraId="4B72F797"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4</w:t>
                  </w:r>
                </w:p>
              </w:tc>
              <w:tc>
                <w:tcPr>
                  <w:tcW w:w="1417" w:type="dxa"/>
                </w:tcPr>
                <w:p w14:paraId="14914715"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1/8</w:t>
                  </w:r>
                </w:p>
              </w:tc>
              <w:tc>
                <w:tcPr>
                  <w:tcW w:w="1418" w:type="dxa"/>
                </w:tcPr>
                <w:p w14:paraId="2460A156"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1/16</w:t>
                  </w:r>
                </w:p>
              </w:tc>
              <w:tc>
                <w:tcPr>
                  <w:tcW w:w="992" w:type="dxa"/>
                </w:tcPr>
                <w:p w14:paraId="2A1A1644"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1/4</w:t>
                  </w:r>
                </w:p>
              </w:tc>
            </w:tr>
            <w:tr w:rsidR="00CD54B1" w:rsidRPr="005A7162" w14:paraId="2FBDFA78" w14:textId="77777777" w:rsidTr="005A7162">
              <w:trPr>
                <w:trHeight w:hRule="exact" w:val="280"/>
                <w:jc w:val="center"/>
              </w:trPr>
              <w:tc>
                <w:tcPr>
                  <w:tcW w:w="959" w:type="dxa"/>
                </w:tcPr>
                <w:p w14:paraId="187EF0A1"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4</w:t>
                  </w:r>
                </w:p>
              </w:tc>
              <w:tc>
                <w:tcPr>
                  <w:tcW w:w="1417" w:type="dxa"/>
                </w:tcPr>
                <w:p w14:paraId="58E20516"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1/8</w:t>
                  </w:r>
                </w:p>
              </w:tc>
              <w:tc>
                <w:tcPr>
                  <w:tcW w:w="1418" w:type="dxa"/>
                </w:tcPr>
                <w:p w14:paraId="71EA0A76"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1/16</w:t>
                  </w:r>
                </w:p>
              </w:tc>
              <w:tc>
                <w:tcPr>
                  <w:tcW w:w="992" w:type="dxa"/>
                </w:tcPr>
                <w:p w14:paraId="3AA0392B"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1/2</w:t>
                  </w:r>
                </w:p>
              </w:tc>
            </w:tr>
            <w:tr w:rsidR="00CD54B1" w:rsidRPr="005A7162" w14:paraId="3ED821BB" w14:textId="77777777" w:rsidTr="005A7162">
              <w:trPr>
                <w:trHeight w:hRule="exact" w:val="262"/>
                <w:jc w:val="center"/>
              </w:trPr>
              <w:tc>
                <w:tcPr>
                  <w:tcW w:w="959" w:type="dxa"/>
                </w:tcPr>
                <w:p w14:paraId="263E8AE3"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4</w:t>
                  </w:r>
                </w:p>
              </w:tc>
              <w:tc>
                <w:tcPr>
                  <w:tcW w:w="1417" w:type="dxa"/>
                </w:tcPr>
                <w:p w14:paraId="4862F045"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1/4</w:t>
                  </w:r>
                </w:p>
              </w:tc>
              <w:tc>
                <w:tcPr>
                  <w:tcW w:w="1418" w:type="dxa"/>
                </w:tcPr>
                <w:p w14:paraId="16A85DB0"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1/8</w:t>
                  </w:r>
                </w:p>
              </w:tc>
              <w:tc>
                <w:tcPr>
                  <w:tcW w:w="992" w:type="dxa"/>
                </w:tcPr>
                <w:p w14:paraId="541EDB83"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1/2</w:t>
                  </w:r>
                </w:p>
              </w:tc>
            </w:tr>
            <w:tr w:rsidR="00CD54B1" w:rsidRPr="005A7162" w14:paraId="2C05ACBF" w14:textId="77777777" w:rsidTr="005A7162">
              <w:trPr>
                <w:trHeight w:hRule="exact" w:val="271"/>
                <w:jc w:val="center"/>
              </w:trPr>
              <w:tc>
                <w:tcPr>
                  <w:tcW w:w="959" w:type="dxa"/>
                </w:tcPr>
                <w:p w14:paraId="0492E76B"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4</w:t>
                  </w:r>
                </w:p>
              </w:tc>
              <w:tc>
                <w:tcPr>
                  <w:tcW w:w="1417" w:type="dxa"/>
                </w:tcPr>
                <w:p w14:paraId="12C4973E"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1/2</w:t>
                  </w:r>
                </w:p>
              </w:tc>
              <w:tc>
                <w:tcPr>
                  <w:tcW w:w="1418" w:type="dxa"/>
                </w:tcPr>
                <w:p w14:paraId="1AEACED0"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1/4</w:t>
                  </w:r>
                </w:p>
              </w:tc>
              <w:tc>
                <w:tcPr>
                  <w:tcW w:w="992" w:type="dxa"/>
                </w:tcPr>
                <w:p w14:paraId="3D0CB843"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1/2</w:t>
                  </w:r>
                </w:p>
              </w:tc>
            </w:tr>
            <w:tr w:rsidR="00CD54B1" w:rsidRPr="005A7162" w14:paraId="161D86C2" w14:textId="77777777" w:rsidTr="005A7162">
              <w:trPr>
                <w:trHeight w:hRule="exact" w:val="271"/>
                <w:jc w:val="center"/>
              </w:trPr>
              <w:tc>
                <w:tcPr>
                  <w:tcW w:w="959" w:type="dxa"/>
                </w:tcPr>
                <w:p w14:paraId="70C0DD05"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6</w:t>
                  </w:r>
                </w:p>
              </w:tc>
              <w:tc>
                <w:tcPr>
                  <w:tcW w:w="1417" w:type="dxa"/>
                </w:tcPr>
                <w:p w14:paraId="31EC0D84"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1/8</w:t>
                  </w:r>
                </w:p>
              </w:tc>
              <w:tc>
                <w:tcPr>
                  <w:tcW w:w="1418" w:type="dxa"/>
                </w:tcPr>
                <w:p w14:paraId="47CF4ECE"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w:t>
                  </w:r>
                </w:p>
              </w:tc>
              <w:tc>
                <w:tcPr>
                  <w:tcW w:w="992" w:type="dxa"/>
                </w:tcPr>
                <w:p w14:paraId="770F041B"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1/2</w:t>
                  </w:r>
                </w:p>
              </w:tc>
            </w:tr>
            <w:tr w:rsidR="00CD54B1" w:rsidRPr="005A7162" w14:paraId="404C08BB" w14:textId="77777777" w:rsidTr="005A7162">
              <w:trPr>
                <w:trHeight w:hRule="exact" w:val="271"/>
                <w:jc w:val="center"/>
              </w:trPr>
              <w:tc>
                <w:tcPr>
                  <w:tcW w:w="959" w:type="dxa"/>
                </w:tcPr>
                <w:p w14:paraId="05C77933"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6</w:t>
                  </w:r>
                </w:p>
              </w:tc>
              <w:tc>
                <w:tcPr>
                  <w:tcW w:w="1417" w:type="dxa"/>
                </w:tcPr>
                <w:p w14:paraId="50816042"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1/4</w:t>
                  </w:r>
                </w:p>
              </w:tc>
              <w:tc>
                <w:tcPr>
                  <w:tcW w:w="1418" w:type="dxa"/>
                </w:tcPr>
                <w:p w14:paraId="0E56AFCD"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w:t>
                  </w:r>
                </w:p>
              </w:tc>
              <w:tc>
                <w:tcPr>
                  <w:tcW w:w="992" w:type="dxa"/>
                </w:tcPr>
                <w:p w14:paraId="2EA30D90"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1/2</w:t>
                  </w:r>
                </w:p>
              </w:tc>
            </w:tr>
          </w:tbl>
          <w:p w14:paraId="0875C0D3" w14:textId="77777777" w:rsidR="00CD54B1" w:rsidRPr="005A7162" w:rsidRDefault="00CD54B1" w:rsidP="00CD54B1">
            <w:pPr>
              <w:rPr>
                <w:sz w:val="16"/>
                <w:szCs w:val="16"/>
                <w:lang w:val="en-GB"/>
              </w:rPr>
            </w:pPr>
          </w:p>
          <w:p w14:paraId="3FF7C959" w14:textId="2C6060FE" w:rsidR="005A7162" w:rsidRPr="005A7162" w:rsidRDefault="005A7162" w:rsidP="00CD54B1">
            <w:pPr>
              <w:rPr>
                <w:sz w:val="16"/>
                <w:szCs w:val="16"/>
                <w:lang w:val="en-GB"/>
              </w:rPr>
            </w:pPr>
          </w:p>
        </w:tc>
      </w:tr>
      <w:tr w:rsidR="00CD54B1" w:rsidRPr="0004539B" w14:paraId="30F6455B" w14:textId="77777777" w:rsidTr="00AD450D">
        <w:trPr>
          <w:trHeight w:val="47"/>
        </w:trPr>
        <w:tc>
          <w:tcPr>
            <w:tcW w:w="1075" w:type="dxa"/>
            <w:shd w:val="clear" w:color="auto" w:fill="auto"/>
          </w:tcPr>
          <w:p w14:paraId="745E4509" w14:textId="77777777"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Intel</w:t>
            </w:r>
          </w:p>
        </w:tc>
        <w:tc>
          <w:tcPr>
            <w:tcW w:w="990" w:type="dxa"/>
            <w:vMerge/>
          </w:tcPr>
          <w:p w14:paraId="5F8B66B9" w14:textId="77777777" w:rsidR="00CD54B1" w:rsidRPr="00F92038" w:rsidRDefault="00CD54B1" w:rsidP="00CD54B1">
            <w:pPr>
              <w:rPr>
                <w:rFonts w:eastAsia="Times New Roman" w:cs="Batang"/>
                <w:sz w:val="16"/>
                <w:szCs w:val="16"/>
                <w:lang w:eastAsia="en-US"/>
              </w:rPr>
            </w:pPr>
          </w:p>
        </w:tc>
        <w:tc>
          <w:tcPr>
            <w:tcW w:w="1530" w:type="dxa"/>
          </w:tcPr>
          <w:p w14:paraId="01F0BC2D" w14:textId="77777777" w:rsidR="00CD54B1" w:rsidRPr="00F92038" w:rsidRDefault="00CD54B1" w:rsidP="00CD54B1">
            <w:pPr>
              <w:rPr>
                <w:sz w:val="16"/>
                <w:szCs w:val="16"/>
              </w:rPr>
            </w:pPr>
            <w:r w:rsidRPr="00F92038">
              <w:rPr>
                <w:sz w:val="16"/>
                <w:szCs w:val="16"/>
              </w:rPr>
              <w:t>UPT vs overhead</w:t>
            </w:r>
          </w:p>
        </w:tc>
        <w:tc>
          <w:tcPr>
            <w:tcW w:w="6331" w:type="dxa"/>
          </w:tcPr>
          <w:p w14:paraId="0B6FAC38" w14:textId="77777777" w:rsidR="00CD54B1" w:rsidRPr="005A7162" w:rsidRDefault="00CD54B1" w:rsidP="00CD54B1">
            <w:pPr>
              <w:rPr>
                <w:sz w:val="16"/>
                <w:szCs w:val="16"/>
                <w:lang w:val="en-GB"/>
              </w:rPr>
            </w:pPr>
            <w:r w:rsidRPr="005A7162">
              <w:rPr>
                <w:sz w:val="16"/>
                <w:szCs w:val="16"/>
                <w:lang w:val="en-GB"/>
              </w:rPr>
              <w:t xml:space="preserve">Lower </w:t>
            </w:r>
            <w:proofErr w:type="spellStart"/>
            <w:r w:rsidRPr="005A7162">
              <w:rPr>
                <w:sz w:val="16"/>
                <w:szCs w:val="16"/>
                <w:lang w:val="en-GB"/>
              </w:rPr>
              <w:t>p_v</w:t>
            </w:r>
            <w:proofErr w:type="spellEnd"/>
            <w:r w:rsidRPr="005A7162">
              <w:rPr>
                <w:sz w:val="16"/>
                <w:szCs w:val="16"/>
                <w:lang w:val="en-GB"/>
              </w:rPr>
              <w:t xml:space="preserve"> and different beta than legacy (beta=1/8)</w:t>
            </w:r>
          </w:p>
          <w:p w14:paraId="547F413B" w14:textId="77777777" w:rsidR="00CD54B1" w:rsidRPr="005A7162" w:rsidRDefault="00CD54B1" w:rsidP="00CD54B1">
            <w:pPr>
              <w:pStyle w:val="ListParagraph"/>
              <w:numPr>
                <w:ilvl w:val="0"/>
                <w:numId w:val="55"/>
              </w:numPr>
              <w:suppressAutoHyphens w:val="0"/>
              <w:spacing w:after="0" w:line="240" w:lineRule="auto"/>
              <w:jc w:val="both"/>
              <w:rPr>
                <w:sz w:val="16"/>
                <w:szCs w:val="16"/>
              </w:rPr>
            </w:pPr>
            <w:r w:rsidRPr="005A7162">
              <w:rPr>
                <w:sz w:val="16"/>
                <w:szCs w:val="16"/>
              </w:rPr>
              <w:t>Parameter combinations {p</w:t>
            </w:r>
            <w:r w:rsidRPr="005A7162">
              <w:rPr>
                <w:sz w:val="16"/>
                <w:szCs w:val="16"/>
                <w:vertAlign w:val="subscript"/>
              </w:rPr>
              <w:t>1,2</w:t>
            </w:r>
            <w:r w:rsidRPr="005A7162">
              <w:rPr>
                <w:sz w:val="16"/>
                <w:szCs w:val="16"/>
              </w:rPr>
              <w:t>, beta} = {1/8, 1/4}, {1/8, 1/2}, {1/4, 1/2}, {1/4, 3/4} provide good performance/overhead tradeoff considering both average and cell-edge UE throughput</w:t>
            </w:r>
          </w:p>
        </w:tc>
      </w:tr>
      <w:tr w:rsidR="00CD54B1" w:rsidRPr="0004539B" w14:paraId="55D09AD9" w14:textId="77777777" w:rsidTr="00AD450D">
        <w:trPr>
          <w:trHeight w:val="47"/>
        </w:trPr>
        <w:tc>
          <w:tcPr>
            <w:tcW w:w="1075" w:type="dxa"/>
            <w:shd w:val="clear" w:color="auto" w:fill="auto"/>
          </w:tcPr>
          <w:p w14:paraId="72CF947D" w14:textId="1431F8F4"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lastRenderedPageBreak/>
              <w:t>Nokia</w:t>
            </w:r>
          </w:p>
        </w:tc>
        <w:tc>
          <w:tcPr>
            <w:tcW w:w="990" w:type="dxa"/>
            <w:vMerge/>
          </w:tcPr>
          <w:p w14:paraId="208076D9" w14:textId="77777777" w:rsidR="00CD54B1" w:rsidRPr="00F92038" w:rsidRDefault="00CD54B1" w:rsidP="00CD54B1">
            <w:pPr>
              <w:rPr>
                <w:rFonts w:eastAsia="Times New Roman" w:cs="Batang"/>
                <w:sz w:val="16"/>
                <w:szCs w:val="16"/>
                <w:lang w:eastAsia="en-US"/>
              </w:rPr>
            </w:pPr>
          </w:p>
        </w:tc>
        <w:tc>
          <w:tcPr>
            <w:tcW w:w="1530" w:type="dxa"/>
          </w:tcPr>
          <w:p w14:paraId="7B5C2AFC" w14:textId="77777777" w:rsidR="00CD54B1" w:rsidRPr="00F92038" w:rsidRDefault="00CD54B1" w:rsidP="00CD54B1">
            <w:pPr>
              <w:rPr>
                <w:sz w:val="16"/>
                <w:szCs w:val="16"/>
              </w:rPr>
            </w:pPr>
            <w:r w:rsidRPr="00F92038">
              <w:rPr>
                <w:sz w:val="16"/>
                <w:szCs w:val="16"/>
              </w:rPr>
              <w:t>UPT vs overhead</w:t>
            </w:r>
          </w:p>
        </w:tc>
        <w:tc>
          <w:tcPr>
            <w:tcW w:w="6331" w:type="dxa"/>
          </w:tcPr>
          <w:p w14:paraId="19EA02AE" w14:textId="77777777" w:rsidR="00CD54B1" w:rsidRPr="001D4C28" w:rsidRDefault="00CD54B1" w:rsidP="00CD54B1">
            <w:pPr>
              <w:pStyle w:val="ListParagraph"/>
              <w:numPr>
                <w:ilvl w:val="0"/>
                <w:numId w:val="55"/>
              </w:numPr>
              <w:suppressAutoHyphens w:val="0"/>
              <w:spacing w:after="0" w:line="240" w:lineRule="auto"/>
              <w:jc w:val="both"/>
              <w:rPr>
                <w:sz w:val="16"/>
                <w:szCs w:val="16"/>
              </w:rPr>
            </w:pPr>
            <w:bookmarkStart w:id="12" w:name="_Ref131791060"/>
            <w:r w:rsidRPr="001D4C28">
              <w:rPr>
                <w:sz w:val="16"/>
                <w:szCs w:val="16"/>
              </w:rPr>
              <w:t>For Type-II-Doppler,</w:t>
            </w:r>
            <w:r w:rsidRPr="001D4C28">
              <w:rPr>
                <w:sz w:val="16"/>
                <w:szCs w:val="16"/>
                <w:u w:val="single"/>
              </w:rPr>
              <w:t xml:space="preserve"> for average and cell-edge UPT gain over Rel-16 Type-II increase with overhead</w:t>
            </w:r>
            <w:r w:rsidRPr="001D4C28">
              <w:rPr>
                <w:sz w:val="16"/>
                <w:szCs w:val="16"/>
              </w:rPr>
              <w:t>, for the same parameter combinations.</w:t>
            </w:r>
            <w:bookmarkEnd w:id="12"/>
          </w:p>
          <w:p w14:paraId="41758DE0" w14:textId="77777777" w:rsidR="00CD54B1" w:rsidRPr="001D4C28" w:rsidRDefault="00CD54B1" w:rsidP="00CD54B1">
            <w:pPr>
              <w:pStyle w:val="ListParagraph"/>
              <w:numPr>
                <w:ilvl w:val="0"/>
                <w:numId w:val="55"/>
              </w:numPr>
              <w:suppressAutoHyphens w:val="0"/>
              <w:spacing w:after="0" w:line="240" w:lineRule="auto"/>
              <w:jc w:val="both"/>
              <w:rPr>
                <w:sz w:val="16"/>
                <w:szCs w:val="16"/>
              </w:rPr>
            </w:pPr>
            <w:bookmarkStart w:id="13" w:name="_Ref131791089"/>
            <w:r w:rsidRPr="001D4C28">
              <w:rPr>
                <w:sz w:val="16"/>
                <w:szCs w:val="16"/>
              </w:rPr>
              <w:t xml:space="preserve">For Type-II-Doppler, </w:t>
            </w:r>
            <w:r w:rsidRPr="001D4C28">
              <w:rPr>
                <w:sz w:val="16"/>
                <w:szCs w:val="16"/>
                <w:u w:val="single"/>
              </w:rPr>
              <w:t>cell-edge UPT gain over Rel-16 Type-II tend to be noticeably higher than average UPT gain</w:t>
            </w:r>
            <w:r w:rsidRPr="001D4C28">
              <w:rPr>
                <w:sz w:val="16"/>
                <w:szCs w:val="16"/>
              </w:rPr>
              <w:t>.</w:t>
            </w:r>
            <w:bookmarkEnd w:id="13"/>
          </w:p>
        </w:tc>
      </w:tr>
      <w:tr w:rsidR="00CD54B1" w:rsidRPr="0004539B" w14:paraId="523415A7" w14:textId="77777777" w:rsidTr="00AD450D">
        <w:trPr>
          <w:trHeight w:val="47"/>
        </w:trPr>
        <w:tc>
          <w:tcPr>
            <w:tcW w:w="1075" w:type="dxa"/>
            <w:shd w:val="clear" w:color="auto" w:fill="auto"/>
          </w:tcPr>
          <w:p w14:paraId="3ED153D2" w14:textId="77777777" w:rsidR="00CD54B1" w:rsidRDefault="00CD54B1" w:rsidP="00CD54B1">
            <w:pPr>
              <w:pStyle w:val="0Maintext"/>
              <w:spacing w:after="0" w:line="240" w:lineRule="auto"/>
              <w:ind w:firstLine="0"/>
              <w:jc w:val="left"/>
              <w:rPr>
                <w:sz w:val="16"/>
                <w:szCs w:val="16"/>
                <w:lang w:val="en-US"/>
              </w:rPr>
            </w:pPr>
            <w:r w:rsidRPr="005A7162">
              <w:rPr>
                <w:sz w:val="18"/>
                <w:szCs w:val="16"/>
                <w:lang w:val="en-US"/>
              </w:rPr>
              <w:t>Samsung</w:t>
            </w:r>
          </w:p>
        </w:tc>
        <w:tc>
          <w:tcPr>
            <w:tcW w:w="990" w:type="dxa"/>
            <w:vMerge/>
          </w:tcPr>
          <w:p w14:paraId="7F8962B9" w14:textId="77777777" w:rsidR="00CD54B1" w:rsidRPr="00F92038" w:rsidRDefault="00CD54B1" w:rsidP="00CD54B1">
            <w:pPr>
              <w:rPr>
                <w:rFonts w:eastAsia="Times New Roman" w:cs="Batang"/>
                <w:sz w:val="16"/>
                <w:szCs w:val="16"/>
                <w:lang w:eastAsia="en-US"/>
              </w:rPr>
            </w:pPr>
          </w:p>
        </w:tc>
        <w:tc>
          <w:tcPr>
            <w:tcW w:w="1530" w:type="dxa"/>
          </w:tcPr>
          <w:p w14:paraId="549D3F54" w14:textId="77777777" w:rsidR="00CD54B1" w:rsidRPr="00F92038" w:rsidRDefault="00CD54B1" w:rsidP="00CD54B1">
            <w:pPr>
              <w:rPr>
                <w:sz w:val="16"/>
                <w:szCs w:val="16"/>
              </w:rPr>
            </w:pPr>
            <w:r>
              <w:rPr>
                <w:sz w:val="16"/>
                <w:szCs w:val="16"/>
              </w:rPr>
              <w:t>UPT vs overhead</w:t>
            </w:r>
          </w:p>
        </w:tc>
        <w:tc>
          <w:tcPr>
            <w:tcW w:w="6331" w:type="dxa"/>
          </w:tcPr>
          <w:p w14:paraId="2F93578D" w14:textId="77777777" w:rsidR="00CD54B1" w:rsidRPr="00CD54B1" w:rsidRDefault="00CD54B1" w:rsidP="00CD54B1">
            <w:pPr>
              <w:rPr>
                <w:b/>
                <w:sz w:val="16"/>
                <w:szCs w:val="16"/>
              </w:rPr>
            </w:pPr>
            <w:r w:rsidRPr="005A7162">
              <w:rPr>
                <w:sz w:val="16"/>
                <w:szCs w:val="16"/>
                <w:lang w:val="en-GB"/>
              </w:rPr>
              <w:t>Different (smaller) beta than legacy (beta=1/8)</w:t>
            </w:r>
          </w:p>
          <w:p w14:paraId="3065B3DF" w14:textId="6ED72265" w:rsidR="00CD54B1" w:rsidRPr="00CD54B1" w:rsidRDefault="00CD54B1" w:rsidP="00CD54B1">
            <w:pPr>
              <w:pStyle w:val="ListParagraph"/>
              <w:numPr>
                <w:ilvl w:val="0"/>
                <w:numId w:val="58"/>
              </w:numPr>
              <w:suppressAutoHyphens w:val="0"/>
              <w:spacing w:after="0" w:line="240" w:lineRule="auto"/>
              <w:rPr>
                <w:sz w:val="16"/>
                <w:szCs w:val="16"/>
                <w:lang w:eastAsia="ko-KR"/>
              </w:rPr>
            </w:pPr>
            <w:r w:rsidRPr="00CD54B1">
              <w:rPr>
                <w:sz w:val="16"/>
                <w:szCs w:val="16"/>
                <w:lang w:eastAsia="ko-KR"/>
              </w:rPr>
              <w:t xml:space="preserve">Smaller </w:t>
            </w:r>
            <m:oMath>
              <m:r>
                <m:rPr>
                  <m:sty m:val="p"/>
                </m:rPr>
                <w:rPr>
                  <w:rFonts w:ascii="Cambria Math" w:hAnsi="Cambria Math"/>
                  <w:sz w:val="16"/>
                  <w:szCs w:val="16"/>
                  <w:lang w:eastAsia="ko-KR"/>
                </w:rPr>
                <m:t>β</m:t>
              </m:r>
            </m:oMath>
            <w:r w:rsidRPr="00CD54B1">
              <w:rPr>
                <w:sz w:val="16"/>
                <w:szCs w:val="16"/>
                <w:lang w:eastAsia="ko-KR"/>
              </w:rPr>
              <w:t xml:space="preserve"> than legacy can be beneficial</w:t>
            </w:r>
          </w:p>
          <w:p w14:paraId="0DDF7FBC" w14:textId="66C50BE1" w:rsidR="00CD54B1" w:rsidRPr="00CD54B1" w:rsidRDefault="00CD54B1" w:rsidP="00CD54B1">
            <w:pPr>
              <w:pStyle w:val="ListParagraph"/>
              <w:numPr>
                <w:ilvl w:val="0"/>
                <w:numId w:val="58"/>
              </w:numPr>
              <w:suppressAutoHyphens w:val="0"/>
              <w:spacing w:after="0" w:line="240" w:lineRule="auto"/>
              <w:rPr>
                <w:i/>
                <w:sz w:val="16"/>
                <w:szCs w:val="16"/>
                <w:lang w:eastAsia="ko-KR"/>
              </w:rPr>
            </w:pPr>
            <w:r w:rsidRPr="00CD54B1">
              <w:rPr>
                <w:sz w:val="16"/>
                <w:szCs w:val="16"/>
              </w:rPr>
              <w:t>Weak coefficients increase overhead, but don’t provide UPT gain (</w:t>
            </w:r>
            <w:r w:rsidRPr="00CD54B1">
              <w:sym w:font="Wingdings" w:char="F0E0"/>
            </w:r>
            <w:r w:rsidRPr="00CD54B1">
              <w:rPr>
                <w:sz w:val="16"/>
                <w:szCs w:val="16"/>
              </w:rPr>
              <w:t xml:space="preserve"> beta can be small)</w:t>
            </w:r>
          </w:p>
        </w:tc>
      </w:tr>
    </w:tbl>
    <w:p w14:paraId="332F9703" w14:textId="77777777" w:rsidR="008D1623" w:rsidRDefault="008D1623" w:rsidP="008D1623"/>
    <w:p w14:paraId="226616CC" w14:textId="77777777" w:rsidR="008D1623" w:rsidRDefault="008D1623"/>
    <w:p w14:paraId="4C0944BD" w14:textId="7BF04C85" w:rsidR="00FF14F6" w:rsidRDefault="004B0726" w:rsidP="00072E60">
      <w:pPr>
        <w:pStyle w:val="Caption"/>
        <w:jc w:val="center"/>
      </w:pPr>
      <w:r>
        <w:t>Table 4 Additional inputs: issue 2</w:t>
      </w:r>
    </w:p>
    <w:tbl>
      <w:tblPr>
        <w:tblW w:w="10035" w:type="dxa"/>
        <w:tblLayout w:type="fixed"/>
        <w:tblLook w:val="04A0" w:firstRow="1" w:lastRow="0" w:firstColumn="1" w:lastColumn="0" w:noHBand="0" w:noVBand="1"/>
      </w:tblPr>
      <w:tblGrid>
        <w:gridCol w:w="1057"/>
        <w:gridCol w:w="8978"/>
      </w:tblGrid>
      <w:tr w:rsidR="00554B3B" w14:paraId="568343A7"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443B1281" w14:textId="77777777" w:rsidR="00554B3B" w:rsidRDefault="00554B3B" w:rsidP="006001EC">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2941A5D2" w14:textId="77777777" w:rsidR="00554B3B" w:rsidRDefault="00554B3B" w:rsidP="006001EC">
            <w:pPr>
              <w:widowControl w:val="0"/>
              <w:snapToGrid w:val="0"/>
              <w:rPr>
                <w:b/>
                <w:sz w:val="18"/>
                <w:szCs w:val="18"/>
              </w:rPr>
            </w:pPr>
            <w:r>
              <w:rPr>
                <w:b/>
                <w:sz w:val="18"/>
                <w:szCs w:val="18"/>
              </w:rPr>
              <w:t>Input</w:t>
            </w:r>
          </w:p>
        </w:tc>
      </w:tr>
      <w:tr w:rsidR="0052246D" w:rsidRPr="00814F42" w14:paraId="31BE8E26"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ED54534" w14:textId="5888F944" w:rsidR="0052246D" w:rsidRDefault="0052246D" w:rsidP="0052246D">
            <w:pPr>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6CC96B6" w14:textId="2E7A1A0B" w:rsidR="0052246D" w:rsidRPr="00814F42" w:rsidRDefault="0052246D" w:rsidP="0052246D">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3A</w:t>
            </w:r>
          </w:p>
        </w:tc>
      </w:tr>
      <w:tr w:rsidR="002D3BAF" w14:paraId="2F569EC1"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6600CF6" w14:textId="1F52D0CE" w:rsidR="002D3BAF" w:rsidRDefault="002D3BAF" w:rsidP="002D3BAF">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DDE2C4E" w14:textId="1D45F19D" w:rsidR="002D3BAF" w:rsidRPr="000D7EA6" w:rsidRDefault="002D3BAF" w:rsidP="002D3BAF">
            <w:pPr>
              <w:jc w:val="both"/>
              <w:rPr>
                <w:rFonts w:ascii="Times" w:eastAsiaTheme="minorEastAsia" w:hAnsi="Times" w:cs="Times"/>
                <w:sz w:val="20"/>
                <w:szCs w:val="20"/>
                <w:lang w:val="en-GB" w:eastAsia="zh-CN"/>
              </w:rPr>
            </w:pPr>
          </w:p>
        </w:tc>
      </w:tr>
      <w:tr w:rsidR="00554B3B" w14:paraId="353CD65D"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1F4B419" w14:textId="47212E3A" w:rsidR="00554B3B" w:rsidRDefault="00554B3B" w:rsidP="006001EC">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3ADFFD8" w14:textId="7CE67233" w:rsidR="00EE6B4D" w:rsidRDefault="00EE6B4D" w:rsidP="006001EC">
            <w:pPr>
              <w:jc w:val="both"/>
              <w:rPr>
                <w:rFonts w:ascii="Times" w:eastAsiaTheme="minorEastAsia" w:hAnsi="Times" w:cs="Times"/>
                <w:sz w:val="20"/>
                <w:szCs w:val="20"/>
                <w:lang w:val="en-GB" w:eastAsia="zh-CN"/>
              </w:rPr>
            </w:pPr>
          </w:p>
        </w:tc>
      </w:tr>
    </w:tbl>
    <w:p w14:paraId="039DA49D" w14:textId="0A1E3AFA" w:rsidR="00554B3B" w:rsidRPr="00CD55D9" w:rsidRDefault="00554B3B" w:rsidP="00554B3B">
      <w:pPr>
        <w:rPr>
          <w:lang w:eastAsia="zh-CN"/>
        </w:rPr>
      </w:pPr>
    </w:p>
    <w:p w14:paraId="1A9ED9D5" w14:textId="77777777" w:rsidR="00FF14F6" w:rsidRDefault="004B0726">
      <w:pPr>
        <w:pStyle w:val="Heading3"/>
        <w:numPr>
          <w:ilvl w:val="1"/>
          <w:numId w:val="7"/>
        </w:numPr>
      </w:pPr>
      <w:r>
        <w:t>Issue 3: TRS-based reporting of time-domain channel properties (TDCP)</w:t>
      </w:r>
    </w:p>
    <w:p w14:paraId="5B178BAE" w14:textId="77777777" w:rsidR="00FF14F6" w:rsidRPr="004061FF" w:rsidRDefault="00FF14F6">
      <w:pPr>
        <w:rPr>
          <w:rFonts w:eastAsia="Malgun Gothic"/>
        </w:rPr>
      </w:pPr>
    </w:p>
    <w:p w14:paraId="3156811B" w14:textId="77777777" w:rsidR="00FF14F6" w:rsidRDefault="004B0726">
      <w:pPr>
        <w:pStyle w:val="Caption"/>
        <w:jc w:val="center"/>
      </w:pPr>
      <w:r>
        <w:t>Table 5</w:t>
      </w:r>
      <w:r w:rsidR="00392CD5">
        <w:t>A</w:t>
      </w:r>
      <w:r>
        <w:t xml:space="preserve"> Summary: issue 3 </w:t>
      </w:r>
    </w:p>
    <w:tbl>
      <w:tblPr>
        <w:tblW w:w="9985" w:type="dxa"/>
        <w:tblLayout w:type="fixed"/>
        <w:tblLook w:val="04A0" w:firstRow="1" w:lastRow="0" w:firstColumn="1" w:lastColumn="0" w:noHBand="0" w:noVBand="1"/>
      </w:tblPr>
      <w:tblGrid>
        <w:gridCol w:w="531"/>
        <w:gridCol w:w="6394"/>
        <w:gridCol w:w="3060"/>
      </w:tblGrid>
      <w:tr w:rsidR="00FF14F6" w14:paraId="34082700" w14:textId="77777777" w:rsidTr="00516DA4">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5EA3BC0D" w14:textId="77777777" w:rsidR="00FF14F6" w:rsidRDefault="004B0726">
            <w:pPr>
              <w:widowControl w:val="0"/>
              <w:snapToGrid w:val="0"/>
              <w:jc w:val="both"/>
              <w:rPr>
                <w:b/>
                <w:sz w:val="18"/>
                <w:szCs w:val="18"/>
              </w:rPr>
            </w:pPr>
            <w:r>
              <w:rPr>
                <w:b/>
                <w:sz w:val="18"/>
                <w:szCs w:val="18"/>
              </w:rPr>
              <w:t>#</w:t>
            </w:r>
          </w:p>
        </w:tc>
        <w:tc>
          <w:tcPr>
            <w:tcW w:w="6394" w:type="dxa"/>
            <w:tcBorders>
              <w:top w:val="single" w:sz="4" w:space="0" w:color="000000"/>
              <w:left w:val="single" w:sz="4" w:space="0" w:color="000000"/>
              <w:bottom w:val="single" w:sz="4" w:space="0" w:color="000000"/>
              <w:right w:val="single" w:sz="4" w:space="0" w:color="000000"/>
            </w:tcBorders>
            <w:shd w:val="clear" w:color="auto" w:fill="D9D9D9"/>
          </w:tcPr>
          <w:p w14:paraId="4A72375B" w14:textId="77777777" w:rsidR="00FF14F6" w:rsidRDefault="004B0726">
            <w:pPr>
              <w:widowControl w:val="0"/>
              <w:snapToGrid w:val="0"/>
              <w:jc w:val="both"/>
              <w:rPr>
                <w:b/>
                <w:sz w:val="18"/>
                <w:szCs w:val="18"/>
              </w:rPr>
            </w:pPr>
            <w:r>
              <w:rPr>
                <w:b/>
                <w:sz w:val="18"/>
                <w:szCs w:val="18"/>
              </w:rPr>
              <w:t>Issue</w:t>
            </w:r>
          </w:p>
        </w:tc>
        <w:tc>
          <w:tcPr>
            <w:tcW w:w="3060" w:type="dxa"/>
            <w:tcBorders>
              <w:top w:val="single" w:sz="4" w:space="0" w:color="000000"/>
              <w:left w:val="single" w:sz="4" w:space="0" w:color="000000"/>
              <w:bottom w:val="single" w:sz="4" w:space="0" w:color="000000"/>
              <w:right w:val="single" w:sz="4" w:space="0" w:color="000000"/>
            </w:tcBorders>
            <w:shd w:val="clear" w:color="auto" w:fill="D9D9D9"/>
          </w:tcPr>
          <w:p w14:paraId="1AC288D6" w14:textId="77777777" w:rsidR="00FF14F6" w:rsidRDefault="004B0726">
            <w:pPr>
              <w:widowControl w:val="0"/>
              <w:snapToGrid w:val="0"/>
              <w:jc w:val="both"/>
              <w:rPr>
                <w:b/>
                <w:sz w:val="18"/>
                <w:szCs w:val="18"/>
              </w:rPr>
            </w:pPr>
            <w:r>
              <w:rPr>
                <w:b/>
                <w:sz w:val="18"/>
                <w:szCs w:val="18"/>
              </w:rPr>
              <w:t>Companies’ views</w:t>
            </w:r>
          </w:p>
        </w:tc>
      </w:tr>
      <w:tr w:rsidR="007F686E" w:rsidRPr="00603217" w14:paraId="7F97B4DA" w14:textId="77777777" w:rsidTr="00516DA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7CCF9C0" w14:textId="77777777" w:rsidR="007F686E" w:rsidRDefault="007F686E" w:rsidP="007F686E">
            <w:pPr>
              <w:widowControl w:val="0"/>
              <w:snapToGrid w:val="0"/>
              <w:rPr>
                <w:sz w:val="18"/>
                <w:szCs w:val="18"/>
              </w:rPr>
            </w:pPr>
            <w:r>
              <w:rPr>
                <w:sz w:val="18"/>
                <w:szCs w:val="18"/>
              </w:rPr>
              <w:t>3.1</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4252D9F8" w14:textId="77777777" w:rsidR="004E1A88" w:rsidRPr="00D00663" w:rsidRDefault="004E1A88" w:rsidP="004E1A88">
            <w:pPr>
              <w:rPr>
                <w:rFonts w:ascii="Times" w:eastAsia="Batang" w:hAnsi="Times"/>
                <w:b/>
                <w:bCs/>
                <w:sz w:val="16"/>
                <w:highlight w:val="green"/>
                <w:lang w:val="en-CA" w:eastAsia="x-none"/>
              </w:rPr>
            </w:pPr>
            <w:r w:rsidRPr="00C2279F">
              <w:rPr>
                <w:sz w:val="16"/>
                <w:szCs w:val="20"/>
                <w:lang w:val="en-GB"/>
              </w:rPr>
              <w:t>[112]</w:t>
            </w:r>
            <w:r w:rsidRPr="00C2279F">
              <w:rPr>
                <w:rFonts w:ascii="Times" w:eastAsia="Malgun Gothic" w:hAnsi="Times"/>
                <w:b/>
                <w:sz w:val="16"/>
                <w:szCs w:val="20"/>
                <w:highlight w:val="green"/>
                <w:lang w:val="en-GB" w:eastAsia="en-US"/>
              </w:rPr>
              <w:t xml:space="preserve"> </w:t>
            </w:r>
            <w:r w:rsidRPr="00D00663">
              <w:rPr>
                <w:rFonts w:ascii="Times" w:eastAsia="Batang" w:hAnsi="Times"/>
                <w:b/>
                <w:bCs/>
                <w:sz w:val="16"/>
                <w:highlight w:val="green"/>
                <w:lang w:val="en-CA" w:eastAsia="x-none"/>
              </w:rPr>
              <w:t>Agreement</w:t>
            </w:r>
          </w:p>
          <w:p w14:paraId="7F80CE37" w14:textId="77777777" w:rsidR="004E1A88" w:rsidRPr="00D00663" w:rsidRDefault="004E1A88" w:rsidP="004E1A88">
            <w:pPr>
              <w:snapToGrid w:val="0"/>
              <w:rPr>
                <w:rFonts w:ascii="Times" w:eastAsia="Malgun Gothic" w:hAnsi="Times"/>
                <w:sz w:val="16"/>
                <w:szCs w:val="20"/>
                <w:lang w:val="en-GB" w:eastAsia="en-US"/>
              </w:rPr>
            </w:pPr>
            <w:r w:rsidRPr="00D00663">
              <w:rPr>
                <w:rFonts w:ascii="Times" w:eastAsia="Malgun Gothic" w:hAnsi="Times"/>
                <w:sz w:val="16"/>
                <w:szCs w:val="20"/>
                <w:lang w:val="en-GB" w:eastAsia="en-US"/>
              </w:rPr>
              <w:t>For the Rel-18 TRS-based TDCP reporting, for TDCP measurement and calculation, by RAN1#112bis-e, decide between the following alternatives:</w:t>
            </w:r>
          </w:p>
          <w:p w14:paraId="0B740CFE" w14:textId="77777777" w:rsidR="004E1A88" w:rsidRPr="00D00663" w:rsidRDefault="004E1A88" w:rsidP="004319D8">
            <w:pPr>
              <w:numPr>
                <w:ilvl w:val="0"/>
                <w:numId w:val="27"/>
              </w:numPr>
              <w:suppressAutoHyphens w:val="0"/>
              <w:snapToGrid w:val="0"/>
              <w:contextualSpacing/>
              <w:rPr>
                <w:rFonts w:ascii="Times" w:eastAsia="Batang" w:hAnsi="Times"/>
                <w:bCs/>
                <w:sz w:val="16"/>
                <w:szCs w:val="18"/>
                <w:lang w:val="en-GB" w:eastAsia="zh-CN"/>
              </w:rPr>
            </w:pPr>
            <w:r w:rsidRPr="00D00663">
              <w:rPr>
                <w:rFonts w:ascii="Times" w:eastAsia="Batang" w:hAnsi="Times"/>
                <w:bCs/>
                <w:sz w:val="16"/>
                <w:szCs w:val="18"/>
                <w:lang w:val="en-GB" w:eastAsia="zh-CN"/>
              </w:rPr>
              <w:t xml:space="preserve">Alt1. Fully reuse legacy TRS </w:t>
            </w:r>
          </w:p>
          <w:p w14:paraId="7E232D3C" w14:textId="77777777" w:rsidR="004E1A88" w:rsidRPr="00D00663" w:rsidRDefault="004E1A88" w:rsidP="004319D8">
            <w:pPr>
              <w:numPr>
                <w:ilvl w:val="0"/>
                <w:numId w:val="27"/>
              </w:numPr>
              <w:suppressAutoHyphens w:val="0"/>
              <w:snapToGrid w:val="0"/>
              <w:contextualSpacing/>
              <w:rPr>
                <w:rFonts w:ascii="Times" w:eastAsia="Batang" w:hAnsi="Times"/>
                <w:bCs/>
                <w:sz w:val="16"/>
                <w:szCs w:val="18"/>
                <w:lang w:val="en-GB" w:eastAsia="zh-CN"/>
              </w:rPr>
            </w:pPr>
            <w:r w:rsidRPr="00D00663">
              <w:rPr>
                <w:rFonts w:ascii="Times" w:eastAsia="Batang" w:hAnsi="Times"/>
                <w:bCs/>
                <w:sz w:val="16"/>
                <w:szCs w:val="18"/>
                <w:lang w:val="en-GB" w:eastAsia="zh-CN"/>
              </w:rPr>
              <w:t>Alt2. Study enhancements on TRS (e.g. periodicities)</w:t>
            </w:r>
          </w:p>
          <w:p w14:paraId="268B4325" w14:textId="77777777" w:rsidR="004E1A88" w:rsidRPr="00D00663" w:rsidRDefault="004E1A88" w:rsidP="004E1A88">
            <w:pPr>
              <w:snapToGrid w:val="0"/>
              <w:rPr>
                <w:rFonts w:ascii="Times" w:eastAsia="Batang" w:hAnsi="Times"/>
                <w:bCs/>
                <w:sz w:val="16"/>
                <w:szCs w:val="18"/>
                <w:lang w:val="en-GB" w:eastAsia="zh-CN"/>
              </w:rPr>
            </w:pPr>
            <w:r w:rsidRPr="00D00663">
              <w:rPr>
                <w:rFonts w:ascii="Times" w:eastAsia="Batang" w:hAnsi="Times"/>
                <w:bCs/>
                <w:sz w:val="16"/>
                <w:szCs w:val="18"/>
                <w:lang w:val="en-GB" w:eastAsia="zh-CN"/>
              </w:rPr>
              <w:t>Note. If there is no consensus on Alt2, Alt1 is the default outcome</w:t>
            </w:r>
          </w:p>
          <w:p w14:paraId="3A98FE97" w14:textId="78CF1987" w:rsidR="00437F27" w:rsidRDefault="00437F27" w:rsidP="007F686E">
            <w:pPr>
              <w:widowControl w:val="0"/>
              <w:snapToGrid w:val="0"/>
              <w:jc w:val="both"/>
              <w:rPr>
                <w:rFonts w:eastAsia="Malgun Gothic"/>
                <w:sz w:val="16"/>
                <w:szCs w:val="16"/>
              </w:rPr>
            </w:pPr>
          </w:p>
          <w:p w14:paraId="3C1349A7" w14:textId="77777777" w:rsidR="009D704D" w:rsidRPr="001A29C5" w:rsidRDefault="009D704D" w:rsidP="007F686E">
            <w:pPr>
              <w:widowControl w:val="0"/>
              <w:snapToGrid w:val="0"/>
              <w:jc w:val="both"/>
              <w:rPr>
                <w:rFonts w:eastAsia="Malgun Gothic"/>
                <w:sz w:val="10"/>
                <w:szCs w:val="16"/>
              </w:rPr>
            </w:pPr>
          </w:p>
          <w:p w14:paraId="36D93F9A" w14:textId="77777777" w:rsidR="001A29C5" w:rsidRPr="001A29C5" w:rsidRDefault="001A29C5" w:rsidP="001A29C5">
            <w:pPr>
              <w:snapToGrid w:val="0"/>
              <w:rPr>
                <w:b/>
                <w:bCs/>
                <w:sz w:val="18"/>
                <w:szCs w:val="18"/>
                <w:u w:val="single"/>
                <w:lang w:eastAsia="zh-CN"/>
              </w:rPr>
            </w:pPr>
            <w:r w:rsidRPr="001A29C5">
              <w:rPr>
                <w:b/>
                <w:bCs/>
                <w:sz w:val="18"/>
                <w:szCs w:val="18"/>
                <w:u w:val="single"/>
                <w:lang w:eastAsia="zh-CN"/>
              </w:rPr>
              <w:t xml:space="preserve">Proposal 3.A: </w:t>
            </w:r>
          </w:p>
          <w:p w14:paraId="4769D115" w14:textId="77777777" w:rsidR="001A29C5" w:rsidRPr="001A29C5" w:rsidRDefault="001A29C5" w:rsidP="001A29C5">
            <w:pPr>
              <w:snapToGrid w:val="0"/>
              <w:rPr>
                <w:rFonts w:ascii="Times" w:eastAsia="Malgun Gothic" w:hAnsi="Times"/>
                <w:sz w:val="18"/>
                <w:szCs w:val="20"/>
                <w:lang w:val="en-GB"/>
              </w:rPr>
            </w:pPr>
            <w:r w:rsidRPr="001A29C5">
              <w:rPr>
                <w:rFonts w:ascii="Times" w:eastAsia="Malgun Gothic" w:hAnsi="Times"/>
                <w:sz w:val="18"/>
                <w:szCs w:val="20"/>
                <w:lang w:val="en-GB"/>
              </w:rPr>
              <w:t xml:space="preserve">For the Rel-18 TRS-based TDCP reporting, for TDCP measurement and calculation, </w:t>
            </w:r>
          </w:p>
          <w:p w14:paraId="4187002D" w14:textId="77777777" w:rsidR="001A29C5" w:rsidRPr="001A29C5" w:rsidRDefault="001A29C5" w:rsidP="004319D8">
            <w:pPr>
              <w:pStyle w:val="ListParagraph"/>
              <w:numPr>
                <w:ilvl w:val="0"/>
                <w:numId w:val="41"/>
              </w:numPr>
              <w:suppressAutoHyphens w:val="0"/>
              <w:snapToGrid w:val="0"/>
              <w:spacing w:after="0" w:line="240" w:lineRule="auto"/>
              <w:contextualSpacing/>
              <w:rPr>
                <w:rFonts w:ascii="Times" w:eastAsia="Malgun Gothic" w:hAnsi="Times"/>
                <w:sz w:val="18"/>
                <w:szCs w:val="20"/>
                <w:lang w:val="en-GB"/>
              </w:rPr>
            </w:pPr>
            <w:r w:rsidRPr="001A29C5">
              <w:rPr>
                <w:rFonts w:ascii="Times" w:eastAsia="Malgun Gothic" w:hAnsi="Times"/>
                <w:sz w:val="18"/>
                <w:szCs w:val="20"/>
              </w:rPr>
              <w:t>K</w:t>
            </w:r>
            <w:r w:rsidRPr="001A29C5">
              <w:rPr>
                <w:rFonts w:ascii="Times" w:eastAsia="Malgun Gothic" w:hAnsi="Times"/>
                <w:sz w:val="18"/>
                <w:szCs w:val="20"/>
                <w:vertAlign w:val="subscript"/>
              </w:rPr>
              <w:t>TRS</w:t>
            </w:r>
            <w:r w:rsidRPr="001A29C5">
              <w:rPr>
                <w:rFonts w:ascii="Times" w:eastAsia="Malgun Gothic" w:hAnsi="Times"/>
                <w:sz w:val="18"/>
                <w:szCs w:val="20"/>
              </w:rPr>
              <w:t xml:space="preserve"> </w:t>
            </w:r>
            <w:r w:rsidRPr="001A29C5">
              <w:rPr>
                <w:rFonts w:ascii="Times" w:eastAsia="Malgun Gothic" w:hAnsi="Times" w:cs="Times"/>
                <w:sz w:val="18"/>
                <w:szCs w:val="20"/>
              </w:rPr>
              <w:t>≥</w:t>
            </w:r>
            <w:r w:rsidRPr="001A29C5">
              <w:rPr>
                <w:rFonts w:ascii="Times" w:eastAsia="Malgun Gothic" w:hAnsi="Times"/>
                <w:sz w:val="18"/>
                <w:szCs w:val="20"/>
              </w:rPr>
              <w:t xml:space="preserve">1 TRS resource set(s) can be configured in the CSI reporting setting when </w:t>
            </w:r>
            <w:proofErr w:type="spellStart"/>
            <w:r w:rsidRPr="001A29C5">
              <w:rPr>
                <w:rFonts w:ascii="Times" w:eastAsia="Malgun Gothic" w:hAnsi="Times"/>
                <w:sz w:val="18"/>
                <w:szCs w:val="20"/>
              </w:rPr>
              <w:t>ReportQuantity</w:t>
            </w:r>
            <w:proofErr w:type="spellEnd"/>
            <w:r w:rsidRPr="001A29C5">
              <w:rPr>
                <w:rFonts w:ascii="Times" w:eastAsia="Malgun Gothic" w:hAnsi="Times"/>
                <w:sz w:val="18"/>
                <w:szCs w:val="20"/>
              </w:rPr>
              <w:t xml:space="preserve"> is ‘</w:t>
            </w:r>
            <w:proofErr w:type="spellStart"/>
            <w:r w:rsidRPr="001A29C5">
              <w:rPr>
                <w:rFonts w:ascii="Times" w:eastAsia="Malgun Gothic" w:hAnsi="Times"/>
                <w:sz w:val="18"/>
                <w:szCs w:val="20"/>
              </w:rPr>
              <w:t>tdcp</w:t>
            </w:r>
            <w:proofErr w:type="spellEnd"/>
            <w:r w:rsidRPr="001A29C5">
              <w:rPr>
                <w:rFonts w:ascii="Times" w:eastAsia="Malgun Gothic" w:hAnsi="Times"/>
                <w:sz w:val="18"/>
                <w:szCs w:val="20"/>
              </w:rPr>
              <w:t>’</w:t>
            </w:r>
          </w:p>
          <w:p w14:paraId="731E8740" w14:textId="77777777" w:rsidR="001A29C5" w:rsidRPr="001A29C5" w:rsidRDefault="001A29C5" w:rsidP="004319D8">
            <w:pPr>
              <w:pStyle w:val="ListParagraph"/>
              <w:numPr>
                <w:ilvl w:val="1"/>
                <w:numId w:val="41"/>
              </w:numPr>
              <w:suppressAutoHyphens w:val="0"/>
              <w:snapToGrid w:val="0"/>
              <w:spacing w:after="0" w:line="240" w:lineRule="auto"/>
              <w:contextualSpacing/>
              <w:rPr>
                <w:rFonts w:ascii="Times" w:eastAsia="Malgun Gothic" w:hAnsi="Times"/>
                <w:sz w:val="18"/>
                <w:szCs w:val="20"/>
                <w:lang w:val="en-GB"/>
              </w:rPr>
            </w:pPr>
            <w:r w:rsidRPr="001A29C5">
              <w:rPr>
                <w:rFonts w:ascii="Times" w:eastAsia="Malgun Gothic" w:hAnsi="Times"/>
                <w:sz w:val="18"/>
                <w:szCs w:val="20"/>
              </w:rPr>
              <w:t xml:space="preserve">Note: the TRS resource set(s) configured for TDCP report do not impact or impose any new requirements on the UE behavior when processing TRS used as QCL type A/D source for reception of </w:t>
            </w:r>
            <w:proofErr w:type="spellStart"/>
            <w:r w:rsidRPr="001A29C5">
              <w:rPr>
                <w:rFonts w:ascii="Times" w:eastAsia="Malgun Gothic" w:hAnsi="Times"/>
                <w:sz w:val="18"/>
                <w:szCs w:val="20"/>
              </w:rPr>
              <w:t>PDxCH</w:t>
            </w:r>
            <w:proofErr w:type="spellEnd"/>
            <w:r w:rsidRPr="001A29C5">
              <w:rPr>
                <w:rFonts w:ascii="Times" w:eastAsia="Malgun Gothic" w:hAnsi="Times"/>
                <w:sz w:val="18"/>
                <w:szCs w:val="20"/>
              </w:rPr>
              <w:t>.</w:t>
            </w:r>
          </w:p>
          <w:p w14:paraId="75379856" w14:textId="77777777" w:rsidR="001A29C5" w:rsidRPr="001A29C5" w:rsidRDefault="001A29C5" w:rsidP="004319D8">
            <w:pPr>
              <w:pStyle w:val="ListParagraph"/>
              <w:numPr>
                <w:ilvl w:val="0"/>
                <w:numId w:val="41"/>
              </w:numPr>
              <w:suppressAutoHyphens w:val="0"/>
              <w:snapToGrid w:val="0"/>
              <w:spacing w:after="0" w:line="240" w:lineRule="auto"/>
              <w:contextualSpacing/>
              <w:rPr>
                <w:rFonts w:ascii="Times" w:eastAsia="Malgun Gothic" w:hAnsi="Times"/>
                <w:sz w:val="18"/>
                <w:szCs w:val="20"/>
                <w:lang w:val="en-GB"/>
              </w:rPr>
            </w:pPr>
            <w:r w:rsidRPr="001A29C5">
              <w:rPr>
                <w:rFonts w:ascii="Times" w:eastAsia="Malgun Gothic" w:hAnsi="Times"/>
                <w:sz w:val="18"/>
                <w:szCs w:val="20"/>
              </w:rPr>
              <w:t xml:space="preserve">No further </w:t>
            </w:r>
            <w:r w:rsidRPr="001A29C5">
              <w:rPr>
                <w:rFonts w:ascii="Times" w:eastAsia="Malgun Gothic" w:hAnsi="Times"/>
                <w:sz w:val="18"/>
                <w:szCs w:val="20"/>
                <w:u w:val="single"/>
              </w:rPr>
              <w:t>spec</w:t>
            </w:r>
            <w:r w:rsidRPr="001A29C5">
              <w:rPr>
                <w:rFonts w:ascii="Times" w:eastAsia="Malgun Gothic" w:hAnsi="Times"/>
                <w:sz w:val="18"/>
                <w:szCs w:val="20"/>
              </w:rPr>
              <w:t xml:space="preserve"> enhancement on TRS is supported </w:t>
            </w:r>
          </w:p>
          <w:p w14:paraId="70DBFF45" w14:textId="77777777" w:rsidR="001A29C5" w:rsidRPr="001A29C5" w:rsidRDefault="001A29C5" w:rsidP="004319D8">
            <w:pPr>
              <w:pStyle w:val="ListParagraph"/>
              <w:numPr>
                <w:ilvl w:val="0"/>
                <w:numId w:val="41"/>
              </w:numPr>
              <w:suppressAutoHyphens w:val="0"/>
              <w:snapToGrid w:val="0"/>
              <w:spacing w:after="0" w:line="240" w:lineRule="auto"/>
              <w:contextualSpacing/>
              <w:rPr>
                <w:rFonts w:ascii="Times" w:eastAsia="Malgun Gothic" w:hAnsi="Times"/>
                <w:sz w:val="18"/>
                <w:szCs w:val="20"/>
                <w:lang w:val="en-GB"/>
              </w:rPr>
            </w:pPr>
            <w:r w:rsidRPr="001A29C5">
              <w:rPr>
                <w:rFonts w:ascii="Times" w:eastAsia="Malgun Gothic" w:hAnsi="Times"/>
                <w:sz w:val="18"/>
                <w:szCs w:val="20"/>
                <w:lang w:val="en-GB"/>
              </w:rPr>
              <w:t xml:space="preserve">FFS: Whether to add further restrictions on the TRS resource set(s) on, e.g. QCL relationship, power control, RE location, relation with resource set used for legacy usage  </w:t>
            </w:r>
          </w:p>
          <w:p w14:paraId="3BFBC806" w14:textId="4535615A" w:rsidR="009D704D" w:rsidRPr="001A29C5" w:rsidRDefault="009D704D" w:rsidP="007F686E">
            <w:pPr>
              <w:widowControl w:val="0"/>
              <w:snapToGrid w:val="0"/>
              <w:jc w:val="both"/>
              <w:rPr>
                <w:rFonts w:eastAsia="Malgun Gothic"/>
                <w:sz w:val="10"/>
                <w:szCs w:val="16"/>
              </w:rPr>
            </w:pPr>
          </w:p>
          <w:p w14:paraId="2BE48500" w14:textId="77777777" w:rsidR="009D704D" w:rsidRDefault="009D704D" w:rsidP="007F686E">
            <w:pPr>
              <w:widowControl w:val="0"/>
              <w:snapToGrid w:val="0"/>
              <w:jc w:val="both"/>
              <w:rPr>
                <w:rFonts w:eastAsia="Malgun Gothic"/>
                <w:sz w:val="16"/>
                <w:szCs w:val="16"/>
              </w:rPr>
            </w:pPr>
          </w:p>
          <w:p w14:paraId="4471140D" w14:textId="77777777" w:rsidR="004E1A88" w:rsidRPr="000D69FC" w:rsidRDefault="004E1A88" w:rsidP="004E1A88">
            <w:pPr>
              <w:widowControl w:val="0"/>
              <w:snapToGrid w:val="0"/>
              <w:jc w:val="both"/>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This topic was discussed OFFLINE [1]</w:t>
            </w:r>
          </w:p>
          <w:p w14:paraId="4AFED3E9" w14:textId="479BAF18" w:rsidR="004E1A88" w:rsidRPr="00EF1EE2" w:rsidRDefault="004E1A88" w:rsidP="007F686E">
            <w:pPr>
              <w:widowControl w:val="0"/>
              <w:snapToGrid w:val="0"/>
              <w:jc w:val="both"/>
              <w:rPr>
                <w:rFonts w:eastAsia="Malgun Gothic"/>
                <w:sz w:val="16"/>
                <w:szCs w:val="16"/>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167A6C0F" w14:textId="5B032C33" w:rsidR="00C523B8" w:rsidRDefault="00C523B8" w:rsidP="00C523B8">
            <w:pPr>
              <w:widowControl w:val="0"/>
              <w:snapToGrid w:val="0"/>
              <w:rPr>
                <w:b/>
                <w:sz w:val="18"/>
                <w:szCs w:val="18"/>
                <w:lang w:val="en-GB"/>
              </w:rPr>
            </w:pPr>
            <w:r>
              <w:rPr>
                <w:b/>
                <w:sz w:val="18"/>
                <w:szCs w:val="18"/>
                <w:lang w:val="en-GB"/>
              </w:rPr>
              <w:t>Proposal 3.A:</w:t>
            </w:r>
          </w:p>
          <w:p w14:paraId="0800B570" w14:textId="669C1066" w:rsidR="00C523B8" w:rsidRPr="001A29C5" w:rsidRDefault="00C523B8" w:rsidP="004319D8">
            <w:pPr>
              <w:pStyle w:val="ListParagraph"/>
              <w:widowControl w:val="0"/>
              <w:numPr>
                <w:ilvl w:val="0"/>
                <w:numId w:val="40"/>
              </w:numPr>
              <w:snapToGrid w:val="0"/>
              <w:spacing w:after="0" w:line="240" w:lineRule="auto"/>
              <w:rPr>
                <w:b/>
                <w:sz w:val="14"/>
                <w:szCs w:val="18"/>
                <w:lang w:val="en-GB"/>
              </w:rPr>
            </w:pPr>
            <w:r>
              <w:rPr>
                <w:b/>
                <w:sz w:val="18"/>
                <w:szCs w:val="18"/>
                <w:lang w:val="en-GB"/>
              </w:rPr>
              <w:t>Support/fine:</w:t>
            </w:r>
            <w:r w:rsidR="001A29C5">
              <w:rPr>
                <w:b/>
                <w:sz w:val="18"/>
                <w:szCs w:val="18"/>
                <w:lang w:val="en-GB"/>
              </w:rPr>
              <w:t xml:space="preserve"> </w:t>
            </w:r>
            <w:r w:rsidR="001A29C5" w:rsidRPr="001A29C5">
              <w:rPr>
                <w:rFonts w:eastAsia="Calibri"/>
                <w:sz w:val="18"/>
                <w:szCs w:val="22"/>
              </w:rPr>
              <w:t xml:space="preserve">Nokia/NSB, Samsung, Fujitsu, ZTE, Ericsson, CMCC, Lenovo, Sony, Qualcomm, </w:t>
            </w:r>
            <w:proofErr w:type="spellStart"/>
            <w:r w:rsidR="001A29C5" w:rsidRPr="001A29C5">
              <w:rPr>
                <w:rFonts w:eastAsia="Calibri"/>
                <w:sz w:val="18"/>
                <w:szCs w:val="22"/>
              </w:rPr>
              <w:t>Mavenir</w:t>
            </w:r>
            <w:proofErr w:type="spellEnd"/>
            <w:r w:rsidR="001A29C5" w:rsidRPr="001A29C5">
              <w:rPr>
                <w:rFonts w:eastAsia="Calibri"/>
                <w:sz w:val="18"/>
                <w:szCs w:val="22"/>
              </w:rPr>
              <w:t>, vivo, MediaTek, NTT DOCOMO,</w:t>
            </w:r>
            <w:r w:rsidR="006471B2">
              <w:rPr>
                <w:rFonts w:eastAsia="Calibri"/>
                <w:sz w:val="18"/>
                <w:szCs w:val="22"/>
              </w:rPr>
              <w:t xml:space="preserve"> [Google]</w:t>
            </w:r>
            <w:r w:rsidR="00D021C4">
              <w:rPr>
                <w:rFonts w:eastAsia="Calibri"/>
                <w:sz w:val="18"/>
                <w:szCs w:val="22"/>
              </w:rPr>
              <w:t>, Intel</w:t>
            </w:r>
            <w:r w:rsidR="00F07500">
              <w:rPr>
                <w:rFonts w:eastAsia="Calibri"/>
                <w:sz w:val="18"/>
                <w:szCs w:val="22"/>
              </w:rPr>
              <w:t xml:space="preserve">, Xiaomi, </w:t>
            </w:r>
            <w:r w:rsidR="009E4CA3">
              <w:rPr>
                <w:rFonts w:eastAsia="Calibri"/>
                <w:sz w:val="18"/>
                <w:szCs w:val="22"/>
              </w:rPr>
              <w:t xml:space="preserve">Sharp, </w:t>
            </w:r>
          </w:p>
          <w:p w14:paraId="3CB179BA" w14:textId="0D0806FC" w:rsidR="004E1A88" w:rsidRPr="00C523B8" w:rsidRDefault="00C523B8" w:rsidP="004319D8">
            <w:pPr>
              <w:pStyle w:val="ListParagraph"/>
              <w:widowControl w:val="0"/>
              <w:numPr>
                <w:ilvl w:val="0"/>
                <w:numId w:val="40"/>
              </w:numPr>
              <w:snapToGrid w:val="0"/>
              <w:spacing w:after="0" w:line="240" w:lineRule="auto"/>
              <w:rPr>
                <w:b/>
                <w:sz w:val="18"/>
                <w:szCs w:val="18"/>
                <w:lang w:val="en-GB"/>
              </w:rPr>
            </w:pPr>
            <w:r w:rsidRPr="00C523B8">
              <w:rPr>
                <w:b/>
                <w:sz w:val="18"/>
                <w:szCs w:val="18"/>
                <w:lang w:val="en-GB"/>
              </w:rPr>
              <w:t>Not support:</w:t>
            </w:r>
          </w:p>
        </w:tc>
      </w:tr>
      <w:tr w:rsidR="00A1336C" w14:paraId="66012B06" w14:textId="77777777" w:rsidTr="00A1336C">
        <w:trPr>
          <w:trHeight w:val="48"/>
        </w:trPr>
        <w:tc>
          <w:tcPr>
            <w:tcW w:w="531" w:type="dxa"/>
            <w:vMerge w:val="restart"/>
            <w:tcBorders>
              <w:top w:val="single" w:sz="4" w:space="0" w:color="000000"/>
              <w:left w:val="single" w:sz="4" w:space="0" w:color="000000"/>
              <w:right w:val="single" w:sz="4" w:space="0" w:color="000000"/>
            </w:tcBorders>
            <w:shd w:val="clear" w:color="auto" w:fill="auto"/>
          </w:tcPr>
          <w:p w14:paraId="7A01F8B1" w14:textId="46E63C1B" w:rsidR="00A1336C" w:rsidRDefault="00A1336C" w:rsidP="007F686E">
            <w:pPr>
              <w:widowControl w:val="0"/>
              <w:snapToGrid w:val="0"/>
              <w:rPr>
                <w:sz w:val="18"/>
                <w:szCs w:val="18"/>
              </w:rPr>
            </w:pPr>
            <w:r>
              <w:rPr>
                <w:sz w:val="18"/>
                <w:szCs w:val="18"/>
              </w:rPr>
              <w:t>3.2</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483FE000" w14:textId="6DC8E9B0" w:rsidR="00A1336C" w:rsidRDefault="00A1336C" w:rsidP="004E1A88">
            <w:pPr>
              <w:snapToGrid w:val="0"/>
              <w:rPr>
                <w:rFonts w:ascii="Times" w:eastAsia="Batang" w:hAnsi="Times" w:cs="Times"/>
                <w:sz w:val="18"/>
                <w:szCs w:val="20"/>
                <w:lang w:val="en-GB" w:eastAsia="en-US"/>
              </w:rPr>
            </w:pPr>
            <w:r w:rsidRPr="004E1A88">
              <w:rPr>
                <w:rFonts w:ascii="Times" w:eastAsia="Batang" w:hAnsi="Times" w:cs="Times"/>
                <w:sz w:val="18"/>
                <w:szCs w:val="20"/>
                <w:lang w:val="en-GB" w:eastAsia="en-US"/>
              </w:rPr>
              <w:t>Normalized amplitude quantization</w:t>
            </w:r>
            <w:r>
              <w:rPr>
                <w:rFonts w:ascii="Times" w:eastAsia="Batang" w:hAnsi="Times" w:cs="Times"/>
                <w:sz w:val="18"/>
                <w:szCs w:val="20"/>
                <w:lang w:val="en-GB" w:eastAsia="en-US"/>
              </w:rPr>
              <w:t>:</w:t>
            </w:r>
          </w:p>
          <w:p w14:paraId="4FB9F927" w14:textId="1A1F1170" w:rsidR="00A1336C" w:rsidRDefault="00A1336C" w:rsidP="004319D8">
            <w:pPr>
              <w:pStyle w:val="ListParagraph"/>
              <w:numPr>
                <w:ilvl w:val="0"/>
                <w:numId w:val="28"/>
              </w:numPr>
              <w:snapToGrid w:val="0"/>
              <w:spacing w:after="0" w:line="240" w:lineRule="auto"/>
              <w:rPr>
                <w:rFonts w:ascii="Times" w:eastAsia="Batang" w:hAnsi="Times" w:cs="Times"/>
                <w:sz w:val="18"/>
                <w:szCs w:val="20"/>
                <w:lang w:val="en-GB"/>
              </w:rPr>
            </w:pPr>
            <w:r>
              <w:rPr>
                <w:rFonts w:ascii="Times" w:eastAsia="Batang" w:hAnsi="Times" w:cs="Times"/>
                <w:sz w:val="18"/>
                <w:szCs w:val="20"/>
                <w:lang w:val="en-GB"/>
              </w:rPr>
              <w:t xml:space="preserve">Alt1: Fully reuse Rel-16 </w:t>
            </w:r>
            <w:proofErr w:type="spellStart"/>
            <w:r>
              <w:rPr>
                <w:rFonts w:ascii="Times" w:eastAsia="Batang" w:hAnsi="Times" w:cs="Times"/>
                <w:sz w:val="18"/>
                <w:szCs w:val="20"/>
                <w:lang w:val="en-GB"/>
              </w:rPr>
              <w:t>eType</w:t>
            </w:r>
            <w:proofErr w:type="spellEnd"/>
            <w:r>
              <w:rPr>
                <w:rFonts w:ascii="Times" w:eastAsia="Batang" w:hAnsi="Times" w:cs="Times"/>
                <w:sz w:val="18"/>
                <w:szCs w:val="20"/>
                <w:lang w:val="en-GB"/>
              </w:rPr>
              <w:t>-II W</w:t>
            </w:r>
            <w:r w:rsidRPr="004E1A88">
              <w:rPr>
                <w:rFonts w:ascii="Times" w:eastAsia="Batang" w:hAnsi="Times" w:cs="Times"/>
                <w:sz w:val="18"/>
                <w:szCs w:val="20"/>
                <w:vertAlign w:val="subscript"/>
                <w:lang w:val="en-GB"/>
              </w:rPr>
              <w:t>2</w:t>
            </w:r>
            <w:r>
              <w:rPr>
                <w:rFonts w:ascii="Times" w:eastAsia="Batang" w:hAnsi="Times" w:cs="Times"/>
                <w:sz w:val="18"/>
                <w:szCs w:val="20"/>
                <w:lang w:val="en-GB"/>
              </w:rPr>
              <w:t xml:space="preserve"> amplitude quantization </w:t>
            </w:r>
          </w:p>
          <w:p w14:paraId="34ECBF0B" w14:textId="40057C29" w:rsidR="00A1336C" w:rsidRDefault="00A1336C" w:rsidP="004319D8">
            <w:pPr>
              <w:pStyle w:val="ListParagraph"/>
              <w:numPr>
                <w:ilvl w:val="0"/>
                <w:numId w:val="28"/>
              </w:numPr>
              <w:snapToGrid w:val="0"/>
              <w:spacing w:after="0" w:line="240" w:lineRule="auto"/>
              <w:rPr>
                <w:rFonts w:ascii="Times" w:eastAsia="Batang" w:hAnsi="Times" w:cs="Times"/>
                <w:sz w:val="18"/>
                <w:szCs w:val="20"/>
                <w:lang w:val="en-GB"/>
              </w:rPr>
            </w:pPr>
            <w:r>
              <w:rPr>
                <w:rFonts w:ascii="Times" w:eastAsia="Batang" w:hAnsi="Times" w:cs="Times"/>
                <w:sz w:val="18"/>
                <w:szCs w:val="20"/>
                <w:lang w:val="en-GB"/>
              </w:rPr>
              <w:t xml:space="preserve">Alt2: Partial reuse of Rel-16 </w:t>
            </w:r>
            <w:proofErr w:type="spellStart"/>
            <w:r>
              <w:rPr>
                <w:rFonts w:ascii="Times" w:eastAsia="Batang" w:hAnsi="Times" w:cs="Times"/>
                <w:sz w:val="18"/>
                <w:szCs w:val="20"/>
                <w:lang w:val="en-GB"/>
              </w:rPr>
              <w:t>eType</w:t>
            </w:r>
            <w:proofErr w:type="spellEnd"/>
            <w:r>
              <w:rPr>
                <w:rFonts w:ascii="Times" w:eastAsia="Batang" w:hAnsi="Times" w:cs="Times"/>
                <w:sz w:val="18"/>
                <w:szCs w:val="20"/>
                <w:lang w:val="en-GB"/>
              </w:rPr>
              <w:t>-II W</w:t>
            </w:r>
            <w:r w:rsidRPr="004E1A88">
              <w:rPr>
                <w:rFonts w:ascii="Times" w:eastAsia="Batang" w:hAnsi="Times" w:cs="Times"/>
                <w:sz w:val="18"/>
                <w:szCs w:val="20"/>
                <w:vertAlign w:val="subscript"/>
                <w:lang w:val="en-GB"/>
              </w:rPr>
              <w:t>2</w:t>
            </w:r>
            <w:r>
              <w:rPr>
                <w:rFonts w:ascii="Times" w:eastAsia="Batang" w:hAnsi="Times" w:cs="Times"/>
                <w:sz w:val="18"/>
                <w:szCs w:val="20"/>
                <w:lang w:val="en-GB"/>
              </w:rPr>
              <w:t xml:space="preserve"> amplitude quantization (be specific)</w:t>
            </w:r>
          </w:p>
          <w:p w14:paraId="1C7A3FC7" w14:textId="1B8A632D" w:rsidR="00A1336C" w:rsidRPr="004E1A88" w:rsidRDefault="00A1336C" w:rsidP="004319D8">
            <w:pPr>
              <w:pStyle w:val="ListParagraph"/>
              <w:numPr>
                <w:ilvl w:val="0"/>
                <w:numId w:val="28"/>
              </w:numPr>
              <w:snapToGrid w:val="0"/>
              <w:spacing w:after="0" w:line="240" w:lineRule="auto"/>
              <w:rPr>
                <w:rFonts w:ascii="Times" w:eastAsia="Batang" w:hAnsi="Times" w:cs="Times"/>
                <w:sz w:val="18"/>
                <w:szCs w:val="20"/>
                <w:lang w:val="en-GB"/>
              </w:rPr>
            </w:pPr>
            <w:r>
              <w:rPr>
                <w:rFonts w:ascii="Times" w:eastAsia="Batang" w:hAnsi="Times" w:cs="Times"/>
                <w:sz w:val="18"/>
                <w:szCs w:val="20"/>
                <w:lang w:val="en-GB"/>
              </w:rPr>
              <w:t>Alt3: Completely new (be specific)</w:t>
            </w:r>
          </w:p>
          <w:p w14:paraId="41B214C9" w14:textId="67D43105" w:rsidR="00A1336C" w:rsidRPr="004E1A88" w:rsidRDefault="00A1336C" w:rsidP="004E1A88">
            <w:pPr>
              <w:snapToGrid w:val="0"/>
              <w:rPr>
                <w:rFonts w:ascii="Times" w:eastAsia="Batang" w:hAnsi="Times" w:cs="Times"/>
                <w:sz w:val="18"/>
                <w:szCs w:val="20"/>
                <w:lang w:val="en-GB" w:eastAsia="en-US"/>
              </w:rPr>
            </w:pPr>
          </w:p>
          <w:p w14:paraId="48987571" w14:textId="77777777" w:rsidR="00A1336C" w:rsidRPr="007C1362" w:rsidRDefault="00A1336C" w:rsidP="007C1362">
            <w:pPr>
              <w:snapToGrid w:val="0"/>
              <w:ind w:left="360"/>
              <w:rPr>
                <w:rFonts w:ascii="Times" w:eastAsia="Batang" w:hAnsi="Times" w:cs="Times"/>
                <w:sz w:val="18"/>
                <w:szCs w:val="20"/>
                <w:lang w:val="en-GB"/>
              </w:rPr>
            </w:pPr>
          </w:p>
          <w:p w14:paraId="7804D669" w14:textId="24060688" w:rsidR="00A1336C" w:rsidRPr="009D704D" w:rsidRDefault="00A1336C" w:rsidP="009D704D">
            <w:pPr>
              <w:snapToGrid w:val="0"/>
              <w:rPr>
                <w:rFonts w:ascii="Times" w:eastAsia="Batang" w:hAnsi="Times"/>
                <w:sz w:val="20"/>
                <w:szCs w:val="18"/>
                <w:lang w:val="en-GB"/>
              </w:rPr>
            </w:pPr>
            <w:r w:rsidRPr="009D704D">
              <w:rPr>
                <w:rFonts w:ascii="Times" w:eastAsia="Batang" w:hAnsi="Times"/>
                <w:b/>
                <w:sz w:val="20"/>
                <w:szCs w:val="18"/>
                <w:u w:val="single"/>
                <w:lang w:val="en-GB"/>
              </w:rPr>
              <w:t>Proposal 3.B</w:t>
            </w:r>
            <w:r>
              <w:rPr>
                <w:rFonts w:ascii="Times" w:eastAsia="Batang" w:hAnsi="Times"/>
                <w:b/>
                <w:sz w:val="20"/>
                <w:szCs w:val="18"/>
                <w:u w:val="single"/>
                <w:lang w:val="en-GB"/>
              </w:rPr>
              <w:t>.1</w:t>
            </w:r>
            <w:r w:rsidRPr="009D704D">
              <w:rPr>
                <w:rFonts w:ascii="Times" w:eastAsia="Batang" w:hAnsi="Times"/>
                <w:sz w:val="20"/>
                <w:szCs w:val="18"/>
                <w:lang w:val="en-GB"/>
              </w:rPr>
              <w:t xml:space="preserve">: </w:t>
            </w:r>
            <w:r w:rsidRPr="009D704D">
              <w:rPr>
                <w:rFonts w:ascii="Times" w:eastAsia="Malgun Gothic" w:hAnsi="Times"/>
                <w:sz w:val="20"/>
                <w:szCs w:val="20"/>
                <w:lang w:val="en-GB"/>
              </w:rPr>
              <w:t xml:space="preserve">For the Rel-18 TRS-based TDCP reporting, regarding the quantization of wideband normalized amplitude value, </w:t>
            </w:r>
          </w:p>
          <w:p w14:paraId="6CA28570" w14:textId="77777777" w:rsidR="00A1336C" w:rsidRPr="009D704D" w:rsidRDefault="00A1336C" w:rsidP="004319D8">
            <w:pPr>
              <w:pStyle w:val="ListParagraph"/>
              <w:numPr>
                <w:ilvl w:val="0"/>
                <w:numId w:val="41"/>
              </w:numPr>
              <w:suppressAutoHyphens w:val="0"/>
              <w:snapToGrid w:val="0"/>
              <w:spacing w:after="0" w:line="240" w:lineRule="auto"/>
              <w:contextualSpacing/>
              <w:rPr>
                <w:rFonts w:ascii="Times" w:eastAsia="Malgun Gothic" w:hAnsi="Times"/>
                <w:sz w:val="20"/>
                <w:szCs w:val="20"/>
                <w:lang w:val="en-GB"/>
              </w:rPr>
            </w:pPr>
            <w:r w:rsidRPr="009D704D">
              <w:rPr>
                <w:rFonts w:ascii="Times" w:eastAsia="Malgun Gothic" w:hAnsi="Times"/>
                <w:sz w:val="20"/>
                <w:szCs w:val="20"/>
              </w:rPr>
              <w:t>At least the following size-</w:t>
            </w:r>
            <w:r w:rsidRPr="009D704D">
              <w:rPr>
                <w:rFonts w:ascii="Times" w:eastAsia="Malgun Gothic" w:hAnsi="Times"/>
                <w:i/>
                <w:sz w:val="20"/>
                <w:szCs w:val="20"/>
              </w:rPr>
              <w:t>Q</w:t>
            </w:r>
            <w:r w:rsidRPr="009D704D">
              <w:rPr>
                <w:rFonts w:ascii="Times" w:eastAsia="Malgun Gothic" w:hAnsi="Times"/>
                <w:sz w:val="20"/>
                <w:szCs w:val="20"/>
              </w:rPr>
              <w:t xml:space="preserve"> quantization alphabet is supported: </w:t>
            </w:r>
            <m:oMath>
              <m:d>
                <m:dPr>
                  <m:begChr m:val="{"/>
                  <m:endChr m:val="}"/>
                  <m:ctrlPr>
                    <w:rPr>
                      <w:rFonts w:ascii="Cambria Math" w:eastAsia="Malgun Gothic" w:hAnsi="Cambria Math"/>
                      <w:i/>
                      <w:sz w:val="20"/>
                      <w:szCs w:val="20"/>
                    </w:rPr>
                  </m:ctrlPr>
                </m:dPr>
                <m:e>
                  <m:r>
                    <w:rPr>
                      <w:rFonts w:ascii="Cambria Math" w:eastAsia="Malgun Gothic" w:hAnsi="Cambria Math"/>
                      <w:sz w:val="20"/>
                      <w:szCs w:val="20"/>
                    </w:rPr>
                    <m:t>1-</m:t>
                  </m:r>
                  <m:sSup>
                    <m:sSupPr>
                      <m:ctrlPr>
                        <w:rPr>
                          <w:rFonts w:ascii="Cambria Math" w:eastAsia="Malgun Gothic" w:hAnsi="Cambria Math"/>
                          <w:i/>
                          <w:sz w:val="20"/>
                          <w:szCs w:val="20"/>
                        </w:rPr>
                      </m:ctrlPr>
                    </m:sSupPr>
                    <m:e>
                      <m:r>
                        <w:rPr>
                          <w:rFonts w:ascii="Cambria Math" w:eastAsia="Malgun Gothic" w:hAnsi="Cambria Math"/>
                          <w:sz w:val="20"/>
                          <w:szCs w:val="20"/>
                        </w:rPr>
                        <m:t>2</m:t>
                      </m:r>
                    </m:e>
                    <m:sup>
                      <m:r>
                        <w:rPr>
                          <w:rFonts w:ascii="Cambria Math" w:eastAsia="Malgun Gothic" w:hAnsi="Cambria Math"/>
                          <w:sz w:val="20"/>
                          <w:szCs w:val="20"/>
                        </w:rPr>
                        <m:t>-</m:t>
                      </m:r>
                      <m:d>
                        <m:dPr>
                          <m:ctrlPr>
                            <w:rPr>
                              <w:rFonts w:ascii="Cambria Math" w:eastAsia="Malgun Gothic" w:hAnsi="Cambria Math"/>
                              <w:i/>
                              <w:sz w:val="20"/>
                              <w:szCs w:val="20"/>
                            </w:rPr>
                          </m:ctrlPr>
                        </m:dPr>
                        <m:e>
                          <m:r>
                            <w:rPr>
                              <w:rFonts w:ascii="Cambria Math" w:eastAsia="Malgun Gothic" w:hAnsi="Cambria Math"/>
                              <w:sz w:val="20"/>
                              <w:szCs w:val="20"/>
                            </w:rPr>
                            <m:t>N-q</m:t>
                          </m:r>
                        </m:e>
                      </m:d>
                      <m:r>
                        <w:rPr>
                          <w:rFonts w:ascii="Cambria Math" w:eastAsia="Malgun Gothic" w:hAnsi="Cambria Math"/>
                          <w:sz w:val="20"/>
                          <w:szCs w:val="20"/>
                        </w:rPr>
                        <m:t>s</m:t>
                      </m:r>
                    </m:sup>
                  </m:sSup>
                  <m:r>
                    <w:rPr>
                      <w:rFonts w:ascii="Cambria Math" w:eastAsia="Malgun Gothic" w:hAnsi="Cambria Math"/>
                      <w:sz w:val="20"/>
                      <w:szCs w:val="20"/>
                    </w:rPr>
                    <m:t>,   q=0,1,…,</m:t>
                  </m:r>
                  <m:sSup>
                    <m:sSupPr>
                      <m:ctrlPr>
                        <w:rPr>
                          <w:rFonts w:ascii="Cambria Math" w:eastAsia="Malgun Gothic" w:hAnsi="Cambria Math"/>
                          <w:i/>
                          <w:sz w:val="20"/>
                          <w:szCs w:val="20"/>
                        </w:rPr>
                      </m:ctrlPr>
                    </m:sSupPr>
                    <m:e>
                      <m:r>
                        <w:rPr>
                          <w:rFonts w:ascii="Cambria Math" w:eastAsia="Malgun Gothic" w:hAnsi="Cambria Math"/>
                          <w:sz w:val="20"/>
                          <w:szCs w:val="20"/>
                        </w:rPr>
                        <m:t>2</m:t>
                      </m:r>
                    </m:e>
                    <m:sup>
                      <m:r>
                        <w:rPr>
                          <w:rFonts w:ascii="Cambria Math" w:eastAsia="Malgun Gothic" w:hAnsi="Cambria Math"/>
                          <w:sz w:val="20"/>
                          <w:szCs w:val="20"/>
                        </w:rPr>
                        <m:t>Q</m:t>
                      </m:r>
                    </m:sup>
                  </m:sSup>
                  <m:r>
                    <w:rPr>
                      <w:rFonts w:ascii="Cambria Math" w:eastAsia="Malgun Gothic" w:hAnsi="Cambria Math"/>
                      <w:sz w:val="20"/>
                      <w:szCs w:val="20"/>
                    </w:rPr>
                    <m:t>-1</m:t>
                  </m:r>
                </m:e>
              </m:d>
            </m:oMath>
            <w:r w:rsidRPr="009D704D">
              <w:rPr>
                <w:rFonts w:ascii="Times" w:eastAsia="Malgun Gothic" w:hAnsi="Times"/>
                <w:sz w:val="20"/>
                <w:szCs w:val="20"/>
              </w:rPr>
              <w:t xml:space="preserve"> </w:t>
            </w:r>
          </w:p>
          <w:p w14:paraId="31E5FDDE" w14:textId="77777777" w:rsidR="00A1336C" w:rsidRPr="009D704D" w:rsidRDefault="00A1336C" w:rsidP="004319D8">
            <w:pPr>
              <w:pStyle w:val="ListParagraph"/>
              <w:numPr>
                <w:ilvl w:val="1"/>
                <w:numId w:val="41"/>
              </w:numPr>
              <w:suppressAutoHyphens w:val="0"/>
              <w:snapToGrid w:val="0"/>
              <w:spacing w:after="0" w:line="240" w:lineRule="auto"/>
              <w:contextualSpacing/>
              <w:rPr>
                <w:rFonts w:ascii="Times" w:eastAsia="Malgun Gothic" w:hAnsi="Times"/>
                <w:sz w:val="20"/>
                <w:szCs w:val="20"/>
                <w:lang w:val="en-GB"/>
              </w:rPr>
            </w:pPr>
            <w:r w:rsidRPr="009D704D">
              <w:rPr>
                <w:rFonts w:ascii="Times" w:eastAsia="Malgun Gothic" w:hAnsi="Times"/>
                <w:sz w:val="20"/>
                <w:szCs w:val="20"/>
                <w:lang w:val="en-GB"/>
              </w:rPr>
              <w:lastRenderedPageBreak/>
              <w:t xml:space="preserve">TBD: supported value(s) of </w:t>
            </w:r>
            <w:r w:rsidRPr="009D704D">
              <w:rPr>
                <w:rFonts w:ascii="Times" w:eastAsia="Malgun Gothic" w:hAnsi="Times"/>
                <w:i/>
                <w:sz w:val="20"/>
                <w:szCs w:val="20"/>
                <w:lang w:val="en-GB"/>
              </w:rPr>
              <w:t>N</w:t>
            </w:r>
            <w:r w:rsidRPr="009D704D">
              <w:rPr>
                <w:rFonts w:ascii="Times" w:eastAsia="Malgun Gothic" w:hAnsi="Times"/>
                <w:sz w:val="20"/>
                <w:szCs w:val="20"/>
                <w:lang w:val="en-GB"/>
              </w:rPr>
              <w:t xml:space="preserve"> (e.g. </w:t>
            </w:r>
            <m:oMath>
              <m:sSup>
                <m:sSupPr>
                  <m:ctrlPr>
                    <w:rPr>
                      <w:rFonts w:ascii="Cambria Math" w:eastAsia="Malgun Gothic" w:hAnsi="Cambria Math"/>
                      <w:i/>
                      <w:sz w:val="20"/>
                      <w:szCs w:val="20"/>
                    </w:rPr>
                  </m:ctrlPr>
                </m:sSupPr>
                <m:e>
                  <m:r>
                    <w:rPr>
                      <w:rFonts w:ascii="Cambria Math" w:eastAsia="Malgun Gothic" w:hAnsi="Cambria Math"/>
                      <w:sz w:val="20"/>
                      <w:szCs w:val="20"/>
                    </w:rPr>
                    <m:t>2</m:t>
                  </m:r>
                </m:e>
                <m:sup>
                  <m:r>
                    <w:rPr>
                      <w:rFonts w:ascii="Cambria Math" w:eastAsia="Malgun Gothic" w:hAnsi="Cambria Math"/>
                      <w:sz w:val="20"/>
                      <w:szCs w:val="20"/>
                    </w:rPr>
                    <m:t>Q</m:t>
                  </m:r>
                </m:sup>
              </m:sSup>
              <m:r>
                <w:rPr>
                  <w:rFonts w:ascii="Cambria Math" w:eastAsia="Malgun Gothic" w:hAnsi="Cambria Math"/>
                  <w:sz w:val="20"/>
                  <w:szCs w:val="20"/>
                </w:rPr>
                <m:t>-1</m:t>
              </m:r>
            </m:oMath>
            <w:r w:rsidRPr="009D704D">
              <w:rPr>
                <w:rFonts w:ascii="Times" w:eastAsia="Malgun Gothic" w:hAnsi="Times"/>
                <w:sz w:val="20"/>
                <w:szCs w:val="20"/>
                <w:lang w:val="en-GB"/>
              </w:rPr>
              <w:t xml:space="preserve">), </w:t>
            </w:r>
            <w:r w:rsidRPr="009D704D">
              <w:rPr>
                <w:rFonts w:ascii="Times" w:eastAsia="Malgun Gothic" w:hAnsi="Times"/>
                <w:i/>
                <w:sz w:val="20"/>
                <w:szCs w:val="20"/>
                <w:lang w:val="en-GB"/>
              </w:rPr>
              <w:t>Q</w:t>
            </w:r>
            <w:r w:rsidRPr="009D704D">
              <w:rPr>
                <w:rFonts w:ascii="Times" w:eastAsia="Malgun Gothic" w:hAnsi="Times"/>
                <w:sz w:val="20"/>
                <w:szCs w:val="20"/>
                <w:lang w:val="en-GB"/>
              </w:rPr>
              <w:t xml:space="preserve">, s (e.g. ½, ¼, 1/8, …), whether a </w:t>
            </w:r>
            <w:proofErr w:type="spellStart"/>
            <w:r w:rsidRPr="009D704D">
              <w:rPr>
                <w:rFonts w:ascii="Times" w:eastAsia="Malgun Gothic" w:hAnsi="Times"/>
                <w:sz w:val="20"/>
                <w:szCs w:val="20"/>
                <w:lang w:val="en-GB"/>
              </w:rPr>
              <w:t>center</w:t>
            </w:r>
            <w:proofErr w:type="spellEnd"/>
            <w:r w:rsidRPr="009D704D">
              <w:rPr>
                <w:rFonts w:ascii="Times" w:eastAsia="Malgun Gothic" w:hAnsi="Times"/>
                <w:sz w:val="20"/>
                <w:szCs w:val="20"/>
                <w:lang w:val="en-GB"/>
              </w:rPr>
              <w:t xml:space="preserve"> threshold is also supported (and if so, higher-layer configured)</w:t>
            </w:r>
          </w:p>
          <w:p w14:paraId="5F4901F1" w14:textId="77777777" w:rsidR="00A1336C" w:rsidRPr="009D704D" w:rsidRDefault="00A1336C" w:rsidP="004319D8">
            <w:pPr>
              <w:pStyle w:val="ListParagraph"/>
              <w:numPr>
                <w:ilvl w:val="0"/>
                <w:numId w:val="41"/>
              </w:numPr>
              <w:suppressAutoHyphens w:val="0"/>
              <w:snapToGrid w:val="0"/>
              <w:spacing w:after="0" w:line="240" w:lineRule="auto"/>
              <w:contextualSpacing/>
              <w:rPr>
                <w:rFonts w:ascii="Times" w:eastAsia="Malgun Gothic" w:hAnsi="Times"/>
                <w:sz w:val="20"/>
                <w:szCs w:val="20"/>
                <w:lang w:val="en-GB"/>
              </w:rPr>
            </w:pPr>
            <w:r w:rsidRPr="009D704D">
              <w:rPr>
                <w:rFonts w:ascii="Times" w:eastAsia="Malgun Gothic" w:hAnsi="Times"/>
                <w:sz w:val="20"/>
                <w:szCs w:val="20"/>
                <w:lang w:val="en-GB"/>
              </w:rPr>
              <w:t>FFS: Whether different schemes can be supported for different use cases</w:t>
            </w:r>
          </w:p>
          <w:p w14:paraId="580250E2" w14:textId="3DDCFEAC" w:rsidR="00A1336C" w:rsidRDefault="00A1336C" w:rsidP="007F686E">
            <w:pPr>
              <w:snapToGrid w:val="0"/>
              <w:rPr>
                <w:rFonts w:ascii="Times" w:eastAsia="Batang" w:hAnsi="Times" w:cs="Times"/>
                <w:sz w:val="20"/>
                <w:szCs w:val="20"/>
                <w:lang w:val="en-GB" w:eastAsia="en-US"/>
              </w:rPr>
            </w:pPr>
          </w:p>
          <w:p w14:paraId="6BE5C8FD" w14:textId="77777777" w:rsidR="00A1336C" w:rsidRPr="000D69FC" w:rsidRDefault="00A1336C" w:rsidP="004E1A88">
            <w:pPr>
              <w:widowControl w:val="0"/>
              <w:snapToGrid w:val="0"/>
              <w:jc w:val="both"/>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This topic was discussed OFFLINE [1]</w:t>
            </w:r>
          </w:p>
          <w:p w14:paraId="38AE94EA" w14:textId="55812F59" w:rsidR="00A1336C" w:rsidRDefault="00A1336C" w:rsidP="007F686E">
            <w:pPr>
              <w:snapToGrid w:val="0"/>
              <w:rPr>
                <w:rFonts w:ascii="Times" w:eastAsia="Batang" w:hAnsi="Times" w:cs="Times"/>
                <w:sz w:val="20"/>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58CA35B6" w14:textId="1A9BB504" w:rsidR="00A1336C" w:rsidRDefault="00A1336C" w:rsidP="00C523B8">
            <w:pPr>
              <w:widowControl w:val="0"/>
              <w:snapToGrid w:val="0"/>
              <w:rPr>
                <w:b/>
                <w:sz w:val="18"/>
                <w:szCs w:val="18"/>
                <w:lang w:val="en-GB"/>
              </w:rPr>
            </w:pPr>
            <w:r>
              <w:rPr>
                <w:b/>
                <w:sz w:val="18"/>
                <w:szCs w:val="18"/>
                <w:lang w:val="en-GB"/>
              </w:rPr>
              <w:lastRenderedPageBreak/>
              <w:t>Proposal 3.B.1:</w:t>
            </w:r>
          </w:p>
          <w:p w14:paraId="26B51C7E" w14:textId="245C6E93" w:rsidR="00A1336C" w:rsidRDefault="00A1336C" w:rsidP="004319D8">
            <w:pPr>
              <w:pStyle w:val="ListParagraph"/>
              <w:widowControl w:val="0"/>
              <w:numPr>
                <w:ilvl w:val="0"/>
                <w:numId w:val="40"/>
              </w:numPr>
              <w:snapToGrid w:val="0"/>
              <w:spacing w:after="0" w:line="240" w:lineRule="auto"/>
              <w:rPr>
                <w:b/>
                <w:sz w:val="18"/>
                <w:szCs w:val="18"/>
                <w:lang w:val="en-GB"/>
              </w:rPr>
            </w:pPr>
            <w:r>
              <w:rPr>
                <w:b/>
                <w:sz w:val="18"/>
                <w:szCs w:val="18"/>
                <w:lang w:val="en-GB"/>
              </w:rPr>
              <w:t xml:space="preserve">Support/fine: </w:t>
            </w:r>
            <w:r w:rsidRPr="001A29C5">
              <w:rPr>
                <w:sz w:val="18"/>
                <w:szCs w:val="18"/>
              </w:rPr>
              <w:t xml:space="preserve">Nokia/NSB, Samsung, Fujitsu, ZTE, Ericsson, CMCC, Sony, Google, Qualcomm, </w:t>
            </w:r>
            <w:proofErr w:type="spellStart"/>
            <w:r w:rsidRPr="001A29C5">
              <w:rPr>
                <w:sz w:val="18"/>
                <w:szCs w:val="18"/>
              </w:rPr>
              <w:t>Mavenir</w:t>
            </w:r>
            <w:proofErr w:type="spellEnd"/>
            <w:r w:rsidRPr="001A29C5">
              <w:rPr>
                <w:sz w:val="18"/>
                <w:szCs w:val="18"/>
              </w:rPr>
              <w:t>, vivo, MediaTek, NTT DOCOMO,</w:t>
            </w:r>
            <w:r w:rsidR="00BC0668">
              <w:rPr>
                <w:sz w:val="18"/>
                <w:szCs w:val="18"/>
              </w:rPr>
              <w:t xml:space="preserve"> OPPO, </w:t>
            </w:r>
            <w:r w:rsidR="00D021C4">
              <w:rPr>
                <w:sz w:val="18"/>
                <w:szCs w:val="18"/>
              </w:rPr>
              <w:t>Intel</w:t>
            </w:r>
            <w:r w:rsidR="00F3116A">
              <w:rPr>
                <w:sz w:val="18"/>
                <w:szCs w:val="18"/>
              </w:rPr>
              <w:t xml:space="preserve">, [Xiaomi], </w:t>
            </w:r>
            <w:r w:rsidR="009E4CA3">
              <w:rPr>
                <w:sz w:val="18"/>
                <w:szCs w:val="18"/>
              </w:rPr>
              <w:t xml:space="preserve">Sharp, </w:t>
            </w:r>
          </w:p>
          <w:p w14:paraId="1C939D2B" w14:textId="3A5BF709" w:rsidR="00A1336C" w:rsidRPr="00C523B8" w:rsidRDefault="00A1336C" w:rsidP="004319D8">
            <w:pPr>
              <w:pStyle w:val="ListParagraph"/>
              <w:widowControl w:val="0"/>
              <w:numPr>
                <w:ilvl w:val="0"/>
                <w:numId w:val="40"/>
              </w:numPr>
              <w:snapToGrid w:val="0"/>
              <w:spacing w:after="0" w:line="240" w:lineRule="auto"/>
              <w:rPr>
                <w:b/>
                <w:sz w:val="18"/>
                <w:szCs w:val="18"/>
                <w:lang w:val="en-GB"/>
              </w:rPr>
            </w:pPr>
            <w:r>
              <w:rPr>
                <w:b/>
                <w:sz w:val="18"/>
                <w:szCs w:val="18"/>
                <w:lang w:val="en-GB"/>
              </w:rPr>
              <w:t>Not support:</w:t>
            </w:r>
          </w:p>
        </w:tc>
      </w:tr>
      <w:tr w:rsidR="00A1336C" w14:paraId="2B206F6E" w14:textId="77777777" w:rsidTr="00A1336C">
        <w:trPr>
          <w:trHeight w:val="48"/>
        </w:trPr>
        <w:tc>
          <w:tcPr>
            <w:tcW w:w="531" w:type="dxa"/>
            <w:vMerge/>
            <w:tcBorders>
              <w:left w:val="single" w:sz="4" w:space="0" w:color="000000"/>
              <w:bottom w:val="single" w:sz="4" w:space="0" w:color="000000"/>
              <w:right w:val="single" w:sz="4" w:space="0" w:color="000000"/>
            </w:tcBorders>
            <w:shd w:val="clear" w:color="auto" w:fill="auto"/>
          </w:tcPr>
          <w:p w14:paraId="41E1C0EB" w14:textId="77777777" w:rsidR="00A1336C" w:rsidRDefault="00A1336C" w:rsidP="007F686E">
            <w:pPr>
              <w:widowControl w:val="0"/>
              <w:snapToGrid w:val="0"/>
              <w:rPr>
                <w:sz w:val="18"/>
                <w:szCs w:val="18"/>
              </w:rPr>
            </w:pP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216F8AE5" w14:textId="77777777" w:rsidR="009C4027" w:rsidRDefault="009C4027" w:rsidP="009C4027">
            <w:pPr>
              <w:snapToGrid w:val="0"/>
              <w:rPr>
                <w:rFonts w:ascii="Times" w:eastAsia="Batang" w:hAnsi="Times" w:cs="Times"/>
                <w:sz w:val="18"/>
                <w:szCs w:val="20"/>
                <w:lang w:val="en-GB" w:eastAsia="en-US"/>
              </w:rPr>
            </w:pPr>
            <w:r w:rsidRPr="004E1A88">
              <w:rPr>
                <w:rFonts w:ascii="Times" w:eastAsia="Batang" w:hAnsi="Times" w:cs="Times"/>
                <w:sz w:val="18"/>
                <w:szCs w:val="20"/>
                <w:lang w:val="en-GB" w:eastAsia="en-US"/>
              </w:rPr>
              <w:t>Phase quantization:</w:t>
            </w:r>
          </w:p>
          <w:p w14:paraId="4F302757" w14:textId="77777777" w:rsidR="009C4027" w:rsidRDefault="009C4027" w:rsidP="004319D8">
            <w:pPr>
              <w:pStyle w:val="ListParagraph"/>
              <w:numPr>
                <w:ilvl w:val="0"/>
                <w:numId w:val="28"/>
              </w:numPr>
              <w:snapToGrid w:val="0"/>
              <w:spacing w:after="0" w:line="240" w:lineRule="auto"/>
              <w:rPr>
                <w:rFonts w:ascii="Times" w:eastAsia="Batang" w:hAnsi="Times" w:cs="Times"/>
                <w:sz w:val="18"/>
                <w:szCs w:val="20"/>
                <w:lang w:val="en-GB"/>
              </w:rPr>
            </w:pPr>
            <w:r>
              <w:rPr>
                <w:rFonts w:ascii="Times" w:eastAsia="Batang" w:hAnsi="Times" w:cs="Times"/>
                <w:sz w:val="18"/>
                <w:szCs w:val="20"/>
                <w:lang w:val="en-GB"/>
              </w:rPr>
              <w:t xml:space="preserve">Alt1: Fully reuse Rel-16 </w:t>
            </w:r>
            <w:proofErr w:type="spellStart"/>
            <w:r>
              <w:rPr>
                <w:rFonts w:ascii="Times" w:eastAsia="Batang" w:hAnsi="Times" w:cs="Times"/>
                <w:sz w:val="18"/>
                <w:szCs w:val="20"/>
                <w:lang w:val="en-GB"/>
              </w:rPr>
              <w:t>eType</w:t>
            </w:r>
            <w:proofErr w:type="spellEnd"/>
            <w:r>
              <w:rPr>
                <w:rFonts w:ascii="Times" w:eastAsia="Batang" w:hAnsi="Times" w:cs="Times"/>
                <w:sz w:val="18"/>
                <w:szCs w:val="20"/>
                <w:lang w:val="en-GB"/>
              </w:rPr>
              <w:t>-II W</w:t>
            </w:r>
            <w:r w:rsidRPr="004E1A88">
              <w:rPr>
                <w:rFonts w:ascii="Times" w:eastAsia="Batang" w:hAnsi="Times" w:cs="Times"/>
                <w:sz w:val="18"/>
                <w:szCs w:val="20"/>
                <w:vertAlign w:val="subscript"/>
                <w:lang w:val="en-GB"/>
              </w:rPr>
              <w:t>2</w:t>
            </w:r>
            <w:r>
              <w:rPr>
                <w:rFonts w:ascii="Times" w:eastAsia="Batang" w:hAnsi="Times" w:cs="Times"/>
                <w:sz w:val="18"/>
                <w:szCs w:val="20"/>
                <w:lang w:val="en-GB"/>
              </w:rPr>
              <w:t xml:space="preserve"> phase quantization </w:t>
            </w:r>
          </w:p>
          <w:p w14:paraId="05621EA2" w14:textId="77777777" w:rsidR="009C4027" w:rsidRPr="004E1A88" w:rsidRDefault="009C4027" w:rsidP="004319D8">
            <w:pPr>
              <w:pStyle w:val="ListParagraph"/>
              <w:numPr>
                <w:ilvl w:val="0"/>
                <w:numId w:val="28"/>
              </w:numPr>
              <w:snapToGrid w:val="0"/>
              <w:spacing w:after="0" w:line="240" w:lineRule="auto"/>
              <w:rPr>
                <w:rFonts w:ascii="Times" w:eastAsia="Batang" w:hAnsi="Times" w:cs="Times"/>
                <w:sz w:val="18"/>
                <w:szCs w:val="20"/>
                <w:lang w:val="en-GB"/>
              </w:rPr>
            </w:pPr>
            <w:r>
              <w:rPr>
                <w:rFonts w:ascii="Times" w:eastAsia="Batang" w:hAnsi="Times" w:cs="Times"/>
                <w:sz w:val="18"/>
                <w:szCs w:val="20"/>
                <w:lang w:val="en-GB"/>
              </w:rPr>
              <w:t xml:space="preserve">Alt2: Partial reuse of Rel-16 </w:t>
            </w:r>
            <w:proofErr w:type="spellStart"/>
            <w:r>
              <w:rPr>
                <w:rFonts w:ascii="Times" w:eastAsia="Batang" w:hAnsi="Times" w:cs="Times"/>
                <w:sz w:val="18"/>
                <w:szCs w:val="20"/>
                <w:lang w:val="en-GB"/>
              </w:rPr>
              <w:t>eType</w:t>
            </w:r>
            <w:proofErr w:type="spellEnd"/>
            <w:r>
              <w:rPr>
                <w:rFonts w:ascii="Times" w:eastAsia="Batang" w:hAnsi="Times" w:cs="Times"/>
                <w:sz w:val="18"/>
                <w:szCs w:val="20"/>
                <w:lang w:val="en-GB"/>
              </w:rPr>
              <w:t>-II W</w:t>
            </w:r>
            <w:r w:rsidRPr="004E1A88">
              <w:rPr>
                <w:rFonts w:ascii="Times" w:eastAsia="Batang" w:hAnsi="Times" w:cs="Times"/>
                <w:sz w:val="18"/>
                <w:szCs w:val="20"/>
                <w:vertAlign w:val="subscript"/>
                <w:lang w:val="en-GB"/>
              </w:rPr>
              <w:t>2</w:t>
            </w:r>
            <w:r>
              <w:rPr>
                <w:rFonts w:ascii="Times" w:eastAsia="Batang" w:hAnsi="Times" w:cs="Times"/>
                <w:sz w:val="18"/>
                <w:szCs w:val="20"/>
                <w:lang w:val="en-GB"/>
              </w:rPr>
              <w:t xml:space="preserve"> amplitude quantization (be specific)</w:t>
            </w:r>
          </w:p>
          <w:p w14:paraId="203DE127" w14:textId="77777777" w:rsidR="009C4027" w:rsidRDefault="009C4027" w:rsidP="004319D8">
            <w:pPr>
              <w:pStyle w:val="ListParagraph"/>
              <w:numPr>
                <w:ilvl w:val="0"/>
                <w:numId w:val="28"/>
              </w:numPr>
              <w:snapToGrid w:val="0"/>
              <w:rPr>
                <w:rFonts w:ascii="Times" w:eastAsia="Batang" w:hAnsi="Times" w:cs="Times"/>
                <w:sz w:val="18"/>
                <w:szCs w:val="20"/>
                <w:lang w:val="en-GB"/>
              </w:rPr>
            </w:pPr>
            <w:r>
              <w:rPr>
                <w:rFonts w:ascii="Times" w:eastAsia="Batang" w:hAnsi="Times" w:cs="Times"/>
                <w:sz w:val="18"/>
                <w:szCs w:val="20"/>
                <w:lang w:val="en-GB"/>
              </w:rPr>
              <w:t>Alt3: Completely new (be specific)</w:t>
            </w:r>
          </w:p>
          <w:p w14:paraId="33A21791" w14:textId="77777777" w:rsidR="00A1336C" w:rsidRPr="00A1336C" w:rsidRDefault="00A1336C" w:rsidP="00A1336C">
            <w:pPr>
              <w:snapToGrid w:val="0"/>
              <w:rPr>
                <w:rFonts w:ascii="Times" w:eastAsia="Batang" w:hAnsi="Times" w:cs="Times"/>
                <w:color w:val="3333FF"/>
                <w:sz w:val="20"/>
                <w:szCs w:val="20"/>
                <w:lang w:val="en-GB" w:eastAsia="en-US"/>
              </w:rPr>
            </w:pPr>
            <w:r w:rsidRPr="00A1336C">
              <w:rPr>
                <w:rFonts w:ascii="Times" w:eastAsia="Batang" w:hAnsi="Times" w:cs="Times"/>
                <w:b/>
                <w:color w:val="3333FF"/>
                <w:sz w:val="20"/>
                <w:szCs w:val="20"/>
                <w:u w:val="single"/>
                <w:lang w:val="en-GB" w:eastAsia="en-US"/>
              </w:rPr>
              <w:t>Question 3.B.2</w:t>
            </w:r>
            <w:r w:rsidRPr="00A1336C">
              <w:rPr>
                <w:rFonts w:ascii="Times" w:eastAsia="Batang" w:hAnsi="Times" w:cs="Times"/>
                <w:color w:val="3333FF"/>
                <w:sz w:val="20"/>
                <w:szCs w:val="20"/>
                <w:lang w:val="en-GB" w:eastAsia="en-US"/>
              </w:rPr>
              <w:t>: Please share your view re wideband phase quantization for Y&gt;1</w:t>
            </w:r>
          </w:p>
          <w:p w14:paraId="6C6EDA88" w14:textId="77777777" w:rsidR="00A1336C" w:rsidRDefault="00A1336C" w:rsidP="00A1336C">
            <w:pPr>
              <w:snapToGrid w:val="0"/>
              <w:rPr>
                <w:rFonts w:ascii="Times" w:eastAsia="Batang" w:hAnsi="Times" w:cs="Times"/>
                <w:sz w:val="20"/>
                <w:szCs w:val="20"/>
                <w:lang w:val="en-GB" w:eastAsia="en-US"/>
              </w:rPr>
            </w:pPr>
          </w:p>
          <w:p w14:paraId="0CB2D329" w14:textId="77777777" w:rsidR="00A1336C" w:rsidRPr="004E1A88" w:rsidRDefault="00A1336C" w:rsidP="004E1A88">
            <w:pPr>
              <w:snapToGrid w:val="0"/>
              <w:rPr>
                <w:rFonts w:ascii="Times" w:eastAsia="Batang" w:hAnsi="Times" w:cs="Times"/>
                <w:sz w:val="18"/>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6D1632F8" w14:textId="55E0EEAD" w:rsidR="00AE638C" w:rsidRPr="00AE638C" w:rsidRDefault="00AE638C" w:rsidP="00C523B8">
            <w:pPr>
              <w:widowControl w:val="0"/>
              <w:snapToGrid w:val="0"/>
              <w:rPr>
                <w:sz w:val="18"/>
                <w:szCs w:val="18"/>
                <w:lang w:val="en-GB"/>
              </w:rPr>
            </w:pPr>
            <w:r>
              <w:rPr>
                <w:b/>
                <w:sz w:val="18"/>
                <w:szCs w:val="18"/>
                <w:lang w:val="en-GB"/>
              </w:rPr>
              <w:t xml:space="preserve">1 bit (early late – due to DLL): </w:t>
            </w:r>
            <w:r w:rsidRPr="00AE638C">
              <w:rPr>
                <w:sz w:val="18"/>
                <w:szCs w:val="18"/>
                <w:lang w:val="en-GB"/>
              </w:rPr>
              <w:t>Ericsson</w:t>
            </w:r>
          </w:p>
          <w:p w14:paraId="773435C2" w14:textId="77777777" w:rsidR="00AE638C" w:rsidRDefault="00AE638C" w:rsidP="00C523B8">
            <w:pPr>
              <w:widowControl w:val="0"/>
              <w:snapToGrid w:val="0"/>
              <w:rPr>
                <w:b/>
                <w:sz w:val="18"/>
                <w:szCs w:val="18"/>
                <w:lang w:val="en-GB"/>
              </w:rPr>
            </w:pPr>
          </w:p>
          <w:p w14:paraId="64B3E561" w14:textId="1C2C5DC6" w:rsidR="00A1336C" w:rsidRDefault="00483F93" w:rsidP="00C523B8">
            <w:pPr>
              <w:widowControl w:val="0"/>
              <w:snapToGrid w:val="0"/>
              <w:rPr>
                <w:b/>
                <w:sz w:val="18"/>
                <w:szCs w:val="18"/>
                <w:lang w:val="en-GB"/>
              </w:rPr>
            </w:pPr>
            <w:r>
              <w:rPr>
                <w:b/>
                <w:sz w:val="18"/>
                <w:szCs w:val="18"/>
                <w:lang w:val="en-GB"/>
              </w:rPr>
              <w:t xml:space="preserve">3 bits: </w:t>
            </w:r>
            <w:r w:rsidRPr="00483F93">
              <w:rPr>
                <w:sz w:val="18"/>
                <w:szCs w:val="18"/>
                <w:lang w:val="en-GB"/>
              </w:rPr>
              <w:t>ZTE</w:t>
            </w:r>
          </w:p>
          <w:p w14:paraId="42776441" w14:textId="3EE719D0" w:rsidR="00483F93" w:rsidRDefault="00483F93" w:rsidP="00C523B8">
            <w:pPr>
              <w:widowControl w:val="0"/>
              <w:snapToGrid w:val="0"/>
              <w:rPr>
                <w:b/>
                <w:sz w:val="18"/>
                <w:szCs w:val="18"/>
                <w:lang w:val="en-GB"/>
              </w:rPr>
            </w:pPr>
          </w:p>
          <w:p w14:paraId="42D6069F" w14:textId="71430765" w:rsidR="00AE638C" w:rsidRPr="00083A70" w:rsidRDefault="00AE638C" w:rsidP="00C523B8">
            <w:pPr>
              <w:widowControl w:val="0"/>
              <w:snapToGrid w:val="0"/>
              <w:rPr>
                <w:sz w:val="18"/>
                <w:szCs w:val="18"/>
                <w:lang w:val="en-GB"/>
              </w:rPr>
            </w:pPr>
            <w:r>
              <w:rPr>
                <w:b/>
                <w:sz w:val="18"/>
                <w:szCs w:val="18"/>
                <w:lang w:val="en-GB"/>
              </w:rPr>
              <w:t xml:space="preserve">4 bits: </w:t>
            </w:r>
            <w:r w:rsidRPr="00083A70">
              <w:rPr>
                <w:sz w:val="18"/>
                <w:szCs w:val="18"/>
                <w:lang w:val="en-GB"/>
              </w:rPr>
              <w:t>Lenovo/</w:t>
            </w:r>
            <w:proofErr w:type="spellStart"/>
            <w:r w:rsidRPr="00083A70">
              <w:rPr>
                <w:sz w:val="18"/>
                <w:szCs w:val="18"/>
                <w:lang w:val="en-GB"/>
              </w:rPr>
              <w:t>MotM</w:t>
            </w:r>
            <w:proofErr w:type="spellEnd"/>
            <w:r w:rsidR="00D021C4">
              <w:rPr>
                <w:sz w:val="18"/>
                <w:szCs w:val="18"/>
                <w:lang w:val="en-GB"/>
              </w:rPr>
              <w:t xml:space="preserve">, Intel, </w:t>
            </w:r>
          </w:p>
          <w:p w14:paraId="435B92ED" w14:textId="64739DBE" w:rsidR="00483F93" w:rsidRDefault="00483F93" w:rsidP="00C523B8">
            <w:pPr>
              <w:widowControl w:val="0"/>
              <w:snapToGrid w:val="0"/>
              <w:rPr>
                <w:b/>
                <w:sz w:val="18"/>
                <w:szCs w:val="18"/>
                <w:lang w:val="en-GB"/>
              </w:rPr>
            </w:pPr>
          </w:p>
        </w:tc>
      </w:tr>
      <w:tr w:rsidR="004E1A88" w14:paraId="62D6DA7A" w14:textId="77777777" w:rsidTr="00516DA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B2324B1" w14:textId="6ED507BF" w:rsidR="004E1A88" w:rsidRDefault="004E1A88" w:rsidP="007F686E">
            <w:pPr>
              <w:widowControl w:val="0"/>
              <w:snapToGrid w:val="0"/>
              <w:rPr>
                <w:sz w:val="18"/>
                <w:szCs w:val="18"/>
              </w:rPr>
            </w:pPr>
            <w:r>
              <w:rPr>
                <w:sz w:val="18"/>
                <w:szCs w:val="18"/>
              </w:rPr>
              <w:t>3.3</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7E28C530" w14:textId="77777777" w:rsidR="009C4027" w:rsidRPr="009C4027" w:rsidRDefault="009C4027" w:rsidP="009C4027">
            <w:pPr>
              <w:snapToGrid w:val="0"/>
              <w:rPr>
                <w:sz w:val="16"/>
                <w:szCs w:val="20"/>
                <w:lang w:val="en-GB"/>
              </w:rPr>
            </w:pPr>
            <w:r w:rsidRPr="009C4027">
              <w:rPr>
                <w:sz w:val="16"/>
                <w:szCs w:val="20"/>
                <w:lang w:val="en-GB"/>
              </w:rPr>
              <w:t>[112]</w:t>
            </w:r>
            <w:r w:rsidRPr="009C4027">
              <w:rPr>
                <w:rFonts w:ascii="Times" w:eastAsia="Malgun Gothic" w:hAnsi="Times"/>
                <w:b/>
                <w:sz w:val="16"/>
                <w:szCs w:val="20"/>
                <w:highlight w:val="green"/>
                <w:lang w:val="en-GB" w:eastAsia="en-US"/>
              </w:rPr>
              <w:t xml:space="preserve"> Agreement</w:t>
            </w:r>
          </w:p>
          <w:p w14:paraId="7D21BFCA" w14:textId="77777777" w:rsidR="009C4027" w:rsidRPr="009C4027" w:rsidRDefault="009C4027" w:rsidP="009C4027">
            <w:pPr>
              <w:widowControl w:val="0"/>
              <w:snapToGrid w:val="0"/>
              <w:jc w:val="both"/>
              <w:rPr>
                <w:rFonts w:ascii="Times" w:eastAsia="Malgun Gothic" w:hAnsi="Times"/>
                <w:sz w:val="16"/>
                <w:szCs w:val="18"/>
                <w:lang w:val="en-GB" w:eastAsia="en-US"/>
              </w:rPr>
            </w:pPr>
            <w:r w:rsidRPr="009C4027">
              <w:rPr>
                <w:rFonts w:ascii="Times" w:eastAsia="Batang" w:hAnsi="Times"/>
                <w:sz w:val="16"/>
                <w:szCs w:val="18"/>
                <w:lang w:val="en-GB" w:eastAsia="zh-CN"/>
              </w:rPr>
              <w:t xml:space="preserve">For aiding </w:t>
            </w:r>
            <w:proofErr w:type="spellStart"/>
            <w:r w:rsidRPr="009C4027">
              <w:rPr>
                <w:rFonts w:ascii="Times" w:eastAsia="Batang" w:hAnsi="Times"/>
                <w:sz w:val="16"/>
                <w:szCs w:val="18"/>
                <w:lang w:val="en-GB" w:eastAsia="zh-CN"/>
              </w:rPr>
              <w:t>gNB</w:t>
            </w:r>
            <w:proofErr w:type="spellEnd"/>
            <w:r w:rsidRPr="009C4027">
              <w:rPr>
                <w:rFonts w:ascii="Times" w:eastAsia="Batang" w:hAnsi="Times"/>
                <w:sz w:val="16"/>
                <w:szCs w:val="18"/>
                <w:lang w:val="en-GB" w:eastAsia="zh-CN"/>
              </w:rPr>
              <w:t xml:space="preserve"> determination of codebook switching and SRS periodicity with the Rel-18 TRS -based TDCP reporting, support reporting quantized wideband normalized amplitude/phase of the </w:t>
            </w:r>
            <w:r w:rsidRPr="009C4027">
              <w:rPr>
                <w:rFonts w:ascii="Times" w:eastAsia="Batang" w:hAnsi="Times"/>
                <w:sz w:val="16"/>
                <w:szCs w:val="18"/>
                <w:lang w:val="en-GB" w:eastAsia="x-none"/>
              </w:rPr>
              <w:t>time-domain correlation profile with Y≥1 delay(s) as follows:</w:t>
            </w:r>
          </w:p>
          <w:p w14:paraId="12C7A43E" w14:textId="77777777" w:rsidR="009C4027" w:rsidRPr="009C4027" w:rsidRDefault="009C4027" w:rsidP="004319D8">
            <w:pPr>
              <w:numPr>
                <w:ilvl w:val="0"/>
                <w:numId w:val="46"/>
              </w:numPr>
              <w:suppressAutoHyphens w:val="0"/>
              <w:rPr>
                <w:rFonts w:ascii="Times" w:eastAsia="SimSun" w:hAnsi="Times"/>
                <w:sz w:val="16"/>
                <w:szCs w:val="18"/>
                <w:lang w:val="en-GB" w:eastAsia="zh-CN"/>
              </w:rPr>
            </w:pPr>
            <w:r w:rsidRPr="009C4027">
              <w:rPr>
                <w:rFonts w:ascii="Times" w:eastAsia="Times New Roman" w:hAnsi="Times"/>
                <w:sz w:val="16"/>
                <w:szCs w:val="18"/>
                <w:lang w:val="en-GB" w:eastAsia="zh-CN"/>
              </w:rPr>
              <w:t xml:space="preserve">Basic feature: Y=1 with delay≤ </w:t>
            </w:r>
            <w:proofErr w:type="spellStart"/>
            <w:r w:rsidRPr="009C4027">
              <w:rPr>
                <w:rFonts w:ascii="Times" w:eastAsia="Times New Roman" w:hAnsi="Times"/>
                <w:sz w:val="16"/>
                <w:szCs w:val="18"/>
                <w:lang w:val="en-GB" w:eastAsia="zh-CN"/>
              </w:rPr>
              <w:t>D</w:t>
            </w:r>
            <w:r w:rsidRPr="009C4027">
              <w:rPr>
                <w:rFonts w:ascii="Times" w:eastAsia="Times New Roman" w:hAnsi="Times"/>
                <w:sz w:val="16"/>
                <w:szCs w:val="18"/>
                <w:vertAlign w:val="subscript"/>
                <w:lang w:val="en-GB" w:eastAsia="zh-CN"/>
              </w:rPr>
              <w:t>basic</w:t>
            </w:r>
            <w:proofErr w:type="spellEnd"/>
            <w:r w:rsidRPr="009C4027">
              <w:rPr>
                <w:rFonts w:ascii="Times" w:eastAsia="Times New Roman" w:hAnsi="Times"/>
                <w:sz w:val="16"/>
                <w:szCs w:val="18"/>
                <w:lang w:val="en-GB" w:eastAsia="zh-CN"/>
              </w:rPr>
              <w:t xml:space="preserve"> symbols, only wideband quantized normalized amplitude is reported</w:t>
            </w:r>
          </w:p>
          <w:p w14:paraId="0FF49BBE" w14:textId="77777777" w:rsidR="009C4027" w:rsidRPr="009C4027" w:rsidRDefault="009C4027" w:rsidP="004319D8">
            <w:pPr>
              <w:numPr>
                <w:ilvl w:val="1"/>
                <w:numId w:val="46"/>
              </w:numPr>
              <w:suppressAutoHyphens w:val="0"/>
              <w:rPr>
                <w:rFonts w:ascii="Times" w:eastAsia="SimSun" w:hAnsi="Times"/>
                <w:sz w:val="16"/>
                <w:szCs w:val="18"/>
                <w:highlight w:val="yellow"/>
                <w:lang w:val="en-GB" w:eastAsia="zh-CN"/>
              </w:rPr>
            </w:pPr>
            <w:r w:rsidRPr="009C4027">
              <w:rPr>
                <w:rFonts w:ascii="Times" w:eastAsia="Times New Roman" w:hAnsi="Times"/>
                <w:sz w:val="16"/>
                <w:szCs w:val="18"/>
                <w:highlight w:val="yellow"/>
                <w:lang w:val="en-GB" w:eastAsia="zh-CN"/>
              </w:rPr>
              <w:t>FFS: Candidate values for delay</w:t>
            </w:r>
          </w:p>
          <w:p w14:paraId="36078ADC" w14:textId="77777777" w:rsidR="009C4027" w:rsidRPr="009C4027" w:rsidRDefault="009C4027" w:rsidP="004319D8">
            <w:pPr>
              <w:numPr>
                <w:ilvl w:val="0"/>
                <w:numId w:val="46"/>
              </w:numPr>
              <w:suppressAutoHyphens w:val="0"/>
              <w:rPr>
                <w:rFonts w:ascii="Times" w:eastAsia="SimSun" w:hAnsi="Times"/>
                <w:sz w:val="16"/>
                <w:szCs w:val="18"/>
                <w:lang w:val="en-GB" w:eastAsia="zh-CN"/>
              </w:rPr>
            </w:pPr>
            <w:r w:rsidRPr="009C4027">
              <w:rPr>
                <w:rFonts w:ascii="Times" w:eastAsia="Times New Roman" w:hAnsi="Times"/>
                <w:sz w:val="16"/>
                <w:szCs w:val="18"/>
                <w:lang w:val="en-GB" w:eastAsia="zh-CN"/>
              </w:rPr>
              <w:t>Optional feature: Y=1 with delay&gt;</w:t>
            </w:r>
            <w:proofErr w:type="spellStart"/>
            <w:r w:rsidRPr="009C4027">
              <w:rPr>
                <w:rFonts w:ascii="Times" w:eastAsia="Times New Roman" w:hAnsi="Times"/>
                <w:sz w:val="16"/>
                <w:szCs w:val="18"/>
                <w:lang w:val="en-GB" w:eastAsia="zh-CN"/>
              </w:rPr>
              <w:t>D</w:t>
            </w:r>
            <w:r w:rsidRPr="009C4027">
              <w:rPr>
                <w:rFonts w:ascii="Times" w:eastAsia="Times New Roman" w:hAnsi="Times"/>
                <w:sz w:val="16"/>
                <w:szCs w:val="18"/>
                <w:vertAlign w:val="subscript"/>
                <w:lang w:val="en-GB" w:eastAsia="zh-CN"/>
              </w:rPr>
              <w:t>basic</w:t>
            </w:r>
            <w:proofErr w:type="spellEnd"/>
            <w:r w:rsidRPr="009C4027">
              <w:rPr>
                <w:rFonts w:ascii="Times" w:eastAsia="Times New Roman" w:hAnsi="Times"/>
                <w:sz w:val="16"/>
                <w:szCs w:val="18"/>
                <w:lang w:val="en-GB" w:eastAsia="zh-CN"/>
              </w:rPr>
              <w:t xml:space="preserve"> symbols and Y</w:t>
            </w:r>
            <w:r w:rsidRPr="009C4027">
              <w:rPr>
                <w:rFonts w:ascii="Times" w:eastAsia="Times New Roman" w:hAnsi="Times"/>
                <w:sz w:val="16"/>
                <w:szCs w:val="18"/>
                <w:lang w:val="en-GB" w:eastAsia="x-none"/>
              </w:rPr>
              <w:t xml:space="preserve">≥1, wideband quantized normalized amplitude and phase for each delay are reported </w:t>
            </w:r>
          </w:p>
          <w:p w14:paraId="5A66F4A9" w14:textId="77777777" w:rsidR="009C4027" w:rsidRPr="009C4027" w:rsidRDefault="009C4027" w:rsidP="004319D8">
            <w:pPr>
              <w:numPr>
                <w:ilvl w:val="1"/>
                <w:numId w:val="47"/>
              </w:numPr>
              <w:suppressAutoHyphens w:val="0"/>
              <w:rPr>
                <w:rFonts w:ascii="Times" w:eastAsia="SimSun" w:hAnsi="Times"/>
                <w:sz w:val="16"/>
                <w:szCs w:val="18"/>
                <w:lang w:val="en-GB" w:eastAsia="zh-CN"/>
              </w:rPr>
            </w:pPr>
            <w:r w:rsidRPr="009C4027">
              <w:rPr>
                <w:rFonts w:ascii="Times" w:eastAsia="Times New Roman" w:hAnsi="Times"/>
                <w:sz w:val="16"/>
                <w:szCs w:val="18"/>
                <w:lang w:val="en-GB" w:eastAsia="zh-CN"/>
              </w:rPr>
              <w:t>For Y&gt;1, the phase can be configured to be absent for all the Y delays</w:t>
            </w:r>
          </w:p>
          <w:p w14:paraId="3AC4CFF6" w14:textId="77777777" w:rsidR="009C4027" w:rsidRPr="009C4027" w:rsidRDefault="009C4027" w:rsidP="004319D8">
            <w:pPr>
              <w:numPr>
                <w:ilvl w:val="1"/>
                <w:numId w:val="47"/>
              </w:numPr>
              <w:suppressAutoHyphens w:val="0"/>
              <w:rPr>
                <w:rFonts w:ascii="Times" w:eastAsia="SimSun" w:hAnsi="Times"/>
                <w:sz w:val="16"/>
                <w:szCs w:val="18"/>
                <w:highlight w:val="yellow"/>
                <w:lang w:val="en-GB" w:eastAsia="zh-CN"/>
              </w:rPr>
            </w:pPr>
            <w:r w:rsidRPr="009C4027">
              <w:rPr>
                <w:rFonts w:ascii="Times" w:eastAsia="Times New Roman" w:hAnsi="Times"/>
                <w:sz w:val="16"/>
                <w:szCs w:val="18"/>
                <w:highlight w:val="yellow"/>
                <w:lang w:val="en-GB" w:eastAsia="zh-CN"/>
              </w:rPr>
              <w:t>TBD: Whether the value of Y is configurable or following the delays from the configured TRS resource</w:t>
            </w:r>
          </w:p>
          <w:p w14:paraId="2B6ADEAB" w14:textId="77777777" w:rsidR="009C4027" w:rsidRPr="009C4027" w:rsidRDefault="009C4027" w:rsidP="004319D8">
            <w:pPr>
              <w:numPr>
                <w:ilvl w:val="1"/>
                <w:numId w:val="47"/>
              </w:numPr>
              <w:suppressAutoHyphens w:val="0"/>
              <w:rPr>
                <w:rFonts w:ascii="Times" w:eastAsia="SimSun" w:hAnsi="Times"/>
                <w:sz w:val="16"/>
                <w:szCs w:val="18"/>
                <w:highlight w:val="yellow"/>
                <w:lang w:val="en-GB" w:eastAsia="zh-CN"/>
              </w:rPr>
            </w:pPr>
            <w:r w:rsidRPr="009C4027">
              <w:rPr>
                <w:rFonts w:ascii="Times" w:eastAsia="Times New Roman" w:hAnsi="Times"/>
                <w:sz w:val="16"/>
                <w:szCs w:val="18"/>
                <w:highlight w:val="yellow"/>
                <w:lang w:val="en-GB" w:eastAsia="zh-CN"/>
              </w:rPr>
              <w:t>TBD: Candidate value(s) for Y&gt;1</w:t>
            </w:r>
          </w:p>
          <w:p w14:paraId="3DED18D8" w14:textId="77777777" w:rsidR="009C4027" w:rsidRPr="009C4027" w:rsidRDefault="009C4027" w:rsidP="004319D8">
            <w:pPr>
              <w:widowControl w:val="0"/>
              <w:numPr>
                <w:ilvl w:val="0"/>
                <w:numId w:val="47"/>
              </w:numPr>
              <w:snapToGrid w:val="0"/>
              <w:spacing w:after="160" w:line="254" w:lineRule="auto"/>
              <w:jc w:val="both"/>
              <w:rPr>
                <w:rFonts w:ascii="Times" w:eastAsia="Malgun Gothic" w:hAnsi="Times"/>
                <w:sz w:val="16"/>
                <w:szCs w:val="18"/>
                <w:highlight w:val="yellow"/>
                <w:lang w:val="en-GB" w:eastAsia="x-none"/>
              </w:rPr>
            </w:pPr>
            <w:r w:rsidRPr="009C4027">
              <w:rPr>
                <w:rFonts w:ascii="Times" w:eastAsia="Malgun Gothic" w:hAnsi="Times"/>
                <w:sz w:val="16"/>
                <w:szCs w:val="18"/>
                <w:highlight w:val="yellow"/>
                <w:lang w:val="en-GB" w:eastAsia="x-none"/>
              </w:rPr>
              <w:t xml:space="preserve">FFS: Value of </w:t>
            </w:r>
            <w:proofErr w:type="spellStart"/>
            <w:r w:rsidRPr="009C4027">
              <w:rPr>
                <w:rFonts w:ascii="Times" w:eastAsia="Times New Roman" w:hAnsi="Times"/>
                <w:sz w:val="16"/>
                <w:szCs w:val="18"/>
                <w:highlight w:val="yellow"/>
                <w:lang w:val="en-GB" w:eastAsia="zh-CN"/>
              </w:rPr>
              <w:t>D</w:t>
            </w:r>
            <w:r w:rsidRPr="009C4027">
              <w:rPr>
                <w:rFonts w:ascii="Times" w:eastAsia="Times New Roman" w:hAnsi="Times"/>
                <w:sz w:val="16"/>
                <w:szCs w:val="18"/>
                <w:highlight w:val="yellow"/>
                <w:vertAlign w:val="subscript"/>
                <w:lang w:val="en-GB" w:eastAsia="zh-CN"/>
              </w:rPr>
              <w:t>basic</w:t>
            </w:r>
            <w:proofErr w:type="spellEnd"/>
          </w:p>
          <w:p w14:paraId="4003F769" w14:textId="77777777" w:rsidR="009C4027" w:rsidRDefault="009C4027" w:rsidP="00A1336C">
            <w:pPr>
              <w:snapToGrid w:val="0"/>
              <w:rPr>
                <w:rFonts w:ascii="Times" w:eastAsia="Batang" w:hAnsi="Times" w:cs="Times"/>
                <w:b/>
                <w:color w:val="3333FF"/>
                <w:sz w:val="20"/>
                <w:szCs w:val="20"/>
                <w:u w:val="single"/>
                <w:lang w:val="en-GB" w:eastAsia="en-US"/>
              </w:rPr>
            </w:pPr>
          </w:p>
          <w:p w14:paraId="46889A25" w14:textId="4BDEDE53" w:rsidR="00A1336C" w:rsidRPr="00EC3D69" w:rsidRDefault="00A1336C" w:rsidP="00A1336C">
            <w:pPr>
              <w:snapToGrid w:val="0"/>
              <w:rPr>
                <w:rFonts w:ascii="Times" w:eastAsia="Batang" w:hAnsi="Times" w:cs="Times"/>
                <w:color w:val="3333FF"/>
                <w:sz w:val="20"/>
                <w:szCs w:val="20"/>
                <w:lang w:val="en-GB" w:eastAsia="en-US"/>
              </w:rPr>
            </w:pPr>
            <w:r w:rsidRPr="00EC3D69">
              <w:rPr>
                <w:rFonts w:ascii="Times" w:eastAsia="Batang" w:hAnsi="Times" w:cs="Times"/>
                <w:b/>
                <w:color w:val="3333FF"/>
                <w:sz w:val="20"/>
                <w:szCs w:val="20"/>
                <w:u w:val="single"/>
                <w:lang w:val="en-GB" w:eastAsia="en-US"/>
              </w:rPr>
              <w:t>Question 3.C</w:t>
            </w:r>
            <w:r w:rsidRPr="00EC3D69">
              <w:rPr>
                <w:rFonts w:ascii="Times" w:eastAsia="Batang" w:hAnsi="Times" w:cs="Times"/>
                <w:color w:val="3333FF"/>
                <w:sz w:val="20"/>
                <w:szCs w:val="20"/>
                <w:lang w:val="en-GB" w:eastAsia="en-US"/>
              </w:rPr>
              <w:t>: Please share your view re supported Y values</w:t>
            </w:r>
            <w:r w:rsidR="00EC3D69" w:rsidRPr="00EC3D69">
              <w:rPr>
                <w:rFonts w:ascii="Times" w:eastAsia="Batang" w:hAnsi="Times" w:cs="Times"/>
                <w:color w:val="3333FF"/>
                <w:sz w:val="20"/>
                <w:szCs w:val="20"/>
                <w:lang w:val="en-GB" w:eastAsia="en-US"/>
              </w:rPr>
              <w:t xml:space="preserve"> (for Y&gt;1)</w:t>
            </w:r>
            <w:r w:rsidRPr="00EC3D69">
              <w:rPr>
                <w:rFonts w:ascii="Times" w:eastAsia="Batang" w:hAnsi="Times" w:cs="Times"/>
                <w:color w:val="3333FF"/>
                <w:sz w:val="20"/>
                <w:szCs w:val="20"/>
                <w:lang w:val="en-GB" w:eastAsia="en-US"/>
              </w:rPr>
              <w:t xml:space="preserve">, </w:t>
            </w:r>
            <w:proofErr w:type="spellStart"/>
            <w:r w:rsidRPr="00EC3D69">
              <w:rPr>
                <w:rFonts w:ascii="Times" w:eastAsia="Batang" w:hAnsi="Times" w:cs="Times"/>
                <w:color w:val="3333FF"/>
                <w:sz w:val="20"/>
                <w:szCs w:val="20"/>
                <w:lang w:val="en-GB" w:eastAsia="en-US"/>
              </w:rPr>
              <w:t>D</w:t>
            </w:r>
            <w:r w:rsidRPr="00EC3D69">
              <w:rPr>
                <w:rFonts w:ascii="Times" w:eastAsia="Batang" w:hAnsi="Times" w:cs="Times"/>
                <w:color w:val="3333FF"/>
                <w:sz w:val="20"/>
                <w:szCs w:val="20"/>
                <w:vertAlign w:val="subscript"/>
                <w:lang w:val="en-GB" w:eastAsia="en-US"/>
              </w:rPr>
              <w:t>basic</w:t>
            </w:r>
            <w:proofErr w:type="spellEnd"/>
            <w:r w:rsidRPr="00EC3D69">
              <w:rPr>
                <w:rFonts w:ascii="Times" w:eastAsia="Batang" w:hAnsi="Times" w:cs="Times"/>
                <w:color w:val="3333FF"/>
                <w:sz w:val="20"/>
                <w:szCs w:val="20"/>
                <w:lang w:val="en-GB" w:eastAsia="en-US"/>
              </w:rPr>
              <w:t>, and delay values</w:t>
            </w:r>
          </w:p>
          <w:p w14:paraId="4E436AFF" w14:textId="58415FF9" w:rsidR="004E1A88" w:rsidRDefault="004E1A88" w:rsidP="007F686E">
            <w:pPr>
              <w:snapToGrid w:val="0"/>
              <w:rPr>
                <w:rFonts w:ascii="Times" w:eastAsia="Batang" w:hAnsi="Times" w:cs="Times"/>
                <w:sz w:val="20"/>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58048F94" w14:textId="77777777" w:rsidR="004E1A88" w:rsidRDefault="0032361F" w:rsidP="009C4027">
            <w:pPr>
              <w:widowControl w:val="0"/>
              <w:snapToGrid w:val="0"/>
              <w:rPr>
                <w:b/>
                <w:sz w:val="18"/>
                <w:szCs w:val="18"/>
                <w:lang w:val="en-GB"/>
              </w:rPr>
            </w:pPr>
            <w:proofErr w:type="spellStart"/>
            <w:r>
              <w:rPr>
                <w:b/>
                <w:sz w:val="18"/>
                <w:szCs w:val="18"/>
                <w:lang w:val="en-GB"/>
              </w:rPr>
              <w:t>D</w:t>
            </w:r>
            <w:r w:rsidRPr="0032361F">
              <w:rPr>
                <w:b/>
                <w:sz w:val="18"/>
                <w:szCs w:val="18"/>
                <w:vertAlign w:val="subscript"/>
                <w:lang w:val="en-GB"/>
              </w:rPr>
              <w:t>basic</w:t>
            </w:r>
            <w:proofErr w:type="spellEnd"/>
            <w:r>
              <w:rPr>
                <w:b/>
                <w:sz w:val="18"/>
                <w:szCs w:val="18"/>
                <w:lang w:val="en-GB"/>
              </w:rPr>
              <w:t>:</w:t>
            </w:r>
          </w:p>
          <w:p w14:paraId="334F74F1" w14:textId="41B0394D" w:rsidR="00422041" w:rsidRDefault="00422041" w:rsidP="004319D8">
            <w:pPr>
              <w:pStyle w:val="ListParagraph"/>
              <w:widowControl w:val="0"/>
              <w:numPr>
                <w:ilvl w:val="0"/>
                <w:numId w:val="45"/>
              </w:numPr>
              <w:snapToGrid w:val="0"/>
              <w:spacing w:after="0" w:line="240" w:lineRule="auto"/>
              <w:rPr>
                <w:b/>
                <w:sz w:val="18"/>
                <w:szCs w:val="18"/>
                <w:lang w:val="en-GB"/>
              </w:rPr>
            </w:pPr>
            <w:r>
              <w:rPr>
                <w:b/>
                <w:sz w:val="18"/>
                <w:szCs w:val="18"/>
                <w:lang w:val="en-GB"/>
              </w:rPr>
              <w:t xml:space="preserve">4 symbols: </w:t>
            </w:r>
            <w:r w:rsidRPr="00F6659E">
              <w:rPr>
                <w:sz w:val="18"/>
                <w:szCs w:val="18"/>
                <w:lang w:val="en-GB"/>
              </w:rPr>
              <w:t>Fujitsu</w:t>
            </w:r>
          </w:p>
          <w:p w14:paraId="6ECA8DBC" w14:textId="51FBDC1E" w:rsidR="00822770" w:rsidRPr="00822770" w:rsidRDefault="00822770" w:rsidP="004319D8">
            <w:pPr>
              <w:pStyle w:val="ListParagraph"/>
              <w:widowControl w:val="0"/>
              <w:numPr>
                <w:ilvl w:val="0"/>
                <w:numId w:val="45"/>
              </w:numPr>
              <w:snapToGrid w:val="0"/>
              <w:spacing w:after="0" w:line="240" w:lineRule="auto"/>
              <w:rPr>
                <w:sz w:val="18"/>
                <w:szCs w:val="18"/>
                <w:lang w:val="en-GB"/>
              </w:rPr>
            </w:pPr>
            <w:r>
              <w:rPr>
                <w:b/>
                <w:sz w:val="18"/>
                <w:szCs w:val="18"/>
                <w:lang w:val="en-GB"/>
              </w:rPr>
              <w:t xml:space="preserve">2 slots: </w:t>
            </w:r>
            <w:r w:rsidRPr="00822770">
              <w:rPr>
                <w:sz w:val="18"/>
                <w:szCs w:val="18"/>
                <w:lang w:val="en-GB"/>
              </w:rPr>
              <w:t>MediaTek</w:t>
            </w:r>
          </w:p>
          <w:p w14:paraId="2A1ADC3E" w14:textId="27B27085" w:rsidR="0032361F" w:rsidRPr="00182353" w:rsidRDefault="0032361F" w:rsidP="004319D8">
            <w:pPr>
              <w:pStyle w:val="ListParagraph"/>
              <w:widowControl w:val="0"/>
              <w:numPr>
                <w:ilvl w:val="0"/>
                <w:numId w:val="45"/>
              </w:numPr>
              <w:snapToGrid w:val="0"/>
              <w:spacing w:after="0" w:line="240" w:lineRule="auto"/>
              <w:rPr>
                <w:b/>
                <w:sz w:val="18"/>
                <w:szCs w:val="18"/>
                <w:lang w:val="en-GB"/>
              </w:rPr>
            </w:pPr>
            <w:r>
              <w:rPr>
                <w:b/>
                <w:sz w:val="18"/>
                <w:szCs w:val="18"/>
                <w:lang w:val="en-GB"/>
              </w:rPr>
              <w:t xml:space="preserve">5 slots: </w:t>
            </w:r>
            <w:r w:rsidRPr="0032361F">
              <w:rPr>
                <w:sz w:val="18"/>
                <w:szCs w:val="18"/>
                <w:lang w:val="en-GB"/>
              </w:rPr>
              <w:t>ZTE</w:t>
            </w:r>
          </w:p>
          <w:p w14:paraId="03936E7E" w14:textId="2B608E0E" w:rsidR="00182353" w:rsidRPr="0032361F" w:rsidRDefault="00182353" w:rsidP="004319D8">
            <w:pPr>
              <w:pStyle w:val="ListParagraph"/>
              <w:widowControl w:val="0"/>
              <w:numPr>
                <w:ilvl w:val="0"/>
                <w:numId w:val="45"/>
              </w:numPr>
              <w:snapToGrid w:val="0"/>
              <w:spacing w:after="0" w:line="240" w:lineRule="auto"/>
              <w:rPr>
                <w:b/>
                <w:sz w:val="18"/>
                <w:szCs w:val="18"/>
                <w:lang w:val="en-GB"/>
              </w:rPr>
            </w:pPr>
            <w:r>
              <w:rPr>
                <w:b/>
                <w:sz w:val="18"/>
                <w:szCs w:val="18"/>
                <w:lang w:val="en-GB"/>
              </w:rPr>
              <w:t xml:space="preserve">10 slots: </w:t>
            </w:r>
            <w:r w:rsidRPr="00182353">
              <w:rPr>
                <w:sz w:val="18"/>
                <w:szCs w:val="18"/>
                <w:lang w:val="en-GB"/>
              </w:rPr>
              <w:t>Ericsson</w:t>
            </w:r>
          </w:p>
          <w:p w14:paraId="7208D0A1" w14:textId="77777777" w:rsidR="0032361F" w:rsidRDefault="0032361F" w:rsidP="009C4027">
            <w:pPr>
              <w:widowControl w:val="0"/>
              <w:snapToGrid w:val="0"/>
              <w:rPr>
                <w:b/>
                <w:sz w:val="18"/>
                <w:szCs w:val="18"/>
                <w:lang w:val="en-GB"/>
              </w:rPr>
            </w:pPr>
          </w:p>
          <w:p w14:paraId="309AF931" w14:textId="77777777" w:rsidR="009C4027" w:rsidRDefault="009C4027" w:rsidP="009C4027">
            <w:pPr>
              <w:widowControl w:val="0"/>
              <w:snapToGrid w:val="0"/>
              <w:rPr>
                <w:b/>
                <w:sz w:val="18"/>
                <w:szCs w:val="18"/>
                <w:lang w:val="en-GB"/>
              </w:rPr>
            </w:pPr>
          </w:p>
          <w:p w14:paraId="56BD0BCA" w14:textId="1B7ACD7E" w:rsidR="009C4027" w:rsidRDefault="009C4027" w:rsidP="009C4027">
            <w:pPr>
              <w:widowControl w:val="0"/>
              <w:snapToGrid w:val="0"/>
              <w:rPr>
                <w:b/>
                <w:sz w:val="18"/>
                <w:szCs w:val="18"/>
                <w:lang w:val="en-GB"/>
              </w:rPr>
            </w:pPr>
            <w:r>
              <w:rPr>
                <w:b/>
                <w:sz w:val="18"/>
                <w:szCs w:val="18"/>
                <w:lang w:val="en-GB"/>
              </w:rPr>
              <w:t>Y&gt;1:</w:t>
            </w:r>
          </w:p>
          <w:p w14:paraId="0536B6E4" w14:textId="66D71534" w:rsidR="00340FC8" w:rsidRDefault="00340FC8" w:rsidP="004319D8">
            <w:pPr>
              <w:pStyle w:val="ListParagraph"/>
              <w:widowControl w:val="0"/>
              <w:numPr>
                <w:ilvl w:val="0"/>
                <w:numId w:val="45"/>
              </w:numPr>
              <w:snapToGrid w:val="0"/>
              <w:spacing w:after="0" w:line="240" w:lineRule="auto"/>
              <w:rPr>
                <w:b/>
                <w:sz w:val="18"/>
                <w:szCs w:val="18"/>
                <w:lang w:val="en-GB"/>
              </w:rPr>
            </w:pPr>
            <w:r>
              <w:rPr>
                <w:b/>
                <w:sz w:val="18"/>
                <w:szCs w:val="18"/>
                <w:lang w:val="en-GB"/>
              </w:rPr>
              <w:t xml:space="preserve">2,4: </w:t>
            </w:r>
            <w:r w:rsidRPr="00340FC8">
              <w:rPr>
                <w:sz w:val="18"/>
                <w:szCs w:val="18"/>
                <w:lang w:val="en-GB"/>
              </w:rPr>
              <w:t>Samsung</w:t>
            </w:r>
          </w:p>
          <w:p w14:paraId="512A143E" w14:textId="39C5018D" w:rsidR="009C4027" w:rsidRDefault="009C4027" w:rsidP="004319D8">
            <w:pPr>
              <w:pStyle w:val="ListParagraph"/>
              <w:widowControl w:val="0"/>
              <w:numPr>
                <w:ilvl w:val="0"/>
                <w:numId w:val="45"/>
              </w:numPr>
              <w:snapToGrid w:val="0"/>
              <w:spacing w:after="0" w:line="240" w:lineRule="auto"/>
              <w:rPr>
                <w:b/>
                <w:sz w:val="18"/>
                <w:szCs w:val="18"/>
                <w:lang w:val="en-GB"/>
              </w:rPr>
            </w:pPr>
            <w:r>
              <w:rPr>
                <w:b/>
                <w:sz w:val="18"/>
                <w:szCs w:val="18"/>
                <w:lang w:val="en-GB"/>
              </w:rPr>
              <w:t>3</w:t>
            </w:r>
            <w:r w:rsidR="00340FC8">
              <w:rPr>
                <w:b/>
                <w:sz w:val="18"/>
                <w:szCs w:val="18"/>
                <w:lang w:val="en-GB"/>
              </w:rPr>
              <w:t>,7</w:t>
            </w:r>
            <w:r>
              <w:rPr>
                <w:b/>
                <w:sz w:val="18"/>
                <w:szCs w:val="18"/>
                <w:lang w:val="en-GB"/>
              </w:rPr>
              <w:t>:</w:t>
            </w:r>
            <w:r w:rsidR="008C35D0">
              <w:rPr>
                <w:b/>
                <w:sz w:val="18"/>
                <w:szCs w:val="18"/>
                <w:lang w:val="en-GB"/>
              </w:rPr>
              <w:t xml:space="preserve"> </w:t>
            </w:r>
            <w:r w:rsidR="008C35D0" w:rsidRPr="008C35D0">
              <w:rPr>
                <w:sz w:val="18"/>
                <w:szCs w:val="18"/>
                <w:lang w:val="en-GB"/>
              </w:rPr>
              <w:t>ZTE</w:t>
            </w:r>
          </w:p>
          <w:p w14:paraId="365848D9" w14:textId="103DB079" w:rsidR="00F6659E" w:rsidRDefault="00F6659E" w:rsidP="004319D8">
            <w:pPr>
              <w:pStyle w:val="ListParagraph"/>
              <w:widowControl w:val="0"/>
              <w:numPr>
                <w:ilvl w:val="0"/>
                <w:numId w:val="45"/>
              </w:numPr>
              <w:snapToGrid w:val="0"/>
              <w:spacing w:after="0" w:line="240" w:lineRule="auto"/>
              <w:rPr>
                <w:b/>
                <w:sz w:val="18"/>
                <w:szCs w:val="18"/>
                <w:lang w:val="en-GB"/>
              </w:rPr>
            </w:pPr>
            <w:r>
              <w:rPr>
                <w:b/>
                <w:sz w:val="18"/>
                <w:szCs w:val="18"/>
                <w:lang w:val="en-GB"/>
              </w:rPr>
              <w:t xml:space="preserve">&gt;5: </w:t>
            </w:r>
            <w:r w:rsidRPr="008C35D0">
              <w:rPr>
                <w:sz w:val="18"/>
                <w:szCs w:val="18"/>
                <w:lang w:val="en-GB"/>
              </w:rPr>
              <w:t>Fujitsu</w:t>
            </w:r>
          </w:p>
          <w:p w14:paraId="42597781" w14:textId="77777777" w:rsidR="009C4027" w:rsidRDefault="009C4027" w:rsidP="009C4027">
            <w:pPr>
              <w:widowControl w:val="0"/>
              <w:snapToGrid w:val="0"/>
              <w:rPr>
                <w:b/>
                <w:sz w:val="18"/>
                <w:szCs w:val="18"/>
                <w:lang w:val="en-GB"/>
              </w:rPr>
            </w:pPr>
          </w:p>
          <w:p w14:paraId="204AB5A7" w14:textId="77777777" w:rsidR="005C3286" w:rsidRDefault="005C3286" w:rsidP="005C3286">
            <w:pPr>
              <w:widowControl w:val="0"/>
              <w:snapToGrid w:val="0"/>
              <w:rPr>
                <w:b/>
                <w:sz w:val="18"/>
                <w:szCs w:val="18"/>
                <w:lang w:val="en-GB"/>
              </w:rPr>
            </w:pPr>
            <w:r>
              <w:rPr>
                <w:b/>
                <w:sz w:val="18"/>
                <w:szCs w:val="18"/>
                <w:lang w:val="en-GB"/>
              </w:rPr>
              <w:t>Delays:</w:t>
            </w:r>
          </w:p>
          <w:p w14:paraId="5792C438" w14:textId="77777777" w:rsidR="005C3286" w:rsidRPr="00A60316" w:rsidRDefault="005C3286" w:rsidP="004319D8">
            <w:pPr>
              <w:pStyle w:val="ListParagraph"/>
              <w:widowControl w:val="0"/>
              <w:numPr>
                <w:ilvl w:val="0"/>
                <w:numId w:val="49"/>
              </w:numPr>
              <w:snapToGrid w:val="0"/>
              <w:spacing w:after="0" w:line="240" w:lineRule="auto"/>
              <w:rPr>
                <w:b/>
                <w:sz w:val="18"/>
                <w:szCs w:val="18"/>
                <w:lang w:val="en-GB"/>
              </w:rPr>
            </w:pPr>
            <w:r>
              <w:rPr>
                <w:b/>
                <w:sz w:val="18"/>
                <w:szCs w:val="18"/>
                <w:lang w:val="en-GB"/>
              </w:rPr>
              <w:t xml:space="preserve">Inferred from CSI-RS slot offset: </w:t>
            </w:r>
            <w:r w:rsidRPr="005C3286">
              <w:rPr>
                <w:sz w:val="18"/>
                <w:szCs w:val="18"/>
                <w:lang w:val="en-GB"/>
              </w:rPr>
              <w:t>Intel</w:t>
            </w:r>
          </w:p>
          <w:p w14:paraId="7AD59299" w14:textId="5D0E5861" w:rsidR="00A60316" w:rsidRPr="00F90043" w:rsidRDefault="00A60316" w:rsidP="004319D8">
            <w:pPr>
              <w:pStyle w:val="ListParagraph"/>
              <w:widowControl w:val="0"/>
              <w:numPr>
                <w:ilvl w:val="0"/>
                <w:numId w:val="49"/>
              </w:numPr>
              <w:snapToGrid w:val="0"/>
              <w:spacing w:after="0" w:line="240" w:lineRule="auto"/>
              <w:rPr>
                <w:b/>
                <w:sz w:val="18"/>
                <w:szCs w:val="18"/>
                <w:lang w:val="en-GB"/>
              </w:rPr>
            </w:pPr>
            <w:r>
              <w:rPr>
                <w:b/>
                <w:sz w:val="18"/>
                <w:szCs w:val="18"/>
                <w:lang w:val="en-GB"/>
              </w:rPr>
              <w:t>1,2,3,4,14,18</w:t>
            </w:r>
            <w:r w:rsidR="00F90043">
              <w:rPr>
                <w:b/>
                <w:sz w:val="18"/>
                <w:szCs w:val="18"/>
                <w:lang w:val="en-GB"/>
              </w:rPr>
              <w:t xml:space="preserve"> slots</w:t>
            </w:r>
            <w:r>
              <w:rPr>
                <w:b/>
                <w:sz w:val="18"/>
                <w:szCs w:val="18"/>
                <w:lang w:val="en-GB"/>
              </w:rPr>
              <w:t xml:space="preserve">: </w:t>
            </w:r>
            <w:r w:rsidRPr="00A60316">
              <w:rPr>
                <w:sz w:val="18"/>
                <w:szCs w:val="18"/>
                <w:lang w:val="en-GB"/>
              </w:rPr>
              <w:t>Google</w:t>
            </w:r>
          </w:p>
          <w:p w14:paraId="0B6CAA88" w14:textId="06F6A049" w:rsidR="00F90043" w:rsidRPr="005C3286" w:rsidRDefault="00F90043" w:rsidP="004319D8">
            <w:pPr>
              <w:pStyle w:val="ListParagraph"/>
              <w:widowControl w:val="0"/>
              <w:numPr>
                <w:ilvl w:val="0"/>
                <w:numId w:val="49"/>
              </w:numPr>
              <w:snapToGrid w:val="0"/>
              <w:spacing w:after="0" w:line="240" w:lineRule="auto"/>
              <w:rPr>
                <w:b/>
                <w:sz w:val="18"/>
                <w:szCs w:val="18"/>
                <w:lang w:val="en-GB"/>
              </w:rPr>
            </w:pPr>
            <w:r>
              <w:rPr>
                <w:b/>
                <w:sz w:val="18"/>
                <w:szCs w:val="18"/>
                <w:lang w:val="en-GB"/>
              </w:rPr>
              <w:t xml:space="preserve">5 slots: </w:t>
            </w:r>
            <w:r w:rsidRPr="00F90043">
              <w:rPr>
                <w:sz w:val="18"/>
                <w:szCs w:val="18"/>
                <w:lang w:val="en-GB"/>
              </w:rPr>
              <w:t>Qualcomm</w:t>
            </w:r>
            <w:r>
              <w:rPr>
                <w:b/>
                <w:sz w:val="18"/>
                <w:szCs w:val="18"/>
                <w:lang w:val="en-GB"/>
              </w:rPr>
              <w:t xml:space="preserve"> </w:t>
            </w:r>
          </w:p>
        </w:tc>
      </w:tr>
      <w:tr w:rsidR="004E1A88" w14:paraId="2191BE1B" w14:textId="77777777" w:rsidTr="00516DA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6194203" w14:textId="00A778E9" w:rsidR="004E1A88" w:rsidRDefault="004E1A88" w:rsidP="007F686E">
            <w:pPr>
              <w:widowControl w:val="0"/>
              <w:snapToGrid w:val="0"/>
              <w:rPr>
                <w:sz w:val="18"/>
                <w:szCs w:val="18"/>
              </w:rPr>
            </w:pPr>
            <w:r>
              <w:rPr>
                <w:sz w:val="18"/>
                <w:szCs w:val="18"/>
              </w:rPr>
              <w:t>3.4</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590EC241" w14:textId="77777777" w:rsidR="00EC3D69" w:rsidRPr="00EC3D69" w:rsidRDefault="00EC3D69" w:rsidP="00EC3D69">
            <w:pPr>
              <w:suppressAutoHyphens w:val="0"/>
              <w:snapToGrid w:val="0"/>
              <w:rPr>
                <w:rFonts w:eastAsia="Malgun Gothic"/>
                <w:sz w:val="16"/>
                <w:szCs w:val="20"/>
                <w:lang w:val="en-GB"/>
              </w:rPr>
            </w:pPr>
            <w:r w:rsidRPr="00EC3D69">
              <w:rPr>
                <w:rFonts w:eastAsia="Malgun Gothic"/>
                <w:sz w:val="16"/>
                <w:szCs w:val="20"/>
                <w:lang w:val="en-GB"/>
              </w:rPr>
              <w:t>[112]</w:t>
            </w:r>
            <w:r w:rsidRPr="00EC3D69">
              <w:rPr>
                <w:rFonts w:ascii="Times" w:eastAsia="Malgun Gothic" w:hAnsi="Times"/>
                <w:b/>
                <w:sz w:val="16"/>
                <w:szCs w:val="20"/>
                <w:highlight w:val="green"/>
                <w:lang w:val="en-GB" w:eastAsia="en-US"/>
              </w:rPr>
              <w:t xml:space="preserve"> Agreement</w:t>
            </w:r>
          </w:p>
          <w:p w14:paraId="263F1ECB" w14:textId="77777777" w:rsidR="00EC3D69" w:rsidRPr="00EC3D69" w:rsidRDefault="00EC3D69" w:rsidP="00EC3D69">
            <w:pPr>
              <w:suppressAutoHyphens w:val="0"/>
              <w:snapToGrid w:val="0"/>
              <w:rPr>
                <w:rFonts w:ascii="Times" w:eastAsia="Malgun Gothic" w:hAnsi="Times"/>
                <w:sz w:val="16"/>
                <w:szCs w:val="18"/>
                <w:lang w:val="en-GB" w:eastAsia="en-US"/>
              </w:rPr>
            </w:pPr>
            <w:r w:rsidRPr="00EC3D69">
              <w:rPr>
                <w:rFonts w:ascii="Times" w:eastAsia="Malgun Gothic" w:hAnsi="Times"/>
                <w:sz w:val="16"/>
                <w:szCs w:val="18"/>
                <w:lang w:val="en-GB" w:eastAsia="en-US"/>
              </w:rPr>
              <w:t xml:space="preserve">For the Rel-18 TRS-based TDCP reporting, regarding the </w:t>
            </w:r>
            <w:r w:rsidRPr="00EC3D69">
              <w:rPr>
                <w:rFonts w:ascii="Times" w:eastAsia="Malgun Gothic" w:hAnsi="Times"/>
                <w:sz w:val="16"/>
                <w:szCs w:val="18"/>
                <w:highlight w:val="yellow"/>
                <w:lang w:val="en-GB" w:eastAsia="en-US"/>
              </w:rPr>
              <w:t>value of parameter Y for Y&gt;1</w:t>
            </w:r>
            <w:r w:rsidRPr="00EC3D69">
              <w:rPr>
                <w:rFonts w:ascii="Times" w:eastAsia="Malgun Gothic" w:hAnsi="Times"/>
                <w:sz w:val="16"/>
                <w:szCs w:val="18"/>
                <w:lang w:val="en-GB" w:eastAsia="en-US"/>
              </w:rPr>
              <w:t>, down-select from the following alternatives:</w:t>
            </w:r>
          </w:p>
          <w:p w14:paraId="5E8D09CA" w14:textId="77777777" w:rsidR="00EC3D69" w:rsidRPr="00EC3D69" w:rsidRDefault="00EC3D69" w:rsidP="004319D8">
            <w:pPr>
              <w:numPr>
                <w:ilvl w:val="0"/>
                <w:numId w:val="44"/>
              </w:numPr>
              <w:suppressAutoHyphens w:val="0"/>
              <w:snapToGrid w:val="0"/>
              <w:spacing w:after="160" w:line="259" w:lineRule="auto"/>
              <w:contextualSpacing/>
              <w:rPr>
                <w:rFonts w:ascii="Times" w:eastAsia="Malgun Gothic" w:hAnsi="Times"/>
                <w:sz w:val="16"/>
                <w:szCs w:val="18"/>
                <w:lang w:val="en-GB" w:eastAsia="en-US"/>
              </w:rPr>
            </w:pPr>
            <w:r w:rsidRPr="00EC3D69">
              <w:rPr>
                <w:rFonts w:ascii="Times" w:eastAsia="Malgun Gothic" w:hAnsi="Times"/>
                <w:sz w:val="16"/>
                <w:szCs w:val="18"/>
                <w:lang w:val="en-GB" w:eastAsia="en-US"/>
              </w:rPr>
              <w:t xml:space="preserve">Alt1. The value of Y is </w:t>
            </w:r>
            <w:proofErr w:type="spellStart"/>
            <w:r w:rsidRPr="00EC3D69">
              <w:rPr>
                <w:rFonts w:ascii="Times" w:eastAsia="Malgun Gothic" w:hAnsi="Times"/>
                <w:sz w:val="16"/>
                <w:szCs w:val="18"/>
                <w:lang w:val="en-GB" w:eastAsia="en-US"/>
              </w:rPr>
              <w:t>gNB</w:t>
            </w:r>
            <w:proofErr w:type="spellEnd"/>
            <w:r w:rsidRPr="00EC3D69">
              <w:rPr>
                <w:rFonts w:ascii="Times" w:eastAsia="Malgun Gothic" w:hAnsi="Times"/>
                <w:sz w:val="16"/>
                <w:szCs w:val="18"/>
                <w:lang w:val="en-GB" w:eastAsia="en-US"/>
              </w:rPr>
              <w:t>-configured via higher-layer (RRC) signalling</w:t>
            </w:r>
          </w:p>
          <w:p w14:paraId="63BD857D" w14:textId="77777777" w:rsidR="00EC3D69" w:rsidRPr="00EC3D69" w:rsidRDefault="00EC3D69" w:rsidP="004319D8">
            <w:pPr>
              <w:numPr>
                <w:ilvl w:val="0"/>
                <w:numId w:val="44"/>
              </w:numPr>
              <w:suppressAutoHyphens w:val="0"/>
              <w:snapToGrid w:val="0"/>
              <w:spacing w:after="160" w:line="259" w:lineRule="auto"/>
              <w:contextualSpacing/>
              <w:rPr>
                <w:rFonts w:ascii="Times" w:eastAsia="Malgun Gothic" w:hAnsi="Times"/>
                <w:sz w:val="16"/>
                <w:szCs w:val="18"/>
                <w:lang w:val="en-GB" w:eastAsia="en-US"/>
              </w:rPr>
            </w:pPr>
            <w:r w:rsidRPr="00EC3D69">
              <w:rPr>
                <w:rFonts w:ascii="Times" w:eastAsia="Malgun Gothic" w:hAnsi="Times"/>
                <w:sz w:val="16"/>
                <w:szCs w:val="18"/>
                <w:lang w:val="en-GB" w:eastAsia="en-US"/>
              </w:rPr>
              <w:t xml:space="preserve">Alt2. The value of Y follows the delays </w:t>
            </w:r>
            <w:r w:rsidRPr="00EC3D69">
              <w:rPr>
                <w:rFonts w:ascii="Times" w:eastAsia="Times New Roman" w:hAnsi="Times"/>
                <w:sz w:val="16"/>
                <w:szCs w:val="18"/>
                <w:lang w:val="en-GB" w:eastAsia="zh-CN"/>
              </w:rPr>
              <w:t>from the configured TRS resource</w:t>
            </w:r>
          </w:p>
          <w:p w14:paraId="78B6F6F4" w14:textId="77777777" w:rsidR="00EC3D69" w:rsidRPr="00EC3D69" w:rsidRDefault="00EC3D69" w:rsidP="004319D8">
            <w:pPr>
              <w:numPr>
                <w:ilvl w:val="0"/>
                <w:numId w:val="44"/>
              </w:numPr>
              <w:suppressAutoHyphens w:val="0"/>
              <w:snapToGrid w:val="0"/>
              <w:spacing w:after="160" w:line="259" w:lineRule="auto"/>
              <w:contextualSpacing/>
              <w:rPr>
                <w:rFonts w:ascii="Times" w:eastAsia="Batang" w:hAnsi="Times"/>
                <w:iCs/>
                <w:sz w:val="16"/>
                <w:lang w:val="en-GB" w:eastAsia="en-US"/>
              </w:rPr>
            </w:pPr>
            <w:r w:rsidRPr="00EC3D69">
              <w:rPr>
                <w:rFonts w:ascii="Times" w:eastAsia="Malgun Gothic" w:hAnsi="Times"/>
                <w:sz w:val="16"/>
                <w:szCs w:val="18"/>
                <w:lang w:val="en-GB" w:eastAsia="en-US"/>
              </w:rPr>
              <w:t xml:space="preserve">Alt3. The value of Y is UE-selected and reported </w:t>
            </w:r>
          </w:p>
          <w:p w14:paraId="1E2CFA16" w14:textId="77777777" w:rsidR="00EC3D69" w:rsidRPr="00EC3D69" w:rsidRDefault="00EC3D69" w:rsidP="00EC3D69">
            <w:pPr>
              <w:suppressAutoHyphens w:val="0"/>
              <w:snapToGrid w:val="0"/>
              <w:spacing w:after="160" w:line="259" w:lineRule="auto"/>
              <w:contextualSpacing/>
              <w:rPr>
                <w:rFonts w:ascii="Times" w:eastAsia="Malgun Gothic" w:hAnsi="Times"/>
                <w:sz w:val="16"/>
                <w:szCs w:val="18"/>
                <w:lang w:val="en-GB" w:eastAsia="en-US"/>
              </w:rPr>
            </w:pPr>
            <w:r w:rsidRPr="00EC3D69">
              <w:rPr>
                <w:rFonts w:ascii="Times" w:eastAsia="Malgun Gothic" w:hAnsi="Times"/>
                <w:sz w:val="16"/>
                <w:szCs w:val="18"/>
                <w:lang w:val="en-GB" w:eastAsia="en-US"/>
              </w:rPr>
              <w:t>The value of Y is a UE capability</w:t>
            </w:r>
          </w:p>
          <w:p w14:paraId="0FD92295" w14:textId="0A7314DF" w:rsidR="00EC3D69" w:rsidRDefault="00EC3D69" w:rsidP="007F686E">
            <w:pPr>
              <w:snapToGrid w:val="0"/>
              <w:rPr>
                <w:rFonts w:ascii="Times" w:eastAsia="Batang" w:hAnsi="Times" w:cs="Times"/>
                <w:sz w:val="20"/>
                <w:szCs w:val="20"/>
                <w:lang w:val="en-GB" w:eastAsia="en-US"/>
              </w:rPr>
            </w:pPr>
          </w:p>
          <w:p w14:paraId="7BF45FC9" w14:textId="77777777" w:rsidR="00EC3D69" w:rsidRDefault="00EC3D69" w:rsidP="007F686E">
            <w:pPr>
              <w:snapToGrid w:val="0"/>
              <w:rPr>
                <w:rFonts w:ascii="Times" w:eastAsia="Batang" w:hAnsi="Times" w:cs="Times"/>
                <w:sz w:val="20"/>
                <w:szCs w:val="20"/>
                <w:lang w:val="en-GB" w:eastAsia="en-US"/>
              </w:rPr>
            </w:pPr>
          </w:p>
          <w:p w14:paraId="3BDE77F0" w14:textId="2FA53643" w:rsidR="00EC3D69" w:rsidRPr="00EC3D69" w:rsidRDefault="00EC3D69" w:rsidP="00EC3D69">
            <w:pPr>
              <w:snapToGrid w:val="0"/>
              <w:rPr>
                <w:rFonts w:ascii="Times" w:eastAsia="Batang" w:hAnsi="Times" w:cs="Times"/>
                <w:color w:val="3333FF"/>
                <w:sz w:val="20"/>
                <w:szCs w:val="20"/>
                <w:lang w:val="en-GB" w:eastAsia="en-US"/>
              </w:rPr>
            </w:pPr>
            <w:r w:rsidRPr="00EC3D69">
              <w:rPr>
                <w:rFonts w:ascii="Times" w:eastAsia="Batang" w:hAnsi="Times" w:cs="Times"/>
                <w:b/>
                <w:color w:val="3333FF"/>
                <w:sz w:val="20"/>
                <w:szCs w:val="20"/>
                <w:u w:val="single"/>
                <w:lang w:val="en-GB" w:eastAsia="en-US"/>
              </w:rPr>
              <w:t>Question 3.D</w:t>
            </w:r>
            <w:r w:rsidRPr="00EC3D69">
              <w:rPr>
                <w:rFonts w:ascii="Times" w:eastAsia="Batang" w:hAnsi="Times" w:cs="Times"/>
                <w:color w:val="3333FF"/>
                <w:sz w:val="20"/>
                <w:szCs w:val="20"/>
                <w:lang w:val="en-GB" w:eastAsia="en-US"/>
              </w:rPr>
              <w:t>: Please share your view re the signalling/configuration of Y</w:t>
            </w:r>
          </w:p>
          <w:p w14:paraId="720668F2" w14:textId="2210E695" w:rsidR="004E1A88" w:rsidRDefault="00CB74BF" w:rsidP="007F686E">
            <w:pPr>
              <w:snapToGrid w:val="0"/>
              <w:rPr>
                <w:rFonts w:ascii="Times" w:eastAsia="Batang" w:hAnsi="Times" w:cs="Times"/>
                <w:sz w:val="20"/>
                <w:szCs w:val="20"/>
                <w:lang w:val="en-GB" w:eastAsia="en-US"/>
              </w:rPr>
            </w:pPr>
            <w:r>
              <w:rPr>
                <w:rFonts w:ascii="Times" w:eastAsia="Batang" w:hAnsi="Times" w:cs="Times"/>
                <w:sz w:val="20"/>
                <w:szCs w:val="20"/>
                <w:lang w:val="en-GB" w:eastAsia="en-US"/>
              </w:rPr>
              <w:t xml:space="preserve"> </w:t>
            </w: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1AC4BE4F" w14:textId="60AE96B7" w:rsidR="004E1A88" w:rsidRDefault="00EC3D69" w:rsidP="007F686E">
            <w:pPr>
              <w:widowControl w:val="0"/>
              <w:snapToGrid w:val="0"/>
              <w:rPr>
                <w:b/>
                <w:sz w:val="18"/>
                <w:szCs w:val="18"/>
                <w:lang w:val="en-GB"/>
              </w:rPr>
            </w:pPr>
            <w:r>
              <w:rPr>
                <w:b/>
                <w:sz w:val="18"/>
                <w:szCs w:val="18"/>
                <w:lang w:val="en-GB"/>
              </w:rPr>
              <w:t>Alt1:</w:t>
            </w:r>
            <w:r w:rsidR="002D7198">
              <w:rPr>
                <w:b/>
                <w:sz w:val="18"/>
                <w:szCs w:val="18"/>
                <w:lang w:val="en-GB"/>
              </w:rPr>
              <w:t xml:space="preserve"> </w:t>
            </w:r>
            <w:r w:rsidR="002D7198" w:rsidRPr="002D7198">
              <w:rPr>
                <w:sz w:val="18"/>
                <w:szCs w:val="18"/>
                <w:lang w:val="en-GB"/>
              </w:rPr>
              <w:t>Huawei/</w:t>
            </w:r>
            <w:proofErr w:type="spellStart"/>
            <w:r w:rsidR="002D7198" w:rsidRPr="002D7198">
              <w:rPr>
                <w:sz w:val="18"/>
                <w:szCs w:val="18"/>
                <w:lang w:val="en-GB"/>
              </w:rPr>
              <w:t>HiSi</w:t>
            </w:r>
            <w:proofErr w:type="spellEnd"/>
            <w:r w:rsidR="0032361F">
              <w:rPr>
                <w:sz w:val="18"/>
                <w:szCs w:val="18"/>
                <w:lang w:val="en-GB"/>
              </w:rPr>
              <w:t xml:space="preserve">, ZTE, </w:t>
            </w:r>
            <w:r w:rsidR="00887070">
              <w:rPr>
                <w:sz w:val="18"/>
                <w:szCs w:val="18"/>
                <w:lang w:val="en-GB"/>
              </w:rPr>
              <w:t>Lenovo/</w:t>
            </w:r>
            <w:proofErr w:type="spellStart"/>
            <w:r w:rsidR="00887070">
              <w:rPr>
                <w:sz w:val="18"/>
                <w:szCs w:val="18"/>
                <w:lang w:val="en-GB"/>
              </w:rPr>
              <w:t>MotM</w:t>
            </w:r>
            <w:proofErr w:type="spellEnd"/>
            <w:r w:rsidR="00887070">
              <w:rPr>
                <w:sz w:val="18"/>
                <w:szCs w:val="18"/>
                <w:lang w:val="en-GB"/>
              </w:rPr>
              <w:t xml:space="preserve">, </w:t>
            </w:r>
            <w:r w:rsidR="00834710">
              <w:rPr>
                <w:sz w:val="18"/>
                <w:szCs w:val="18"/>
                <w:lang w:val="en-GB"/>
              </w:rPr>
              <w:t xml:space="preserve">Google, </w:t>
            </w:r>
            <w:r w:rsidR="00340FC8">
              <w:rPr>
                <w:sz w:val="18"/>
                <w:szCs w:val="18"/>
                <w:lang w:val="en-GB"/>
              </w:rPr>
              <w:t xml:space="preserve"> </w:t>
            </w:r>
          </w:p>
          <w:p w14:paraId="1FD6CD66" w14:textId="77777777" w:rsidR="00EC3D69" w:rsidRDefault="00EC3D69" w:rsidP="007F686E">
            <w:pPr>
              <w:widowControl w:val="0"/>
              <w:snapToGrid w:val="0"/>
              <w:rPr>
                <w:b/>
                <w:sz w:val="18"/>
                <w:szCs w:val="18"/>
                <w:lang w:val="en-GB"/>
              </w:rPr>
            </w:pPr>
          </w:p>
          <w:p w14:paraId="6AD6AB9C" w14:textId="6AB9BD9D" w:rsidR="00EC3D69" w:rsidRDefault="00EC3D69" w:rsidP="007F686E">
            <w:pPr>
              <w:widowControl w:val="0"/>
              <w:snapToGrid w:val="0"/>
              <w:rPr>
                <w:b/>
                <w:sz w:val="18"/>
                <w:szCs w:val="18"/>
                <w:lang w:val="en-GB"/>
              </w:rPr>
            </w:pPr>
            <w:r>
              <w:rPr>
                <w:b/>
                <w:sz w:val="18"/>
                <w:szCs w:val="18"/>
                <w:lang w:val="en-GB"/>
              </w:rPr>
              <w:t xml:space="preserve">Alt2: </w:t>
            </w:r>
            <w:r w:rsidRPr="00EC3D69">
              <w:rPr>
                <w:sz w:val="18"/>
                <w:szCs w:val="18"/>
                <w:lang w:val="en-GB"/>
              </w:rPr>
              <w:t>IDC</w:t>
            </w:r>
            <w:r>
              <w:rPr>
                <w:sz w:val="18"/>
                <w:szCs w:val="18"/>
                <w:lang w:val="en-GB"/>
              </w:rPr>
              <w:t xml:space="preserve">, </w:t>
            </w:r>
            <w:r w:rsidR="002D7198" w:rsidRPr="002D7198">
              <w:rPr>
                <w:sz w:val="18"/>
                <w:szCs w:val="18"/>
                <w:lang w:val="en-GB"/>
              </w:rPr>
              <w:t>Huawei/</w:t>
            </w:r>
            <w:proofErr w:type="spellStart"/>
            <w:r w:rsidR="002D7198" w:rsidRPr="002D7198">
              <w:rPr>
                <w:sz w:val="18"/>
                <w:szCs w:val="18"/>
                <w:lang w:val="en-GB"/>
              </w:rPr>
              <w:t>HiSi</w:t>
            </w:r>
            <w:proofErr w:type="spellEnd"/>
            <w:r w:rsidR="00616032">
              <w:rPr>
                <w:sz w:val="18"/>
                <w:szCs w:val="18"/>
                <w:lang w:val="en-GB"/>
              </w:rPr>
              <w:t>, vivo</w:t>
            </w:r>
            <w:r w:rsidR="00815FB7">
              <w:rPr>
                <w:sz w:val="18"/>
                <w:szCs w:val="18"/>
                <w:lang w:val="en-GB"/>
              </w:rPr>
              <w:t>, NEC</w:t>
            </w:r>
          </w:p>
          <w:p w14:paraId="50203554" w14:textId="77777777" w:rsidR="00EC3D69" w:rsidRDefault="00EC3D69" w:rsidP="007F686E">
            <w:pPr>
              <w:widowControl w:val="0"/>
              <w:snapToGrid w:val="0"/>
              <w:rPr>
                <w:b/>
                <w:sz w:val="18"/>
                <w:szCs w:val="18"/>
                <w:lang w:val="en-GB"/>
              </w:rPr>
            </w:pPr>
          </w:p>
          <w:p w14:paraId="7AF4EF6A" w14:textId="1F782EF8" w:rsidR="00EC3D69" w:rsidRDefault="00EC3D69" w:rsidP="007F686E">
            <w:pPr>
              <w:widowControl w:val="0"/>
              <w:snapToGrid w:val="0"/>
              <w:rPr>
                <w:b/>
                <w:sz w:val="18"/>
                <w:szCs w:val="18"/>
                <w:lang w:val="en-GB"/>
              </w:rPr>
            </w:pPr>
            <w:r>
              <w:rPr>
                <w:b/>
                <w:sz w:val="18"/>
                <w:szCs w:val="18"/>
                <w:lang w:val="en-GB"/>
              </w:rPr>
              <w:t>Alt3:</w:t>
            </w:r>
            <w:r w:rsidR="00887070">
              <w:rPr>
                <w:sz w:val="18"/>
                <w:szCs w:val="18"/>
                <w:lang w:val="en-GB"/>
              </w:rPr>
              <w:t xml:space="preserve"> Lenovo/</w:t>
            </w:r>
            <w:proofErr w:type="spellStart"/>
            <w:r w:rsidR="00887070">
              <w:rPr>
                <w:sz w:val="18"/>
                <w:szCs w:val="18"/>
                <w:lang w:val="en-GB"/>
              </w:rPr>
              <w:t>MotM</w:t>
            </w:r>
            <w:proofErr w:type="spellEnd"/>
            <w:r w:rsidR="00887070">
              <w:rPr>
                <w:sz w:val="18"/>
                <w:szCs w:val="18"/>
                <w:lang w:val="en-GB"/>
              </w:rPr>
              <w:t>,</w:t>
            </w:r>
            <w:r w:rsidR="0039716A">
              <w:rPr>
                <w:sz w:val="18"/>
                <w:szCs w:val="18"/>
                <w:lang w:val="en-GB"/>
              </w:rPr>
              <w:t xml:space="preserve"> Xiaomi, </w:t>
            </w:r>
            <w:r w:rsidR="00340FC8">
              <w:rPr>
                <w:sz w:val="18"/>
                <w:szCs w:val="18"/>
                <w:lang w:val="en-GB"/>
              </w:rPr>
              <w:t>Samsung</w:t>
            </w:r>
          </w:p>
        </w:tc>
      </w:tr>
      <w:tr w:rsidR="004E1A88" w14:paraId="63BF5A2F" w14:textId="77777777" w:rsidTr="00516DA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3E291B9" w14:textId="282A69EA" w:rsidR="004E1A88" w:rsidRDefault="004E1A88" w:rsidP="007F686E">
            <w:pPr>
              <w:widowControl w:val="0"/>
              <w:snapToGrid w:val="0"/>
              <w:rPr>
                <w:sz w:val="18"/>
                <w:szCs w:val="18"/>
              </w:rPr>
            </w:pPr>
            <w:r>
              <w:rPr>
                <w:sz w:val="18"/>
                <w:szCs w:val="18"/>
              </w:rPr>
              <w:t>3.5</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73892E2A" w14:textId="77777777" w:rsidR="00E07616" w:rsidRPr="00E07616" w:rsidRDefault="00E07616" w:rsidP="00E07616">
            <w:pPr>
              <w:snapToGrid w:val="0"/>
              <w:rPr>
                <w:sz w:val="16"/>
                <w:szCs w:val="20"/>
                <w:lang w:val="en-GB"/>
              </w:rPr>
            </w:pPr>
            <w:r w:rsidRPr="00E07616">
              <w:rPr>
                <w:sz w:val="16"/>
                <w:szCs w:val="20"/>
                <w:lang w:val="en-GB"/>
              </w:rPr>
              <w:t>[112]</w:t>
            </w:r>
            <w:r w:rsidRPr="00E07616">
              <w:rPr>
                <w:rFonts w:ascii="Times" w:eastAsia="Malgun Gothic" w:hAnsi="Times"/>
                <w:b/>
                <w:sz w:val="16"/>
                <w:szCs w:val="20"/>
                <w:highlight w:val="green"/>
                <w:lang w:val="en-GB" w:eastAsia="en-US"/>
              </w:rPr>
              <w:t xml:space="preserve"> Agreement</w:t>
            </w:r>
          </w:p>
          <w:p w14:paraId="70BCFFBC" w14:textId="77777777" w:rsidR="00E07616" w:rsidRPr="00E07616" w:rsidRDefault="00E07616" w:rsidP="00E07616">
            <w:pPr>
              <w:snapToGrid w:val="0"/>
              <w:rPr>
                <w:rFonts w:ascii="Times" w:eastAsia="Malgun Gothic" w:hAnsi="Times"/>
                <w:sz w:val="16"/>
                <w:szCs w:val="18"/>
                <w:lang w:val="en-GB" w:eastAsia="en-US"/>
              </w:rPr>
            </w:pPr>
            <w:r w:rsidRPr="00E07616">
              <w:rPr>
                <w:rFonts w:ascii="Times" w:eastAsia="Malgun Gothic" w:hAnsi="Times"/>
                <w:sz w:val="16"/>
                <w:szCs w:val="18"/>
                <w:lang w:val="en-GB" w:eastAsia="en-US"/>
              </w:rPr>
              <w:t>For the Rel-18 TRS-based TDCP reporting, the priority of the CSI report(s) associated with TDCP reporting is down-selected from the following alternatives:</w:t>
            </w:r>
          </w:p>
          <w:p w14:paraId="1DABC084" w14:textId="77777777" w:rsidR="00E07616" w:rsidRPr="00E07616" w:rsidRDefault="00E07616" w:rsidP="004319D8">
            <w:pPr>
              <w:numPr>
                <w:ilvl w:val="0"/>
                <w:numId w:val="31"/>
              </w:numPr>
              <w:snapToGrid w:val="0"/>
              <w:rPr>
                <w:rFonts w:ascii="Times" w:eastAsia="Malgun Gothic" w:hAnsi="Times"/>
                <w:sz w:val="16"/>
                <w:szCs w:val="18"/>
                <w:lang w:val="en-GB" w:eastAsia="x-none"/>
              </w:rPr>
            </w:pPr>
            <w:r w:rsidRPr="00E07616">
              <w:rPr>
                <w:rFonts w:ascii="Times" w:eastAsia="Malgun Gothic" w:hAnsi="Times"/>
                <w:sz w:val="16"/>
                <w:szCs w:val="18"/>
                <w:lang w:val="en-GB" w:eastAsia="x-none"/>
              </w:rPr>
              <w:t xml:space="preserve">Alt1. Lower than other CSI reports </w:t>
            </w:r>
          </w:p>
          <w:p w14:paraId="61054D1C" w14:textId="77777777" w:rsidR="00E07616" w:rsidRPr="00E07616" w:rsidRDefault="00E07616" w:rsidP="004319D8">
            <w:pPr>
              <w:numPr>
                <w:ilvl w:val="0"/>
                <w:numId w:val="31"/>
              </w:numPr>
              <w:snapToGrid w:val="0"/>
              <w:rPr>
                <w:rFonts w:ascii="Times" w:eastAsia="Malgun Gothic" w:hAnsi="Times"/>
                <w:sz w:val="16"/>
                <w:szCs w:val="18"/>
                <w:lang w:val="en-GB" w:eastAsia="x-none"/>
              </w:rPr>
            </w:pPr>
            <w:r w:rsidRPr="00E07616">
              <w:rPr>
                <w:rFonts w:ascii="Times" w:eastAsia="Malgun Gothic" w:hAnsi="Times"/>
                <w:sz w:val="16"/>
                <w:szCs w:val="18"/>
                <w:lang w:val="en-GB" w:eastAsia="x-none"/>
              </w:rPr>
              <w:t>Alt2. Same as CSI report(s) not carrying L1-RSRP or L1-SINR</w:t>
            </w:r>
          </w:p>
          <w:p w14:paraId="236C1E1D" w14:textId="77777777" w:rsidR="00E07616" w:rsidRPr="00E07616" w:rsidRDefault="00E07616" w:rsidP="004319D8">
            <w:pPr>
              <w:numPr>
                <w:ilvl w:val="0"/>
                <w:numId w:val="31"/>
              </w:numPr>
              <w:snapToGrid w:val="0"/>
              <w:rPr>
                <w:rFonts w:ascii="Times" w:eastAsia="Malgun Gothic" w:hAnsi="Times"/>
                <w:sz w:val="16"/>
                <w:szCs w:val="18"/>
                <w:lang w:val="en-GB" w:eastAsia="x-none"/>
              </w:rPr>
            </w:pPr>
            <w:r w:rsidRPr="00E07616">
              <w:rPr>
                <w:rFonts w:ascii="Times" w:eastAsia="Malgun Gothic" w:hAnsi="Times"/>
                <w:sz w:val="16"/>
                <w:szCs w:val="18"/>
                <w:lang w:val="en-GB" w:eastAsia="x-none"/>
              </w:rPr>
              <w:t>Alt3. Higher than other CSI reports</w:t>
            </w:r>
          </w:p>
          <w:p w14:paraId="05CC0A71" w14:textId="77777777" w:rsidR="00E07616" w:rsidRPr="00E07616" w:rsidRDefault="00E07616" w:rsidP="004319D8">
            <w:pPr>
              <w:numPr>
                <w:ilvl w:val="0"/>
                <w:numId w:val="31"/>
              </w:numPr>
              <w:snapToGrid w:val="0"/>
              <w:rPr>
                <w:rFonts w:ascii="Times" w:eastAsia="Malgun Gothic" w:hAnsi="Times"/>
                <w:sz w:val="16"/>
                <w:szCs w:val="18"/>
                <w:lang w:val="en-GB" w:eastAsia="x-none"/>
              </w:rPr>
            </w:pPr>
            <w:r w:rsidRPr="00E07616">
              <w:rPr>
                <w:rFonts w:ascii="Times" w:eastAsia="Malgun Gothic" w:hAnsi="Times"/>
                <w:sz w:val="16"/>
                <w:szCs w:val="18"/>
                <w:lang w:val="en-GB" w:eastAsia="x-none"/>
              </w:rPr>
              <w:t xml:space="preserve">Other alternatives are not precluded </w:t>
            </w:r>
          </w:p>
          <w:p w14:paraId="4D1BB481" w14:textId="77D89891" w:rsidR="004E1A88" w:rsidRDefault="004E1A88" w:rsidP="007F686E">
            <w:pPr>
              <w:snapToGrid w:val="0"/>
              <w:rPr>
                <w:rFonts w:ascii="Times" w:eastAsia="Batang" w:hAnsi="Times" w:cs="Times"/>
                <w:sz w:val="20"/>
                <w:szCs w:val="20"/>
                <w:lang w:val="en-GB" w:eastAsia="en-US"/>
              </w:rPr>
            </w:pPr>
          </w:p>
          <w:p w14:paraId="4B61EF48" w14:textId="7B658F5B" w:rsidR="00935178" w:rsidRPr="00935178" w:rsidRDefault="00935178" w:rsidP="007F686E">
            <w:pPr>
              <w:snapToGrid w:val="0"/>
              <w:rPr>
                <w:rFonts w:ascii="Times" w:eastAsia="Batang" w:hAnsi="Times" w:cs="Times"/>
                <w:sz w:val="18"/>
                <w:szCs w:val="18"/>
                <w:lang w:val="en-GB" w:eastAsia="en-US"/>
              </w:rPr>
            </w:pPr>
            <w:r w:rsidRPr="00935178">
              <w:rPr>
                <w:rFonts w:ascii="Times" w:eastAsia="Batang" w:hAnsi="Times" w:cs="Times"/>
                <w:b/>
                <w:sz w:val="18"/>
                <w:szCs w:val="18"/>
                <w:u w:val="single"/>
                <w:lang w:val="en-GB" w:eastAsia="en-US"/>
              </w:rPr>
              <w:t>Proposal 3.E</w:t>
            </w:r>
            <w:r w:rsidRPr="00935178">
              <w:rPr>
                <w:rFonts w:ascii="Times" w:eastAsia="Batang" w:hAnsi="Times" w:cs="Times"/>
                <w:sz w:val="18"/>
                <w:szCs w:val="18"/>
                <w:lang w:val="en-GB" w:eastAsia="en-US"/>
              </w:rPr>
              <w:t xml:space="preserve">: </w:t>
            </w:r>
            <w:r w:rsidRPr="00935178">
              <w:rPr>
                <w:rFonts w:ascii="Times" w:eastAsia="Malgun Gothic" w:hAnsi="Times"/>
                <w:sz w:val="18"/>
                <w:szCs w:val="18"/>
                <w:lang w:val="en-GB" w:eastAsia="en-US"/>
              </w:rPr>
              <w:t>For the Rel-18 TRS-based TDCP reporting, the priority of the CSI report(s) associated with TDCP reporting is lower than other CSI reports</w:t>
            </w:r>
          </w:p>
          <w:p w14:paraId="43BA61A7" w14:textId="77777777" w:rsidR="00935178" w:rsidRDefault="00935178" w:rsidP="007F686E">
            <w:pPr>
              <w:snapToGrid w:val="0"/>
              <w:rPr>
                <w:rFonts w:ascii="Times" w:eastAsia="Batang" w:hAnsi="Times" w:cs="Times"/>
                <w:sz w:val="20"/>
                <w:szCs w:val="20"/>
                <w:lang w:val="en-GB" w:eastAsia="en-US"/>
              </w:rPr>
            </w:pPr>
          </w:p>
          <w:p w14:paraId="7A485F40" w14:textId="77777777" w:rsidR="006A5A9E" w:rsidRDefault="006A5A9E" w:rsidP="007F686E">
            <w:pPr>
              <w:snapToGrid w:val="0"/>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w:t>
            </w:r>
          </w:p>
          <w:p w14:paraId="55FD6669" w14:textId="467B1102" w:rsidR="006A5A9E" w:rsidRDefault="006A5A9E" w:rsidP="007F686E">
            <w:pPr>
              <w:snapToGrid w:val="0"/>
              <w:rPr>
                <w:rFonts w:ascii="Times" w:eastAsia="Batang" w:hAnsi="Times" w:cs="Times"/>
                <w:sz w:val="20"/>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36E4BCDB" w14:textId="65E13BB1" w:rsidR="00935178" w:rsidRDefault="00935178" w:rsidP="00935178">
            <w:pPr>
              <w:widowControl w:val="0"/>
              <w:snapToGrid w:val="0"/>
              <w:rPr>
                <w:b/>
                <w:sz w:val="18"/>
                <w:szCs w:val="18"/>
                <w:lang w:val="en-GB"/>
              </w:rPr>
            </w:pPr>
            <w:r>
              <w:rPr>
                <w:b/>
                <w:sz w:val="18"/>
                <w:szCs w:val="18"/>
                <w:lang w:val="en-GB"/>
              </w:rPr>
              <w:t>Proposal 3.E:</w:t>
            </w:r>
          </w:p>
          <w:p w14:paraId="0CBBEE9D" w14:textId="18C823E7" w:rsidR="00935178" w:rsidRDefault="00935178" w:rsidP="004319D8">
            <w:pPr>
              <w:pStyle w:val="ListParagraph"/>
              <w:widowControl w:val="0"/>
              <w:numPr>
                <w:ilvl w:val="0"/>
                <w:numId w:val="50"/>
              </w:numPr>
              <w:snapToGrid w:val="0"/>
              <w:spacing w:after="0" w:line="240" w:lineRule="auto"/>
              <w:rPr>
                <w:b/>
                <w:sz w:val="18"/>
                <w:szCs w:val="18"/>
                <w:lang w:val="en-GB"/>
              </w:rPr>
            </w:pPr>
            <w:r>
              <w:rPr>
                <w:b/>
                <w:sz w:val="18"/>
                <w:szCs w:val="18"/>
                <w:lang w:val="en-GB"/>
              </w:rPr>
              <w:t>Support/fine:</w:t>
            </w:r>
          </w:p>
          <w:p w14:paraId="51161B93" w14:textId="565777F3" w:rsidR="00935178" w:rsidRPr="00935178" w:rsidRDefault="00935178" w:rsidP="004319D8">
            <w:pPr>
              <w:pStyle w:val="ListParagraph"/>
              <w:widowControl w:val="0"/>
              <w:numPr>
                <w:ilvl w:val="0"/>
                <w:numId w:val="50"/>
              </w:numPr>
              <w:snapToGrid w:val="0"/>
              <w:spacing w:after="0" w:line="240" w:lineRule="auto"/>
              <w:rPr>
                <w:b/>
                <w:sz w:val="18"/>
                <w:szCs w:val="18"/>
                <w:lang w:val="en-GB"/>
              </w:rPr>
            </w:pPr>
            <w:r>
              <w:rPr>
                <w:b/>
                <w:sz w:val="18"/>
                <w:szCs w:val="18"/>
                <w:lang w:val="en-GB"/>
              </w:rPr>
              <w:t>Not support:</w:t>
            </w:r>
          </w:p>
          <w:p w14:paraId="7C598E2A" w14:textId="77777777" w:rsidR="00935178" w:rsidRDefault="00935178" w:rsidP="007F686E">
            <w:pPr>
              <w:widowControl w:val="0"/>
              <w:snapToGrid w:val="0"/>
              <w:rPr>
                <w:b/>
                <w:sz w:val="18"/>
                <w:szCs w:val="18"/>
                <w:lang w:val="en-GB"/>
              </w:rPr>
            </w:pPr>
          </w:p>
          <w:p w14:paraId="021598A9" w14:textId="77777777" w:rsidR="00935178" w:rsidRDefault="00935178" w:rsidP="007F686E">
            <w:pPr>
              <w:widowControl w:val="0"/>
              <w:snapToGrid w:val="0"/>
              <w:rPr>
                <w:b/>
                <w:sz w:val="18"/>
                <w:szCs w:val="18"/>
                <w:lang w:val="en-GB"/>
              </w:rPr>
            </w:pPr>
          </w:p>
          <w:p w14:paraId="7BAAEF1A" w14:textId="50E357FB" w:rsidR="004E1A88" w:rsidRDefault="00E07616" w:rsidP="007F686E">
            <w:pPr>
              <w:widowControl w:val="0"/>
              <w:snapToGrid w:val="0"/>
              <w:rPr>
                <w:b/>
                <w:sz w:val="18"/>
                <w:szCs w:val="18"/>
                <w:lang w:val="en-GB"/>
              </w:rPr>
            </w:pPr>
            <w:r>
              <w:rPr>
                <w:b/>
                <w:sz w:val="18"/>
                <w:szCs w:val="18"/>
                <w:lang w:val="en-GB"/>
              </w:rPr>
              <w:t>Alt1:</w:t>
            </w:r>
            <w:r w:rsidR="00483F93">
              <w:rPr>
                <w:b/>
                <w:sz w:val="18"/>
                <w:szCs w:val="18"/>
                <w:lang w:val="en-GB"/>
              </w:rPr>
              <w:t xml:space="preserve"> </w:t>
            </w:r>
            <w:r w:rsidR="00483F93" w:rsidRPr="00483F93">
              <w:rPr>
                <w:sz w:val="18"/>
                <w:szCs w:val="18"/>
                <w:lang w:val="en-GB"/>
              </w:rPr>
              <w:t>ZTE</w:t>
            </w:r>
            <w:r w:rsidR="00820042">
              <w:rPr>
                <w:sz w:val="18"/>
                <w:szCs w:val="18"/>
                <w:lang w:val="en-GB"/>
              </w:rPr>
              <w:t xml:space="preserve">, </w:t>
            </w:r>
            <w:proofErr w:type="spellStart"/>
            <w:r w:rsidR="00820042">
              <w:rPr>
                <w:sz w:val="18"/>
                <w:szCs w:val="18"/>
                <w:lang w:val="en-GB"/>
              </w:rPr>
              <w:t>Spreadtrum</w:t>
            </w:r>
            <w:proofErr w:type="spellEnd"/>
            <w:r w:rsidR="00820042">
              <w:rPr>
                <w:sz w:val="18"/>
                <w:szCs w:val="18"/>
                <w:lang w:val="en-GB"/>
              </w:rPr>
              <w:t xml:space="preserve">, </w:t>
            </w:r>
            <w:r w:rsidR="007D6C48">
              <w:rPr>
                <w:sz w:val="18"/>
                <w:szCs w:val="18"/>
                <w:lang w:val="en-GB"/>
              </w:rPr>
              <w:t xml:space="preserve">Sony, </w:t>
            </w:r>
            <w:r w:rsidR="00935178">
              <w:rPr>
                <w:sz w:val="18"/>
                <w:szCs w:val="18"/>
                <w:lang w:val="en-GB"/>
              </w:rPr>
              <w:t>Google,</w:t>
            </w:r>
            <w:r w:rsidR="00340FC8">
              <w:rPr>
                <w:sz w:val="18"/>
                <w:szCs w:val="18"/>
                <w:lang w:val="en-GB"/>
              </w:rPr>
              <w:t xml:space="preserve"> Samsung</w:t>
            </w:r>
            <w:r w:rsidR="006703E9">
              <w:rPr>
                <w:sz w:val="18"/>
                <w:szCs w:val="18"/>
                <w:lang w:val="en-GB"/>
              </w:rPr>
              <w:t>, Apple</w:t>
            </w:r>
            <w:r w:rsidR="00935178">
              <w:rPr>
                <w:sz w:val="18"/>
                <w:szCs w:val="18"/>
                <w:lang w:val="en-GB"/>
              </w:rPr>
              <w:t xml:space="preserve"> </w:t>
            </w:r>
          </w:p>
          <w:p w14:paraId="0DD8B6AD" w14:textId="77777777" w:rsidR="00E07616" w:rsidRDefault="00E07616" w:rsidP="007F686E">
            <w:pPr>
              <w:widowControl w:val="0"/>
              <w:snapToGrid w:val="0"/>
              <w:rPr>
                <w:b/>
                <w:sz w:val="18"/>
                <w:szCs w:val="18"/>
                <w:lang w:val="en-GB"/>
              </w:rPr>
            </w:pPr>
          </w:p>
          <w:p w14:paraId="66703C5A" w14:textId="109B2AD9" w:rsidR="00E07616" w:rsidRPr="002120F7" w:rsidRDefault="00E07616" w:rsidP="007F686E">
            <w:pPr>
              <w:widowControl w:val="0"/>
              <w:snapToGrid w:val="0"/>
              <w:rPr>
                <w:sz w:val="18"/>
                <w:szCs w:val="18"/>
                <w:lang w:val="en-GB"/>
              </w:rPr>
            </w:pPr>
            <w:r>
              <w:rPr>
                <w:b/>
                <w:sz w:val="18"/>
                <w:szCs w:val="18"/>
                <w:lang w:val="en-GB"/>
              </w:rPr>
              <w:t>Alt2:</w:t>
            </w:r>
            <w:r w:rsidR="00D95FB7">
              <w:rPr>
                <w:b/>
                <w:sz w:val="18"/>
                <w:szCs w:val="18"/>
                <w:lang w:val="en-GB"/>
              </w:rPr>
              <w:t xml:space="preserve"> </w:t>
            </w:r>
            <w:r w:rsidR="00D95FB7" w:rsidRPr="00D95FB7">
              <w:rPr>
                <w:sz w:val="18"/>
                <w:szCs w:val="18"/>
                <w:lang w:val="en-GB"/>
              </w:rPr>
              <w:t>vivo,</w:t>
            </w:r>
            <w:r w:rsidR="00D95FB7">
              <w:rPr>
                <w:b/>
                <w:sz w:val="18"/>
                <w:szCs w:val="18"/>
                <w:lang w:val="en-GB"/>
              </w:rPr>
              <w:t xml:space="preserve"> </w:t>
            </w:r>
            <w:r w:rsidR="007D6C48" w:rsidRPr="002120F7">
              <w:rPr>
                <w:sz w:val="18"/>
                <w:szCs w:val="18"/>
                <w:lang w:val="en-GB"/>
              </w:rPr>
              <w:t xml:space="preserve">Sony, </w:t>
            </w:r>
          </w:p>
          <w:p w14:paraId="6F28E22A" w14:textId="77777777" w:rsidR="00E07616" w:rsidRDefault="00E07616" w:rsidP="007F686E">
            <w:pPr>
              <w:widowControl w:val="0"/>
              <w:snapToGrid w:val="0"/>
              <w:rPr>
                <w:b/>
                <w:sz w:val="18"/>
                <w:szCs w:val="18"/>
                <w:lang w:val="en-GB"/>
              </w:rPr>
            </w:pPr>
          </w:p>
          <w:p w14:paraId="754E9BE3" w14:textId="280569BB" w:rsidR="00E07616" w:rsidRDefault="00E07616" w:rsidP="007F686E">
            <w:pPr>
              <w:widowControl w:val="0"/>
              <w:snapToGrid w:val="0"/>
              <w:rPr>
                <w:b/>
                <w:sz w:val="18"/>
                <w:szCs w:val="18"/>
                <w:lang w:val="en-GB"/>
              </w:rPr>
            </w:pPr>
            <w:r>
              <w:rPr>
                <w:b/>
                <w:sz w:val="18"/>
                <w:szCs w:val="18"/>
                <w:lang w:val="en-GB"/>
              </w:rPr>
              <w:t>Alt3:</w:t>
            </w:r>
            <w:r w:rsidR="00EC3D69">
              <w:rPr>
                <w:b/>
                <w:sz w:val="18"/>
                <w:szCs w:val="18"/>
                <w:lang w:val="en-GB"/>
              </w:rPr>
              <w:t xml:space="preserve"> </w:t>
            </w:r>
            <w:r w:rsidR="00EC3D69" w:rsidRPr="00EC3D69">
              <w:rPr>
                <w:sz w:val="18"/>
                <w:szCs w:val="18"/>
                <w:lang w:val="en-GB"/>
              </w:rPr>
              <w:t>IDC,</w:t>
            </w:r>
            <w:r w:rsidR="00EC3D69">
              <w:rPr>
                <w:b/>
                <w:sz w:val="18"/>
                <w:szCs w:val="18"/>
                <w:lang w:val="en-GB"/>
              </w:rPr>
              <w:t xml:space="preserve"> </w:t>
            </w:r>
            <w:r w:rsidR="00887070" w:rsidRPr="00887070">
              <w:rPr>
                <w:sz w:val="18"/>
                <w:szCs w:val="18"/>
                <w:lang w:val="en-GB"/>
              </w:rPr>
              <w:t>Lenovo/</w:t>
            </w:r>
            <w:proofErr w:type="spellStart"/>
            <w:r w:rsidR="00887070" w:rsidRPr="00887070">
              <w:rPr>
                <w:sz w:val="18"/>
                <w:szCs w:val="18"/>
                <w:lang w:val="en-GB"/>
              </w:rPr>
              <w:t>MotM</w:t>
            </w:r>
            <w:proofErr w:type="spellEnd"/>
            <w:r w:rsidR="00887070" w:rsidRPr="00D166DE">
              <w:rPr>
                <w:sz w:val="18"/>
                <w:szCs w:val="18"/>
                <w:lang w:val="en-GB"/>
              </w:rPr>
              <w:t xml:space="preserve">, </w:t>
            </w:r>
            <w:r w:rsidR="00D166DE" w:rsidRPr="00D166DE">
              <w:rPr>
                <w:sz w:val="18"/>
                <w:szCs w:val="18"/>
                <w:lang w:val="en-GB"/>
              </w:rPr>
              <w:t>LG,</w:t>
            </w:r>
            <w:r w:rsidR="00D166DE">
              <w:rPr>
                <w:b/>
                <w:sz w:val="18"/>
                <w:szCs w:val="18"/>
                <w:lang w:val="en-GB"/>
              </w:rPr>
              <w:t xml:space="preserve"> </w:t>
            </w:r>
          </w:p>
        </w:tc>
      </w:tr>
      <w:tr w:rsidR="00D166DE" w14:paraId="03E9DC7C" w14:textId="77777777" w:rsidTr="00CD54B1">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3095281" w14:textId="255E8AC0" w:rsidR="00D166DE" w:rsidRDefault="00D166DE" w:rsidP="007F686E">
            <w:pPr>
              <w:widowControl w:val="0"/>
              <w:snapToGrid w:val="0"/>
              <w:rPr>
                <w:sz w:val="18"/>
                <w:szCs w:val="18"/>
              </w:rPr>
            </w:pPr>
            <w:r>
              <w:rPr>
                <w:sz w:val="18"/>
                <w:szCs w:val="18"/>
              </w:rPr>
              <w:t>3.6</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08EAB929" w14:textId="77777777" w:rsidR="00D166DE" w:rsidRPr="00D166DE" w:rsidRDefault="00D166DE" w:rsidP="00D166DE">
            <w:pPr>
              <w:snapToGrid w:val="0"/>
              <w:rPr>
                <w:sz w:val="18"/>
                <w:szCs w:val="18"/>
                <w:lang w:val="en-GB"/>
              </w:rPr>
            </w:pPr>
            <w:r w:rsidRPr="00D166DE">
              <w:rPr>
                <w:sz w:val="18"/>
                <w:szCs w:val="20"/>
                <w:lang w:val="en-GB"/>
              </w:rPr>
              <w:t>Next-level (pre-</w:t>
            </w:r>
            <w:r w:rsidRPr="00D166DE">
              <w:rPr>
                <w:sz w:val="18"/>
                <w:szCs w:val="18"/>
                <w:lang w:val="en-GB"/>
              </w:rPr>
              <w:t>maintenance) details:</w:t>
            </w:r>
          </w:p>
          <w:p w14:paraId="3F3459DE" w14:textId="000067EE" w:rsidR="00640738" w:rsidRPr="00640738" w:rsidRDefault="00640738" w:rsidP="004319D8">
            <w:pPr>
              <w:pStyle w:val="ListParagraph"/>
              <w:numPr>
                <w:ilvl w:val="0"/>
                <w:numId w:val="51"/>
              </w:numPr>
              <w:snapToGrid w:val="0"/>
              <w:spacing w:after="0" w:line="240" w:lineRule="auto"/>
              <w:rPr>
                <w:sz w:val="18"/>
                <w:szCs w:val="18"/>
                <w:lang w:val="en-GB"/>
              </w:rPr>
            </w:pPr>
            <w:r w:rsidRPr="00640738">
              <w:rPr>
                <w:sz w:val="18"/>
                <w:szCs w:val="18"/>
                <w:lang w:val="en-GB"/>
              </w:rPr>
              <w:t>How to determine SCS for Z’</w:t>
            </w:r>
          </w:p>
          <w:p w14:paraId="2FCE0BB9" w14:textId="2B964726" w:rsidR="00D166DE" w:rsidRPr="00640738" w:rsidRDefault="00D166DE" w:rsidP="004319D8">
            <w:pPr>
              <w:pStyle w:val="ListParagraph"/>
              <w:numPr>
                <w:ilvl w:val="0"/>
                <w:numId w:val="51"/>
              </w:numPr>
              <w:snapToGrid w:val="0"/>
              <w:spacing w:after="0" w:line="240" w:lineRule="auto"/>
              <w:rPr>
                <w:sz w:val="18"/>
                <w:szCs w:val="18"/>
                <w:lang w:val="en-GB"/>
              </w:rPr>
            </w:pPr>
            <w:r w:rsidRPr="00640738">
              <w:rPr>
                <w:sz w:val="18"/>
                <w:szCs w:val="18"/>
                <w:lang w:val="en-GB"/>
              </w:rPr>
              <w:lastRenderedPageBreak/>
              <w:t>CPU allocation</w:t>
            </w:r>
          </w:p>
          <w:p w14:paraId="27D3D046" w14:textId="77777777" w:rsidR="00D166DE" w:rsidRDefault="00D166DE" w:rsidP="00935178">
            <w:pPr>
              <w:widowControl w:val="0"/>
              <w:snapToGrid w:val="0"/>
              <w:rPr>
                <w:b/>
                <w:sz w:val="18"/>
                <w:szCs w:val="18"/>
                <w:lang w:val="en-GB"/>
              </w:rPr>
            </w:pPr>
          </w:p>
        </w:tc>
      </w:tr>
    </w:tbl>
    <w:p w14:paraId="55DC6C0E" w14:textId="27DEC073" w:rsidR="00FF14F6" w:rsidRDefault="00FF14F6"/>
    <w:p w14:paraId="6A4888EF" w14:textId="7B5F09AE" w:rsidR="0052246D" w:rsidRDefault="0052246D" w:rsidP="0052246D">
      <w:pPr>
        <w:pStyle w:val="Caption"/>
        <w:spacing w:after="0" w:line="240" w:lineRule="auto"/>
        <w:jc w:val="center"/>
      </w:pPr>
      <w:r>
        <w:t>Table 5B TDCP: summary of observation from simulation</w:t>
      </w:r>
    </w:p>
    <w:tbl>
      <w:tblPr>
        <w:tblStyle w:val="TableGrid"/>
        <w:tblW w:w="5000" w:type="pct"/>
        <w:tblLayout w:type="fixed"/>
        <w:tblLook w:val="04A0" w:firstRow="1" w:lastRow="0" w:firstColumn="1" w:lastColumn="0" w:noHBand="0" w:noVBand="1"/>
      </w:tblPr>
      <w:tblGrid>
        <w:gridCol w:w="1165"/>
        <w:gridCol w:w="630"/>
        <w:gridCol w:w="1800"/>
        <w:gridCol w:w="6331"/>
      </w:tblGrid>
      <w:tr w:rsidR="00AD450D" w14:paraId="37048497" w14:textId="77777777" w:rsidTr="00CD54B1">
        <w:tc>
          <w:tcPr>
            <w:tcW w:w="1165" w:type="dxa"/>
            <w:vMerge w:val="restart"/>
            <w:shd w:val="clear" w:color="auto" w:fill="FFFF00"/>
          </w:tcPr>
          <w:p w14:paraId="477480EA" w14:textId="77777777" w:rsidR="00AD450D" w:rsidRDefault="00AD450D" w:rsidP="00CD54B1">
            <w:pPr>
              <w:pStyle w:val="0Maintext"/>
              <w:spacing w:after="0" w:line="240" w:lineRule="auto"/>
              <w:ind w:firstLine="0"/>
              <w:jc w:val="center"/>
              <w:rPr>
                <w:b/>
                <w:sz w:val="18"/>
                <w:szCs w:val="18"/>
                <w:lang w:val="en-US"/>
              </w:rPr>
            </w:pPr>
            <w:r>
              <w:rPr>
                <w:b/>
                <w:sz w:val="18"/>
                <w:szCs w:val="18"/>
                <w:lang w:val="en-US"/>
              </w:rPr>
              <w:t>Company</w:t>
            </w:r>
          </w:p>
        </w:tc>
        <w:tc>
          <w:tcPr>
            <w:tcW w:w="8761" w:type="dxa"/>
            <w:gridSpan w:val="3"/>
            <w:shd w:val="clear" w:color="auto" w:fill="FFFF00"/>
          </w:tcPr>
          <w:p w14:paraId="5B827662" w14:textId="77777777" w:rsidR="00AD450D" w:rsidRDefault="00AD450D" w:rsidP="00CD54B1">
            <w:pPr>
              <w:pStyle w:val="0Maintext"/>
              <w:spacing w:after="0" w:line="240" w:lineRule="auto"/>
              <w:ind w:firstLine="0"/>
              <w:jc w:val="center"/>
              <w:rPr>
                <w:b/>
                <w:sz w:val="18"/>
                <w:szCs w:val="18"/>
              </w:rPr>
            </w:pPr>
            <w:r>
              <w:rPr>
                <w:b/>
                <w:sz w:val="18"/>
                <w:szCs w:val="18"/>
              </w:rPr>
              <w:t>SLS results</w:t>
            </w:r>
          </w:p>
        </w:tc>
      </w:tr>
      <w:tr w:rsidR="00AD450D" w14:paraId="0B985F3A" w14:textId="77777777" w:rsidTr="00CD54B1">
        <w:tc>
          <w:tcPr>
            <w:tcW w:w="1165" w:type="dxa"/>
            <w:vMerge/>
            <w:shd w:val="clear" w:color="auto" w:fill="FFFF00"/>
          </w:tcPr>
          <w:p w14:paraId="435F596A" w14:textId="77777777" w:rsidR="00AD450D" w:rsidRDefault="00AD450D" w:rsidP="00CD54B1">
            <w:pPr>
              <w:pStyle w:val="0Maintext"/>
              <w:spacing w:after="0" w:line="240" w:lineRule="auto"/>
              <w:ind w:firstLine="0"/>
              <w:jc w:val="center"/>
              <w:rPr>
                <w:b/>
                <w:sz w:val="18"/>
                <w:szCs w:val="18"/>
                <w:lang w:val="en-US"/>
              </w:rPr>
            </w:pPr>
          </w:p>
        </w:tc>
        <w:tc>
          <w:tcPr>
            <w:tcW w:w="630" w:type="dxa"/>
            <w:shd w:val="clear" w:color="auto" w:fill="FFFF00"/>
          </w:tcPr>
          <w:p w14:paraId="3BF61911" w14:textId="77777777" w:rsidR="00AD450D" w:rsidRDefault="00AD450D" w:rsidP="00CD54B1">
            <w:pPr>
              <w:pStyle w:val="0Maintext"/>
              <w:spacing w:after="0" w:line="240" w:lineRule="auto"/>
              <w:ind w:firstLine="0"/>
              <w:jc w:val="center"/>
              <w:rPr>
                <w:b/>
                <w:sz w:val="18"/>
                <w:szCs w:val="18"/>
              </w:rPr>
            </w:pPr>
            <w:r>
              <w:rPr>
                <w:b/>
                <w:sz w:val="18"/>
                <w:szCs w:val="18"/>
              </w:rPr>
              <w:t>Issue #</w:t>
            </w:r>
          </w:p>
        </w:tc>
        <w:tc>
          <w:tcPr>
            <w:tcW w:w="1800" w:type="dxa"/>
            <w:shd w:val="clear" w:color="auto" w:fill="FFFF00"/>
          </w:tcPr>
          <w:p w14:paraId="6B2C67AE" w14:textId="77777777" w:rsidR="00AD450D" w:rsidRDefault="00AD450D" w:rsidP="00CD54B1">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21927B7E" w14:textId="77777777" w:rsidR="00AD450D" w:rsidRDefault="00AD450D" w:rsidP="00CD54B1">
            <w:pPr>
              <w:pStyle w:val="0Maintext"/>
              <w:spacing w:after="0" w:line="240" w:lineRule="auto"/>
              <w:ind w:firstLine="0"/>
              <w:jc w:val="center"/>
              <w:rPr>
                <w:b/>
                <w:sz w:val="18"/>
                <w:szCs w:val="18"/>
              </w:rPr>
            </w:pPr>
            <w:r>
              <w:rPr>
                <w:b/>
                <w:sz w:val="18"/>
                <w:szCs w:val="18"/>
              </w:rPr>
              <w:t>Observation</w:t>
            </w:r>
          </w:p>
        </w:tc>
      </w:tr>
      <w:tr w:rsidR="00AD450D" w:rsidRPr="001855BC" w14:paraId="62791C66" w14:textId="77777777" w:rsidTr="00CD54B1">
        <w:trPr>
          <w:trHeight w:val="134"/>
        </w:trPr>
        <w:tc>
          <w:tcPr>
            <w:tcW w:w="1165" w:type="dxa"/>
            <w:shd w:val="clear" w:color="auto" w:fill="auto"/>
          </w:tcPr>
          <w:p w14:paraId="6F89EE5D" w14:textId="77777777" w:rsidR="00AD450D" w:rsidRPr="001855BC" w:rsidRDefault="00AD450D" w:rsidP="00CD54B1">
            <w:pPr>
              <w:pStyle w:val="0Maintext"/>
              <w:spacing w:after="0" w:line="240" w:lineRule="auto"/>
              <w:ind w:firstLine="0"/>
              <w:jc w:val="left"/>
              <w:rPr>
                <w:sz w:val="16"/>
                <w:szCs w:val="16"/>
                <w:lang w:val="en-US"/>
              </w:rPr>
            </w:pPr>
            <w:r>
              <w:rPr>
                <w:sz w:val="16"/>
                <w:szCs w:val="16"/>
                <w:lang w:val="en-US"/>
              </w:rPr>
              <w:t>ZTE</w:t>
            </w:r>
          </w:p>
        </w:tc>
        <w:tc>
          <w:tcPr>
            <w:tcW w:w="630" w:type="dxa"/>
            <w:shd w:val="clear" w:color="auto" w:fill="auto"/>
          </w:tcPr>
          <w:p w14:paraId="198A4BC4" w14:textId="77777777" w:rsidR="00AD450D" w:rsidRPr="001855BC" w:rsidRDefault="00AD450D" w:rsidP="00CD54B1">
            <w:pPr>
              <w:rPr>
                <w:sz w:val="16"/>
                <w:szCs w:val="16"/>
              </w:rPr>
            </w:pPr>
            <w:r>
              <w:rPr>
                <w:sz w:val="16"/>
                <w:szCs w:val="16"/>
              </w:rPr>
              <w:t>3.2</w:t>
            </w:r>
          </w:p>
        </w:tc>
        <w:tc>
          <w:tcPr>
            <w:tcW w:w="1800" w:type="dxa"/>
            <w:shd w:val="clear" w:color="auto" w:fill="auto"/>
          </w:tcPr>
          <w:p w14:paraId="698959EB" w14:textId="77777777" w:rsidR="00AD450D" w:rsidRDefault="00AD450D" w:rsidP="00CD54B1">
            <w:pPr>
              <w:rPr>
                <w:sz w:val="16"/>
                <w:szCs w:val="16"/>
              </w:rPr>
            </w:pPr>
            <w:r w:rsidRPr="001A5BE2">
              <w:rPr>
                <w:sz w:val="16"/>
                <w:szCs w:val="16"/>
              </w:rPr>
              <w:t xml:space="preserve">UPT vs speed, </w:t>
            </w:r>
          </w:p>
          <w:p w14:paraId="554B83A8" w14:textId="77777777" w:rsidR="00AD450D" w:rsidRPr="001A5BE2" w:rsidRDefault="00AD450D" w:rsidP="00CD54B1">
            <w:pPr>
              <w:rPr>
                <w:sz w:val="16"/>
                <w:szCs w:val="16"/>
              </w:rPr>
            </w:pPr>
            <w:r w:rsidRPr="001A5BE2">
              <w:rPr>
                <w:sz w:val="16"/>
                <w:szCs w:val="16"/>
              </w:rPr>
              <w:t>use case = SRS periodicity</w:t>
            </w:r>
          </w:p>
        </w:tc>
        <w:tc>
          <w:tcPr>
            <w:tcW w:w="6331" w:type="dxa"/>
            <w:shd w:val="clear" w:color="auto" w:fill="auto"/>
          </w:tcPr>
          <w:p w14:paraId="4D06A477" w14:textId="4BC963DA" w:rsidR="00AD450D" w:rsidRPr="001A5BE2" w:rsidRDefault="00AD450D" w:rsidP="00CD54B1">
            <w:pPr>
              <w:rPr>
                <w:rFonts w:eastAsia="Microsoft YaHei" w:hAnsi="Cambria Math"/>
                <w:sz w:val="16"/>
                <w:szCs w:val="16"/>
              </w:rPr>
            </w:pPr>
            <w:r w:rsidRPr="001A5BE2">
              <w:rPr>
                <w:rFonts w:eastAsia="Microsoft YaHei" w:hint="eastAsia"/>
                <w:bCs/>
                <w:i/>
                <w:sz w:val="16"/>
                <w:szCs w:val="16"/>
                <w:u w:val="single"/>
              </w:rPr>
              <w:t>Amplitude quantization scheme</w:t>
            </w:r>
            <w:r w:rsidRPr="001A5BE2">
              <w:rPr>
                <w:rFonts w:eastAsia="Microsoft YaHei" w:hint="eastAsia"/>
                <w:bCs/>
                <w:i/>
                <w:sz w:val="16"/>
                <w:szCs w:val="16"/>
              </w:rPr>
              <w:t xml:space="preserve"> </w:t>
            </w:r>
            <m:oMath>
              <m:sSub>
                <m:sSubPr>
                  <m:ctrlPr>
                    <w:rPr>
                      <w:rFonts w:ascii="Cambria Math" w:eastAsia="Microsoft YaHei" w:hAnsi="Cambria Math"/>
                      <w:i/>
                      <w:sz w:val="16"/>
                      <w:szCs w:val="16"/>
                      <w:u w:val="single"/>
                      <w:lang w:val="en-GB"/>
                    </w:rPr>
                  </m:ctrlPr>
                </m:sSubPr>
                <m:e>
                  <m:r>
                    <w:rPr>
                      <w:rFonts w:ascii="Cambria Math" w:eastAsia="Microsoft YaHei" w:hAnsi="Cambria Math"/>
                      <w:sz w:val="16"/>
                      <w:szCs w:val="16"/>
                      <w:u w:val="single"/>
                      <w:lang w:val="en-GB"/>
                    </w:rPr>
                    <m:t>q</m:t>
                  </m:r>
                </m:e>
                <m:sub>
                  <m:r>
                    <w:rPr>
                      <w:rFonts w:ascii="Cambria Math" w:eastAsia="Microsoft YaHei" w:hAnsi="Cambria Math"/>
                      <w:sz w:val="16"/>
                      <w:szCs w:val="16"/>
                      <w:u w:val="single"/>
                      <w:lang w:val="en-GB"/>
                    </w:rPr>
                    <m:t>3</m:t>
                  </m:r>
                </m:sub>
              </m:sSub>
            </m:oMath>
            <w:r w:rsidRPr="001A5BE2">
              <w:rPr>
                <w:rFonts w:eastAsia="Microsoft YaHei" w:hint="eastAsia"/>
                <w:sz w:val="16"/>
                <w:szCs w:val="16"/>
                <w:u w:val="single"/>
                <w:lang w:val="en-GB"/>
              </w:rPr>
              <w:t xml:space="preserve"> </w:t>
            </w:r>
            <w:r w:rsidRPr="001A5BE2">
              <w:rPr>
                <w:rFonts w:eastAsia="Microsoft YaHei"/>
                <w:sz w:val="16"/>
                <w:szCs w:val="16"/>
                <w:u w:val="single"/>
                <w:lang w:val="en-GB"/>
              </w:rPr>
              <w:t xml:space="preserve">outperforms </w:t>
            </w:r>
            <m:oMath>
              <m:sSub>
                <m:sSubPr>
                  <m:ctrlPr>
                    <w:rPr>
                      <w:rFonts w:ascii="Cambria Math" w:eastAsia="Microsoft YaHei" w:hAnsi="Cambria Math"/>
                      <w:i/>
                      <w:sz w:val="16"/>
                      <w:szCs w:val="16"/>
                      <w:u w:val="single"/>
                      <w:lang w:val="en-GB"/>
                    </w:rPr>
                  </m:ctrlPr>
                </m:sSubPr>
                <m:e>
                  <m:r>
                    <w:rPr>
                      <w:rFonts w:ascii="Cambria Math" w:eastAsia="Microsoft YaHei" w:hAnsi="Cambria Math"/>
                      <w:sz w:val="16"/>
                      <w:szCs w:val="16"/>
                      <w:u w:val="single"/>
                      <w:lang w:val="en-GB"/>
                    </w:rPr>
                    <m:t>q</m:t>
                  </m:r>
                </m:e>
                <m:sub>
                  <m:r>
                    <w:rPr>
                      <w:rFonts w:ascii="Cambria Math" w:eastAsia="Microsoft YaHei" w:hAnsi="Cambria Math"/>
                      <w:sz w:val="16"/>
                      <w:szCs w:val="16"/>
                      <w:u w:val="single"/>
                      <w:lang w:val="en-GB"/>
                    </w:rPr>
                    <m:t>1</m:t>
                  </m:r>
                </m:sub>
              </m:sSub>
            </m:oMath>
            <w:r w:rsidRPr="001A5BE2">
              <w:rPr>
                <w:rFonts w:eastAsia="Microsoft YaHei" w:hint="eastAsia"/>
                <w:sz w:val="16"/>
                <w:szCs w:val="16"/>
                <w:u w:val="single"/>
                <w:lang w:val="en-GB"/>
              </w:rPr>
              <w:t xml:space="preserve"> </w:t>
            </w:r>
            <w:r w:rsidRPr="001A5BE2">
              <w:rPr>
                <w:rFonts w:eastAsia="Microsoft YaHei"/>
                <w:sz w:val="16"/>
                <w:szCs w:val="16"/>
                <w:u w:val="single"/>
                <w:lang w:val="en-GB"/>
              </w:rPr>
              <w:t xml:space="preserve">and </w:t>
            </w:r>
            <m:oMath>
              <m:sSub>
                <m:sSubPr>
                  <m:ctrlPr>
                    <w:rPr>
                      <w:rFonts w:ascii="Cambria Math" w:eastAsia="Microsoft YaHei" w:hAnsi="Cambria Math"/>
                      <w:i/>
                      <w:sz w:val="16"/>
                      <w:szCs w:val="16"/>
                      <w:u w:val="single"/>
                      <w:lang w:val="en-GB"/>
                    </w:rPr>
                  </m:ctrlPr>
                </m:sSubPr>
                <m:e>
                  <m:r>
                    <w:rPr>
                      <w:rFonts w:ascii="Cambria Math" w:eastAsia="Microsoft YaHei" w:hAnsi="Cambria Math"/>
                      <w:sz w:val="16"/>
                      <w:szCs w:val="16"/>
                      <w:u w:val="single"/>
                      <w:lang w:val="en-GB"/>
                    </w:rPr>
                    <m:t>q</m:t>
                  </m:r>
                </m:e>
                <m:sub>
                  <m:r>
                    <w:rPr>
                      <w:rFonts w:ascii="Cambria Math" w:eastAsia="Microsoft YaHei" w:hAnsi="Cambria Math"/>
                      <w:sz w:val="16"/>
                      <w:szCs w:val="16"/>
                      <w:u w:val="single"/>
                      <w:lang w:val="en-GB"/>
                    </w:rPr>
                    <m:t>2</m:t>
                  </m:r>
                </m:sub>
              </m:sSub>
            </m:oMath>
            <w:r w:rsidRPr="001A5BE2">
              <w:rPr>
                <w:rFonts w:eastAsia="Microsoft YaHei" w:hAnsi="Cambria Math" w:hint="eastAsia"/>
                <w:sz w:val="16"/>
                <w:szCs w:val="16"/>
              </w:rPr>
              <w:t xml:space="preserve"> with higher DL throughput in the use case of SRS periodicity determination.</w:t>
            </w:r>
          </w:p>
          <w:bookmarkStart w:id="14" w:name="OLE_LINK4"/>
          <w:bookmarkStart w:id="15" w:name="OLE_LINK3"/>
          <w:p w14:paraId="12E03A4E" w14:textId="77777777" w:rsidR="00AD450D" w:rsidRPr="001A5BE2" w:rsidRDefault="00AD450D" w:rsidP="00FC2A17">
            <w:pPr>
              <w:pStyle w:val="ListParagraph"/>
              <w:numPr>
                <w:ilvl w:val="0"/>
                <w:numId w:val="60"/>
              </w:numPr>
              <w:tabs>
                <w:tab w:val="left" w:pos="720"/>
              </w:tabs>
              <w:suppressAutoHyphens w:val="0"/>
              <w:snapToGrid w:val="0"/>
              <w:spacing w:beforeLines="50" w:before="182" w:afterLines="50" w:after="182" w:line="240" w:lineRule="auto"/>
              <w:ind w:left="357" w:hanging="357"/>
              <w:jc w:val="both"/>
              <w:rPr>
                <w:rFonts w:eastAsia="Microsoft YaHei"/>
                <w:sz w:val="16"/>
                <w:szCs w:val="16"/>
                <w:lang w:val="en-GB"/>
              </w:rPr>
            </w:pPr>
            <m:oMath>
              <m:sSub>
                <m:sSubPr>
                  <m:ctrlPr>
                    <w:rPr>
                      <w:rFonts w:ascii="Cambria Math" w:eastAsia="Microsoft YaHei" w:hAnsi="Cambria Math"/>
                      <w:i/>
                      <w:sz w:val="16"/>
                      <w:szCs w:val="16"/>
                      <w:lang w:val="en-GB"/>
                    </w:rPr>
                  </m:ctrlPr>
                </m:sSubPr>
                <m:e>
                  <m:r>
                    <w:rPr>
                      <w:rFonts w:ascii="Cambria Math" w:eastAsia="Microsoft YaHei" w:hAnsi="Cambria Math"/>
                      <w:sz w:val="16"/>
                      <w:szCs w:val="16"/>
                      <w:lang w:val="en-GB"/>
                    </w:rPr>
                    <m:t>q</m:t>
                  </m:r>
                </m:e>
                <m:sub>
                  <m:r>
                    <w:rPr>
                      <w:rFonts w:ascii="Cambria Math" w:eastAsia="Microsoft YaHei" w:hAnsi="Cambria Math"/>
                      <w:sz w:val="16"/>
                      <w:szCs w:val="16"/>
                      <w:lang w:val="en-GB"/>
                    </w:rPr>
                    <m:t>1</m:t>
                  </m:r>
                </m:sub>
              </m:sSub>
              <m:r>
                <m:rPr>
                  <m:sty m:val="p"/>
                </m:rPr>
                <w:rPr>
                  <w:rFonts w:ascii="Cambria Math" w:eastAsia="Microsoft YaHei" w:hAnsi="Cambria Math"/>
                  <w:sz w:val="16"/>
                  <w:szCs w:val="16"/>
                  <w:lang w:val="en-GB"/>
                </w:rPr>
                <m:t>(</m:t>
              </m:r>
              <m:r>
                <w:rPr>
                  <w:rFonts w:ascii="Cambria Math" w:eastAsia="Microsoft YaHei" w:hAnsi="Cambria Math"/>
                  <w:sz w:val="16"/>
                  <w:szCs w:val="16"/>
                  <w:lang w:val="en-GB"/>
                </w:rPr>
                <m:t>k</m:t>
              </m:r>
              <m:r>
                <m:rPr>
                  <m:sty m:val="p"/>
                </m:rPr>
                <w:rPr>
                  <w:rFonts w:ascii="Cambria Math" w:eastAsia="Microsoft YaHei" w:hAnsi="Cambria Math"/>
                  <w:sz w:val="16"/>
                  <w:szCs w:val="16"/>
                  <w:lang w:val="en-GB"/>
                </w:rPr>
                <m:t>)=1-</m:t>
              </m:r>
              <m:sSup>
                <m:sSupPr>
                  <m:ctrlPr>
                    <w:rPr>
                      <w:rFonts w:ascii="Cambria Math" w:eastAsia="Microsoft YaHei" w:hAnsi="Cambria Math"/>
                      <w:i/>
                      <w:sz w:val="16"/>
                      <w:szCs w:val="16"/>
                      <w:lang w:val="en-GB"/>
                    </w:rPr>
                  </m:ctrlPr>
                </m:sSupPr>
                <m:e>
                  <m:r>
                    <w:rPr>
                      <w:rFonts w:ascii="Cambria Math" w:eastAsia="Microsoft YaHei" w:hAnsi="Cambria Math"/>
                      <w:sz w:val="16"/>
                      <w:szCs w:val="16"/>
                      <w:lang w:val="en-GB"/>
                    </w:rPr>
                    <m:t>q(k)</m:t>
                  </m:r>
                </m:e>
                <m:sup>
                  <m:r>
                    <w:rPr>
                      <w:rFonts w:ascii="Cambria Math" w:eastAsia="Microsoft YaHei" w:hAnsi="Cambria Math"/>
                      <w:sz w:val="16"/>
                      <w:szCs w:val="16"/>
                      <w:lang w:val="en-GB"/>
                    </w:rPr>
                    <m:t>2</m:t>
                  </m:r>
                </m:sup>
              </m:sSup>
              <m:r>
                <w:rPr>
                  <w:rFonts w:ascii="Cambria Math" w:eastAsia="Microsoft YaHei" w:hAnsi="Cambria Math"/>
                  <w:sz w:val="16"/>
                  <w:szCs w:val="16"/>
                  <w:lang w:val="en-GB"/>
                </w:rPr>
                <m:t xml:space="preserve">, k=0, 1, …, </m:t>
              </m:r>
              <m:sSup>
                <m:sSupPr>
                  <m:ctrlPr>
                    <w:rPr>
                      <w:rFonts w:ascii="Cambria Math" w:eastAsia="Microsoft YaHei" w:hAnsi="Cambria Math"/>
                      <w:i/>
                      <w:sz w:val="16"/>
                      <w:szCs w:val="16"/>
                      <w:lang w:val="en-GB"/>
                    </w:rPr>
                  </m:ctrlPr>
                </m:sSupPr>
                <m:e>
                  <m:r>
                    <w:rPr>
                      <w:rFonts w:ascii="Cambria Math" w:eastAsia="Microsoft YaHei" w:hAnsi="Cambria Math"/>
                      <w:sz w:val="16"/>
                      <w:szCs w:val="16"/>
                      <w:lang w:val="en-GB"/>
                    </w:rPr>
                    <m:t>2</m:t>
                  </m:r>
                </m:e>
                <m:sup>
                  <m:r>
                    <w:rPr>
                      <w:rFonts w:ascii="Cambria Math" w:eastAsia="Microsoft YaHei" w:hAnsi="Cambria Math"/>
                      <w:sz w:val="16"/>
                      <w:szCs w:val="16"/>
                      <w:lang w:val="en-GB"/>
                    </w:rPr>
                    <m:t>n</m:t>
                  </m:r>
                </m:sup>
              </m:sSup>
              <m:r>
                <m:rPr>
                  <m:sty m:val="p"/>
                </m:rPr>
                <w:rPr>
                  <w:rFonts w:ascii="Cambria Math" w:eastAsia="Microsoft YaHei" w:hAnsi="Cambria Math"/>
                  <w:sz w:val="16"/>
                  <w:szCs w:val="16"/>
                  <w:lang w:val="en-GB"/>
                </w:rPr>
                <m:t>-1</m:t>
              </m:r>
            </m:oMath>
            <w:bookmarkEnd w:id="14"/>
            <w:bookmarkEnd w:id="15"/>
          </w:p>
          <w:p w14:paraId="3F298A58" w14:textId="77777777" w:rsidR="00AD450D" w:rsidRPr="001A5BE2" w:rsidRDefault="00AD450D" w:rsidP="00FC2A17">
            <w:pPr>
              <w:pStyle w:val="ListParagraph"/>
              <w:numPr>
                <w:ilvl w:val="0"/>
                <w:numId w:val="60"/>
              </w:numPr>
              <w:tabs>
                <w:tab w:val="left" w:pos="720"/>
              </w:tabs>
              <w:suppressAutoHyphens w:val="0"/>
              <w:snapToGrid w:val="0"/>
              <w:spacing w:beforeLines="50" w:before="182" w:afterLines="50" w:after="182" w:line="240" w:lineRule="auto"/>
              <w:ind w:left="357" w:hanging="357"/>
              <w:jc w:val="both"/>
              <w:rPr>
                <w:rFonts w:eastAsia="Microsoft YaHei"/>
                <w:sz w:val="16"/>
                <w:szCs w:val="16"/>
                <w:lang w:val="en-GB"/>
              </w:rPr>
            </w:pPr>
            <m:oMath>
              <m:sSub>
                <m:sSubPr>
                  <m:ctrlPr>
                    <w:rPr>
                      <w:rFonts w:ascii="Cambria Math" w:eastAsia="Microsoft YaHei" w:hAnsi="Cambria Math"/>
                      <w:i/>
                      <w:sz w:val="16"/>
                      <w:szCs w:val="16"/>
                      <w:lang w:val="en-GB"/>
                    </w:rPr>
                  </m:ctrlPr>
                </m:sSubPr>
                <m:e>
                  <m:r>
                    <w:rPr>
                      <w:rFonts w:ascii="Cambria Math" w:eastAsia="Microsoft YaHei" w:hAnsi="Cambria Math"/>
                      <w:sz w:val="16"/>
                      <w:szCs w:val="16"/>
                      <w:lang w:val="en-GB"/>
                    </w:rPr>
                    <m:t>q</m:t>
                  </m:r>
                </m:e>
                <m:sub>
                  <m:r>
                    <w:rPr>
                      <w:rFonts w:ascii="Cambria Math" w:eastAsia="Microsoft YaHei" w:hAnsi="Cambria Math"/>
                      <w:sz w:val="16"/>
                      <w:szCs w:val="16"/>
                      <w:lang w:val="en-GB"/>
                    </w:rPr>
                    <m:t>2</m:t>
                  </m:r>
                </m:sub>
              </m:sSub>
              <m:r>
                <m:rPr>
                  <m:sty m:val="p"/>
                </m:rPr>
                <w:rPr>
                  <w:rFonts w:ascii="Cambria Math" w:eastAsia="Microsoft YaHei" w:hAnsi="Cambria Math"/>
                  <w:sz w:val="16"/>
                  <w:szCs w:val="16"/>
                  <w:lang w:val="en-GB"/>
                </w:rPr>
                <m:t>(</m:t>
              </m:r>
              <m:r>
                <w:rPr>
                  <w:rFonts w:ascii="Cambria Math" w:eastAsia="Microsoft YaHei" w:hAnsi="Cambria Math"/>
                  <w:sz w:val="16"/>
                  <w:szCs w:val="16"/>
                  <w:lang w:val="en-GB"/>
                </w:rPr>
                <m:t>k</m:t>
              </m:r>
              <m:r>
                <m:rPr>
                  <m:sty m:val="p"/>
                </m:rPr>
                <w:rPr>
                  <w:rFonts w:ascii="Cambria Math" w:eastAsia="Microsoft YaHei" w:hAnsi="Cambria Math"/>
                  <w:sz w:val="16"/>
                  <w:szCs w:val="16"/>
                  <w:lang w:val="en-GB"/>
                </w:rPr>
                <m:t>)=1-</m:t>
              </m:r>
              <m:r>
                <w:rPr>
                  <w:rFonts w:ascii="Cambria Math" w:eastAsia="Microsoft YaHei" w:hAnsi="Cambria Math"/>
                  <w:sz w:val="16"/>
                  <w:szCs w:val="16"/>
                  <w:lang w:val="en-GB"/>
                </w:rPr>
                <m:t xml:space="preserve">q(k), k=0, 1, …, </m:t>
              </m:r>
              <m:sSup>
                <m:sSupPr>
                  <m:ctrlPr>
                    <w:rPr>
                      <w:rFonts w:ascii="Cambria Math" w:eastAsia="Microsoft YaHei" w:hAnsi="Cambria Math"/>
                      <w:i/>
                      <w:sz w:val="16"/>
                      <w:szCs w:val="16"/>
                      <w:lang w:val="en-GB"/>
                    </w:rPr>
                  </m:ctrlPr>
                </m:sSupPr>
                <m:e>
                  <m:r>
                    <w:rPr>
                      <w:rFonts w:ascii="Cambria Math" w:eastAsia="Microsoft YaHei" w:hAnsi="Cambria Math"/>
                      <w:sz w:val="16"/>
                      <w:szCs w:val="16"/>
                      <w:lang w:val="en-GB"/>
                    </w:rPr>
                    <m:t>2</m:t>
                  </m:r>
                </m:e>
                <m:sup>
                  <m:r>
                    <w:rPr>
                      <w:rFonts w:ascii="Cambria Math" w:eastAsia="Microsoft YaHei" w:hAnsi="Cambria Math"/>
                      <w:sz w:val="16"/>
                      <w:szCs w:val="16"/>
                      <w:lang w:val="en-GB"/>
                    </w:rPr>
                    <m:t>n</m:t>
                  </m:r>
                </m:sup>
              </m:sSup>
              <m:r>
                <m:rPr>
                  <m:sty m:val="p"/>
                </m:rPr>
                <w:rPr>
                  <w:rFonts w:ascii="Cambria Math" w:eastAsia="Microsoft YaHei" w:hAnsi="Cambria Math"/>
                  <w:sz w:val="16"/>
                  <w:szCs w:val="16"/>
                  <w:lang w:val="en-GB"/>
                </w:rPr>
                <m:t>-1</m:t>
              </m:r>
            </m:oMath>
          </w:p>
          <w:p w14:paraId="37AD1ACD" w14:textId="77777777" w:rsidR="00AD450D" w:rsidRPr="001A5BE2" w:rsidRDefault="00AD450D" w:rsidP="00FC2A17">
            <w:pPr>
              <w:pStyle w:val="ListParagraph"/>
              <w:numPr>
                <w:ilvl w:val="0"/>
                <w:numId w:val="60"/>
              </w:numPr>
              <w:tabs>
                <w:tab w:val="left" w:pos="720"/>
              </w:tabs>
              <w:suppressAutoHyphens w:val="0"/>
              <w:snapToGrid w:val="0"/>
              <w:spacing w:beforeLines="50" w:before="182" w:afterLines="50" w:after="182" w:line="240" w:lineRule="auto"/>
              <w:ind w:left="357" w:hanging="357"/>
              <w:jc w:val="both"/>
              <w:rPr>
                <w:rFonts w:eastAsia="Microsoft YaHei"/>
                <w:sz w:val="16"/>
                <w:szCs w:val="16"/>
                <w:lang w:val="en-GB"/>
              </w:rPr>
            </w:pPr>
            <m:oMath>
              <m:sSub>
                <m:sSubPr>
                  <m:ctrlPr>
                    <w:rPr>
                      <w:rFonts w:ascii="Cambria Math" w:eastAsia="Microsoft YaHei" w:hAnsi="Cambria Math"/>
                      <w:i/>
                      <w:sz w:val="16"/>
                      <w:szCs w:val="16"/>
                      <w:lang w:val="en-GB"/>
                    </w:rPr>
                  </m:ctrlPr>
                </m:sSubPr>
                <m:e>
                  <w:bookmarkStart w:id="16" w:name="OLE_LINK10"/>
                  <w:bookmarkStart w:id="17" w:name="OLE_LINK14"/>
                  <m:r>
                    <w:rPr>
                      <w:rFonts w:ascii="Cambria Math" w:eastAsia="Microsoft YaHei" w:hAnsi="Cambria Math"/>
                      <w:sz w:val="16"/>
                      <w:szCs w:val="16"/>
                      <w:lang w:val="en-GB"/>
                    </w:rPr>
                    <m:t>q</m:t>
                  </m:r>
                </m:e>
                <m:sub>
                  <m:r>
                    <w:rPr>
                      <w:rFonts w:ascii="Cambria Math" w:eastAsia="Microsoft YaHei" w:hAnsi="Cambria Math"/>
                      <w:sz w:val="16"/>
                      <w:szCs w:val="16"/>
                      <w:lang w:val="en-GB"/>
                    </w:rPr>
                    <m:t>3</m:t>
                  </m:r>
                  <w:bookmarkEnd w:id="16"/>
                  <w:bookmarkEnd w:id="17"/>
                </m:sub>
              </m:sSub>
              <m:r>
                <m:rPr>
                  <m:sty m:val="p"/>
                </m:rPr>
                <w:rPr>
                  <w:rFonts w:ascii="Cambria Math" w:eastAsia="Microsoft YaHei" w:hAnsi="Cambria Math"/>
                  <w:sz w:val="16"/>
                  <w:szCs w:val="16"/>
                  <w:lang w:val="en-GB"/>
                </w:rPr>
                <m:t>(</m:t>
              </m:r>
              <m:r>
                <w:rPr>
                  <w:rFonts w:ascii="Cambria Math" w:eastAsia="Microsoft YaHei" w:hAnsi="Cambria Math"/>
                  <w:sz w:val="16"/>
                  <w:szCs w:val="16"/>
                  <w:lang w:val="en-GB"/>
                </w:rPr>
                <m:t>k</m:t>
              </m:r>
              <m:r>
                <m:rPr>
                  <m:sty m:val="p"/>
                </m:rPr>
                <w:rPr>
                  <w:rFonts w:ascii="Cambria Math" w:eastAsia="Microsoft YaHei" w:hAnsi="Cambria Math"/>
                  <w:sz w:val="16"/>
                  <w:szCs w:val="16"/>
                  <w:lang w:val="en-GB"/>
                </w:rPr>
                <m:t>)=2</m:t>
              </m:r>
              <m:f>
                <m:fPr>
                  <m:ctrlPr>
                    <w:rPr>
                      <w:rFonts w:ascii="Cambria Math" w:eastAsia="Microsoft YaHei" w:hAnsi="Cambria Math"/>
                      <w:sz w:val="16"/>
                      <w:szCs w:val="16"/>
                      <w:lang w:val="en-GB"/>
                    </w:rPr>
                  </m:ctrlPr>
                </m:fPr>
                <m:num>
                  <m:r>
                    <w:rPr>
                      <w:rFonts w:ascii="Cambria Math" w:eastAsia="Microsoft YaHei" w:hAnsi="Cambria Math"/>
                      <w:sz w:val="16"/>
                      <w:szCs w:val="16"/>
                      <w:lang w:val="en-GB"/>
                    </w:rPr>
                    <m:t>k+1</m:t>
                  </m:r>
                </m:num>
                <m:den>
                  <m:r>
                    <w:rPr>
                      <w:rFonts w:ascii="Cambria Math" w:eastAsia="Microsoft YaHei" w:hAnsi="Cambria Math"/>
                      <w:sz w:val="16"/>
                      <w:szCs w:val="16"/>
                      <w:lang w:val="en-GB"/>
                    </w:rPr>
                    <m:t xml:space="preserve"> </m:t>
                  </m:r>
                  <m:sSup>
                    <m:sSupPr>
                      <m:ctrlPr>
                        <w:rPr>
                          <w:rFonts w:ascii="Cambria Math" w:eastAsia="Microsoft YaHei" w:hAnsi="Cambria Math"/>
                          <w:i/>
                          <w:sz w:val="16"/>
                          <w:szCs w:val="16"/>
                          <w:lang w:val="en-GB"/>
                        </w:rPr>
                      </m:ctrlPr>
                    </m:sSupPr>
                    <m:e>
                      <w:bookmarkStart w:id="18" w:name="OLE_LINK7"/>
                      <w:bookmarkStart w:id="19" w:name="OLE_LINK8"/>
                      <m:r>
                        <w:rPr>
                          <w:rFonts w:ascii="Cambria Math" w:eastAsia="Microsoft YaHei" w:hAnsi="Cambria Math"/>
                          <w:sz w:val="16"/>
                          <w:szCs w:val="16"/>
                          <w:lang w:val="en-GB"/>
                        </w:rPr>
                        <m:t>2</m:t>
                      </m:r>
                    </m:e>
                    <m:sup>
                      <m:r>
                        <w:rPr>
                          <w:rFonts w:ascii="Cambria Math" w:eastAsia="Microsoft YaHei" w:hAnsi="Cambria Math"/>
                          <w:sz w:val="16"/>
                          <w:szCs w:val="16"/>
                          <w:lang w:val="en-GB"/>
                        </w:rPr>
                        <m:t>n</m:t>
                      </m:r>
                      <w:bookmarkEnd w:id="18"/>
                      <w:bookmarkEnd w:id="19"/>
                    </m:sup>
                  </m:sSup>
                </m:den>
              </m:f>
              <m:r>
                <m:rPr>
                  <m:sty m:val="p"/>
                </m:rPr>
                <w:rPr>
                  <w:rFonts w:ascii="Cambria Math" w:eastAsia="Microsoft YaHei" w:hAnsi="Cambria Math"/>
                  <w:sz w:val="16"/>
                  <w:szCs w:val="16"/>
                  <w:lang w:val="en-GB"/>
                </w:rPr>
                <m:t>-</m:t>
              </m:r>
              <m:sSup>
                <m:sSupPr>
                  <m:ctrlPr>
                    <w:rPr>
                      <w:rFonts w:ascii="Cambria Math" w:eastAsia="Microsoft YaHei" w:hAnsi="Cambria Math"/>
                      <w:i/>
                      <w:sz w:val="16"/>
                      <w:szCs w:val="16"/>
                      <w:lang w:val="en-GB"/>
                    </w:rPr>
                  </m:ctrlPr>
                </m:sSupPr>
                <m:e>
                  <m:d>
                    <m:dPr>
                      <m:ctrlPr>
                        <w:rPr>
                          <w:rFonts w:ascii="Cambria Math" w:eastAsia="Microsoft YaHei" w:hAnsi="Cambria Math"/>
                          <w:i/>
                          <w:sz w:val="16"/>
                          <w:szCs w:val="16"/>
                          <w:lang w:val="en-GB"/>
                        </w:rPr>
                      </m:ctrlPr>
                    </m:dPr>
                    <m:e>
                      <m:f>
                        <m:fPr>
                          <m:ctrlPr>
                            <w:rPr>
                              <w:rFonts w:ascii="Cambria Math" w:eastAsia="Microsoft YaHei" w:hAnsi="Cambria Math"/>
                              <w:i/>
                              <w:sz w:val="16"/>
                              <w:szCs w:val="16"/>
                              <w:lang w:val="en-GB"/>
                            </w:rPr>
                          </m:ctrlPr>
                        </m:fPr>
                        <m:num>
                          <m:r>
                            <w:rPr>
                              <w:rFonts w:ascii="Cambria Math" w:eastAsia="Microsoft YaHei" w:hAnsi="Cambria Math"/>
                              <w:sz w:val="16"/>
                              <w:szCs w:val="16"/>
                              <w:lang w:val="en-GB"/>
                            </w:rPr>
                            <m:t>k+1</m:t>
                          </m:r>
                        </m:num>
                        <m:den>
                          <m:sSup>
                            <m:sSupPr>
                              <m:ctrlPr>
                                <w:rPr>
                                  <w:rFonts w:ascii="Cambria Math" w:eastAsia="Microsoft YaHei" w:hAnsi="Cambria Math"/>
                                  <w:i/>
                                  <w:sz w:val="16"/>
                                  <w:szCs w:val="16"/>
                                  <w:lang w:val="en-GB"/>
                                </w:rPr>
                              </m:ctrlPr>
                            </m:sSupPr>
                            <m:e>
                              <m:r>
                                <w:rPr>
                                  <w:rFonts w:ascii="Cambria Math" w:eastAsia="Microsoft YaHei" w:hAnsi="Cambria Math"/>
                                  <w:sz w:val="16"/>
                                  <w:szCs w:val="16"/>
                                  <w:lang w:val="en-GB"/>
                                </w:rPr>
                                <m:t>2</m:t>
                              </m:r>
                            </m:e>
                            <m:sup>
                              <m:r>
                                <w:rPr>
                                  <w:rFonts w:ascii="Cambria Math" w:eastAsia="Microsoft YaHei" w:hAnsi="Cambria Math"/>
                                  <w:sz w:val="16"/>
                                  <w:szCs w:val="16"/>
                                  <w:lang w:val="en-GB"/>
                                </w:rPr>
                                <m:t>n</m:t>
                              </m:r>
                            </m:sup>
                          </m:sSup>
                        </m:den>
                      </m:f>
                    </m:e>
                  </m:d>
                </m:e>
                <m:sup>
                  <m:r>
                    <w:rPr>
                      <w:rFonts w:ascii="Cambria Math" w:eastAsia="Microsoft YaHei" w:hAnsi="Cambria Math"/>
                      <w:sz w:val="16"/>
                      <w:szCs w:val="16"/>
                      <w:lang w:val="en-GB"/>
                    </w:rPr>
                    <m:t>2</m:t>
                  </m:r>
                </m:sup>
              </m:sSup>
              <m:r>
                <w:rPr>
                  <w:rFonts w:ascii="Cambria Math" w:eastAsia="Microsoft YaHei" w:hAnsi="Cambria Math"/>
                  <w:sz w:val="16"/>
                  <w:szCs w:val="16"/>
                  <w:lang w:val="en-GB"/>
                </w:rPr>
                <m:t>, k=0, 1, …,</m:t>
              </m:r>
              <w:bookmarkStart w:id="20" w:name="OLE_LINK6"/>
              <m:r>
                <w:rPr>
                  <w:rFonts w:ascii="Cambria Math" w:eastAsia="Microsoft YaHei" w:hAnsi="Cambria Math"/>
                  <w:sz w:val="16"/>
                  <w:szCs w:val="16"/>
                  <w:lang w:val="en-GB"/>
                </w:rPr>
                <m:t xml:space="preserve"> </m:t>
              </m:r>
              <m:sSup>
                <m:sSupPr>
                  <m:ctrlPr>
                    <w:rPr>
                      <w:rFonts w:ascii="Cambria Math" w:eastAsia="Microsoft YaHei" w:hAnsi="Cambria Math"/>
                      <w:i/>
                      <w:sz w:val="16"/>
                      <w:szCs w:val="16"/>
                      <w:lang w:val="en-GB"/>
                    </w:rPr>
                  </m:ctrlPr>
                </m:sSupPr>
                <m:e>
                  <m:r>
                    <w:rPr>
                      <w:rFonts w:ascii="Cambria Math" w:eastAsia="Microsoft YaHei" w:hAnsi="Cambria Math"/>
                      <w:sz w:val="16"/>
                      <w:szCs w:val="16"/>
                      <w:lang w:val="en-GB"/>
                    </w:rPr>
                    <m:t>2</m:t>
                  </m:r>
                </m:e>
                <m:sup>
                  <m:r>
                    <w:rPr>
                      <w:rFonts w:ascii="Cambria Math" w:eastAsia="Microsoft YaHei" w:hAnsi="Cambria Math"/>
                      <w:sz w:val="16"/>
                      <w:szCs w:val="16"/>
                      <w:lang w:val="en-GB"/>
                    </w:rPr>
                    <m:t>n</m:t>
                  </m:r>
                </m:sup>
              </m:sSup>
              <w:bookmarkEnd w:id="20"/>
              <m:r>
                <m:rPr>
                  <m:sty m:val="p"/>
                </m:rPr>
                <w:rPr>
                  <w:rFonts w:ascii="Cambria Math" w:eastAsia="Microsoft YaHei" w:hAnsi="Cambria Math"/>
                  <w:sz w:val="16"/>
                  <w:szCs w:val="16"/>
                  <w:lang w:val="en-GB"/>
                </w:rPr>
                <m:t>-</m:t>
              </m:r>
            </m:oMath>
            <w:r w:rsidRPr="001A5BE2">
              <w:rPr>
                <w:rFonts w:eastAsia="Microsoft YaHei" w:hint="eastAsia"/>
                <w:sz w:val="16"/>
                <w:szCs w:val="16"/>
                <w:lang w:val="en-GB"/>
              </w:rPr>
              <w:t>1</w:t>
            </w:r>
          </w:p>
          <w:p w14:paraId="06E9F33B" w14:textId="77777777" w:rsidR="00AD450D" w:rsidRPr="001A5BE2" w:rsidRDefault="00AD450D" w:rsidP="00CD54B1">
            <w:pPr>
              <w:rPr>
                <w:rFonts w:eastAsia="Microsoft YaHei" w:hAnsi="Cambria Math"/>
                <w:sz w:val="16"/>
                <w:szCs w:val="16"/>
              </w:rPr>
            </w:pPr>
          </w:p>
          <w:p w14:paraId="5824E038" w14:textId="72B2D74B" w:rsidR="00AD450D" w:rsidRPr="001A5BE2" w:rsidRDefault="00AD450D" w:rsidP="00CD54B1">
            <w:pPr>
              <w:rPr>
                <w:rFonts w:eastAsia="Microsoft YaHei"/>
                <w:i/>
                <w:sz w:val="16"/>
                <w:szCs w:val="16"/>
              </w:rPr>
            </w:pPr>
            <w:r w:rsidRPr="001A5BE2">
              <w:rPr>
                <w:rFonts w:eastAsia="Microsoft YaHei" w:hint="eastAsia"/>
                <w:i/>
                <w:iCs/>
                <w:sz w:val="16"/>
                <w:szCs w:val="16"/>
                <w:u w:val="single"/>
              </w:rPr>
              <w:t xml:space="preserve">Phase quantization scheme </w:t>
            </w:r>
            <w:r w:rsidRPr="001A5BE2">
              <w:rPr>
                <w:rFonts w:eastAsia="Microsoft YaHei"/>
                <w:i/>
                <w:sz w:val="16"/>
                <w:szCs w:val="16"/>
                <w:u w:val="single"/>
                <w:lang w:val="en-GB"/>
              </w:rPr>
              <w:t>q</w:t>
            </w:r>
            <w:r w:rsidRPr="001A5BE2">
              <w:rPr>
                <w:rFonts w:eastAsia="Microsoft YaHei"/>
                <w:i/>
                <w:sz w:val="16"/>
                <w:szCs w:val="16"/>
                <w:u w:val="single"/>
                <w:vertAlign w:val="subscript"/>
                <w:lang w:val="en-GB"/>
              </w:rPr>
              <w:t>1</w:t>
            </w:r>
            <w:r w:rsidRPr="001A5BE2">
              <w:rPr>
                <w:rFonts w:eastAsia="Microsoft YaHei" w:hint="eastAsia"/>
                <w:i/>
                <w:sz w:val="16"/>
                <w:szCs w:val="16"/>
                <w:u w:val="single"/>
              </w:rPr>
              <w:t xml:space="preserve"> outperforms </w:t>
            </w:r>
            <w:r w:rsidRPr="001A5BE2">
              <w:rPr>
                <w:rFonts w:eastAsia="Microsoft YaHei"/>
                <w:i/>
                <w:sz w:val="16"/>
                <w:szCs w:val="16"/>
                <w:u w:val="single"/>
                <w:lang w:val="en-GB"/>
              </w:rPr>
              <w:t>q</w:t>
            </w:r>
            <w:r w:rsidRPr="001A5BE2">
              <w:rPr>
                <w:rFonts w:eastAsia="Microsoft YaHei" w:hint="eastAsia"/>
                <w:i/>
                <w:sz w:val="16"/>
                <w:szCs w:val="16"/>
                <w:u w:val="single"/>
                <w:vertAlign w:val="subscript"/>
              </w:rPr>
              <w:t xml:space="preserve">0 </w:t>
            </w:r>
            <w:r w:rsidRPr="001A5BE2">
              <w:rPr>
                <w:rFonts w:eastAsia="Microsoft YaHei" w:hint="eastAsia"/>
                <w:i/>
                <w:sz w:val="16"/>
                <w:szCs w:val="16"/>
                <w:u w:val="single"/>
              </w:rPr>
              <w:t xml:space="preserve">and </w:t>
            </w:r>
            <w:r w:rsidRPr="001A5BE2">
              <w:rPr>
                <w:rFonts w:eastAsia="Microsoft YaHei"/>
                <w:i/>
                <w:sz w:val="16"/>
                <w:szCs w:val="16"/>
                <w:u w:val="single"/>
                <w:lang w:val="en-GB"/>
              </w:rPr>
              <w:t>q</w:t>
            </w:r>
            <w:r w:rsidRPr="001A5BE2">
              <w:rPr>
                <w:rFonts w:eastAsia="Microsoft YaHei" w:hint="eastAsia"/>
                <w:i/>
                <w:sz w:val="16"/>
                <w:szCs w:val="16"/>
                <w:u w:val="single"/>
                <w:vertAlign w:val="subscript"/>
              </w:rPr>
              <w:t>2</w:t>
            </w:r>
            <w:r w:rsidRPr="001A5BE2">
              <w:rPr>
                <w:rFonts w:eastAsia="Microsoft YaHei" w:hint="eastAsia"/>
                <w:i/>
                <w:sz w:val="16"/>
                <w:szCs w:val="16"/>
              </w:rPr>
              <w:t xml:space="preserve"> with higher throughput in the use case of SRS periodicity determination</w:t>
            </w:r>
          </w:p>
          <w:p w14:paraId="19BAB09E" w14:textId="77777777" w:rsidR="00AD450D" w:rsidRPr="001A5BE2" w:rsidRDefault="00AD450D" w:rsidP="00FC2A17">
            <w:pPr>
              <w:pStyle w:val="ListParagraph"/>
              <w:numPr>
                <w:ilvl w:val="0"/>
                <w:numId w:val="59"/>
              </w:numPr>
              <w:suppressAutoHyphens w:val="0"/>
              <w:snapToGrid w:val="0"/>
              <w:spacing w:beforeLines="50" w:before="182" w:afterLines="50" w:after="182" w:line="240" w:lineRule="auto"/>
              <w:ind w:left="357" w:hanging="357"/>
              <w:jc w:val="both"/>
              <w:rPr>
                <w:rFonts w:eastAsia="Microsoft YaHei"/>
                <w:sz w:val="16"/>
                <w:szCs w:val="16"/>
              </w:rPr>
            </w:pPr>
            <m:oMath>
              <m:sSub>
                <m:sSubPr>
                  <m:ctrlPr>
                    <w:rPr>
                      <w:rFonts w:ascii="Cambria Math" w:eastAsia="Microsoft YaHei" w:hAnsi="Cambria Math"/>
                      <w:sz w:val="16"/>
                      <w:szCs w:val="16"/>
                    </w:rPr>
                  </m:ctrlPr>
                </m:sSubPr>
                <m:e>
                  <w:bookmarkStart w:id="21" w:name="OLE_LINK22"/>
                  <w:bookmarkStart w:id="22" w:name="OLE_LINK24"/>
                  <m:r>
                    <w:rPr>
                      <w:rFonts w:ascii="Cambria Math" w:eastAsia="Microsoft YaHei" w:hAnsi="Cambria Math"/>
                      <w:sz w:val="16"/>
                      <w:szCs w:val="16"/>
                    </w:rPr>
                    <m:t>q</m:t>
                  </m:r>
                </m:e>
                <m:sub>
                  <m:r>
                    <w:rPr>
                      <w:rFonts w:ascii="Cambria Math" w:eastAsia="Microsoft YaHei" w:hAnsi="Cambria Math"/>
                      <w:sz w:val="16"/>
                      <w:szCs w:val="16"/>
                    </w:rPr>
                    <m:t>0</m:t>
                  </m:r>
                  <w:bookmarkEnd w:id="21"/>
                  <w:bookmarkEnd w:id="22"/>
                </m:sub>
              </m:sSub>
              <m:r>
                <w:rPr>
                  <w:rFonts w:ascii="Cambria Math" w:eastAsia="Microsoft YaHei" w:hAnsi="Cambria Math"/>
                  <w:sz w:val="16"/>
                  <w:szCs w:val="16"/>
                </w:rPr>
                <m:t>(l)=</m:t>
              </m:r>
              <m:f>
                <m:fPr>
                  <m:ctrlPr>
                    <w:rPr>
                      <w:rFonts w:ascii="Cambria Math" w:eastAsia="Microsoft YaHei" w:hAnsi="Cambria Math"/>
                      <w:sz w:val="16"/>
                      <w:szCs w:val="16"/>
                    </w:rPr>
                  </m:ctrlPr>
                </m:fPr>
                <m:num>
                  <m:r>
                    <w:rPr>
                      <w:rFonts w:ascii="Cambria Math" w:eastAsia="Microsoft YaHei" w:hAnsi="Cambria Math"/>
                      <w:sz w:val="16"/>
                      <w:szCs w:val="16"/>
                    </w:rPr>
                    <m:t>l</m:t>
                  </m:r>
                </m:num>
                <m:den>
                  <m:sSup>
                    <m:sSupPr>
                      <m:ctrlPr>
                        <w:rPr>
                          <w:rFonts w:ascii="Cambria Math" w:eastAsia="Microsoft YaHei" w:hAnsi="Cambria Math"/>
                          <w:i/>
                          <w:sz w:val="16"/>
                          <w:szCs w:val="16"/>
                        </w:rPr>
                      </m:ctrlPr>
                    </m:sSupPr>
                    <m:e>
                      <m:r>
                        <w:rPr>
                          <w:rFonts w:ascii="Cambria Math" w:eastAsia="Microsoft YaHei" w:hAnsi="Cambria Math"/>
                          <w:sz w:val="16"/>
                          <w:szCs w:val="16"/>
                        </w:rPr>
                        <m:t>2</m:t>
                      </m:r>
                    </m:e>
                    <m:sup>
                      <m:r>
                        <w:rPr>
                          <w:rFonts w:ascii="Cambria Math" w:eastAsia="Microsoft YaHei" w:hAnsi="Cambria Math"/>
                          <w:sz w:val="16"/>
                          <w:szCs w:val="16"/>
                        </w:rPr>
                        <m:t>n</m:t>
                      </m:r>
                    </m:sup>
                  </m:sSup>
                </m:den>
              </m:f>
              <w:bookmarkStart w:id="23" w:name="OLE_LINK20"/>
              <m:r>
                <m:rPr>
                  <m:sty m:val="p"/>
                </m:rPr>
                <w:rPr>
                  <w:rFonts w:ascii="Cambria Math" w:eastAsia="Microsoft YaHei" w:hAnsi="Cambria Math"/>
                  <w:sz w:val="16"/>
                  <w:szCs w:val="16"/>
                </w:rPr>
                <m:t>∙2π</m:t>
              </m:r>
              <w:bookmarkEnd w:id="23"/>
              <m:r>
                <m:rPr>
                  <m:sty m:val="p"/>
                </m:rPr>
                <w:rPr>
                  <w:rFonts w:ascii="Cambria Math" w:eastAsia="Microsoft YaHei" w:hAnsi="Cambria Math"/>
                  <w:sz w:val="16"/>
                  <w:szCs w:val="16"/>
                </w:rPr>
                <m:t>,</m:t>
              </m:r>
              <w:bookmarkStart w:id="24" w:name="OLE_LINK18"/>
              <m:r>
                <m:rPr>
                  <m:sty m:val="p"/>
                </m:rPr>
                <w:rPr>
                  <w:rFonts w:ascii="Cambria Math" w:eastAsia="Microsoft YaHei" w:hAnsi="Cambria Math"/>
                  <w:sz w:val="16"/>
                  <w:szCs w:val="16"/>
                </w:rPr>
                <m:t xml:space="preserve"> </m:t>
              </m:r>
              <m:r>
                <w:rPr>
                  <w:rFonts w:ascii="Cambria Math" w:eastAsia="Microsoft YaHei" w:hAnsi="Cambria Math"/>
                  <w:sz w:val="16"/>
                  <w:szCs w:val="16"/>
                </w:rPr>
                <m:t xml:space="preserve">l=0, 1, …, </m:t>
              </m:r>
              <m:sSup>
                <m:sSupPr>
                  <m:ctrlPr>
                    <w:rPr>
                      <w:rFonts w:ascii="Cambria Math" w:eastAsia="Microsoft YaHei" w:hAnsi="Cambria Math"/>
                      <w:i/>
                      <w:sz w:val="16"/>
                      <w:szCs w:val="16"/>
                    </w:rPr>
                  </m:ctrlPr>
                </m:sSupPr>
                <m:e>
                  <m:r>
                    <w:rPr>
                      <w:rFonts w:ascii="Cambria Math" w:eastAsia="Microsoft YaHei" w:hAnsi="Cambria Math"/>
                      <w:sz w:val="16"/>
                      <w:szCs w:val="16"/>
                    </w:rPr>
                    <m:t>2</m:t>
                  </m:r>
                </m:e>
                <m:sup>
                  <m:r>
                    <w:rPr>
                      <w:rFonts w:ascii="Cambria Math" w:eastAsia="Microsoft YaHei" w:hAnsi="Cambria Math"/>
                      <w:sz w:val="16"/>
                      <w:szCs w:val="16"/>
                    </w:rPr>
                    <m:t>n</m:t>
                  </m:r>
                </m:sup>
              </m:sSup>
              <m:r>
                <w:rPr>
                  <w:rFonts w:ascii="Cambria Math" w:eastAsia="Microsoft YaHei" w:hAnsi="Cambria Math"/>
                  <w:sz w:val="16"/>
                  <w:szCs w:val="16"/>
                </w:rPr>
                <m:t>-1</m:t>
              </m:r>
            </m:oMath>
            <w:bookmarkEnd w:id="24"/>
          </w:p>
          <w:bookmarkStart w:id="25" w:name="OLE_LINK21"/>
          <w:p w14:paraId="2A1662EF" w14:textId="77777777" w:rsidR="00AD450D" w:rsidRPr="001A5BE2" w:rsidRDefault="00AD450D" w:rsidP="00FC2A17">
            <w:pPr>
              <w:pStyle w:val="ListParagraph"/>
              <w:numPr>
                <w:ilvl w:val="0"/>
                <w:numId w:val="59"/>
              </w:numPr>
              <w:suppressAutoHyphens w:val="0"/>
              <w:snapToGrid w:val="0"/>
              <w:spacing w:beforeLines="50" w:before="182" w:afterLines="50" w:after="182" w:line="240" w:lineRule="auto"/>
              <w:ind w:left="357" w:hanging="357"/>
              <w:jc w:val="both"/>
              <w:rPr>
                <w:rFonts w:eastAsia="Microsoft YaHei"/>
                <w:i/>
                <w:sz w:val="16"/>
                <w:szCs w:val="16"/>
              </w:rPr>
            </w:pPr>
            <m:oMath>
              <m:sSub>
                <m:sSubPr>
                  <m:ctrlPr>
                    <w:rPr>
                      <w:rFonts w:ascii="Cambria Math" w:eastAsia="Microsoft YaHei" w:hAnsi="Cambria Math"/>
                      <w:sz w:val="16"/>
                      <w:szCs w:val="16"/>
                    </w:rPr>
                  </m:ctrlPr>
                </m:sSubPr>
                <m:e>
                  <m:r>
                    <w:rPr>
                      <w:rFonts w:ascii="Cambria Math" w:eastAsia="Microsoft YaHei" w:hAnsi="Cambria Math"/>
                      <w:sz w:val="16"/>
                      <w:szCs w:val="16"/>
                    </w:rPr>
                    <m:t>q</m:t>
                  </m:r>
                </m:e>
                <m:sub>
                  <m:r>
                    <w:rPr>
                      <w:rFonts w:ascii="Cambria Math" w:eastAsia="Microsoft YaHei" w:hAnsi="Cambria Math"/>
                      <w:sz w:val="16"/>
                      <w:szCs w:val="16"/>
                    </w:rPr>
                    <m:t>1</m:t>
                  </m:r>
                </m:sub>
              </m:sSub>
              <m:d>
                <m:dPr>
                  <m:ctrlPr>
                    <w:rPr>
                      <w:rFonts w:ascii="Cambria Math" w:eastAsia="Microsoft YaHei" w:hAnsi="Cambria Math"/>
                      <w:sz w:val="16"/>
                      <w:szCs w:val="16"/>
                    </w:rPr>
                  </m:ctrlPr>
                </m:dPr>
                <m:e>
                  <m:r>
                    <w:rPr>
                      <w:rFonts w:ascii="Cambria Math" w:eastAsia="Microsoft YaHei" w:hAnsi="Cambria Math"/>
                      <w:sz w:val="16"/>
                      <w:szCs w:val="16"/>
                    </w:rPr>
                    <m:t>l</m:t>
                  </m:r>
                </m:e>
              </m:d>
              <m:r>
                <w:rPr>
                  <w:rFonts w:ascii="Cambria Math" w:eastAsia="Microsoft YaHei" w:hAnsi="Cambria Math"/>
                  <w:sz w:val="16"/>
                  <w:szCs w:val="16"/>
                </w:rPr>
                <m:t>=</m:t>
              </m:r>
              <m:d>
                <m:dPr>
                  <m:begChr m:val="{"/>
                  <m:endChr m:val=""/>
                  <m:ctrlPr>
                    <w:rPr>
                      <w:rFonts w:ascii="Cambria Math" w:eastAsia="Microsoft YaHei" w:hAnsi="Cambria Math"/>
                      <w:sz w:val="16"/>
                      <w:szCs w:val="16"/>
                    </w:rPr>
                  </m:ctrlPr>
                </m:dPr>
                <m:e>
                  <m:m>
                    <m:mPr>
                      <m:mcs>
                        <m:mc>
                          <m:mcPr>
                            <m:count m:val="1"/>
                            <m:mcJc m:val="center"/>
                          </m:mcPr>
                        </m:mc>
                      </m:mcs>
                      <m:ctrlPr>
                        <w:rPr>
                          <w:rFonts w:ascii="Cambria Math" w:eastAsia="Microsoft YaHei" w:hAnsi="Cambria Math"/>
                          <w:i/>
                          <w:sz w:val="16"/>
                          <w:szCs w:val="16"/>
                        </w:rPr>
                      </m:ctrlPr>
                    </m:mPr>
                    <m:mr>
                      <m:e>
                        <m:sSup>
                          <m:sSupPr>
                            <m:ctrlPr>
                              <w:rPr>
                                <w:rFonts w:ascii="Cambria Math" w:eastAsia="Microsoft YaHei" w:hAnsi="Cambria Math"/>
                                <w:i/>
                                <w:sz w:val="16"/>
                                <w:szCs w:val="16"/>
                              </w:rPr>
                            </m:ctrlPr>
                          </m:sSupPr>
                          <m:e>
                            <w:bookmarkStart w:id="26" w:name="OLE_LINK19"/>
                            <m:r>
                              <w:rPr>
                                <w:rFonts w:ascii="Cambria Math" w:eastAsia="Microsoft YaHei" w:hAnsi="Cambria Math"/>
                                <w:sz w:val="16"/>
                                <w:szCs w:val="16"/>
                              </w:rPr>
                              <m:t>q(l)</m:t>
                            </m:r>
                          </m:e>
                          <m:sup>
                            <m:r>
                              <w:rPr>
                                <w:rFonts w:ascii="Cambria Math" w:eastAsia="Microsoft YaHei" w:hAnsi="Cambria Math"/>
                                <w:sz w:val="16"/>
                                <w:szCs w:val="16"/>
                              </w:rPr>
                              <m:t>2</m:t>
                            </m:r>
                            <w:bookmarkEnd w:id="26"/>
                          </m:sup>
                        </m:sSup>
                        <m:r>
                          <m:rPr>
                            <m:sty m:val="p"/>
                          </m:rPr>
                          <w:rPr>
                            <w:rFonts w:ascii="Cambria Math" w:eastAsia="Microsoft YaHei" w:hAnsi="Cambria Math"/>
                            <w:sz w:val="16"/>
                            <w:szCs w:val="16"/>
                          </w:rPr>
                          <m:t>∙2π,  mode=0</m:t>
                        </m:r>
                      </m:e>
                    </m:mr>
                    <m:mr>
                      <m:e>
                        <m:d>
                          <m:dPr>
                            <m:ctrlPr>
                              <w:rPr>
                                <w:rFonts w:ascii="Cambria Math" w:eastAsia="Microsoft YaHei" w:hAnsi="Cambria Math"/>
                                <w:i/>
                                <w:sz w:val="16"/>
                                <w:szCs w:val="16"/>
                              </w:rPr>
                            </m:ctrlPr>
                          </m:dPr>
                          <m:e>
                            <m:r>
                              <w:rPr>
                                <w:rFonts w:ascii="Cambria Math" w:eastAsia="Microsoft YaHei" w:hAnsi="Cambria Math"/>
                                <w:sz w:val="16"/>
                                <w:szCs w:val="16"/>
                              </w:rPr>
                              <m:t>1-</m:t>
                            </m:r>
                            <m:sSup>
                              <m:sSupPr>
                                <m:ctrlPr>
                                  <w:rPr>
                                    <w:rFonts w:ascii="Cambria Math" w:eastAsia="Microsoft YaHei" w:hAnsi="Cambria Math"/>
                                    <w:i/>
                                    <w:sz w:val="16"/>
                                    <w:szCs w:val="16"/>
                                  </w:rPr>
                                </m:ctrlPr>
                              </m:sSupPr>
                              <m:e>
                                <m:r>
                                  <w:rPr>
                                    <w:rFonts w:ascii="Cambria Math" w:eastAsia="Microsoft YaHei" w:hAnsi="Cambria Math"/>
                                    <w:sz w:val="16"/>
                                    <w:szCs w:val="16"/>
                                  </w:rPr>
                                  <m:t>q(l)</m:t>
                                </m:r>
                              </m:e>
                              <m:sup>
                                <m:r>
                                  <w:rPr>
                                    <w:rFonts w:ascii="Cambria Math" w:eastAsia="Microsoft YaHei" w:hAnsi="Cambria Math"/>
                                    <w:sz w:val="16"/>
                                    <w:szCs w:val="16"/>
                                  </w:rPr>
                                  <m:t>2</m:t>
                                </m:r>
                              </m:sup>
                            </m:sSup>
                          </m:e>
                        </m:d>
                        <m:r>
                          <m:rPr>
                            <m:sty m:val="p"/>
                          </m:rPr>
                          <w:rPr>
                            <w:rFonts w:ascii="Cambria Math" w:eastAsia="Microsoft YaHei" w:hAnsi="Cambria Math"/>
                            <w:sz w:val="16"/>
                            <w:szCs w:val="16"/>
                          </w:rPr>
                          <m:t>∙2π,  mode=1</m:t>
                        </m:r>
                      </m:e>
                    </m:mr>
                  </m:m>
                </m:e>
              </m:d>
              <m:r>
                <m:rPr>
                  <m:sty m:val="p"/>
                </m:rPr>
                <w:rPr>
                  <w:rFonts w:ascii="Cambria Math" w:eastAsia="Microsoft YaHei" w:hAnsi="Cambria Math"/>
                  <w:sz w:val="16"/>
                  <w:szCs w:val="16"/>
                </w:rPr>
                <m:t xml:space="preserve"> , </m:t>
              </m:r>
              <m:r>
                <w:rPr>
                  <w:rFonts w:ascii="Cambria Math" w:eastAsia="Microsoft YaHei" w:hAnsi="Cambria Math"/>
                  <w:sz w:val="16"/>
                  <w:szCs w:val="16"/>
                </w:rPr>
                <m:t xml:space="preserve">l=0, 1, …, </m:t>
              </m:r>
              <m:sSup>
                <m:sSupPr>
                  <m:ctrlPr>
                    <w:rPr>
                      <w:rFonts w:ascii="Cambria Math" w:eastAsia="Microsoft YaHei" w:hAnsi="Cambria Math"/>
                      <w:i/>
                      <w:sz w:val="16"/>
                      <w:szCs w:val="16"/>
                    </w:rPr>
                  </m:ctrlPr>
                </m:sSupPr>
                <m:e>
                  <m:r>
                    <w:rPr>
                      <w:rFonts w:ascii="Cambria Math" w:eastAsia="Microsoft YaHei" w:hAnsi="Cambria Math"/>
                      <w:sz w:val="16"/>
                      <w:szCs w:val="16"/>
                    </w:rPr>
                    <m:t>2</m:t>
                  </m:r>
                </m:e>
                <m:sup>
                  <m:r>
                    <w:rPr>
                      <w:rFonts w:ascii="Cambria Math" w:eastAsia="Microsoft YaHei" w:hAnsi="Cambria Math"/>
                      <w:sz w:val="16"/>
                      <w:szCs w:val="16"/>
                    </w:rPr>
                    <m:t>n</m:t>
                  </m:r>
                </m:sup>
              </m:sSup>
              <m:r>
                <w:rPr>
                  <w:rFonts w:ascii="Cambria Math" w:eastAsia="Microsoft YaHei" w:hAnsi="Cambria Math"/>
                  <w:sz w:val="16"/>
                  <w:szCs w:val="16"/>
                </w:rPr>
                <m:t>-1</m:t>
              </m:r>
            </m:oMath>
            <w:bookmarkEnd w:id="25"/>
          </w:p>
          <w:p w14:paraId="37DE33E1" w14:textId="77777777" w:rsidR="00AD450D" w:rsidRPr="001A5BE2" w:rsidRDefault="00AD450D" w:rsidP="00FC2A17">
            <w:pPr>
              <w:pStyle w:val="ListParagraph"/>
              <w:numPr>
                <w:ilvl w:val="0"/>
                <w:numId w:val="59"/>
              </w:numPr>
              <w:suppressAutoHyphens w:val="0"/>
              <w:snapToGrid w:val="0"/>
              <w:spacing w:beforeLines="50" w:before="182" w:afterLines="50" w:after="182" w:line="240" w:lineRule="auto"/>
              <w:ind w:left="357" w:hanging="357"/>
              <w:jc w:val="both"/>
              <w:rPr>
                <w:rFonts w:eastAsia="Microsoft YaHei"/>
                <w:i/>
                <w:sz w:val="16"/>
                <w:szCs w:val="16"/>
              </w:rPr>
            </w:pPr>
            <m:oMath>
              <m:sSub>
                <m:sSubPr>
                  <m:ctrlPr>
                    <w:rPr>
                      <w:rFonts w:ascii="Cambria Math" w:eastAsia="Microsoft YaHei" w:hAnsi="Cambria Math"/>
                      <w:sz w:val="16"/>
                      <w:szCs w:val="16"/>
                    </w:rPr>
                  </m:ctrlPr>
                </m:sSubPr>
                <m:e>
                  <m:r>
                    <w:rPr>
                      <w:rFonts w:ascii="Cambria Math" w:eastAsia="Microsoft YaHei" w:hAnsi="Cambria Math"/>
                      <w:sz w:val="16"/>
                      <w:szCs w:val="16"/>
                    </w:rPr>
                    <m:t>q</m:t>
                  </m:r>
                </m:e>
                <m:sub>
                  <m:r>
                    <w:rPr>
                      <w:rFonts w:ascii="Cambria Math" w:eastAsia="Microsoft YaHei" w:hAnsi="Cambria Math"/>
                      <w:sz w:val="16"/>
                      <w:szCs w:val="16"/>
                    </w:rPr>
                    <m:t>2</m:t>
                  </m:r>
                </m:sub>
              </m:sSub>
              <m:d>
                <m:dPr>
                  <m:ctrlPr>
                    <w:rPr>
                      <w:rFonts w:ascii="Cambria Math" w:eastAsia="Microsoft YaHei" w:hAnsi="Cambria Math"/>
                      <w:sz w:val="16"/>
                      <w:szCs w:val="16"/>
                    </w:rPr>
                  </m:ctrlPr>
                </m:dPr>
                <m:e>
                  <m:r>
                    <w:rPr>
                      <w:rFonts w:ascii="Cambria Math" w:eastAsia="Microsoft YaHei" w:hAnsi="Cambria Math"/>
                      <w:sz w:val="16"/>
                      <w:szCs w:val="16"/>
                    </w:rPr>
                    <m:t>l</m:t>
                  </m:r>
                </m:e>
              </m:d>
              <m:r>
                <w:rPr>
                  <w:rFonts w:ascii="Cambria Math" w:eastAsia="Microsoft YaHei" w:hAnsi="Cambria Math"/>
                  <w:sz w:val="16"/>
                  <w:szCs w:val="16"/>
                </w:rPr>
                <m:t>=</m:t>
              </m:r>
              <m:d>
                <m:dPr>
                  <m:begChr m:val="{"/>
                  <m:endChr m:val=""/>
                  <m:ctrlPr>
                    <w:rPr>
                      <w:rFonts w:ascii="Cambria Math" w:eastAsia="Microsoft YaHei" w:hAnsi="Cambria Math"/>
                      <w:sz w:val="16"/>
                      <w:szCs w:val="16"/>
                    </w:rPr>
                  </m:ctrlPr>
                </m:dPr>
                <m:e>
                  <m:m>
                    <m:mPr>
                      <m:mcs>
                        <m:mc>
                          <m:mcPr>
                            <m:count m:val="1"/>
                            <m:mcJc m:val="center"/>
                          </m:mcPr>
                        </m:mc>
                      </m:mcs>
                      <m:ctrlPr>
                        <w:rPr>
                          <w:rFonts w:ascii="Cambria Math" w:eastAsia="Microsoft YaHei" w:hAnsi="Cambria Math"/>
                          <w:i/>
                          <w:sz w:val="16"/>
                          <w:szCs w:val="16"/>
                        </w:rPr>
                      </m:ctrlPr>
                    </m:mPr>
                    <m:mr>
                      <m:e>
                        <m:r>
                          <w:rPr>
                            <w:rFonts w:ascii="Cambria Math" w:eastAsia="Microsoft YaHei" w:hAnsi="Cambria Math"/>
                            <w:sz w:val="16"/>
                            <w:szCs w:val="16"/>
                          </w:rPr>
                          <m:t>q</m:t>
                        </m:r>
                        <m:d>
                          <m:dPr>
                            <m:ctrlPr>
                              <w:rPr>
                                <w:rFonts w:ascii="Cambria Math" w:eastAsia="Microsoft YaHei" w:hAnsi="Cambria Math"/>
                                <w:i/>
                                <w:sz w:val="16"/>
                                <w:szCs w:val="16"/>
                              </w:rPr>
                            </m:ctrlPr>
                          </m:dPr>
                          <m:e>
                            <m:r>
                              <w:rPr>
                                <w:rFonts w:ascii="Cambria Math" w:eastAsia="Microsoft YaHei" w:hAnsi="Cambria Math"/>
                                <w:sz w:val="16"/>
                                <w:szCs w:val="16"/>
                              </w:rPr>
                              <m:t>l</m:t>
                            </m:r>
                          </m:e>
                        </m:d>
                        <m:r>
                          <m:rPr>
                            <m:sty m:val="p"/>
                          </m:rPr>
                          <w:rPr>
                            <w:rFonts w:ascii="Cambria Math" w:eastAsia="Microsoft YaHei" w:hAnsi="Cambria Math"/>
                            <w:sz w:val="16"/>
                            <w:szCs w:val="16"/>
                          </w:rPr>
                          <m:t>∙2π,  mode=0</m:t>
                        </m:r>
                      </m:e>
                    </m:mr>
                    <m:mr>
                      <m:e>
                        <m:d>
                          <m:dPr>
                            <m:ctrlPr>
                              <w:rPr>
                                <w:rFonts w:ascii="Cambria Math" w:eastAsia="Microsoft YaHei" w:hAnsi="Cambria Math"/>
                                <w:i/>
                                <w:sz w:val="16"/>
                                <w:szCs w:val="16"/>
                              </w:rPr>
                            </m:ctrlPr>
                          </m:dPr>
                          <m:e>
                            <m:r>
                              <w:rPr>
                                <w:rFonts w:ascii="Cambria Math" w:eastAsia="Microsoft YaHei" w:hAnsi="Cambria Math"/>
                                <w:sz w:val="16"/>
                                <w:szCs w:val="16"/>
                              </w:rPr>
                              <m:t>1-q(l)</m:t>
                            </m:r>
                          </m:e>
                        </m:d>
                        <m:r>
                          <m:rPr>
                            <m:sty m:val="p"/>
                          </m:rPr>
                          <w:rPr>
                            <w:rFonts w:ascii="Cambria Math" w:eastAsia="Microsoft YaHei" w:hAnsi="Cambria Math"/>
                            <w:sz w:val="16"/>
                            <w:szCs w:val="16"/>
                          </w:rPr>
                          <m:t>∙2π,  mode=1</m:t>
                        </m:r>
                      </m:e>
                    </m:mr>
                  </m:m>
                </m:e>
              </m:d>
              <m:r>
                <m:rPr>
                  <m:sty m:val="p"/>
                </m:rPr>
                <w:rPr>
                  <w:rFonts w:ascii="Cambria Math" w:eastAsia="Microsoft YaHei" w:hAnsi="Cambria Math"/>
                  <w:sz w:val="16"/>
                  <w:szCs w:val="16"/>
                </w:rPr>
                <m:t xml:space="preserve"> , </m:t>
              </m:r>
              <m:r>
                <w:rPr>
                  <w:rFonts w:ascii="Cambria Math" w:eastAsia="Microsoft YaHei" w:hAnsi="Cambria Math"/>
                  <w:sz w:val="16"/>
                  <w:szCs w:val="16"/>
                </w:rPr>
                <m:t xml:space="preserve">l=0, 1, …, </m:t>
              </m:r>
              <m:sSup>
                <m:sSupPr>
                  <m:ctrlPr>
                    <w:rPr>
                      <w:rFonts w:ascii="Cambria Math" w:eastAsia="Microsoft YaHei" w:hAnsi="Cambria Math"/>
                      <w:i/>
                      <w:sz w:val="16"/>
                      <w:szCs w:val="16"/>
                    </w:rPr>
                  </m:ctrlPr>
                </m:sSupPr>
                <m:e>
                  <m:r>
                    <w:rPr>
                      <w:rFonts w:ascii="Cambria Math" w:eastAsia="Microsoft YaHei" w:hAnsi="Cambria Math"/>
                      <w:sz w:val="16"/>
                      <w:szCs w:val="16"/>
                    </w:rPr>
                    <m:t>2</m:t>
                  </m:r>
                </m:e>
                <m:sup>
                  <m:r>
                    <w:rPr>
                      <w:rFonts w:ascii="Cambria Math" w:eastAsia="Microsoft YaHei" w:hAnsi="Cambria Math"/>
                      <w:sz w:val="16"/>
                      <w:szCs w:val="16"/>
                    </w:rPr>
                    <m:t>n</m:t>
                  </m:r>
                </m:sup>
              </m:sSup>
              <m:r>
                <w:rPr>
                  <w:rFonts w:ascii="Cambria Math" w:eastAsia="Microsoft YaHei" w:hAnsi="Cambria Math"/>
                  <w:sz w:val="16"/>
                  <w:szCs w:val="16"/>
                </w:rPr>
                <m:t>-1</m:t>
              </m:r>
            </m:oMath>
          </w:p>
        </w:tc>
      </w:tr>
      <w:tr w:rsidR="00AD450D" w:rsidRPr="002E4012" w14:paraId="2A7BBA40" w14:textId="77777777" w:rsidTr="00CD54B1">
        <w:trPr>
          <w:trHeight w:val="47"/>
        </w:trPr>
        <w:tc>
          <w:tcPr>
            <w:tcW w:w="1165" w:type="dxa"/>
            <w:shd w:val="clear" w:color="auto" w:fill="auto"/>
          </w:tcPr>
          <w:p w14:paraId="5B4350D7" w14:textId="77777777" w:rsidR="00AD450D" w:rsidRDefault="00AD450D" w:rsidP="00CD54B1">
            <w:pPr>
              <w:pStyle w:val="0Maintext"/>
              <w:spacing w:after="0" w:line="240" w:lineRule="auto"/>
              <w:ind w:firstLine="0"/>
              <w:jc w:val="left"/>
              <w:rPr>
                <w:sz w:val="18"/>
                <w:szCs w:val="18"/>
                <w:lang w:val="en-US"/>
              </w:rPr>
            </w:pPr>
            <w:r>
              <w:rPr>
                <w:sz w:val="18"/>
                <w:szCs w:val="18"/>
                <w:lang w:val="en-US"/>
              </w:rPr>
              <w:t>OPPO</w:t>
            </w:r>
          </w:p>
        </w:tc>
        <w:tc>
          <w:tcPr>
            <w:tcW w:w="630" w:type="dxa"/>
            <w:shd w:val="clear" w:color="auto" w:fill="auto"/>
          </w:tcPr>
          <w:p w14:paraId="40813580" w14:textId="77777777" w:rsidR="00AD450D" w:rsidRDefault="00AD450D" w:rsidP="00CD54B1">
            <w:pPr>
              <w:rPr>
                <w:sz w:val="16"/>
                <w:szCs w:val="18"/>
              </w:rPr>
            </w:pPr>
            <w:r>
              <w:rPr>
                <w:sz w:val="16"/>
                <w:szCs w:val="18"/>
              </w:rPr>
              <w:t>3.2</w:t>
            </w:r>
          </w:p>
        </w:tc>
        <w:tc>
          <w:tcPr>
            <w:tcW w:w="1800" w:type="dxa"/>
            <w:shd w:val="clear" w:color="auto" w:fill="auto"/>
          </w:tcPr>
          <w:p w14:paraId="37EE50D5" w14:textId="77777777" w:rsidR="00AD450D" w:rsidRDefault="00AD450D" w:rsidP="00CD54B1">
            <w:pPr>
              <w:rPr>
                <w:sz w:val="16"/>
                <w:szCs w:val="18"/>
              </w:rPr>
            </w:pPr>
            <w:r>
              <w:rPr>
                <w:sz w:val="16"/>
                <w:szCs w:val="18"/>
              </w:rPr>
              <w:t>SE vs UE speed, use case: T1/T2 CB switch</w:t>
            </w:r>
          </w:p>
        </w:tc>
        <w:tc>
          <w:tcPr>
            <w:tcW w:w="6331" w:type="dxa"/>
            <w:shd w:val="clear" w:color="auto" w:fill="auto"/>
          </w:tcPr>
          <w:p w14:paraId="4C9FD358" w14:textId="77777777" w:rsidR="00AD450D" w:rsidRPr="002E1D85" w:rsidRDefault="00AD450D" w:rsidP="00CD54B1">
            <w:pPr>
              <w:rPr>
                <w:iCs/>
                <w:sz w:val="16"/>
                <w:szCs w:val="16"/>
              </w:rPr>
            </w:pPr>
            <w:r w:rsidRPr="002E1D85">
              <w:rPr>
                <w:rFonts w:eastAsia="Times New Roman" w:cs="Times"/>
                <w:i/>
                <w:color w:val="000000"/>
                <w:sz w:val="16"/>
                <w:szCs w:val="16"/>
                <w:lang w:eastAsia="en-US"/>
              </w:rPr>
              <w:t xml:space="preserve">Observation 2: The threshold of codebook switching is close to 1, and </w:t>
            </w:r>
            <w:r w:rsidRPr="002E1D85">
              <w:rPr>
                <w:rFonts w:eastAsia="Times New Roman" w:cs="Times"/>
                <w:i/>
                <w:color w:val="000000"/>
                <w:sz w:val="16"/>
                <w:szCs w:val="16"/>
                <w:u w:val="single"/>
                <w:lang w:eastAsia="en-US"/>
              </w:rPr>
              <w:t xml:space="preserve">R16 amplitude is coarse </w:t>
            </w:r>
            <w:r w:rsidRPr="002E1D85">
              <w:rPr>
                <w:rFonts w:eastAsia="Times New Roman" w:cs="Times"/>
                <w:i/>
                <w:color w:val="000000"/>
                <w:sz w:val="16"/>
                <w:szCs w:val="16"/>
                <w:lang w:eastAsia="en-US"/>
              </w:rPr>
              <w:t>for TDCP reporting.</w:t>
            </w:r>
          </w:p>
        </w:tc>
      </w:tr>
      <w:tr w:rsidR="00AD450D" w:rsidRPr="002E4012" w14:paraId="65BD96DA" w14:textId="77777777" w:rsidTr="00CD54B1">
        <w:trPr>
          <w:trHeight w:val="47"/>
        </w:trPr>
        <w:tc>
          <w:tcPr>
            <w:tcW w:w="1165" w:type="dxa"/>
          </w:tcPr>
          <w:p w14:paraId="67A4F693" w14:textId="77777777" w:rsidR="00AD450D" w:rsidRDefault="00AD450D" w:rsidP="00CD54B1">
            <w:pPr>
              <w:pStyle w:val="0Maintext"/>
              <w:spacing w:after="0" w:line="240" w:lineRule="auto"/>
              <w:ind w:firstLine="0"/>
              <w:jc w:val="left"/>
              <w:rPr>
                <w:sz w:val="18"/>
                <w:szCs w:val="18"/>
                <w:lang w:val="en-US"/>
              </w:rPr>
            </w:pPr>
            <w:r>
              <w:rPr>
                <w:sz w:val="18"/>
                <w:szCs w:val="18"/>
                <w:lang w:val="en-US"/>
              </w:rPr>
              <w:t>Xiaomi</w:t>
            </w:r>
          </w:p>
        </w:tc>
        <w:tc>
          <w:tcPr>
            <w:tcW w:w="630" w:type="dxa"/>
          </w:tcPr>
          <w:p w14:paraId="3E9450A0" w14:textId="77777777" w:rsidR="00AD450D" w:rsidRDefault="00AD450D" w:rsidP="00CD54B1">
            <w:pPr>
              <w:rPr>
                <w:sz w:val="16"/>
                <w:szCs w:val="18"/>
              </w:rPr>
            </w:pPr>
            <w:r>
              <w:rPr>
                <w:sz w:val="16"/>
                <w:szCs w:val="18"/>
              </w:rPr>
              <w:t>3.1</w:t>
            </w:r>
          </w:p>
        </w:tc>
        <w:tc>
          <w:tcPr>
            <w:tcW w:w="1800" w:type="dxa"/>
          </w:tcPr>
          <w:p w14:paraId="5AE5E131" w14:textId="77777777" w:rsidR="00AD450D" w:rsidRDefault="00AD450D" w:rsidP="00CD54B1">
            <w:pPr>
              <w:rPr>
                <w:sz w:val="16"/>
                <w:szCs w:val="18"/>
              </w:rPr>
            </w:pPr>
            <w:r>
              <w:rPr>
                <w:sz w:val="16"/>
                <w:szCs w:val="18"/>
              </w:rPr>
              <w:t>Switching accuracy vs delay</w:t>
            </w:r>
          </w:p>
        </w:tc>
        <w:tc>
          <w:tcPr>
            <w:tcW w:w="6331" w:type="dxa"/>
          </w:tcPr>
          <w:p w14:paraId="3FFCF130" w14:textId="77777777" w:rsidR="00AD450D" w:rsidRPr="002E1D85" w:rsidRDefault="00AD450D" w:rsidP="00CD54B1">
            <w:pPr>
              <w:rPr>
                <w:rFonts w:eastAsia="Times New Roman" w:cs="Times"/>
                <w:i/>
                <w:color w:val="000000"/>
                <w:sz w:val="16"/>
                <w:szCs w:val="16"/>
                <w:lang w:eastAsia="en-US"/>
              </w:rPr>
            </w:pPr>
            <w:r w:rsidRPr="002E1D85">
              <w:rPr>
                <w:rFonts w:eastAsia="Times New Roman" w:cs="Times"/>
                <w:i/>
                <w:color w:val="000000"/>
                <w:sz w:val="16"/>
                <w:szCs w:val="16"/>
                <w:lang w:eastAsia="en-US"/>
              </w:rPr>
              <w:t xml:space="preserve">Observation 1: </w:t>
            </w:r>
            <w:r w:rsidRPr="002E1D85">
              <w:rPr>
                <w:rFonts w:eastAsia="Times New Roman" w:cs="Times"/>
                <w:i/>
                <w:color w:val="000000"/>
                <w:sz w:val="16"/>
                <w:szCs w:val="16"/>
                <w:u w:val="single"/>
                <w:lang w:eastAsia="en-US"/>
              </w:rPr>
              <w:t>Two TRS resource sets with delay 5 slots</w:t>
            </w:r>
            <w:r w:rsidRPr="002E1D85">
              <w:rPr>
                <w:rFonts w:eastAsia="Times New Roman" w:cs="Times"/>
                <w:i/>
                <w:color w:val="000000"/>
                <w:sz w:val="16"/>
                <w:szCs w:val="16"/>
                <w:lang w:eastAsia="en-US"/>
              </w:rPr>
              <w:t xml:space="preserve"> can obtain better TDCP measurement.</w:t>
            </w:r>
          </w:p>
        </w:tc>
      </w:tr>
      <w:tr w:rsidR="00AD450D" w:rsidRPr="00084D89" w14:paraId="38DB7088" w14:textId="77777777" w:rsidTr="00CD54B1">
        <w:tc>
          <w:tcPr>
            <w:tcW w:w="1165" w:type="dxa"/>
          </w:tcPr>
          <w:p w14:paraId="35510FEC" w14:textId="07ACEEF1" w:rsidR="00AD450D" w:rsidRDefault="00AD450D" w:rsidP="00CD54B1">
            <w:pPr>
              <w:pStyle w:val="0Maintext"/>
              <w:spacing w:after="0" w:line="240" w:lineRule="auto"/>
              <w:ind w:firstLine="0"/>
              <w:jc w:val="left"/>
              <w:rPr>
                <w:sz w:val="18"/>
                <w:szCs w:val="18"/>
                <w:lang w:val="en-US"/>
              </w:rPr>
            </w:pPr>
            <w:r>
              <w:rPr>
                <w:sz w:val="18"/>
                <w:szCs w:val="18"/>
                <w:lang w:val="en-US"/>
              </w:rPr>
              <w:t>Nokia</w:t>
            </w:r>
          </w:p>
        </w:tc>
        <w:tc>
          <w:tcPr>
            <w:tcW w:w="630" w:type="dxa"/>
          </w:tcPr>
          <w:p w14:paraId="01DCABB4" w14:textId="77777777" w:rsidR="00AD450D" w:rsidRDefault="00AD450D" w:rsidP="00CD54B1">
            <w:pPr>
              <w:rPr>
                <w:sz w:val="16"/>
                <w:szCs w:val="18"/>
              </w:rPr>
            </w:pPr>
            <w:r>
              <w:rPr>
                <w:sz w:val="16"/>
                <w:szCs w:val="18"/>
              </w:rPr>
              <w:t>3.2</w:t>
            </w:r>
          </w:p>
        </w:tc>
        <w:tc>
          <w:tcPr>
            <w:tcW w:w="1800" w:type="dxa"/>
          </w:tcPr>
          <w:p w14:paraId="09B3B923" w14:textId="77777777" w:rsidR="00AD450D" w:rsidRDefault="00AD450D" w:rsidP="00CD54B1">
            <w:pPr>
              <w:rPr>
                <w:sz w:val="16"/>
                <w:szCs w:val="18"/>
              </w:rPr>
            </w:pPr>
            <w:r>
              <w:rPr>
                <w:sz w:val="16"/>
                <w:szCs w:val="18"/>
              </w:rPr>
              <w:t>UPT vs UE speed, use case: T1/T2 CB switch</w:t>
            </w:r>
          </w:p>
        </w:tc>
        <w:tc>
          <w:tcPr>
            <w:tcW w:w="6331" w:type="dxa"/>
          </w:tcPr>
          <w:p w14:paraId="4ED235A7" w14:textId="77777777" w:rsidR="00AD450D" w:rsidRPr="00432B62" w:rsidRDefault="00AD450D" w:rsidP="00AD450D">
            <w:pPr>
              <w:rPr>
                <w:rFonts w:eastAsia="Times New Roman"/>
                <w:sz w:val="16"/>
                <w:szCs w:val="16"/>
                <w:lang w:eastAsia="en-GB"/>
              </w:rPr>
            </w:pPr>
            <w:r w:rsidRPr="00432B62">
              <w:rPr>
                <w:sz w:val="16"/>
                <w:szCs w:val="16"/>
              </w:rPr>
              <w:t xml:space="preserve">By comparing the performance gains in 1ms delay scenario and 10ms delay scenario one can notice that </w:t>
            </w:r>
            <w:r w:rsidRPr="00432B62">
              <w:rPr>
                <w:sz w:val="16"/>
                <w:szCs w:val="16"/>
                <w:u w:val="single"/>
              </w:rPr>
              <w:t>codebook with N=41 shows best performance</w:t>
            </w:r>
            <w:r w:rsidRPr="00432B62">
              <w:rPr>
                <w:sz w:val="16"/>
                <w:szCs w:val="16"/>
              </w:rPr>
              <w:t xml:space="preserve">, while all other codebooks lead to preferring Type-II too often, what is explained by the fact that highest </w:t>
            </w:r>
            <w:proofErr w:type="spellStart"/>
            <w:r w:rsidRPr="00432B62">
              <w:rPr>
                <w:sz w:val="16"/>
                <w:szCs w:val="16"/>
              </w:rPr>
              <w:t>quantisation</w:t>
            </w:r>
            <w:proofErr w:type="spellEnd"/>
            <w:r w:rsidRPr="00432B62">
              <w:rPr>
                <w:sz w:val="16"/>
                <w:szCs w:val="16"/>
              </w:rPr>
              <w:t xml:space="preserve"> level is still is not high enough for 1ms delay correlation profile calculation. But </w:t>
            </w:r>
            <w:r w:rsidRPr="00432B62">
              <w:rPr>
                <w:sz w:val="16"/>
                <w:szCs w:val="16"/>
                <w:u w:val="single"/>
              </w:rPr>
              <w:t xml:space="preserve">in case of 10ms delay (see </w:t>
            </w:r>
            <w:r w:rsidRPr="00432B62">
              <w:rPr>
                <w:sz w:val="16"/>
                <w:szCs w:val="16"/>
                <w:u w:val="single"/>
              </w:rPr>
              <w:fldChar w:fldCharType="begin"/>
            </w:r>
            <w:r w:rsidRPr="00432B62">
              <w:rPr>
                <w:sz w:val="16"/>
                <w:szCs w:val="16"/>
                <w:u w:val="single"/>
              </w:rPr>
              <w:instrText xml:space="preserve"> REF _Ref131796295 \h  \* MERGEFORMAT </w:instrText>
            </w:r>
            <w:r w:rsidRPr="00432B62">
              <w:rPr>
                <w:sz w:val="16"/>
                <w:szCs w:val="16"/>
                <w:u w:val="single"/>
              </w:rPr>
            </w:r>
            <w:r w:rsidRPr="00432B62">
              <w:rPr>
                <w:sz w:val="16"/>
                <w:szCs w:val="16"/>
                <w:u w:val="single"/>
              </w:rPr>
              <w:fldChar w:fldCharType="separate"/>
            </w:r>
            <w:r w:rsidRPr="00432B62">
              <w:rPr>
                <w:sz w:val="16"/>
                <w:szCs w:val="16"/>
                <w:u w:val="single"/>
              </w:rPr>
              <w:t xml:space="preserve">Figure </w:t>
            </w:r>
            <w:r w:rsidRPr="00432B62">
              <w:rPr>
                <w:noProof/>
                <w:sz w:val="16"/>
                <w:szCs w:val="16"/>
                <w:u w:val="single"/>
              </w:rPr>
              <w:t>15</w:t>
            </w:r>
            <w:r w:rsidRPr="00432B62">
              <w:rPr>
                <w:sz w:val="16"/>
                <w:szCs w:val="16"/>
                <w:u w:val="single"/>
              </w:rPr>
              <w:fldChar w:fldCharType="end"/>
            </w:r>
            <w:r w:rsidRPr="00432B62">
              <w:rPr>
                <w:sz w:val="16"/>
                <w:szCs w:val="16"/>
                <w:u w:val="single"/>
              </w:rPr>
              <w:t>) codebook with N=20 shows best performance, and N=41 shows very poor performance</w:t>
            </w:r>
            <w:r w:rsidRPr="00432B62">
              <w:rPr>
                <w:sz w:val="16"/>
                <w:szCs w:val="16"/>
              </w:rPr>
              <w:t>.</w:t>
            </w:r>
          </w:p>
          <w:p w14:paraId="53D2CF5A" w14:textId="77777777" w:rsidR="00AD450D" w:rsidRDefault="00AD450D" w:rsidP="00AD450D">
            <w:pPr>
              <w:suppressAutoHyphens w:val="0"/>
              <w:rPr>
                <w:rFonts w:eastAsia="Times New Roman"/>
                <w:bCs/>
                <w:sz w:val="16"/>
                <w:szCs w:val="16"/>
                <w:lang w:eastAsia="en-GB"/>
              </w:rPr>
            </w:pPr>
            <w:bookmarkStart w:id="27" w:name="_Ref131796077"/>
          </w:p>
          <w:p w14:paraId="71613281" w14:textId="1FC7ECC4" w:rsidR="00AD450D" w:rsidRPr="00AD450D" w:rsidRDefault="00AD450D" w:rsidP="00AD450D">
            <w:pPr>
              <w:suppressAutoHyphens w:val="0"/>
              <w:rPr>
                <w:rFonts w:eastAsia="Times New Roman"/>
                <w:bCs/>
                <w:sz w:val="16"/>
                <w:szCs w:val="16"/>
                <w:lang w:eastAsia="en-GB"/>
              </w:rPr>
            </w:pPr>
            <w:r w:rsidRPr="00AD450D">
              <w:rPr>
                <w:rFonts w:eastAsia="Times New Roman"/>
                <w:bCs/>
                <w:sz w:val="16"/>
                <w:szCs w:val="16"/>
                <w:lang w:eastAsia="en-GB"/>
              </w:rPr>
              <w:t>Performance degradation of Type-I/Type-II switching with noisy TDCP measurements does not increase for shorter delays.</w:t>
            </w:r>
            <w:bookmarkEnd w:id="27"/>
          </w:p>
        </w:tc>
      </w:tr>
      <w:tr w:rsidR="00AD450D" w:rsidRPr="00084D89" w14:paraId="2301E5D9" w14:textId="77777777" w:rsidTr="00CD54B1">
        <w:tc>
          <w:tcPr>
            <w:tcW w:w="1165" w:type="dxa"/>
          </w:tcPr>
          <w:p w14:paraId="5578DA03" w14:textId="77777777" w:rsidR="00AD450D" w:rsidRDefault="00AD450D" w:rsidP="00CD54B1">
            <w:pPr>
              <w:pStyle w:val="0Maintext"/>
              <w:spacing w:after="0" w:line="240" w:lineRule="auto"/>
              <w:ind w:firstLine="0"/>
              <w:jc w:val="left"/>
              <w:rPr>
                <w:sz w:val="18"/>
                <w:szCs w:val="18"/>
                <w:lang w:val="en-US"/>
              </w:rPr>
            </w:pPr>
            <w:proofErr w:type="spellStart"/>
            <w:r>
              <w:rPr>
                <w:sz w:val="18"/>
                <w:szCs w:val="18"/>
                <w:lang w:val="en-US"/>
              </w:rPr>
              <w:t>Mavenir</w:t>
            </w:r>
            <w:proofErr w:type="spellEnd"/>
          </w:p>
        </w:tc>
        <w:tc>
          <w:tcPr>
            <w:tcW w:w="630" w:type="dxa"/>
          </w:tcPr>
          <w:p w14:paraId="18507F4E" w14:textId="77777777" w:rsidR="00AD450D" w:rsidRDefault="00AD450D" w:rsidP="00CD54B1">
            <w:pPr>
              <w:rPr>
                <w:sz w:val="16"/>
                <w:szCs w:val="18"/>
              </w:rPr>
            </w:pPr>
            <w:r>
              <w:rPr>
                <w:sz w:val="16"/>
                <w:szCs w:val="18"/>
              </w:rPr>
              <w:t>3.3</w:t>
            </w:r>
          </w:p>
        </w:tc>
        <w:tc>
          <w:tcPr>
            <w:tcW w:w="1800" w:type="dxa"/>
          </w:tcPr>
          <w:p w14:paraId="6330A17C" w14:textId="77777777" w:rsidR="00AD450D" w:rsidRDefault="00AD450D" w:rsidP="00CD54B1">
            <w:pPr>
              <w:rPr>
                <w:sz w:val="16"/>
                <w:szCs w:val="18"/>
              </w:rPr>
            </w:pPr>
            <w:r>
              <w:rPr>
                <w:sz w:val="16"/>
                <w:szCs w:val="18"/>
              </w:rPr>
              <w:t>Doppler spread vs UE speed</w:t>
            </w:r>
          </w:p>
        </w:tc>
        <w:tc>
          <w:tcPr>
            <w:tcW w:w="6331" w:type="dxa"/>
          </w:tcPr>
          <w:p w14:paraId="5BAFFD31" w14:textId="77777777" w:rsidR="00AD450D" w:rsidRPr="00432B62" w:rsidRDefault="00AD450D" w:rsidP="00CD54B1">
            <w:pPr>
              <w:jc w:val="both"/>
              <w:rPr>
                <w:bCs/>
                <w:sz w:val="16"/>
                <w:szCs w:val="16"/>
              </w:rPr>
            </w:pPr>
            <w:bookmarkStart w:id="28" w:name="OLE_LINK145"/>
            <w:r w:rsidRPr="00432B62">
              <w:rPr>
                <w:bCs/>
                <w:sz w:val="16"/>
                <w:szCs w:val="16"/>
              </w:rPr>
              <w:t xml:space="preserve">Observation 2. 20-slot delay has shown worse accuracy. Delay &lt;= 5 slots can ensure the estimation for time variation of channel. 5-slot delay is better for smaller UE velocity (&lt;=30km/h), whereas 1-slot delay is suitable in scenario of higher velocity.  </w:t>
            </w:r>
          </w:p>
          <w:bookmarkEnd w:id="28"/>
          <w:p w14:paraId="09913744" w14:textId="77777777" w:rsidR="00AD450D" w:rsidRPr="00432B62" w:rsidRDefault="00AD450D" w:rsidP="00CD54B1">
            <w:pPr>
              <w:rPr>
                <w:sz w:val="16"/>
                <w:szCs w:val="16"/>
              </w:rPr>
            </w:pPr>
          </w:p>
        </w:tc>
      </w:tr>
      <w:tr w:rsidR="00AD450D" w:rsidRPr="00084D89" w14:paraId="72B0D422" w14:textId="77777777" w:rsidTr="00CD54B1">
        <w:tc>
          <w:tcPr>
            <w:tcW w:w="1165" w:type="dxa"/>
          </w:tcPr>
          <w:p w14:paraId="1ADB8DE0" w14:textId="77777777" w:rsidR="00AD450D" w:rsidRDefault="00AD450D" w:rsidP="00CD54B1">
            <w:pPr>
              <w:pStyle w:val="0Maintext"/>
              <w:spacing w:after="0" w:line="240" w:lineRule="auto"/>
              <w:ind w:firstLine="0"/>
              <w:jc w:val="left"/>
              <w:rPr>
                <w:sz w:val="18"/>
                <w:szCs w:val="18"/>
                <w:lang w:val="en-US"/>
              </w:rPr>
            </w:pPr>
            <w:r>
              <w:rPr>
                <w:sz w:val="18"/>
                <w:szCs w:val="18"/>
                <w:lang w:val="en-US"/>
              </w:rPr>
              <w:t>Samsung</w:t>
            </w:r>
          </w:p>
        </w:tc>
        <w:tc>
          <w:tcPr>
            <w:tcW w:w="630" w:type="dxa"/>
          </w:tcPr>
          <w:p w14:paraId="73DE8E42" w14:textId="77777777" w:rsidR="00AD450D" w:rsidRDefault="00AD450D" w:rsidP="00CD54B1">
            <w:pPr>
              <w:rPr>
                <w:sz w:val="16"/>
                <w:szCs w:val="18"/>
              </w:rPr>
            </w:pPr>
            <w:r>
              <w:rPr>
                <w:sz w:val="16"/>
                <w:szCs w:val="18"/>
              </w:rPr>
              <w:t>3.2</w:t>
            </w:r>
          </w:p>
        </w:tc>
        <w:tc>
          <w:tcPr>
            <w:tcW w:w="1800" w:type="dxa"/>
          </w:tcPr>
          <w:p w14:paraId="3C04698C" w14:textId="77777777" w:rsidR="00AD450D" w:rsidRDefault="00AD450D" w:rsidP="00CD54B1">
            <w:pPr>
              <w:rPr>
                <w:sz w:val="16"/>
                <w:szCs w:val="18"/>
              </w:rPr>
            </w:pPr>
            <w:r>
              <w:rPr>
                <w:sz w:val="16"/>
                <w:szCs w:val="18"/>
              </w:rPr>
              <w:t>UPT vs UE speed, use case: T1/T2 CB switch</w:t>
            </w:r>
          </w:p>
        </w:tc>
        <w:tc>
          <w:tcPr>
            <w:tcW w:w="6331" w:type="dxa"/>
          </w:tcPr>
          <w:p w14:paraId="1051E52C" w14:textId="77CA1D08" w:rsidR="00AD450D" w:rsidRPr="000D4CA8" w:rsidRDefault="00AD450D" w:rsidP="00CD54B1">
            <w:pPr>
              <w:rPr>
                <w:i/>
                <w:sz w:val="16"/>
                <w:szCs w:val="16"/>
              </w:rPr>
            </w:pPr>
            <w:r>
              <w:rPr>
                <w:i/>
                <w:sz w:val="16"/>
                <w:szCs w:val="16"/>
              </w:rPr>
              <w:t>F</w:t>
            </w:r>
            <w:r w:rsidRPr="000D4CA8">
              <w:rPr>
                <w:i/>
                <w:sz w:val="16"/>
                <w:szCs w:val="16"/>
              </w:rPr>
              <w:t xml:space="preserve">or T1/T2 CB switch based on threshold = 0.86, and Y=1 </w:t>
            </w:r>
          </w:p>
          <w:p w14:paraId="30D17D23" w14:textId="77777777" w:rsidR="00AD450D" w:rsidRPr="000D4CA8" w:rsidRDefault="00AD450D" w:rsidP="00FC2A17">
            <w:pPr>
              <w:pStyle w:val="ListParagraph"/>
              <w:numPr>
                <w:ilvl w:val="0"/>
                <w:numId w:val="61"/>
              </w:numPr>
              <w:suppressAutoHyphens w:val="0"/>
              <w:spacing w:after="0" w:line="240" w:lineRule="auto"/>
              <w:rPr>
                <w:i/>
                <w:sz w:val="16"/>
                <w:szCs w:val="16"/>
                <w:lang w:eastAsia="ko-KR"/>
              </w:rPr>
            </w:pPr>
            <w:r w:rsidRPr="000D4CA8">
              <w:rPr>
                <w:i/>
                <w:sz w:val="16"/>
                <w:szCs w:val="16"/>
                <w:lang w:eastAsia="ko-KR"/>
              </w:rPr>
              <w:t>3-bit R16-based quantization is sufficient</w:t>
            </w:r>
          </w:p>
          <w:p w14:paraId="6FBA6B5F" w14:textId="77777777" w:rsidR="00AD450D" w:rsidRPr="000D4CA8" w:rsidRDefault="00AD450D" w:rsidP="00FC2A17">
            <w:pPr>
              <w:pStyle w:val="ListParagraph"/>
              <w:numPr>
                <w:ilvl w:val="1"/>
                <w:numId w:val="61"/>
              </w:numPr>
              <w:suppressAutoHyphens w:val="0"/>
              <w:spacing w:after="0" w:line="240" w:lineRule="auto"/>
              <w:rPr>
                <w:i/>
                <w:sz w:val="16"/>
                <w:szCs w:val="16"/>
                <w:lang w:eastAsia="ko-KR"/>
              </w:rPr>
            </w:pPr>
            <w:r w:rsidRPr="000D4CA8">
              <w:rPr>
                <w:i/>
                <w:sz w:val="16"/>
                <w:szCs w:val="16"/>
                <w:lang w:eastAsia="ko-KR"/>
              </w:rPr>
              <w:t>1-v^2 is the best at low speed (&lt;=10kmph)</w:t>
            </w:r>
          </w:p>
          <w:p w14:paraId="5DB61C89" w14:textId="77777777" w:rsidR="00AD450D" w:rsidRPr="000D4CA8" w:rsidRDefault="00AD450D" w:rsidP="00FC2A17">
            <w:pPr>
              <w:pStyle w:val="ListParagraph"/>
              <w:numPr>
                <w:ilvl w:val="1"/>
                <w:numId w:val="61"/>
              </w:numPr>
              <w:suppressAutoHyphens w:val="0"/>
              <w:spacing w:after="0" w:line="240" w:lineRule="auto"/>
              <w:rPr>
                <w:i/>
                <w:sz w:val="16"/>
                <w:szCs w:val="16"/>
                <w:u w:val="single"/>
                <w:lang w:eastAsia="ko-KR"/>
              </w:rPr>
            </w:pPr>
            <w:r w:rsidRPr="000D4CA8">
              <w:rPr>
                <w:i/>
                <w:sz w:val="16"/>
                <w:szCs w:val="16"/>
                <w:u w:val="single"/>
                <w:lang w:eastAsia="ko-KR"/>
              </w:rPr>
              <w:t>1-v is good overall</w:t>
            </w:r>
          </w:p>
          <w:p w14:paraId="2E71ABE2" w14:textId="77777777" w:rsidR="00AD450D" w:rsidRPr="000D4CA8" w:rsidRDefault="00AD450D" w:rsidP="00FC2A17">
            <w:pPr>
              <w:pStyle w:val="ListParagraph"/>
              <w:numPr>
                <w:ilvl w:val="0"/>
                <w:numId w:val="61"/>
              </w:numPr>
              <w:suppressAutoHyphens w:val="0"/>
              <w:spacing w:after="0" w:line="240" w:lineRule="auto"/>
              <w:rPr>
                <w:sz w:val="16"/>
                <w:szCs w:val="16"/>
                <w:u w:val="single"/>
                <w:lang w:eastAsia="ko-KR"/>
              </w:rPr>
            </w:pPr>
            <w:r w:rsidRPr="000D4CA8">
              <w:rPr>
                <w:i/>
                <w:sz w:val="16"/>
                <w:szCs w:val="16"/>
                <w:u w:val="single"/>
                <w:lang w:eastAsia="ko-KR"/>
              </w:rPr>
              <w:t>4-bit/5-bit doesn’t offset any gain over 3-bit</w:t>
            </w:r>
          </w:p>
          <w:p w14:paraId="59DBB718" w14:textId="0A1B8931" w:rsidR="00AD450D" w:rsidRPr="000D4CA8" w:rsidRDefault="00AD450D" w:rsidP="00CD54B1">
            <w:pPr>
              <w:rPr>
                <w:i/>
                <w:sz w:val="16"/>
                <w:szCs w:val="16"/>
              </w:rPr>
            </w:pPr>
            <w:r>
              <w:rPr>
                <w:i/>
                <w:sz w:val="16"/>
                <w:szCs w:val="16"/>
              </w:rPr>
              <w:t>B</w:t>
            </w:r>
            <w:r w:rsidRPr="000D4CA8">
              <w:rPr>
                <w:i/>
                <w:sz w:val="16"/>
                <w:szCs w:val="16"/>
              </w:rPr>
              <w:t>ased on LLS evaluations,</w:t>
            </w:r>
          </w:p>
          <w:p w14:paraId="5D0C042F" w14:textId="77777777" w:rsidR="00AD450D" w:rsidRPr="000D4CA8" w:rsidRDefault="00AD450D" w:rsidP="00FC2A17">
            <w:pPr>
              <w:pStyle w:val="ListParagraph"/>
              <w:numPr>
                <w:ilvl w:val="0"/>
                <w:numId w:val="62"/>
              </w:numPr>
              <w:suppressAutoHyphens w:val="0"/>
              <w:spacing w:after="0" w:line="240" w:lineRule="auto"/>
              <w:rPr>
                <w:i/>
                <w:sz w:val="16"/>
                <w:szCs w:val="16"/>
                <w:lang w:eastAsia="ko-KR"/>
              </w:rPr>
            </w:pPr>
            <w:r w:rsidRPr="000D4CA8">
              <w:rPr>
                <w:i/>
                <w:sz w:val="16"/>
                <w:szCs w:val="16"/>
                <w:lang w:eastAsia="ko-KR"/>
              </w:rPr>
              <w:t>The BLER performance of un-quantized and 1</w:t>
            </w:r>
            <w:r w:rsidRPr="000D4CA8">
              <w:rPr>
                <w:i/>
                <w:sz w:val="16"/>
                <w:szCs w:val="16"/>
                <w:vertAlign w:val="superscript"/>
                <w:lang w:eastAsia="ko-KR"/>
              </w:rPr>
              <w:t>st</w:t>
            </w:r>
            <w:r w:rsidRPr="000D4CA8">
              <w:rPr>
                <w:i/>
                <w:sz w:val="16"/>
                <w:szCs w:val="16"/>
                <w:lang w:eastAsia="ko-KR"/>
              </w:rPr>
              <w:t xml:space="preserve"> 8 levels from Rel-16 legacy 4-bit reference codebook is almost same</w:t>
            </w:r>
          </w:p>
          <w:p w14:paraId="31097191" w14:textId="5DDC5C12" w:rsidR="00AD450D" w:rsidRPr="000D4CA8" w:rsidRDefault="00AD450D" w:rsidP="00CD54B1">
            <w:pPr>
              <w:rPr>
                <w:i/>
                <w:sz w:val="16"/>
                <w:szCs w:val="16"/>
              </w:rPr>
            </w:pPr>
            <w:r>
              <w:rPr>
                <w:i/>
                <w:sz w:val="16"/>
                <w:szCs w:val="16"/>
              </w:rPr>
              <w:t>B</w:t>
            </w:r>
            <w:r w:rsidRPr="000D4CA8">
              <w:rPr>
                <w:i/>
                <w:sz w:val="16"/>
                <w:szCs w:val="16"/>
              </w:rPr>
              <w:t>ased on LLS evaluations,</w:t>
            </w:r>
          </w:p>
          <w:p w14:paraId="52569021" w14:textId="77777777" w:rsidR="00AD450D" w:rsidRPr="000D4CA8" w:rsidRDefault="00AD450D" w:rsidP="00FC2A17">
            <w:pPr>
              <w:pStyle w:val="ListParagraph"/>
              <w:numPr>
                <w:ilvl w:val="0"/>
                <w:numId w:val="63"/>
              </w:numPr>
              <w:suppressAutoHyphens w:val="0"/>
              <w:spacing w:after="0" w:line="240" w:lineRule="auto"/>
              <w:rPr>
                <w:i/>
                <w:sz w:val="16"/>
                <w:szCs w:val="16"/>
                <w:lang w:eastAsia="ko-KR"/>
              </w:rPr>
            </w:pPr>
            <w:r w:rsidRPr="000D4CA8">
              <w:rPr>
                <w:i/>
                <w:sz w:val="16"/>
                <w:szCs w:val="16"/>
                <w:lang w:eastAsia="ko-KR"/>
              </w:rPr>
              <w:t xml:space="preserve">The BLER performance with 16-PSK for phase quantization is least, provides close match with un-quantized performance </w:t>
            </w:r>
          </w:p>
          <w:p w14:paraId="16C3DAE2" w14:textId="239916F3" w:rsidR="00AD450D" w:rsidRPr="00AD450D" w:rsidRDefault="00AD450D" w:rsidP="00FC2A17">
            <w:pPr>
              <w:pStyle w:val="0Maintext"/>
              <w:numPr>
                <w:ilvl w:val="0"/>
                <w:numId w:val="63"/>
              </w:numPr>
              <w:suppressAutoHyphens w:val="0"/>
              <w:spacing w:after="0" w:line="240" w:lineRule="auto"/>
              <w:rPr>
                <w:i/>
                <w:sz w:val="16"/>
                <w:szCs w:val="16"/>
                <w:lang w:val="en-US"/>
              </w:rPr>
            </w:pPr>
            <w:r w:rsidRPr="000D4CA8">
              <w:rPr>
                <w:i/>
                <w:sz w:val="16"/>
                <w:szCs w:val="16"/>
                <w:lang w:eastAsia="ko-KR"/>
              </w:rPr>
              <w:t>QPSK has highest BLER among 3 phase quantization methods.</w:t>
            </w:r>
          </w:p>
        </w:tc>
      </w:tr>
      <w:tr w:rsidR="00AD450D" w:rsidRPr="00084D89" w14:paraId="516D1B34" w14:textId="77777777" w:rsidTr="00CD54B1">
        <w:tc>
          <w:tcPr>
            <w:tcW w:w="1165" w:type="dxa"/>
          </w:tcPr>
          <w:p w14:paraId="04C719DC" w14:textId="1A28EAC6" w:rsidR="00AD450D" w:rsidRDefault="00AD450D" w:rsidP="00CD54B1">
            <w:pPr>
              <w:pStyle w:val="0Maintext"/>
              <w:spacing w:after="0" w:line="240" w:lineRule="auto"/>
              <w:ind w:firstLine="0"/>
              <w:jc w:val="left"/>
              <w:rPr>
                <w:sz w:val="18"/>
                <w:szCs w:val="18"/>
                <w:lang w:val="en-US"/>
              </w:rPr>
            </w:pPr>
            <w:r>
              <w:rPr>
                <w:sz w:val="18"/>
                <w:szCs w:val="18"/>
                <w:lang w:val="en-US"/>
              </w:rPr>
              <w:t>MediaTek</w:t>
            </w:r>
          </w:p>
        </w:tc>
        <w:tc>
          <w:tcPr>
            <w:tcW w:w="630" w:type="dxa"/>
          </w:tcPr>
          <w:p w14:paraId="6537C9FD" w14:textId="77777777" w:rsidR="00AD450D" w:rsidRDefault="00AD450D" w:rsidP="00CD54B1">
            <w:pPr>
              <w:rPr>
                <w:sz w:val="16"/>
                <w:szCs w:val="18"/>
              </w:rPr>
            </w:pPr>
          </w:p>
        </w:tc>
        <w:tc>
          <w:tcPr>
            <w:tcW w:w="1800" w:type="dxa"/>
          </w:tcPr>
          <w:p w14:paraId="284CCA2D" w14:textId="77777777" w:rsidR="00AD450D" w:rsidRDefault="00AD450D" w:rsidP="00CD54B1">
            <w:pPr>
              <w:rPr>
                <w:sz w:val="16"/>
                <w:szCs w:val="18"/>
              </w:rPr>
            </w:pPr>
            <w:r>
              <w:rPr>
                <w:sz w:val="16"/>
                <w:szCs w:val="18"/>
              </w:rPr>
              <w:t>UPT vs speed, use case: T1/T2 CB switch</w:t>
            </w:r>
          </w:p>
        </w:tc>
        <w:tc>
          <w:tcPr>
            <w:tcW w:w="6331" w:type="dxa"/>
          </w:tcPr>
          <w:p w14:paraId="60CDC78B" w14:textId="3BB13872" w:rsidR="00AD450D" w:rsidRPr="00AD450D" w:rsidRDefault="00AD450D" w:rsidP="00CD54B1">
            <w:pPr>
              <w:rPr>
                <w:bCs/>
                <w:sz w:val="16"/>
                <w:szCs w:val="16"/>
                <w:lang w:val="en-GB"/>
              </w:rPr>
            </w:pPr>
            <w:r w:rsidRPr="00432B62">
              <w:rPr>
                <w:bCs/>
                <w:sz w:val="16"/>
                <w:szCs w:val="16"/>
                <w:lang w:val="en-GB"/>
              </w:rPr>
              <w:t xml:space="preserve">If </w:t>
            </w:r>
            <m:oMath>
              <m:sSub>
                <m:sSubPr>
                  <m:ctrlPr>
                    <w:rPr>
                      <w:rFonts w:ascii="Cambria Math" w:hAnsi="Cambria Math"/>
                      <w:bCs/>
                      <w:i/>
                      <w:sz w:val="16"/>
                      <w:szCs w:val="16"/>
                      <w:lang w:val="en-GB"/>
                    </w:rPr>
                  </m:ctrlPr>
                </m:sSubPr>
                <m:e>
                  <m:r>
                    <w:rPr>
                      <w:rFonts w:ascii="Cambria Math" w:hAnsi="Cambria Math"/>
                      <w:sz w:val="16"/>
                      <w:szCs w:val="16"/>
                      <w:lang w:val="en-GB"/>
                    </w:rPr>
                    <m:t>p</m:t>
                  </m:r>
                </m:e>
                <m:sub>
                  <m:r>
                    <w:rPr>
                      <w:rFonts w:ascii="Cambria Math" w:hAnsi="Cambria Math"/>
                      <w:sz w:val="16"/>
                      <w:szCs w:val="16"/>
                      <w:lang w:val="en-GB"/>
                    </w:rPr>
                    <m:t>i</m:t>
                  </m:r>
                </m:sub>
              </m:sSub>
            </m:oMath>
            <w:r w:rsidRPr="00432B62">
              <w:rPr>
                <w:bCs/>
                <w:sz w:val="16"/>
                <w:szCs w:val="16"/>
                <w:lang w:val="en-GB"/>
              </w:rPr>
              <w:t xml:space="preserve"> are the quantization levels from E-Type amplitude quantization, then </w:t>
            </w:r>
            <w:r w:rsidRPr="00432B62">
              <w:rPr>
                <w:bCs/>
                <w:sz w:val="16"/>
                <w:szCs w:val="16"/>
                <w:u w:val="single"/>
                <w:lang w:val="en-GB"/>
              </w:rPr>
              <w:t xml:space="preserve">using </w:t>
            </w:r>
            <m:oMath>
              <m:r>
                <w:rPr>
                  <w:rFonts w:ascii="Cambria Math" w:hAnsi="Cambria Math"/>
                  <w:sz w:val="16"/>
                  <w:szCs w:val="16"/>
                  <w:u w:val="single"/>
                  <w:lang w:val="en-GB"/>
                </w:rPr>
                <m:t>1-</m:t>
              </m:r>
              <m:sSub>
                <m:sSubPr>
                  <m:ctrlPr>
                    <w:rPr>
                      <w:rFonts w:ascii="Cambria Math" w:hAnsi="Cambria Math"/>
                      <w:bCs/>
                      <w:i/>
                      <w:sz w:val="16"/>
                      <w:szCs w:val="16"/>
                      <w:u w:val="single"/>
                      <w:lang w:val="en-GB"/>
                    </w:rPr>
                  </m:ctrlPr>
                </m:sSubPr>
                <m:e>
                  <m:r>
                    <w:rPr>
                      <w:rFonts w:ascii="Cambria Math" w:hAnsi="Cambria Math"/>
                      <w:sz w:val="16"/>
                      <w:szCs w:val="16"/>
                      <w:u w:val="single"/>
                      <w:lang w:val="en-GB"/>
                    </w:rPr>
                    <m:t>p</m:t>
                  </m:r>
                </m:e>
                <m:sub>
                  <m:r>
                    <w:rPr>
                      <w:rFonts w:ascii="Cambria Math" w:hAnsi="Cambria Math"/>
                      <w:sz w:val="16"/>
                      <w:szCs w:val="16"/>
                      <w:u w:val="single"/>
                      <w:lang w:val="en-GB"/>
                    </w:rPr>
                    <m:t>i</m:t>
                  </m:r>
                </m:sub>
              </m:sSub>
            </m:oMath>
            <w:r w:rsidRPr="00432B62">
              <w:rPr>
                <w:bCs/>
                <w:sz w:val="16"/>
                <w:szCs w:val="16"/>
                <w:u w:val="single"/>
                <w:lang w:val="en-GB"/>
              </w:rPr>
              <w:t xml:space="preserve"> for TDCP quantization offers better quantization performance compared to </w:t>
            </w:r>
            <m:oMath>
              <m:r>
                <w:rPr>
                  <w:rFonts w:ascii="Cambria Math" w:hAnsi="Cambria Math"/>
                  <w:sz w:val="16"/>
                  <w:szCs w:val="16"/>
                  <w:u w:val="single"/>
                  <w:lang w:val="en-GB"/>
                </w:rPr>
                <m:t>1-</m:t>
              </m:r>
              <m:sSubSup>
                <m:sSubSupPr>
                  <m:ctrlPr>
                    <w:rPr>
                      <w:rFonts w:ascii="Cambria Math" w:hAnsi="Cambria Math"/>
                      <w:bCs/>
                      <w:i/>
                      <w:sz w:val="16"/>
                      <w:szCs w:val="16"/>
                      <w:u w:val="single"/>
                      <w:lang w:val="en-GB"/>
                    </w:rPr>
                  </m:ctrlPr>
                </m:sSubSupPr>
                <m:e>
                  <m:r>
                    <w:rPr>
                      <w:rFonts w:ascii="Cambria Math" w:hAnsi="Cambria Math"/>
                      <w:sz w:val="16"/>
                      <w:szCs w:val="16"/>
                      <w:u w:val="single"/>
                      <w:lang w:val="en-GB"/>
                    </w:rPr>
                    <m:t>p</m:t>
                  </m:r>
                </m:e>
                <m:sub>
                  <m:r>
                    <w:rPr>
                      <w:rFonts w:ascii="Cambria Math" w:hAnsi="Cambria Math"/>
                      <w:sz w:val="16"/>
                      <w:szCs w:val="16"/>
                      <w:u w:val="single"/>
                      <w:lang w:val="en-GB"/>
                    </w:rPr>
                    <m:t>i</m:t>
                  </m:r>
                </m:sub>
                <m:sup>
                  <m:r>
                    <w:rPr>
                      <w:rFonts w:ascii="Cambria Math" w:hAnsi="Cambria Math"/>
                      <w:sz w:val="16"/>
                      <w:szCs w:val="16"/>
                      <w:u w:val="single"/>
                      <w:lang w:val="en-GB"/>
                    </w:rPr>
                    <m:t>2</m:t>
                  </m:r>
                </m:sup>
              </m:sSubSup>
            </m:oMath>
            <w:r w:rsidRPr="00432B62">
              <w:rPr>
                <w:bCs/>
                <w:sz w:val="16"/>
                <w:szCs w:val="16"/>
                <w:lang w:val="en-GB"/>
              </w:rPr>
              <w:t xml:space="preserve"> for TDCP values well below 1.</w:t>
            </w:r>
          </w:p>
        </w:tc>
      </w:tr>
      <w:tr w:rsidR="00AD450D" w:rsidRPr="00084D89" w14:paraId="61FF7702" w14:textId="77777777" w:rsidTr="00CD54B1">
        <w:tc>
          <w:tcPr>
            <w:tcW w:w="1165" w:type="dxa"/>
            <w:vMerge w:val="restart"/>
          </w:tcPr>
          <w:p w14:paraId="12EB4780" w14:textId="57733FD0" w:rsidR="00AD450D" w:rsidRDefault="00AD450D" w:rsidP="00AD450D">
            <w:pPr>
              <w:pStyle w:val="0Maintext"/>
              <w:spacing w:after="0" w:line="240" w:lineRule="auto"/>
              <w:ind w:firstLine="0"/>
              <w:jc w:val="left"/>
              <w:rPr>
                <w:sz w:val="18"/>
                <w:szCs w:val="18"/>
                <w:lang w:val="en-US"/>
              </w:rPr>
            </w:pPr>
            <w:r>
              <w:rPr>
                <w:sz w:val="18"/>
                <w:szCs w:val="18"/>
                <w:lang w:val="en-US"/>
              </w:rPr>
              <w:t>Ericsson</w:t>
            </w:r>
          </w:p>
        </w:tc>
        <w:tc>
          <w:tcPr>
            <w:tcW w:w="630" w:type="dxa"/>
          </w:tcPr>
          <w:p w14:paraId="6722AAF3" w14:textId="77777777" w:rsidR="00AD450D" w:rsidRDefault="00AD450D" w:rsidP="00CD54B1">
            <w:pPr>
              <w:rPr>
                <w:sz w:val="16"/>
                <w:szCs w:val="18"/>
              </w:rPr>
            </w:pPr>
            <w:r>
              <w:rPr>
                <w:sz w:val="16"/>
                <w:szCs w:val="18"/>
              </w:rPr>
              <w:t>3.1</w:t>
            </w:r>
          </w:p>
        </w:tc>
        <w:tc>
          <w:tcPr>
            <w:tcW w:w="1800" w:type="dxa"/>
          </w:tcPr>
          <w:p w14:paraId="380527FC" w14:textId="77777777" w:rsidR="00AD450D" w:rsidRDefault="00AD450D" w:rsidP="00CD54B1">
            <w:pPr>
              <w:rPr>
                <w:sz w:val="16"/>
                <w:szCs w:val="18"/>
              </w:rPr>
            </w:pPr>
            <w:r>
              <w:rPr>
                <w:sz w:val="16"/>
                <w:szCs w:val="18"/>
              </w:rPr>
              <w:t>UPT vs UE speed, use case: T1/T2 CB switch</w:t>
            </w:r>
          </w:p>
        </w:tc>
        <w:tc>
          <w:tcPr>
            <w:tcW w:w="6331" w:type="dxa"/>
          </w:tcPr>
          <w:p w14:paraId="38DBC41E" w14:textId="1D2E2E66" w:rsidR="00AD450D" w:rsidRPr="00AD450D" w:rsidRDefault="00AD450D" w:rsidP="00CD54B1">
            <w:pPr>
              <w:rPr>
                <w:sz w:val="16"/>
                <w:szCs w:val="16"/>
                <w:lang w:eastAsia="en-GB"/>
              </w:rPr>
            </w:pPr>
            <w:r w:rsidRPr="00AD450D">
              <w:rPr>
                <w:sz w:val="16"/>
                <w:szCs w:val="16"/>
                <w:lang w:val="en-GB" w:eastAsia="ja-JP"/>
              </w:rPr>
              <w:t xml:space="preserve">In </w:t>
            </w:r>
            <w:r w:rsidRPr="00AD450D">
              <w:rPr>
                <w:sz w:val="16"/>
                <w:szCs w:val="16"/>
                <w:lang w:val="en-GB" w:eastAsia="ja-JP"/>
              </w:rPr>
              <w:fldChar w:fldCharType="begin"/>
            </w:r>
            <w:r w:rsidRPr="00AD450D">
              <w:rPr>
                <w:sz w:val="16"/>
                <w:szCs w:val="16"/>
                <w:lang w:val="en-GB" w:eastAsia="ja-JP"/>
              </w:rPr>
              <w:instrText xml:space="preserve"> REF _Ref127365442 \h  \* MERGEFORMAT </w:instrText>
            </w:r>
            <w:r w:rsidRPr="00AD450D">
              <w:rPr>
                <w:sz w:val="16"/>
                <w:szCs w:val="16"/>
                <w:lang w:val="en-GB" w:eastAsia="ja-JP"/>
              </w:rPr>
            </w:r>
            <w:r w:rsidRPr="00AD450D">
              <w:rPr>
                <w:sz w:val="16"/>
                <w:szCs w:val="16"/>
                <w:lang w:val="en-GB" w:eastAsia="ja-JP"/>
              </w:rPr>
              <w:fldChar w:fldCharType="separate"/>
            </w:r>
            <w:r w:rsidRPr="00AD450D">
              <w:rPr>
                <w:sz w:val="16"/>
                <w:szCs w:val="16"/>
              </w:rPr>
              <w:t>Figure</w:t>
            </w:r>
            <w:r w:rsidRPr="00AD450D">
              <w:rPr>
                <w:sz w:val="16"/>
                <w:szCs w:val="16"/>
                <w:lang w:val="en-GB" w:eastAsia="ja-JP"/>
              </w:rPr>
              <w:t xml:space="preserve"> 15  </w:t>
            </w:r>
            <w:r w:rsidRPr="00AD450D">
              <w:rPr>
                <w:sz w:val="16"/>
                <w:szCs w:val="16"/>
                <w:lang w:val="en-GB" w:eastAsia="ja-JP"/>
              </w:rPr>
              <w:fldChar w:fldCharType="end"/>
            </w:r>
            <w:r w:rsidRPr="00AD450D">
              <w:rPr>
                <w:sz w:val="16"/>
                <w:szCs w:val="16"/>
                <w:lang w:val="en-GB" w:eastAsia="ja-JP"/>
              </w:rPr>
              <w:t>,we show the performance of time correlation</w:t>
            </w:r>
            <w:r>
              <w:rPr>
                <w:sz w:val="16"/>
                <w:szCs w:val="16"/>
                <w:lang w:val="en-GB" w:eastAsia="ja-JP"/>
              </w:rPr>
              <w:t>-</w:t>
            </w:r>
            <w:r w:rsidRPr="00AD450D">
              <w:rPr>
                <w:sz w:val="16"/>
                <w:szCs w:val="16"/>
                <w:lang w:val="en-GB" w:eastAsia="ja-JP"/>
              </w:rPr>
              <w:t xml:space="preserve">based switching between CSI Type I and CSI type II for 100MHz bandwidth for small correlation delays, </w:t>
            </w:r>
            <w:r w:rsidRPr="00AD450D">
              <w:rPr>
                <w:sz w:val="16"/>
                <w:szCs w:val="16"/>
                <w:u w:val="single"/>
                <w:lang w:val="en-GB" w:eastAsia="ja-JP"/>
              </w:rPr>
              <w:t>without averaging over time and with averaging over ten consecutive measurement occasions. In both cases we see that there is a significant improvement in performance when averaging over time is done</w:t>
            </w:r>
            <w:r w:rsidRPr="00AD450D">
              <w:rPr>
                <w:sz w:val="16"/>
                <w:szCs w:val="16"/>
                <w:lang w:val="en-GB" w:eastAsia="ja-JP"/>
              </w:rPr>
              <w:t>.</w:t>
            </w:r>
          </w:p>
        </w:tc>
      </w:tr>
      <w:tr w:rsidR="00AD450D" w:rsidRPr="00084D89" w14:paraId="7FEB1891" w14:textId="77777777" w:rsidTr="00CD54B1">
        <w:tc>
          <w:tcPr>
            <w:tcW w:w="1165" w:type="dxa"/>
            <w:vMerge/>
          </w:tcPr>
          <w:p w14:paraId="776C08C7" w14:textId="77E997D8" w:rsidR="00AD450D" w:rsidRDefault="00AD450D" w:rsidP="00AD450D">
            <w:pPr>
              <w:pStyle w:val="0Maintext"/>
              <w:spacing w:after="0" w:line="240" w:lineRule="auto"/>
              <w:ind w:firstLine="0"/>
              <w:jc w:val="left"/>
              <w:rPr>
                <w:sz w:val="18"/>
                <w:szCs w:val="18"/>
                <w:lang w:val="en-US"/>
              </w:rPr>
            </w:pPr>
          </w:p>
        </w:tc>
        <w:tc>
          <w:tcPr>
            <w:tcW w:w="630" w:type="dxa"/>
          </w:tcPr>
          <w:p w14:paraId="06999F60" w14:textId="57FD198D" w:rsidR="00AD450D" w:rsidRDefault="00AD450D" w:rsidP="00AD450D">
            <w:pPr>
              <w:rPr>
                <w:sz w:val="16"/>
                <w:szCs w:val="18"/>
              </w:rPr>
            </w:pPr>
            <w:r>
              <w:rPr>
                <w:sz w:val="16"/>
                <w:szCs w:val="18"/>
              </w:rPr>
              <w:t>3.2</w:t>
            </w:r>
          </w:p>
        </w:tc>
        <w:tc>
          <w:tcPr>
            <w:tcW w:w="1800" w:type="dxa"/>
          </w:tcPr>
          <w:p w14:paraId="4E83DAB3" w14:textId="23CA0F17" w:rsidR="00AD450D" w:rsidRDefault="00AD450D" w:rsidP="00AD450D">
            <w:pPr>
              <w:rPr>
                <w:sz w:val="16"/>
                <w:szCs w:val="18"/>
              </w:rPr>
            </w:pPr>
            <w:r>
              <w:rPr>
                <w:sz w:val="16"/>
                <w:szCs w:val="18"/>
              </w:rPr>
              <w:t>UPT vs UE speed, use case: T1/T2 CB switch</w:t>
            </w:r>
          </w:p>
        </w:tc>
        <w:tc>
          <w:tcPr>
            <w:tcW w:w="6331" w:type="dxa"/>
          </w:tcPr>
          <w:p w14:paraId="19B1A92B" w14:textId="77777777" w:rsidR="00AD450D" w:rsidRPr="00432B62" w:rsidRDefault="00AD450D" w:rsidP="00AD450D">
            <w:pPr>
              <w:rPr>
                <w:sz w:val="16"/>
                <w:szCs w:val="16"/>
                <w:lang w:eastAsia="en-GB"/>
              </w:rPr>
            </w:pPr>
            <w:r w:rsidRPr="00432B62">
              <w:rPr>
                <w:sz w:val="16"/>
                <w:szCs w:val="16"/>
                <w:lang w:eastAsia="en-GB"/>
              </w:rPr>
              <w:t xml:space="preserve">In the simulations in </w:t>
            </w:r>
            <w:r w:rsidRPr="00432B62">
              <w:rPr>
                <w:sz w:val="16"/>
                <w:szCs w:val="16"/>
                <w:lang w:eastAsia="en-GB"/>
              </w:rPr>
              <w:fldChar w:fldCharType="begin"/>
            </w:r>
            <w:r w:rsidRPr="00432B62">
              <w:rPr>
                <w:sz w:val="16"/>
                <w:szCs w:val="16"/>
                <w:lang w:eastAsia="en-GB"/>
              </w:rPr>
              <w:instrText xml:space="preserve"> REF _Ref131505956 \h  \* MERGEFORMAT </w:instrText>
            </w:r>
            <w:r w:rsidRPr="00432B62">
              <w:rPr>
                <w:sz w:val="16"/>
                <w:szCs w:val="16"/>
                <w:lang w:eastAsia="en-GB"/>
              </w:rPr>
            </w:r>
            <w:r w:rsidRPr="00432B62">
              <w:rPr>
                <w:sz w:val="16"/>
                <w:szCs w:val="16"/>
                <w:lang w:eastAsia="en-GB"/>
              </w:rPr>
              <w:fldChar w:fldCharType="separate"/>
            </w:r>
            <w:r w:rsidRPr="00432B62">
              <w:rPr>
                <w:sz w:val="16"/>
                <w:szCs w:val="16"/>
              </w:rPr>
              <w:t xml:space="preserve">Figure </w:t>
            </w:r>
            <w:r w:rsidRPr="00432B62">
              <w:rPr>
                <w:noProof/>
                <w:sz w:val="16"/>
                <w:szCs w:val="16"/>
              </w:rPr>
              <w:t>8</w:t>
            </w:r>
            <w:r w:rsidRPr="00432B62">
              <w:rPr>
                <w:sz w:val="16"/>
                <w:szCs w:val="16"/>
                <w:lang w:eastAsia="en-GB"/>
              </w:rPr>
              <w:fldChar w:fldCharType="end"/>
            </w:r>
            <w:r w:rsidRPr="00432B62">
              <w:rPr>
                <w:sz w:val="16"/>
                <w:szCs w:val="16"/>
                <w:lang w:eastAsia="en-GB"/>
              </w:rPr>
              <w:t xml:space="preserve"> and </w:t>
            </w:r>
            <w:r w:rsidRPr="00432B62">
              <w:rPr>
                <w:sz w:val="16"/>
                <w:szCs w:val="16"/>
                <w:lang w:eastAsia="en-GB"/>
              </w:rPr>
              <w:fldChar w:fldCharType="begin"/>
            </w:r>
            <w:r w:rsidRPr="00432B62">
              <w:rPr>
                <w:sz w:val="16"/>
                <w:szCs w:val="16"/>
                <w:lang w:eastAsia="en-GB"/>
              </w:rPr>
              <w:instrText xml:space="preserve"> REF _Ref131506418 \h  \* MERGEFORMAT </w:instrText>
            </w:r>
            <w:r w:rsidRPr="00432B62">
              <w:rPr>
                <w:sz w:val="16"/>
                <w:szCs w:val="16"/>
                <w:lang w:eastAsia="en-GB"/>
              </w:rPr>
            </w:r>
            <w:r w:rsidRPr="00432B62">
              <w:rPr>
                <w:sz w:val="16"/>
                <w:szCs w:val="16"/>
                <w:lang w:eastAsia="en-GB"/>
              </w:rPr>
              <w:fldChar w:fldCharType="separate"/>
            </w:r>
            <w:r w:rsidRPr="00432B62">
              <w:rPr>
                <w:sz w:val="16"/>
                <w:szCs w:val="16"/>
              </w:rPr>
              <w:t xml:space="preserve">Figure </w:t>
            </w:r>
            <w:r w:rsidRPr="00432B62">
              <w:rPr>
                <w:noProof/>
                <w:sz w:val="16"/>
                <w:szCs w:val="16"/>
              </w:rPr>
              <w:t>9</w:t>
            </w:r>
            <w:r w:rsidRPr="00432B62">
              <w:rPr>
                <w:sz w:val="16"/>
                <w:szCs w:val="16"/>
                <w:lang w:eastAsia="en-GB"/>
              </w:rPr>
              <w:fldChar w:fldCharType="end"/>
            </w:r>
            <w:r w:rsidRPr="00432B62">
              <w:rPr>
                <w:sz w:val="16"/>
                <w:szCs w:val="16"/>
                <w:lang w:eastAsia="en-GB"/>
              </w:rPr>
              <w:t xml:space="preserve"> we see the performance </w:t>
            </w:r>
            <w:r w:rsidRPr="00432B62">
              <w:rPr>
                <w:sz w:val="16"/>
                <w:szCs w:val="16"/>
                <w:u w:val="single"/>
                <w:lang w:eastAsia="en-GB"/>
              </w:rPr>
              <w:t>for the quantization schemes for s equal to ½, 1/3,  ¼ and 1/8 for a correlation delay of 5 slots and 3 slots. We see that higher granularity (i.e. smaller s) gives better performance but the difference is small</w:t>
            </w:r>
            <w:r w:rsidRPr="00432B62">
              <w:rPr>
                <w:sz w:val="16"/>
                <w:szCs w:val="16"/>
                <w:lang w:eastAsia="en-GB"/>
              </w:rPr>
              <w:t>, less than one percent in throughput</w:t>
            </w:r>
          </w:p>
          <w:p w14:paraId="4FB398DB" w14:textId="77777777" w:rsidR="00AD450D" w:rsidRPr="00432B62" w:rsidRDefault="00AD450D" w:rsidP="00AD450D">
            <w:pPr>
              <w:pStyle w:val="Observation0"/>
              <w:numPr>
                <w:ilvl w:val="0"/>
                <w:numId w:val="0"/>
              </w:numPr>
              <w:tabs>
                <w:tab w:val="clear" w:pos="0"/>
              </w:tabs>
              <w:ind w:left="810" w:hanging="360"/>
              <w:rPr>
                <w:b w:val="0"/>
                <w:sz w:val="16"/>
                <w:szCs w:val="16"/>
              </w:rPr>
            </w:pPr>
            <w:r w:rsidRPr="00432B62">
              <w:rPr>
                <w:b w:val="0"/>
                <w:sz w:val="16"/>
                <w:szCs w:val="16"/>
              </w:rPr>
              <w:lastRenderedPageBreak/>
              <w:t>…</w:t>
            </w:r>
          </w:p>
          <w:p w14:paraId="37FBF947" w14:textId="77777777" w:rsidR="00AD450D" w:rsidRPr="00432B62" w:rsidRDefault="00AD450D" w:rsidP="00AD450D">
            <w:pPr>
              <w:rPr>
                <w:rFonts w:eastAsiaTheme="minorEastAsia"/>
                <w:bCs/>
                <w:sz w:val="16"/>
                <w:szCs w:val="16"/>
              </w:rPr>
            </w:pPr>
            <w:r w:rsidRPr="00432B62">
              <w:rPr>
                <w:rFonts w:eastAsiaTheme="minorEastAsia"/>
                <w:bCs/>
                <w:sz w:val="16"/>
                <w:szCs w:val="16"/>
              </w:rPr>
              <w:t xml:space="preserve">Thus, we confirm that at least for the </w:t>
            </w:r>
            <w:r w:rsidRPr="00432B62">
              <w:rPr>
                <w:rFonts w:eastAsiaTheme="minorEastAsia"/>
                <w:bCs/>
                <w:sz w:val="16"/>
                <w:szCs w:val="16"/>
                <w:u w:val="single"/>
              </w:rPr>
              <w:t xml:space="preserve">use case of CSI Type I - Type II switching, already the granularity </w:t>
            </w:r>
            <m:oMath>
              <m:r>
                <w:rPr>
                  <w:rFonts w:ascii="Cambria Math" w:hAnsi="Cambria Math"/>
                  <w:sz w:val="16"/>
                  <w:szCs w:val="16"/>
                  <w:u w:val="single"/>
                </w:rPr>
                <m:t>s=</m:t>
              </m:r>
              <m:f>
                <m:fPr>
                  <m:ctrlPr>
                    <w:rPr>
                      <w:rFonts w:ascii="Cambria Math" w:hAnsi="Cambria Math"/>
                      <w:bCs/>
                      <w:i/>
                      <w:sz w:val="16"/>
                      <w:szCs w:val="16"/>
                      <w:u w:val="single"/>
                    </w:rPr>
                  </m:ctrlPr>
                </m:fPr>
                <m:num>
                  <m:r>
                    <w:rPr>
                      <w:rFonts w:ascii="Cambria Math" w:hAnsi="Cambria Math"/>
                      <w:sz w:val="16"/>
                      <w:szCs w:val="16"/>
                      <w:u w:val="single"/>
                    </w:rPr>
                    <m:t>1</m:t>
                  </m:r>
                </m:num>
                <m:den>
                  <m:r>
                    <w:rPr>
                      <w:rFonts w:ascii="Cambria Math" w:hAnsi="Cambria Math"/>
                      <w:sz w:val="16"/>
                      <w:szCs w:val="16"/>
                      <w:u w:val="single"/>
                    </w:rPr>
                    <m:t>2</m:t>
                  </m:r>
                </m:den>
              </m:f>
            </m:oMath>
            <w:r w:rsidRPr="00432B62">
              <w:rPr>
                <w:rFonts w:eastAsiaTheme="minorEastAsia"/>
                <w:bCs/>
                <w:sz w:val="16"/>
                <w:szCs w:val="16"/>
                <w:u w:val="single"/>
              </w:rPr>
              <w:t xml:space="preserve"> is sufficient</w:t>
            </w:r>
            <w:r w:rsidRPr="00432B62">
              <w:rPr>
                <w:rFonts w:eastAsiaTheme="minorEastAsia"/>
                <w:bCs/>
                <w:sz w:val="16"/>
                <w:szCs w:val="16"/>
              </w:rPr>
              <w:t>.</w:t>
            </w:r>
          </w:p>
          <w:p w14:paraId="3369E10A" w14:textId="5896EBF6" w:rsidR="00AD450D" w:rsidRPr="005461C9" w:rsidRDefault="00AD450D" w:rsidP="00AD450D">
            <w:pPr>
              <w:rPr>
                <w:sz w:val="16"/>
                <w:szCs w:val="16"/>
                <w:lang w:val="en-GB" w:eastAsia="ja-JP"/>
              </w:rPr>
            </w:pPr>
            <w:bookmarkStart w:id="29" w:name="_Toc131752291"/>
            <w:r w:rsidRPr="00432B62">
              <w:rPr>
                <w:sz w:val="16"/>
                <w:szCs w:val="16"/>
              </w:rPr>
              <w:t>For TDCP amplitude, an upper limit of 0.995 for the quantization range needs to be considered.</w:t>
            </w:r>
            <w:bookmarkEnd w:id="29"/>
          </w:p>
        </w:tc>
      </w:tr>
      <w:tr w:rsidR="00AD450D" w:rsidRPr="00084D89" w14:paraId="79719D11" w14:textId="77777777" w:rsidTr="00CD54B1">
        <w:tc>
          <w:tcPr>
            <w:tcW w:w="1165" w:type="dxa"/>
            <w:vMerge/>
          </w:tcPr>
          <w:p w14:paraId="4DCCFAB3" w14:textId="77777777" w:rsidR="00AD450D" w:rsidRDefault="00AD450D" w:rsidP="00AD450D">
            <w:pPr>
              <w:pStyle w:val="0Maintext"/>
              <w:spacing w:after="0" w:line="240" w:lineRule="auto"/>
              <w:ind w:firstLine="0"/>
              <w:jc w:val="left"/>
              <w:rPr>
                <w:sz w:val="18"/>
                <w:szCs w:val="18"/>
                <w:lang w:val="en-US"/>
              </w:rPr>
            </w:pPr>
          </w:p>
        </w:tc>
        <w:tc>
          <w:tcPr>
            <w:tcW w:w="630" w:type="dxa"/>
          </w:tcPr>
          <w:p w14:paraId="4BBA8D54" w14:textId="6DA1E63B" w:rsidR="00AD450D" w:rsidRDefault="00AD450D" w:rsidP="00AD450D">
            <w:pPr>
              <w:rPr>
                <w:sz w:val="16"/>
                <w:szCs w:val="18"/>
              </w:rPr>
            </w:pPr>
            <w:r>
              <w:rPr>
                <w:sz w:val="16"/>
                <w:szCs w:val="18"/>
              </w:rPr>
              <w:t>3.3</w:t>
            </w:r>
          </w:p>
        </w:tc>
        <w:tc>
          <w:tcPr>
            <w:tcW w:w="1800" w:type="dxa"/>
          </w:tcPr>
          <w:p w14:paraId="4ECCA35C" w14:textId="770A6855" w:rsidR="00AD450D" w:rsidRDefault="00AD450D" w:rsidP="00AD450D">
            <w:pPr>
              <w:rPr>
                <w:sz w:val="16"/>
                <w:szCs w:val="18"/>
              </w:rPr>
            </w:pPr>
            <w:r>
              <w:rPr>
                <w:sz w:val="16"/>
                <w:szCs w:val="18"/>
              </w:rPr>
              <w:t>UPT vs speed, use case: T1/T2 CB switch</w:t>
            </w:r>
          </w:p>
        </w:tc>
        <w:tc>
          <w:tcPr>
            <w:tcW w:w="6331" w:type="dxa"/>
          </w:tcPr>
          <w:p w14:paraId="65516B4E" w14:textId="77777777" w:rsidR="00AD450D" w:rsidRPr="00AD450D" w:rsidRDefault="00AD450D" w:rsidP="00AD450D">
            <w:pPr>
              <w:pStyle w:val="Observation0"/>
              <w:numPr>
                <w:ilvl w:val="0"/>
                <w:numId w:val="0"/>
              </w:numPr>
              <w:tabs>
                <w:tab w:val="clear" w:pos="0"/>
              </w:tabs>
              <w:spacing w:after="0" w:line="240" w:lineRule="auto"/>
              <w:rPr>
                <w:rFonts w:ascii="Times New Roman" w:hAnsi="Times New Roman" w:cs="Times New Roman"/>
                <w:b w:val="0"/>
                <w:sz w:val="16"/>
                <w:szCs w:val="16"/>
              </w:rPr>
            </w:pPr>
            <w:bookmarkStart w:id="30" w:name="_Toc131752288"/>
            <w:r w:rsidRPr="00AD450D">
              <w:rPr>
                <w:rFonts w:ascii="Times New Roman" w:hAnsi="Times New Roman" w:cs="Times New Roman"/>
                <w:b w:val="0"/>
                <w:sz w:val="16"/>
                <w:szCs w:val="16"/>
              </w:rPr>
              <w:t xml:space="preserve">For case with TRS colliding with PDSCH, </w:t>
            </w:r>
            <w:r w:rsidRPr="00AD450D">
              <w:rPr>
                <w:rFonts w:ascii="Times New Roman" w:hAnsi="Times New Roman" w:cs="Times New Roman"/>
                <w:b w:val="0"/>
                <w:sz w:val="16"/>
                <w:szCs w:val="16"/>
                <w:u w:val="single"/>
              </w:rPr>
              <w:t>a delay of 84 symbols gives the best performance at low SNRs</w:t>
            </w:r>
            <w:r w:rsidRPr="00AD450D">
              <w:rPr>
                <w:rFonts w:ascii="Times New Roman" w:hAnsi="Times New Roman" w:cs="Times New Roman"/>
                <w:b w:val="0"/>
                <w:sz w:val="16"/>
                <w:szCs w:val="16"/>
              </w:rPr>
              <w:t>.</w:t>
            </w:r>
            <w:bookmarkEnd w:id="30"/>
          </w:p>
          <w:p w14:paraId="7F8E74DC" w14:textId="77777777" w:rsidR="00AD450D" w:rsidRPr="00AD450D" w:rsidRDefault="00AD450D" w:rsidP="00AD450D">
            <w:pPr>
              <w:pStyle w:val="Observation0"/>
              <w:numPr>
                <w:ilvl w:val="0"/>
                <w:numId w:val="0"/>
              </w:numPr>
              <w:tabs>
                <w:tab w:val="clear" w:pos="0"/>
              </w:tabs>
              <w:spacing w:after="0" w:line="240" w:lineRule="auto"/>
              <w:rPr>
                <w:rFonts w:ascii="Times New Roman" w:hAnsi="Times New Roman" w:cs="Times New Roman"/>
                <w:b w:val="0"/>
                <w:sz w:val="16"/>
                <w:szCs w:val="16"/>
              </w:rPr>
            </w:pPr>
            <w:bookmarkStart w:id="31" w:name="_Toc131752289"/>
            <w:r w:rsidRPr="00AD450D">
              <w:rPr>
                <w:rFonts w:ascii="Times New Roman" w:hAnsi="Times New Roman" w:cs="Times New Roman"/>
                <w:b w:val="0"/>
                <w:sz w:val="16"/>
                <w:szCs w:val="16"/>
              </w:rPr>
              <w:t xml:space="preserve">For case with TRS colliding with PDSCH, </w:t>
            </w:r>
            <w:r w:rsidRPr="00AD450D">
              <w:rPr>
                <w:rFonts w:ascii="Times New Roman" w:hAnsi="Times New Roman" w:cs="Times New Roman"/>
                <w:b w:val="0"/>
                <w:sz w:val="16"/>
                <w:szCs w:val="16"/>
                <w:u w:val="single"/>
              </w:rPr>
              <w:t>a delay of 36 symbols gives good performance at medium to high SNRs</w:t>
            </w:r>
            <w:r w:rsidRPr="00AD450D">
              <w:rPr>
                <w:rFonts w:ascii="Times New Roman" w:hAnsi="Times New Roman" w:cs="Times New Roman"/>
                <w:b w:val="0"/>
                <w:sz w:val="16"/>
                <w:szCs w:val="16"/>
              </w:rPr>
              <w:t>.</w:t>
            </w:r>
            <w:bookmarkEnd w:id="31"/>
          </w:p>
          <w:p w14:paraId="1BA3E414" w14:textId="172620D9" w:rsidR="00AD450D" w:rsidRPr="005461C9" w:rsidRDefault="00AD450D" w:rsidP="00AD450D">
            <w:pPr>
              <w:rPr>
                <w:sz w:val="16"/>
                <w:szCs w:val="16"/>
                <w:lang w:val="en-GB" w:eastAsia="ja-JP"/>
              </w:rPr>
            </w:pPr>
            <w:bookmarkStart w:id="32" w:name="_Toc131752290"/>
            <w:r w:rsidRPr="00AD450D">
              <w:rPr>
                <w:sz w:val="16"/>
                <w:szCs w:val="16"/>
              </w:rPr>
              <w:t xml:space="preserve">For case with TRS colliding with TRS, </w:t>
            </w:r>
            <w:r w:rsidRPr="00AD450D">
              <w:rPr>
                <w:sz w:val="16"/>
                <w:szCs w:val="16"/>
                <w:u w:val="single"/>
              </w:rPr>
              <w:t>a delay of 140 symbols is needed for good switching performance</w:t>
            </w:r>
            <w:r w:rsidRPr="00AD450D">
              <w:rPr>
                <w:sz w:val="16"/>
                <w:szCs w:val="16"/>
              </w:rPr>
              <w:t>.</w:t>
            </w:r>
            <w:bookmarkEnd w:id="32"/>
          </w:p>
        </w:tc>
      </w:tr>
    </w:tbl>
    <w:p w14:paraId="2789BDF1" w14:textId="77777777" w:rsidR="0052246D" w:rsidRDefault="0052246D"/>
    <w:p w14:paraId="2FDB7F71" w14:textId="77777777" w:rsidR="00FF14F6" w:rsidRDefault="004B0726">
      <w:pPr>
        <w:pStyle w:val="Caption"/>
        <w:jc w:val="center"/>
      </w:pPr>
      <w:r>
        <w:t>Table 6 Additional inputs: issue 3</w:t>
      </w:r>
    </w:p>
    <w:tbl>
      <w:tblPr>
        <w:tblW w:w="10035" w:type="dxa"/>
        <w:tblLayout w:type="fixed"/>
        <w:tblLook w:val="04A0" w:firstRow="1" w:lastRow="0" w:firstColumn="1" w:lastColumn="0" w:noHBand="0" w:noVBand="1"/>
      </w:tblPr>
      <w:tblGrid>
        <w:gridCol w:w="1057"/>
        <w:gridCol w:w="8978"/>
      </w:tblGrid>
      <w:tr w:rsidR="00FF14F6" w14:paraId="66477B08" w14:textId="77777777" w:rsidTr="0083412E">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12B4D5DD"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3E7D4186" w14:textId="77777777" w:rsidR="00FF14F6" w:rsidRDefault="004B0726">
            <w:pPr>
              <w:widowControl w:val="0"/>
              <w:snapToGrid w:val="0"/>
              <w:rPr>
                <w:b/>
                <w:sz w:val="18"/>
                <w:szCs w:val="18"/>
              </w:rPr>
            </w:pPr>
            <w:r>
              <w:rPr>
                <w:b/>
                <w:sz w:val="18"/>
                <w:szCs w:val="18"/>
              </w:rPr>
              <w:t>Input</w:t>
            </w:r>
          </w:p>
        </w:tc>
      </w:tr>
      <w:tr w:rsidR="0052246D" w14:paraId="79924BB7" w14:textId="77777777" w:rsidTr="0083412E">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F47DB70" w14:textId="3911788F" w:rsidR="0052246D" w:rsidRDefault="0052246D" w:rsidP="0052246D">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2C6A419" w14:textId="3A6E4741" w:rsidR="0052246D" w:rsidRPr="00E40609" w:rsidRDefault="0052246D" w:rsidP="00E40609">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5A</w:t>
            </w:r>
          </w:p>
        </w:tc>
      </w:tr>
      <w:tr w:rsidR="000D7EA6" w:rsidRPr="00984EA5" w14:paraId="1A79D5F4"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47838F0" w14:textId="0D0EF83C" w:rsidR="000D7EA6" w:rsidRDefault="000D7EA6" w:rsidP="000D7EA6">
            <w:pPr>
              <w:widowControl w:val="0"/>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32D4341" w14:textId="33B049E0" w:rsidR="00C03AD2" w:rsidRDefault="00C03AD2" w:rsidP="002D3BAF">
            <w:pPr>
              <w:widowControl w:val="0"/>
              <w:rPr>
                <w:sz w:val="18"/>
                <w:szCs w:val="18"/>
                <w:lang w:eastAsia="en-US"/>
              </w:rPr>
            </w:pPr>
          </w:p>
        </w:tc>
      </w:tr>
      <w:tr w:rsidR="00CA53A6" w:rsidRPr="00984EA5" w14:paraId="40363435"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A708157" w14:textId="1255D1D1" w:rsidR="00CA53A6" w:rsidRDefault="00CA53A6" w:rsidP="00CA53A6">
            <w:pPr>
              <w:widowControl w:val="0"/>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91EDDF7" w14:textId="052ED882" w:rsidR="00F11DF6" w:rsidRDefault="00F11DF6" w:rsidP="00814FF2">
            <w:pPr>
              <w:widowControl w:val="0"/>
              <w:rPr>
                <w:sz w:val="18"/>
                <w:szCs w:val="18"/>
                <w:lang w:eastAsia="en-US"/>
              </w:rPr>
            </w:pPr>
          </w:p>
        </w:tc>
      </w:tr>
    </w:tbl>
    <w:p w14:paraId="52500479" w14:textId="069D7EB7" w:rsidR="00FF14F6" w:rsidRDefault="00FF14F6"/>
    <w:p w14:paraId="6312D459" w14:textId="77777777" w:rsidR="00237DFC" w:rsidRDefault="00237DFC"/>
    <w:p w14:paraId="7CD37E34" w14:textId="77777777" w:rsidR="00237DFC" w:rsidRPr="00237DFC" w:rsidRDefault="00237DFC" w:rsidP="00237DFC">
      <w:pPr>
        <w:pStyle w:val="Heading1"/>
        <w:numPr>
          <w:ilvl w:val="0"/>
          <w:numId w:val="0"/>
        </w:numPr>
        <w:snapToGrid w:val="0"/>
        <w:spacing w:before="0" w:after="0" w:line="240" w:lineRule="auto"/>
        <w:rPr>
          <w:sz w:val="28"/>
        </w:rPr>
      </w:pPr>
      <w:r w:rsidRPr="00237DFC">
        <w:rPr>
          <w:sz w:val="28"/>
        </w:rPr>
        <w:t>References</w:t>
      </w:r>
    </w:p>
    <w:p w14:paraId="243ABF8E" w14:textId="7821C4CF" w:rsidR="00237DFC" w:rsidRDefault="00237DFC" w:rsidP="00237DFC">
      <w:pPr>
        <w:snapToGrid w:val="0"/>
        <w:rPr>
          <w:sz w:val="22"/>
        </w:rPr>
      </w:pPr>
    </w:p>
    <w:tbl>
      <w:tblPr>
        <w:tblW w:w="9900" w:type="dxa"/>
        <w:tblInd w:w="-5" w:type="dxa"/>
        <w:tblLayout w:type="fixed"/>
        <w:tblLook w:val="04A0" w:firstRow="1" w:lastRow="0" w:firstColumn="1" w:lastColumn="0" w:noHBand="0" w:noVBand="1"/>
      </w:tblPr>
      <w:tblGrid>
        <w:gridCol w:w="450"/>
        <w:gridCol w:w="1170"/>
        <w:gridCol w:w="5943"/>
        <w:gridCol w:w="2337"/>
      </w:tblGrid>
      <w:tr w:rsidR="00C656A5" w:rsidRPr="003D1FB3" w14:paraId="2926E90E"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E2BF762" w14:textId="77777777" w:rsidR="00C656A5" w:rsidRPr="003D1FB3" w:rsidRDefault="00C656A5" w:rsidP="00AA1C69">
            <w:pPr>
              <w:widowControl w:val="0"/>
              <w:snapToGrid w:val="0"/>
              <w:rPr>
                <w:rFonts w:eastAsia="Times New Roman"/>
                <w:bCs/>
                <w:sz w:val="18"/>
                <w:szCs w:val="16"/>
              </w:rPr>
            </w:pPr>
            <w:bookmarkStart w:id="33" w:name="_Hlk127581975"/>
            <w:r w:rsidRPr="003D1FB3">
              <w:rPr>
                <w:rFonts w:eastAsia="Times New Roman"/>
                <w:bCs/>
                <w:sz w:val="18"/>
                <w:szCs w:val="16"/>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7BE548C" w14:textId="1AC28FAA" w:rsidR="00C656A5" w:rsidRPr="003D1FB3" w:rsidRDefault="00C656A5" w:rsidP="00AA1C69">
            <w:pPr>
              <w:widowControl w:val="0"/>
              <w:snapToGrid w:val="0"/>
              <w:rPr>
                <w:sz w:val="18"/>
                <w:szCs w:val="16"/>
              </w:rPr>
            </w:pPr>
            <w:r w:rsidRPr="003D1FB3">
              <w:rPr>
                <w:sz w:val="18"/>
                <w:szCs w:val="16"/>
              </w:rPr>
              <w:t>R1-23</w:t>
            </w:r>
            <w:r w:rsidR="00441D70" w:rsidRPr="003D1FB3">
              <w:rPr>
                <w:sz w:val="18"/>
                <w:szCs w:val="16"/>
              </w:rPr>
              <w:t>0</w:t>
            </w:r>
            <w:r w:rsidR="008C7177" w:rsidRPr="003D1FB3">
              <w:rPr>
                <w:sz w:val="18"/>
                <w:szCs w:val="16"/>
              </w:rPr>
              <w:t>3113</w:t>
            </w:r>
          </w:p>
        </w:tc>
        <w:tc>
          <w:tcPr>
            <w:tcW w:w="5943" w:type="dxa"/>
            <w:tcBorders>
              <w:top w:val="single" w:sz="4" w:space="0" w:color="A6A6A6"/>
              <w:bottom w:val="single" w:sz="4" w:space="0" w:color="A6A6A6"/>
              <w:right w:val="single" w:sz="4" w:space="0" w:color="A6A6A6"/>
            </w:tcBorders>
            <w:shd w:val="clear" w:color="auto" w:fill="auto"/>
          </w:tcPr>
          <w:p w14:paraId="5BBE7911" w14:textId="77777777" w:rsidR="00C656A5" w:rsidRPr="003D1FB3" w:rsidRDefault="00C656A5" w:rsidP="00AA1C69">
            <w:pPr>
              <w:widowControl w:val="0"/>
              <w:snapToGrid w:val="0"/>
              <w:rPr>
                <w:sz w:val="18"/>
                <w:szCs w:val="16"/>
              </w:rPr>
            </w:pPr>
            <w:r w:rsidRPr="003D1FB3">
              <w:rPr>
                <w:sz w:val="18"/>
                <w:szCs w:val="16"/>
              </w:rPr>
              <w:t>Summary of OFFLINE discussion on Rel-18 MIMO CSI</w:t>
            </w:r>
          </w:p>
        </w:tc>
        <w:tc>
          <w:tcPr>
            <w:tcW w:w="2337" w:type="dxa"/>
            <w:tcBorders>
              <w:top w:val="single" w:sz="4" w:space="0" w:color="A6A6A6"/>
              <w:bottom w:val="single" w:sz="4" w:space="0" w:color="A6A6A6"/>
              <w:right w:val="single" w:sz="4" w:space="0" w:color="A6A6A6"/>
            </w:tcBorders>
            <w:shd w:val="clear" w:color="auto" w:fill="auto"/>
          </w:tcPr>
          <w:p w14:paraId="353764E8" w14:textId="77777777" w:rsidR="00C656A5" w:rsidRPr="003D1FB3" w:rsidRDefault="00C656A5" w:rsidP="00AA1C69">
            <w:pPr>
              <w:widowControl w:val="0"/>
              <w:snapToGrid w:val="0"/>
              <w:rPr>
                <w:sz w:val="18"/>
                <w:szCs w:val="16"/>
              </w:rPr>
            </w:pPr>
            <w:r w:rsidRPr="003D1FB3">
              <w:rPr>
                <w:sz w:val="18"/>
                <w:szCs w:val="16"/>
              </w:rPr>
              <w:t>Moderator (Samsung)</w:t>
            </w:r>
          </w:p>
        </w:tc>
      </w:tr>
      <w:tr w:rsidR="003D1FB3" w:rsidRPr="003D1FB3" w14:paraId="47F54006"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4C79095"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7027D72" w14:textId="095F8660" w:rsidR="003D1FB3" w:rsidRPr="003D1FB3" w:rsidRDefault="003D1FB3" w:rsidP="003D1FB3">
            <w:pPr>
              <w:widowControl w:val="0"/>
              <w:snapToGrid w:val="0"/>
              <w:rPr>
                <w:sz w:val="18"/>
                <w:szCs w:val="16"/>
              </w:rPr>
            </w:pPr>
            <w:r w:rsidRPr="003D1FB3">
              <w:rPr>
                <w:sz w:val="18"/>
                <w:szCs w:val="16"/>
              </w:rPr>
              <w:t>R1-2302301</w:t>
            </w:r>
          </w:p>
        </w:tc>
        <w:tc>
          <w:tcPr>
            <w:tcW w:w="5943" w:type="dxa"/>
            <w:tcBorders>
              <w:top w:val="single" w:sz="4" w:space="0" w:color="A6A6A6"/>
              <w:bottom w:val="single" w:sz="4" w:space="0" w:color="A6A6A6"/>
              <w:right w:val="single" w:sz="4" w:space="0" w:color="A6A6A6"/>
            </w:tcBorders>
            <w:shd w:val="clear" w:color="auto" w:fill="auto"/>
          </w:tcPr>
          <w:p w14:paraId="059345AD" w14:textId="30B2CD6B" w:rsidR="003D1FB3" w:rsidRPr="003D1FB3" w:rsidRDefault="003D1FB3" w:rsidP="003D1FB3">
            <w:pPr>
              <w:widowControl w:val="0"/>
              <w:snapToGrid w:val="0"/>
              <w:rPr>
                <w:sz w:val="18"/>
                <w:szCs w:val="16"/>
              </w:rPr>
            </w:pPr>
            <w:r w:rsidRPr="003D1FB3">
              <w:rPr>
                <w:sz w:val="18"/>
                <w:szCs w:val="16"/>
              </w:rPr>
              <w:t>Further Details on CSI for CJT and Medium/High UE Velocities</w:t>
            </w:r>
          </w:p>
        </w:tc>
        <w:tc>
          <w:tcPr>
            <w:tcW w:w="2337" w:type="dxa"/>
            <w:tcBorders>
              <w:top w:val="single" w:sz="4" w:space="0" w:color="A6A6A6"/>
              <w:bottom w:val="single" w:sz="4" w:space="0" w:color="A6A6A6"/>
              <w:right w:val="single" w:sz="4" w:space="0" w:color="A6A6A6"/>
            </w:tcBorders>
            <w:shd w:val="clear" w:color="auto" w:fill="auto"/>
          </w:tcPr>
          <w:p w14:paraId="7DE4A75B" w14:textId="567F52B8" w:rsidR="003D1FB3" w:rsidRPr="003D1FB3" w:rsidRDefault="003D1FB3" w:rsidP="003D1FB3">
            <w:pPr>
              <w:widowControl w:val="0"/>
              <w:snapToGrid w:val="0"/>
              <w:rPr>
                <w:sz w:val="18"/>
                <w:szCs w:val="16"/>
              </w:rPr>
            </w:pPr>
            <w:proofErr w:type="spellStart"/>
            <w:r w:rsidRPr="003D1FB3">
              <w:rPr>
                <w:sz w:val="18"/>
                <w:szCs w:val="16"/>
              </w:rPr>
              <w:t>InterDigital</w:t>
            </w:r>
            <w:proofErr w:type="spellEnd"/>
            <w:r w:rsidRPr="003D1FB3">
              <w:rPr>
                <w:sz w:val="18"/>
                <w:szCs w:val="16"/>
              </w:rPr>
              <w:t>, Inc.</w:t>
            </w:r>
          </w:p>
        </w:tc>
      </w:tr>
      <w:tr w:rsidR="003D1FB3" w:rsidRPr="003D1FB3" w14:paraId="2033CC2E"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6A60AA9"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4AF3BF20" w14:textId="6D95364E" w:rsidR="003D1FB3" w:rsidRPr="003D1FB3" w:rsidRDefault="003D1FB3" w:rsidP="003D1FB3">
            <w:pPr>
              <w:widowControl w:val="0"/>
              <w:snapToGrid w:val="0"/>
              <w:rPr>
                <w:sz w:val="18"/>
                <w:szCs w:val="16"/>
              </w:rPr>
            </w:pPr>
            <w:r w:rsidRPr="003D1FB3">
              <w:rPr>
                <w:sz w:val="18"/>
                <w:szCs w:val="16"/>
              </w:rPr>
              <w:t>R1-2302372</w:t>
            </w:r>
          </w:p>
        </w:tc>
        <w:tc>
          <w:tcPr>
            <w:tcW w:w="5943" w:type="dxa"/>
            <w:tcBorders>
              <w:top w:val="single" w:sz="4" w:space="0" w:color="A6A6A6"/>
              <w:bottom w:val="single" w:sz="4" w:space="0" w:color="A6A6A6"/>
              <w:right w:val="single" w:sz="4" w:space="0" w:color="A6A6A6"/>
            </w:tcBorders>
            <w:shd w:val="clear" w:color="auto" w:fill="auto"/>
          </w:tcPr>
          <w:p w14:paraId="03F7FE47" w14:textId="105149E5" w:rsidR="003D1FB3" w:rsidRPr="003D1FB3" w:rsidRDefault="003D1FB3" w:rsidP="003D1FB3">
            <w:pPr>
              <w:widowControl w:val="0"/>
              <w:snapToGrid w:val="0"/>
              <w:rPr>
                <w:sz w:val="18"/>
                <w:szCs w:val="16"/>
              </w:rPr>
            </w:pPr>
            <w:r w:rsidRPr="003D1FB3">
              <w:rPr>
                <w:sz w:val="18"/>
                <w:szCs w:val="16"/>
              </w:rPr>
              <w:t>CSI enhancement for coherent JT and mobility</w:t>
            </w:r>
          </w:p>
        </w:tc>
        <w:tc>
          <w:tcPr>
            <w:tcW w:w="2337" w:type="dxa"/>
            <w:tcBorders>
              <w:top w:val="single" w:sz="4" w:space="0" w:color="A6A6A6"/>
              <w:bottom w:val="single" w:sz="4" w:space="0" w:color="A6A6A6"/>
              <w:right w:val="single" w:sz="4" w:space="0" w:color="A6A6A6"/>
            </w:tcBorders>
            <w:shd w:val="clear" w:color="auto" w:fill="auto"/>
          </w:tcPr>
          <w:p w14:paraId="5BE2A07D" w14:textId="198C9DE7" w:rsidR="003D1FB3" w:rsidRPr="003D1FB3" w:rsidRDefault="003D1FB3" w:rsidP="003D1FB3">
            <w:pPr>
              <w:widowControl w:val="0"/>
              <w:snapToGrid w:val="0"/>
              <w:rPr>
                <w:sz w:val="18"/>
                <w:szCs w:val="16"/>
              </w:rPr>
            </w:pPr>
            <w:r w:rsidRPr="003D1FB3">
              <w:rPr>
                <w:sz w:val="18"/>
                <w:szCs w:val="16"/>
              </w:rPr>
              <w:t xml:space="preserve">Huawei, </w:t>
            </w:r>
            <w:proofErr w:type="spellStart"/>
            <w:r w:rsidRPr="003D1FB3">
              <w:rPr>
                <w:sz w:val="18"/>
                <w:szCs w:val="16"/>
              </w:rPr>
              <w:t>HiSilicon</w:t>
            </w:r>
            <w:proofErr w:type="spellEnd"/>
          </w:p>
        </w:tc>
      </w:tr>
      <w:tr w:rsidR="003D1FB3" w:rsidRPr="003D1FB3" w14:paraId="10582485"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E2CC258"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4</w:t>
            </w:r>
          </w:p>
        </w:tc>
        <w:tc>
          <w:tcPr>
            <w:tcW w:w="1170" w:type="dxa"/>
            <w:tcBorders>
              <w:left w:val="single" w:sz="4" w:space="0" w:color="A6A6A6"/>
              <w:bottom w:val="single" w:sz="4" w:space="0" w:color="A6A6A6"/>
              <w:right w:val="single" w:sz="4" w:space="0" w:color="A6A6A6"/>
            </w:tcBorders>
            <w:shd w:val="clear" w:color="auto" w:fill="auto"/>
          </w:tcPr>
          <w:p w14:paraId="1628AEAB" w14:textId="429253E0" w:rsidR="003D1FB3" w:rsidRPr="003D1FB3" w:rsidRDefault="003D1FB3" w:rsidP="003D1FB3">
            <w:pPr>
              <w:widowControl w:val="0"/>
              <w:snapToGrid w:val="0"/>
              <w:rPr>
                <w:sz w:val="18"/>
                <w:szCs w:val="16"/>
              </w:rPr>
            </w:pPr>
            <w:r w:rsidRPr="003D1FB3">
              <w:rPr>
                <w:sz w:val="18"/>
                <w:szCs w:val="16"/>
              </w:rPr>
              <w:t>R1-2302418</w:t>
            </w:r>
          </w:p>
        </w:tc>
        <w:tc>
          <w:tcPr>
            <w:tcW w:w="5943" w:type="dxa"/>
            <w:tcBorders>
              <w:bottom w:val="single" w:sz="4" w:space="0" w:color="A6A6A6"/>
              <w:right w:val="single" w:sz="4" w:space="0" w:color="A6A6A6"/>
            </w:tcBorders>
            <w:shd w:val="clear" w:color="auto" w:fill="auto"/>
          </w:tcPr>
          <w:p w14:paraId="31C1A3F9" w14:textId="02A8919E" w:rsidR="003D1FB3" w:rsidRPr="003D1FB3" w:rsidRDefault="003D1FB3" w:rsidP="003D1FB3">
            <w:pPr>
              <w:widowControl w:val="0"/>
              <w:snapToGrid w:val="0"/>
              <w:rPr>
                <w:sz w:val="18"/>
                <w:szCs w:val="16"/>
              </w:rPr>
            </w:pPr>
            <w:r w:rsidRPr="003D1FB3">
              <w:rPr>
                <w:sz w:val="18"/>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6CBC56BB" w14:textId="17E71AB1" w:rsidR="003D1FB3" w:rsidRPr="003D1FB3" w:rsidRDefault="003D1FB3" w:rsidP="003D1FB3">
            <w:pPr>
              <w:widowControl w:val="0"/>
              <w:snapToGrid w:val="0"/>
              <w:rPr>
                <w:sz w:val="18"/>
                <w:szCs w:val="16"/>
              </w:rPr>
            </w:pPr>
            <w:r w:rsidRPr="003D1FB3">
              <w:rPr>
                <w:sz w:val="18"/>
                <w:szCs w:val="16"/>
              </w:rPr>
              <w:t>ZTE</w:t>
            </w:r>
          </w:p>
        </w:tc>
      </w:tr>
      <w:tr w:rsidR="003D1FB3" w:rsidRPr="003D1FB3" w14:paraId="31F54A42"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07DBB0A"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5</w:t>
            </w:r>
          </w:p>
        </w:tc>
        <w:tc>
          <w:tcPr>
            <w:tcW w:w="1170" w:type="dxa"/>
            <w:tcBorders>
              <w:left w:val="single" w:sz="4" w:space="0" w:color="A6A6A6"/>
              <w:bottom w:val="single" w:sz="4" w:space="0" w:color="A6A6A6"/>
              <w:right w:val="single" w:sz="4" w:space="0" w:color="A6A6A6"/>
            </w:tcBorders>
            <w:shd w:val="clear" w:color="auto" w:fill="auto"/>
          </w:tcPr>
          <w:p w14:paraId="127D355E" w14:textId="17F7A5F0" w:rsidR="003D1FB3" w:rsidRPr="003D1FB3" w:rsidRDefault="003D1FB3" w:rsidP="003D1FB3">
            <w:pPr>
              <w:widowControl w:val="0"/>
              <w:snapToGrid w:val="0"/>
              <w:rPr>
                <w:sz w:val="18"/>
                <w:szCs w:val="16"/>
              </w:rPr>
            </w:pPr>
            <w:r w:rsidRPr="003D1FB3">
              <w:rPr>
                <w:sz w:val="18"/>
                <w:szCs w:val="16"/>
              </w:rPr>
              <w:t>R1-2302471</w:t>
            </w:r>
          </w:p>
        </w:tc>
        <w:tc>
          <w:tcPr>
            <w:tcW w:w="5943" w:type="dxa"/>
            <w:tcBorders>
              <w:bottom w:val="single" w:sz="4" w:space="0" w:color="A6A6A6"/>
              <w:right w:val="single" w:sz="4" w:space="0" w:color="A6A6A6"/>
            </w:tcBorders>
            <w:shd w:val="clear" w:color="auto" w:fill="auto"/>
          </w:tcPr>
          <w:p w14:paraId="68751C9B" w14:textId="12A5A40F" w:rsidR="003D1FB3" w:rsidRPr="003D1FB3" w:rsidRDefault="003D1FB3" w:rsidP="003D1FB3">
            <w:pPr>
              <w:widowControl w:val="0"/>
              <w:snapToGrid w:val="0"/>
              <w:rPr>
                <w:sz w:val="18"/>
                <w:szCs w:val="16"/>
              </w:rPr>
            </w:pPr>
            <w:r w:rsidRPr="003D1FB3">
              <w:rPr>
                <w:sz w:val="18"/>
                <w:szCs w:val="16"/>
              </w:rPr>
              <w:t>Further 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6FD74EC2" w14:textId="77938BF1" w:rsidR="003D1FB3" w:rsidRPr="003D1FB3" w:rsidRDefault="003D1FB3" w:rsidP="003D1FB3">
            <w:pPr>
              <w:widowControl w:val="0"/>
              <w:snapToGrid w:val="0"/>
              <w:rPr>
                <w:sz w:val="18"/>
                <w:szCs w:val="16"/>
              </w:rPr>
            </w:pPr>
            <w:r w:rsidRPr="003D1FB3">
              <w:rPr>
                <w:sz w:val="18"/>
                <w:szCs w:val="16"/>
              </w:rPr>
              <w:t>vivo</w:t>
            </w:r>
          </w:p>
        </w:tc>
      </w:tr>
      <w:tr w:rsidR="003D1FB3" w:rsidRPr="003D1FB3" w14:paraId="5F246171"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A2EA177"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6</w:t>
            </w:r>
          </w:p>
        </w:tc>
        <w:tc>
          <w:tcPr>
            <w:tcW w:w="1170" w:type="dxa"/>
            <w:tcBorders>
              <w:left w:val="single" w:sz="4" w:space="0" w:color="A6A6A6"/>
              <w:bottom w:val="single" w:sz="4" w:space="0" w:color="A6A6A6"/>
              <w:right w:val="single" w:sz="4" w:space="0" w:color="A6A6A6"/>
            </w:tcBorders>
            <w:shd w:val="clear" w:color="auto" w:fill="auto"/>
          </w:tcPr>
          <w:p w14:paraId="59F523C0" w14:textId="726C9B1A" w:rsidR="003D1FB3" w:rsidRPr="003D1FB3" w:rsidRDefault="003D1FB3" w:rsidP="003D1FB3">
            <w:pPr>
              <w:widowControl w:val="0"/>
              <w:snapToGrid w:val="0"/>
              <w:rPr>
                <w:sz w:val="18"/>
                <w:szCs w:val="16"/>
              </w:rPr>
            </w:pPr>
            <w:r w:rsidRPr="003D1FB3">
              <w:rPr>
                <w:sz w:val="18"/>
                <w:szCs w:val="16"/>
              </w:rPr>
              <w:t>R1-2302534</w:t>
            </w:r>
          </w:p>
        </w:tc>
        <w:tc>
          <w:tcPr>
            <w:tcW w:w="5943" w:type="dxa"/>
            <w:tcBorders>
              <w:bottom w:val="single" w:sz="4" w:space="0" w:color="A6A6A6"/>
              <w:right w:val="single" w:sz="4" w:space="0" w:color="A6A6A6"/>
            </w:tcBorders>
            <w:shd w:val="clear" w:color="auto" w:fill="auto"/>
          </w:tcPr>
          <w:p w14:paraId="2C696E91" w14:textId="4B872CB4" w:rsidR="003D1FB3" w:rsidRPr="003D1FB3" w:rsidRDefault="003D1FB3" w:rsidP="003D1FB3">
            <w:pPr>
              <w:widowControl w:val="0"/>
              <w:snapToGrid w:val="0"/>
              <w:rPr>
                <w:sz w:val="18"/>
                <w:szCs w:val="16"/>
              </w:rPr>
            </w:pPr>
            <w:r w:rsidRPr="003D1FB3">
              <w:rPr>
                <w:sz w:val="18"/>
                <w:szCs w:val="16"/>
              </w:rPr>
              <w:t>CSI enhancement for high/medium UE velocities and coherent JT</w:t>
            </w:r>
          </w:p>
        </w:tc>
        <w:tc>
          <w:tcPr>
            <w:tcW w:w="2337" w:type="dxa"/>
            <w:tcBorders>
              <w:bottom w:val="single" w:sz="4" w:space="0" w:color="A6A6A6"/>
              <w:right w:val="single" w:sz="4" w:space="0" w:color="A6A6A6"/>
            </w:tcBorders>
            <w:shd w:val="clear" w:color="auto" w:fill="auto"/>
          </w:tcPr>
          <w:p w14:paraId="63C38724" w14:textId="1BCAE3C3" w:rsidR="003D1FB3" w:rsidRPr="003D1FB3" w:rsidRDefault="003D1FB3" w:rsidP="003D1FB3">
            <w:pPr>
              <w:widowControl w:val="0"/>
              <w:snapToGrid w:val="0"/>
              <w:rPr>
                <w:sz w:val="18"/>
                <w:szCs w:val="16"/>
              </w:rPr>
            </w:pPr>
            <w:r w:rsidRPr="003D1FB3">
              <w:rPr>
                <w:sz w:val="18"/>
                <w:szCs w:val="16"/>
              </w:rPr>
              <w:t>OPPO</w:t>
            </w:r>
          </w:p>
        </w:tc>
      </w:tr>
      <w:tr w:rsidR="003D1FB3" w:rsidRPr="003D1FB3" w14:paraId="4E65082F"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1BB2570"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7</w:t>
            </w:r>
          </w:p>
        </w:tc>
        <w:tc>
          <w:tcPr>
            <w:tcW w:w="1170" w:type="dxa"/>
            <w:tcBorders>
              <w:left w:val="single" w:sz="4" w:space="0" w:color="A6A6A6"/>
              <w:bottom w:val="single" w:sz="4" w:space="0" w:color="A6A6A6"/>
              <w:right w:val="single" w:sz="4" w:space="0" w:color="A6A6A6"/>
            </w:tcBorders>
            <w:shd w:val="clear" w:color="auto" w:fill="auto"/>
          </w:tcPr>
          <w:p w14:paraId="5397F70E" w14:textId="519078AB" w:rsidR="003D1FB3" w:rsidRPr="003D1FB3" w:rsidRDefault="003D1FB3" w:rsidP="003D1FB3">
            <w:pPr>
              <w:widowControl w:val="0"/>
              <w:snapToGrid w:val="0"/>
              <w:rPr>
                <w:sz w:val="18"/>
                <w:szCs w:val="16"/>
              </w:rPr>
            </w:pPr>
            <w:r w:rsidRPr="003D1FB3">
              <w:rPr>
                <w:sz w:val="18"/>
                <w:szCs w:val="16"/>
              </w:rPr>
              <w:t>R1-2302587</w:t>
            </w:r>
          </w:p>
        </w:tc>
        <w:tc>
          <w:tcPr>
            <w:tcW w:w="5943" w:type="dxa"/>
            <w:tcBorders>
              <w:bottom w:val="single" w:sz="4" w:space="0" w:color="A6A6A6"/>
              <w:right w:val="single" w:sz="4" w:space="0" w:color="A6A6A6"/>
            </w:tcBorders>
            <w:shd w:val="clear" w:color="auto" w:fill="auto"/>
          </w:tcPr>
          <w:p w14:paraId="07EDA4DD" w14:textId="2E72273E" w:rsidR="003D1FB3" w:rsidRPr="003D1FB3" w:rsidRDefault="003D1FB3" w:rsidP="003D1FB3">
            <w:pPr>
              <w:widowControl w:val="0"/>
              <w:snapToGrid w:val="0"/>
              <w:rPr>
                <w:sz w:val="18"/>
                <w:szCs w:val="16"/>
              </w:rPr>
            </w:pPr>
            <w:r w:rsidRPr="003D1FB3">
              <w:rPr>
                <w:sz w:val="18"/>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42DA5E6B" w14:textId="6C58374F" w:rsidR="003D1FB3" w:rsidRPr="003D1FB3" w:rsidRDefault="003D1FB3" w:rsidP="003D1FB3">
            <w:pPr>
              <w:widowControl w:val="0"/>
              <w:snapToGrid w:val="0"/>
              <w:rPr>
                <w:sz w:val="18"/>
                <w:szCs w:val="16"/>
              </w:rPr>
            </w:pPr>
            <w:proofErr w:type="spellStart"/>
            <w:r w:rsidRPr="003D1FB3">
              <w:rPr>
                <w:sz w:val="18"/>
                <w:szCs w:val="16"/>
              </w:rPr>
              <w:t>Spreadtrum</w:t>
            </w:r>
            <w:proofErr w:type="spellEnd"/>
            <w:r w:rsidRPr="003D1FB3">
              <w:rPr>
                <w:sz w:val="18"/>
                <w:szCs w:val="16"/>
              </w:rPr>
              <w:t xml:space="preserve"> Communications</w:t>
            </w:r>
          </w:p>
        </w:tc>
      </w:tr>
      <w:tr w:rsidR="003D1FB3" w:rsidRPr="003D1FB3" w14:paraId="4A32D927"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4F7E0B2"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8</w:t>
            </w:r>
          </w:p>
        </w:tc>
        <w:tc>
          <w:tcPr>
            <w:tcW w:w="1170" w:type="dxa"/>
            <w:tcBorders>
              <w:left w:val="single" w:sz="4" w:space="0" w:color="A6A6A6"/>
              <w:bottom w:val="single" w:sz="4" w:space="0" w:color="A6A6A6"/>
              <w:right w:val="single" w:sz="4" w:space="0" w:color="A6A6A6"/>
            </w:tcBorders>
            <w:shd w:val="clear" w:color="auto" w:fill="auto"/>
          </w:tcPr>
          <w:p w14:paraId="0473DC8B" w14:textId="0F4EBDF9" w:rsidR="003D1FB3" w:rsidRPr="003D1FB3" w:rsidRDefault="003D1FB3" w:rsidP="003D1FB3">
            <w:pPr>
              <w:widowControl w:val="0"/>
              <w:snapToGrid w:val="0"/>
              <w:rPr>
                <w:sz w:val="18"/>
                <w:szCs w:val="16"/>
              </w:rPr>
            </w:pPr>
            <w:r w:rsidRPr="003D1FB3">
              <w:rPr>
                <w:sz w:val="18"/>
                <w:szCs w:val="16"/>
              </w:rPr>
              <w:t>R1-2302636</w:t>
            </w:r>
          </w:p>
        </w:tc>
        <w:tc>
          <w:tcPr>
            <w:tcW w:w="5943" w:type="dxa"/>
            <w:tcBorders>
              <w:bottom w:val="single" w:sz="4" w:space="0" w:color="A6A6A6"/>
              <w:right w:val="single" w:sz="4" w:space="0" w:color="A6A6A6"/>
            </w:tcBorders>
            <w:shd w:val="clear" w:color="auto" w:fill="auto"/>
          </w:tcPr>
          <w:p w14:paraId="6BE065BC" w14:textId="5ADABF10" w:rsidR="003D1FB3" w:rsidRPr="003D1FB3" w:rsidRDefault="003D1FB3" w:rsidP="003D1FB3">
            <w:pPr>
              <w:widowControl w:val="0"/>
              <w:snapToGrid w:val="0"/>
              <w:rPr>
                <w:sz w:val="18"/>
                <w:szCs w:val="16"/>
              </w:rPr>
            </w:pPr>
            <w:r w:rsidRPr="003D1FB3">
              <w:rPr>
                <w:sz w:val="18"/>
                <w:szCs w:val="16"/>
              </w:rPr>
              <w:t>CSI enhancements for medium UE velocities and coherent JT</w:t>
            </w:r>
          </w:p>
        </w:tc>
        <w:tc>
          <w:tcPr>
            <w:tcW w:w="2337" w:type="dxa"/>
            <w:tcBorders>
              <w:bottom w:val="single" w:sz="4" w:space="0" w:color="A6A6A6"/>
              <w:right w:val="single" w:sz="4" w:space="0" w:color="A6A6A6"/>
            </w:tcBorders>
            <w:shd w:val="clear" w:color="auto" w:fill="auto"/>
          </w:tcPr>
          <w:p w14:paraId="1AABC1B4" w14:textId="14E0BF34" w:rsidR="003D1FB3" w:rsidRPr="003D1FB3" w:rsidRDefault="003D1FB3" w:rsidP="003D1FB3">
            <w:pPr>
              <w:widowControl w:val="0"/>
              <w:snapToGrid w:val="0"/>
              <w:rPr>
                <w:sz w:val="18"/>
                <w:szCs w:val="16"/>
              </w:rPr>
            </w:pPr>
            <w:r w:rsidRPr="003D1FB3">
              <w:rPr>
                <w:sz w:val="18"/>
                <w:szCs w:val="16"/>
              </w:rPr>
              <w:t>Fraunhofer IIS</w:t>
            </w:r>
          </w:p>
        </w:tc>
      </w:tr>
      <w:tr w:rsidR="003D1FB3" w:rsidRPr="003D1FB3" w14:paraId="1F013072"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BC180F1"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9</w:t>
            </w:r>
          </w:p>
        </w:tc>
        <w:tc>
          <w:tcPr>
            <w:tcW w:w="1170" w:type="dxa"/>
            <w:tcBorders>
              <w:left w:val="single" w:sz="4" w:space="0" w:color="A6A6A6"/>
              <w:bottom w:val="single" w:sz="4" w:space="0" w:color="A6A6A6"/>
              <w:right w:val="single" w:sz="4" w:space="0" w:color="A6A6A6"/>
            </w:tcBorders>
            <w:shd w:val="clear" w:color="auto" w:fill="auto"/>
          </w:tcPr>
          <w:p w14:paraId="697C53DF" w14:textId="0D13E112" w:rsidR="003D1FB3" w:rsidRPr="003D1FB3" w:rsidRDefault="003D1FB3" w:rsidP="003D1FB3">
            <w:pPr>
              <w:widowControl w:val="0"/>
              <w:snapToGrid w:val="0"/>
              <w:rPr>
                <w:sz w:val="18"/>
                <w:szCs w:val="16"/>
              </w:rPr>
            </w:pPr>
            <w:r w:rsidRPr="003D1FB3">
              <w:rPr>
                <w:sz w:val="18"/>
                <w:szCs w:val="16"/>
              </w:rPr>
              <w:t>R1-2302682</w:t>
            </w:r>
          </w:p>
        </w:tc>
        <w:tc>
          <w:tcPr>
            <w:tcW w:w="5943" w:type="dxa"/>
            <w:tcBorders>
              <w:bottom w:val="single" w:sz="4" w:space="0" w:color="A6A6A6"/>
              <w:right w:val="single" w:sz="4" w:space="0" w:color="A6A6A6"/>
            </w:tcBorders>
            <w:shd w:val="clear" w:color="auto" w:fill="auto"/>
          </w:tcPr>
          <w:p w14:paraId="61AA864C" w14:textId="4EAE2556" w:rsidR="003D1FB3" w:rsidRPr="003D1FB3" w:rsidRDefault="003D1FB3" w:rsidP="003D1FB3">
            <w:pPr>
              <w:widowControl w:val="0"/>
              <w:snapToGrid w:val="0"/>
              <w:rPr>
                <w:sz w:val="18"/>
                <w:szCs w:val="16"/>
              </w:rPr>
            </w:pPr>
            <w:r w:rsidRPr="003D1FB3">
              <w:rPr>
                <w:sz w:val="18"/>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65EF0E37" w14:textId="09DB3E1F" w:rsidR="003D1FB3" w:rsidRPr="003D1FB3" w:rsidRDefault="003D1FB3" w:rsidP="003D1FB3">
            <w:pPr>
              <w:widowControl w:val="0"/>
              <w:snapToGrid w:val="0"/>
              <w:rPr>
                <w:sz w:val="18"/>
                <w:szCs w:val="16"/>
              </w:rPr>
            </w:pPr>
            <w:r w:rsidRPr="003D1FB3">
              <w:rPr>
                <w:sz w:val="18"/>
                <w:szCs w:val="16"/>
              </w:rPr>
              <w:t>CATT</w:t>
            </w:r>
          </w:p>
        </w:tc>
      </w:tr>
      <w:tr w:rsidR="003D1FB3" w:rsidRPr="003D1FB3" w14:paraId="4BD0BE4B"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BAC3E70"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10</w:t>
            </w:r>
          </w:p>
        </w:tc>
        <w:tc>
          <w:tcPr>
            <w:tcW w:w="1170" w:type="dxa"/>
            <w:tcBorders>
              <w:left w:val="single" w:sz="4" w:space="0" w:color="A6A6A6"/>
              <w:bottom w:val="single" w:sz="4" w:space="0" w:color="A6A6A6"/>
              <w:right w:val="single" w:sz="4" w:space="0" w:color="A6A6A6"/>
            </w:tcBorders>
            <w:shd w:val="clear" w:color="auto" w:fill="auto"/>
          </w:tcPr>
          <w:p w14:paraId="69E40AED" w14:textId="3AEAD1A0" w:rsidR="003D1FB3" w:rsidRPr="003D1FB3" w:rsidRDefault="003D1FB3" w:rsidP="003D1FB3">
            <w:pPr>
              <w:widowControl w:val="0"/>
              <w:snapToGrid w:val="0"/>
              <w:rPr>
                <w:sz w:val="18"/>
                <w:szCs w:val="16"/>
              </w:rPr>
            </w:pPr>
            <w:r w:rsidRPr="003D1FB3">
              <w:rPr>
                <w:sz w:val="18"/>
                <w:szCs w:val="16"/>
              </w:rPr>
              <w:t>R1-2302725</w:t>
            </w:r>
          </w:p>
        </w:tc>
        <w:tc>
          <w:tcPr>
            <w:tcW w:w="5943" w:type="dxa"/>
            <w:tcBorders>
              <w:bottom w:val="single" w:sz="4" w:space="0" w:color="A6A6A6"/>
              <w:right w:val="single" w:sz="4" w:space="0" w:color="A6A6A6"/>
            </w:tcBorders>
            <w:shd w:val="clear" w:color="auto" w:fill="auto"/>
          </w:tcPr>
          <w:p w14:paraId="6C8427CC" w14:textId="5D78C0F6" w:rsidR="003D1FB3" w:rsidRPr="003D1FB3" w:rsidRDefault="003D1FB3" w:rsidP="003D1FB3">
            <w:pPr>
              <w:widowControl w:val="0"/>
              <w:snapToGrid w:val="0"/>
              <w:rPr>
                <w:sz w:val="18"/>
                <w:szCs w:val="16"/>
              </w:rPr>
            </w:pPr>
            <w:r w:rsidRPr="003D1FB3">
              <w:rPr>
                <w:sz w:val="18"/>
                <w:szCs w:val="16"/>
              </w:rPr>
              <w:t>Discussion of CSI enhancement for high speed UE and coherent JT</w:t>
            </w:r>
          </w:p>
        </w:tc>
        <w:tc>
          <w:tcPr>
            <w:tcW w:w="2337" w:type="dxa"/>
            <w:tcBorders>
              <w:bottom w:val="single" w:sz="4" w:space="0" w:color="A6A6A6"/>
              <w:right w:val="single" w:sz="4" w:space="0" w:color="A6A6A6"/>
            </w:tcBorders>
            <w:shd w:val="clear" w:color="auto" w:fill="auto"/>
          </w:tcPr>
          <w:p w14:paraId="24F7A70F" w14:textId="7C8F9566" w:rsidR="003D1FB3" w:rsidRPr="003D1FB3" w:rsidRDefault="003D1FB3" w:rsidP="003D1FB3">
            <w:pPr>
              <w:widowControl w:val="0"/>
              <w:snapToGrid w:val="0"/>
              <w:rPr>
                <w:sz w:val="18"/>
                <w:szCs w:val="16"/>
              </w:rPr>
            </w:pPr>
            <w:r w:rsidRPr="003D1FB3">
              <w:rPr>
                <w:sz w:val="18"/>
                <w:szCs w:val="16"/>
              </w:rPr>
              <w:t>Lenovo</w:t>
            </w:r>
          </w:p>
        </w:tc>
      </w:tr>
      <w:tr w:rsidR="003D1FB3" w:rsidRPr="003D1FB3" w14:paraId="721F1CFF"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22126E7"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11</w:t>
            </w:r>
          </w:p>
        </w:tc>
        <w:tc>
          <w:tcPr>
            <w:tcW w:w="1170" w:type="dxa"/>
            <w:tcBorders>
              <w:left w:val="single" w:sz="4" w:space="0" w:color="A6A6A6"/>
              <w:bottom w:val="single" w:sz="4" w:space="0" w:color="A6A6A6"/>
              <w:right w:val="single" w:sz="4" w:space="0" w:color="A6A6A6"/>
            </w:tcBorders>
            <w:shd w:val="clear" w:color="auto" w:fill="auto"/>
          </w:tcPr>
          <w:p w14:paraId="6CDE35B8" w14:textId="2B6369CF" w:rsidR="003D1FB3" w:rsidRPr="003D1FB3" w:rsidRDefault="003D1FB3" w:rsidP="003D1FB3">
            <w:pPr>
              <w:widowControl w:val="0"/>
              <w:snapToGrid w:val="0"/>
              <w:rPr>
                <w:sz w:val="18"/>
                <w:szCs w:val="16"/>
              </w:rPr>
            </w:pPr>
            <w:r w:rsidRPr="003D1FB3">
              <w:rPr>
                <w:sz w:val="18"/>
                <w:szCs w:val="16"/>
              </w:rPr>
              <w:t>R1-2302782</w:t>
            </w:r>
          </w:p>
        </w:tc>
        <w:tc>
          <w:tcPr>
            <w:tcW w:w="5943" w:type="dxa"/>
            <w:tcBorders>
              <w:bottom w:val="single" w:sz="4" w:space="0" w:color="A6A6A6"/>
              <w:right w:val="single" w:sz="4" w:space="0" w:color="A6A6A6"/>
            </w:tcBorders>
            <w:shd w:val="clear" w:color="auto" w:fill="auto"/>
          </w:tcPr>
          <w:p w14:paraId="23BFD0D4" w14:textId="1FDEF880" w:rsidR="003D1FB3" w:rsidRPr="003D1FB3" w:rsidRDefault="003D1FB3" w:rsidP="003D1FB3">
            <w:pPr>
              <w:widowControl w:val="0"/>
              <w:snapToGrid w:val="0"/>
              <w:rPr>
                <w:sz w:val="18"/>
                <w:szCs w:val="16"/>
              </w:rPr>
            </w:pPr>
            <w:r w:rsidRPr="003D1FB3">
              <w:rPr>
                <w:sz w:val="18"/>
                <w:szCs w:val="16"/>
              </w:rPr>
              <w:t>On CSI enhancements</w:t>
            </w:r>
          </w:p>
        </w:tc>
        <w:tc>
          <w:tcPr>
            <w:tcW w:w="2337" w:type="dxa"/>
            <w:tcBorders>
              <w:bottom w:val="single" w:sz="4" w:space="0" w:color="A6A6A6"/>
              <w:right w:val="single" w:sz="4" w:space="0" w:color="A6A6A6"/>
            </w:tcBorders>
            <w:shd w:val="clear" w:color="auto" w:fill="auto"/>
          </w:tcPr>
          <w:p w14:paraId="10BB0798" w14:textId="47F01938" w:rsidR="003D1FB3" w:rsidRPr="003D1FB3" w:rsidRDefault="003D1FB3" w:rsidP="003D1FB3">
            <w:pPr>
              <w:widowControl w:val="0"/>
              <w:snapToGrid w:val="0"/>
              <w:rPr>
                <w:sz w:val="18"/>
                <w:szCs w:val="16"/>
              </w:rPr>
            </w:pPr>
            <w:r w:rsidRPr="003D1FB3">
              <w:rPr>
                <w:sz w:val="18"/>
                <w:szCs w:val="16"/>
              </w:rPr>
              <w:t>Intel Corporation</w:t>
            </w:r>
          </w:p>
        </w:tc>
      </w:tr>
      <w:tr w:rsidR="003D1FB3" w:rsidRPr="003D1FB3" w14:paraId="54C68AE6"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EA8471E"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12</w:t>
            </w:r>
          </w:p>
        </w:tc>
        <w:tc>
          <w:tcPr>
            <w:tcW w:w="1170" w:type="dxa"/>
            <w:tcBorders>
              <w:left w:val="single" w:sz="4" w:space="0" w:color="A6A6A6"/>
              <w:bottom w:val="single" w:sz="4" w:space="0" w:color="A6A6A6"/>
              <w:right w:val="single" w:sz="4" w:space="0" w:color="A6A6A6"/>
            </w:tcBorders>
            <w:shd w:val="clear" w:color="auto" w:fill="auto"/>
          </w:tcPr>
          <w:p w14:paraId="08BD13B5" w14:textId="61046790" w:rsidR="003D1FB3" w:rsidRPr="003D1FB3" w:rsidRDefault="003D1FB3" w:rsidP="003D1FB3">
            <w:pPr>
              <w:widowControl w:val="0"/>
              <w:snapToGrid w:val="0"/>
              <w:rPr>
                <w:sz w:val="18"/>
                <w:szCs w:val="16"/>
              </w:rPr>
            </w:pPr>
            <w:r w:rsidRPr="003D1FB3">
              <w:rPr>
                <w:sz w:val="18"/>
                <w:szCs w:val="16"/>
              </w:rPr>
              <w:t>R1-2302839</w:t>
            </w:r>
          </w:p>
        </w:tc>
        <w:tc>
          <w:tcPr>
            <w:tcW w:w="5943" w:type="dxa"/>
            <w:tcBorders>
              <w:bottom w:val="single" w:sz="4" w:space="0" w:color="A6A6A6"/>
              <w:right w:val="single" w:sz="4" w:space="0" w:color="A6A6A6"/>
            </w:tcBorders>
            <w:shd w:val="clear" w:color="auto" w:fill="auto"/>
          </w:tcPr>
          <w:p w14:paraId="58A9B702" w14:textId="0105E093" w:rsidR="003D1FB3" w:rsidRPr="003D1FB3" w:rsidRDefault="003D1FB3" w:rsidP="003D1FB3">
            <w:pPr>
              <w:widowControl w:val="0"/>
              <w:snapToGrid w:val="0"/>
              <w:rPr>
                <w:sz w:val="18"/>
                <w:szCs w:val="16"/>
              </w:rPr>
            </w:pPr>
            <w:r w:rsidRPr="003D1FB3">
              <w:rPr>
                <w:sz w:val="18"/>
                <w:szCs w:val="16"/>
              </w:rPr>
              <w:t>Views on CSI enhancement for high/medium UE velocities and CJT</w:t>
            </w:r>
          </w:p>
        </w:tc>
        <w:tc>
          <w:tcPr>
            <w:tcW w:w="2337" w:type="dxa"/>
            <w:tcBorders>
              <w:bottom w:val="single" w:sz="4" w:space="0" w:color="A6A6A6"/>
              <w:right w:val="single" w:sz="4" w:space="0" w:color="A6A6A6"/>
            </w:tcBorders>
            <w:shd w:val="clear" w:color="auto" w:fill="auto"/>
          </w:tcPr>
          <w:p w14:paraId="01DEA0AC" w14:textId="59851209" w:rsidR="003D1FB3" w:rsidRPr="003D1FB3" w:rsidRDefault="003D1FB3" w:rsidP="003D1FB3">
            <w:pPr>
              <w:widowControl w:val="0"/>
              <w:snapToGrid w:val="0"/>
              <w:rPr>
                <w:sz w:val="18"/>
                <w:szCs w:val="16"/>
              </w:rPr>
            </w:pPr>
            <w:r w:rsidRPr="003D1FB3">
              <w:rPr>
                <w:sz w:val="18"/>
                <w:szCs w:val="16"/>
              </w:rPr>
              <w:t>Sony</w:t>
            </w:r>
          </w:p>
        </w:tc>
      </w:tr>
      <w:tr w:rsidR="003D1FB3" w:rsidRPr="003D1FB3" w14:paraId="69B6CBCD"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FCB7E09"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13</w:t>
            </w:r>
          </w:p>
        </w:tc>
        <w:tc>
          <w:tcPr>
            <w:tcW w:w="1170" w:type="dxa"/>
            <w:tcBorders>
              <w:left w:val="single" w:sz="4" w:space="0" w:color="A6A6A6"/>
              <w:bottom w:val="single" w:sz="4" w:space="0" w:color="A6A6A6"/>
              <w:right w:val="single" w:sz="4" w:space="0" w:color="A6A6A6"/>
            </w:tcBorders>
            <w:shd w:val="clear" w:color="auto" w:fill="auto"/>
          </w:tcPr>
          <w:p w14:paraId="1CAF0001" w14:textId="6111CAAC" w:rsidR="003D1FB3" w:rsidRPr="003D1FB3" w:rsidRDefault="003D1FB3" w:rsidP="003D1FB3">
            <w:pPr>
              <w:widowControl w:val="0"/>
              <w:snapToGrid w:val="0"/>
              <w:rPr>
                <w:sz w:val="18"/>
                <w:szCs w:val="16"/>
              </w:rPr>
            </w:pPr>
            <w:r w:rsidRPr="003D1FB3">
              <w:rPr>
                <w:sz w:val="18"/>
                <w:szCs w:val="16"/>
              </w:rPr>
              <w:t>R1-2302901</w:t>
            </w:r>
          </w:p>
        </w:tc>
        <w:tc>
          <w:tcPr>
            <w:tcW w:w="5943" w:type="dxa"/>
            <w:tcBorders>
              <w:bottom w:val="single" w:sz="4" w:space="0" w:color="A6A6A6"/>
              <w:right w:val="single" w:sz="4" w:space="0" w:color="A6A6A6"/>
            </w:tcBorders>
            <w:shd w:val="clear" w:color="auto" w:fill="auto"/>
          </w:tcPr>
          <w:p w14:paraId="009FECF3" w14:textId="029900E7" w:rsidR="003D1FB3" w:rsidRPr="003D1FB3" w:rsidRDefault="003D1FB3" w:rsidP="003D1FB3">
            <w:pPr>
              <w:widowControl w:val="0"/>
              <w:snapToGrid w:val="0"/>
              <w:rPr>
                <w:sz w:val="18"/>
                <w:szCs w:val="16"/>
              </w:rPr>
            </w:pPr>
            <w:r w:rsidRPr="003D1FB3">
              <w:rPr>
                <w:sz w:val="18"/>
                <w:szCs w:val="16"/>
              </w:rPr>
              <w:t>Discussion on Rel-18 MIMO CSI enhancement</w:t>
            </w:r>
          </w:p>
        </w:tc>
        <w:tc>
          <w:tcPr>
            <w:tcW w:w="2337" w:type="dxa"/>
            <w:tcBorders>
              <w:bottom w:val="single" w:sz="4" w:space="0" w:color="A6A6A6"/>
              <w:right w:val="single" w:sz="4" w:space="0" w:color="A6A6A6"/>
            </w:tcBorders>
            <w:shd w:val="clear" w:color="auto" w:fill="auto"/>
          </w:tcPr>
          <w:p w14:paraId="1251DDCD" w14:textId="42C45E48" w:rsidR="003D1FB3" w:rsidRPr="003D1FB3" w:rsidRDefault="003D1FB3" w:rsidP="003D1FB3">
            <w:pPr>
              <w:widowControl w:val="0"/>
              <w:snapToGrid w:val="0"/>
              <w:rPr>
                <w:sz w:val="18"/>
                <w:szCs w:val="16"/>
              </w:rPr>
            </w:pPr>
            <w:r w:rsidRPr="003D1FB3">
              <w:rPr>
                <w:sz w:val="18"/>
                <w:szCs w:val="16"/>
              </w:rPr>
              <w:t>Fujitsu</w:t>
            </w:r>
          </w:p>
        </w:tc>
      </w:tr>
      <w:tr w:rsidR="003D1FB3" w:rsidRPr="003D1FB3" w14:paraId="157AEFAE"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4B56402"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14</w:t>
            </w:r>
          </w:p>
        </w:tc>
        <w:tc>
          <w:tcPr>
            <w:tcW w:w="1170" w:type="dxa"/>
            <w:tcBorders>
              <w:left w:val="single" w:sz="4" w:space="0" w:color="A6A6A6"/>
              <w:bottom w:val="single" w:sz="4" w:space="0" w:color="A6A6A6"/>
              <w:right w:val="single" w:sz="4" w:space="0" w:color="A6A6A6"/>
            </w:tcBorders>
            <w:shd w:val="clear" w:color="auto" w:fill="auto"/>
          </w:tcPr>
          <w:p w14:paraId="5DCA6B81" w14:textId="0261CB20" w:rsidR="003D1FB3" w:rsidRPr="003D1FB3" w:rsidRDefault="003D1FB3" w:rsidP="003D1FB3">
            <w:pPr>
              <w:widowControl w:val="0"/>
              <w:snapToGrid w:val="0"/>
              <w:rPr>
                <w:sz w:val="18"/>
                <w:szCs w:val="16"/>
              </w:rPr>
            </w:pPr>
            <w:r w:rsidRPr="003D1FB3">
              <w:rPr>
                <w:sz w:val="18"/>
                <w:szCs w:val="16"/>
              </w:rPr>
              <w:t>R1-2302961</w:t>
            </w:r>
          </w:p>
        </w:tc>
        <w:tc>
          <w:tcPr>
            <w:tcW w:w="5943" w:type="dxa"/>
            <w:tcBorders>
              <w:bottom w:val="single" w:sz="4" w:space="0" w:color="A6A6A6"/>
              <w:right w:val="single" w:sz="4" w:space="0" w:color="A6A6A6"/>
            </w:tcBorders>
            <w:shd w:val="clear" w:color="auto" w:fill="auto"/>
          </w:tcPr>
          <w:p w14:paraId="398B1858" w14:textId="7CBA425E" w:rsidR="003D1FB3" w:rsidRPr="003D1FB3" w:rsidRDefault="003D1FB3" w:rsidP="003D1FB3">
            <w:pPr>
              <w:widowControl w:val="0"/>
              <w:snapToGrid w:val="0"/>
              <w:rPr>
                <w:sz w:val="18"/>
                <w:szCs w:val="16"/>
              </w:rPr>
            </w:pPr>
            <w:r w:rsidRPr="003D1FB3">
              <w:rPr>
                <w:sz w:val="18"/>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2831B1B3" w14:textId="109115C0" w:rsidR="003D1FB3" w:rsidRPr="003D1FB3" w:rsidRDefault="003D1FB3" w:rsidP="003D1FB3">
            <w:pPr>
              <w:widowControl w:val="0"/>
              <w:snapToGrid w:val="0"/>
              <w:rPr>
                <w:sz w:val="18"/>
                <w:szCs w:val="16"/>
              </w:rPr>
            </w:pPr>
            <w:r w:rsidRPr="003D1FB3">
              <w:rPr>
                <w:sz w:val="18"/>
                <w:szCs w:val="16"/>
              </w:rPr>
              <w:t>Xiaomi</w:t>
            </w:r>
          </w:p>
        </w:tc>
      </w:tr>
      <w:tr w:rsidR="003D1FB3" w:rsidRPr="003D1FB3" w14:paraId="4C44C454"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8499CE9"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15</w:t>
            </w:r>
          </w:p>
        </w:tc>
        <w:tc>
          <w:tcPr>
            <w:tcW w:w="1170" w:type="dxa"/>
            <w:tcBorders>
              <w:left w:val="single" w:sz="4" w:space="0" w:color="A6A6A6"/>
              <w:bottom w:val="single" w:sz="4" w:space="0" w:color="A6A6A6"/>
              <w:right w:val="single" w:sz="4" w:space="0" w:color="A6A6A6"/>
            </w:tcBorders>
            <w:shd w:val="clear" w:color="auto" w:fill="auto"/>
          </w:tcPr>
          <w:p w14:paraId="2B15610D" w14:textId="28FC2C0F" w:rsidR="003D1FB3" w:rsidRPr="003D1FB3" w:rsidRDefault="003D1FB3" w:rsidP="003D1FB3">
            <w:pPr>
              <w:widowControl w:val="0"/>
              <w:snapToGrid w:val="0"/>
              <w:rPr>
                <w:sz w:val="18"/>
                <w:szCs w:val="16"/>
              </w:rPr>
            </w:pPr>
            <w:r w:rsidRPr="003D1FB3">
              <w:rPr>
                <w:sz w:val="18"/>
                <w:szCs w:val="16"/>
              </w:rPr>
              <w:t>R1-2303007</w:t>
            </w:r>
          </w:p>
        </w:tc>
        <w:tc>
          <w:tcPr>
            <w:tcW w:w="5943" w:type="dxa"/>
            <w:tcBorders>
              <w:bottom w:val="single" w:sz="4" w:space="0" w:color="A6A6A6"/>
              <w:right w:val="single" w:sz="4" w:space="0" w:color="A6A6A6"/>
            </w:tcBorders>
            <w:shd w:val="clear" w:color="auto" w:fill="auto"/>
          </w:tcPr>
          <w:p w14:paraId="6E38F15B" w14:textId="6D3315F6" w:rsidR="003D1FB3" w:rsidRPr="003D1FB3" w:rsidRDefault="003D1FB3" w:rsidP="003D1FB3">
            <w:pPr>
              <w:widowControl w:val="0"/>
              <w:snapToGrid w:val="0"/>
              <w:rPr>
                <w:sz w:val="18"/>
                <w:szCs w:val="16"/>
              </w:rPr>
            </w:pPr>
            <w:r w:rsidRPr="003D1FB3">
              <w:rPr>
                <w:sz w:val="18"/>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199034C2" w14:textId="5BDE6864" w:rsidR="003D1FB3" w:rsidRPr="003D1FB3" w:rsidRDefault="003D1FB3" w:rsidP="003D1FB3">
            <w:pPr>
              <w:widowControl w:val="0"/>
              <w:snapToGrid w:val="0"/>
              <w:rPr>
                <w:sz w:val="18"/>
                <w:szCs w:val="16"/>
              </w:rPr>
            </w:pPr>
            <w:r w:rsidRPr="003D1FB3">
              <w:rPr>
                <w:sz w:val="18"/>
                <w:szCs w:val="16"/>
              </w:rPr>
              <w:t>Nokia, Nokia Shanghai Bell</w:t>
            </w:r>
          </w:p>
        </w:tc>
      </w:tr>
      <w:tr w:rsidR="003D1FB3" w:rsidRPr="003D1FB3" w14:paraId="6A307AF6"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52C99CB"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16</w:t>
            </w:r>
          </w:p>
        </w:tc>
        <w:tc>
          <w:tcPr>
            <w:tcW w:w="1170" w:type="dxa"/>
            <w:tcBorders>
              <w:left w:val="single" w:sz="4" w:space="0" w:color="A6A6A6"/>
              <w:bottom w:val="single" w:sz="4" w:space="0" w:color="A6A6A6"/>
              <w:right w:val="single" w:sz="4" w:space="0" w:color="A6A6A6"/>
            </w:tcBorders>
            <w:shd w:val="clear" w:color="auto" w:fill="auto"/>
          </w:tcPr>
          <w:p w14:paraId="1B14BAF8" w14:textId="7E579F10" w:rsidR="003D1FB3" w:rsidRPr="003D1FB3" w:rsidRDefault="003D1FB3" w:rsidP="003D1FB3">
            <w:pPr>
              <w:widowControl w:val="0"/>
              <w:snapToGrid w:val="0"/>
              <w:rPr>
                <w:sz w:val="18"/>
                <w:szCs w:val="16"/>
              </w:rPr>
            </w:pPr>
            <w:r w:rsidRPr="003D1FB3">
              <w:rPr>
                <w:sz w:val="18"/>
                <w:szCs w:val="16"/>
              </w:rPr>
              <w:t>R1-2303044</w:t>
            </w:r>
          </w:p>
        </w:tc>
        <w:tc>
          <w:tcPr>
            <w:tcW w:w="5943" w:type="dxa"/>
            <w:tcBorders>
              <w:bottom w:val="single" w:sz="4" w:space="0" w:color="A6A6A6"/>
              <w:right w:val="single" w:sz="4" w:space="0" w:color="A6A6A6"/>
            </w:tcBorders>
            <w:shd w:val="clear" w:color="auto" w:fill="auto"/>
          </w:tcPr>
          <w:p w14:paraId="055574BE" w14:textId="027E27BF" w:rsidR="003D1FB3" w:rsidRPr="003D1FB3" w:rsidRDefault="003D1FB3" w:rsidP="003D1FB3">
            <w:pPr>
              <w:widowControl w:val="0"/>
              <w:snapToGrid w:val="0"/>
              <w:rPr>
                <w:sz w:val="18"/>
                <w:szCs w:val="16"/>
              </w:rPr>
            </w:pPr>
            <w:r w:rsidRPr="003D1FB3">
              <w:rPr>
                <w:sz w:val="18"/>
                <w:szCs w:val="16"/>
              </w:rPr>
              <w:t>On CSI Enhancement</w:t>
            </w:r>
          </w:p>
        </w:tc>
        <w:tc>
          <w:tcPr>
            <w:tcW w:w="2337" w:type="dxa"/>
            <w:tcBorders>
              <w:bottom w:val="single" w:sz="4" w:space="0" w:color="A6A6A6"/>
              <w:right w:val="single" w:sz="4" w:space="0" w:color="A6A6A6"/>
            </w:tcBorders>
            <w:shd w:val="clear" w:color="auto" w:fill="auto"/>
          </w:tcPr>
          <w:p w14:paraId="3A6C5CCA" w14:textId="3CC77279" w:rsidR="003D1FB3" w:rsidRPr="003D1FB3" w:rsidRDefault="003D1FB3" w:rsidP="003D1FB3">
            <w:pPr>
              <w:widowControl w:val="0"/>
              <w:snapToGrid w:val="0"/>
              <w:rPr>
                <w:sz w:val="18"/>
                <w:szCs w:val="16"/>
              </w:rPr>
            </w:pPr>
            <w:r w:rsidRPr="003D1FB3">
              <w:rPr>
                <w:sz w:val="18"/>
                <w:szCs w:val="16"/>
              </w:rPr>
              <w:t>Google</w:t>
            </w:r>
          </w:p>
        </w:tc>
      </w:tr>
      <w:tr w:rsidR="003D1FB3" w:rsidRPr="003D1FB3" w14:paraId="0D99FE3B"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0EA1771"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17</w:t>
            </w:r>
          </w:p>
        </w:tc>
        <w:tc>
          <w:tcPr>
            <w:tcW w:w="1170" w:type="dxa"/>
            <w:tcBorders>
              <w:left w:val="single" w:sz="4" w:space="0" w:color="A6A6A6"/>
              <w:bottom w:val="single" w:sz="4" w:space="0" w:color="A6A6A6"/>
              <w:right w:val="single" w:sz="4" w:space="0" w:color="A6A6A6"/>
            </w:tcBorders>
            <w:shd w:val="clear" w:color="auto" w:fill="auto"/>
          </w:tcPr>
          <w:p w14:paraId="0F922F5B" w14:textId="4A7F6C9E" w:rsidR="003D1FB3" w:rsidRPr="003D1FB3" w:rsidRDefault="003D1FB3" w:rsidP="003D1FB3">
            <w:pPr>
              <w:widowControl w:val="0"/>
              <w:snapToGrid w:val="0"/>
              <w:rPr>
                <w:sz w:val="18"/>
                <w:szCs w:val="16"/>
              </w:rPr>
            </w:pPr>
            <w:r w:rsidRPr="003D1FB3">
              <w:rPr>
                <w:sz w:val="18"/>
                <w:szCs w:val="16"/>
              </w:rPr>
              <w:t>R1-2303070</w:t>
            </w:r>
          </w:p>
        </w:tc>
        <w:tc>
          <w:tcPr>
            <w:tcW w:w="5943" w:type="dxa"/>
            <w:tcBorders>
              <w:bottom w:val="single" w:sz="4" w:space="0" w:color="A6A6A6"/>
              <w:right w:val="single" w:sz="4" w:space="0" w:color="A6A6A6"/>
            </w:tcBorders>
            <w:shd w:val="clear" w:color="auto" w:fill="auto"/>
          </w:tcPr>
          <w:p w14:paraId="762F7FB6" w14:textId="1576C005" w:rsidR="003D1FB3" w:rsidRPr="003D1FB3" w:rsidRDefault="003D1FB3" w:rsidP="003D1FB3">
            <w:pPr>
              <w:widowControl w:val="0"/>
              <w:snapToGrid w:val="0"/>
              <w:rPr>
                <w:sz w:val="18"/>
                <w:szCs w:val="16"/>
              </w:rPr>
            </w:pPr>
            <w:r w:rsidRPr="003D1FB3">
              <w:rPr>
                <w:sz w:val="18"/>
                <w:szCs w:val="16"/>
              </w:rPr>
              <w:t>Potential CSI enhancement for high/medium UE velocities and coherent JT</w:t>
            </w:r>
          </w:p>
        </w:tc>
        <w:tc>
          <w:tcPr>
            <w:tcW w:w="2337" w:type="dxa"/>
            <w:tcBorders>
              <w:bottom w:val="single" w:sz="4" w:space="0" w:color="A6A6A6"/>
              <w:right w:val="single" w:sz="4" w:space="0" w:color="A6A6A6"/>
            </w:tcBorders>
            <w:shd w:val="clear" w:color="auto" w:fill="auto"/>
          </w:tcPr>
          <w:p w14:paraId="1743582A" w14:textId="07B13266" w:rsidR="003D1FB3" w:rsidRPr="003D1FB3" w:rsidRDefault="003D1FB3" w:rsidP="003D1FB3">
            <w:pPr>
              <w:widowControl w:val="0"/>
              <w:snapToGrid w:val="0"/>
              <w:rPr>
                <w:sz w:val="18"/>
                <w:szCs w:val="16"/>
              </w:rPr>
            </w:pPr>
            <w:r w:rsidRPr="003D1FB3">
              <w:rPr>
                <w:sz w:val="18"/>
                <w:szCs w:val="16"/>
              </w:rPr>
              <w:t>LG Electronics</w:t>
            </w:r>
          </w:p>
        </w:tc>
      </w:tr>
      <w:tr w:rsidR="003D1FB3" w:rsidRPr="003D1FB3" w14:paraId="3DD193B2"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7BACF09"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18</w:t>
            </w:r>
          </w:p>
        </w:tc>
        <w:tc>
          <w:tcPr>
            <w:tcW w:w="1170" w:type="dxa"/>
            <w:tcBorders>
              <w:left w:val="single" w:sz="4" w:space="0" w:color="A6A6A6"/>
              <w:bottom w:val="single" w:sz="4" w:space="0" w:color="A6A6A6"/>
              <w:right w:val="single" w:sz="4" w:space="0" w:color="A6A6A6"/>
            </w:tcBorders>
            <w:shd w:val="clear" w:color="auto" w:fill="auto"/>
          </w:tcPr>
          <w:p w14:paraId="04A56F8E" w14:textId="33E71779" w:rsidR="003D1FB3" w:rsidRPr="003D1FB3" w:rsidRDefault="003D1FB3" w:rsidP="003D1FB3">
            <w:pPr>
              <w:widowControl w:val="0"/>
              <w:snapToGrid w:val="0"/>
              <w:rPr>
                <w:sz w:val="18"/>
                <w:szCs w:val="16"/>
              </w:rPr>
            </w:pPr>
            <w:r w:rsidRPr="003D1FB3">
              <w:rPr>
                <w:sz w:val="18"/>
                <w:szCs w:val="16"/>
              </w:rPr>
              <w:t>R1-2303084</w:t>
            </w:r>
          </w:p>
        </w:tc>
        <w:tc>
          <w:tcPr>
            <w:tcW w:w="5943" w:type="dxa"/>
            <w:tcBorders>
              <w:bottom w:val="single" w:sz="4" w:space="0" w:color="A6A6A6"/>
              <w:right w:val="single" w:sz="4" w:space="0" w:color="A6A6A6"/>
            </w:tcBorders>
            <w:shd w:val="clear" w:color="auto" w:fill="auto"/>
          </w:tcPr>
          <w:p w14:paraId="59B5418C" w14:textId="437C3B13" w:rsidR="003D1FB3" w:rsidRPr="003D1FB3" w:rsidRDefault="003D1FB3" w:rsidP="003D1FB3">
            <w:pPr>
              <w:widowControl w:val="0"/>
              <w:snapToGrid w:val="0"/>
              <w:rPr>
                <w:sz w:val="18"/>
                <w:szCs w:val="16"/>
              </w:rPr>
            </w:pPr>
            <w:r w:rsidRPr="003D1FB3">
              <w:rPr>
                <w:sz w:val="18"/>
                <w:szCs w:val="16"/>
              </w:rPr>
              <w:t>Discussion on CSI enhancement</w:t>
            </w:r>
          </w:p>
        </w:tc>
        <w:tc>
          <w:tcPr>
            <w:tcW w:w="2337" w:type="dxa"/>
            <w:tcBorders>
              <w:bottom w:val="single" w:sz="4" w:space="0" w:color="A6A6A6"/>
              <w:right w:val="single" w:sz="4" w:space="0" w:color="A6A6A6"/>
            </w:tcBorders>
            <w:shd w:val="clear" w:color="auto" w:fill="auto"/>
          </w:tcPr>
          <w:p w14:paraId="19A08316" w14:textId="0FF311A3" w:rsidR="003D1FB3" w:rsidRPr="003D1FB3" w:rsidRDefault="003D1FB3" w:rsidP="003D1FB3">
            <w:pPr>
              <w:widowControl w:val="0"/>
              <w:snapToGrid w:val="0"/>
              <w:rPr>
                <w:sz w:val="18"/>
                <w:szCs w:val="16"/>
              </w:rPr>
            </w:pPr>
            <w:proofErr w:type="spellStart"/>
            <w:r w:rsidRPr="003D1FB3">
              <w:rPr>
                <w:sz w:val="18"/>
                <w:szCs w:val="16"/>
              </w:rPr>
              <w:t>Mavenir</w:t>
            </w:r>
            <w:proofErr w:type="spellEnd"/>
          </w:p>
        </w:tc>
      </w:tr>
      <w:tr w:rsidR="003D1FB3" w:rsidRPr="003D1FB3" w14:paraId="49ACB6B6"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C1BF00D"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19</w:t>
            </w:r>
          </w:p>
        </w:tc>
        <w:tc>
          <w:tcPr>
            <w:tcW w:w="1170" w:type="dxa"/>
            <w:tcBorders>
              <w:left w:val="single" w:sz="4" w:space="0" w:color="A6A6A6"/>
              <w:bottom w:val="single" w:sz="4" w:space="0" w:color="A6A6A6"/>
              <w:right w:val="single" w:sz="4" w:space="0" w:color="A6A6A6"/>
            </w:tcBorders>
            <w:shd w:val="clear" w:color="auto" w:fill="auto"/>
          </w:tcPr>
          <w:p w14:paraId="46D4FB23" w14:textId="79C7D6CA" w:rsidR="003D1FB3" w:rsidRPr="003D1FB3" w:rsidRDefault="003D1FB3" w:rsidP="003D1FB3">
            <w:pPr>
              <w:widowControl w:val="0"/>
              <w:snapToGrid w:val="0"/>
              <w:rPr>
                <w:sz w:val="18"/>
                <w:szCs w:val="16"/>
              </w:rPr>
            </w:pPr>
            <w:r w:rsidRPr="003D1FB3">
              <w:rPr>
                <w:sz w:val="18"/>
                <w:szCs w:val="16"/>
              </w:rPr>
              <w:t>R1-2303114</w:t>
            </w:r>
          </w:p>
        </w:tc>
        <w:tc>
          <w:tcPr>
            <w:tcW w:w="5943" w:type="dxa"/>
            <w:tcBorders>
              <w:bottom w:val="single" w:sz="4" w:space="0" w:color="A6A6A6"/>
              <w:right w:val="single" w:sz="4" w:space="0" w:color="A6A6A6"/>
            </w:tcBorders>
            <w:shd w:val="clear" w:color="auto" w:fill="auto"/>
          </w:tcPr>
          <w:p w14:paraId="73B35470" w14:textId="0287F773" w:rsidR="003D1FB3" w:rsidRPr="003D1FB3" w:rsidRDefault="003D1FB3" w:rsidP="003D1FB3">
            <w:pPr>
              <w:widowControl w:val="0"/>
              <w:snapToGrid w:val="0"/>
              <w:rPr>
                <w:sz w:val="18"/>
                <w:szCs w:val="16"/>
              </w:rPr>
            </w:pPr>
            <w:r w:rsidRPr="003D1FB3">
              <w:rPr>
                <w:sz w:val="18"/>
                <w:szCs w:val="16"/>
              </w:rPr>
              <w:t>Views on CSI enhancements</w:t>
            </w:r>
          </w:p>
        </w:tc>
        <w:tc>
          <w:tcPr>
            <w:tcW w:w="2337" w:type="dxa"/>
            <w:tcBorders>
              <w:bottom w:val="single" w:sz="4" w:space="0" w:color="A6A6A6"/>
              <w:right w:val="single" w:sz="4" w:space="0" w:color="A6A6A6"/>
            </w:tcBorders>
            <w:shd w:val="clear" w:color="auto" w:fill="auto"/>
          </w:tcPr>
          <w:p w14:paraId="41BB4E04" w14:textId="352CB831" w:rsidR="003D1FB3" w:rsidRPr="003D1FB3" w:rsidRDefault="003D1FB3" w:rsidP="003D1FB3">
            <w:pPr>
              <w:widowControl w:val="0"/>
              <w:snapToGrid w:val="0"/>
              <w:rPr>
                <w:sz w:val="18"/>
                <w:szCs w:val="16"/>
              </w:rPr>
            </w:pPr>
            <w:r w:rsidRPr="003D1FB3">
              <w:rPr>
                <w:sz w:val="18"/>
                <w:szCs w:val="16"/>
              </w:rPr>
              <w:t>Samsung</w:t>
            </w:r>
          </w:p>
        </w:tc>
      </w:tr>
      <w:tr w:rsidR="003D1FB3" w:rsidRPr="003D1FB3" w14:paraId="32810B17"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1EA33FF"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20</w:t>
            </w:r>
          </w:p>
        </w:tc>
        <w:tc>
          <w:tcPr>
            <w:tcW w:w="1170" w:type="dxa"/>
            <w:tcBorders>
              <w:left w:val="single" w:sz="4" w:space="0" w:color="A6A6A6"/>
              <w:bottom w:val="single" w:sz="4" w:space="0" w:color="A6A6A6"/>
              <w:right w:val="single" w:sz="4" w:space="0" w:color="A6A6A6"/>
            </w:tcBorders>
            <w:shd w:val="clear" w:color="auto" w:fill="auto"/>
          </w:tcPr>
          <w:p w14:paraId="10D962E1" w14:textId="0FA2F93C" w:rsidR="003D1FB3" w:rsidRPr="003D1FB3" w:rsidRDefault="003D1FB3" w:rsidP="003D1FB3">
            <w:pPr>
              <w:widowControl w:val="0"/>
              <w:snapToGrid w:val="0"/>
              <w:rPr>
                <w:sz w:val="18"/>
                <w:szCs w:val="16"/>
              </w:rPr>
            </w:pPr>
            <w:r w:rsidRPr="003D1FB3">
              <w:rPr>
                <w:sz w:val="18"/>
                <w:szCs w:val="16"/>
              </w:rPr>
              <w:t>R1-2303191</w:t>
            </w:r>
          </w:p>
        </w:tc>
        <w:tc>
          <w:tcPr>
            <w:tcW w:w="5943" w:type="dxa"/>
            <w:tcBorders>
              <w:bottom w:val="single" w:sz="4" w:space="0" w:color="A6A6A6"/>
              <w:right w:val="single" w:sz="4" w:space="0" w:color="A6A6A6"/>
            </w:tcBorders>
            <w:shd w:val="clear" w:color="auto" w:fill="auto"/>
          </w:tcPr>
          <w:p w14:paraId="7EB30FC7" w14:textId="7A403D92" w:rsidR="003D1FB3" w:rsidRPr="003D1FB3" w:rsidRDefault="003D1FB3" w:rsidP="003D1FB3">
            <w:pPr>
              <w:widowControl w:val="0"/>
              <w:snapToGrid w:val="0"/>
              <w:rPr>
                <w:sz w:val="18"/>
                <w:szCs w:val="16"/>
              </w:rPr>
            </w:pPr>
            <w:r w:rsidRPr="003D1FB3">
              <w:rPr>
                <w:sz w:val="18"/>
                <w:szCs w:val="16"/>
              </w:rPr>
              <w:t>CSI enhancement</w:t>
            </w:r>
          </w:p>
        </w:tc>
        <w:tc>
          <w:tcPr>
            <w:tcW w:w="2337" w:type="dxa"/>
            <w:tcBorders>
              <w:bottom w:val="single" w:sz="4" w:space="0" w:color="A6A6A6"/>
              <w:right w:val="single" w:sz="4" w:space="0" w:color="A6A6A6"/>
            </w:tcBorders>
            <w:shd w:val="clear" w:color="auto" w:fill="auto"/>
          </w:tcPr>
          <w:p w14:paraId="3671456C" w14:textId="0D8714E2" w:rsidR="003D1FB3" w:rsidRPr="003D1FB3" w:rsidRDefault="003D1FB3" w:rsidP="003D1FB3">
            <w:pPr>
              <w:widowControl w:val="0"/>
              <w:snapToGrid w:val="0"/>
              <w:rPr>
                <w:sz w:val="18"/>
                <w:szCs w:val="16"/>
              </w:rPr>
            </w:pPr>
            <w:r w:rsidRPr="003D1FB3">
              <w:rPr>
                <w:sz w:val="18"/>
                <w:szCs w:val="16"/>
              </w:rPr>
              <w:t>Sharp</w:t>
            </w:r>
          </w:p>
        </w:tc>
      </w:tr>
      <w:tr w:rsidR="003D1FB3" w:rsidRPr="003D1FB3" w14:paraId="6A0CC761"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B933671"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21</w:t>
            </w:r>
          </w:p>
        </w:tc>
        <w:tc>
          <w:tcPr>
            <w:tcW w:w="1170" w:type="dxa"/>
            <w:tcBorders>
              <w:left w:val="single" w:sz="4" w:space="0" w:color="A6A6A6"/>
              <w:bottom w:val="single" w:sz="4" w:space="0" w:color="A6A6A6"/>
              <w:right w:val="single" w:sz="4" w:space="0" w:color="A6A6A6"/>
            </w:tcBorders>
            <w:shd w:val="clear" w:color="auto" w:fill="auto"/>
          </w:tcPr>
          <w:p w14:paraId="799C52A8" w14:textId="1238EBE9" w:rsidR="003D1FB3" w:rsidRPr="003D1FB3" w:rsidRDefault="003D1FB3" w:rsidP="003D1FB3">
            <w:pPr>
              <w:widowControl w:val="0"/>
              <w:snapToGrid w:val="0"/>
              <w:rPr>
                <w:sz w:val="18"/>
                <w:szCs w:val="16"/>
              </w:rPr>
            </w:pPr>
            <w:r w:rsidRPr="003D1FB3">
              <w:rPr>
                <w:sz w:val="18"/>
                <w:szCs w:val="16"/>
              </w:rPr>
              <w:t>R1-2303218</w:t>
            </w:r>
          </w:p>
        </w:tc>
        <w:tc>
          <w:tcPr>
            <w:tcW w:w="5943" w:type="dxa"/>
            <w:tcBorders>
              <w:bottom w:val="single" w:sz="4" w:space="0" w:color="A6A6A6"/>
              <w:right w:val="single" w:sz="4" w:space="0" w:color="A6A6A6"/>
            </w:tcBorders>
            <w:shd w:val="clear" w:color="auto" w:fill="auto"/>
          </w:tcPr>
          <w:p w14:paraId="7D1BED6A" w14:textId="2CBEF9E6" w:rsidR="003D1FB3" w:rsidRPr="003D1FB3" w:rsidRDefault="003D1FB3" w:rsidP="003D1FB3">
            <w:pPr>
              <w:widowControl w:val="0"/>
              <w:snapToGrid w:val="0"/>
              <w:rPr>
                <w:sz w:val="18"/>
                <w:szCs w:val="16"/>
              </w:rPr>
            </w:pPr>
            <w:r w:rsidRPr="003D1FB3">
              <w:rPr>
                <w:sz w:val="18"/>
                <w:szCs w:val="16"/>
              </w:rPr>
              <w:t>Discussion on CSI enhancement for high/medium UE velocities and CJT</w:t>
            </w:r>
          </w:p>
        </w:tc>
        <w:tc>
          <w:tcPr>
            <w:tcW w:w="2337" w:type="dxa"/>
            <w:tcBorders>
              <w:bottom w:val="single" w:sz="4" w:space="0" w:color="A6A6A6"/>
              <w:right w:val="single" w:sz="4" w:space="0" w:color="A6A6A6"/>
            </w:tcBorders>
            <w:shd w:val="clear" w:color="auto" w:fill="auto"/>
          </w:tcPr>
          <w:p w14:paraId="336FFB69" w14:textId="3585C57F" w:rsidR="003D1FB3" w:rsidRPr="003D1FB3" w:rsidRDefault="003D1FB3" w:rsidP="003D1FB3">
            <w:pPr>
              <w:widowControl w:val="0"/>
              <w:snapToGrid w:val="0"/>
              <w:rPr>
                <w:sz w:val="18"/>
                <w:szCs w:val="16"/>
              </w:rPr>
            </w:pPr>
            <w:r w:rsidRPr="003D1FB3">
              <w:rPr>
                <w:sz w:val="18"/>
                <w:szCs w:val="16"/>
              </w:rPr>
              <w:t>CMCC</w:t>
            </w:r>
          </w:p>
        </w:tc>
      </w:tr>
      <w:tr w:rsidR="003D1FB3" w:rsidRPr="003D1FB3" w14:paraId="57E7BF62"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749C516"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22</w:t>
            </w:r>
          </w:p>
        </w:tc>
        <w:tc>
          <w:tcPr>
            <w:tcW w:w="1170" w:type="dxa"/>
            <w:tcBorders>
              <w:left w:val="single" w:sz="4" w:space="0" w:color="A6A6A6"/>
              <w:bottom w:val="single" w:sz="4" w:space="0" w:color="A6A6A6"/>
              <w:right w:val="single" w:sz="4" w:space="0" w:color="A6A6A6"/>
            </w:tcBorders>
            <w:shd w:val="clear" w:color="auto" w:fill="auto"/>
          </w:tcPr>
          <w:p w14:paraId="341A7F3C" w14:textId="67F663EA" w:rsidR="003D1FB3" w:rsidRPr="003D1FB3" w:rsidRDefault="003D1FB3" w:rsidP="003D1FB3">
            <w:pPr>
              <w:widowControl w:val="0"/>
              <w:snapToGrid w:val="0"/>
              <w:rPr>
                <w:sz w:val="18"/>
                <w:szCs w:val="16"/>
              </w:rPr>
            </w:pPr>
            <w:r w:rsidRPr="003D1FB3">
              <w:rPr>
                <w:sz w:val="18"/>
                <w:szCs w:val="16"/>
              </w:rPr>
              <w:t>R1-2303328</w:t>
            </w:r>
          </w:p>
        </w:tc>
        <w:tc>
          <w:tcPr>
            <w:tcW w:w="5943" w:type="dxa"/>
            <w:tcBorders>
              <w:bottom w:val="single" w:sz="4" w:space="0" w:color="A6A6A6"/>
              <w:right w:val="single" w:sz="4" w:space="0" w:color="A6A6A6"/>
            </w:tcBorders>
            <w:shd w:val="clear" w:color="auto" w:fill="auto"/>
          </w:tcPr>
          <w:p w14:paraId="778FFB02" w14:textId="7263EC7C" w:rsidR="003D1FB3" w:rsidRPr="003D1FB3" w:rsidRDefault="003D1FB3" w:rsidP="003D1FB3">
            <w:pPr>
              <w:widowControl w:val="0"/>
              <w:snapToGrid w:val="0"/>
              <w:rPr>
                <w:sz w:val="18"/>
                <w:szCs w:val="16"/>
              </w:rPr>
            </w:pPr>
            <w:r w:rsidRPr="003D1FB3">
              <w:rPr>
                <w:sz w:val="18"/>
                <w:szCs w:val="16"/>
              </w:rPr>
              <w:t>CSI Enhancements</w:t>
            </w:r>
          </w:p>
        </w:tc>
        <w:tc>
          <w:tcPr>
            <w:tcW w:w="2337" w:type="dxa"/>
            <w:tcBorders>
              <w:bottom w:val="single" w:sz="4" w:space="0" w:color="A6A6A6"/>
              <w:right w:val="single" w:sz="4" w:space="0" w:color="A6A6A6"/>
            </w:tcBorders>
            <w:shd w:val="clear" w:color="auto" w:fill="auto"/>
          </w:tcPr>
          <w:p w14:paraId="699D703D" w14:textId="7E744123" w:rsidR="003D1FB3" w:rsidRPr="003D1FB3" w:rsidRDefault="003D1FB3" w:rsidP="003D1FB3">
            <w:pPr>
              <w:widowControl w:val="0"/>
              <w:snapToGrid w:val="0"/>
              <w:rPr>
                <w:sz w:val="18"/>
                <w:szCs w:val="16"/>
              </w:rPr>
            </w:pPr>
            <w:r w:rsidRPr="003D1FB3">
              <w:rPr>
                <w:sz w:val="18"/>
                <w:szCs w:val="16"/>
              </w:rPr>
              <w:t>MediaTek Inc.</w:t>
            </w:r>
          </w:p>
        </w:tc>
      </w:tr>
      <w:tr w:rsidR="003D1FB3" w:rsidRPr="003D1FB3" w14:paraId="31931731"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0A5E9AA"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28022182" w14:textId="4CF3D1BA" w:rsidR="003D1FB3" w:rsidRPr="003D1FB3" w:rsidRDefault="003D1FB3" w:rsidP="003D1FB3">
            <w:pPr>
              <w:widowControl w:val="0"/>
              <w:snapToGrid w:val="0"/>
              <w:rPr>
                <w:sz w:val="18"/>
                <w:szCs w:val="16"/>
              </w:rPr>
            </w:pPr>
            <w:r w:rsidRPr="003D1FB3">
              <w:rPr>
                <w:sz w:val="18"/>
                <w:szCs w:val="16"/>
              </w:rPr>
              <w:t>R1-2303469</w:t>
            </w:r>
          </w:p>
        </w:tc>
        <w:tc>
          <w:tcPr>
            <w:tcW w:w="5943" w:type="dxa"/>
            <w:tcBorders>
              <w:top w:val="single" w:sz="4" w:space="0" w:color="A6A6A6"/>
              <w:bottom w:val="single" w:sz="4" w:space="0" w:color="A6A6A6"/>
              <w:right w:val="single" w:sz="4" w:space="0" w:color="A6A6A6"/>
            </w:tcBorders>
            <w:shd w:val="clear" w:color="auto" w:fill="auto"/>
          </w:tcPr>
          <w:p w14:paraId="74CC50B7" w14:textId="40C1A9B5" w:rsidR="003D1FB3" w:rsidRPr="003D1FB3" w:rsidRDefault="003D1FB3" w:rsidP="003D1FB3">
            <w:pPr>
              <w:widowControl w:val="0"/>
              <w:snapToGrid w:val="0"/>
              <w:rPr>
                <w:sz w:val="18"/>
                <w:szCs w:val="16"/>
              </w:rPr>
            </w:pPr>
            <w:r w:rsidRPr="003D1FB3">
              <w:rPr>
                <w:sz w:val="18"/>
                <w:szCs w:val="16"/>
              </w:rPr>
              <w:t>Views on Rel-18 MIMO CSI enhancement</w:t>
            </w:r>
          </w:p>
        </w:tc>
        <w:tc>
          <w:tcPr>
            <w:tcW w:w="2337" w:type="dxa"/>
            <w:tcBorders>
              <w:top w:val="single" w:sz="4" w:space="0" w:color="A6A6A6"/>
              <w:bottom w:val="single" w:sz="4" w:space="0" w:color="A6A6A6"/>
              <w:right w:val="single" w:sz="4" w:space="0" w:color="A6A6A6"/>
            </w:tcBorders>
            <w:shd w:val="clear" w:color="auto" w:fill="auto"/>
          </w:tcPr>
          <w:p w14:paraId="5D416A2D" w14:textId="60985620" w:rsidR="003D1FB3" w:rsidRPr="003D1FB3" w:rsidRDefault="003D1FB3" w:rsidP="003D1FB3">
            <w:pPr>
              <w:widowControl w:val="0"/>
              <w:snapToGrid w:val="0"/>
              <w:rPr>
                <w:sz w:val="18"/>
                <w:szCs w:val="16"/>
              </w:rPr>
            </w:pPr>
            <w:r w:rsidRPr="003D1FB3">
              <w:rPr>
                <w:sz w:val="18"/>
                <w:szCs w:val="16"/>
              </w:rPr>
              <w:t>Apple</w:t>
            </w:r>
          </w:p>
        </w:tc>
      </w:tr>
      <w:tr w:rsidR="003D1FB3" w:rsidRPr="003D1FB3" w14:paraId="64B26913"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2ED7A48"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24</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1B7900F0" w14:textId="4F2CED81" w:rsidR="003D1FB3" w:rsidRPr="003D1FB3" w:rsidRDefault="003D1FB3" w:rsidP="003D1FB3">
            <w:pPr>
              <w:widowControl w:val="0"/>
              <w:snapToGrid w:val="0"/>
              <w:rPr>
                <w:sz w:val="18"/>
                <w:szCs w:val="16"/>
              </w:rPr>
            </w:pPr>
            <w:r w:rsidRPr="003D1FB3">
              <w:rPr>
                <w:sz w:val="18"/>
                <w:szCs w:val="16"/>
              </w:rPr>
              <w:t>R1-2303575</w:t>
            </w:r>
          </w:p>
        </w:tc>
        <w:tc>
          <w:tcPr>
            <w:tcW w:w="5943" w:type="dxa"/>
            <w:tcBorders>
              <w:top w:val="single" w:sz="4" w:space="0" w:color="A6A6A6"/>
              <w:bottom w:val="single" w:sz="4" w:space="0" w:color="A6A6A6"/>
              <w:right w:val="single" w:sz="4" w:space="0" w:color="A6A6A6"/>
            </w:tcBorders>
            <w:shd w:val="clear" w:color="auto" w:fill="auto"/>
          </w:tcPr>
          <w:p w14:paraId="0C25B681" w14:textId="09A04C94" w:rsidR="003D1FB3" w:rsidRPr="003D1FB3" w:rsidRDefault="003D1FB3" w:rsidP="003D1FB3">
            <w:pPr>
              <w:widowControl w:val="0"/>
              <w:snapToGrid w:val="0"/>
              <w:rPr>
                <w:sz w:val="18"/>
                <w:szCs w:val="16"/>
              </w:rPr>
            </w:pPr>
            <w:r w:rsidRPr="003D1FB3">
              <w:rPr>
                <w:sz w:val="18"/>
                <w:szCs w:val="16"/>
              </w:rPr>
              <w:t>CSI enhancements for medium UE velocities and Coherent-JT</w:t>
            </w:r>
          </w:p>
        </w:tc>
        <w:tc>
          <w:tcPr>
            <w:tcW w:w="2337" w:type="dxa"/>
            <w:tcBorders>
              <w:top w:val="single" w:sz="4" w:space="0" w:color="A6A6A6"/>
              <w:bottom w:val="single" w:sz="4" w:space="0" w:color="A6A6A6"/>
              <w:right w:val="single" w:sz="4" w:space="0" w:color="A6A6A6"/>
            </w:tcBorders>
            <w:shd w:val="clear" w:color="auto" w:fill="auto"/>
          </w:tcPr>
          <w:p w14:paraId="1DD73900" w14:textId="65A66DA8" w:rsidR="003D1FB3" w:rsidRPr="003D1FB3" w:rsidRDefault="003D1FB3" w:rsidP="003D1FB3">
            <w:pPr>
              <w:widowControl w:val="0"/>
              <w:snapToGrid w:val="0"/>
              <w:rPr>
                <w:sz w:val="18"/>
                <w:szCs w:val="16"/>
              </w:rPr>
            </w:pPr>
            <w:r w:rsidRPr="003D1FB3">
              <w:rPr>
                <w:sz w:val="18"/>
                <w:szCs w:val="16"/>
              </w:rPr>
              <w:t>Qualcomm Incorporated</w:t>
            </w:r>
          </w:p>
        </w:tc>
      </w:tr>
      <w:tr w:rsidR="003D1FB3" w:rsidRPr="003D1FB3" w14:paraId="5B5E5D33"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B75E0F6"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25</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443F5C9" w14:textId="3CC9A018" w:rsidR="003D1FB3" w:rsidRPr="003D1FB3" w:rsidRDefault="003D1FB3" w:rsidP="003D1FB3">
            <w:pPr>
              <w:widowControl w:val="0"/>
              <w:snapToGrid w:val="0"/>
              <w:rPr>
                <w:sz w:val="18"/>
                <w:szCs w:val="16"/>
              </w:rPr>
            </w:pPr>
            <w:r w:rsidRPr="003D1FB3">
              <w:rPr>
                <w:sz w:val="18"/>
                <w:szCs w:val="16"/>
              </w:rPr>
              <w:t>R1-2303650</w:t>
            </w:r>
          </w:p>
        </w:tc>
        <w:tc>
          <w:tcPr>
            <w:tcW w:w="5943" w:type="dxa"/>
            <w:tcBorders>
              <w:top w:val="single" w:sz="4" w:space="0" w:color="A6A6A6"/>
              <w:bottom w:val="single" w:sz="4" w:space="0" w:color="A6A6A6"/>
              <w:right w:val="single" w:sz="4" w:space="0" w:color="A6A6A6"/>
            </w:tcBorders>
            <w:shd w:val="clear" w:color="auto" w:fill="auto"/>
          </w:tcPr>
          <w:p w14:paraId="1E39179C" w14:textId="1E0F9F4C" w:rsidR="003D1FB3" w:rsidRPr="003D1FB3" w:rsidRDefault="003D1FB3" w:rsidP="003D1FB3">
            <w:pPr>
              <w:widowControl w:val="0"/>
              <w:snapToGrid w:val="0"/>
              <w:rPr>
                <w:sz w:val="18"/>
                <w:szCs w:val="16"/>
              </w:rPr>
            </w:pPr>
            <w:r w:rsidRPr="003D1FB3">
              <w:rPr>
                <w:sz w:val="18"/>
                <w:szCs w:val="16"/>
              </w:rPr>
              <w:t>Views on CSI Enhancements for CJT</w:t>
            </w:r>
          </w:p>
        </w:tc>
        <w:tc>
          <w:tcPr>
            <w:tcW w:w="2337" w:type="dxa"/>
            <w:tcBorders>
              <w:top w:val="single" w:sz="4" w:space="0" w:color="A6A6A6"/>
              <w:bottom w:val="single" w:sz="4" w:space="0" w:color="A6A6A6"/>
              <w:right w:val="single" w:sz="4" w:space="0" w:color="A6A6A6"/>
            </w:tcBorders>
            <w:shd w:val="clear" w:color="auto" w:fill="auto"/>
          </w:tcPr>
          <w:p w14:paraId="0F4B6B41" w14:textId="585EF3A2" w:rsidR="003D1FB3" w:rsidRPr="003D1FB3" w:rsidRDefault="003D1FB3" w:rsidP="003D1FB3">
            <w:pPr>
              <w:widowControl w:val="0"/>
              <w:snapToGrid w:val="0"/>
              <w:rPr>
                <w:sz w:val="18"/>
                <w:szCs w:val="16"/>
              </w:rPr>
            </w:pPr>
            <w:r w:rsidRPr="003D1FB3">
              <w:rPr>
                <w:sz w:val="18"/>
                <w:szCs w:val="16"/>
              </w:rPr>
              <w:t>AT&amp;T</w:t>
            </w:r>
          </w:p>
        </w:tc>
      </w:tr>
      <w:tr w:rsidR="003D1FB3" w:rsidRPr="003D1FB3" w14:paraId="7B06BAEC"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E2A5D65"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26</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4A4DCCCC" w14:textId="4DB58390" w:rsidR="003D1FB3" w:rsidRPr="003D1FB3" w:rsidRDefault="003D1FB3" w:rsidP="003D1FB3">
            <w:pPr>
              <w:widowControl w:val="0"/>
              <w:snapToGrid w:val="0"/>
              <w:rPr>
                <w:sz w:val="18"/>
                <w:szCs w:val="16"/>
              </w:rPr>
            </w:pPr>
            <w:r w:rsidRPr="003D1FB3">
              <w:rPr>
                <w:sz w:val="18"/>
                <w:szCs w:val="16"/>
              </w:rPr>
              <w:t>R1-2303677</w:t>
            </w:r>
          </w:p>
        </w:tc>
        <w:tc>
          <w:tcPr>
            <w:tcW w:w="5943" w:type="dxa"/>
            <w:tcBorders>
              <w:top w:val="single" w:sz="4" w:space="0" w:color="A6A6A6"/>
              <w:bottom w:val="single" w:sz="4" w:space="0" w:color="A6A6A6"/>
              <w:right w:val="single" w:sz="4" w:space="0" w:color="A6A6A6"/>
            </w:tcBorders>
            <w:shd w:val="clear" w:color="auto" w:fill="auto"/>
          </w:tcPr>
          <w:p w14:paraId="25B69789" w14:textId="478512DD" w:rsidR="003D1FB3" w:rsidRPr="003D1FB3" w:rsidRDefault="003D1FB3" w:rsidP="003D1FB3">
            <w:pPr>
              <w:widowControl w:val="0"/>
              <w:snapToGrid w:val="0"/>
              <w:rPr>
                <w:sz w:val="18"/>
                <w:szCs w:val="16"/>
              </w:rPr>
            </w:pPr>
            <w:r w:rsidRPr="003D1FB3">
              <w:rPr>
                <w:sz w:val="18"/>
                <w:szCs w:val="16"/>
              </w:rPr>
              <w:t>Discussion on CSI enhancement</w:t>
            </w:r>
          </w:p>
        </w:tc>
        <w:tc>
          <w:tcPr>
            <w:tcW w:w="2337" w:type="dxa"/>
            <w:tcBorders>
              <w:top w:val="single" w:sz="4" w:space="0" w:color="A6A6A6"/>
              <w:bottom w:val="single" w:sz="4" w:space="0" w:color="A6A6A6"/>
              <w:right w:val="single" w:sz="4" w:space="0" w:color="A6A6A6"/>
            </w:tcBorders>
            <w:shd w:val="clear" w:color="auto" w:fill="auto"/>
          </w:tcPr>
          <w:p w14:paraId="68E02C0C" w14:textId="5731832C" w:rsidR="003D1FB3" w:rsidRPr="003D1FB3" w:rsidRDefault="003D1FB3" w:rsidP="003D1FB3">
            <w:pPr>
              <w:widowControl w:val="0"/>
              <w:snapToGrid w:val="0"/>
              <w:rPr>
                <w:sz w:val="18"/>
                <w:szCs w:val="16"/>
              </w:rPr>
            </w:pPr>
            <w:r w:rsidRPr="003D1FB3">
              <w:rPr>
                <w:sz w:val="18"/>
                <w:szCs w:val="16"/>
              </w:rPr>
              <w:t>NEC</w:t>
            </w:r>
          </w:p>
        </w:tc>
      </w:tr>
      <w:tr w:rsidR="003D1FB3" w:rsidRPr="003D1FB3" w14:paraId="271F9117"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C3DE585"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27</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D9B0DD5" w14:textId="2182157D" w:rsidR="003D1FB3" w:rsidRPr="003D1FB3" w:rsidRDefault="003D1FB3" w:rsidP="003D1FB3">
            <w:pPr>
              <w:widowControl w:val="0"/>
              <w:snapToGrid w:val="0"/>
              <w:rPr>
                <w:sz w:val="18"/>
                <w:szCs w:val="16"/>
              </w:rPr>
            </w:pPr>
            <w:r w:rsidRPr="003D1FB3">
              <w:rPr>
                <w:sz w:val="18"/>
                <w:szCs w:val="16"/>
              </w:rPr>
              <w:t>R1-2303699</w:t>
            </w:r>
          </w:p>
        </w:tc>
        <w:tc>
          <w:tcPr>
            <w:tcW w:w="5943" w:type="dxa"/>
            <w:tcBorders>
              <w:top w:val="single" w:sz="4" w:space="0" w:color="A6A6A6"/>
              <w:bottom w:val="single" w:sz="4" w:space="0" w:color="A6A6A6"/>
              <w:right w:val="single" w:sz="4" w:space="0" w:color="A6A6A6"/>
            </w:tcBorders>
            <w:shd w:val="clear" w:color="auto" w:fill="auto"/>
          </w:tcPr>
          <w:p w14:paraId="406EA182" w14:textId="167F2279" w:rsidR="003D1FB3" w:rsidRPr="003D1FB3" w:rsidRDefault="003D1FB3" w:rsidP="003D1FB3">
            <w:pPr>
              <w:widowControl w:val="0"/>
              <w:snapToGrid w:val="0"/>
              <w:rPr>
                <w:sz w:val="18"/>
                <w:szCs w:val="16"/>
              </w:rPr>
            </w:pPr>
            <w:r w:rsidRPr="003D1FB3">
              <w:rPr>
                <w:sz w:val="18"/>
                <w:szCs w:val="16"/>
              </w:rPr>
              <w:t>Discussion on CSI enhancement</w:t>
            </w:r>
          </w:p>
        </w:tc>
        <w:tc>
          <w:tcPr>
            <w:tcW w:w="2337" w:type="dxa"/>
            <w:tcBorders>
              <w:top w:val="single" w:sz="4" w:space="0" w:color="A6A6A6"/>
              <w:bottom w:val="single" w:sz="4" w:space="0" w:color="A6A6A6"/>
              <w:right w:val="single" w:sz="4" w:space="0" w:color="A6A6A6"/>
            </w:tcBorders>
            <w:shd w:val="clear" w:color="auto" w:fill="auto"/>
          </w:tcPr>
          <w:p w14:paraId="6F36DF40" w14:textId="265A2911" w:rsidR="003D1FB3" w:rsidRPr="003D1FB3" w:rsidRDefault="003D1FB3" w:rsidP="003D1FB3">
            <w:pPr>
              <w:widowControl w:val="0"/>
              <w:snapToGrid w:val="0"/>
              <w:rPr>
                <w:sz w:val="18"/>
                <w:szCs w:val="16"/>
              </w:rPr>
            </w:pPr>
            <w:r w:rsidRPr="003D1FB3">
              <w:rPr>
                <w:sz w:val="18"/>
                <w:szCs w:val="16"/>
              </w:rPr>
              <w:t>NTT DOCOMO, INC.</w:t>
            </w:r>
          </w:p>
        </w:tc>
      </w:tr>
      <w:tr w:rsidR="003D1FB3" w:rsidRPr="003D1FB3" w14:paraId="6EEF61F0"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10DD622"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ADC815D" w14:textId="2F59B609" w:rsidR="003D1FB3" w:rsidRPr="003D1FB3" w:rsidRDefault="003D1FB3" w:rsidP="003D1FB3">
            <w:pPr>
              <w:widowControl w:val="0"/>
              <w:snapToGrid w:val="0"/>
              <w:rPr>
                <w:sz w:val="18"/>
                <w:szCs w:val="16"/>
              </w:rPr>
            </w:pPr>
            <w:r w:rsidRPr="003D1FB3">
              <w:rPr>
                <w:sz w:val="18"/>
                <w:szCs w:val="16"/>
              </w:rPr>
              <w:t>R1-2303783</w:t>
            </w:r>
          </w:p>
        </w:tc>
        <w:tc>
          <w:tcPr>
            <w:tcW w:w="5943" w:type="dxa"/>
            <w:tcBorders>
              <w:top w:val="single" w:sz="4" w:space="0" w:color="A6A6A6"/>
              <w:bottom w:val="single" w:sz="4" w:space="0" w:color="A6A6A6"/>
              <w:right w:val="single" w:sz="4" w:space="0" w:color="A6A6A6"/>
            </w:tcBorders>
            <w:shd w:val="clear" w:color="auto" w:fill="auto"/>
          </w:tcPr>
          <w:p w14:paraId="485B8A4D" w14:textId="1FA94340" w:rsidR="003D1FB3" w:rsidRPr="003D1FB3" w:rsidRDefault="003D1FB3" w:rsidP="003D1FB3">
            <w:pPr>
              <w:widowControl w:val="0"/>
              <w:snapToGrid w:val="0"/>
              <w:rPr>
                <w:sz w:val="18"/>
                <w:szCs w:val="16"/>
              </w:rPr>
            </w:pPr>
            <w:r w:rsidRPr="003D1FB3">
              <w:rPr>
                <w:sz w:val="18"/>
                <w:szCs w:val="16"/>
              </w:rPr>
              <w:t>On CSI enhancements for Rel-18 NR MIMO evolution</w:t>
            </w:r>
          </w:p>
        </w:tc>
        <w:tc>
          <w:tcPr>
            <w:tcW w:w="2337" w:type="dxa"/>
            <w:tcBorders>
              <w:top w:val="single" w:sz="4" w:space="0" w:color="A6A6A6"/>
              <w:bottom w:val="single" w:sz="4" w:space="0" w:color="A6A6A6"/>
              <w:right w:val="single" w:sz="4" w:space="0" w:color="A6A6A6"/>
            </w:tcBorders>
            <w:shd w:val="clear" w:color="auto" w:fill="auto"/>
          </w:tcPr>
          <w:p w14:paraId="7AD5962E" w14:textId="3B85A8C5" w:rsidR="003D1FB3" w:rsidRPr="003D1FB3" w:rsidRDefault="003D1FB3" w:rsidP="003D1FB3">
            <w:pPr>
              <w:widowControl w:val="0"/>
              <w:snapToGrid w:val="0"/>
              <w:rPr>
                <w:sz w:val="18"/>
                <w:szCs w:val="16"/>
              </w:rPr>
            </w:pPr>
            <w:r w:rsidRPr="003D1FB3">
              <w:rPr>
                <w:sz w:val="18"/>
                <w:szCs w:val="16"/>
              </w:rPr>
              <w:t>Ericsson</w:t>
            </w:r>
          </w:p>
        </w:tc>
      </w:tr>
      <w:tr w:rsidR="003D1FB3" w:rsidRPr="003D1FB3" w14:paraId="5450428E"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08D1E82" w14:textId="77777777" w:rsidR="003D1FB3" w:rsidRPr="003D1FB3" w:rsidRDefault="003D1FB3" w:rsidP="003D1FB3">
            <w:pPr>
              <w:widowControl w:val="0"/>
              <w:snapToGrid w:val="0"/>
              <w:rPr>
                <w:rFonts w:eastAsia="Times New Roman"/>
                <w:bCs/>
                <w:sz w:val="18"/>
                <w:szCs w:val="16"/>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0D857D6" w14:textId="22687940" w:rsidR="003D1FB3" w:rsidRPr="003D1FB3" w:rsidRDefault="003D1FB3" w:rsidP="003D1FB3">
            <w:pPr>
              <w:widowControl w:val="0"/>
              <w:snapToGrid w:val="0"/>
              <w:rPr>
                <w:sz w:val="18"/>
                <w:szCs w:val="16"/>
              </w:rPr>
            </w:pPr>
          </w:p>
        </w:tc>
        <w:tc>
          <w:tcPr>
            <w:tcW w:w="5943" w:type="dxa"/>
            <w:tcBorders>
              <w:top w:val="single" w:sz="4" w:space="0" w:color="A6A6A6"/>
              <w:bottom w:val="single" w:sz="4" w:space="0" w:color="A6A6A6"/>
              <w:right w:val="single" w:sz="4" w:space="0" w:color="A6A6A6"/>
            </w:tcBorders>
            <w:shd w:val="clear" w:color="auto" w:fill="auto"/>
          </w:tcPr>
          <w:p w14:paraId="36AE9B43" w14:textId="1FA54583" w:rsidR="003D1FB3" w:rsidRPr="003D1FB3" w:rsidRDefault="003D1FB3" w:rsidP="003D1FB3">
            <w:pPr>
              <w:widowControl w:val="0"/>
              <w:snapToGrid w:val="0"/>
              <w:rPr>
                <w:sz w:val="18"/>
                <w:szCs w:val="16"/>
              </w:rPr>
            </w:pPr>
          </w:p>
        </w:tc>
        <w:tc>
          <w:tcPr>
            <w:tcW w:w="2337" w:type="dxa"/>
            <w:tcBorders>
              <w:top w:val="single" w:sz="4" w:space="0" w:color="A6A6A6"/>
              <w:bottom w:val="single" w:sz="4" w:space="0" w:color="A6A6A6"/>
              <w:right w:val="single" w:sz="4" w:space="0" w:color="A6A6A6"/>
            </w:tcBorders>
            <w:shd w:val="clear" w:color="auto" w:fill="auto"/>
          </w:tcPr>
          <w:p w14:paraId="6387302E" w14:textId="2FE92E62" w:rsidR="003D1FB3" w:rsidRPr="003D1FB3" w:rsidRDefault="003D1FB3" w:rsidP="003D1FB3">
            <w:pPr>
              <w:widowControl w:val="0"/>
              <w:snapToGrid w:val="0"/>
              <w:rPr>
                <w:sz w:val="18"/>
                <w:szCs w:val="16"/>
              </w:rPr>
            </w:pPr>
          </w:p>
        </w:tc>
      </w:tr>
      <w:tr w:rsidR="003D1FB3" w:rsidRPr="003D1FB3" w14:paraId="4144618F"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616265E" w14:textId="77777777" w:rsidR="003D1FB3" w:rsidRPr="003D1FB3" w:rsidRDefault="003D1FB3" w:rsidP="003D1FB3">
            <w:pPr>
              <w:widowControl w:val="0"/>
              <w:snapToGrid w:val="0"/>
              <w:rPr>
                <w:rFonts w:eastAsia="Times New Roman"/>
                <w:bCs/>
                <w:sz w:val="18"/>
                <w:szCs w:val="16"/>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ACAA363" w14:textId="437DF64A" w:rsidR="003D1FB3" w:rsidRPr="003D1FB3" w:rsidRDefault="003D1FB3" w:rsidP="003D1FB3">
            <w:pPr>
              <w:widowControl w:val="0"/>
              <w:snapToGrid w:val="0"/>
              <w:rPr>
                <w:sz w:val="18"/>
                <w:szCs w:val="16"/>
              </w:rPr>
            </w:pPr>
          </w:p>
        </w:tc>
        <w:tc>
          <w:tcPr>
            <w:tcW w:w="5943" w:type="dxa"/>
            <w:tcBorders>
              <w:top w:val="single" w:sz="4" w:space="0" w:color="A6A6A6"/>
              <w:bottom w:val="single" w:sz="4" w:space="0" w:color="A6A6A6"/>
              <w:right w:val="single" w:sz="4" w:space="0" w:color="A6A6A6"/>
            </w:tcBorders>
            <w:shd w:val="clear" w:color="auto" w:fill="auto"/>
          </w:tcPr>
          <w:p w14:paraId="0AEAF27F" w14:textId="7CA7914B" w:rsidR="003D1FB3" w:rsidRPr="003D1FB3" w:rsidRDefault="003D1FB3" w:rsidP="003D1FB3">
            <w:pPr>
              <w:widowControl w:val="0"/>
              <w:snapToGrid w:val="0"/>
              <w:rPr>
                <w:sz w:val="18"/>
                <w:szCs w:val="16"/>
              </w:rPr>
            </w:pPr>
          </w:p>
        </w:tc>
        <w:tc>
          <w:tcPr>
            <w:tcW w:w="2337" w:type="dxa"/>
            <w:tcBorders>
              <w:top w:val="single" w:sz="4" w:space="0" w:color="A6A6A6"/>
              <w:bottom w:val="single" w:sz="4" w:space="0" w:color="A6A6A6"/>
              <w:right w:val="single" w:sz="4" w:space="0" w:color="A6A6A6"/>
            </w:tcBorders>
            <w:shd w:val="clear" w:color="auto" w:fill="auto"/>
          </w:tcPr>
          <w:p w14:paraId="7265AA55" w14:textId="5304DD38" w:rsidR="003D1FB3" w:rsidRPr="003D1FB3" w:rsidRDefault="003D1FB3" w:rsidP="003D1FB3">
            <w:pPr>
              <w:widowControl w:val="0"/>
              <w:snapToGrid w:val="0"/>
              <w:rPr>
                <w:sz w:val="18"/>
                <w:szCs w:val="16"/>
              </w:rPr>
            </w:pPr>
          </w:p>
        </w:tc>
      </w:tr>
      <w:bookmarkEnd w:id="33"/>
    </w:tbl>
    <w:p w14:paraId="4288337C" w14:textId="77777777" w:rsidR="00C656A5" w:rsidRPr="00237DFC" w:rsidRDefault="00C656A5" w:rsidP="00237DFC">
      <w:pPr>
        <w:snapToGrid w:val="0"/>
        <w:rPr>
          <w:sz w:val="22"/>
        </w:rPr>
      </w:pPr>
    </w:p>
    <w:sectPr w:rsidR="00C656A5" w:rsidRPr="00237DFC" w:rsidSect="00E70F87">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04E2B9" w14:textId="77777777" w:rsidR="00FC2A17" w:rsidRDefault="00FC2A17" w:rsidP="00BC19F2">
      <w:r>
        <w:separator/>
      </w:r>
    </w:p>
  </w:endnote>
  <w:endnote w:type="continuationSeparator" w:id="0">
    <w:p w14:paraId="1C6F4784" w14:textId="77777777" w:rsidR="00FC2A17" w:rsidRDefault="00FC2A17" w:rsidP="00BC19F2">
      <w:r>
        <w:continuationSeparator/>
      </w:r>
    </w:p>
  </w:endnote>
  <w:endnote w:type="continuationNotice" w:id="1">
    <w:p w14:paraId="3FA1B158" w14:textId="77777777" w:rsidR="00FC2A17" w:rsidRDefault="00FC2A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
    <w:altName w:val="Times New Roman"/>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Times">
    <w:altName w:val="Sylfae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296BB7" w14:textId="77777777" w:rsidR="00FC2A17" w:rsidRDefault="00FC2A17" w:rsidP="00BC19F2">
      <w:r>
        <w:separator/>
      </w:r>
    </w:p>
  </w:footnote>
  <w:footnote w:type="continuationSeparator" w:id="0">
    <w:p w14:paraId="384C5057" w14:textId="77777777" w:rsidR="00FC2A17" w:rsidRDefault="00FC2A17" w:rsidP="00BC19F2">
      <w:r>
        <w:continuationSeparator/>
      </w:r>
    </w:p>
  </w:footnote>
  <w:footnote w:type="continuationNotice" w:id="1">
    <w:p w14:paraId="0768A01F" w14:textId="77777777" w:rsidR="00FC2A17" w:rsidRDefault="00FC2A1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D7E64"/>
    <w:multiLevelType w:val="hybridMultilevel"/>
    <w:tmpl w:val="8A5C9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023F4C"/>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79354F4"/>
    <w:multiLevelType w:val="hybridMultilevel"/>
    <w:tmpl w:val="984877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89B6454"/>
    <w:multiLevelType w:val="hybridMultilevel"/>
    <w:tmpl w:val="85DAA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A972D9"/>
    <w:multiLevelType w:val="hybridMultilevel"/>
    <w:tmpl w:val="58EA93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ED06492"/>
    <w:multiLevelType w:val="hybridMultilevel"/>
    <w:tmpl w:val="0D609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153A00"/>
    <w:multiLevelType w:val="hybridMultilevel"/>
    <w:tmpl w:val="851025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09B3AC4"/>
    <w:multiLevelType w:val="hybridMultilevel"/>
    <w:tmpl w:val="0B365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1E4C26"/>
    <w:multiLevelType w:val="hybridMultilevel"/>
    <w:tmpl w:val="EDD813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4650CD4"/>
    <w:multiLevelType w:val="multilevel"/>
    <w:tmpl w:val="8EB2A486"/>
    <w:lvl w:ilvl="0">
      <w:start w:val="1"/>
      <w:numFmt w:val="decimal"/>
      <w:pStyle w:val="Heading1"/>
      <w:lvlText w:val="%1"/>
      <w:lvlJc w:val="left"/>
      <w:pPr>
        <w:tabs>
          <w:tab w:val="num" w:pos="0"/>
        </w:tabs>
        <w:ind w:left="800" w:hanging="40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0" w15:restartNumberingAfterBreak="0">
    <w:nsid w:val="14D96F5D"/>
    <w:multiLevelType w:val="multilevel"/>
    <w:tmpl w:val="14D96F5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15D37F6E"/>
    <w:multiLevelType w:val="multilevel"/>
    <w:tmpl w:val="061CA14A"/>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2" w15:restartNumberingAfterBreak="0">
    <w:nsid w:val="162D78C2"/>
    <w:multiLevelType w:val="hybridMultilevel"/>
    <w:tmpl w:val="FF528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72A5EC2"/>
    <w:multiLevelType w:val="multilevel"/>
    <w:tmpl w:val="21FC21FC"/>
    <w:lvl w:ilvl="0">
      <w:start w:val="1"/>
      <w:numFmt w:val="bullet"/>
      <w:lvlText w:val=""/>
      <w:lvlJc w:val="left"/>
      <w:pPr>
        <w:tabs>
          <w:tab w:val="num" w:pos="0"/>
        </w:tabs>
        <w:ind w:left="840" w:hanging="420"/>
      </w:pPr>
      <w:rPr>
        <w:rFonts w:ascii="Symbol" w:hAnsi="Symbol" w:hint="default"/>
      </w:r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14" w15:restartNumberingAfterBreak="0">
    <w:nsid w:val="172B6E9F"/>
    <w:multiLevelType w:val="hybridMultilevel"/>
    <w:tmpl w:val="56A2E22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18BB7428"/>
    <w:multiLevelType w:val="hybridMultilevel"/>
    <w:tmpl w:val="81DA2C2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34BEB642">
      <w:numFmt w:val="bullet"/>
      <w:lvlText w:val="•"/>
      <w:lvlJc w:val="left"/>
      <w:pPr>
        <w:ind w:left="2160" w:hanging="360"/>
      </w:pPr>
      <w:rPr>
        <w:rFonts w:ascii="Times New Roman" w:eastAsia="SimSun" w:hAnsi="Times New Roman" w:cs="Times New Roman"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1A210A79"/>
    <w:multiLevelType w:val="hybridMultilevel"/>
    <w:tmpl w:val="4998AB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DE8779A"/>
    <w:multiLevelType w:val="hybridMultilevel"/>
    <w:tmpl w:val="5D4C8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0BD2899"/>
    <w:multiLevelType w:val="hybridMultilevel"/>
    <w:tmpl w:val="471698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49D4686"/>
    <w:multiLevelType w:val="hybridMultilevel"/>
    <w:tmpl w:val="A000B5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73B4BB6"/>
    <w:multiLevelType w:val="hybridMultilevel"/>
    <w:tmpl w:val="7CECD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903085B"/>
    <w:multiLevelType w:val="hybridMultilevel"/>
    <w:tmpl w:val="8B060A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9624B94"/>
    <w:multiLevelType w:val="hybridMultilevel"/>
    <w:tmpl w:val="9E9C7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EFD5E47"/>
    <w:multiLevelType w:val="hybridMultilevel"/>
    <w:tmpl w:val="08F84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37E2B60"/>
    <w:multiLevelType w:val="hybridMultilevel"/>
    <w:tmpl w:val="7EDC1D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4AD1AE9"/>
    <w:multiLevelType w:val="multilevel"/>
    <w:tmpl w:val="34AD1AE9"/>
    <w:lvl w:ilvl="0">
      <w:numFmt w:val="decimal"/>
      <w:lvlText w:val="(%1)"/>
      <w:lvlJc w:val="left"/>
      <w:pPr>
        <w:ind w:left="360" w:hanging="360"/>
      </w:pPr>
      <w:rPr>
        <w:rFonts w:hint="default"/>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393C7252"/>
    <w:multiLevelType w:val="hybridMultilevel"/>
    <w:tmpl w:val="24320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E5802ED"/>
    <w:multiLevelType w:val="multilevel"/>
    <w:tmpl w:val="CE762760"/>
    <w:lvl w:ilvl="0">
      <w:start w:val="1"/>
      <w:numFmt w:val="bullet"/>
      <w:pStyle w:val="RAN1bullet1"/>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8" w15:restartNumberingAfterBreak="0">
    <w:nsid w:val="42045802"/>
    <w:multiLevelType w:val="hybridMultilevel"/>
    <w:tmpl w:val="ACACE8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4842F18"/>
    <w:multiLevelType w:val="multilevel"/>
    <w:tmpl w:val="BEC8B4A2"/>
    <w:lvl w:ilvl="0">
      <w:start w:val="1"/>
      <w:numFmt w:val="bullet"/>
      <w:pStyle w:val="bullet3"/>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Times New Roman" w:hAnsi="Times New Roman" w:cs="Times New Roman"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30" w15:restartNumberingAfterBreak="0">
    <w:nsid w:val="45656483"/>
    <w:multiLevelType w:val="hybridMultilevel"/>
    <w:tmpl w:val="E2044FC2"/>
    <w:lvl w:ilvl="0" w:tplc="4AC03CAE">
      <w:start w:val="1"/>
      <w:numFmt w:val="decimal"/>
      <w:pStyle w:val="observation"/>
      <w:lvlText w:val="Observa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466F6551"/>
    <w:multiLevelType w:val="hybridMultilevel"/>
    <w:tmpl w:val="6358B8D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486B6A5A"/>
    <w:multiLevelType w:val="hybridMultilevel"/>
    <w:tmpl w:val="AC920C50"/>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3" w15:restartNumberingAfterBreak="0">
    <w:nsid w:val="48966B44"/>
    <w:multiLevelType w:val="hybridMultilevel"/>
    <w:tmpl w:val="A7CA89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ABE0E17"/>
    <w:multiLevelType w:val="multilevel"/>
    <w:tmpl w:val="5DAA99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4AD75D4B"/>
    <w:multiLevelType w:val="hybridMultilevel"/>
    <w:tmpl w:val="A0EE4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AE168D6"/>
    <w:multiLevelType w:val="hybridMultilevel"/>
    <w:tmpl w:val="5DDAF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AF30E2E"/>
    <w:multiLevelType w:val="hybridMultilevel"/>
    <w:tmpl w:val="3EC45A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B1F303A"/>
    <w:multiLevelType w:val="hybridMultilevel"/>
    <w:tmpl w:val="D084D7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5101505E"/>
    <w:multiLevelType w:val="hybridMultilevel"/>
    <w:tmpl w:val="B518EF54"/>
    <w:lvl w:ilvl="0" w:tplc="31920D52">
      <w:start w:val="1"/>
      <w:numFmt w:val="decimal"/>
      <w:pStyle w:val="Observation0"/>
      <w:lvlText w:val="Observation %1"/>
      <w:lvlJc w:val="left"/>
      <w:pPr>
        <w:ind w:left="81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E327CF6"/>
    <w:multiLevelType w:val="hybridMultilevel"/>
    <w:tmpl w:val="3F1438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07A7AAF"/>
    <w:multiLevelType w:val="hybridMultilevel"/>
    <w:tmpl w:val="B0F895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61AA0A3F"/>
    <w:multiLevelType w:val="hybridMultilevel"/>
    <w:tmpl w:val="A52AB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23844B9"/>
    <w:multiLevelType w:val="multilevel"/>
    <w:tmpl w:val="5EE60C02"/>
    <w:lvl w:ilvl="0">
      <w:start w:val="1"/>
      <w:numFmt w:val="decimal"/>
      <w:pStyle w:val="Proposal"/>
      <w:lvlText w:val="Proposal %1"/>
      <w:lvlJc w:val="left"/>
      <w:pPr>
        <w:tabs>
          <w:tab w:val="num" w:pos="0"/>
        </w:tabs>
        <w:ind w:left="1304" w:hanging="1304"/>
      </w:pPr>
    </w:lvl>
    <w:lvl w:ilvl="1">
      <w:start w:val="1"/>
      <w:numFmt w:val="bullet"/>
      <w:lvlText w:val="•"/>
      <w:lvlJc w:val="left"/>
      <w:pPr>
        <w:tabs>
          <w:tab w:val="num" w:pos="0"/>
        </w:tabs>
        <w:ind w:left="1480" w:hanging="400"/>
      </w:pPr>
      <w:rPr>
        <w:rFonts w:ascii="Calibri" w:hAnsi="Calibri" w:cs="Calibr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4" w15:restartNumberingAfterBreak="0">
    <w:nsid w:val="63D350F9"/>
    <w:multiLevelType w:val="multilevel"/>
    <w:tmpl w:val="4E64E47A"/>
    <w:lvl w:ilvl="0">
      <w:start w:val="1"/>
      <w:numFmt w:val="decimal"/>
      <w:lvlText w:val="%1."/>
      <w:lvlJc w:val="left"/>
      <w:pPr>
        <w:tabs>
          <w:tab w:val="num" w:pos="0"/>
        </w:tabs>
        <w:ind w:left="840" w:hanging="420"/>
      </w:p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45" w15:restartNumberingAfterBreak="0">
    <w:nsid w:val="66465ECD"/>
    <w:multiLevelType w:val="multilevel"/>
    <w:tmpl w:val="3788CFA0"/>
    <w:lvl w:ilvl="0">
      <w:start w:val="1"/>
      <w:numFmt w:val="decimal"/>
      <w:pStyle w:val="proposal0"/>
      <w:lvlText w:val="Proposal %1:"/>
      <w:lvlJc w:val="left"/>
      <w:pPr>
        <w:tabs>
          <w:tab w:val="num" w:pos="0"/>
        </w:tabs>
        <w:ind w:left="420" w:hanging="420"/>
      </w:pPr>
      <w:rPr>
        <w:b/>
        <w:i w: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46" w15:restartNumberingAfterBreak="0">
    <w:nsid w:val="690F4069"/>
    <w:multiLevelType w:val="hybridMultilevel"/>
    <w:tmpl w:val="ACD4F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97C1423"/>
    <w:multiLevelType w:val="hybridMultilevel"/>
    <w:tmpl w:val="48881296"/>
    <w:lvl w:ilvl="0" w:tplc="04090001">
      <w:start w:val="1"/>
      <w:numFmt w:val="bullet"/>
      <w:lvlText w:val=""/>
      <w:lvlJc w:val="left"/>
      <w:pPr>
        <w:ind w:left="809" w:hanging="360"/>
      </w:pPr>
      <w:rPr>
        <w:rFonts w:ascii="Symbol" w:hAnsi="Symbol" w:hint="default"/>
      </w:rPr>
    </w:lvl>
    <w:lvl w:ilvl="1" w:tplc="04090003" w:tentative="1">
      <w:start w:val="1"/>
      <w:numFmt w:val="bullet"/>
      <w:lvlText w:val="o"/>
      <w:lvlJc w:val="left"/>
      <w:pPr>
        <w:ind w:left="1529" w:hanging="360"/>
      </w:pPr>
      <w:rPr>
        <w:rFonts w:ascii="Courier New" w:hAnsi="Courier New" w:cs="Courier New" w:hint="default"/>
      </w:rPr>
    </w:lvl>
    <w:lvl w:ilvl="2" w:tplc="04090005" w:tentative="1">
      <w:start w:val="1"/>
      <w:numFmt w:val="bullet"/>
      <w:lvlText w:val=""/>
      <w:lvlJc w:val="left"/>
      <w:pPr>
        <w:ind w:left="2249" w:hanging="360"/>
      </w:pPr>
      <w:rPr>
        <w:rFonts w:ascii="Wingdings" w:hAnsi="Wingdings" w:hint="default"/>
      </w:rPr>
    </w:lvl>
    <w:lvl w:ilvl="3" w:tplc="04090001" w:tentative="1">
      <w:start w:val="1"/>
      <w:numFmt w:val="bullet"/>
      <w:lvlText w:val=""/>
      <w:lvlJc w:val="left"/>
      <w:pPr>
        <w:ind w:left="2969" w:hanging="360"/>
      </w:pPr>
      <w:rPr>
        <w:rFonts w:ascii="Symbol" w:hAnsi="Symbol" w:hint="default"/>
      </w:rPr>
    </w:lvl>
    <w:lvl w:ilvl="4" w:tplc="04090003" w:tentative="1">
      <w:start w:val="1"/>
      <w:numFmt w:val="bullet"/>
      <w:lvlText w:val="o"/>
      <w:lvlJc w:val="left"/>
      <w:pPr>
        <w:ind w:left="3689" w:hanging="360"/>
      </w:pPr>
      <w:rPr>
        <w:rFonts w:ascii="Courier New" w:hAnsi="Courier New" w:cs="Courier New" w:hint="default"/>
      </w:rPr>
    </w:lvl>
    <w:lvl w:ilvl="5" w:tplc="04090005" w:tentative="1">
      <w:start w:val="1"/>
      <w:numFmt w:val="bullet"/>
      <w:lvlText w:val=""/>
      <w:lvlJc w:val="left"/>
      <w:pPr>
        <w:ind w:left="4409" w:hanging="360"/>
      </w:pPr>
      <w:rPr>
        <w:rFonts w:ascii="Wingdings" w:hAnsi="Wingdings" w:hint="default"/>
      </w:rPr>
    </w:lvl>
    <w:lvl w:ilvl="6" w:tplc="04090001" w:tentative="1">
      <w:start w:val="1"/>
      <w:numFmt w:val="bullet"/>
      <w:lvlText w:val=""/>
      <w:lvlJc w:val="left"/>
      <w:pPr>
        <w:ind w:left="5129" w:hanging="360"/>
      </w:pPr>
      <w:rPr>
        <w:rFonts w:ascii="Symbol" w:hAnsi="Symbol" w:hint="default"/>
      </w:rPr>
    </w:lvl>
    <w:lvl w:ilvl="7" w:tplc="04090003" w:tentative="1">
      <w:start w:val="1"/>
      <w:numFmt w:val="bullet"/>
      <w:lvlText w:val="o"/>
      <w:lvlJc w:val="left"/>
      <w:pPr>
        <w:ind w:left="5849" w:hanging="360"/>
      </w:pPr>
      <w:rPr>
        <w:rFonts w:ascii="Courier New" w:hAnsi="Courier New" w:cs="Courier New" w:hint="default"/>
      </w:rPr>
    </w:lvl>
    <w:lvl w:ilvl="8" w:tplc="04090005" w:tentative="1">
      <w:start w:val="1"/>
      <w:numFmt w:val="bullet"/>
      <w:lvlText w:val=""/>
      <w:lvlJc w:val="left"/>
      <w:pPr>
        <w:ind w:left="6569" w:hanging="360"/>
      </w:pPr>
      <w:rPr>
        <w:rFonts w:ascii="Wingdings" w:hAnsi="Wingdings" w:hint="default"/>
      </w:rPr>
    </w:lvl>
  </w:abstractNum>
  <w:abstractNum w:abstractNumId="48" w15:restartNumberingAfterBreak="0">
    <w:nsid w:val="6A9C281F"/>
    <w:multiLevelType w:val="multilevel"/>
    <w:tmpl w:val="C7DE45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6AEC4126"/>
    <w:multiLevelType w:val="multilevel"/>
    <w:tmpl w:val="03623FC8"/>
    <w:lvl w:ilvl="0">
      <w:start w:val="2"/>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50" w15:restartNumberingAfterBreak="0">
    <w:nsid w:val="6CE44132"/>
    <w:multiLevelType w:val="multilevel"/>
    <w:tmpl w:val="AEE2BA36"/>
    <w:lvl w:ilvl="0">
      <w:start w:val="4"/>
      <w:numFmt w:val="decimal"/>
      <w:lvlText w:val="%1."/>
      <w:lvlJc w:val="left"/>
      <w:pPr>
        <w:tabs>
          <w:tab w:val="num" w:pos="0"/>
        </w:tabs>
        <w:ind w:left="840" w:hanging="4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1" w15:restartNumberingAfterBreak="0">
    <w:nsid w:val="6D26224F"/>
    <w:multiLevelType w:val="hybridMultilevel"/>
    <w:tmpl w:val="B4EC70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6E6B40B7"/>
    <w:multiLevelType w:val="hybridMultilevel"/>
    <w:tmpl w:val="E35285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6ED40BDF"/>
    <w:multiLevelType w:val="multilevel"/>
    <w:tmpl w:val="1756A0F8"/>
    <w:lvl w:ilvl="0">
      <w:start w:val="1"/>
      <w:numFmt w:val="decimal"/>
      <w:lvlText w:val="%1."/>
      <w:lvlJc w:val="left"/>
      <w:pPr>
        <w:tabs>
          <w:tab w:val="num" w:pos="0"/>
        </w:tabs>
        <w:ind w:left="840" w:hanging="420"/>
      </w:pPr>
    </w:lvl>
    <w:lvl w:ilvl="1">
      <w:start w:val="1"/>
      <w:numFmt w:val="bullet"/>
      <w:lvlText w:val=""/>
      <w:lvlJc w:val="left"/>
      <w:pPr>
        <w:tabs>
          <w:tab w:val="num" w:pos="0"/>
        </w:tabs>
        <w:ind w:left="1260" w:hanging="420"/>
      </w:pPr>
      <w:rPr>
        <w:rFonts w:ascii="Wingdings" w:hAnsi="Wingdings" w:cs="Wingdings"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54" w15:restartNumberingAfterBreak="0">
    <w:nsid w:val="6FBD0541"/>
    <w:multiLevelType w:val="hybridMultilevel"/>
    <w:tmpl w:val="187A6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0E95BC0"/>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723E757D"/>
    <w:multiLevelType w:val="hybridMultilevel"/>
    <w:tmpl w:val="3814B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3C23266"/>
    <w:multiLevelType w:val="hybridMultilevel"/>
    <w:tmpl w:val="3DB4AA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48312D5"/>
    <w:multiLevelType w:val="multilevel"/>
    <w:tmpl w:val="42E4B3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9" w15:restartNumberingAfterBreak="0">
    <w:nsid w:val="77DC74EC"/>
    <w:multiLevelType w:val="hybridMultilevel"/>
    <w:tmpl w:val="C3B48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A1A1163"/>
    <w:multiLevelType w:val="hybridMultilevel"/>
    <w:tmpl w:val="5AB41C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15:restartNumberingAfterBreak="0">
    <w:nsid w:val="7C6D3A54"/>
    <w:multiLevelType w:val="multilevel"/>
    <w:tmpl w:val="B1A45EDA"/>
    <w:lvl w:ilvl="0">
      <w:start w:val="1"/>
      <w:numFmt w:val="decimal"/>
      <w:pStyle w:val="table"/>
      <w:lvlText w:val="Table %1"/>
      <w:lvlJc w:val="left"/>
      <w:pPr>
        <w:tabs>
          <w:tab w:val="num"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effect w:val="none"/>
        <w:vertAlign w:val="baseline"/>
        <w:em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62" w15:restartNumberingAfterBreak="0">
    <w:nsid w:val="7D340D46"/>
    <w:multiLevelType w:val="hybridMultilevel"/>
    <w:tmpl w:val="D734A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45"/>
  </w:num>
  <w:num w:numId="3">
    <w:abstractNumId w:val="29"/>
  </w:num>
  <w:num w:numId="4">
    <w:abstractNumId w:val="43"/>
  </w:num>
  <w:num w:numId="5">
    <w:abstractNumId w:val="58"/>
  </w:num>
  <w:num w:numId="6">
    <w:abstractNumId w:val="11"/>
  </w:num>
  <w:num w:numId="7">
    <w:abstractNumId w:val="49"/>
  </w:num>
  <w:num w:numId="8">
    <w:abstractNumId w:val="61"/>
  </w:num>
  <w:num w:numId="9">
    <w:abstractNumId w:val="27"/>
  </w:num>
  <w:num w:numId="10">
    <w:abstractNumId w:val="53"/>
  </w:num>
  <w:num w:numId="11">
    <w:abstractNumId w:val="44"/>
  </w:num>
  <w:num w:numId="12">
    <w:abstractNumId w:val="50"/>
  </w:num>
  <w:num w:numId="13">
    <w:abstractNumId w:val="30"/>
  </w:num>
  <w:num w:numId="14">
    <w:abstractNumId w:val="39"/>
  </w:num>
  <w:num w:numId="15">
    <w:abstractNumId w:val="8"/>
  </w:num>
  <w:num w:numId="16">
    <w:abstractNumId w:val="3"/>
  </w:num>
  <w:num w:numId="17">
    <w:abstractNumId w:val="12"/>
  </w:num>
  <w:num w:numId="18">
    <w:abstractNumId w:val="59"/>
  </w:num>
  <w:num w:numId="19">
    <w:abstractNumId w:val="16"/>
  </w:num>
  <w:num w:numId="20">
    <w:abstractNumId w:val="24"/>
  </w:num>
  <w:num w:numId="21">
    <w:abstractNumId w:val="22"/>
  </w:num>
  <w:num w:numId="22">
    <w:abstractNumId w:val="37"/>
  </w:num>
  <w:num w:numId="23">
    <w:abstractNumId w:val="62"/>
  </w:num>
  <w:num w:numId="24">
    <w:abstractNumId w:val="13"/>
  </w:num>
  <w:num w:numId="25">
    <w:abstractNumId w:val="46"/>
  </w:num>
  <w:num w:numId="26">
    <w:abstractNumId w:val="56"/>
  </w:num>
  <w:num w:numId="27">
    <w:abstractNumId w:val="32"/>
  </w:num>
  <w:num w:numId="28">
    <w:abstractNumId w:val="26"/>
  </w:num>
  <w:num w:numId="29">
    <w:abstractNumId w:val="4"/>
  </w:num>
  <w:num w:numId="30">
    <w:abstractNumId w:val="2"/>
  </w:num>
  <w:num w:numId="31">
    <w:abstractNumId w:val="47"/>
  </w:num>
  <w:num w:numId="32">
    <w:abstractNumId w:val="1"/>
  </w:num>
  <w:num w:numId="33">
    <w:abstractNumId w:val="55"/>
  </w:num>
  <w:num w:numId="34">
    <w:abstractNumId w:val="38"/>
  </w:num>
  <w:num w:numId="35">
    <w:abstractNumId w:val="6"/>
  </w:num>
  <w:num w:numId="36">
    <w:abstractNumId w:val="60"/>
  </w:num>
  <w:num w:numId="37">
    <w:abstractNumId w:val="42"/>
  </w:num>
  <w:num w:numId="38">
    <w:abstractNumId w:val="31"/>
  </w:num>
  <w:num w:numId="39">
    <w:abstractNumId w:val="52"/>
  </w:num>
  <w:num w:numId="40">
    <w:abstractNumId w:val="41"/>
  </w:num>
  <w:num w:numId="41">
    <w:abstractNumId w:val="57"/>
  </w:num>
  <w:num w:numId="42">
    <w:abstractNumId w:val="21"/>
  </w:num>
  <w:num w:numId="43">
    <w:abstractNumId w:val="23"/>
  </w:num>
  <w:num w:numId="44">
    <w:abstractNumId w:val="35"/>
  </w:num>
  <w:num w:numId="45">
    <w:abstractNumId w:val="28"/>
  </w:num>
  <w:num w:numId="46">
    <w:abstractNumId w:val="48"/>
  </w:num>
  <w:num w:numId="47">
    <w:abstractNumId w:val="34"/>
  </w:num>
  <w:num w:numId="48">
    <w:abstractNumId w:val="20"/>
  </w:num>
  <w:num w:numId="49">
    <w:abstractNumId w:val="51"/>
  </w:num>
  <w:num w:numId="50">
    <w:abstractNumId w:val="18"/>
  </w:num>
  <w:num w:numId="51">
    <w:abstractNumId w:val="5"/>
  </w:num>
  <w:num w:numId="52">
    <w:abstractNumId w:val="54"/>
  </w:num>
  <w:num w:numId="53">
    <w:abstractNumId w:val="19"/>
  </w:num>
  <w:num w:numId="54">
    <w:abstractNumId w:val="14"/>
  </w:num>
  <w:num w:numId="55">
    <w:abstractNumId w:val="15"/>
  </w:num>
  <w:num w:numId="56">
    <w:abstractNumId w:val="0"/>
  </w:num>
  <w:num w:numId="57">
    <w:abstractNumId w:val="17"/>
  </w:num>
  <w:num w:numId="58">
    <w:abstractNumId w:val="33"/>
  </w:num>
  <w:num w:numId="59">
    <w:abstractNumId w:val="25"/>
  </w:num>
  <w:num w:numId="60">
    <w:abstractNumId w:val="10"/>
  </w:num>
  <w:num w:numId="61">
    <w:abstractNumId w:val="40"/>
  </w:num>
  <w:num w:numId="62">
    <w:abstractNumId w:val="36"/>
  </w:num>
  <w:num w:numId="63">
    <w:abstractNumId w:val="7"/>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45"/>
  <w:bordersDoNotSurroundHeader/>
  <w:bordersDoNotSurroundFooter/>
  <w:proofState w:spelling="clean" w:grammar="clean"/>
  <w:defaultTabStop w:val="720"/>
  <w:autoHyphenation/>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IwtzQxNTA2NrO0NLJQ0lEKTi0uzszPAykwqgUASDNwaSwAAAA="/>
  </w:docVars>
  <w:rsids>
    <w:rsidRoot w:val="00FF14F6"/>
    <w:rsid w:val="00001934"/>
    <w:rsid w:val="00002C03"/>
    <w:rsid w:val="00002FE6"/>
    <w:rsid w:val="00003046"/>
    <w:rsid w:val="00003263"/>
    <w:rsid w:val="00003665"/>
    <w:rsid w:val="00003906"/>
    <w:rsid w:val="000039E7"/>
    <w:rsid w:val="00004FFD"/>
    <w:rsid w:val="0000519F"/>
    <w:rsid w:val="000068ED"/>
    <w:rsid w:val="00006B5F"/>
    <w:rsid w:val="000073E9"/>
    <w:rsid w:val="00010C80"/>
    <w:rsid w:val="00010C91"/>
    <w:rsid w:val="0001180E"/>
    <w:rsid w:val="00011980"/>
    <w:rsid w:val="00011BC5"/>
    <w:rsid w:val="0001201A"/>
    <w:rsid w:val="000125E6"/>
    <w:rsid w:val="000127DE"/>
    <w:rsid w:val="00012BE1"/>
    <w:rsid w:val="00013335"/>
    <w:rsid w:val="00014581"/>
    <w:rsid w:val="000147C8"/>
    <w:rsid w:val="00014CC9"/>
    <w:rsid w:val="00016D5F"/>
    <w:rsid w:val="0001702D"/>
    <w:rsid w:val="00017361"/>
    <w:rsid w:val="000173C3"/>
    <w:rsid w:val="000179EE"/>
    <w:rsid w:val="00017F72"/>
    <w:rsid w:val="00020B13"/>
    <w:rsid w:val="00020C1B"/>
    <w:rsid w:val="00020F53"/>
    <w:rsid w:val="000216D0"/>
    <w:rsid w:val="00022BB8"/>
    <w:rsid w:val="0002301E"/>
    <w:rsid w:val="00023331"/>
    <w:rsid w:val="00023426"/>
    <w:rsid w:val="000235FB"/>
    <w:rsid w:val="000248D8"/>
    <w:rsid w:val="00024989"/>
    <w:rsid w:val="000253E5"/>
    <w:rsid w:val="00026527"/>
    <w:rsid w:val="000267BB"/>
    <w:rsid w:val="000270A1"/>
    <w:rsid w:val="00027A19"/>
    <w:rsid w:val="00027A78"/>
    <w:rsid w:val="00030884"/>
    <w:rsid w:val="0003099A"/>
    <w:rsid w:val="00030DD8"/>
    <w:rsid w:val="00030E76"/>
    <w:rsid w:val="000319B7"/>
    <w:rsid w:val="00031B65"/>
    <w:rsid w:val="00032466"/>
    <w:rsid w:val="00032729"/>
    <w:rsid w:val="0003399F"/>
    <w:rsid w:val="00033C54"/>
    <w:rsid w:val="00033D98"/>
    <w:rsid w:val="00035258"/>
    <w:rsid w:val="00035699"/>
    <w:rsid w:val="00036272"/>
    <w:rsid w:val="000365B3"/>
    <w:rsid w:val="00036889"/>
    <w:rsid w:val="00036CF5"/>
    <w:rsid w:val="000370F3"/>
    <w:rsid w:val="00043741"/>
    <w:rsid w:val="00043DE8"/>
    <w:rsid w:val="00044C0F"/>
    <w:rsid w:val="0004539B"/>
    <w:rsid w:val="00047D60"/>
    <w:rsid w:val="000511EE"/>
    <w:rsid w:val="00052058"/>
    <w:rsid w:val="00053B58"/>
    <w:rsid w:val="000541B9"/>
    <w:rsid w:val="0005433D"/>
    <w:rsid w:val="000549F5"/>
    <w:rsid w:val="0005621B"/>
    <w:rsid w:val="000566CF"/>
    <w:rsid w:val="0005696F"/>
    <w:rsid w:val="00056995"/>
    <w:rsid w:val="000578E7"/>
    <w:rsid w:val="00060043"/>
    <w:rsid w:val="000612CF"/>
    <w:rsid w:val="000622A0"/>
    <w:rsid w:val="00062C19"/>
    <w:rsid w:val="00062EF5"/>
    <w:rsid w:val="00062FFA"/>
    <w:rsid w:val="0006357E"/>
    <w:rsid w:val="00063CD3"/>
    <w:rsid w:val="00063F4F"/>
    <w:rsid w:val="000644AF"/>
    <w:rsid w:val="00066468"/>
    <w:rsid w:val="000664AF"/>
    <w:rsid w:val="0007079E"/>
    <w:rsid w:val="00071ADD"/>
    <w:rsid w:val="00072E60"/>
    <w:rsid w:val="00072FE6"/>
    <w:rsid w:val="000731AA"/>
    <w:rsid w:val="00073B40"/>
    <w:rsid w:val="000744E3"/>
    <w:rsid w:val="00074761"/>
    <w:rsid w:val="00075DDD"/>
    <w:rsid w:val="00076908"/>
    <w:rsid w:val="00076AC2"/>
    <w:rsid w:val="00076BAC"/>
    <w:rsid w:val="00077F29"/>
    <w:rsid w:val="00080C35"/>
    <w:rsid w:val="00081160"/>
    <w:rsid w:val="00081364"/>
    <w:rsid w:val="00082706"/>
    <w:rsid w:val="000831E3"/>
    <w:rsid w:val="000839AE"/>
    <w:rsid w:val="00083A70"/>
    <w:rsid w:val="00083D3C"/>
    <w:rsid w:val="000841D4"/>
    <w:rsid w:val="00084853"/>
    <w:rsid w:val="00084C48"/>
    <w:rsid w:val="0008599A"/>
    <w:rsid w:val="00085B50"/>
    <w:rsid w:val="00086A46"/>
    <w:rsid w:val="000870D8"/>
    <w:rsid w:val="00090589"/>
    <w:rsid w:val="00090F44"/>
    <w:rsid w:val="00091B2C"/>
    <w:rsid w:val="000961B4"/>
    <w:rsid w:val="000966C4"/>
    <w:rsid w:val="000974D9"/>
    <w:rsid w:val="00097BBB"/>
    <w:rsid w:val="000A0E84"/>
    <w:rsid w:val="000A0F38"/>
    <w:rsid w:val="000A1413"/>
    <w:rsid w:val="000A15BB"/>
    <w:rsid w:val="000A40ED"/>
    <w:rsid w:val="000A50B5"/>
    <w:rsid w:val="000A5DA8"/>
    <w:rsid w:val="000A5FD9"/>
    <w:rsid w:val="000A6039"/>
    <w:rsid w:val="000A6C4E"/>
    <w:rsid w:val="000A778A"/>
    <w:rsid w:val="000A7867"/>
    <w:rsid w:val="000A7DBF"/>
    <w:rsid w:val="000B0A4E"/>
    <w:rsid w:val="000B198E"/>
    <w:rsid w:val="000B1C10"/>
    <w:rsid w:val="000B3E77"/>
    <w:rsid w:val="000B3F41"/>
    <w:rsid w:val="000B4F9B"/>
    <w:rsid w:val="000B4FEC"/>
    <w:rsid w:val="000B510A"/>
    <w:rsid w:val="000B548A"/>
    <w:rsid w:val="000B5D7C"/>
    <w:rsid w:val="000B6316"/>
    <w:rsid w:val="000B69E9"/>
    <w:rsid w:val="000B6B08"/>
    <w:rsid w:val="000B6B1E"/>
    <w:rsid w:val="000B791B"/>
    <w:rsid w:val="000C0487"/>
    <w:rsid w:val="000C04E4"/>
    <w:rsid w:val="000C07E0"/>
    <w:rsid w:val="000C114E"/>
    <w:rsid w:val="000C14F3"/>
    <w:rsid w:val="000C172B"/>
    <w:rsid w:val="000C2AEB"/>
    <w:rsid w:val="000C3E5B"/>
    <w:rsid w:val="000C4143"/>
    <w:rsid w:val="000C4E1F"/>
    <w:rsid w:val="000C5C0C"/>
    <w:rsid w:val="000C6039"/>
    <w:rsid w:val="000C623F"/>
    <w:rsid w:val="000C6916"/>
    <w:rsid w:val="000C6B7B"/>
    <w:rsid w:val="000C6B9B"/>
    <w:rsid w:val="000C6C48"/>
    <w:rsid w:val="000C7328"/>
    <w:rsid w:val="000C7721"/>
    <w:rsid w:val="000C7D7F"/>
    <w:rsid w:val="000D046E"/>
    <w:rsid w:val="000D046F"/>
    <w:rsid w:val="000D1007"/>
    <w:rsid w:val="000D1A96"/>
    <w:rsid w:val="000D1B4B"/>
    <w:rsid w:val="000D202B"/>
    <w:rsid w:val="000D28B3"/>
    <w:rsid w:val="000D348A"/>
    <w:rsid w:val="000D5E01"/>
    <w:rsid w:val="000D6465"/>
    <w:rsid w:val="000D69FC"/>
    <w:rsid w:val="000D6DF2"/>
    <w:rsid w:val="000D707A"/>
    <w:rsid w:val="000D7AC9"/>
    <w:rsid w:val="000D7DCE"/>
    <w:rsid w:val="000D7EA6"/>
    <w:rsid w:val="000E03F7"/>
    <w:rsid w:val="000E066F"/>
    <w:rsid w:val="000E0AE8"/>
    <w:rsid w:val="000E2078"/>
    <w:rsid w:val="000E2340"/>
    <w:rsid w:val="000E23F9"/>
    <w:rsid w:val="000E2E82"/>
    <w:rsid w:val="000E34DB"/>
    <w:rsid w:val="000E3E8F"/>
    <w:rsid w:val="000E4D66"/>
    <w:rsid w:val="000E5821"/>
    <w:rsid w:val="000E6E95"/>
    <w:rsid w:val="000F0147"/>
    <w:rsid w:val="000F0BC3"/>
    <w:rsid w:val="000F17BB"/>
    <w:rsid w:val="000F2231"/>
    <w:rsid w:val="000F33CD"/>
    <w:rsid w:val="000F3EE9"/>
    <w:rsid w:val="000F4247"/>
    <w:rsid w:val="000F5403"/>
    <w:rsid w:val="000F5582"/>
    <w:rsid w:val="000F63ED"/>
    <w:rsid w:val="000F7750"/>
    <w:rsid w:val="00100174"/>
    <w:rsid w:val="001015DC"/>
    <w:rsid w:val="001019DA"/>
    <w:rsid w:val="0010370F"/>
    <w:rsid w:val="00103EE7"/>
    <w:rsid w:val="00104936"/>
    <w:rsid w:val="0010670A"/>
    <w:rsid w:val="00106A9C"/>
    <w:rsid w:val="00107AAA"/>
    <w:rsid w:val="001112DF"/>
    <w:rsid w:val="00111438"/>
    <w:rsid w:val="00111508"/>
    <w:rsid w:val="0011362B"/>
    <w:rsid w:val="0011391B"/>
    <w:rsid w:val="00113B3F"/>
    <w:rsid w:val="00114149"/>
    <w:rsid w:val="00114C54"/>
    <w:rsid w:val="001158D7"/>
    <w:rsid w:val="001161B7"/>
    <w:rsid w:val="00117D3E"/>
    <w:rsid w:val="00120C0E"/>
    <w:rsid w:val="001213EA"/>
    <w:rsid w:val="001227E0"/>
    <w:rsid w:val="00123628"/>
    <w:rsid w:val="00125318"/>
    <w:rsid w:val="00125DA3"/>
    <w:rsid w:val="00127BE3"/>
    <w:rsid w:val="00130F94"/>
    <w:rsid w:val="00131972"/>
    <w:rsid w:val="00131CB8"/>
    <w:rsid w:val="00132019"/>
    <w:rsid w:val="00132584"/>
    <w:rsid w:val="00132BD5"/>
    <w:rsid w:val="001343B4"/>
    <w:rsid w:val="001347B9"/>
    <w:rsid w:val="00134B7D"/>
    <w:rsid w:val="001364C3"/>
    <w:rsid w:val="00136F42"/>
    <w:rsid w:val="001375E7"/>
    <w:rsid w:val="0014020C"/>
    <w:rsid w:val="0014057A"/>
    <w:rsid w:val="001411AA"/>
    <w:rsid w:val="001413F4"/>
    <w:rsid w:val="00141A7D"/>
    <w:rsid w:val="00142A1E"/>
    <w:rsid w:val="00143682"/>
    <w:rsid w:val="00143F47"/>
    <w:rsid w:val="0014464F"/>
    <w:rsid w:val="001449EE"/>
    <w:rsid w:val="00145090"/>
    <w:rsid w:val="0014531D"/>
    <w:rsid w:val="00145D66"/>
    <w:rsid w:val="00150F66"/>
    <w:rsid w:val="001516CE"/>
    <w:rsid w:val="00151B7E"/>
    <w:rsid w:val="001521E6"/>
    <w:rsid w:val="00152617"/>
    <w:rsid w:val="00152F58"/>
    <w:rsid w:val="00154BB8"/>
    <w:rsid w:val="00154F64"/>
    <w:rsid w:val="00155437"/>
    <w:rsid w:val="00155495"/>
    <w:rsid w:val="00155A14"/>
    <w:rsid w:val="001561C9"/>
    <w:rsid w:val="001567F1"/>
    <w:rsid w:val="00156F11"/>
    <w:rsid w:val="00157D85"/>
    <w:rsid w:val="00160307"/>
    <w:rsid w:val="001604FC"/>
    <w:rsid w:val="0016145E"/>
    <w:rsid w:val="00161867"/>
    <w:rsid w:val="00162916"/>
    <w:rsid w:val="00162F00"/>
    <w:rsid w:val="001631E3"/>
    <w:rsid w:val="00164820"/>
    <w:rsid w:val="00164A88"/>
    <w:rsid w:val="001652BF"/>
    <w:rsid w:val="001653E0"/>
    <w:rsid w:val="00165D8D"/>
    <w:rsid w:val="0016600E"/>
    <w:rsid w:val="00166E22"/>
    <w:rsid w:val="00170562"/>
    <w:rsid w:val="00170A65"/>
    <w:rsid w:val="00170D66"/>
    <w:rsid w:val="00172074"/>
    <w:rsid w:val="001722BA"/>
    <w:rsid w:val="00172AA7"/>
    <w:rsid w:val="00172EC9"/>
    <w:rsid w:val="00173CC0"/>
    <w:rsid w:val="00174CD3"/>
    <w:rsid w:val="00174F05"/>
    <w:rsid w:val="00176305"/>
    <w:rsid w:val="00176E93"/>
    <w:rsid w:val="00177B07"/>
    <w:rsid w:val="00181677"/>
    <w:rsid w:val="001817CB"/>
    <w:rsid w:val="00181DC9"/>
    <w:rsid w:val="00182353"/>
    <w:rsid w:val="0018256C"/>
    <w:rsid w:val="001827F3"/>
    <w:rsid w:val="00182A2D"/>
    <w:rsid w:val="00182AC0"/>
    <w:rsid w:val="0018348A"/>
    <w:rsid w:val="00183736"/>
    <w:rsid w:val="00183E1F"/>
    <w:rsid w:val="0018417D"/>
    <w:rsid w:val="00184D87"/>
    <w:rsid w:val="0018554D"/>
    <w:rsid w:val="0018572E"/>
    <w:rsid w:val="00186F01"/>
    <w:rsid w:val="001905F5"/>
    <w:rsid w:val="00190C36"/>
    <w:rsid w:val="00190CEB"/>
    <w:rsid w:val="001923D0"/>
    <w:rsid w:val="00192B60"/>
    <w:rsid w:val="00193CBF"/>
    <w:rsid w:val="001942F6"/>
    <w:rsid w:val="00194A57"/>
    <w:rsid w:val="0019500E"/>
    <w:rsid w:val="001952E6"/>
    <w:rsid w:val="00195735"/>
    <w:rsid w:val="001966C1"/>
    <w:rsid w:val="00197DBC"/>
    <w:rsid w:val="001A06D3"/>
    <w:rsid w:val="001A0B3C"/>
    <w:rsid w:val="001A14DB"/>
    <w:rsid w:val="001A14F3"/>
    <w:rsid w:val="001A162D"/>
    <w:rsid w:val="001A24D5"/>
    <w:rsid w:val="001A29C5"/>
    <w:rsid w:val="001A40F1"/>
    <w:rsid w:val="001A4408"/>
    <w:rsid w:val="001A451E"/>
    <w:rsid w:val="001A456D"/>
    <w:rsid w:val="001A529F"/>
    <w:rsid w:val="001A55B6"/>
    <w:rsid w:val="001A5D3C"/>
    <w:rsid w:val="001A7DA2"/>
    <w:rsid w:val="001B084E"/>
    <w:rsid w:val="001B1AAB"/>
    <w:rsid w:val="001B1F94"/>
    <w:rsid w:val="001B20B3"/>
    <w:rsid w:val="001B2178"/>
    <w:rsid w:val="001B2C83"/>
    <w:rsid w:val="001B48B6"/>
    <w:rsid w:val="001B48F8"/>
    <w:rsid w:val="001B5036"/>
    <w:rsid w:val="001B66A3"/>
    <w:rsid w:val="001B722E"/>
    <w:rsid w:val="001C0863"/>
    <w:rsid w:val="001C1026"/>
    <w:rsid w:val="001C1F97"/>
    <w:rsid w:val="001C2B3C"/>
    <w:rsid w:val="001C3674"/>
    <w:rsid w:val="001C4AFD"/>
    <w:rsid w:val="001C4E6F"/>
    <w:rsid w:val="001C548F"/>
    <w:rsid w:val="001C5A1B"/>
    <w:rsid w:val="001D0446"/>
    <w:rsid w:val="001D05CD"/>
    <w:rsid w:val="001D11EE"/>
    <w:rsid w:val="001D1D7D"/>
    <w:rsid w:val="001D38C3"/>
    <w:rsid w:val="001D547B"/>
    <w:rsid w:val="001D6BBA"/>
    <w:rsid w:val="001D710C"/>
    <w:rsid w:val="001D75C0"/>
    <w:rsid w:val="001E0074"/>
    <w:rsid w:val="001E0170"/>
    <w:rsid w:val="001E0446"/>
    <w:rsid w:val="001E0F98"/>
    <w:rsid w:val="001E117F"/>
    <w:rsid w:val="001E1403"/>
    <w:rsid w:val="001E24B2"/>
    <w:rsid w:val="001E28D9"/>
    <w:rsid w:val="001E3BE5"/>
    <w:rsid w:val="001E5FC8"/>
    <w:rsid w:val="001E61BD"/>
    <w:rsid w:val="001E6CC6"/>
    <w:rsid w:val="001E7545"/>
    <w:rsid w:val="001F043A"/>
    <w:rsid w:val="001F0532"/>
    <w:rsid w:val="001F0859"/>
    <w:rsid w:val="001F11C7"/>
    <w:rsid w:val="001F1F35"/>
    <w:rsid w:val="001F243A"/>
    <w:rsid w:val="001F2776"/>
    <w:rsid w:val="001F2DAC"/>
    <w:rsid w:val="001F2EE5"/>
    <w:rsid w:val="001F3355"/>
    <w:rsid w:val="001F382E"/>
    <w:rsid w:val="001F54A3"/>
    <w:rsid w:val="001F6541"/>
    <w:rsid w:val="001F67D8"/>
    <w:rsid w:val="001F73CF"/>
    <w:rsid w:val="001F772F"/>
    <w:rsid w:val="001F7934"/>
    <w:rsid w:val="00200214"/>
    <w:rsid w:val="00200A5E"/>
    <w:rsid w:val="00204226"/>
    <w:rsid w:val="002043D8"/>
    <w:rsid w:val="00204BAC"/>
    <w:rsid w:val="00204FA1"/>
    <w:rsid w:val="00207260"/>
    <w:rsid w:val="00207BEA"/>
    <w:rsid w:val="002100DD"/>
    <w:rsid w:val="002104F3"/>
    <w:rsid w:val="002110DF"/>
    <w:rsid w:val="002120F7"/>
    <w:rsid w:val="00212239"/>
    <w:rsid w:val="00213401"/>
    <w:rsid w:val="00215E9C"/>
    <w:rsid w:val="00216D6D"/>
    <w:rsid w:val="00217368"/>
    <w:rsid w:val="002174D0"/>
    <w:rsid w:val="00217C7E"/>
    <w:rsid w:val="0022092E"/>
    <w:rsid w:val="002211B8"/>
    <w:rsid w:val="00221F6E"/>
    <w:rsid w:val="0022271D"/>
    <w:rsid w:val="00222929"/>
    <w:rsid w:val="00222F84"/>
    <w:rsid w:val="00223075"/>
    <w:rsid w:val="002237E7"/>
    <w:rsid w:val="002239B7"/>
    <w:rsid w:val="002254AD"/>
    <w:rsid w:val="00225963"/>
    <w:rsid w:val="002260A7"/>
    <w:rsid w:val="0022697C"/>
    <w:rsid w:val="00227276"/>
    <w:rsid w:val="002274EB"/>
    <w:rsid w:val="002307C4"/>
    <w:rsid w:val="0023081B"/>
    <w:rsid w:val="00230E49"/>
    <w:rsid w:val="00231EA2"/>
    <w:rsid w:val="002346F0"/>
    <w:rsid w:val="00234E96"/>
    <w:rsid w:val="00236224"/>
    <w:rsid w:val="00237B9E"/>
    <w:rsid w:val="00237DFC"/>
    <w:rsid w:val="002402B2"/>
    <w:rsid w:val="00240851"/>
    <w:rsid w:val="00240A9D"/>
    <w:rsid w:val="0024151F"/>
    <w:rsid w:val="00243176"/>
    <w:rsid w:val="0024352A"/>
    <w:rsid w:val="00243B9D"/>
    <w:rsid w:val="0024435F"/>
    <w:rsid w:val="002454E6"/>
    <w:rsid w:val="002459F0"/>
    <w:rsid w:val="002518ED"/>
    <w:rsid w:val="0025205E"/>
    <w:rsid w:val="00252530"/>
    <w:rsid w:val="00252BDD"/>
    <w:rsid w:val="00254198"/>
    <w:rsid w:val="002554EA"/>
    <w:rsid w:val="00256174"/>
    <w:rsid w:val="00256AAB"/>
    <w:rsid w:val="00257A1B"/>
    <w:rsid w:val="002603EC"/>
    <w:rsid w:val="002605BE"/>
    <w:rsid w:val="0026093C"/>
    <w:rsid w:val="0026142A"/>
    <w:rsid w:val="00262175"/>
    <w:rsid w:val="00262CCB"/>
    <w:rsid w:val="0026331F"/>
    <w:rsid w:val="002637AB"/>
    <w:rsid w:val="00265520"/>
    <w:rsid w:val="002660AB"/>
    <w:rsid w:val="00266124"/>
    <w:rsid w:val="002661F3"/>
    <w:rsid w:val="0026769E"/>
    <w:rsid w:val="002703CF"/>
    <w:rsid w:val="002713DB"/>
    <w:rsid w:val="0027142E"/>
    <w:rsid w:val="00271561"/>
    <w:rsid w:val="00271CDE"/>
    <w:rsid w:val="00273B93"/>
    <w:rsid w:val="002765CE"/>
    <w:rsid w:val="00276767"/>
    <w:rsid w:val="00277316"/>
    <w:rsid w:val="0027779A"/>
    <w:rsid w:val="0028028E"/>
    <w:rsid w:val="00280841"/>
    <w:rsid w:val="00280B9A"/>
    <w:rsid w:val="00281B15"/>
    <w:rsid w:val="00283283"/>
    <w:rsid w:val="00283DF0"/>
    <w:rsid w:val="0028444D"/>
    <w:rsid w:val="00286C64"/>
    <w:rsid w:val="0029025E"/>
    <w:rsid w:val="00290296"/>
    <w:rsid w:val="00292B13"/>
    <w:rsid w:val="00293661"/>
    <w:rsid w:val="0029485B"/>
    <w:rsid w:val="00295C26"/>
    <w:rsid w:val="00296B79"/>
    <w:rsid w:val="00297024"/>
    <w:rsid w:val="00297CBF"/>
    <w:rsid w:val="002A0404"/>
    <w:rsid w:val="002A075C"/>
    <w:rsid w:val="002A12B7"/>
    <w:rsid w:val="002A26F2"/>
    <w:rsid w:val="002A3DFC"/>
    <w:rsid w:val="002A4086"/>
    <w:rsid w:val="002A4425"/>
    <w:rsid w:val="002A4B74"/>
    <w:rsid w:val="002A5A75"/>
    <w:rsid w:val="002A636E"/>
    <w:rsid w:val="002A6C96"/>
    <w:rsid w:val="002A7114"/>
    <w:rsid w:val="002A76C7"/>
    <w:rsid w:val="002A785B"/>
    <w:rsid w:val="002B1636"/>
    <w:rsid w:val="002B26B8"/>
    <w:rsid w:val="002B39DF"/>
    <w:rsid w:val="002B3B3C"/>
    <w:rsid w:val="002B440E"/>
    <w:rsid w:val="002B4A18"/>
    <w:rsid w:val="002B4D05"/>
    <w:rsid w:val="002B57D9"/>
    <w:rsid w:val="002B6807"/>
    <w:rsid w:val="002B6E53"/>
    <w:rsid w:val="002B6F71"/>
    <w:rsid w:val="002C02E4"/>
    <w:rsid w:val="002C0F55"/>
    <w:rsid w:val="002C0FA6"/>
    <w:rsid w:val="002C1F31"/>
    <w:rsid w:val="002C215B"/>
    <w:rsid w:val="002C4F51"/>
    <w:rsid w:val="002C62B3"/>
    <w:rsid w:val="002C6970"/>
    <w:rsid w:val="002C7ABE"/>
    <w:rsid w:val="002D1750"/>
    <w:rsid w:val="002D30A8"/>
    <w:rsid w:val="002D3BAF"/>
    <w:rsid w:val="002D4044"/>
    <w:rsid w:val="002D44CD"/>
    <w:rsid w:val="002D4E3A"/>
    <w:rsid w:val="002D4F73"/>
    <w:rsid w:val="002D5550"/>
    <w:rsid w:val="002D5577"/>
    <w:rsid w:val="002D5EC5"/>
    <w:rsid w:val="002D69A6"/>
    <w:rsid w:val="002D7198"/>
    <w:rsid w:val="002D7EE2"/>
    <w:rsid w:val="002E02AD"/>
    <w:rsid w:val="002E07C7"/>
    <w:rsid w:val="002E0867"/>
    <w:rsid w:val="002E0A9B"/>
    <w:rsid w:val="002E0DF4"/>
    <w:rsid w:val="002E1ABB"/>
    <w:rsid w:val="002E1DEE"/>
    <w:rsid w:val="002E3105"/>
    <w:rsid w:val="002E32F5"/>
    <w:rsid w:val="002E3822"/>
    <w:rsid w:val="002E3EC4"/>
    <w:rsid w:val="002E42F9"/>
    <w:rsid w:val="002E44D9"/>
    <w:rsid w:val="002E57CC"/>
    <w:rsid w:val="002E75A3"/>
    <w:rsid w:val="002E7E47"/>
    <w:rsid w:val="002F00BC"/>
    <w:rsid w:val="002F0994"/>
    <w:rsid w:val="002F1624"/>
    <w:rsid w:val="002F18E5"/>
    <w:rsid w:val="002F1ACB"/>
    <w:rsid w:val="002F31C1"/>
    <w:rsid w:val="002F346D"/>
    <w:rsid w:val="002F3D08"/>
    <w:rsid w:val="002F4DB5"/>
    <w:rsid w:val="002F648F"/>
    <w:rsid w:val="002F7D11"/>
    <w:rsid w:val="002F7D22"/>
    <w:rsid w:val="002F7ECF"/>
    <w:rsid w:val="00300664"/>
    <w:rsid w:val="00300BA6"/>
    <w:rsid w:val="00300F69"/>
    <w:rsid w:val="00302524"/>
    <w:rsid w:val="00302579"/>
    <w:rsid w:val="00302CDC"/>
    <w:rsid w:val="00303803"/>
    <w:rsid w:val="00305074"/>
    <w:rsid w:val="00305E80"/>
    <w:rsid w:val="00306261"/>
    <w:rsid w:val="00306270"/>
    <w:rsid w:val="003069E2"/>
    <w:rsid w:val="00306F07"/>
    <w:rsid w:val="003072A3"/>
    <w:rsid w:val="00307D91"/>
    <w:rsid w:val="003119D2"/>
    <w:rsid w:val="00313799"/>
    <w:rsid w:val="003139DD"/>
    <w:rsid w:val="003139ED"/>
    <w:rsid w:val="00315188"/>
    <w:rsid w:val="00317850"/>
    <w:rsid w:val="0032361F"/>
    <w:rsid w:val="003243A9"/>
    <w:rsid w:val="00325AC7"/>
    <w:rsid w:val="00327B1C"/>
    <w:rsid w:val="00332E0A"/>
    <w:rsid w:val="003337A7"/>
    <w:rsid w:val="00333EDC"/>
    <w:rsid w:val="003342C7"/>
    <w:rsid w:val="00335E08"/>
    <w:rsid w:val="00336ED3"/>
    <w:rsid w:val="00340287"/>
    <w:rsid w:val="00340B84"/>
    <w:rsid w:val="00340FC8"/>
    <w:rsid w:val="00343268"/>
    <w:rsid w:val="003448F4"/>
    <w:rsid w:val="00344DE7"/>
    <w:rsid w:val="003455F9"/>
    <w:rsid w:val="0034663B"/>
    <w:rsid w:val="00346ACE"/>
    <w:rsid w:val="00350E35"/>
    <w:rsid w:val="00351930"/>
    <w:rsid w:val="00351CD9"/>
    <w:rsid w:val="003534A4"/>
    <w:rsid w:val="0035453C"/>
    <w:rsid w:val="003566C2"/>
    <w:rsid w:val="00357D1C"/>
    <w:rsid w:val="00361682"/>
    <w:rsid w:val="00361CE1"/>
    <w:rsid w:val="003624B1"/>
    <w:rsid w:val="003648AD"/>
    <w:rsid w:val="00364C0F"/>
    <w:rsid w:val="00365BDA"/>
    <w:rsid w:val="0036630F"/>
    <w:rsid w:val="00366A4E"/>
    <w:rsid w:val="00366B11"/>
    <w:rsid w:val="00367F53"/>
    <w:rsid w:val="00370EB6"/>
    <w:rsid w:val="0037145F"/>
    <w:rsid w:val="00372A0B"/>
    <w:rsid w:val="00372B3F"/>
    <w:rsid w:val="003741E4"/>
    <w:rsid w:val="00374546"/>
    <w:rsid w:val="00374B30"/>
    <w:rsid w:val="00380277"/>
    <w:rsid w:val="0038057B"/>
    <w:rsid w:val="0038139D"/>
    <w:rsid w:val="00381BF4"/>
    <w:rsid w:val="00381CDD"/>
    <w:rsid w:val="00382730"/>
    <w:rsid w:val="003830BF"/>
    <w:rsid w:val="003830ED"/>
    <w:rsid w:val="003835D9"/>
    <w:rsid w:val="00383A0C"/>
    <w:rsid w:val="00383A15"/>
    <w:rsid w:val="00384199"/>
    <w:rsid w:val="00384EA5"/>
    <w:rsid w:val="003863F7"/>
    <w:rsid w:val="00386E6C"/>
    <w:rsid w:val="00386FE7"/>
    <w:rsid w:val="003879AD"/>
    <w:rsid w:val="00387A96"/>
    <w:rsid w:val="00387BDC"/>
    <w:rsid w:val="00390BE5"/>
    <w:rsid w:val="00390DBA"/>
    <w:rsid w:val="00391620"/>
    <w:rsid w:val="00391BAC"/>
    <w:rsid w:val="0039280A"/>
    <w:rsid w:val="00392CD5"/>
    <w:rsid w:val="003932D2"/>
    <w:rsid w:val="00393B31"/>
    <w:rsid w:val="00394497"/>
    <w:rsid w:val="00395853"/>
    <w:rsid w:val="0039659C"/>
    <w:rsid w:val="00396D10"/>
    <w:rsid w:val="0039716A"/>
    <w:rsid w:val="0039758A"/>
    <w:rsid w:val="003979AB"/>
    <w:rsid w:val="003A0893"/>
    <w:rsid w:val="003A089B"/>
    <w:rsid w:val="003A0BDA"/>
    <w:rsid w:val="003A40BD"/>
    <w:rsid w:val="003A4587"/>
    <w:rsid w:val="003A4F9D"/>
    <w:rsid w:val="003A5921"/>
    <w:rsid w:val="003A7F8C"/>
    <w:rsid w:val="003B0AEF"/>
    <w:rsid w:val="003B1392"/>
    <w:rsid w:val="003B143F"/>
    <w:rsid w:val="003B2E54"/>
    <w:rsid w:val="003B3371"/>
    <w:rsid w:val="003B35C9"/>
    <w:rsid w:val="003B4D00"/>
    <w:rsid w:val="003B5885"/>
    <w:rsid w:val="003B6802"/>
    <w:rsid w:val="003B69F1"/>
    <w:rsid w:val="003B7AFD"/>
    <w:rsid w:val="003C0B25"/>
    <w:rsid w:val="003C2BE6"/>
    <w:rsid w:val="003C420D"/>
    <w:rsid w:val="003C62BB"/>
    <w:rsid w:val="003C7438"/>
    <w:rsid w:val="003C759D"/>
    <w:rsid w:val="003D0FE4"/>
    <w:rsid w:val="003D10B6"/>
    <w:rsid w:val="003D173E"/>
    <w:rsid w:val="003D1A83"/>
    <w:rsid w:val="003D1CE0"/>
    <w:rsid w:val="003D1D17"/>
    <w:rsid w:val="003D1FB3"/>
    <w:rsid w:val="003D204C"/>
    <w:rsid w:val="003D3167"/>
    <w:rsid w:val="003D320F"/>
    <w:rsid w:val="003D387A"/>
    <w:rsid w:val="003D39F7"/>
    <w:rsid w:val="003D3F09"/>
    <w:rsid w:val="003D44F1"/>
    <w:rsid w:val="003D502B"/>
    <w:rsid w:val="003D63A7"/>
    <w:rsid w:val="003D721D"/>
    <w:rsid w:val="003D738F"/>
    <w:rsid w:val="003E0768"/>
    <w:rsid w:val="003E08CF"/>
    <w:rsid w:val="003E0BC3"/>
    <w:rsid w:val="003E1DE1"/>
    <w:rsid w:val="003E2FE3"/>
    <w:rsid w:val="003E331C"/>
    <w:rsid w:val="003E394E"/>
    <w:rsid w:val="003E3ACB"/>
    <w:rsid w:val="003E5109"/>
    <w:rsid w:val="003E53CF"/>
    <w:rsid w:val="003E5895"/>
    <w:rsid w:val="003E6520"/>
    <w:rsid w:val="003E6AFD"/>
    <w:rsid w:val="003E7D49"/>
    <w:rsid w:val="003E7F69"/>
    <w:rsid w:val="003F04B3"/>
    <w:rsid w:val="003F0EBD"/>
    <w:rsid w:val="003F1551"/>
    <w:rsid w:val="003F15DC"/>
    <w:rsid w:val="003F2274"/>
    <w:rsid w:val="003F38F6"/>
    <w:rsid w:val="003F4728"/>
    <w:rsid w:val="003F4BBB"/>
    <w:rsid w:val="003F50EC"/>
    <w:rsid w:val="00400F06"/>
    <w:rsid w:val="00401178"/>
    <w:rsid w:val="00401F55"/>
    <w:rsid w:val="004021EA"/>
    <w:rsid w:val="00403C79"/>
    <w:rsid w:val="00403E12"/>
    <w:rsid w:val="00405DFB"/>
    <w:rsid w:val="004061FF"/>
    <w:rsid w:val="0040629F"/>
    <w:rsid w:val="00406796"/>
    <w:rsid w:val="00406A22"/>
    <w:rsid w:val="00407138"/>
    <w:rsid w:val="0040743C"/>
    <w:rsid w:val="0041096C"/>
    <w:rsid w:val="004115C1"/>
    <w:rsid w:val="00411B61"/>
    <w:rsid w:val="00412281"/>
    <w:rsid w:val="0041231F"/>
    <w:rsid w:val="0041294A"/>
    <w:rsid w:val="00413236"/>
    <w:rsid w:val="00414C42"/>
    <w:rsid w:val="0041516A"/>
    <w:rsid w:val="00415229"/>
    <w:rsid w:val="00415F1E"/>
    <w:rsid w:val="00415F8F"/>
    <w:rsid w:val="00416399"/>
    <w:rsid w:val="00416D09"/>
    <w:rsid w:val="00416D8C"/>
    <w:rsid w:val="004173D2"/>
    <w:rsid w:val="004178DA"/>
    <w:rsid w:val="00421051"/>
    <w:rsid w:val="00421778"/>
    <w:rsid w:val="00421902"/>
    <w:rsid w:val="00422041"/>
    <w:rsid w:val="00422650"/>
    <w:rsid w:val="00423A43"/>
    <w:rsid w:val="00423CF0"/>
    <w:rsid w:val="00424E3C"/>
    <w:rsid w:val="00425207"/>
    <w:rsid w:val="00425992"/>
    <w:rsid w:val="00425DE1"/>
    <w:rsid w:val="00425F34"/>
    <w:rsid w:val="00426E18"/>
    <w:rsid w:val="004274A1"/>
    <w:rsid w:val="00430829"/>
    <w:rsid w:val="0043101C"/>
    <w:rsid w:val="00431258"/>
    <w:rsid w:val="00431887"/>
    <w:rsid w:val="004319D8"/>
    <w:rsid w:val="00433251"/>
    <w:rsid w:val="004335D8"/>
    <w:rsid w:val="004341D7"/>
    <w:rsid w:val="0043436F"/>
    <w:rsid w:val="00435BB0"/>
    <w:rsid w:val="004367C6"/>
    <w:rsid w:val="004369AF"/>
    <w:rsid w:val="00437938"/>
    <w:rsid w:val="00437A26"/>
    <w:rsid w:val="00437F27"/>
    <w:rsid w:val="0044086F"/>
    <w:rsid w:val="00441C49"/>
    <w:rsid w:val="00441D70"/>
    <w:rsid w:val="00443CB0"/>
    <w:rsid w:val="004443E0"/>
    <w:rsid w:val="0044483D"/>
    <w:rsid w:val="00445B98"/>
    <w:rsid w:val="00445BCF"/>
    <w:rsid w:val="00445D07"/>
    <w:rsid w:val="00445FBA"/>
    <w:rsid w:val="00446261"/>
    <w:rsid w:val="004479A0"/>
    <w:rsid w:val="00447BCC"/>
    <w:rsid w:val="00447F3A"/>
    <w:rsid w:val="004501B0"/>
    <w:rsid w:val="00450E8F"/>
    <w:rsid w:val="00451534"/>
    <w:rsid w:val="0045283C"/>
    <w:rsid w:val="00453640"/>
    <w:rsid w:val="00454ACC"/>
    <w:rsid w:val="00454F24"/>
    <w:rsid w:val="0045606D"/>
    <w:rsid w:val="004568F5"/>
    <w:rsid w:val="00456CAD"/>
    <w:rsid w:val="00457086"/>
    <w:rsid w:val="00457DA5"/>
    <w:rsid w:val="00460DA9"/>
    <w:rsid w:val="00461291"/>
    <w:rsid w:val="00462261"/>
    <w:rsid w:val="0046245E"/>
    <w:rsid w:val="0046259F"/>
    <w:rsid w:val="00462A4A"/>
    <w:rsid w:val="00462E6E"/>
    <w:rsid w:val="00463D59"/>
    <w:rsid w:val="00463FBD"/>
    <w:rsid w:val="00464C20"/>
    <w:rsid w:val="00464F54"/>
    <w:rsid w:val="00464FDA"/>
    <w:rsid w:val="00465DED"/>
    <w:rsid w:val="004670E5"/>
    <w:rsid w:val="004702D9"/>
    <w:rsid w:val="00470464"/>
    <w:rsid w:val="00470D72"/>
    <w:rsid w:val="004724E4"/>
    <w:rsid w:val="00472B68"/>
    <w:rsid w:val="004734BA"/>
    <w:rsid w:val="00474B64"/>
    <w:rsid w:val="00474C8C"/>
    <w:rsid w:val="00474C8F"/>
    <w:rsid w:val="004764FA"/>
    <w:rsid w:val="0047775A"/>
    <w:rsid w:val="00477CE3"/>
    <w:rsid w:val="0048040A"/>
    <w:rsid w:val="004815B2"/>
    <w:rsid w:val="00483450"/>
    <w:rsid w:val="00483509"/>
    <w:rsid w:val="00483E7A"/>
    <w:rsid w:val="00483F93"/>
    <w:rsid w:val="004851ED"/>
    <w:rsid w:val="004859A5"/>
    <w:rsid w:val="00485EEE"/>
    <w:rsid w:val="00486A79"/>
    <w:rsid w:val="004877F3"/>
    <w:rsid w:val="00487B72"/>
    <w:rsid w:val="00487D65"/>
    <w:rsid w:val="00490597"/>
    <w:rsid w:val="00491519"/>
    <w:rsid w:val="0049327E"/>
    <w:rsid w:val="00494D5B"/>
    <w:rsid w:val="004956E9"/>
    <w:rsid w:val="0049572B"/>
    <w:rsid w:val="00496065"/>
    <w:rsid w:val="00496703"/>
    <w:rsid w:val="004976FC"/>
    <w:rsid w:val="004A01FD"/>
    <w:rsid w:val="004A0228"/>
    <w:rsid w:val="004A025E"/>
    <w:rsid w:val="004A2896"/>
    <w:rsid w:val="004A6A79"/>
    <w:rsid w:val="004B0726"/>
    <w:rsid w:val="004B0B2B"/>
    <w:rsid w:val="004B183C"/>
    <w:rsid w:val="004B1930"/>
    <w:rsid w:val="004B27D7"/>
    <w:rsid w:val="004B3A40"/>
    <w:rsid w:val="004B3B33"/>
    <w:rsid w:val="004B3DD4"/>
    <w:rsid w:val="004B461A"/>
    <w:rsid w:val="004B4EA4"/>
    <w:rsid w:val="004B5625"/>
    <w:rsid w:val="004B58B0"/>
    <w:rsid w:val="004B59D9"/>
    <w:rsid w:val="004B6031"/>
    <w:rsid w:val="004B6A88"/>
    <w:rsid w:val="004C0163"/>
    <w:rsid w:val="004C20B5"/>
    <w:rsid w:val="004C242F"/>
    <w:rsid w:val="004C2A1E"/>
    <w:rsid w:val="004C337B"/>
    <w:rsid w:val="004C4377"/>
    <w:rsid w:val="004C49E2"/>
    <w:rsid w:val="004C51AD"/>
    <w:rsid w:val="004C5797"/>
    <w:rsid w:val="004C599D"/>
    <w:rsid w:val="004C6517"/>
    <w:rsid w:val="004C667F"/>
    <w:rsid w:val="004C6F2F"/>
    <w:rsid w:val="004C70D7"/>
    <w:rsid w:val="004C7345"/>
    <w:rsid w:val="004C7441"/>
    <w:rsid w:val="004C7CE0"/>
    <w:rsid w:val="004D18BE"/>
    <w:rsid w:val="004D2B72"/>
    <w:rsid w:val="004D2DBB"/>
    <w:rsid w:val="004D331E"/>
    <w:rsid w:val="004D3BB1"/>
    <w:rsid w:val="004D40DF"/>
    <w:rsid w:val="004D4FCB"/>
    <w:rsid w:val="004D523B"/>
    <w:rsid w:val="004D5797"/>
    <w:rsid w:val="004D5960"/>
    <w:rsid w:val="004D5ACC"/>
    <w:rsid w:val="004D5E34"/>
    <w:rsid w:val="004D6935"/>
    <w:rsid w:val="004D69CD"/>
    <w:rsid w:val="004E0143"/>
    <w:rsid w:val="004E1168"/>
    <w:rsid w:val="004E17A6"/>
    <w:rsid w:val="004E1A88"/>
    <w:rsid w:val="004E2BE7"/>
    <w:rsid w:val="004E2C40"/>
    <w:rsid w:val="004E32C5"/>
    <w:rsid w:val="004E43D5"/>
    <w:rsid w:val="004E60FE"/>
    <w:rsid w:val="004E61B7"/>
    <w:rsid w:val="004E62D5"/>
    <w:rsid w:val="004E62E4"/>
    <w:rsid w:val="004E67D1"/>
    <w:rsid w:val="004E6A52"/>
    <w:rsid w:val="004E7DCE"/>
    <w:rsid w:val="004F0D77"/>
    <w:rsid w:val="004F16E0"/>
    <w:rsid w:val="004F1EE7"/>
    <w:rsid w:val="004F1F49"/>
    <w:rsid w:val="004F2076"/>
    <w:rsid w:val="004F2AC1"/>
    <w:rsid w:val="004F3F29"/>
    <w:rsid w:val="004F55B8"/>
    <w:rsid w:val="004F63FD"/>
    <w:rsid w:val="004F6D9A"/>
    <w:rsid w:val="004F702A"/>
    <w:rsid w:val="004F71E6"/>
    <w:rsid w:val="00500618"/>
    <w:rsid w:val="0050141E"/>
    <w:rsid w:val="005022D2"/>
    <w:rsid w:val="00503E25"/>
    <w:rsid w:val="00504454"/>
    <w:rsid w:val="005048CE"/>
    <w:rsid w:val="00504DA7"/>
    <w:rsid w:val="005053CF"/>
    <w:rsid w:val="00505EDA"/>
    <w:rsid w:val="00506846"/>
    <w:rsid w:val="00507729"/>
    <w:rsid w:val="005121FC"/>
    <w:rsid w:val="005129A5"/>
    <w:rsid w:val="00513067"/>
    <w:rsid w:val="00513398"/>
    <w:rsid w:val="00513EBF"/>
    <w:rsid w:val="0051405C"/>
    <w:rsid w:val="005142D8"/>
    <w:rsid w:val="0051434B"/>
    <w:rsid w:val="00514DFB"/>
    <w:rsid w:val="00515615"/>
    <w:rsid w:val="00516085"/>
    <w:rsid w:val="00516CC4"/>
    <w:rsid w:val="00516DA4"/>
    <w:rsid w:val="00520FFB"/>
    <w:rsid w:val="005212A5"/>
    <w:rsid w:val="0052179E"/>
    <w:rsid w:val="00521A1D"/>
    <w:rsid w:val="0052246D"/>
    <w:rsid w:val="00522B3F"/>
    <w:rsid w:val="00524253"/>
    <w:rsid w:val="00524968"/>
    <w:rsid w:val="00525557"/>
    <w:rsid w:val="00527322"/>
    <w:rsid w:val="005303F3"/>
    <w:rsid w:val="00531CE1"/>
    <w:rsid w:val="00532F17"/>
    <w:rsid w:val="00533E44"/>
    <w:rsid w:val="00534062"/>
    <w:rsid w:val="00535B1E"/>
    <w:rsid w:val="005360DF"/>
    <w:rsid w:val="0053798E"/>
    <w:rsid w:val="00540933"/>
    <w:rsid w:val="00540D3E"/>
    <w:rsid w:val="005419B1"/>
    <w:rsid w:val="00545FB8"/>
    <w:rsid w:val="005464C9"/>
    <w:rsid w:val="00546D01"/>
    <w:rsid w:val="00546FBE"/>
    <w:rsid w:val="00547587"/>
    <w:rsid w:val="005507A3"/>
    <w:rsid w:val="005518F9"/>
    <w:rsid w:val="00552F8B"/>
    <w:rsid w:val="0055338C"/>
    <w:rsid w:val="005535D3"/>
    <w:rsid w:val="00554948"/>
    <w:rsid w:val="00554B3B"/>
    <w:rsid w:val="00555E97"/>
    <w:rsid w:val="005562C8"/>
    <w:rsid w:val="005577F0"/>
    <w:rsid w:val="00557971"/>
    <w:rsid w:val="005625A7"/>
    <w:rsid w:val="00562C30"/>
    <w:rsid w:val="00562CB9"/>
    <w:rsid w:val="005635A9"/>
    <w:rsid w:val="0056373F"/>
    <w:rsid w:val="005640B6"/>
    <w:rsid w:val="00564607"/>
    <w:rsid w:val="00564A1C"/>
    <w:rsid w:val="00564DFA"/>
    <w:rsid w:val="00565394"/>
    <w:rsid w:val="00565DC0"/>
    <w:rsid w:val="005666EF"/>
    <w:rsid w:val="00566D86"/>
    <w:rsid w:val="0056701C"/>
    <w:rsid w:val="005675E8"/>
    <w:rsid w:val="00567912"/>
    <w:rsid w:val="00567F76"/>
    <w:rsid w:val="00572D5B"/>
    <w:rsid w:val="005735EE"/>
    <w:rsid w:val="00573716"/>
    <w:rsid w:val="0057493B"/>
    <w:rsid w:val="00574A85"/>
    <w:rsid w:val="00575264"/>
    <w:rsid w:val="00576948"/>
    <w:rsid w:val="00581B60"/>
    <w:rsid w:val="00583614"/>
    <w:rsid w:val="00583A8C"/>
    <w:rsid w:val="0058678E"/>
    <w:rsid w:val="00586F16"/>
    <w:rsid w:val="0059014A"/>
    <w:rsid w:val="00590DD7"/>
    <w:rsid w:val="00591DBF"/>
    <w:rsid w:val="00592A8A"/>
    <w:rsid w:val="00593186"/>
    <w:rsid w:val="00594255"/>
    <w:rsid w:val="00594959"/>
    <w:rsid w:val="00594F06"/>
    <w:rsid w:val="00595052"/>
    <w:rsid w:val="0059633D"/>
    <w:rsid w:val="005964EA"/>
    <w:rsid w:val="00596D59"/>
    <w:rsid w:val="0059704A"/>
    <w:rsid w:val="005975EC"/>
    <w:rsid w:val="005979EC"/>
    <w:rsid w:val="005A01A6"/>
    <w:rsid w:val="005A21A9"/>
    <w:rsid w:val="005A22E2"/>
    <w:rsid w:val="005A3C40"/>
    <w:rsid w:val="005A5006"/>
    <w:rsid w:val="005A7162"/>
    <w:rsid w:val="005A77A1"/>
    <w:rsid w:val="005B1186"/>
    <w:rsid w:val="005B24EC"/>
    <w:rsid w:val="005B344E"/>
    <w:rsid w:val="005B4B72"/>
    <w:rsid w:val="005B4E61"/>
    <w:rsid w:val="005B7166"/>
    <w:rsid w:val="005B7D44"/>
    <w:rsid w:val="005B7DA6"/>
    <w:rsid w:val="005C0135"/>
    <w:rsid w:val="005C0139"/>
    <w:rsid w:val="005C068A"/>
    <w:rsid w:val="005C06E9"/>
    <w:rsid w:val="005C0B47"/>
    <w:rsid w:val="005C1988"/>
    <w:rsid w:val="005C2194"/>
    <w:rsid w:val="005C2AFB"/>
    <w:rsid w:val="005C2FDC"/>
    <w:rsid w:val="005C3286"/>
    <w:rsid w:val="005C5DDD"/>
    <w:rsid w:val="005C714E"/>
    <w:rsid w:val="005D04B2"/>
    <w:rsid w:val="005D0EAC"/>
    <w:rsid w:val="005D1342"/>
    <w:rsid w:val="005D195F"/>
    <w:rsid w:val="005D1D29"/>
    <w:rsid w:val="005D37D4"/>
    <w:rsid w:val="005D48E4"/>
    <w:rsid w:val="005D4C63"/>
    <w:rsid w:val="005D5586"/>
    <w:rsid w:val="005D5796"/>
    <w:rsid w:val="005D5915"/>
    <w:rsid w:val="005D5B5D"/>
    <w:rsid w:val="005D64F3"/>
    <w:rsid w:val="005D6960"/>
    <w:rsid w:val="005D7334"/>
    <w:rsid w:val="005E1015"/>
    <w:rsid w:val="005E101E"/>
    <w:rsid w:val="005E13FF"/>
    <w:rsid w:val="005E1AAE"/>
    <w:rsid w:val="005E2C11"/>
    <w:rsid w:val="005E39A6"/>
    <w:rsid w:val="005E4A58"/>
    <w:rsid w:val="005E6B44"/>
    <w:rsid w:val="005E6E27"/>
    <w:rsid w:val="005E7F9A"/>
    <w:rsid w:val="005F01E9"/>
    <w:rsid w:val="005F155E"/>
    <w:rsid w:val="005F16A3"/>
    <w:rsid w:val="005F3B40"/>
    <w:rsid w:val="005F3C76"/>
    <w:rsid w:val="005F4564"/>
    <w:rsid w:val="005F4C8B"/>
    <w:rsid w:val="005F4D4B"/>
    <w:rsid w:val="005F5F2B"/>
    <w:rsid w:val="005F6187"/>
    <w:rsid w:val="005F6292"/>
    <w:rsid w:val="005F6D7A"/>
    <w:rsid w:val="005F7B1B"/>
    <w:rsid w:val="005F7CB7"/>
    <w:rsid w:val="006001EC"/>
    <w:rsid w:val="00602075"/>
    <w:rsid w:val="00603217"/>
    <w:rsid w:val="006032A5"/>
    <w:rsid w:val="006035B5"/>
    <w:rsid w:val="006044CF"/>
    <w:rsid w:val="0060498A"/>
    <w:rsid w:val="00604BA2"/>
    <w:rsid w:val="00605524"/>
    <w:rsid w:val="006057FB"/>
    <w:rsid w:val="00610977"/>
    <w:rsid w:val="006118C9"/>
    <w:rsid w:val="00612C3D"/>
    <w:rsid w:val="00614A06"/>
    <w:rsid w:val="006159BB"/>
    <w:rsid w:val="00615DBC"/>
    <w:rsid w:val="00616032"/>
    <w:rsid w:val="00616C7D"/>
    <w:rsid w:val="00616CFB"/>
    <w:rsid w:val="00617239"/>
    <w:rsid w:val="00620658"/>
    <w:rsid w:val="00623135"/>
    <w:rsid w:val="0062314B"/>
    <w:rsid w:val="00623220"/>
    <w:rsid w:val="00625D98"/>
    <w:rsid w:val="00625E34"/>
    <w:rsid w:val="006262B0"/>
    <w:rsid w:val="00626568"/>
    <w:rsid w:val="00626CC9"/>
    <w:rsid w:val="006303AA"/>
    <w:rsid w:val="006307EE"/>
    <w:rsid w:val="00630BA9"/>
    <w:rsid w:val="00631081"/>
    <w:rsid w:val="00631BAE"/>
    <w:rsid w:val="006329CB"/>
    <w:rsid w:val="00632F2A"/>
    <w:rsid w:val="00633607"/>
    <w:rsid w:val="006340F0"/>
    <w:rsid w:val="00635959"/>
    <w:rsid w:val="00640738"/>
    <w:rsid w:val="0064107B"/>
    <w:rsid w:val="00641212"/>
    <w:rsid w:val="00641EC3"/>
    <w:rsid w:val="006437E1"/>
    <w:rsid w:val="0064513D"/>
    <w:rsid w:val="0064579B"/>
    <w:rsid w:val="006461E1"/>
    <w:rsid w:val="0064653D"/>
    <w:rsid w:val="00646A5B"/>
    <w:rsid w:val="00646E5E"/>
    <w:rsid w:val="006471B2"/>
    <w:rsid w:val="0064737A"/>
    <w:rsid w:val="00647793"/>
    <w:rsid w:val="006478CF"/>
    <w:rsid w:val="00650307"/>
    <w:rsid w:val="0065220F"/>
    <w:rsid w:val="006523A0"/>
    <w:rsid w:val="006536F1"/>
    <w:rsid w:val="006538B0"/>
    <w:rsid w:val="00653AF1"/>
    <w:rsid w:val="00654DA6"/>
    <w:rsid w:val="0065592B"/>
    <w:rsid w:val="00655DAA"/>
    <w:rsid w:val="00656F29"/>
    <w:rsid w:val="00657410"/>
    <w:rsid w:val="0065748C"/>
    <w:rsid w:val="00657719"/>
    <w:rsid w:val="00657783"/>
    <w:rsid w:val="00661332"/>
    <w:rsid w:val="00662151"/>
    <w:rsid w:val="00663693"/>
    <w:rsid w:val="00663942"/>
    <w:rsid w:val="006643D2"/>
    <w:rsid w:val="00664C08"/>
    <w:rsid w:val="00665075"/>
    <w:rsid w:val="006650C5"/>
    <w:rsid w:val="006659BE"/>
    <w:rsid w:val="00666D87"/>
    <w:rsid w:val="00666F16"/>
    <w:rsid w:val="006671D9"/>
    <w:rsid w:val="006702A8"/>
    <w:rsid w:val="006703E9"/>
    <w:rsid w:val="00670633"/>
    <w:rsid w:val="00670ADE"/>
    <w:rsid w:val="00670B04"/>
    <w:rsid w:val="00671391"/>
    <w:rsid w:val="0067153A"/>
    <w:rsid w:val="006723A7"/>
    <w:rsid w:val="006725FD"/>
    <w:rsid w:val="006726A7"/>
    <w:rsid w:val="0067376E"/>
    <w:rsid w:val="00673773"/>
    <w:rsid w:val="00674B90"/>
    <w:rsid w:val="00674BB4"/>
    <w:rsid w:val="00675A55"/>
    <w:rsid w:val="0067647B"/>
    <w:rsid w:val="00676529"/>
    <w:rsid w:val="00676DF1"/>
    <w:rsid w:val="0067742F"/>
    <w:rsid w:val="00677662"/>
    <w:rsid w:val="006776FC"/>
    <w:rsid w:val="00677C40"/>
    <w:rsid w:val="00677E51"/>
    <w:rsid w:val="0068042A"/>
    <w:rsid w:val="0068064D"/>
    <w:rsid w:val="006811FA"/>
    <w:rsid w:val="006815F5"/>
    <w:rsid w:val="0068268B"/>
    <w:rsid w:val="00683244"/>
    <w:rsid w:val="0068392D"/>
    <w:rsid w:val="00683C63"/>
    <w:rsid w:val="0068475A"/>
    <w:rsid w:val="00686636"/>
    <w:rsid w:val="0068763C"/>
    <w:rsid w:val="00687CAC"/>
    <w:rsid w:val="006917A0"/>
    <w:rsid w:val="006925A9"/>
    <w:rsid w:val="00693357"/>
    <w:rsid w:val="00695482"/>
    <w:rsid w:val="00696FB4"/>
    <w:rsid w:val="0069762A"/>
    <w:rsid w:val="006A0BE2"/>
    <w:rsid w:val="006A172F"/>
    <w:rsid w:val="006A21B8"/>
    <w:rsid w:val="006A2FB7"/>
    <w:rsid w:val="006A355C"/>
    <w:rsid w:val="006A46B7"/>
    <w:rsid w:val="006A4F50"/>
    <w:rsid w:val="006A5A3C"/>
    <w:rsid w:val="006A5A9E"/>
    <w:rsid w:val="006A5E3D"/>
    <w:rsid w:val="006A742B"/>
    <w:rsid w:val="006B352D"/>
    <w:rsid w:val="006B3D41"/>
    <w:rsid w:val="006B40FC"/>
    <w:rsid w:val="006B4F15"/>
    <w:rsid w:val="006B5494"/>
    <w:rsid w:val="006B5792"/>
    <w:rsid w:val="006B6678"/>
    <w:rsid w:val="006B6A68"/>
    <w:rsid w:val="006C08A9"/>
    <w:rsid w:val="006C15A0"/>
    <w:rsid w:val="006C17C1"/>
    <w:rsid w:val="006C1CD1"/>
    <w:rsid w:val="006C2C36"/>
    <w:rsid w:val="006C300F"/>
    <w:rsid w:val="006C3B3B"/>
    <w:rsid w:val="006C3F26"/>
    <w:rsid w:val="006C4C02"/>
    <w:rsid w:val="006C5388"/>
    <w:rsid w:val="006C5961"/>
    <w:rsid w:val="006C6410"/>
    <w:rsid w:val="006C767E"/>
    <w:rsid w:val="006C7703"/>
    <w:rsid w:val="006D2C0E"/>
    <w:rsid w:val="006D409D"/>
    <w:rsid w:val="006D4222"/>
    <w:rsid w:val="006D4257"/>
    <w:rsid w:val="006D4907"/>
    <w:rsid w:val="006D6C34"/>
    <w:rsid w:val="006D6CE4"/>
    <w:rsid w:val="006E003B"/>
    <w:rsid w:val="006E295B"/>
    <w:rsid w:val="006E2F02"/>
    <w:rsid w:val="006E3B79"/>
    <w:rsid w:val="006E463F"/>
    <w:rsid w:val="006E557A"/>
    <w:rsid w:val="006E69C1"/>
    <w:rsid w:val="006E706F"/>
    <w:rsid w:val="006E7887"/>
    <w:rsid w:val="006F0C93"/>
    <w:rsid w:val="006F26EE"/>
    <w:rsid w:val="006F4AFF"/>
    <w:rsid w:val="006F5F41"/>
    <w:rsid w:val="006F662B"/>
    <w:rsid w:val="006F671A"/>
    <w:rsid w:val="006F67C1"/>
    <w:rsid w:val="006F6A1C"/>
    <w:rsid w:val="006F6D36"/>
    <w:rsid w:val="006F7C9E"/>
    <w:rsid w:val="0070036B"/>
    <w:rsid w:val="00702D42"/>
    <w:rsid w:val="00702DA8"/>
    <w:rsid w:val="0070490E"/>
    <w:rsid w:val="007051D3"/>
    <w:rsid w:val="007067AA"/>
    <w:rsid w:val="00706AAF"/>
    <w:rsid w:val="00714FE8"/>
    <w:rsid w:val="00715CCC"/>
    <w:rsid w:val="00716D2C"/>
    <w:rsid w:val="00716E80"/>
    <w:rsid w:val="00717196"/>
    <w:rsid w:val="00717497"/>
    <w:rsid w:val="00717F78"/>
    <w:rsid w:val="00720037"/>
    <w:rsid w:val="00720B67"/>
    <w:rsid w:val="00720EDE"/>
    <w:rsid w:val="00721072"/>
    <w:rsid w:val="00721146"/>
    <w:rsid w:val="007224E4"/>
    <w:rsid w:val="0072263C"/>
    <w:rsid w:val="007226ED"/>
    <w:rsid w:val="007239AE"/>
    <w:rsid w:val="00724A04"/>
    <w:rsid w:val="0072686F"/>
    <w:rsid w:val="00727692"/>
    <w:rsid w:val="007306F4"/>
    <w:rsid w:val="00730EDA"/>
    <w:rsid w:val="00732D8B"/>
    <w:rsid w:val="00734597"/>
    <w:rsid w:val="00735477"/>
    <w:rsid w:val="007356FC"/>
    <w:rsid w:val="00735DAE"/>
    <w:rsid w:val="00735FF8"/>
    <w:rsid w:val="00736BD2"/>
    <w:rsid w:val="0073702F"/>
    <w:rsid w:val="007376CD"/>
    <w:rsid w:val="00740C57"/>
    <w:rsid w:val="0074266F"/>
    <w:rsid w:val="00742CE0"/>
    <w:rsid w:val="00743461"/>
    <w:rsid w:val="007436C6"/>
    <w:rsid w:val="007442E4"/>
    <w:rsid w:val="007444A4"/>
    <w:rsid w:val="00745572"/>
    <w:rsid w:val="0074577B"/>
    <w:rsid w:val="007457B7"/>
    <w:rsid w:val="00745F64"/>
    <w:rsid w:val="007462F3"/>
    <w:rsid w:val="007464FA"/>
    <w:rsid w:val="00746B4C"/>
    <w:rsid w:val="0074762A"/>
    <w:rsid w:val="00747DCE"/>
    <w:rsid w:val="00750229"/>
    <w:rsid w:val="0075079B"/>
    <w:rsid w:val="0075090D"/>
    <w:rsid w:val="00751084"/>
    <w:rsid w:val="007512EC"/>
    <w:rsid w:val="00751399"/>
    <w:rsid w:val="00752675"/>
    <w:rsid w:val="00752EE9"/>
    <w:rsid w:val="00754222"/>
    <w:rsid w:val="00754AC7"/>
    <w:rsid w:val="00754D04"/>
    <w:rsid w:val="00756568"/>
    <w:rsid w:val="00756BA7"/>
    <w:rsid w:val="007575AD"/>
    <w:rsid w:val="00757F97"/>
    <w:rsid w:val="007601AB"/>
    <w:rsid w:val="00760EF4"/>
    <w:rsid w:val="00763989"/>
    <w:rsid w:val="00763AEE"/>
    <w:rsid w:val="00763BDF"/>
    <w:rsid w:val="00765D9B"/>
    <w:rsid w:val="007662A7"/>
    <w:rsid w:val="00766394"/>
    <w:rsid w:val="00767A60"/>
    <w:rsid w:val="00767CFE"/>
    <w:rsid w:val="0077023C"/>
    <w:rsid w:val="007702D9"/>
    <w:rsid w:val="007705F4"/>
    <w:rsid w:val="007708E3"/>
    <w:rsid w:val="00771249"/>
    <w:rsid w:val="00771A11"/>
    <w:rsid w:val="007724BB"/>
    <w:rsid w:val="00774E97"/>
    <w:rsid w:val="007756E2"/>
    <w:rsid w:val="00776083"/>
    <w:rsid w:val="00776C25"/>
    <w:rsid w:val="00777D88"/>
    <w:rsid w:val="00780BF1"/>
    <w:rsid w:val="00781F8A"/>
    <w:rsid w:val="00782DA1"/>
    <w:rsid w:val="007838DC"/>
    <w:rsid w:val="007846E5"/>
    <w:rsid w:val="00784B7A"/>
    <w:rsid w:val="00785E22"/>
    <w:rsid w:val="00786C51"/>
    <w:rsid w:val="00787422"/>
    <w:rsid w:val="0078767B"/>
    <w:rsid w:val="00790933"/>
    <w:rsid w:val="007910F6"/>
    <w:rsid w:val="007920FA"/>
    <w:rsid w:val="007948FA"/>
    <w:rsid w:val="00796304"/>
    <w:rsid w:val="007968EC"/>
    <w:rsid w:val="00796C31"/>
    <w:rsid w:val="00796C55"/>
    <w:rsid w:val="007976EA"/>
    <w:rsid w:val="007A031C"/>
    <w:rsid w:val="007A0590"/>
    <w:rsid w:val="007A08B4"/>
    <w:rsid w:val="007A0B9C"/>
    <w:rsid w:val="007A1F63"/>
    <w:rsid w:val="007A2CA0"/>
    <w:rsid w:val="007A384B"/>
    <w:rsid w:val="007A3BEB"/>
    <w:rsid w:val="007A4135"/>
    <w:rsid w:val="007A442D"/>
    <w:rsid w:val="007A50AB"/>
    <w:rsid w:val="007A582A"/>
    <w:rsid w:val="007A5D6E"/>
    <w:rsid w:val="007A5E8A"/>
    <w:rsid w:val="007A67F2"/>
    <w:rsid w:val="007A7AF6"/>
    <w:rsid w:val="007B2353"/>
    <w:rsid w:val="007B2BF9"/>
    <w:rsid w:val="007B2FFC"/>
    <w:rsid w:val="007B315B"/>
    <w:rsid w:val="007B3279"/>
    <w:rsid w:val="007B3555"/>
    <w:rsid w:val="007B5B98"/>
    <w:rsid w:val="007B5FAD"/>
    <w:rsid w:val="007B67A5"/>
    <w:rsid w:val="007C06D6"/>
    <w:rsid w:val="007C1362"/>
    <w:rsid w:val="007C1B17"/>
    <w:rsid w:val="007C37EC"/>
    <w:rsid w:val="007C3FD1"/>
    <w:rsid w:val="007C45B3"/>
    <w:rsid w:val="007C554C"/>
    <w:rsid w:val="007C57D7"/>
    <w:rsid w:val="007C6CB0"/>
    <w:rsid w:val="007C6F3D"/>
    <w:rsid w:val="007C7893"/>
    <w:rsid w:val="007D0729"/>
    <w:rsid w:val="007D077B"/>
    <w:rsid w:val="007D1E92"/>
    <w:rsid w:val="007D204A"/>
    <w:rsid w:val="007D2169"/>
    <w:rsid w:val="007D3138"/>
    <w:rsid w:val="007D410C"/>
    <w:rsid w:val="007D4F73"/>
    <w:rsid w:val="007D5866"/>
    <w:rsid w:val="007D5A81"/>
    <w:rsid w:val="007D672F"/>
    <w:rsid w:val="007D6C48"/>
    <w:rsid w:val="007D7C3F"/>
    <w:rsid w:val="007E01CA"/>
    <w:rsid w:val="007E04BF"/>
    <w:rsid w:val="007E1CE6"/>
    <w:rsid w:val="007E3D71"/>
    <w:rsid w:val="007E4351"/>
    <w:rsid w:val="007E5298"/>
    <w:rsid w:val="007E60E9"/>
    <w:rsid w:val="007E6CBE"/>
    <w:rsid w:val="007E6FA9"/>
    <w:rsid w:val="007F02E3"/>
    <w:rsid w:val="007F0873"/>
    <w:rsid w:val="007F1012"/>
    <w:rsid w:val="007F10AF"/>
    <w:rsid w:val="007F2689"/>
    <w:rsid w:val="007F3C7C"/>
    <w:rsid w:val="007F402D"/>
    <w:rsid w:val="007F4D74"/>
    <w:rsid w:val="007F52F2"/>
    <w:rsid w:val="007F5A25"/>
    <w:rsid w:val="007F5CC5"/>
    <w:rsid w:val="007F66D9"/>
    <w:rsid w:val="007F686E"/>
    <w:rsid w:val="007F6B97"/>
    <w:rsid w:val="007F6E6A"/>
    <w:rsid w:val="007F7431"/>
    <w:rsid w:val="0080001B"/>
    <w:rsid w:val="008008EB"/>
    <w:rsid w:val="008010D9"/>
    <w:rsid w:val="00801433"/>
    <w:rsid w:val="0080193F"/>
    <w:rsid w:val="00802204"/>
    <w:rsid w:val="00802954"/>
    <w:rsid w:val="00802A53"/>
    <w:rsid w:val="00802E2D"/>
    <w:rsid w:val="00803407"/>
    <w:rsid w:val="00805B28"/>
    <w:rsid w:val="00806009"/>
    <w:rsid w:val="00806649"/>
    <w:rsid w:val="008069BF"/>
    <w:rsid w:val="00811779"/>
    <w:rsid w:val="00812BED"/>
    <w:rsid w:val="00812C5B"/>
    <w:rsid w:val="0081311D"/>
    <w:rsid w:val="00813241"/>
    <w:rsid w:val="00813716"/>
    <w:rsid w:val="00814606"/>
    <w:rsid w:val="00814B77"/>
    <w:rsid w:val="00814F42"/>
    <w:rsid w:val="00814FF2"/>
    <w:rsid w:val="00815FB7"/>
    <w:rsid w:val="008167BE"/>
    <w:rsid w:val="00816862"/>
    <w:rsid w:val="0081690C"/>
    <w:rsid w:val="00816FBA"/>
    <w:rsid w:val="008172FA"/>
    <w:rsid w:val="00817A3B"/>
    <w:rsid w:val="00817E6C"/>
    <w:rsid w:val="00820042"/>
    <w:rsid w:val="008201EE"/>
    <w:rsid w:val="0082069E"/>
    <w:rsid w:val="00820705"/>
    <w:rsid w:val="008209C7"/>
    <w:rsid w:val="00820B1B"/>
    <w:rsid w:val="00821D4F"/>
    <w:rsid w:val="00822770"/>
    <w:rsid w:val="00822A21"/>
    <w:rsid w:val="00822C33"/>
    <w:rsid w:val="00822E55"/>
    <w:rsid w:val="008234AD"/>
    <w:rsid w:val="0082373D"/>
    <w:rsid w:val="00824220"/>
    <w:rsid w:val="00824A64"/>
    <w:rsid w:val="00827047"/>
    <w:rsid w:val="00830A69"/>
    <w:rsid w:val="00831032"/>
    <w:rsid w:val="0083145F"/>
    <w:rsid w:val="0083163D"/>
    <w:rsid w:val="00831B90"/>
    <w:rsid w:val="00832FEF"/>
    <w:rsid w:val="008331E7"/>
    <w:rsid w:val="0083412E"/>
    <w:rsid w:val="008345A0"/>
    <w:rsid w:val="00834710"/>
    <w:rsid w:val="00835717"/>
    <w:rsid w:val="00836242"/>
    <w:rsid w:val="0083639E"/>
    <w:rsid w:val="008367E2"/>
    <w:rsid w:val="00837107"/>
    <w:rsid w:val="008374FA"/>
    <w:rsid w:val="0084015B"/>
    <w:rsid w:val="00842885"/>
    <w:rsid w:val="008435FB"/>
    <w:rsid w:val="00844562"/>
    <w:rsid w:val="00844CE1"/>
    <w:rsid w:val="008450BD"/>
    <w:rsid w:val="00845CDE"/>
    <w:rsid w:val="00845DDE"/>
    <w:rsid w:val="00845FB1"/>
    <w:rsid w:val="008461AB"/>
    <w:rsid w:val="008461B8"/>
    <w:rsid w:val="00846F5E"/>
    <w:rsid w:val="00847C77"/>
    <w:rsid w:val="00850114"/>
    <w:rsid w:val="00850979"/>
    <w:rsid w:val="00851243"/>
    <w:rsid w:val="0085180B"/>
    <w:rsid w:val="00853154"/>
    <w:rsid w:val="00853331"/>
    <w:rsid w:val="008552CF"/>
    <w:rsid w:val="00855531"/>
    <w:rsid w:val="00855638"/>
    <w:rsid w:val="00855877"/>
    <w:rsid w:val="00857433"/>
    <w:rsid w:val="00857449"/>
    <w:rsid w:val="00861672"/>
    <w:rsid w:val="00863F51"/>
    <w:rsid w:val="00865B29"/>
    <w:rsid w:val="008667F1"/>
    <w:rsid w:val="00867167"/>
    <w:rsid w:val="00867379"/>
    <w:rsid w:val="00867820"/>
    <w:rsid w:val="00867A4C"/>
    <w:rsid w:val="00867C4A"/>
    <w:rsid w:val="00872A74"/>
    <w:rsid w:val="00872C41"/>
    <w:rsid w:val="008731A9"/>
    <w:rsid w:val="00873B97"/>
    <w:rsid w:val="00874F28"/>
    <w:rsid w:val="00875A42"/>
    <w:rsid w:val="008774F5"/>
    <w:rsid w:val="00880689"/>
    <w:rsid w:val="008807EE"/>
    <w:rsid w:val="00881010"/>
    <w:rsid w:val="008821D6"/>
    <w:rsid w:val="00882EF1"/>
    <w:rsid w:val="0088411A"/>
    <w:rsid w:val="00884319"/>
    <w:rsid w:val="008844F2"/>
    <w:rsid w:val="008845A9"/>
    <w:rsid w:val="0088483F"/>
    <w:rsid w:val="008849E9"/>
    <w:rsid w:val="00887070"/>
    <w:rsid w:val="0088790F"/>
    <w:rsid w:val="00890168"/>
    <w:rsid w:val="008913BF"/>
    <w:rsid w:val="00891B3F"/>
    <w:rsid w:val="0089445D"/>
    <w:rsid w:val="00894469"/>
    <w:rsid w:val="0089520F"/>
    <w:rsid w:val="0089566E"/>
    <w:rsid w:val="00895869"/>
    <w:rsid w:val="00895A80"/>
    <w:rsid w:val="008963DC"/>
    <w:rsid w:val="00896B09"/>
    <w:rsid w:val="00897DCF"/>
    <w:rsid w:val="008A0039"/>
    <w:rsid w:val="008A004A"/>
    <w:rsid w:val="008A148F"/>
    <w:rsid w:val="008A152D"/>
    <w:rsid w:val="008A3667"/>
    <w:rsid w:val="008A3B12"/>
    <w:rsid w:val="008A3F95"/>
    <w:rsid w:val="008A41A0"/>
    <w:rsid w:val="008A457C"/>
    <w:rsid w:val="008A4ADB"/>
    <w:rsid w:val="008A68E7"/>
    <w:rsid w:val="008B048B"/>
    <w:rsid w:val="008B1E65"/>
    <w:rsid w:val="008B2386"/>
    <w:rsid w:val="008B3E64"/>
    <w:rsid w:val="008B4B31"/>
    <w:rsid w:val="008B54B1"/>
    <w:rsid w:val="008B5D6A"/>
    <w:rsid w:val="008B6117"/>
    <w:rsid w:val="008C09D6"/>
    <w:rsid w:val="008C0A3C"/>
    <w:rsid w:val="008C2C4C"/>
    <w:rsid w:val="008C34D4"/>
    <w:rsid w:val="008C35D0"/>
    <w:rsid w:val="008C5AE5"/>
    <w:rsid w:val="008C5BCF"/>
    <w:rsid w:val="008C6B38"/>
    <w:rsid w:val="008C7177"/>
    <w:rsid w:val="008D03DC"/>
    <w:rsid w:val="008D09A2"/>
    <w:rsid w:val="008D0DE1"/>
    <w:rsid w:val="008D1623"/>
    <w:rsid w:val="008D1804"/>
    <w:rsid w:val="008D1E0F"/>
    <w:rsid w:val="008D1E5D"/>
    <w:rsid w:val="008D2CC1"/>
    <w:rsid w:val="008D401A"/>
    <w:rsid w:val="008D473A"/>
    <w:rsid w:val="008D4E1D"/>
    <w:rsid w:val="008D508E"/>
    <w:rsid w:val="008D6AC0"/>
    <w:rsid w:val="008D7178"/>
    <w:rsid w:val="008E02A4"/>
    <w:rsid w:val="008E1BC5"/>
    <w:rsid w:val="008E1C07"/>
    <w:rsid w:val="008E1EF7"/>
    <w:rsid w:val="008E3199"/>
    <w:rsid w:val="008E3664"/>
    <w:rsid w:val="008E3CA0"/>
    <w:rsid w:val="008E4078"/>
    <w:rsid w:val="008E48AD"/>
    <w:rsid w:val="008E51F5"/>
    <w:rsid w:val="008E5525"/>
    <w:rsid w:val="008E56B5"/>
    <w:rsid w:val="008E5EDE"/>
    <w:rsid w:val="008E6F3A"/>
    <w:rsid w:val="008E7D55"/>
    <w:rsid w:val="008F0214"/>
    <w:rsid w:val="008F1070"/>
    <w:rsid w:val="008F1F4A"/>
    <w:rsid w:val="008F24D0"/>
    <w:rsid w:val="008F3731"/>
    <w:rsid w:val="008F4F9F"/>
    <w:rsid w:val="008F517A"/>
    <w:rsid w:val="008F7BA9"/>
    <w:rsid w:val="0090013E"/>
    <w:rsid w:val="0090110E"/>
    <w:rsid w:val="00901368"/>
    <w:rsid w:val="00902875"/>
    <w:rsid w:val="00902CA2"/>
    <w:rsid w:val="00904444"/>
    <w:rsid w:val="00905208"/>
    <w:rsid w:val="00905698"/>
    <w:rsid w:val="00905AB3"/>
    <w:rsid w:val="0090671B"/>
    <w:rsid w:val="00907179"/>
    <w:rsid w:val="009100E3"/>
    <w:rsid w:val="00910AC7"/>
    <w:rsid w:val="00910BFE"/>
    <w:rsid w:val="00911F05"/>
    <w:rsid w:val="00912184"/>
    <w:rsid w:val="00912AA8"/>
    <w:rsid w:val="00912C17"/>
    <w:rsid w:val="00912E48"/>
    <w:rsid w:val="00914AEB"/>
    <w:rsid w:val="00914B01"/>
    <w:rsid w:val="00914D91"/>
    <w:rsid w:val="00915286"/>
    <w:rsid w:val="0091579B"/>
    <w:rsid w:val="00915C8F"/>
    <w:rsid w:val="009174C0"/>
    <w:rsid w:val="00917586"/>
    <w:rsid w:val="00917BEE"/>
    <w:rsid w:val="00917F2B"/>
    <w:rsid w:val="00920109"/>
    <w:rsid w:val="009205EB"/>
    <w:rsid w:val="00921561"/>
    <w:rsid w:val="00921728"/>
    <w:rsid w:val="00921CC7"/>
    <w:rsid w:val="00922914"/>
    <w:rsid w:val="009229C5"/>
    <w:rsid w:val="00922A45"/>
    <w:rsid w:val="00922CA4"/>
    <w:rsid w:val="00923818"/>
    <w:rsid w:val="00923D30"/>
    <w:rsid w:val="009256A9"/>
    <w:rsid w:val="00925BFA"/>
    <w:rsid w:val="00927151"/>
    <w:rsid w:val="00927ED5"/>
    <w:rsid w:val="00930772"/>
    <w:rsid w:val="00930E71"/>
    <w:rsid w:val="0093175F"/>
    <w:rsid w:val="00931943"/>
    <w:rsid w:val="00931D4D"/>
    <w:rsid w:val="00932B21"/>
    <w:rsid w:val="00932CA6"/>
    <w:rsid w:val="009345C7"/>
    <w:rsid w:val="00934A32"/>
    <w:rsid w:val="00935178"/>
    <w:rsid w:val="00940FDD"/>
    <w:rsid w:val="009414BF"/>
    <w:rsid w:val="0094189C"/>
    <w:rsid w:val="00941CC2"/>
    <w:rsid w:val="009423AC"/>
    <w:rsid w:val="009424A3"/>
    <w:rsid w:val="009429D5"/>
    <w:rsid w:val="00942EBC"/>
    <w:rsid w:val="00944E67"/>
    <w:rsid w:val="00945BDF"/>
    <w:rsid w:val="00946922"/>
    <w:rsid w:val="00947EFA"/>
    <w:rsid w:val="00947F93"/>
    <w:rsid w:val="0095023F"/>
    <w:rsid w:val="00952395"/>
    <w:rsid w:val="00952942"/>
    <w:rsid w:val="00952A55"/>
    <w:rsid w:val="00952AF2"/>
    <w:rsid w:val="00952F4A"/>
    <w:rsid w:val="00952FCF"/>
    <w:rsid w:val="009545A7"/>
    <w:rsid w:val="00955772"/>
    <w:rsid w:val="009558EF"/>
    <w:rsid w:val="00955C81"/>
    <w:rsid w:val="009560C5"/>
    <w:rsid w:val="0095611E"/>
    <w:rsid w:val="00956BF7"/>
    <w:rsid w:val="009571D6"/>
    <w:rsid w:val="009579AE"/>
    <w:rsid w:val="00957D47"/>
    <w:rsid w:val="00960182"/>
    <w:rsid w:val="00960456"/>
    <w:rsid w:val="00960700"/>
    <w:rsid w:val="00960C56"/>
    <w:rsid w:val="00960D1A"/>
    <w:rsid w:val="009616C0"/>
    <w:rsid w:val="009624A4"/>
    <w:rsid w:val="00962520"/>
    <w:rsid w:val="00962CD6"/>
    <w:rsid w:val="0096301B"/>
    <w:rsid w:val="00963073"/>
    <w:rsid w:val="00963594"/>
    <w:rsid w:val="009637FE"/>
    <w:rsid w:val="009662EE"/>
    <w:rsid w:val="00972EB0"/>
    <w:rsid w:val="00975CAA"/>
    <w:rsid w:val="009761E8"/>
    <w:rsid w:val="009769A7"/>
    <w:rsid w:val="00977808"/>
    <w:rsid w:val="00977859"/>
    <w:rsid w:val="0097793D"/>
    <w:rsid w:val="00977B85"/>
    <w:rsid w:val="009828F5"/>
    <w:rsid w:val="0098328D"/>
    <w:rsid w:val="00984BA0"/>
    <w:rsid w:val="0098546F"/>
    <w:rsid w:val="009856BE"/>
    <w:rsid w:val="009856ED"/>
    <w:rsid w:val="00986109"/>
    <w:rsid w:val="00986FFC"/>
    <w:rsid w:val="00990C93"/>
    <w:rsid w:val="009924AA"/>
    <w:rsid w:val="00992DB4"/>
    <w:rsid w:val="0099327B"/>
    <w:rsid w:val="0099410A"/>
    <w:rsid w:val="00994C95"/>
    <w:rsid w:val="00994DA0"/>
    <w:rsid w:val="009954FA"/>
    <w:rsid w:val="00996F82"/>
    <w:rsid w:val="009A0092"/>
    <w:rsid w:val="009A1622"/>
    <w:rsid w:val="009A302B"/>
    <w:rsid w:val="009A325D"/>
    <w:rsid w:val="009A4C67"/>
    <w:rsid w:val="009A4D9B"/>
    <w:rsid w:val="009A5457"/>
    <w:rsid w:val="009A7709"/>
    <w:rsid w:val="009A775C"/>
    <w:rsid w:val="009B13CA"/>
    <w:rsid w:val="009B16A8"/>
    <w:rsid w:val="009B22A9"/>
    <w:rsid w:val="009B2886"/>
    <w:rsid w:val="009B2B71"/>
    <w:rsid w:val="009B5A41"/>
    <w:rsid w:val="009B608B"/>
    <w:rsid w:val="009B639C"/>
    <w:rsid w:val="009B65F1"/>
    <w:rsid w:val="009B6FB2"/>
    <w:rsid w:val="009B702F"/>
    <w:rsid w:val="009C01DD"/>
    <w:rsid w:val="009C0B4F"/>
    <w:rsid w:val="009C15F9"/>
    <w:rsid w:val="009C19C7"/>
    <w:rsid w:val="009C2FFF"/>
    <w:rsid w:val="009C3256"/>
    <w:rsid w:val="009C3538"/>
    <w:rsid w:val="009C3FFA"/>
    <w:rsid w:val="009C4027"/>
    <w:rsid w:val="009C43D8"/>
    <w:rsid w:val="009C4A71"/>
    <w:rsid w:val="009C4CA5"/>
    <w:rsid w:val="009C4DF7"/>
    <w:rsid w:val="009C4E0F"/>
    <w:rsid w:val="009C509C"/>
    <w:rsid w:val="009C5EB4"/>
    <w:rsid w:val="009D0109"/>
    <w:rsid w:val="009D0670"/>
    <w:rsid w:val="009D0CE5"/>
    <w:rsid w:val="009D0F12"/>
    <w:rsid w:val="009D152E"/>
    <w:rsid w:val="009D1532"/>
    <w:rsid w:val="009D1CF9"/>
    <w:rsid w:val="009D4060"/>
    <w:rsid w:val="009D51B8"/>
    <w:rsid w:val="009D5D3B"/>
    <w:rsid w:val="009D5E8E"/>
    <w:rsid w:val="009D61CA"/>
    <w:rsid w:val="009D6D83"/>
    <w:rsid w:val="009D6F6F"/>
    <w:rsid w:val="009D704D"/>
    <w:rsid w:val="009D7895"/>
    <w:rsid w:val="009E0748"/>
    <w:rsid w:val="009E208E"/>
    <w:rsid w:val="009E38A4"/>
    <w:rsid w:val="009E44EC"/>
    <w:rsid w:val="009E4CA3"/>
    <w:rsid w:val="009E4FBA"/>
    <w:rsid w:val="009E554A"/>
    <w:rsid w:val="009E7033"/>
    <w:rsid w:val="009E7860"/>
    <w:rsid w:val="009F0848"/>
    <w:rsid w:val="009F2234"/>
    <w:rsid w:val="009F23F4"/>
    <w:rsid w:val="009F276C"/>
    <w:rsid w:val="009F3993"/>
    <w:rsid w:val="009F4AED"/>
    <w:rsid w:val="009F7054"/>
    <w:rsid w:val="009F7F68"/>
    <w:rsid w:val="00A0003C"/>
    <w:rsid w:val="00A00CBF"/>
    <w:rsid w:val="00A00E53"/>
    <w:rsid w:val="00A015EC"/>
    <w:rsid w:val="00A0171B"/>
    <w:rsid w:val="00A0223E"/>
    <w:rsid w:val="00A03A66"/>
    <w:rsid w:val="00A03DC4"/>
    <w:rsid w:val="00A04098"/>
    <w:rsid w:val="00A04D67"/>
    <w:rsid w:val="00A052AE"/>
    <w:rsid w:val="00A0654A"/>
    <w:rsid w:val="00A07949"/>
    <w:rsid w:val="00A07AA2"/>
    <w:rsid w:val="00A07C09"/>
    <w:rsid w:val="00A10683"/>
    <w:rsid w:val="00A10894"/>
    <w:rsid w:val="00A10F20"/>
    <w:rsid w:val="00A1197E"/>
    <w:rsid w:val="00A11A60"/>
    <w:rsid w:val="00A1336C"/>
    <w:rsid w:val="00A1354C"/>
    <w:rsid w:val="00A13A35"/>
    <w:rsid w:val="00A14880"/>
    <w:rsid w:val="00A1490D"/>
    <w:rsid w:val="00A1509B"/>
    <w:rsid w:val="00A152AB"/>
    <w:rsid w:val="00A15826"/>
    <w:rsid w:val="00A1594B"/>
    <w:rsid w:val="00A1635D"/>
    <w:rsid w:val="00A170C4"/>
    <w:rsid w:val="00A20E4B"/>
    <w:rsid w:val="00A2105E"/>
    <w:rsid w:val="00A214DC"/>
    <w:rsid w:val="00A218CC"/>
    <w:rsid w:val="00A21C12"/>
    <w:rsid w:val="00A223A4"/>
    <w:rsid w:val="00A23C48"/>
    <w:rsid w:val="00A24E63"/>
    <w:rsid w:val="00A25F2F"/>
    <w:rsid w:val="00A26033"/>
    <w:rsid w:val="00A27667"/>
    <w:rsid w:val="00A3013B"/>
    <w:rsid w:val="00A30965"/>
    <w:rsid w:val="00A30D9F"/>
    <w:rsid w:val="00A30EE3"/>
    <w:rsid w:val="00A30F8F"/>
    <w:rsid w:val="00A3157F"/>
    <w:rsid w:val="00A31F90"/>
    <w:rsid w:val="00A32297"/>
    <w:rsid w:val="00A33EAD"/>
    <w:rsid w:val="00A3486A"/>
    <w:rsid w:val="00A34DED"/>
    <w:rsid w:val="00A34F4A"/>
    <w:rsid w:val="00A34F8C"/>
    <w:rsid w:val="00A35320"/>
    <w:rsid w:val="00A3584F"/>
    <w:rsid w:val="00A35D85"/>
    <w:rsid w:val="00A364DC"/>
    <w:rsid w:val="00A37133"/>
    <w:rsid w:val="00A4078D"/>
    <w:rsid w:val="00A425ED"/>
    <w:rsid w:val="00A42791"/>
    <w:rsid w:val="00A430B1"/>
    <w:rsid w:val="00A431AC"/>
    <w:rsid w:val="00A43364"/>
    <w:rsid w:val="00A4375F"/>
    <w:rsid w:val="00A44887"/>
    <w:rsid w:val="00A4580A"/>
    <w:rsid w:val="00A45DC4"/>
    <w:rsid w:val="00A462FC"/>
    <w:rsid w:val="00A464D7"/>
    <w:rsid w:val="00A46761"/>
    <w:rsid w:val="00A46F9C"/>
    <w:rsid w:val="00A470DA"/>
    <w:rsid w:val="00A47490"/>
    <w:rsid w:val="00A4786A"/>
    <w:rsid w:val="00A47B05"/>
    <w:rsid w:val="00A47B56"/>
    <w:rsid w:val="00A50166"/>
    <w:rsid w:val="00A51FDD"/>
    <w:rsid w:val="00A52326"/>
    <w:rsid w:val="00A53B06"/>
    <w:rsid w:val="00A53B84"/>
    <w:rsid w:val="00A548DC"/>
    <w:rsid w:val="00A56165"/>
    <w:rsid w:val="00A56170"/>
    <w:rsid w:val="00A60316"/>
    <w:rsid w:val="00A60E8D"/>
    <w:rsid w:val="00A61C9E"/>
    <w:rsid w:val="00A61DC5"/>
    <w:rsid w:val="00A61EC7"/>
    <w:rsid w:val="00A625E3"/>
    <w:rsid w:val="00A6485C"/>
    <w:rsid w:val="00A658A0"/>
    <w:rsid w:val="00A65BDF"/>
    <w:rsid w:val="00A66D58"/>
    <w:rsid w:val="00A67298"/>
    <w:rsid w:val="00A674DB"/>
    <w:rsid w:val="00A6756B"/>
    <w:rsid w:val="00A71800"/>
    <w:rsid w:val="00A71DA0"/>
    <w:rsid w:val="00A72257"/>
    <w:rsid w:val="00A72270"/>
    <w:rsid w:val="00A7280A"/>
    <w:rsid w:val="00A729C1"/>
    <w:rsid w:val="00A753EF"/>
    <w:rsid w:val="00A753F3"/>
    <w:rsid w:val="00A775CB"/>
    <w:rsid w:val="00A800EB"/>
    <w:rsid w:val="00A804B7"/>
    <w:rsid w:val="00A80F08"/>
    <w:rsid w:val="00A81CED"/>
    <w:rsid w:val="00A82543"/>
    <w:rsid w:val="00A82A14"/>
    <w:rsid w:val="00A82D52"/>
    <w:rsid w:val="00A83833"/>
    <w:rsid w:val="00A838CA"/>
    <w:rsid w:val="00A90684"/>
    <w:rsid w:val="00A91229"/>
    <w:rsid w:val="00A913E0"/>
    <w:rsid w:val="00A91A0D"/>
    <w:rsid w:val="00A92C80"/>
    <w:rsid w:val="00A93D42"/>
    <w:rsid w:val="00A941CA"/>
    <w:rsid w:val="00A954A5"/>
    <w:rsid w:val="00A96253"/>
    <w:rsid w:val="00A96476"/>
    <w:rsid w:val="00A96851"/>
    <w:rsid w:val="00A97B03"/>
    <w:rsid w:val="00AA0D08"/>
    <w:rsid w:val="00AA1324"/>
    <w:rsid w:val="00AA168D"/>
    <w:rsid w:val="00AA1975"/>
    <w:rsid w:val="00AA1C69"/>
    <w:rsid w:val="00AA1F42"/>
    <w:rsid w:val="00AA2173"/>
    <w:rsid w:val="00AA5BC8"/>
    <w:rsid w:val="00AA6A7B"/>
    <w:rsid w:val="00AA75B3"/>
    <w:rsid w:val="00AA7C91"/>
    <w:rsid w:val="00AB00B1"/>
    <w:rsid w:val="00AB0342"/>
    <w:rsid w:val="00AB109D"/>
    <w:rsid w:val="00AB1830"/>
    <w:rsid w:val="00AB1917"/>
    <w:rsid w:val="00AB1962"/>
    <w:rsid w:val="00AB2796"/>
    <w:rsid w:val="00AB2808"/>
    <w:rsid w:val="00AB2919"/>
    <w:rsid w:val="00AB490C"/>
    <w:rsid w:val="00AB4E84"/>
    <w:rsid w:val="00AB51DF"/>
    <w:rsid w:val="00AB6077"/>
    <w:rsid w:val="00AB6EF4"/>
    <w:rsid w:val="00AC016B"/>
    <w:rsid w:val="00AC1EA5"/>
    <w:rsid w:val="00AC2C48"/>
    <w:rsid w:val="00AC4068"/>
    <w:rsid w:val="00AC412B"/>
    <w:rsid w:val="00AC41F0"/>
    <w:rsid w:val="00AC4696"/>
    <w:rsid w:val="00AC4B0E"/>
    <w:rsid w:val="00AC4E4C"/>
    <w:rsid w:val="00AC5466"/>
    <w:rsid w:val="00AC5D25"/>
    <w:rsid w:val="00AC5ED3"/>
    <w:rsid w:val="00AC5F71"/>
    <w:rsid w:val="00AC6E05"/>
    <w:rsid w:val="00AD175F"/>
    <w:rsid w:val="00AD196B"/>
    <w:rsid w:val="00AD2204"/>
    <w:rsid w:val="00AD450D"/>
    <w:rsid w:val="00AD72A7"/>
    <w:rsid w:val="00AD7615"/>
    <w:rsid w:val="00AE0460"/>
    <w:rsid w:val="00AE051C"/>
    <w:rsid w:val="00AE2B93"/>
    <w:rsid w:val="00AE3107"/>
    <w:rsid w:val="00AE415D"/>
    <w:rsid w:val="00AE49D0"/>
    <w:rsid w:val="00AE51A3"/>
    <w:rsid w:val="00AE553E"/>
    <w:rsid w:val="00AE638C"/>
    <w:rsid w:val="00AE6DF6"/>
    <w:rsid w:val="00AE6EBD"/>
    <w:rsid w:val="00AE78C2"/>
    <w:rsid w:val="00AF010F"/>
    <w:rsid w:val="00AF056E"/>
    <w:rsid w:val="00AF1080"/>
    <w:rsid w:val="00AF1647"/>
    <w:rsid w:val="00AF29E0"/>
    <w:rsid w:val="00AF2BAB"/>
    <w:rsid w:val="00AF4489"/>
    <w:rsid w:val="00AF4DCB"/>
    <w:rsid w:val="00AF53C9"/>
    <w:rsid w:val="00AF5AE1"/>
    <w:rsid w:val="00AF5B60"/>
    <w:rsid w:val="00AF77EA"/>
    <w:rsid w:val="00B003EA"/>
    <w:rsid w:val="00B00D3C"/>
    <w:rsid w:val="00B01EE0"/>
    <w:rsid w:val="00B02CC1"/>
    <w:rsid w:val="00B0374D"/>
    <w:rsid w:val="00B03A17"/>
    <w:rsid w:val="00B03C7F"/>
    <w:rsid w:val="00B040C4"/>
    <w:rsid w:val="00B07254"/>
    <w:rsid w:val="00B079F4"/>
    <w:rsid w:val="00B07F2F"/>
    <w:rsid w:val="00B10167"/>
    <w:rsid w:val="00B10A3C"/>
    <w:rsid w:val="00B12114"/>
    <w:rsid w:val="00B1281A"/>
    <w:rsid w:val="00B12A35"/>
    <w:rsid w:val="00B13691"/>
    <w:rsid w:val="00B140CB"/>
    <w:rsid w:val="00B15596"/>
    <w:rsid w:val="00B15696"/>
    <w:rsid w:val="00B159C8"/>
    <w:rsid w:val="00B2092A"/>
    <w:rsid w:val="00B20A74"/>
    <w:rsid w:val="00B21ECA"/>
    <w:rsid w:val="00B221A0"/>
    <w:rsid w:val="00B224C1"/>
    <w:rsid w:val="00B22D25"/>
    <w:rsid w:val="00B23B6D"/>
    <w:rsid w:val="00B24BD4"/>
    <w:rsid w:val="00B2559E"/>
    <w:rsid w:val="00B2617C"/>
    <w:rsid w:val="00B264FA"/>
    <w:rsid w:val="00B307B6"/>
    <w:rsid w:val="00B30FCE"/>
    <w:rsid w:val="00B32223"/>
    <w:rsid w:val="00B32528"/>
    <w:rsid w:val="00B32A3B"/>
    <w:rsid w:val="00B335B9"/>
    <w:rsid w:val="00B3399B"/>
    <w:rsid w:val="00B347EB"/>
    <w:rsid w:val="00B36655"/>
    <w:rsid w:val="00B3700D"/>
    <w:rsid w:val="00B37813"/>
    <w:rsid w:val="00B37BED"/>
    <w:rsid w:val="00B406D2"/>
    <w:rsid w:val="00B40B43"/>
    <w:rsid w:val="00B41C32"/>
    <w:rsid w:val="00B4217E"/>
    <w:rsid w:val="00B42383"/>
    <w:rsid w:val="00B42488"/>
    <w:rsid w:val="00B42882"/>
    <w:rsid w:val="00B42B42"/>
    <w:rsid w:val="00B42F38"/>
    <w:rsid w:val="00B434ED"/>
    <w:rsid w:val="00B4398A"/>
    <w:rsid w:val="00B444AB"/>
    <w:rsid w:val="00B44D2E"/>
    <w:rsid w:val="00B44E83"/>
    <w:rsid w:val="00B452BB"/>
    <w:rsid w:val="00B452E6"/>
    <w:rsid w:val="00B47220"/>
    <w:rsid w:val="00B476A9"/>
    <w:rsid w:val="00B50270"/>
    <w:rsid w:val="00B5042B"/>
    <w:rsid w:val="00B52A2D"/>
    <w:rsid w:val="00B53854"/>
    <w:rsid w:val="00B545F9"/>
    <w:rsid w:val="00B54A14"/>
    <w:rsid w:val="00B55A75"/>
    <w:rsid w:val="00B57C95"/>
    <w:rsid w:val="00B57E97"/>
    <w:rsid w:val="00B57EE0"/>
    <w:rsid w:val="00B607BA"/>
    <w:rsid w:val="00B607F7"/>
    <w:rsid w:val="00B63EC3"/>
    <w:rsid w:val="00B63F47"/>
    <w:rsid w:val="00B64647"/>
    <w:rsid w:val="00B6485C"/>
    <w:rsid w:val="00B64E5B"/>
    <w:rsid w:val="00B65DE4"/>
    <w:rsid w:val="00B66468"/>
    <w:rsid w:val="00B665CB"/>
    <w:rsid w:val="00B67939"/>
    <w:rsid w:val="00B67AC0"/>
    <w:rsid w:val="00B724B6"/>
    <w:rsid w:val="00B72A19"/>
    <w:rsid w:val="00B73504"/>
    <w:rsid w:val="00B742D2"/>
    <w:rsid w:val="00B74469"/>
    <w:rsid w:val="00B76446"/>
    <w:rsid w:val="00B76694"/>
    <w:rsid w:val="00B80F4A"/>
    <w:rsid w:val="00B822BB"/>
    <w:rsid w:val="00B83203"/>
    <w:rsid w:val="00B84C51"/>
    <w:rsid w:val="00B85B03"/>
    <w:rsid w:val="00B85FD8"/>
    <w:rsid w:val="00B86F67"/>
    <w:rsid w:val="00B87354"/>
    <w:rsid w:val="00B87836"/>
    <w:rsid w:val="00B9107D"/>
    <w:rsid w:val="00B93FDD"/>
    <w:rsid w:val="00B94142"/>
    <w:rsid w:val="00B95274"/>
    <w:rsid w:val="00B95869"/>
    <w:rsid w:val="00B95B07"/>
    <w:rsid w:val="00B95EBA"/>
    <w:rsid w:val="00B9790F"/>
    <w:rsid w:val="00B97FC7"/>
    <w:rsid w:val="00BA003E"/>
    <w:rsid w:val="00BA05C2"/>
    <w:rsid w:val="00BA142B"/>
    <w:rsid w:val="00BA15AE"/>
    <w:rsid w:val="00BA1FED"/>
    <w:rsid w:val="00BA27EC"/>
    <w:rsid w:val="00BA2B1D"/>
    <w:rsid w:val="00BA2D6F"/>
    <w:rsid w:val="00BA3549"/>
    <w:rsid w:val="00BA4325"/>
    <w:rsid w:val="00BA4571"/>
    <w:rsid w:val="00BA46CB"/>
    <w:rsid w:val="00BA48C7"/>
    <w:rsid w:val="00BA574D"/>
    <w:rsid w:val="00BA6362"/>
    <w:rsid w:val="00BA66FA"/>
    <w:rsid w:val="00BA67DA"/>
    <w:rsid w:val="00BA7056"/>
    <w:rsid w:val="00BA74F6"/>
    <w:rsid w:val="00BA7500"/>
    <w:rsid w:val="00BA7573"/>
    <w:rsid w:val="00BB0317"/>
    <w:rsid w:val="00BB135E"/>
    <w:rsid w:val="00BB199B"/>
    <w:rsid w:val="00BB1A30"/>
    <w:rsid w:val="00BB1D52"/>
    <w:rsid w:val="00BB1E90"/>
    <w:rsid w:val="00BB2307"/>
    <w:rsid w:val="00BB2456"/>
    <w:rsid w:val="00BB4F5C"/>
    <w:rsid w:val="00BB5578"/>
    <w:rsid w:val="00BB6374"/>
    <w:rsid w:val="00BB6712"/>
    <w:rsid w:val="00BB7127"/>
    <w:rsid w:val="00BB72EB"/>
    <w:rsid w:val="00BB7BF1"/>
    <w:rsid w:val="00BC0007"/>
    <w:rsid w:val="00BC0668"/>
    <w:rsid w:val="00BC19F2"/>
    <w:rsid w:val="00BC21A4"/>
    <w:rsid w:val="00BC21C2"/>
    <w:rsid w:val="00BC3510"/>
    <w:rsid w:val="00BC3915"/>
    <w:rsid w:val="00BC3F07"/>
    <w:rsid w:val="00BC3FC1"/>
    <w:rsid w:val="00BC69A5"/>
    <w:rsid w:val="00BD1417"/>
    <w:rsid w:val="00BD20FC"/>
    <w:rsid w:val="00BD4255"/>
    <w:rsid w:val="00BD6D51"/>
    <w:rsid w:val="00BD6E71"/>
    <w:rsid w:val="00BD7834"/>
    <w:rsid w:val="00BD7C79"/>
    <w:rsid w:val="00BD7CD7"/>
    <w:rsid w:val="00BE0E2B"/>
    <w:rsid w:val="00BE19CB"/>
    <w:rsid w:val="00BE31DC"/>
    <w:rsid w:val="00BE3D3C"/>
    <w:rsid w:val="00BE404B"/>
    <w:rsid w:val="00BE4A15"/>
    <w:rsid w:val="00BE556B"/>
    <w:rsid w:val="00BE5E7D"/>
    <w:rsid w:val="00BE6C63"/>
    <w:rsid w:val="00BE7AE9"/>
    <w:rsid w:val="00BF0C7A"/>
    <w:rsid w:val="00BF1150"/>
    <w:rsid w:val="00BF133D"/>
    <w:rsid w:val="00BF157D"/>
    <w:rsid w:val="00BF16BE"/>
    <w:rsid w:val="00BF21C6"/>
    <w:rsid w:val="00BF29BD"/>
    <w:rsid w:val="00BF30B6"/>
    <w:rsid w:val="00BF3E6C"/>
    <w:rsid w:val="00BF402C"/>
    <w:rsid w:val="00BF43FB"/>
    <w:rsid w:val="00BF5BF0"/>
    <w:rsid w:val="00BF711F"/>
    <w:rsid w:val="00BF7B2A"/>
    <w:rsid w:val="00BF7ECC"/>
    <w:rsid w:val="00C00BC0"/>
    <w:rsid w:val="00C01387"/>
    <w:rsid w:val="00C01445"/>
    <w:rsid w:val="00C01A79"/>
    <w:rsid w:val="00C01C5C"/>
    <w:rsid w:val="00C03278"/>
    <w:rsid w:val="00C03AD2"/>
    <w:rsid w:val="00C03FE2"/>
    <w:rsid w:val="00C0441F"/>
    <w:rsid w:val="00C044F7"/>
    <w:rsid w:val="00C04680"/>
    <w:rsid w:val="00C049DB"/>
    <w:rsid w:val="00C054FA"/>
    <w:rsid w:val="00C056A5"/>
    <w:rsid w:val="00C05938"/>
    <w:rsid w:val="00C05A26"/>
    <w:rsid w:val="00C05A5C"/>
    <w:rsid w:val="00C066B7"/>
    <w:rsid w:val="00C06EBB"/>
    <w:rsid w:val="00C10F99"/>
    <w:rsid w:val="00C115FB"/>
    <w:rsid w:val="00C12862"/>
    <w:rsid w:val="00C12C53"/>
    <w:rsid w:val="00C13AB2"/>
    <w:rsid w:val="00C15041"/>
    <w:rsid w:val="00C1533A"/>
    <w:rsid w:val="00C21075"/>
    <w:rsid w:val="00C21DFB"/>
    <w:rsid w:val="00C21FD7"/>
    <w:rsid w:val="00C228B2"/>
    <w:rsid w:val="00C2376A"/>
    <w:rsid w:val="00C237E8"/>
    <w:rsid w:val="00C23F1C"/>
    <w:rsid w:val="00C24271"/>
    <w:rsid w:val="00C259B1"/>
    <w:rsid w:val="00C2640E"/>
    <w:rsid w:val="00C26496"/>
    <w:rsid w:val="00C26D1D"/>
    <w:rsid w:val="00C30419"/>
    <w:rsid w:val="00C3083E"/>
    <w:rsid w:val="00C31CAD"/>
    <w:rsid w:val="00C32AAC"/>
    <w:rsid w:val="00C3509E"/>
    <w:rsid w:val="00C35956"/>
    <w:rsid w:val="00C373FA"/>
    <w:rsid w:val="00C377E4"/>
    <w:rsid w:val="00C37984"/>
    <w:rsid w:val="00C402F0"/>
    <w:rsid w:val="00C407F6"/>
    <w:rsid w:val="00C40E03"/>
    <w:rsid w:val="00C40F6A"/>
    <w:rsid w:val="00C42FEF"/>
    <w:rsid w:val="00C43895"/>
    <w:rsid w:val="00C43A5E"/>
    <w:rsid w:val="00C44620"/>
    <w:rsid w:val="00C44FCA"/>
    <w:rsid w:val="00C4586D"/>
    <w:rsid w:val="00C45964"/>
    <w:rsid w:val="00C47B0F"/>
    <w:rsid w:val="00C51027"/>
    <w:rsid w:val="00C523B8"/>
    <w:rsid w:val="00C52933"/>
    <w:rsid w:val="00C52946"/>
    <w:rsid w:val="00C529CF"/>
    <w:rsid w:val="00C53E71"/>
    <w:rsid w:val="00C540AA"/>
    <w:rsid w:val="00C544FC"/>
    <w:rsid w:val="00C54595"/>
    <w:rsid w:val="00C5643C"/>
    <w:rsid w:val="00C57093"/>
    <w:rsid w:val="00C57A51"/>
    <w:rsid w:val="00C60016"/>
    <w:rsid w:val="00C6027D"/>
    <w:rsid w:val="00C604A8"/>
    <w:rsid w:val="00C619A7"/>
    <w:rsid w:val="00C61A05"/>
    <w:rsid w:val="00C61B02"/>
    <w:rsid w:val="00C61EAE"/>
    <w:rsid w:val="00C62835"/>
    <w:rsid w:val="00C648A8"/>
    <w:rsid w:val="00C649CC"/>
    <w:rsid w:val="00C656A5"/>
    <w:rsid w:val="00C6601E"/>
    <w:rsid w:val="00C665F0"/>
    <w:rsid w:val="00C67423"/>
    <w:rsid w:val="00C67B7D"/>
    <w:rsid w:val="00C70108"/>
    <w:rsid w:val="00C705F5"/>
    <w:rsid w:val="00C70F75"/>
    <w:rsid w:val="00C7167C"/>
    <w:rsid w:val="00C71EC3"/>
    <w:rsid w:val="00C73268"/>
    <w:rsid w:val="00C73807"/>
    <w:rsid w:val="00C74B22"/>
    <w:rsid w:val="00C7584C"/>
    <w:rsid w:val="00C75856"/>
    <w:rsid w:val="00C75DD5"/>
    <w:rsid w:val="00C7600F"/>
    <w:rsid w:val="00C777EE"/>
    <w:rsid w:val="00C77B5D"/>
    <w:rsid w:val="00C806DC"/>
    <w:rsid w:val="00C8349E"/>
    <w:rsid w:val="00C8455E"/>
    <w:rsid w:val="00C84E6E"/>
    <w:rsid w:val="00C86B83"/>
    <w:rsid w:val="00C8791B"/>
    <w:rsid w:val="00C879F3"/>
    <w:rsid w:val="00C901E0"/>
    <w:rsid w:val="00C903C4"/>
    <w:rsid w:val="00C91366"/>
    <w:rsid w:val="00C91889"/>
    <w:rsid w:val="00C91E45"/>
    <w:rsid w:val="00C92BDB"/>
    <w:rsid w:val="00C93E98"/>
    <w:rsid w:val="00C94E15"/>
    <w:rsid w:val="00C969C4"/>
    <w:rsid w:val="00C96DD6"/>
    <w:rsid w:val="00C9711B"/>
    <w:rsid w:val="00C9716B"/>
    <w:rsid w:val="00C977E5"/>
    <w:rsid w:val="00C97ED3"/>
    <w:rsid w:val="00CA031D"/>
    <w:rsid w:val="00CA06A3"/>
    <w:rsid w:val="00CA24E5"/>
    <w:rsid w:val="00CA2AA8"/>
    <w:rsid w:val="00CA2B6C"/>
    <w:rsid w:val="00CA35FA"/>
    <w:rsid w:val="00CA4299"/>
    <w:rsid w:val="00CA53A6"/>
    <w:rsid w:val="00CA5625"/>
    <w:rsid w:val="00CA611C"/>
    <w:rsid w:val="00CA6D9B"/>
    <w:rsid w:val="00CA6F47"/>
    <w:rsid w:val="00CA718A"/>
    <w:rsid w:val="00CB182F"/>
    <w:rsid w:val="00CB21FF"/>
    <w:rsid w:val="00CB5070"/>
    <w:rsid w:val="00CB5A18"/>
    <w:rsid w:val="00CB73DF"/>
    <w:rsid w:val="00CB74BF"/>
    <w:rsid w:val="00CB7FE3"/>
    <w:rsid w:val="00CC0092"/>
    <w:rsid w:val="00CC133D"/>
    <w:rsid w:val="00CC22A0"/>
    <w:rsid w:val="00CC28B5"/>
    <w:rsid w:val="00CC2F42"/>
    <w:rsid w:val="00CC41B2"/>
    <w:rsid w:val="00CC52DD"/>
    <w:rsid w:val="00CC5F64"/>
    <w:rsid w:val="00CC66AE"/>
    <w:rsid w:val="00CD085C"/>
    <w:rsid w:val="00CD0C44"/>
    <w:rsid w:val="00CD422B"/>
    <w:rsid w:val="00CD45F3"/>
    <w:rsid w:val="00CD4C88"/>
    <w:rsid w:val="00CD5310"/>
    <w:rsid w:val="00CD54B1"/>
    <w:rsid w:val="00CD55D9"/>
    <w:rsid w:val="00CD595B"/>
    <w:rsid w:val="00CD616D"/>
    <w:rsid w:val="00CD62ED"/>
    <w:rsid w:val="00CD6D92"/>
    <w:rsid w:val="00CD7FFD"/>
    <w:rsid w:val="00CE01EB"/>
    <w:rsid w:val="00CE0844"/>
    <w:rsid w:val="00CE0A16"/>
    <w:rsid w:val="00CE126E"/>
    <w:rsid w:val="00CE1289"/>
    <w:rsid w:val="00CE1F2C"/>
    <w:rsid w:val="00CE2F09"/>
    <w:rsid w:val="00CE38F7"/>
    <w:rsid w:val="00CE3B16"/>
    <w:rsid w:val="00CE3C55"/>
    <w:rsid w:val="00CE3ED7"/>
    <w:rsid w:val="00CE4C95"/>
    <w:rsid w:val="00CE53BB"/>
    <w:rsid w:val="00CE78BE"/>
    <w:rsid w:val="00CE7ABB"/>
    <w:rsid w:val="00CE7C3B"/>
    <w:rsid w:val="00CF00E3"/>
    <w:rsid w:val="00CF026F"/>
    <w:rsid w:val="00CF249C"/>
    <w:rsid w:val="00CF34AB"/>
    <w:rsid w:val="00CF3EE2"/>
    <w:rsid w:val="00CF4038"/>
    <w:rsid w:val="00CF415E"/>
    <w:rsid w:val="00CF4A44"/>
    <w:rsid w:val="00CF4C10"/>
    <w:rsid w:val="00CF5293"/>
    <w:rsid w:val="00CF6503"/>
    <w:rsid w:val="00CF6758"/>
    <w:rsid w:val="00CF7B73"/>
    <w:rsid w:val="00CF7D22"/>
    <w:rsid w:val="00D00AD2"/>
    <w:rsid w:val="00D00E40"/>
    <w:rsid w:val="00D01355"/>
    <w:rsid w:val="00D021C4"/>
    <w:rsid w:val="00D0252C"/>
    <w:rsid w:val="00D02EBE"/>
    <w:rsid w:val="00D03384"/>
    <w:rsid w:val="00D03D8E"/>
    <w:rsid w:val="00D042D5"/>
    <w:rsid w:val="00D04D39"/>
    <w:rsid w:val="00D0527C"/>
    <w:rsid w:val="00D0555C"/>
    <w:rsid w:val="00D05FA0"/>
    <w:rsid w:val="00D064E6"/>
    <w:rsid w:val="00D06DBB"/>
    <w:rsid w:val="00D06E65"/>
    <w:rsid w:val="00D07371"/>
    <w:rsid w:val="00D075E4"/>
    <w:rsid w:val="00D07A15"/>
    <w:rsid w:val="00D10FCB"/>
    <w:rsid w:val="00D11325"/>
    <w:rsid w:val="00D11BE4"/>
    <w:rsid w:val="00D125A3"/>
    <w:rsid w:val="00D125FC"/>
    <w:rsid w:val="00D12A40"/>
    <w:rsid w:val="00D147E0"/>
    <w:rsid w:val="00D14A1C"/>
    <w:rsid w:val="00D14D31"/>
    <w:rsid w:val="00D16068"/>
    <w:rsid w:val="00D163FC"/>
    <w:rsid w:val="00D166DE"/>
    <w:rsid w:val="00D168D3"/>
    <w:rsid w:val="00D20D50"/>
    <w:rsid w:val="00D21068"/>
    <w:rsid w:val="00D218DE"/>
    <w:rsid w:val="00D21B66"/>
    <w:rsid w:val="00D21F2D"/>
    <w:rsid w:val="00D22FAF"/>
    <w:rsid w:val="00D249BA"/>
    <w:rsid w:val="00D25A9E"/>
    <w:rsid w:val="00D26229"/>
    <w:rsid w:val="00D275EA"/>
    <w:rsid w:val="00D3003E"/>
    <w:rsid w:val="00D31123"/>
    <w:rsid w:val="00D311B4"/>
    <w:rsid w:val="00D31505"/>
    <w:rsid w:val="00D329C0"/>
    <w:rsid w:val="00D32D58"/>
    <w:rsid w:val="00D33068"/>
    <w:rsid w:val="00D343C2"/>
    <w:rsid w:val="00D34411"/>
    <w:rsid w:val="00D35CBF"/>
    <w:rsid w:val="00D35D85"/>
    <w:rsid w:val="00D36469"/>
    <w:rsid w:val="00D3655E"/>
    <w:rsid w:val="00D40FB4"/>
    <w:rsid w:val="00D4201E"/>
    <w:rsid w:val="00D432DF"/>
    <w:rsid w:val="00D44991"/>
    <w:rsid w:val="00D44FD2"/>
    <w:rsid w:val="00D45017"/>
    <w:rsid w:val="00D46364"/>
    <w:rsid w:val="00D46448"/>
    <w:rsid w:val="00D46750"/>
    <w:rsid w:val="00D46A37"/>
    <w:rsid w:val="00D46F59"/>
    <w:rsid w:val="00D471AE"/>
    <w:rsid w:val="00D4753D"/>
    <w:rsid w:val="00D47640"/>
    <w:rsid w:val="00D50EEC"/>
    <w:rsid w:val="00D51968"/>
    <w:rsid w:val="00D52D47"/>
    <w:rsid w:val="00D535C8"/>
    <w:rsid w:val="00D53C52"/>
    <w:rsid w:val="00D54619"/>
    <w:rsid w:val="00D55206"/>
    <w:rsid w:val="00D554DC"/>
    <w:rsid w:val="00D56078"/>
    <w:rsid w:val="00D566EF"/>
    <w:rsid w:val="00D612AF"/>
    <w:rsid w:val="00D62A0E"/>
    <w:rsid w:val="00D63394"/>
    <w:rsid w:val="00D63CDC"/>
    <w:rsid w:val="00D64811"/>
    <w:rsid w:val="00D65A69"/>
    <w:rsid w:val="00D65B05"/>
    <w:rsid w:val="00D65BAA"/>
    <w:rsid w:val="00D65F23"/>
    <w:rsid w:val="00D66107"/>
    <w:rsid w:val="00D6614F"/>
    <w:rsid w:val="00D66F1E"/>
    <w:rsid w:val="00D67387"/>
    <w:rsid w:val="00D703A6"/>
    <w:rsid w:val="00D705EF"/>
    <w:rsid w:val="00D71883"/>
    <w:rsid w:val="00D71B0C"/>
    <w:rsid w:val="00D74708"/>
    <w:rsid w:val="00D7542E"/>
    <w:rsid w:val="00D76958"/>
    <w:rsid w:val="00D77242"/>
    <w:rsid w:val="00D8024A"/>
    <w:rsid w:val="00D80B5F"/>
    <w:rsid w:val="00D821F9"/>
    <w:rsid w:val="00D84743"/>
    <w:rsid w:val="00D861F8"/>
    <w:rsid w:val="00D87121"/>
    <w:rsid w:val="00D8787D"/>
    <w:rsid w:val="00D87DFC"/>
    <w:rsid w:val="00D90A83"/>
    <w:rsid w:val="00D918C6"/>
    <w:rsid w:val="00D9376E"/>
    <w:rsid w:val="00D937A7"/>
    <w:rsid w:val="00D94BAF"/>
    <w:rsid w:val="00D9598E"/>
    <w:rsid w:val="00D95D45"/>
    <w:rsid w:val="00D95FB7"/>
    <w:rsid w:val="00D96FCF"/>
    <w:rsid w:val="00D97187"/>
    <w:rsid w:val="00D97671"/>
    <w:rsid w:val="00DA006F"/>
    <w:rsid w:val="00DA0A92"/>
    <w:rsid w:val="00DA1D0E"/>
    <w:rsid w:val="00DA21E1"/>
    <w:rsid w:val="00DA2757"/>
    <w:rsid w:val="00DA2FCB"/>
    <w:rsid w:val="00DA41F6"/>
    <w:rsid w:val="00DA47C4"/>
    <w:rsid w:val="00DA4937"/>
    <w:rsid w:val="00DA69A2"/>
    <w:rsid w:val="00DB029E"/>
    <w:rsid w:val="00DB0696"/>
    <w:rsid w:val="00DB0846"/>
    <w:rsid w:val="00DB0A2A"/>
    <w:rsid w:val="00DB1366"/>
    <w:rsid w:val="00DB1374"/>
    <w:rsid w:val="00DB28F0"/>
    <w:rsid w:val="00DB4B3A"/>
    <w:rsid w:val="00DB55C7"/>
    <w:rsid w:val="00DB751E"/>
    <w:rsid w:val="00DC03AA"/>
    <w:rsid w:val="00DC0BF6"/>
    <w:rsid w:val="00DC0DC8"/>
    <w:rsid w:val="00DC11F9"/>
    <w:rsid w:val="00DC2323"/>
    <w:rsid w:val="00DC2865"/>
    <w:rsid w:val="00DC2D58"/>
    <w:rsid w:val="00DC756F"/>
    <w:rsid w:val="00DC7A5A"/>
    <w:rsid w:val="00DC7AE2"/>
    <w:rsid w:val="00DC7F71"/>
    <w:rsid w:val="00DD0391"/>
    <w:rsid w:val="00DD0F63"/>
    <w:rsid w:val="00DD1167"/>
    <w:rsid w:val="00DD1E98"/>
    <w:rsid w:val="00DE144B"/>
    <w:rsid w:val="00DE1A9A"/>
    <w:rsid w:val="00DE3232"/>
    <w:rsid w:val="00DE4EEE"/>
    <w:rsid w:val="00DE59A7"/>
    <w:rsid w:val="00DE5D51"/>
    <w:rsid w:val="00DE607E"/>
    <w:rsid w:val="00DE7C7E"/>
    <w:rsid w:val="00DE7CEF"/>
    <w:rsid w:val="00DF0097"/>
    <w:rsid w:val="00DF0B8A"/>
    <w:rsid w:val="00DF16F2"/>
    <w:rsid w:val="00DF2C1E"/>
    <w:rsid w:val="00DF2E90"/>
    <w:rsid w:val="00DF3FD3"/>
    <w:rsid w:val="00DF5313"/>
    <w:rsid w:val="00DF5376"/>
    <w:rsid w:val="00DF5B88"/>
    <w:rsid w:val="00DF612D"/>
    <w:rsid w:val="00DF6262"/>
    <w:rsid w:val="00DF6676"/>
    <w:rsid w:val="00E00167"/>
    <w:rsid w:val="00E00C0C"/>
    <w:rsid w:val="00E01B5E"/>
    <w:rsid w:val="00E024C8"/>
    <w:rsid w:val="00E04670"/>
    <w:rsid w:val="00E04DAE"/>
    <w:rsid w:val="00E0515F"/>
    <w:rsid w:val="00E0629B"/>
    <w:rsid w:val="00E07616"/>
    <w:rsid w:val="00E07911"/>
    <w:rsid w:val="00E07EE5"/>
    <w:rsid w:val="00E105E4"/>
    <w:rsid w:val="00E1099F"/>
    <w:rsid w:val="00E11D86"/>
    <w:rsid w:val="00E13342"/>
    <w:rsid w:val="00E13471"/>
    <w:rsid w:val="00E149D6"/>
    <w:rsid w:val="00E15728"/>
    <w:rsid w:val="00E157DB"/>
    <w:rsid w:val="00E15BEB"/>
    <w:rsid w:val="00E16166"/>
    <w:rsid w:val="00E16683"/>
    <w:rsid w:val="00E16C6D"/>
    <w:rsid w:val="00E2049C"/>
    <w:rsid w:val="00E20689"/>
    <w:rsid w:val="00E20D5B"/>
    <w:rsid w:val="00E21031"/>
    <w:rsid w:val="00E21907"/>
    <w:rsid w:val="00E21E2A"/>
    <w:rsid w:val="00E21F5E"/>
    <w:rsid w:val="00E22142"/>
    <w:rsid w:val="00E22AC3"/>
    <w:rsid w:val="00E231ED"/>
    <w:rsid w:val="00E23F0F"/>
    <w:rsid w:val="00E25D04"/>
    <w:rsid w:val="00E25F36"/>
    <w:rsid w:val="00E26153"/>
    <w:rsid w:val="00E26576"/>
    <w:rsid w:val="00E276FC"/>
    <w:rsid w:val="00E2793D"/>
    <w:rsid w:val="00E27A65"/>
    <w:rsid w:val="00E27CA6"/>
    <w:rsid w:val="00E27FFC"/>
    <w:rsid w:val="00E30331"/>
    <w:rsid w:val="00E304FC"/>
    <w:rsid w:val="00E30767"/>
    <w:rsid w:val="00E30D82"/>
    <w:rsid w:val="00E31067"/>
    <w:rsid w:val="00E31248"/>
    <w:rsid w:val="00E345AA"/>
    <w:rsid w:val="00E34DBE"/>
    <w:rsid w:val="00E34ED3"/>
    <w:rsid w:val="00E35611"/>
    <w:rsid w:val="00E372F2"/>
    <w:rsid w:val="00E374CA"/>
    <w:rsid w:val="00E40609"/>
    <w:rsid w:val="00E40BDE"/>
    <w:rsid w:val="00E422B2"/>
    <w:rsid w:val="00E42F7D"/>
    <w:rsid w:val="00E450CF"/>
    <w:rsid w:val="00E45283"/>
    <w:rsid w:val="00E458D7"/>
    <w:rsid w:val="00E45F27"/>
    <w:rsid w:val="00E46716"/>
    <w:rsid w:val="00E46BE6"/>
    <w:rsid w:val="00E52565"/>
    <w:rsid w:val="00E540E2"/>
    <w:rsid w:val="00E54A4C"/>
    <w:rsid w:val="00E54D5A"/>
    <w:rsid w:val="00E552EF"/>
    <w:rsid w:val="00E5598D"/>
    <w:rsid w:val="00E560BD"/>
    <w:rsid w:val="00E5619D"/>
    <w:rsid w:val="00E5685B"/>
    <w:rsid w:val="00E56DB3"/>
    <w:rsid w:val="00E56EB7"/>
    <w:rsid w:val="00E57E50"/>
    <w:rsid w:val="00E60267"/>
    <w:rsid w:val="00E62223"/>
    <w:rsid w:val="00E62616"/>
    <w:rsid w:val="00E63010"/>
    <w:rsid w:val="00E63402"/>
    <w:rsid w:val="00E63C5A"/>
    <w:rsid w:val="00E63D8D"/>
    <w:rsid w:val="00E63FD9"/>
    <w:rsid w:val="00E64EFA"/>
    <w:rsid w:val="00E6500B"/>
    <w:rsid w:val="00E660FE"/>
    <w:rsid w:val="00E66199"/>
    <w:rsid w:val="00E66303"/>
    <w:rsid w:val="00E70989"/>
    <w:rsid w:val="00E70F87"/>
    <w:rsid w:val="00E71743"/>
    <w:rsid w:val="00E726CB"/>
    <w:rsid w:val="00E72E79"/>
    <w:rsid w:val="00E73404"/>
    <w:rsid w:val="00E76C0B"/>
    <w:rsid w:val="00E76FAA"/>
    <w:rsid w:val="00E7745F"/>
    <w:rsid w:val="00E77F0E"/>
    <w:rsid w:val="00E802C7"/>
    <w:rsid w:val="00E812AF"/>
    <w:rsid w:val="00E8173F"/>
    <w:rsid w:val="00E82237"/>
    <w:rsid w:val="00E8320E"/>
    <w:rsid w:val="00E84A4A"/>
    <w:rsid w:val="00E851ED"/>
    <w:rsid w:val="00E852B8"/>
    <w:rsid w:val="00E85A14"/>
    <w:rsid w:val="00E85D0F"/>
    <w:rsid w:val="00E85E25"/>
    <w:rsid w:val="00E86AAA"/>
    <w:rsid w:val="00E877BE"/>
    <w:rsid w:val="00E9186F"/>
    <w:rsid w:val="00E91DD2"/>
    <w:rsid w:val="00E92B2B"/>
    <w:rsid w:val="00E9387C"/>
    <w:rsid w:val="00E94FF3"/>
    <w:rsid w:val="00E9603F"/>
    <w:rsid w:val="00E96523"/>
    <w:rsid w:val="00E96685"/>
    <w:rsid w:val="00E968D7"/>
    <w:rsid w:val="00E96B71"/>
    <w:rsid w:val="00E97F4B"/>
    <w:rsid w:val="00EA02BF"/>
    <w:rsid w:val="00EA0F48"/>
    <w:rsid w:val="00EA19FB"/>
    <w:rsid w:val="00EA58A4"/>
    <w:rsid w:val="00EA6416"/>
    <w:rsid w:val="00EA6A56"/>
    <w:rsid w:val="00EA6B86"/>
    <w:rsid w:val="00EB0806"/>
    <w:rsid w:val="00EB0AD1"/>
    <w:rsid w:val="00EB0F35"/>
    <w:rsid w:val="00EB16FC"/>
    <w:rsid w:val="00EB26C2"/>
    <w:rsid w:val="00EB3332"/>
    <w:rsid w:val="00EB3711"/>
    <w:rsid w:val="00EB39F9"/>
    <w:rsid w:val="00EB3F17"/>
    <w:rsid w:val="00EB4414"/>
    <w:rsid w:val="00EB4B18"/>
    <w:rsid w:val="00EB6753"/>
    <w:rsid w:val="00EC0568"/>
    <w:rsid w:val="00EC07EE"/>
    <w:rsid w:val="00EC21A7"/>
    <w:rsid w:val="00EC3524"/>
    <w:rsid w:val="00EC3772"/>
    <w:rsid w:val="00EC3B0A"/>
    <w:rsid w:val="00EC3D3F"/>
    <w:rsid w:val="00EC3D69"/>
    <w:rsid w:val="00EC4E50"/>
    <w:rsid w:val="00EC55A3"/>
    <w:rsid w:val="00EC598C"/>
    <w:rsid w:val="00EC5FDF"/>
    <w:rsid w:val="00EC6466"/>
    <w:rsid w:val="00EC6CFB"/>
    <w:rsid w:val="00EC770A"/>
    <w:rsid w:val="00ED019C"/>
    <w:rsid w:val="00ED03C7"/>
    <w:rsid w:val="00ED07B8"/>
    <w:rsid w:val="00ED0A96"/>
    <w:rsid w:val="00ED0DAB"/>
    <w:rsid w:val="00ED11FD"/>
    <w:rsid w:val="00ED139D"/>
    <w:rsid w:val="00ED1774"/>
    <w:rsid w:val="00ED1F6C"/>
    <w:rsid w:val="00ED2D78"/>
    <w:rsid w:val="00ED34D7"/>
    <w:rsid w:val="00ED3A6C"/>
    <w:rsid w:val="00ED3D29"/>
    <w:rsid w:val="00ED4DAC"/>
    <w:rsid w:val="00ED565F"/>
    <w:rsid w:val="00ED6F5C"/>
    <w:rsid w:val="00ED71B0"/>
    <w:rsid w:val="00ED73E8"/>
    <w:rsid w:val="00ED758C"/>
    <w:rsid w:val="00ED7BC8"/>
    <w:rsid w:val="00EE0C3C"/>
    <w:rsid w:val="00EE104A"/>
    <w:rsid w:val="00EE1325"/>
    <w:rsid w:val="00EE24A4"/>
    <w:rsid w:val="00EE2A66"/>
    <w:rsid w:val="00EE2CB3"/>
    <w:rsid w:val="00EE2D8D"/>
    <w:rsid w:val="00EE3A80"/>
    <w:rsid w:val="00EE3C1C"/>
    <w:rsid w:val="00EE4C18"/>
    <w:rsid w:val="00EE51C0"/>
    <w:rsid w:val="00EE52AA"/>
    <w:rsid w:val="00EE5E0F"/>
    <w:rsid w:val="00EE649D"/>
    <w:rsid w:val="00EE6B4D"/>
    <w:rsid w:val="00EE6CA0"/>
    <w:rsid w:val="00EE6DAB"/>
    <w:rsid w:val="00EE767F"/>
    <w:rsid w:val="00EE7BED"/>
    <w:rsid w:val="00EF084D"/>
    <w:rsid w:val="00EF086D"/>
    <w:rsid w:val="00EF13A3"/>
    <w:rsid w:val="00EF1EE2"/>
    <w:rsid w:val="00EF2928"/>
    <w:rsid w:val="00EF4620"/>
    <w:rsid w:val="00EF4943"/>
    <w:rsid w:val="00EF4FC1"/>
    <w:rsid w:val="00EF5415"/>
    <w:rsid w:val="00EF5915"/>
    <w:rsid w:val="00EF5AE5"/>
    <w:rsid w:val="00EF6500"/>
    <w:rsid w:val="00F00561"/>
    <w:rsid w:val="00F00839"/>
    <w:rsid w:val="00F00DFA"/>
    <w:rsid w:val="00F0139C"/>
    <w:rsid w:val="00F0189B"/>
    <w:rsid w:val="00F0227B"/>
    <w:rsid w:val="00F024EE"/>
    <w:rsid w:val="00F0298F"/>
    <w:rsid w:val="00F030D2"/>
    <w:rsid w:val="00F046EF"/>
    <w:rsid w:val="00F0686D"/>
    <w:rsid w:val="00F06EB5"/>
    <w:rsid w:val="00F07043"/>
    <w:rsid w:val="00F072F2"/>
    <w:rsid w:val="00F07369"/>
    <w:rsid w:val="00F07500"/>
    <w:rsid w:val="00F10137"/>
    <w:rsid w:val="00F10BCC"/>
    <w:rsid w:val="00F119EA"/>
    <w:rsid w:val="00F11C02"/>
    <w:rsid w:val="00F11DF6"/>
    <w:rsid w:val="00F131A1"/>
    <w:rsid w:val="00F140DF"/>
    <w:rsid w:val="00F15764"/>
    <w:rsid w:val="00F161F0"/>
    <w:rsid w:val="00F16587"/>
    <w:rsid w:val="00F1754D"/>
    <w:rsid w:val="00F222D8"/>
    <w:rsid w:val="00F22C3C"/>
    <w:rsid w:val="00F2315D"/>
    <w:rsid w:val="00F23CD0"/>
    <w:rsid w:val="00F24206"/>
    <w:rsid w:val="00F2440A"/>
    <w:rsid w:val="00F25A88"/>
    <w:rsid w:val="00F265A5"/>
    <w:rsid w:val="00F27F86"/>
    <w:rsid w:val="00F3116A"/>
    <w:rsid w:val="00F327C2"/>
    <w:rsid w:val="00F32C2C"/>
    <w:rsid w:val="00F33F77"/>
    <w:rsid w:val="00F3407C"/>
    <w:rsid w:val="00F34938"/>
    <w:rsid w:val="00F34AB5"/>
    <w:rsid w:val="00F35866"/>
    <w:rsid w:val="00F362DB"/>
    <w:rsid w:val="00F3689B"/>
    <w:rsid w:val="00F37776"/>
    <w:rsid w:val="00F37992"/>
    <w:rsid w:val="00F37C1E"/>
    <w:rsid w:val="00F37C38"/>
    <w:rsid w:val="00F40496"/>
    <w:rsid w:val="00F40C2F"/>
    <w:rsid w:val="00F42457"/>
    <w:rsid w:val="00F4285B"/>
    <w:rsid w:val="00F42E63"/>
    <w:rsid w:val="00F4313E"/>
    <w:rsid w:val="00F437DF"/>
    <w:rsid w:val="00F43AB0"/>
    <w:rsid w:val="00F43C47"/>
    <w:rsid w:val="00F4444C"/>
    <w:rsid w:val="00F4646E"/>
    <w:rsid w:val="00F46C66"/>
    <w:rsid w:val="00F478C3"/>
    <w:rsid w:val="00F500D9"/>
    <w:rsid w:val="00F51608"/>
    <w:rsid w:val="00F51A44"/>
    <w:rsid w:val="00F525AA"/>
    <w:rsid w:val="00F527D3"/>
    <w:rsid w:val="00F53182"/>
    <w:rsid w:val="00F537C7"/>
    <w:rsid w:val="00F55427"/>
    <w:rsid w:val="00F55680"/>
    <w:rsid w:val="00F5573B"/>
    <w:rsid w:val="00F574BC"/>
    <w:rsid w:val="00F57B36"/>
    <w:rsid w:val="00F57CC3"/>
    <w:rsid w:val="00F60E06"/>
    <w:rsid w:val="00F60F9D"/>
    <w:rsid w:val="00F629BB"/>
    <w:rsid w:val="00F635DD"/>
    <w:rsid w:val="00F636DF"/>
    <w:rsid w:val="00F63C3D"/>
    <w:rsid w:val="00F64EC2"/>
    <w:rsid w:val="00F653A9"/>
    <w:rsid w:val="00F6659E"/>
    <w:rsid w:val="00F66899"/>
    <w:rsid w:val="00F66FB6"/>
    <w:rsid w:val="00F67FD3"/>
    <w:rsid w:val="00F71213"/>
    <w:rsid w:val="00F72524"/>
    <w:rsid w:val="00F727B8"/>
    <w:rsid w:val="00F72813"/>
    <w:rsid w:val="00F72AAF"/>
    <w:rsid w:val="00F72ABA"/>
    <w:rsid w:val="00F7427A"/>
    <w:rsid w:val="00F7453B"/>
    <w:rsid w:val="00F74B02"/>
    <w:rsid w:val="00F750CC"/>
    <w:rsid w:val="00F77111"/>
    <w:rsid w:val="00F77AD4"/>
    <w:rsid w:val="00F77F28"/>
    <w:rsid w:val="00F8259C"/>
    <w:rsid w:val="00F82AD7"/>
    <w:rsid w:val="00F8343A"/>
    <w:rsid w:val="00F837B8"/>
    <w:rsid w:val="00F84B60"/>
    <w:rsid w:val="00F85EED"/>
    <w:rsid w:val="00F867D8"/>
    <w:rsid w:val="00F90043"/>
    <w:rsid w:val="00F90C7E"/>
    <w:rsid w:val="00F93083"/>
    <w:rsid w:val="00F93388"/>
    <w:rsid w:val="00F94013"/>
    <w:rsid w:val="00F9529A"/>
    <w:rsid w:val="00F958FE"/>
    <w:rsid w:val="00F96FD7"/>
    <w:rsid w:val="00FA096D"/>
    <w:rsid w:val="00FA0A9E"/>
    <w:rsid w:val="00FA136C"/>
    <w:rsid w:val="00FA2075"/>
    <w:rsid w:val="00FA3B69"/>
    <w:rsid w:val="00FA48D2"/>
    <w:rsid w:val="00FA56B6"/>
    <w:rsid w:val="00FA59C2"/>
    <w:rsid w:val="00FA623E"/>
    <w:rsid w:val="00FA6AC2"/>
    <w:rsid w:val="00FA7AE3"/>
    <w:rsid w:val="00FB0036"/>
    <w:rsid w:val="00FB010F"/>
    <w:rsid w:val="00FB0E70"/>
    <w:rsid w:val="00FB1543"/>
    <w:rsid w:val="00FB191F"/>
    <w:rsid w:val="00FB1DC1"/>
    <w:rsid w:val="00FB1F20"/>
    <w:rsid w:val="00FB3930"/>
    <w:rsid w:val="00FB40FF"/>
    <w:rsid w:val="00FB416C"/>
    <w:rsid w:val="00FB50C3"/>
    <w:rsid w:val="00FB6215"/>
    <w:rsid w:val="00FB66E3"/>
    <w:rsid w:val="00FB78DA"/>
    <w:rsid w:val="00FB7CC4"/>
    <w:rsid w:val="00FC01EF"/>
    <w:rsid w:val="00FC0335"/>
    <w:rsid w:val="00FC0440"/>
    <w:rsid w:val="00FC137D"/>
    <w:rsid w:val="00FC14DE"/>
    <w:rsid w:val="00FC2A17"/>
    <w:rsid w:val="00FC37AC"/>
    <w:rsid w:val="00FC3B83"/>
    <w:rsid w:val="00FC4B61"/>
    <w:rsid w:val="00FC5951"/>
    <w:rsid w:val="00FC5FA2"/>
    <w:rsid w:val="00FC7677"/>
    <w:rsid w:val="00FD0EC3"/>
    <w:rsid w:val="00FD1221"/>
    <w:rsid w:val="00FD13C4"/>
    <w:rsid w:val="00FD17C4"/>
    <w:rsid w:val="00FD1BE2"/>
    <w:rsid w:val="00FD1C99"/>
    <w:rsid w:val="00FD23B3"/>
    <w:rsid w:val="00FD2C1B"/>
    <w:rsid w:val="00FD38C3"/>
    <w:rsid w:val="00FD4038"/>
    <w:rsid w:val="00FD4112"/>
    <w:rsid w:val="00FD4391"/>
    <w:rsid w:val="00FD5C77"/>
    <w:rsid w:val="00FD631C"/>
    <w:rsid w:val="00FD679C"/>
    <w:rsid w:val="00FD6C22"/>
    <w:rsid w:val="00FD6C32"/>
    <w:rsid w:val="00FD7663"/>
    <w:rsid w:val="00FE01EB"/>
    <w:rsid w:val="00FE1129"/>
    <w:rsid w:val="00FE1801"/>
    <w:rsid w:val="00FE1B2A"/>
    <w:rsid w:val="00FE25A8"/>
    <w:rsid w:val="00FE2B3F"/>
    <w:rsid w:val="00FE2F5D"/>
    <w:rsid w:val="00FE31C8"/>
    <w:rsid w:val="00FE4AF6"/>
    <w:rsid w:val="00FE528C"/>
    <w:rsid w:val="00FE533F"/>
    <w:rsid w:val="00FE5BAB"/>
    <w:rsid w:val="00FE6694"/>
    <w:rsid w:val="00FE7159"/>
    <w:rsid w:val="00FF0E2D"/>
    <w:rsid w:val="00FF121C"/>
    <w:rsid w:val="00FF14F6"/>
    <w:rsid w:val="00FF3A79"/>
    <w:rsid w:val="00FF4AE0"/>
    <w:rsid w:val="00FF5F54"/>
    <w:rsid w:val="00FF6FFA"/>
    <w:rsid w:val="00FF7D7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E520AB4"/>
  <w15:docId w15:val="{ACD25FCC-C783-47DF-8B77-FE42F3EB3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DengXian" w:hAnsi="Calibri" w:cs="Times New Roman"/>
        <w:lang w:val="en-US" w:eastAsia="zh-CN" w:bidi="ar-SA"/>
      </w:rPr>
    </w:rPrDefault>
    <w:pPrDefault>
      <w:pPr>
        <w:suppressAutoHyphens/>
      </w:pPr>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C43D8"/>
    <w:rPr>
      <w:rFonts w:ascii="Times New Roman" w:hAnsi="Times New Roman"/>
      <w:sz w:val="24"/>
      <w:szCs w:val="24"/>
      <w:lang w:eastAsia="ko-KR"/>
    </w:rPr>
  </w:style>
  <w:style w:type="paragraph" w:styleId="Heading1">
    <w:name w:val="heading 1"/>
    <w:next w:val="Normal"/>
    <w:link w:val="Heading1Char"/>
    <w:uiPriority w:val="9"/>
    <w:qFormat/>
    <w:pPr>
      <w:keepNext/>
      <w:keepLines/>
      <w:numPr>
        <w:numId w:val="1"/>
      </w:numPr>
      <w:tabs>
        <w:tab w:val="left" w:pos="0"/>
        <w:tab w:val="left" w:pos="426"/>
      </w:tabs>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qFormat/>
    <w:rPr>
      <w:sz w:val="16"/>
      <w:szCs w:val="16"/>
    </w:rPr>
  </w:style>
  <w:style w:type="character" w:customStyle="1" w:styleId="a">
    <w:name w:val="批注文字 字符"/>
    <w:basedOn w:val="DefaultParagraphFont"/>
    <w:qFormat/>
    <w:rPr>
      <w:sz w:val="20"/>
      <w:szCs w:val="20"/>
    </w:rPr>
  </w:style>
  <w:style w:type="character" w:customStyle="1" w:styleId="a0">
    <w:name w:val="批注主题 字符"/>
    <w:basedOn w:val="a"/>
    <w:qFormat/>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character" w:customStyle="1" w:styleId="TAHCar">
    <w:name w:val="TAH Car"/>
    <w:basedOn w:val="DefaultParagraphFont"/>
    <w:qFormat/>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basedOn w:val="DefaultParagraphFont"/>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qFormat/>
    <w:rPr>
      <w:color w:val="808080"/>
    </w:rPr>
  </w:style>
  <w:style w:type="character" w:customStyle="1" w:styleId="1">
    <w:name w:val="标题 1 字符"/>
    <w:basedOn w:val="DefaultParagraphFont"/>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5">
    <w:name w:val="正文文本 字符"/>
    <w:basedOn w:val="DefaultParagraphFont"/>
    <w:qFormat/>
    <w:rPr>
      <w:rFonts w:ascii="Calibri" w:eastAsia="DengXian"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character" w:customStyle="1" w:styleId="a6">
    <w:name w:val="题注 字符"/>
    <w:qFormat/>
    <w:rPr>
      <w:rFonts w:eastAsia="DengXian"/>
      <w:b/>
      <w:bCs/>
      <w:kern w:val="2"/>
      <w:sz w:val="20"/>
      <w:szCs w:val="20"/>
      <w:lang w:eastAsia="ko-KR"/>
    </w:rPr>
  </w:style>
  <w:style w:type="character" w:customStyle="1" w:styleId="msoins2">
    <w:name w:val="msoins2"/>
    <w:qFormat/>
  </w:style>
  <w:style w:type="character" w:customStyle="1" w:styleId="a7">
    <w:name w:val="清單段落 字元"/>
    <w:basedOn w:val="DefaultParagraphFont"/>
    <w:uiPriority w:val="34"/>
    <w:qFormat/>
    <w:rPr>
      <w:rFonts w:ascii="Calibri" w:hAnsi="Calibri" w:cs="Calibri"/>
    </w:rPr>
  </w:style>
  <w:style w:type="character" w:customStyle="1" w:styleId="2">
    <w:name w:val="标题 2 字符"/>
    <w:basedOn w:val="DefaultParagraphFont"/>
    <w:qFormat/>
    <w:rPr>
      <w:rFonts w:ascii="Times New Roman" w:eastAsia="DengXian Light" w:hAnsi="Times New Roman" w:cs="Times New Roman"/>
      <w:sz w:val="28"/>
      <w:szCs w:val="26"/>
      <w:lang w:eastAsia="zh-TW"/>
    </w:rPr>
  </w:style>
  <w:style w:type="character" w:customStyle="1" w:styleId="3">
    <w:name w:val="标题 3 字符"/>
    <w:basedOn w:val="DefaultParagraphFont"/>
    <w:qForma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qFormat/>
    <w:rPr>
      <w:rFonts w:ascii="SimSun" w:hAnsi="SimSun" w:cs="Calibri"/>
      <w:sz w:val="18"/>
      <w:szCs w:val="18"/>
      <w:lang w:eastAsia="zh-TW"/>
    </w:rPr>
  </w:style>
  <w:style w:type="character" w:customStyle="1" w:styleId="a9">
    <w:name w:val="列出段落 字符"/>
    <w:aliases w:val="列表段落 字符3,- Bullets 字符2,?? ?? 字符2,????? 字符2,???? 字符2,Lista1 字符2,中等深浅网格 1 - 着色 21 字符2,¥¡¡¡¡ì¬º¥¹¥È¶ÎÂä 字符2,ÁÐ³ö¶ÎÂä 字符2,¥ê¥¹¥È¶ÎÂä 字符2,列表段落1 字符2,—ño’i—Ž 字符2,1st level - Bullet List Paragraph 字符2,Lettre d'introduction 字符2,Paragrafo elenco 字符2,列 字符"/>
    <w:basedOn w:val="DefaultParagraphFont"/>
    <w:uiPriority w:val="34"/>
    <w:qFormat/>
  </w:style>
  <w:style w:type="character" w:customStyle="1" w:styleId="apple-converted-space">
    <w:name w:val="apple-converted-space"/>
    <w:basedOn w:val="DefaultParagraphFont"/>
    <w:qFormat/>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qFormat/>
  </w:style>
  <w:style w:type="character" w:customStyle="1" w:styleId="xapple-converted-space">
    <w:name w:val="x_apple-converted-space"/>
    <w:basedOn w:val="DefaultParagraphFont"/>
    <w:qForma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character" w:customStyle="1" w:styleId="table0">
    <w:name w:val="table 字符"/>
    <w:basedOn w:val="DefaultParagraphFont"/>
    <w:qFormat/>
    <w:rsid w:val="004A4AC4"/>
    <w:rPr>
      <w:rFonts w:ascii="Times New Roman" w:eastAsiaTheme="minorEastAsia" w:hAnsi="Times New Roman"/>
      <w:szCs w:val="24"/>
    </w:rPr>
  </w:style>
  <w:style w:type="character" w:customStyle="1" w:styleId="B2Char">
    <w:name w:val="B2 Char"/>
    <w:link w:val="B2"/>
    <w:qFormat/>
    <w:rsid w:val="001C2799"/>
    <w:rPr>
      <w:rFonts w:ascii="Times New Roman" w:eastAsia="Times New Roman" w:hAnsi="Times New Roman"/>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character" w:customStyle="1" w:styleId="Doc-text2Char">
    <w:name w:val="Doc-text2 Char"/>
    <w:qFormat/>
    <w:rsid w:val="008E5F22"/>
    <w:rPr>
      <w:rFonts w:ascii="Arial" w:eastAsia="MS Mincho" w:hAnsi="Arial"/>
      <w:szCs w:val="24"/>
      <w:lang w:val="en-GB" w:eastAsia="en-GB"/>
    </w:rPr>
  </w:style>
  <w:style w:type="character" w:customStyle="1" w:styleId="4">
    <w:name w:val="标题 4 字符"/>
    <w:basedOn w:val="DefaultParagraphFont"/>
    <w:semiHidden/>
    <w:qFormat/>
    <w:rsid w:val="00267EAC"/>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sid w:val="00E95CE9"/>
    <w:rPr>
      <w:rFonts w:ascii="Courier New" w:eastAsia="Times New Roman" w:hAnsi="Courier New"/>
      <w:sz w:val="16"/>
      <w:shd w:val="clear" w:color="auto" w:fill="E6E6E6"/>
      <w:lang w:val="en-GB" w:eastAsia="en-GB"/>
    </w:rPr>
  </w:style>
  <w:style w:type="character" w:customStyle="1" w:styleId="THChar">
    <w:name w:val="TH Char"/>
    <w:link w:val="TH"/>
    <w:qFormat/>
    <w:rsid w:val="00E95CE9"/>
    <w:rPr>
      <w:rFonts w:ascii="Arial" w:eastAsia="Times New Roman" w:hAnsi="Arial"/>
      <w:b/>
      <w:lang w:val="en-GB" w:eastAsia="ja-JP"/>
    </w:rPr>
  </w:style>
  <w:style w:type="character" w:customStyle="1" w:styleId="CommentTextChar">
    <w:name w:val="Comment Text Char"/>
    <w:link w:val="CommentText"/>
    <w:qFormat/>
    <w:rsid w:val="00F07DBD"/>
    <w:rPr>
      <w:rFonts w:ascii="Times New Roman" w:eastAsia="SimSun" w:hAnsi="Times New Roman"/>
      <w:lang w:eastAsia="en-US"/>
    </w:rPr>
  </w:style>
  <w:style w:type="character" w:customStyle="1" w:styleId="10">
    <w:name w:val="题注 字符1"/>
    <w:uiPriority w:val="99"/>
    <w:qFormat/>
    <w:rsid w:val="001D7865"/>
    <w:rPr>
      <w:rFonts w:ascii="Times New Roman" w:hAnsi="Times New Roman"/>
      <w:b/>
      <w:bCs/>
      <w:kern w:val="2"/>
      <w:lang w:eastAsia="ko-KR"/>
    </w:rPr>
  </w:style>
  <w:style w:type="character" w:customStyle="1" w:styleId="Normal9pointspacingChar">
    <w:name w:val="Normal 9 point spacing Char"/>
    <w:link w:val="Normal9pointspacing"/>
    <w:qFormat/>
    <w:rsid w:val="007C7AEB"/>
    <w:rPr>
      <w:rFonts w:ascii="Times New Roman" w:eastAsia="MS Mincho" w:hAnsi="Times New Roman"/>
      <w:szCs w:val="24"/>
      <w:lang w:val="x-none" w:eastAsia="en-US"/>
    </w:rPr>
  </w:style>
  <w:style w:type="character" w:customStyle="1" w:styleId="bullet30">
    <w:name w:val="bullet3 字符"/>
    <w:basedOn w:val="bullet1"/>
    <w:qFormat/>
    <w:rsid w:val="00E8365A"/>
    <w:rPr>
      <w:rFonts w:ascii="Times New Roman" w:eastAsia="SimSun" w:hAnsi="Times New Roman" w:cs="Times New Roman"/>
      <w:sz w:val="20"/>
      <w:szCs w:val="24"/>
      <w:lang w:eastAsia="zh-CN"/>
    </w:rPr>
  </w:style>
  <w:style w:type="character" w:customStyle="1" w:styleId="boldbullet1">
    <w:name w:val="boldbullet1 字符"/>
    <w:basedOn w:val="bullet1"/>
    <w:qFormat/>
    <w:rsid w:val="00E8365A"/>
    <w:rPr>
      <w:rFonts w:ascii="Times New Roman" w:eastAsia="SimSun" w:hAnsi="Times New Roman" w:cs="Times New Roman"/>
      <w:b/>
      <w:sz w:val="20"/>
      <w:szCs w:val="24"/>
      <w:lang w:eastAsia="zh-CN"/>
    </w:rPr>
  </w:style>
  <w:style w:type="character" w:customStyle="1" w:styleId="LineNumbering">
    <w:name w:val="Line Numbering"/>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link w:val="BodyTextChar"/>
    <w:uiPriority w:val="99"/>
    <w:qFormat/>
    <w:pPr>
      <w:spacing w:after="120"/>
    </w:pPr>
  </w:style>
  <w:style w:type="paragraph" w:styleId="List">
    <w:name w:val="List"/>
    <w:basedOn w:val="BodyText"/>
    <w:rPr>
      <w:rFonts w:cs="Lucida Sans"/>
    </w:rPr>
  </w:style>
  <w:style w:type="paragraph" w:styleId="Caption">
    <w:name w:val="caption"/>
    <w:aliases w:val="cap,cap Char,Caption Char,Caption Char1 Char,cap Char Char1,Caption Char Char1 Char,cap Char2,条目,cap1,cap2,cap11,Légende-figure,Légende-figure Char,Beschrifubg,Beschriftung Char,label,cap11 Char,cap11 Char Char Char,captions,Caption Char2,캡션1"/>
    <w:basedOn w:val="Normal"/>
    <w:next w:val="Normal"/>
    <w:link w:val="CaptionChar1"/>
    <w:qFormat/>
    <w:pPr>
      <w:widowControl w:val="0"/>
      <w:spacing w:after="160" w:line="254" w:lineRule="auto"/>
      <w:jc w:val="both"/>
    </w:pPr>
    <w:rPr>
      <w:b/>
      <w:bCs/>
      <w:kern w:val="2"/>
      <w:sz w:val="20"/>
      <w:szCs w:val="20"/>
    </w:rPr>
  </w:style>
  <w:style w:type="paragraph" w:customStyle="1" w:styleId="Index">
    <w:name w:val="Index"/>
    <w:basedOn w:val="Normal"/>
    <w:qFormat/>
    <w:pPr>
      <w:suppressLineNumbers/>
    </w:pPr>
    <w:rPr>
      <w:rFonts w:cs="Lucida Sans"/>
    </w:rPr>
  </w:style>
  <w:style w:type="paragraph" w:styleId="DocumentMap">
    <w:name w:val="Document Map"/>
    <w:basedOn w:val="Normal"/>
    <w:qFormat/>
    <w:rPr>
      <w:rFonts w:ascii="SimSun" w:eastAsia="SimSun" w:hAnsi="SimSun"/>
      <w:sz w:val="18"/>
      <w:szCs w:val="18"/>
    </w:rPr>
  </w:style>
  <w:style w:type="paragraph" w:styleId="CommentText">
    <w:name w:val="annotation text"/>
    <w:basedOn w:val="Normal"/>
    <w:link w:val="CommentTextChar"/>
    <w:uiPriority w:val="99"/>
    <w:qFormat/>
    <w:pPr>
      <w:spacing w:after="160"/>
    </w:pPr>
    <w:rPr>
      <w:rFonts w:eastAsia="SimSun"/>
      <w:sz w:val="20"/>
      <w:szCs w:val="20"/>
      <w:lang w:eastAsia="en-US"/>
    </w:rPr>
  </w:style>
  <w:style w:type="paragraph" w:styleId="BalloonText">
    <w:name w:val="Balloon Text"/>
    <w:basedOn w:val="Normal"/>
    <w:qFormat/>
    <w:rPr>
      <w:rFonts w:ascii="Segoe UI" w:eastAsia="SimSun" w:hAnsi="Segoe UI" w:cs="Segoe UI"/>
      <w:sz w:val="18"/>
      <w:szCs w:val="18"/>
      <w:lang w:eastAsia="en-US"/>
    </w:rPr>
  </w:style>
  <w:style w:type="paragraph" w:customStyle="1" w:styleId="HeaderandFooter">
    <w:name w:val="Header and Footer"/>
    <w:basedOn w:val="Normal"/>
    <w:qFormat/>
  </w:style>
  <w:style w:type="paragraph" w:styleId="Footer">
    <w:name w:val="footer"/>
    <w:basedOn w:val="Normal"/>
    <w:pPr>
      <w:tabs>
        <w:tab w:val="center" w:pos="4153"/>
        <w:tab w:val="right" w:pos="8306"/>
      </w:tabs>
      <w:snapToGrid w:val="0"/>
      <w:spacing w:after="160"/>
    </w:pPr>
    <w:rPr>
      <w:rFonts w:eastAsia="SimSun"/>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목록 단락,列出段落"/>
    <w:basedOn w:val="Normal"/>
    <w:link w:val="ListParagraphChar"/>
    <w:uiPriority w:val="34"/>
    <w:qFormat/>
    <w:pPr>
      <w:spacing w:after="160" w:line="254" w:lineRule="auto"/>
      <w:ind w:left="720"/>
    </w:pPr>
    <w:rPr>
      <w:rFonts w:eastAsia="SimSun"/>
      <w:lang w:eastAsia="en-US"/>
    </w:rPr>
  </w:style>
  <w:style w:type="paragraph" w:customStyle="1" w:styleId="TAL">
    <w:name w:val="TAL"/>
    <w:basedOn w:val="Normal"/>
    <w:link w:val="TALCar"/>
    <w:qFormat/>
    <w:pPr>
      <w:keepNext/>
    </w:pPr>
    <w:rPr>
      <w:rFonts w:ascii="Arial" w:hAnsi="Arial" w:cs="Arial"/>
    </w:rPr>
  </w:style>
  <w:style w:type="paragraph" w:customStyle="1" w:styleId="TAH">
    <w:name w:val="TAH"/>
    <w:basedOn w:val="Normal"/>
    <w:qFormat/>
    <w:pPr>
      <w:keepNext/>
      <w:jc w:val="center"/>
    </w:pPr>
    <w:rPr>
      <w:rFonts w:ascii="Arial" w:hAnsi="Arial" w:cs="Arial"/>
      <w:b/>
      <w:bCs/>
      <w:lang w:eastAsia="en-GB"/>
    </w:rPr>
  </w:style>
  <w:style w:type="paragraph" w:customStyle="1" w:styleId="paragraph">
    <w:name w:val="paragraph"/>
    <w:basedOn w:val="Normal"/>
    <w:qFormat/>
    <w:pPr>
      <w:spacing w:before="100" w:after="100"/>
    </w:pPr>
    <w:rPr>
      <w:rFonts w:eastAsia="Malgun Gothic"/>
      <w:lang w:eastAsia="en-US"/>
    </w:rPr>
  </w:style>
  <w:style w:type="paragraph" w:customStyle="1" w:styleId="11">
    <w:name w:val="修订1"/>
    <w:qFormat/>
    <w:pPr>
      <w:textAlignment w:val="baseline"/>
    </w:pPr>
    <w:rPr>
      <w:sz w:val="22"/>
      <w:szCs w:val="22"/>
      <w:lang w:eastAsia="en-US"/>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eastAsia="en-US"/>
    </w:rPr>
  </w:style>
  <w:style w:type="paragraph" w:customStyle="1" w:styleId="proposal0">
    <w:name w:val="proposal"/>
    <w:basedOn w:val="BodyText"/>
    <w:next w:val="Normal"/>
    <w:qFormat/>
    <w:pPr>
      <w:numPr>
        <w:numId w:val="2"/>
      </w:numPr>
      <w:jc w:val="both"/>
    </w:pPr>
    <w:rPr>
      <w:rFonts w:eastAsia="SimSun"/>
      <w:b/>
      <w:sz w:val="20"/>
      <w:szCs w:val="20"/>
      <w:lang w:eastAsia="zh-CN"/>
    </w:rPr>
  </w:style>
  <w:style w:type="paragraph" w:customStyle="1" w:styleId="bullet10">
    <w:name w:val="bullet1"/>
    <w:basedOn w:val="Normal"/>
    <w:qFormat/>
    <w:pPr>
      <w:spacing w:after="120"/>
      <w:jc w:val="both"/>
    </w:pPr>
    <w:rPr>
      <w:rFonts w:eastAsia="SimSun"/>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SimSun"/>
      <w:b/>
      <w:bCs/>
      <w:i/>
      <w:iCs/>
      <w:sz w:val="20"/>
      <w:lang w:eastAsia="zh-CN"/>
    </w:rPr>
  </w:style>
  <w:style w:type="paragraph" w:customStyle="1" w:styleId="00Text">
    <w:name w:val="00_Text"/>
    <w:basedOn w:val="Normal"/>
    <w:qFormat/>
    <w:pPr>
      <w:spacing w:before="120" w:after="120" w:line="264" w:lineRule="auto"/>
      <w:jc w:val="both"/>
    </w:pPr>
    <w:rPr>
      <w:rFonts w:eastAsia="SimSun"/>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Normal"/>
    <w:qFormat/>
    <w:pPr>
      <w:widowControl w:val="0"/>
      <w:snapToGrid w:val="0"/>
      <w:spacing w:before="120" w:line="264" w:lineRule="auto"/>
      <w:jc w:val="both"/>
    </w:pPr>
    <w:rPr>
      <w:rFonts w:eastAsia="Batang"/>
      <w:kern w:val="2"/>
      <w:lang w:val="en-GB"/>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Proposal">
    <w:name w:val="Proposal"/>
    <w:basedOn w:val="Normal"/>
    <w:qFormat/>
    <w:pPr>
      <w:numPr>
        <w:numId w:val="4"/>
      </w:numPr>
      <w:tabs>
        <w:tab w:val="left" w:pos="0"/>
        <w:tab w:val="left" w:pos="397"/>
      </w:tabs>
      <w:jc w:val="both"/>
    </w:pPr>
    <w:rPr>
      <w:rFonts w:eastAsia="Times New Roman"/>
      <w:b/>
      <w:bCs/>
      <w:sz w:val="20"/>
      <w:szCs w:val="20"/>
      <w:lang w:val="en-GB" w:eastAsia="zh-CN"/>
    </w:rPr>
  </w:style>
  <w:style w:type="paragraph" w:customStyle="1" w:styleId="20">
    <w:name w:val="列出段落2"/>
    <w:basedOn w:val="Normal"/>
    <w:uiPriority w:val="34"/>
    <w:qFormat/>
    <w:pPr>
      <w:spacing w:after="200" w:line="276" w:lineRule="auto"/>
      <w:ind w:firstLine="420"/>
    </w:pPr>
    <w:rPr>
      <w:rFonts w:eastAsia="t"/>
      <w:sz w:val="20"/>
      <w:lang w:eastAsia="zh-CN"/>
    </w:rPr>
  </w:style>
  <w:style w:type="paragraph" w:styleId="NoSpacing">
    <w:name w:val="No Spacing"/>
    <w:qFormat/>
    <w:pPr>
      <w:textAlignment w:val="baseline"/>
    </w:pPr>
    <w:rPr>
      <w:rFonts w:eastAsia="PMingLiU" w:cs="Calibri"/>
      <w:sz w:val="22"/>
      <w:szCs w:val="22"/>
      <w:lang w:eastAsia="zh-TW"/>
    </w:rPr>
  </w:style>
  <w:style w:type="paragraph" w:customStyle="1" w:styleId="B1">
    <w:name w:val="B1"/>
    <w:basedOn w:val="Normal"/>
    <w:link w:val="B1Zchn"/>
    <w:qFormat/>
    <w:pPr>
      <w:spacing w:after="180"/>
      <w:ind w:left="568" w:hanging="284"/>
    </w:pPr>
    <w:rPr>
      <w:rFonts w:eastAsia="Times New Roman"/>
      <w:sz w:val="20"/>
      <w:szCs w:val="20"/>
      <w:lang w:eastAsia="en-US"/>
    </w:rPr>
  </w:style>
  <w:style w:type="paragraph" w:customStyle="1" w:styleId="xmsonormal">
    <w:name w:val="x_msonormal"/>
    <w:basedOn w:val="Normal"/>
    <w:uiPriority w:val="99"/>
    <w:qFormat/>
    <w:rPr>
      <w:rFonts w:ascii="Calibri" w:hAnsi="Calibri" w:cs="Calibri"/>
      <w:sz w:val="22"/>
      <w:szCs w:val="22"/>
    </w:rPr>
  </w:style>
  <w:style w:type="paragraph" w:customStyle="1" w:styleId="table">
    <w:name w:val="table"/>
    <w:basedOn w:val="Normal"/>
    <w:next w:val="Normal"/>
    <w:qFormat/>
    <w:rsid w:val="004A4AC4"/>
    <w:pPr>
      <w:numPr>
        <w:numId w:val="8"/>
      </w:numPr>
      <w:spacing w:after="120"/>
      <w:jc w:val="center"/>
    </w:pPr>
    <w:rPr>
      <w:rFonts w:eastAsiaTheme="minorEastAsia"/>
      <w:sz w:val="20"/>
      <w:lang w:eastAsia="zh-CN"/>
    </w:rPr>
  </w:style>
  <w:style w:type="paragraph" w:customStyle="1" w:styleId="B2">
    <w:name w:val="B2"/>
    <w:basedOn w:val="ListBullet3"/>
    <w:link w:val="B2Char"/>
    <w:qFormat/>
    <w:rsid w:val="001C2799"/>
    <w:pPr>
      <w:spacing w:after="180"/>
      <w:ind w:left="851" w:hanging="284"/>
      <w:contextualSpacing w:val="0"/>
      <w:textAlignment w:val="baseline"/>
    </w:pPr>
    <w:rPr>
      <w:rFonts w:eastAsia="Times New Roman"/>
      <w:sz w:val="20"/>
      <w:szCs w:val="20"/>
      <w:lang w:val="en-GB" w:eastAsia="ja-JP"/>
    </w:rPr>
  </w:style>
  <w:style w:type="paragraph" w:styleId="ListBullet3">
    <w:name w:val="List Bullet 3"/>
    <w:basedOn w:val="Normal"/>
    <w:semiHidden/>
    <w:unhideWhenUsed/>
    <w:rsid w:val="001C2799"/>
    <w:pPr>
      <w:ind w:left="566" w:hanging="283"/>
      <w:contextualSpacing/>
    </w:pPr>
  </w:style>
  <w:style w:type="paragraph" w:customStyle="1" w:styleId="B3">
    <w:name w:val="B3"/>
    <w:basedOn w:val="ListBullet4"/>
    <w:link w:val="B3Char2"/>
    <w:qFormat/>
    <w:rsid w:val="001C2799"/>
    <w:pPr>
      <w:spacing w:after="180"/>
      <w:ind w:left="1135" w:hanging="284"/>
      <w:contextualSpacing w:val="0"/>
      <w:textAlignment w:val="baseline"/>
    </w:pPr>
    <w:rPr>
      <w:rFonts w:eastAsia="Times New Roman"/>
      <w:sz w:val="20"/>
      <w:szCs w:val="20"/>
      <w:lang w:val="en-GB" w:eastAsia="ja-JP"/>
    </w:rPr>
  </w:style>
  <w:style w:type="paragraph" w:styleId="ListBullet4">
    <w:name w:val="List Bullet 4"/>
    <w:basedOn w:val="Normal"/>
    <w:semiHidden/>
    <w:unhideWhenUsed/>
    <w:rsid w:val="001C2799"/>
    <w:pPr>
      <w:ind w:left="849" w:hanging="283"/>
      <w:contextualSpacing/>
    </w:pPr>
  </w:style>
  <w:style w:type="paragraph" w:customStyle="1" w:styleId="Doc-text2">
    <w:name w:val="Doc-text2"/>
    <w:basedOn w:val="Normal"/>
    <w:qFormat/>
    <w:rsid w:val="008E5F22"/>
    <w:pPr>
      <w:tabs>
        <w:tab w:val="left" w:pos="1622"/>
      </w:tabs>
      <w:ind w:left="1622" w:hanging="363"/>
    </w:pPr>
    <w:rPr>
      <w:rFonts w:ascii="Arial" w:eastAsia="MS Mincho" w:hAnsi="Arial"/>
      <w:sz w:val="20"/>
      <w:lang w:val="en-GB" w:eastAsia="en-GB"/>
    </w:rPr>
  </w:style>
  <w:style w:type="paragraph" w:customStyle="1" w:styleId="12">
    <w:name w:val="正文1"/>
    <w:qFormat/>
    <w:rsid w:val="00CA7D19"/>
    <w:pPr>
      <w:spacing w:beforeAutospacing="1" w:after="180"/>
    </w:pPr>
    <w:rPr>
      <w:rFonts w:ascii="Times New Roman" w:eastAsia="SimSun"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H">
    <w:name w:val="TH"/>
    <w:basedOn w:val="Normal"/>
    <w:link w:val="THChar"/>
    <w:qFormat/>
    <w:rsid w:val="00E95CE9"/>
    <w:pPr>
      <w:keepNext/>
      <w:keepLines/>
      <w:spacing w:before="60" w:after="180"/>
      <w:jc w:val="center"/>
      <w:textAlignment w:val="baseline"/>
    </w:pPr>
    <w:rPr>
      <w:rFonts w:ascii="Arial" w:eastAsia="Times New Roman" w:hAnsi="Arial"/>
      <w:b/>
      <w:sz w:val="20"/>
      <w:szCs w:val="20"/>
      <w:lang w:val="en-GB" w:eastAsia="ja-JP"/>
    </w:rPr>
  </w:style>
  <w:style w:type="paragraph" w:customStyle="1" w:styleId="xxxmsonormal">
    <w:name w:val="x_xxmsonormal"/>
    <w:basedOn w:val="Normal"/>
    <w:uiPriority w:val="99"/>
    <w:qFormat/>
    <w:rsid w:val="008E4457"/>
    <w:rPr>
      <w:rFonts w:eastAsia="Malgun Gothic"/>
    </w:rPr>
  </w:style>
  <w:style w:type="paragraph" w:customStyle="1" w:styleId="RAN1bullet1">
    <w:name w:val="RAN1 bullet1"/>
    <w:basedOn w:val="Normal"/>
    <w:qFormat/>
    <w:rsid w:val="00F07DBD"/>
    <w:pPr>
      <w:numPr>
        <w:numId w:val="9"/>
      </w:numPr>
    </w:pPr>
    <w:rPr>
      <w:rFonts w:ascii="Times" w:eastAsia="Batang" w:hAnsi="Times"/>
      <w:sz w:val="20"/>
      <w:lang w:val="en-GB" w:eastAsia="en-US"/>
    </w:rPr>
  </w:style>
  <w:style w:type="paragraph" w:customStyle="1" w:styleId="Normal9pointspacing">
    <w:name w:val="Normal 9 point spacing"/>
    <w:basedOn w:val="BodyText"/>
    <w:link w:val="Normal9pointspacingChar"/>
    <w:qFormat/>
    <w:rsid w:val="007C7AEB"/>
    <w:pPr>
      <w:spacing w:before="240" w:after="60"/>
      <w:jc w:val="both"/>
    </w:pPr>
    <w:rPr>
      <w:rFonts w:eastAsia="MS Mincho"/>
      <w:sz w:val="20"/>
      <w:lang w:val="x-none" w:eastAsia="en-US"/>
    </w:rPr>
  </w:style>
  <w:style w:type="paragraph" w:customStyle="1" w:styleId="boldbullet10">
    <w:name w:val="boldbullet1"/>
    <w:basedOn w:val="bullet10"/>
    <w:qFormat/>
    <w:rsid w:val="00E8365A"/>
    <w:pPr>
      <w:ind w:left="420" w:hanging="420"/>
    </w:pPr>
    <w:rPr>
      <w:b/>
    </w:rPr>
  </w:style>
  <w:style w:type="paragraph" w:styleId="Revision">
    <w:name w:val="Revision"/>
    <w:uiPriority w:val="99"/>
    <w:semiHidden/>
    <w:qFormat/>
    <w:rsid w:val="00735669"/>
    <w:rPr>
      <w:rFonts w:ascii="Times New Roman" w:hAnsi="Times New Roman"/>
      <w:sz w:val="24"/>
      <w:szCs w:val="24"/>
      <w:lang w:eastAsia="ko-KR"/>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BC19F2"/>
    <w:rPr>
      <w:rFonts w:ascii="Times New Roman" w:eastAsia="SimSun" w:hAnsi="Times New Roman"/>
      <w:sz w:val="24"/>
      <w:szCs w:val="24"/>
      <w:lang w:eastAsia="en-US"/>
    </w:rPr>
  </w:style>
  <w:style w:type="paragraph" w:customStyle="1" w:styleId="observation">
    <w:name w:val="observation"/>
    <w:basedOn w:val="Normal"/>
    <w:link w:val="observation1"/>
    <w:qFormat/>
    <w:rsid w:val="00FE1B2A"/>
    <w:pPr>
      <w:numPr>
        <w:numId w:val="13"/>
      </w:numPr>
      <w:suppressAutoHyphens w:val="0"/>
      <w:spacing w:after="120"/>
      <w:jc w:val="both"/>
    </w:pPr>
    <w:rPr>
      <w:rFonts w:eastAsiaTheme="minorEastAsia"/>
      <w:b/>
      <w:sz w:val="20"/>
      <w:lang w:eastAsia="en-US"/>
    </w:rPr>
  </w:style>
  <w:style w:type="character" w:customStyle="1" w:styleId="observation1">
    <w:name w:val="observation 字符"/>
    <w:basedOn w:val="proposalChar"/>
    <w:link w:val="observation"/>
    <w:rsid w:val="00FE1B2A"/>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rsid w:val="00FE1B2A"/>
    <w:pPr>
      <w:numPr>
        <w:ilvl w:val="1"/>
      </w:numPr>
      <w:suppressAutoHyphens w:val="0"/>
      <w:ind w:left="840" w:hanging="420"/>
    </w:pPr>
    <w:rPr>
      <w:b/>
    </w:rPr>
  </w:style>
  <w:style w:type="character" w:customStyle="1" w:styleId="boldbullet20">
    <w:name w:val="boldbullet2 字符"/>
    <w:basedOn w:val="bullet2"/>
    <w:link w:val="boldbullet2"/>
    <w:rsid w:val="00FE1B2A"/>
    <w:rPr>
      <w:rFonts w:ascii="Times New Roman" w:eastAsia="SimSun" w:hAnsi="Times New Roman" w:cs="Times New Roman"/>
      <w:b/>
      <w:sz w:val="20"/>
      <w:szCs w:val="24"/>
      <w:lang w:eastAsia="zh-CN"/>
    </w:rPr>
  </w:style>
  <w:style w:type="paragraph" w:customStyle="1" w:styleId="Observation0">
    <w:name w:val="Observation"/>
    <w:basedOn w:val="Proposal"/>
    <w:qFormat/>
    <w:rsid w:val="00FE1B2A"/>
    <w:pPr>
      <w:numPr>
        <w:numId w:val="14"/>
      </w:numPr>
      <w:tabs>
        <w:tab w:val="clear" w:pos="397"/>
        <w:tab w:val="left" w:pos="0"/>
        <w:tab w:val="left" w:pos="1701"/>
      </w:tabs>
      <w:suppressAutoHyphens w:val="0"/>
      <w:spacing w:after="120" w:line="259" w:lineRule="auto"/>
    </w:pPr>
    <w:rPr>
      <w:rFonts w:ascii="Arial" w:eastAsiaTheme="minorHAnsi" w:hAnsi="Arial" w:cstheme="minorBidi"/>
      <w:szCs w:val="22"/>
      <w:lang w:val="en-US" w:eastAsia="ja-JP"/>
    </w:rPr>
  </w:style>
  <w:style w:type="character" w:customStyle="1" w:styleId="CaptionChar1">
    <w:name w:val="Caption Char1"/>
    <w:aliases w:val="cap Char1,cap Char Char,Caption Char Char,Caption Char1 Char Char,cap Char Char1 Char,Caption Char Char1 Char Char,cap Char2 Char,条目 Char,cap1 Char,cap2 Char,cap11 Char1,Légende-figure Char1,Légende-figure Char Char,Beschrifubg Char"/>
    <w:link w:val="Caption"/>
    <w:qFormat/>
    <w:rsid w:val="007E4351"/>
    <w:rPr>
      <w:rFonts w:ascii="Times New Roman" w:hAnsi="Times New Roman"/>
      <w:b/>
      <w:bCs/>
      <w:kern w:val="2"/>
      <w:lang w:eastAsia="ko-KR"/>
    </w:rPr>
  </w:style>
  <w:style w:type="paragraph" w:styleId="HTMLPreformatted">
    <w:name w:val="HTML Preformatted"/>
    <w:basedOn w:val="Normal"/>
    <w:link w:val="HTMLPreformattedChar"/>
    <w:uiPriority w:val="99"/>
    <w:semiHidden/>
    <w:unhideWhenUsed/>
    <w:rsid w:val="004061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SimSun" w:eastAsia="SimSun" w:hAnsi="SimSun" w:cs="SimSun"/>
      <w:lang w:eastAsia="zh-CN"/>
    </w:rPr>
  </w:style>
  <w:style w:type="character" w:customStyle="1" w:styleId="HTMLPreformattedChar">
    <w:name w:val="HTML Preformatted Char"/>
    <w:basedOn w:val="DefaultParagraphFont"/>
    <w:link w:val="HTMLPreformatted"/>
    <w:uiPriority w:val="99"/>
    <w:semiHidden/>
    <w:rsid w:val="004061FF"/>
    <w:rPr>
      <w:rFonts w:ascii="SimSun" w:eastAsia="SimSun" w:hAnsi="SimSun" w:cs="SimSun"/>
      <w:sz w:val="24"/>
      <w:szCs w:val="24"/>
    </w:rPr>
  </w:style>
  <w:style w:type="paragraph" w:customStyle="1" w:styleId="user-name">
    <w:name w:val="user-name"/>
    <w:basedOn w:val="Normal"/>
    <w:rsid w:val="004061FF"/>
    <w:pPr>
      <w:suppressAutoHyphens w:val="0"/>
      <w:spacing w:before="100" w:beforeAutospacing="1" w:after="100" w:afterAutospacing="1"/>
    </w:pPr>
    <w:rPr>
      <w:rFonts w:ascii="SimSun" w:eastAsia="SimSun" w:hAnsi="SimSun" w:cs="SimSun"/>
      <w:lang w:eastAsia="zh-CN"/>
    </w:rPr>
  </w:style>
  <w:style w:type="character" w:customStyle="1" w:styleId="user-send-time">
    <w:name w:val="user-send-time"/>
    <w:basedOn w:val="DefaultParagraphFont"/>
    <w:rsid w:val="004061FF"/>
  </w:style>
  <w:style w:type="character" w:customStyle="1" w:styleId="BodyTextChar">
    <w:name w:val="Body Text Char"/>
    <w:basedOn w:val="DefaultParagraphFont"/>
    <w:link w:val="BodyText"/>
    <w:uiPriority w:val="99"/>
    <w:rsid w:val="00E04670"/>
    <w:rPr>
      <w:rFonts w:ascii="Times New Roman" w:hAnsi="Times New Roman"/>
      <w:sz w:val="24"/>
      <w:szCs w:val="24"/>
      <w:lang w:eastAsia="ko-KR"/>
    </w:rPr>
  </w:style>
  <w:style w:type="character" w:customStyle="1" w:styleId="Heading1Char">
    <w:name w:val="Heading 1 Char"/>
    <w:basedOn w:val="DefaultParagraphFont"/>
    <w:link w:val="Heading1"/>
    <w:uiPriority w:val="9"/>
    <w:rsid w:val="00237DFC"/>
    <w:rPr>
      <w:rFonts w:ascii="Arial" w:eastAsia="Batang" w:hAnsi="Arial"/>
      <w:sz w:val="32"/>
      <w:szCs w:val="32"/>
      <w:lang w:val="en-GB" w:eastAsia="ko-KR"/>
    </w:rPr>
  </w:style>
  <w:style w:type="table" w:customStyle="1" w:styleId="TableGrid1">
    <w:name w:val="Table Grid1"/>
    <w:basedOn w:val="TableNormal"/>
    <w:next w:val="TableGrid"/>
    <w:uiPriority w:val="39"/>
    <w:rsid w:val="00912C17"/>
    <w:pPr>
      <w:suppressAutoHyphens w:val="0"/>
    </w:pPr>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39"/>
    <w:rsid w:val="00AA1C69"/>
    <w:pPr>
      <w:suppressAutoHyphens w:val="0"/>
    </w:pPr>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39"/>
    <w:rsid w:val="00AA1C69"/>
    <w:pPr>
      <w:suppressAutoHyphens w:val="0"/>
    </w:pPr>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1">
    <w:name w:val="Style1"/>
    <w:basedOn w:val="Normal"/>
    <w:link w:val="Style1Char"/>
    <w:qFormat/>
    <w:rsid w:val="00B85B03"/>
    <w:pPr>
      <w:suppressAutoHyphens w:val="0"/>
      <w:spacing w:after="180" w:line="288" w:lineRule="auto"/>
      <w:ind w:firstLine="360"/>
      <w:jc w:val="both"/>
    </w:pPr>
    <w:rPr>
      <w:rFonts w:eastAsia="Malgun Gothic" w:cs="Batang"/>
      <w:sz w:val="20"/>
      <w:szCs w:val="20"/>
      <w:lang w:val="en-GB" w:eastAsia="en-US"/>
    </w:rPr>
  </w:style>
  <w:style w:type="character" w:customStyle="1" w:styleId="Style1Char">
    <w:name w:val="Style1 Char"/>
    <w:basedOn w:val="DefaultParagraphFont"/>
    <w:link w:val="Style1"/>
    <w:qFormat/>
    <w:rsid w:val="00B85B03"/>
    <w:rPr>
      <w:rFonts w:ascii="Times New Roman" w:eastAsia="Malgun Gothic" w:hAnsi="Times New Roman" w:cs="Batang"/>
      <w:lang w:val="en-GB" w:eastAsia="en-US"/>
    </w:rPr>
  </w:style>
  <w:style w:type="character" w:customStyle="1" w:styleId="ui-provider">
    <w:name w:val="ui-provider"/>
    <w:basedOn w:val="DefaultParagraphFont"/>
    <w:rsid w:val="00F11D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385154">
      <w:bodyDiv w:val="1"/>
      <w:marLeft w:val="0"/>
      <w:marRight w:val="0"/>
      <w:marTop w:val="0"/>
      <w:marBottom w:val="0"/>
      <w:divBdr>
        <w:top w:val="none" w:sz="0" w:space="0" w:color="auto"/>
        <w:left w:val="none" w:sz="0" w:space="0" w:color="auto"/>
        <w:bottom w:val="none" w:sz="0" w:space="0" w:color="auto"/>
        <w:right w:val="none" w:sz="0" w:space="0" w:color="auto"/>
      </w:divBdr>
    </w:div>
    <w:div w:id="110394119">
      <w:bodyDiv w:val="1"/>
      <w:marLeft w:val="0"/>
      <w:marRight w:val="0"/>
      <w:marTop w:val="0"/>
      <w:marBottom w:val="0"/>
      <w:divBdr>
        <w:top w:val="none" w:sz="0" w:space="0" w:color="auto"/>
        <w:left w:val="none" w:sz="0" w:space="0" w:color="auto"/>
        <w:bottom w:val="none" w:sz="0" w:space="0" w:color="auto"/>
        <w:right w:val="none" w:sz="0" w:space="0" w:color="auto"/>
      </w:divBdr>
    </w:div>
    <w:div w:id="160197601">
      <w:bodyDiv w:val="1"/>
      <w:marLeft w:val="0"/>
      <w:marRight w:val="0"/>
      <w:marTop w:val="0"/>
      <w:marBottom w:val="0"/>
      <w:divBdr>
        <w:top w:val="none" w:sz="0" w:space="0" w:color="auto"/>
        <w:left w:val="none" w:sz="0" w:space="0" w:color="auto"/>
        <w:bottom w:val="none" w:sz="0" w:space="0" w:color="auto"/>
        <w:right w:val="none" w:sz="0" w:space="0" w:color="auto"/>
      </w:divBdr>
    </w:div>
    <w:div w:id="268852884">
      <w:bodyDiv w:val="1"/>
      <w:marLeft w:val="0"/>
      <w:marRight w:val="0"/>
      <w:marTop w:val="0"/>
      <w:marBottom w:val="0"/>
      <w:divBdr>
        <w:top w:val="none" w:sz="0" w:space="0" w:color="auto"/>
        <w:left w:val="none" w:sz="0" w:space="0" w:color="auto"/>
        <w:bottom w:val="none" w:sz="0" w:space="0" w:color="auto"/>
        <w:right w:val="none" w:sz="0" w:space="0" w:color="auto"/>
      </w:divBdr>
      <w:divsChild>
        <w:div w:id="1380015237">
          <w:marLeft w:val="547"/>
          <w:marRight w:val="0"/>
          <w:marTop w:val="0"/>
          <w:marBottom w:val="0"/>
          <w:divBdr>
            <w:top w:val="none" w:sz="0" w:space="0" w:color="auto"/>
            <w:left w:val="none" w:sz="0" w:space="0" w:color="auto"/>
            <w:bottom w:val="none" w:sz="0" w:space="0" w:color="auto"/>
            <w:right w:val="none" w:sz="0" w:space="0" w:color="auto"/>
          </w:divBdr>
        </w:div>
        <w:div w:id="314577066">
          <w:marLeft w:val="1166"/>
          <w:marRight w:val="0"/>
          <w:marTop w:val="0"/>
          <w:marBottom w:val="0"/>
          <w:divBdr>
            <w:top w:val="none" w:sz="0" w:space="0" w:color="auto"/>
            <w:left w:val="none" w:sz="0" w:space="0" w:color="auto"/>
            <w:bottom w:val="none" w:sz="0" w:space="0" w:color="auto"/>
            <w:right w:val="none" w:sz="0" w:space="0" w:color="auto"/>
          </w:divBdr>
        </w:div>
        <w:div w:id="1816949331">
          <w:marLeft w:val="1166"/>
          <w:marRight w:val="0"/>
          <w:marTop w:val="0"/>
          <w:marBottom w:val="0"/>
          <w:divBdr>
            <w:top w:val="none" w:sz="0" w:space="0" w:color="auto"/>
            <w:left w:val="none" w:sz="0" w:space="0" w:color="auto"/>
            <w:bottom w:val="none" w:sz="0" w:space="0" w:color="auto"/>
            <w:right w:val="none" w:sz="0" w:space="0" w:color="auto"/>
          </w:divBdr>
        </w:div>
      </w:divsChild>
    </w:div>
    <w:div w:id="483551183">
      <w:bodyDiv w:val="1"/>
      <w:marLeft w:val="0"/>
      <w:marRight w:val="0"/>
      <w:marTop w:val="0"/>
      <w:marBottom w:val="0"/>
      <w:divBdr>
        <w:top w:val="none" w:sz="0" w:space="0" w:color="auto"/>
        <w:left w:val="none" w:sz="0" w:space="0" w:color="auto"/>
        <w:bottom w:val="none" w:sz="0" w:space="0" w:color="auto"/>
        <w:right w:val="none" w:sz="0" w:space="0" w:color="auto"/>
      </w:divBdr>
    </w:div>
    <w:div w:id="541602066">
      <w:bodyDiv w:val="1"/>
      <w:marLeft w:val="0"/>
      <w:marRight w:val="0"/>
      <w:marTop w:val="0"/>
      <w:marBottom w:val="0"/>
      <w:divBdr>
        <w:top w:val="none" w:sz="0" w:space="0" w:color="auto"/>
        <w:left w:val="none" w:sz="0" w:space="0" w:color="auto"/>
        <w:bottom w:val="none" w:sz="0" w:space="0" w:color="auto"/>
        <w:right w:val="none" w:sz="0" w:space="0" w:color="auto"/>
      </w:divBdr>
    </w:div>
    <w:div w:id="575433961">
      <w:bodyDiv w:val="1"/>
      <w:marLeft w:val="0"/>
      <w:marRight w:val="0"/>
      <w:marTop w:val="0"/>
      <w:marBottom w:val="0"/>
      <w:divBdr>
        <w:top w:val="none" w:sz="0" w:space="0" w:color="auto"/>
        <w:left w:val="none" w:sz="0" w:space="0" w:color="auto"/>
        <w:bottom w:val="none" w:sz="0" w:space="0" w:color="auto"/>
        <w:right w:val="none" w:sz="0" w:space="0" w:color="auto"/>
      </w:divBdr>
    </w:div>
    <w:div w:id="671294045">
      <w:bodyDiv w:val="1"/>
      <w:marLeft w:val="0"/>
      <w:marRight w:val="0"/>
      <w:marTop w:val="0"/>
      <w:marBottom w:val="0"/>
      <w:divBdr>
        <w:top w:val="none" w:sz="0" w:space="0" w:color="auto"/>
        <w:left w:val="none" w:sz="0" w:space="0" w:color="auto"/>
        <w:bottom w:val="none" w:sz="0" w:space="0" w:color="auto"/>
        <w:right w:val="none" w:sz="0" w:space="0" w:color="auto"/>
      </w:divBdr>
    </w:div>
    <w:div w:id="1091387705">
      <w:bodyDiv w:val="1"/>
      <w:marLeft w:val="0"/>
      <w:marRight w:val="0"/>
      <w:marTop w:val="0"/>
      <w:marBottom w:val="0"/>
      <w:divBdr>
        <w:top w:val="none" w:sz="0" w:space="0" w:color="auto"/>
        <w:left w:val="none" w:sz="0" w:space="0" w:color="auto"/>
        <w:bottom w:val="none" w:sz="0" w:space="0" w:color="auto"/>
        <w:right w:val="none" w:sz="0" w:space="0" w:color="auto"/>
      </w:divBdr>
    </w:div>
    <w:div w:id="1195656741">
      <w:bodyDiv w:val="1"/>
      <w:marLeft w:val="0"/>
      <w:marRight w:val="0"/>
      <w:marTop w:val="0"/>
      <w:marBottom w:val="0"/>
      <w:divBdr>
        <w:top w:val="none" w:sz="0" w:space="0" w:color="auto"/>
        <w:left w:val="none" w:sz="0" w:space="0" w:color="auto"/>
        <w:bottom w:val="none" w:sz="0" w:space="0" w:color="auto"/>
        <w:right w:val="none" w:sz="0" w:space="0" w:color="auto"/>
      </w:divBdr>
    </w:div>
    <w:div w:id="1295796172">
      <w:bodyDiv w:val="1"/>
      <w:marLeft w:val="0"/>
      <w:marRight w:val="0"/>
      <w:marTop w:val="0"/>
      <w:marBottom w:val="0"/>
      <w:divBdr>
        <w:top w:val="none" w:sz="0" w:space="0" w:color="auto"/>
        <w:left w:val="none" w:sz="0" w:space="0" w:color="auto"/>
        <w:bottom w:val="none" w:sz="0" w:space="0" w:color="auto"/>
        <w:right w:val="none" w:sz="0" w:space="0" w:color="auto"/>
      </w:divBdr>
    </w:div>
    <w:div w:id="1325351108">
      <w:bodyDiv w:val="1"/>
      <w:marLeft w:val="0"/>
      <w:marRight w:val="0"/>
      <w:marTop w:val="0"/>
      <w:marBottom w:val="0"/>
      <w:divBdr>
        <w:top w:val="none" w:sz="0" w:space="0" w:color="auto"/>
        <w:left w:val="none" w:sz="0" w:space="0" w:color="auto"/>
        <w:bottom w:val="none" w:sz="0" w:space="0" w:color="auto"/>
        <w:right w:val="none" w:sz="0" w:space="0" w:color="auto"/>
      </w:divBdr>
    </w:div>
    <w:div w:id="1331178864">
      <w:bodyDiv w:val="1"/>
      <w:marLeft w:val="0"/>
      <w:marRight w:val="0"/>
      <w:marTop w:val="0"/>
      <w:marBottom w:val="0"/>
      <w:divBdr>
        <w:top w:val="none" w:sz="0" w:space="0" w:color="auto"/>
        <w:left w:val="none" w:sz="0" w:space="0" w:color="auto"/>
        <w:bottom w:val="none" w:sz="0" w:space="0" w:color="auto"/>
        <w:right w:val="none" w:sz="0" w:space="0" w:color="auto"/>
      </w:divBdr>
    </w:div>
    <w:div w:id="1361541996">
      <w:bodyDiv w:val="1"/>
      <w:marLeft w:val="0"/>
      <w:marRight w:val="0"/>
      <w:marTop w:val="0"/>
      <w:marBottom w:val="0"/>
      <w:divBdr>
        <w:top w:val="none" w:sz="0" w:space="0" w:color="auto"/>
        <w:left w:val="none" w:sz="0" w:space="0" w:color="auto"/>
        <w:bottom w:val="none" w:sz="0" w:space="0" w:color="auto"/>
        <w:right w:val="none" w:sz="0" w:space="0" w:color="auto"/>
      </w:divBdr>
    </w:div>
    <w:div w:id="1445688808">
      <w:bodyDiv w:val="1"/>
      <w:marLeft w:val="0"/>
      <w:marRight w:val="0"/>
      <w:marTop w:val="0"/>
      <w:marBottom w:val="0"/>
      <w:divBdr>
        <w:top w:val="none" w:sz="0" w:space="0" w:color="auto"/>
        <w:left w:val="none" w:sz="0" w:space="0" w:color="auto"/>
        <w:bottom w:val="none" w:sz="0" w:space="0" w:color="auto"/>
        <w:right w:val="none" w:sz="0" w:space="0" w:color="auto"/>
      </w:divBdr>
    </w:div>
    <w:div w:id="1567498459">
      <w:bodyDiv w:val="1"/>
      <w:marLeft w:val="0"/>
      <w:marRight w:val="0"/>
      <w:marTop w:val="0"/>
      <w:marBottom w:val="0"/>
      <w:divBdr>
        <w:top w:val="none" w:sz="0" w:space="0" w:color="auto"/>
        <w:left w:val="none" w:sz="0" w:space="0" w:color="auto"/>
        <w:bottom w:val="none" w:sz="0" w:space="0" w:color="auto"/>
        <w:right w:val="none" w:sz="0" w:space="0" w:color="auto"/>
      </w:divBdr>
    </w:div>
    <w:div w:id="1744642887">
      <w:bodyDiv w:val="1"/>
      <w:marLeft w:val="0"/>
      <w:marRight w:val="0"/>
      <w:marTop w:val="0"/>
      <w:marBottom w:val="0"/>
      <w:divBdr>
        <w:top w:val="none" w:sz="0" w:space="0" w:color="auto"/>
        <w:left w:val="none" w:sz="0" w:space="0" w:color="auto"/>
        <w:bottom w:val="none" w:sz="0" w:space="0" w:color="auto"/>
        <w:right w:val="none" w:sz="0" w:space="0" w:color="auto"/>
      </w:divBdr>
    </w:div>
    <w:div w:id="1787389374">
      <w:bodyDiv w:val="1"/>
      <w:marLeft w:val="0"/>
      <w:marRight w:val="0"/>
      <w:marTop w:val="0"/>
      <w:marBottom w:val="0"/>
      <w:divBdr>
        <w:top w:val="none" w:sz="0" w:space="0" w:color="auto"/>
        <w:left w:val="none" w:sz="0" w:space="0" w:color="auto"/>
        <w:bottom w:val="none" w:sz="0" w:space="0" w:color="auto"/>
        <w:right w:val="none" w:sz="0" w:space="0" w:color="auto"/>
      </w:divBdr>
    </w:div>
    <w:div w:id="1836847066">
      <w:bodyDiv w:val="1"/>
      <w:marLeft w:val="0"/>
      <w:marRight w:val="0"/>
      <w:marTop w:val="0"/>
      <w:marBottom w:val="0"/>
      <w:divBdr>
        <w:top w:val="none" w:sz="0" w:space="0" w:color="auto"/>
        <w:left w:val="none" w:sz="0" w:space="0" w:color="auto"/>
        <w:bottom w:val="none" w:sz="0" w:space="0" w:color="auto"/>
        <w:right w:val="none" w:sz="0" w:space="0" w:color="auto"/>
      </w:divBdr>
    </w:div>
    <w:div w:id="1857962087">
      <w:bodyDiv w:val="1"/>
      <w:marLeft w:val="0"/>
      <w:marRight w:val="0"/>
      <w:marTop w:val="0"/>
      <w:marBottom w:val="0"/>
      <w:divBdr>
        <w:top w:val="none" w:sz="0" w:space="0" w:color="auto"/>
        <w:left w:val="none" w:sz="0" w:space="0" w:color="auto"/>
        <w:bottom w:val="none" w:sz="0" w:space="0" w:color="auto"/>
        <w:right w:val="none" w:sz="0" w:space="0" w:color="auto"/>
      </w:divBdr>
    </w:div>
    <w:div w:id="1892570256">
      <w:bodyDiv w:val="1"/>
      <w:marLeft w:val="0"/>
      <w:marRight w:val="0"/>
      <w:marTop w:val="0"/>
      <w:marBottom w:val="0"/>
      <w:divBdr>
        <w:top w:val="none" w:sz="0" w:space="0" w:color="auto"/>
        <w:left w:val="none" w:sz="0" w:space="0" w:color="auto"/>
        <w:bottom w:val="none" w:sz="0" w:space="0" w:color="auto"/>
        <w:right w:val="none" w:sz="0" w:space="0" w:color="auto"/>
      </w:divBdr>
    </w:div>
    <w:div w:id="2047363312">
      <w:bodyDiv w:val="1"/>
      <w:marLeft w:val="0"/>
      <w:marRight w:val="0"/>
      <w:marTop w:val="0"/>
      <w:marBottom w:val="0"/>
      <w:divBdr>
        <w:top w:val="none" w:sz="0" w:space="0" w:color="auto"/>
        <w:left w:val="none" w:sz="0" w:space="0" w:color="auto"/>
        <w:bottom w:val="none" w:sz="0" w:space="0" w:color="auto"/>
        <w:right w:val="none" w:sz="0" w:space="0" w:color="auto"/>
      </w:divBdr>
    </w:div>
    <w:div w:id="2104064271">
      <w:bodyDiv w:val="1"/>
      <w:marLeft w:val="0"/>
      <w:marRight w:val="0"/>
      <w:marTop w:val="0"/>
      <w:marBottom w:val="0"/>
      <w:divBdr>
        <w:top w:val="none" w:sz="0" w:space="0" w:color="auto"/>
        <w:left w:val="none" w:sz="0" w:space="0" w:color="auto"/>
        <w:bottom w:val="none" w:sz="0" w:space="0" w:color="auto"/>
        <w:right w:val="none" w:sz="0" w:space="0" w:color="auto"/>
      </w:divBdr>
      <w:divsChild>
        <w:div w:id="1590624947">
          <w:marLeft w:val="0"/>
          <w:marRight w:val="0"/>
          <w:marTop w:val="0"/>
          <w:marBottom w:val="0"/>
          <w:divBdr>
            <w:top w:val="none" w:sz="0" w:space="0" w:color="auto"/>
            <w:left w:val="none" w:sz="0" w:space="0" w:color="auto"/>
            <w:bottom w:val="none" w:sz="0" w:space="0" w:color="auto"/>
            <w:right w:val="none" w:sz="0" w:space="0" w:color="auto"/>
          </w:divBdr>
          <w:divsChild>
            <w:div w:id="2121532545">
              <w:marLeft w:val="0"/>
              <w:marRight w:val="0"/>
              <w:marTop w:val="0"/>
              <w:marBottom w:val="0"/>
              <w:divBdr>
                <w:top w:val="none" w:sz="0" w:space="0" w:color="auto"/>
                <w:left w:val="none" w:sz="0" w:space="0" w:color="auto"/>
                <w:bottom w:val="none" w:sz="0" w:space="0" w:color="auto"/>
                <w:right w:val="none" w:sz="0" w:space="0" w:color="auto"/>
              </w:divBdr>
              <w:divsChild>
                <w:div w:id="73867383">
                  <w:marLeft w:val="120"/>
                  <w:marRight w:val="0"/>
                  <w:marTop w:val="0"/>
                  <w:marBottom w:val="0"/>
                  <w:divBdr>
                    <w:top w:val="none" w:sz="0" w:space="0" w:color="auto"/>
                    <w:left w:val="none" w:sz="0" w:space="0" w:color="auto"/>
                    <w:bottom w:val="none" w:sz="0" w:space="0" w:color="auto"/>
                    <w:right w:val="none" w:sz="0" w:space="0" w:color="auto"/>
                  </w:divBdr>
                  <w:divsChild>
                    <w:div w:id="2085226853">
                      <w:marLeft w:val="0"/>
                      <w:marRight w:val="0"/>
                      <w:marTop w:val="0"/>
                      <w:marBottom w:val="0"/>
                      <w:divBdr>
                        <w:top w:val="none" w:sz="0" w:space="0" w:color="auto"/>
                        <w:left w:val="none" w:sz="0" w:space="0" w:color="auto"/>
                        <w:bottom w:val="none" w:sz="0" w:space="0" w:color="auto"/>
                        <w:right w:val="none" w:sz="0" w:space="0" w:color="auto"/>
                      </w:divBdr>
                      <w:divsChild>
                        <w:div w:id="2063600851">
                          <w:marLeft w:val="0"/>
                          <w:marRight w:val="0"/>
                          <w:marTop w:val="0"/>
                          <w:marBottom w:val="0"/>
                          <w:divBdr>
                            <w:top w:val="none" w:sz="0" w:space="0" w:color="auto"/>
                            <w:left w:val="none" w:sz="0" w:space="0" w:color="auto"/>
                            <w:bottom w:val="none" w:sz="0" w:space="0" w:color="auto"/>
                            <w:right w:val="none" w:sz="0" w:space="0" w:color="auto"/>
                          </w:divBdr>
                          <w:divsChild>
                            <w:div w:id="1107192025">
                              <w:marLeft w:val="0"/>
                              <w:marRight w:val="0"/>
                              <w:marTop w:val="0"/>
                              <w:marBottom w:val="0"/>
                              <w:divBdr>
                                <w:top w:val="none" w:sz="0" w:space="0" w:color="auto"/>
                                <w:left w:val="none" w:sz="0" w:space="0" w:color="auto"/>
                                <w:bottom w:val="none" w:sz="0" w:space="0" w:color="auto"/>
                                <w:right w:val="none" w:sz="0" w:space="0" w:color="auto"/>
                              </w:divBdr>
                              <w:divsChild>
                                <w:div w:id="1910849285">
                                  <w:marLeft w:val="0"/>
                                  <w:marRight w:val="0"/>
                                  <w:marTop w:val="0"/>
                                  <w:marBottom w:val="0"/>
                                  <w:divBdr>
                                    <w:top w:val="none" w:sz="0" w:space="0" w:color="auto"/>
                                    <w:left w:val="none" w:sz="0" w:space="0" w:color="auto"/>
                                    <w:bottom w:val="none" w:sz="0" w:space="0" w:color="auto"/>
                                    <w:right w:val="none" w:sz="0" w:space="0" w:color="auto"/>
                                  </w:divBdr>
                                  <w:divsChild>
                                    <w:div w:id="124048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3186448">
          <w:marLeft w:val="0"/>
          <w:marRight w:val="0"/>
          <w:marTop w:val="0"/>
          <w:marBottom w:val="0"/>
          <w:divBdr>
            <w:top w:val="none" w:sz="0" w:space="0" w:color="auto"/>
            <w:left w:val="none" w:sz="0" w:space="0" w:color="auto"/>
            <w:bottom w:val="none" w:sz="0" w:space="0" w:color="auto"/>
            <w:right w:val="none" w:sz="0" w:space="0" w:color="auto"/>
          </w:divBdr>
          <w:divsChild>
            <w:div w:id="217597093">
              <w:marLeft w:val="0"/>
              <w:marRight w:val="0"/>
              <w:marTop w:val="0"/>
              <w:marBottom w:val="0"/>
              <w:divBdr>
                <w:top w:val="none" w:sz="0" w:space="0" w:color="auto"/>
                <w:left w:val="none" w:sz="0" w:space="0" w:color="auto"/>
                <w:bottom w:val="none" w:sz="0" w:space="0" w:color="auto"/>
                <w:right w:val="none" w:sz="0" w:space="0" w:color="auto"/>
              </w:divBdr>
              <w:divsChild>
                <w:div w:id="1374766916">
                  <w:marLeft w:val="120"/>
                  <w:marRight w:val="0"/>
                  <w:marTop w:val="0"/>
                  <w:marBottom w:val="0"/>
                  <w:divBdr>
                    <w:top w:val="none" w:sz="0" w:space="0" w:color="auto"/>
                    <w:left w:val="none" w:sz="0" w:space="0" w:color="auto"/>
                    <w:bottom w:val="none" w:sz="0" w:space="0" w:color="auto"/>
                    <w:right w:val="none" w:sz="0" w:space="0" w:color="auto"/>
                  </w:divBdr>
                  <w:divsChild>
                    <w:div w:id="688602619">
                      <w:marLeft w:val="0"/>
                      <w:marRight w:val="0"/>
                      <w:marTop w:val="0"/>
                      <w:marBottom w:val="0"/>
                      <w:divBdr>
                        <w:top w:val="none" w:sz="0" w:space="0" w:color="auto"/>
                        <w:left w:val="none" w:sz="0" w:space="0" w:color="auto"/>
                        <w:bottom w:val="none" w:sz="0" w:space="0" w:color="auto"/>
                        <w:right w:val="none" w:sz="0" w:space="0" w:color="auto"/>
                      </w:divBdr>
                      <w:divsChild>
                        <w:div w:id="1470249709">
                          <w:marLeft w:val="0"/>
                          <w:marRight w:val="0"/>
                          <w:marTop w:val="0"/>
                          <w:marBottom w:val="0"/>
                          <w:divBdr>
                            <w:top w:val="none" w:sz="0" w:space="0" w:color="auto"/>
                            <w:left w:val="none" w:sz="0" w:space="0" w:color="auto"/>
                            <w:bottom w:val="none" w:sz="0" w:space="0" w:color="auto"/>
                            <w:right w:val="none" w:sz="0" w:space="0" w:color="auto"/>
                          </w:divBdr>
                          <w:divsChild>
                            <w:div w:id="967931574">
                              <w:marLeft w:val="0"/>
                              <w:marRight w:val="0"/>
                              <w:marTop w:val="0"/>
                              <w:marBottom w:val="0"/>
                              <w:divBdr>
                                <w:top w:val="none" w:sz="0" w:space="0" w:color="auto"/>
                                <w:left w:val="none" w:sz="0" w:space="0" w:color="auto"/>
                                <w:bottom w:val="none" w:sz="0" w:space="0" w:color="auto"/>
                                <w:right w:val="none" w:sz="0" w:space="0" w:color="auto"/>
                              </w:divBdr>
                              <w:divsChild>
                                <w:div w:id="726495508">
                                  <w:marLeft w:val="0"/>
                                  <w:marRight w:val="0"/>
                                  <w:marTop w:val="0"/>
                                  <w:marBottom w:val="0"/>
                                  <w:divBdr>
                                    <w:top w:val="none" w:sz="0" w:space="0" w:color="auto"/>
                                    <w:left w:val="none" w:sz="0" w:space="0" w:color="auto"/>
                                    <w:bottom w:val="none" w:sz="0" w:space="0" w:color="auto"/>
                                    <w:right w:val="none" w:sz="0" w:space="0" w:color="auto"/>
                                  </w:divBdr>
                                  <w:divsChild>
                                    <w:div w:id="20205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38131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5AIRPNAIUNRU-1830940522-18537</_dlc_DocId>
    <_dlc_DocIdUrl xmlns="71c5aaf6-e6ce-465b-b873-5148d2a4c105">
      <Url>https://nokia.sharepoint.com/sites/c5g/5gradio/_layouts/15/DocIdRedir.aspx?ID=5AIRPNAIUNRU-1830940522-18537</Url>
      <Description>5AIRPNAIUNRU-1830940522-18537</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7CFCBC-BFE6-46EB-A385-7ABB7A8AE941}">
  <ds:schemaRefs>
    <ds:schemaRef ds:uri="Microsoft.SharePoint.Taxonomy.ContentTypeSync"/>
  </ds:schemaRefs>
</ds:datastoreItem>
</file>

<file path=customXml/itemProps2.xml><?xml version="1.0" encoding="utf-8"?>
<ds:datastoreItem xmlns:ds="http://schemas.openxmlformats.org/officeDocument/2006/customXml" ds:itemID="{69A85D01-64EA-423F-8F9F-8B5AF0434E1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875B3B1E-BD20-4C2E-8CC3-26A5B6FDB7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75866F4-573D-4D9A-BCAB-2AC10E9A27D9}">
  <ds:schemaRefs>
    <ds:schemaRef ds:uri="http://schemas.microsoft.com/sharepoint/events"/>
  </ds:schemaRefs>
</ds:datastoreItem>
</file>

<file path=customXml/itemProps5.xml><?xml version="1.0" encoding="utf-8"?>
<ds:datastoreItem xmlns:ds="http://schemas.openxmlformats.org/officeDocument/2006/customXml" ds:itemID="{F4279E22-89E1-461B-A559-8104962F0BBA}">
  <ds:schemaRefs>
    <ds:schemaRef ds:uri="http://schemas.microsoft.com/sharepoint/v3/contenttype/forms"/>
  </ds:schemaRefs>
</ds:datastoreItem>
</file>

<file path=customXml/itemProps6.xml><?xml version="1.0" encoding="utf-8"?>
<ds:datastoreItem xmlns:ds="http://schemas.openxmlformats.org/officeDocument/2006/customXml" ds:itemID="{DC01F351-E882-406A-87BD-FE88CC529A57}">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5516</TotalTime>
  <Pages>15</Pages>
  <Words>7642</Words>
  <Characters>43563</Characters>
  <Application>Microsoft Office Word</Application>
  <DocSecurity>0</DocSecurity>
  <Lines>363</Lines>
  <Paragraphs>102</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51103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 CTPClassification=CTP_NT</cp:keywords>
  <cp:lastModifiedBy>Eko Onggosanusi</cp:lastModifiedBy>
  <cp:revision>231</cp:revision>
  <cp:lastPrinted>2021-10-06T09:28:00Z</cp:lastPrinted>
  <dcterms:created xsi:type="dcterms:W3CDTF">2023-02-27T10:03:00Z</dcterms:created>
  <dcterms:modified xsi:type="dcterms:W3CDTF">2023-04-10T14:38:00Z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39107aac2b5c4e9285512d64beed68aa</vt:lpwstr>
  </property>
  <property fmtid="{D5CDD505-2E9C-101B-9397-08002B2CF9AE}" pid="10" name="KSOProductBuildVer">
    <vt:lpwstr>2052-11.1.0.9192</vt:lpwstr>
  </property>
  <property fmtid="{D5CDD505-2E9C-101B-9397-08002B2CF9AE}" pid="11" name="TitusGUID">
    <vt:lpwstr>3061089c-032f-44c0-8202-3e2cc0418590</vt:lpwstr>
  </property>
  <property fmtid="{D5CDD505-2E9C-101B-9397-08002B2CF9AE}" pid="12" name="_dlc_DocIdItemGuid">
    <vt:lpwstr>1ca3e287-a1c5-4ec3-b356-d8f7466ed8ca</vt:lpwstr>
  </property>
  <property fmtid="{D5CDD505-2E9C-101B-9397-08002B2CF9AE}" pid="13" name="CWM342b1cca0c8d4ba7b58bf17507f6a4ce">
    <vt:lpwstr>CWMP7JifMEMQ7W20qkjKeyPfmxC7vTrmmJ074Y7R0MEbe6zdgJQfzg6ml585AFsiEJncwlNhYfYDX+3k1zdZViRrA==</vt:lpwstr>
  </property>
  <property fmtid="{D5CDD505-2E9C-101B-9397-08002B2CF9AE}" pid="14" name="MSIP_Label_83bcef13-7cac-433f-ba1d-47a323951816_Enabled">
    <vt:lpwstr>true</vt:lpwstr>
  </property>
  <property fmtid="{D5CDD505-2E9C-101B-9397-08002B2CF9AE}" pid="15" name="MSIP_Label_83bcef13-7cac-433f-ba1d-47a323951816_SetDate">
    <vt:lpwstr>2022-11-10T06:08:08Z</vt:lpwstr>
  </property>
  <property fmtid="{D5CDD505-2E9C-101B-9397-08002B2CF9AE}" pid="16" name="MSIP_Label_83bcef13-7cac-433f-ba1d-47a323951816_Method">
    <vt:lpwstr>Privileged</vt:lpwstr>
  </property>
  <property fmtid="{D5CDD505-2E9C-101B-9397-08002B2CF9AE}" pid="17" name="MSIP_Label_83bcef13-7cac-433f-ba1d-47a323951816_Name">
    <vt:lpwstr>MTK_Unclassified</vt:lpwstr>
  </property>
  <property fmtid="{D5CDD505-2E9C-101B-9397-08002B2CF9AE}" pid="18" name="MSIP_Label_83bcef13-7cac-433f-ba1d-47a323951816_SiteId">
    <vt:lpwstr>a7687ede-7a6b-4ef6-bace-642f677fbe31</vt:lpwstr>
  </property>
  <property fmtid="{D5CDD505-2E9C-101B-9397-08002B2CF9AE}" pid="19" name="MSIP_Label_83bcef13-7cac-433f-ba1d-47a323951816_ActionId">
    <vt:lpwstr>34775249-c04d-4fee-a5e9-1c3151cd068b</vt:lpwstr>
  </property>
  <property fmtid="{D5CDD505-2E9C-101B-9397-08002B2CF9AE}" pid="20" name="MSIP_Label_83bcef13-7cac-433f-ba1d-47a323951816_ContentBits">
    <vt:lpwstr>0</vt:lpwstr>
  </property>
  <property fmtid="{D5CDD505-2E9C-101B-9397-08002B2CF9AE}" pid="21" name="GrammarlyDocumentId">
    <vt:lpwstr>6086ae87a381c9bbaef89db4f945a5dfa5152f3b30d511b4adef788afa87586a</vt:lpwstr>
  </property>
  <property fmtid="{D5CDD505-2E9C-101B-9397-08002B2CF9AE}" pid="22" name="MSIP_Label_a7295cc1-d279-42ac-ab4d-3b0f4fece050_Enabled">
    <vt:lpwstr>true</vt:lpwstr>
  </property>
  <property fmtid="{D5CDD505-2E9C-101B-9397-08002B2CF9AE}" pid="23" name="MSIP_Label_a7295cc1-d279-42ac-ab4d-3b0f4fece050_SetDate">
    <vt:lpwstr>2023-02-23T11:34:58Z</vt:lpwstr>
  </property>
  <property fmtid="{D5CDD505-2E9C-101B-9397-08002B2CF9AE}" pid="24" name="MSIP_Label_a7295cc1-d279-42ac-ab4d-3b0f4fece050_Method">
    <vt:lpwstr>Standard</vt:lpwstr>
  </property>
  <property fmtid="{D5CDD505-2E9C-101B-9397-08002B2CF9AE}" pid="25" name="MSIP_Label_a7295cc1-d279-42ac-ab4d-3b0f4fece050_Name">
    <vt:lpwstr>FUJITSU-RESTRICTED​</vt:lpwstr>
  </property>
  <property fmtid="{D5CDD505-2E9C-101B-9397-08002B2CF9AE}" pid="26" name="MSIP_Label_a7295cc1-d279-42ac-ab4d-3b0f4fece050_SiteId">
    <vt:lpwstr>a19f121d-81e1-4858-a9d8-736e267fd4c7</vt:lpwstr>
  </property>
  <property fmtid="{D5CDD505-2E9C-101B-9397-08002B2CF9AE}" pid="27" name="MSIP_Label_a7295cc1-d279-42ac-ab4d-3b0f4fece050_ActionId">
    <vt:lpwstr>d0c17cc5-aa69-45bc-92d7-1a47eb4f2a5a</vt:lpwstr>
  </property>
  <property fmtid="{D5CDD505-2E9C-101B-9397-08002B2CF9AE}" pid="28" name="MSIP_Label_a7295cc1-d279-42ac-ab4d-3b0f4fece050_ContentBits">
    <vt:lpwstr>0</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1673229960</vt:lpwstr>
  </property>
</Properties>
</file>