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2A2E57">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EC55BF">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To distinguish S-DCI based mTRP schemes from sTRP: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Huawei/HiSilicon</w:t>
            </w:r>
          </w:p>
          <w:p w14:paraId="17AE92A8" w14:textId="6EE388E7"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xml:space="preserve">, LG, Fujitsu, Apple </w:t>
            </w:r>
          </w:p>
          <w:p w14:paraId="2751BD42" w14:textId="77777777"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EC55BF">
              <w:rPr>
                <w:rFonts w:ascii="Times New Roman" w:eastAsia="新細明體" w:hAnsi="Times New Roman"/>
                <w:b/>
                <w:bCs/>
                <w:color w:val="000000" w:themeColor="text1"/>
                <w:sz w:val="18"/>
                <w:szCs w:val="18"/>
                <w:lang w:eastAsia="zh-TW"/>
              </w:rPr>
              <w:t>No: Xiaomi, Spreadtrum, QC, NEC, CMCC, ZTE, vivo, FGI, MediaTek, Apple</w:t>
            </w:r>
            <w:r>
              <w:rPr>
                <w:rFonts w:ascii="Times New Roman" w:eastAsia="新細明體"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lastRenderedPageBreak/>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 </w:t>
            </w:r>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For the highlighted part, we agree with vivo’s comment. It is not clear if all TCI codepoint indicates one TCI state, it means sTRP or mTRP (i.e. one TCI is indicated and the other TCI is remained). Hence, we believe vivo’s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sTRP mode and mTRP mode, which is allowed by the former version but disallowed </w:t>
            </w:r>
            <w:r>
              <w:rPr>
                <w:rFonts w:ascii="Times New Roman" w:eastAsiaTheme="minorEastAsia" w:hAnsi="Times New Roman" w:cs="Times New Roman"/>
                <w:color w:val="000000" w:themeColor="text1"/>
                <w:sz w:val="18"/>
                <w:szCs w:val="18"/>
                <w:lang w:eastAsia="ko-KR"/>
              </w:rPr>
              <w:lastRenderedPageBreak/>
              <w:t xml:space="preserve">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454E7">
                  <w:pPr>
                    <w:pStyle w:val="af6"/>
                    <w:numPr>
                      <w:ilvl w:val="0"/>
                      <w:numId w:val="48"/>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1:</w:t>
                  </w:r>
                  <w:r w:rsidRPr="007454E7">
                    <w:rPr>
                      <w:rFonts w:ascii="Times New Roman" w:eastAsia="新細明體"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454E7">
                  <w:pPr>
                    <w:pStyle w:val="af6"/>
                    <w:numPr>
                      <w:ilvl w:val="0"/>
                      <w:numId w:val="48"/>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2:</w:t>
                  </w:r>
                  <w:r w:rsidRPr="007454E7">
                    <w:rPr>
                      <w:rFonts w:ascii="Times New Roman" w:eastAsia="新細明體"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2B62CC8" w14:textId="77777777">
        <w:trPr>
          <w:trHeight w:val="215"/>
        </w:trPr>
        <w:tc>
          <w:tcPr>
            <w:tcW w:w="1506" w:type="dxa"/>
          </w:tcPr>
          <w:p w14:paraId="767653C2" w14:textId="03EB6D5E"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B12701"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B12701" w:rsidRDefault="00B12701" w:rsidP="00B12701">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1D37126" w14:textId="77777777">
        <w:trPr>
          <w:trHeight w:val="215"/>
        </w:trPr>
        <w:tc>
          <w:tcPr>
            <w:tcW w:w="1506" w:type="dxa"/>
          </w:tcPr>
          <w:p w14:paraId="470E0910" w14:textId="53C57E0B"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B12701" w:rsidRPr="00A775E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301CD66" w14:textId="77777777">
        <w:trPr>
          <w:trHeight w:val="215"/>
        </w:trPr>
        <w:tc>
          <w:tcPr>
            <w:tcW w:w="1506" w:type="dxa"/>
          </w:tcPr>
          <w:p w14:paraId="77A88B14" w14:textId="2F99EF4D"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4714E64" w14:textId="77777777">
        <w:trPr>
          <w:trHeight w:val="215"/>
        </w:trPr>
        <w:tc>
          <w:tcPr>
            <w:tcW w:w="1506" w:type="dxa"/>
          </w:tcPr>
          <w:p w14:paraId="2731B79E" w14:textId="6332B2F9"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lastRenderedPageBreak/>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r w:rsidRPr="009E458A">
              <w:rPr>
                <w:rFonts w:ascii="Times New Roman" w:hAnsi="Times New Roman" w:cs="Times New Roman"/>
                <w:i/>
                <w:iCs/>
                <w:color w:val="000000" w:themeColor="text1"/>
                <w:sz w:val="18"/>
                <w:szCs w:val="18"/>
              </w:rPr>
              <w:t xml:space="preserve">followUnifiedTCIstate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w:t>
            </w:r>
            <w:r>
              <w:rPr>
                <w:rFonts w:ascii="Times New Roman" w:hAnsi="Times New Roman" w:cs="Times New Roman"/>
                <w:sz w:val="18"/>
                <w:szCs w:val="18"/>
              </w:rPr>
              <w:lastRenderedPageBreak/>
              <w:t>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Alt1: If the UE is configured with PDSCH-SFN/PDSCH-CJT, the UE shall apply both indicated joint/DL TCI states to PDSCH reception scheduled/activated by DCI format 1_0. </w:t>
            </w:r>
            <w:r>
              <w:rPr>
                <w:rFonts w:ascii="Times New Roman" w:hAnsi="Times New Roman"/>
                <w:color w:val="000000" w:themeColor="text1"/>
                <w:sz w:val="18"/>
                <w:szCs w:val="18"/>
              </w:rPr>
              <w:lastRenderedPageBreak/>
              <w:t>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w:t>
            </w:r>
            <w:r>
              <w:rPr>
                <w:rFonts w:ascii="Times New Roman" w:hAnsi="Times New Roman"/>
                <w:color w:val="000000" w:themeColor="text1"/>
                <w:sz w:val="18"/>
                <w:szCs w:val="18"/>
              </w:rPr>
              <w:lastRenderedPageBreak/>
              <w:t>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9661CD">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lt1: F</w:t>
            </w:r>
            <w:r w:rsidRPr="00E85D61">
              <w:rPr>
                <w:rFonts w:ascii="Times New Roman" w:eastAsia="新細明體"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新細明體"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 xml:space="preserve">lt2: </w:t>
            </w:r>
            <w:r w:rsidRPr="00E85D61">
              <w:rPr>
                <w:rFonts w:ascii="Times New Roman" w:eastAsia="新細明體"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新細明體" w:hAnsi="Times New Roman"/>
                <w:color w:val="000000" w:themeColor="text1"/>
                <w:sz w:val="18"/>
                <w:szCs w:val="18"/>
                <w:lang w:eastAsia="zh-TW"/>
              </w:rPr>
              <w:t xml:space="preserve"> Otherwise, for</w:t>
            </w:r>
            <w:r w:rsidRPr="00E85D61">
              <w:rPr>
                <w:rFonts w:ascii="Times New Roman" w:eastAsia="新細明體"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新細明體"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新細明體"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lastRenderedPageBreak/>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lastRenderedPageBreak/>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w:t>
            </w:r>
            <w:r>
              <w:rPr>
                <w:rFonts w:ascii="Times New Roman" w:eastAsia="Yu Mincho" w:hAnsi="Times New Roman" w:cs="Times New Roman"/>
                <w:color w:val="000000" w:themeColor="text1"/>
                <w:sz w:val="18"/>
                <w:szCs w:val="18"/>
                <w:lang w:eastAsia="ja-JP"/>
              </w:rPr>
              <w:lastRenderedPageBreak/>
              <w:t>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r>
              <w:rPr>
                <w:rFonts w:ascii="Times New Roman" w:hAnsi="Times New Roman" w:cs="Times New Roman"/>
                <w:i/>
                <w:iCs/>
                <w:color w:val="000000" w:themeColor="text1"/>
                <w:sz w:val="18"/>
                <w:szCs w:val="18"/>
              </w:rPr>
              <w:t xml:space="preserve">followUnifiedTCIstate’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6"/>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 xml:space="preserve">roposal 3.2/3.2.A: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lastRenderedPageBreak/>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So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Also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652" w:type="dxa"/>
          </w:tcPr>
          <w:p w14:paraId="2A4F72D2" w14:textId="77777777" w:rsidR="00B12701" w:rsidRDefault="0047066D"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7A77DFF4"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5E104A7"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5C0B8737" w14:textId="3DC117A2"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 xml:space="preserve">CSI-AssociatedReportConfigInfo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w:t>
            </w:r>
            <w:r>
              <w:rPr>
                <w:rFonts w:ascii="Times New Roman" w:hAnsi="Times New Roman"/>
                <w:color w:val="000000" w:themeColor="text1"/>
                <w:sz w:val="18"/>
                <w:szCs w:val="18"/>
              </w:rPr>
              <w:lastRenderedPageBreak/>
              <w:t xml:space="preserve">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for the sDCI based mTRP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uTCI)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uTCI.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8A2357" w:rsidRDefault="00197973" w:rsidP="0019797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197973" w14:paraId="5C687C0F" w14:textId="77777777" w:rsidTr="00A054CA">
        <w:trPr>
          <w:trHeight w:val="215"/>
        </w:trPr>
        <w:tc>
          <w:tcPr>
            <w:tcW w:w="1506" w:type="dxa"/>
          </w:tcPr>
          <w:p w14:paraId="72231C5D" w14:textId="77777777" w:rsidR="00197973" w:rsidRPr="00197973" w:rsidRDefault="00197973" w:rsidP="00197973">
            <w:pPr>
              <w:snapToGrid w:val="0"/>
              <w:spacing w:after="0" w:line="240" w:lineRule="auto"/>
              <w:rPr>
                <w:rFonts w:ascii="Times New Roman" w:eastAsia="DengXian" w:hAnsi="Times New Roman" w:cs="Times New Roman" w:hint="eastAsia"/>
                <w:color w:val="000000" w:themeColor="text1"/>
                <w:sz w:val="18"/>
                <w:szCs w:val="18"/>
                <w:lang w:eastAsia="zh-CN"/>
              </w:rPr>
            </w:pPr>
          </w:p>
        </w:tc>
        <w:tc>
          <w:tcPr>
            <w:tcW w:w="8652" w:type="dxa"/>
          </w:tcPr>
          <w:p w14:paraId="4803FF5D" w14:textId="77777777" w:rsidR="00197973" w:rsidRPr="00197973" w:rsidRDefault="00197973" w:rsidP="00197973">
            <w:pPr>
              <w:snapToGrid w:val="0"/>
              <w:spacing w:after="0" w:line="240" w:lineRule="auto"/>
              <w:rPr>
                <w:rFonts w:ascii="Times New Roman" w:eastAsia="DengXian" w:hAnsi="Times New Roman" w:cs="Times New Roman" w:hint="eastAsia"/>
                <w:color w:val="000000" w:themeColor="text1"/>
                <w:sz w:val="18"/>
                <w:szCs w:val="18"/>
                <w:lang w:eastAsia="zh-CN"/>
              </w:rPr>
            </w:pPr>
          </w:p>
        </w:tc>
      </w:tr>
      <w:tr w:rsidR="00197973" w14:paraId="50D7DBDB" w14:textId="77777777" w:rsidTr="00A054CA">
        <w:trPr>
          <w:trHeight w:val="215"/>
        </w:trPr>
        <w:tc>
          <w:tcPr>
            <w:tcW w:w="1506" w:type="dxa"/>
          </w:tcPr>
          <w:p w14:paraId="685CE47E" w14:textId="77777777" w:rsidR="00197973" w:rsidRPr="00197973" w:rsidRDefault="00197973" w:rsidP="00197973">
            <w:pPr>
              <w:snapToGrid w:val="0"/>
              <w:spacing w:after="0" w:line="240" w:lineRule="auto"/>
              <w:rPr>
                <w:rFonts w:ascii="Times New Roman" w:eastAsia="DengXian" w:hAnsi="Times New Roman" w:cs="Times New Roman" w:hint="eastAsia"/>
                <w:color w:val="000000" w:themeColor="text1"/>
                <w:sz w:val="18"/>
                <w:szCs w:val="18"/>
                <w:lang w:eastAsia="zh-CN"/>
              </w:rPr>
            </w:pPr>
          </w:p>
        </w:tc>
        <w:tc>
          <w:tcPr>
            <w:tcW w:w="8652" w:type="dxa"/>
          </w:tcPr>
          <w:p w14:paraId="4EB6AB56" w14:textId="77777777" w:rsidR="00197973" w:rsidRPr="00197973" w:rsidRDefault="00197973" w:rsidP="00197973">
            <w:pPr>
              <w:snapToGrid w:val="0"/>
              <w:spacing w:after="0" w:line="240" w:lineRule="auto"/>
              <w:rPr>
                <w:rFonts w:ascii="Times New Roman" w:eastAsia="DengXian" w:hAnsi="Times New Roman" w:cs="Times New Roman" w:hint="eastAsia"/>
                <w:color w:val="000000" w:themeColor="text1"/>
                <w:sz w:val="18"/>
                <w:szCs w:val="18"/>
                <w:lang w:eastAsia="zh-CN"/>
              </w:rPr>
            </w:pPr>
          </w:p>
        </w:tc>
      </w:tr>
      <w:tr w:rsidR="00197973" w14:paraId="4CE83799" w14:textId="77777777" w:rsidTr="00A054CA">
        <w:trPr>
          <w:trHeight w:val="215"/>
        </w:trPr>
        <w:tc>
          <w:tcPr>
            <w:tcW w:w="1506" w:type="dxa"/>
          </w:tcPr>
          <w:p w14:paraId="65BEFF66" w14:textId="77777777" w:rsidR="00197973" w:rsidRPr="00197973" w:rsidRDefault="00197973" w:rsidP="00197973">
            <w:pPr>
              <w:snapToGrid w:val="0"/>
              <w:spacing w:after="0" w:line="240" w:lineRule="auto"/>
              <w:rPr>
                <w:rFonts w:ascii="Times New Roman" w:eastAsia="DengXian" w:hAnsi="Times New Roman" w:cs="Times New Roman" w:hint="eastAsia"/>
                <w:color w:val="000000" w:themeColor="text1"/>
                <w:sz w:val="18"/>
                <w:szCs w:val="18"/>
                <w:lang w:eastAsia="zh-CN"/>
              </w:rPr>
            </w:pPr>
          </w:p>
        </w:tc>
        <w:tc>
          <w:tcPr>
            <w:tcW w:w="8652" w:type="dxa"/>
          </w:tcPr>
          <w:p w14:paraId="6B58E8CF" w14:textId="77777777" w:rsidR="00197973" w:rsidRPr="00197973" w:rsidRDefault="00197973" w:rsidP="00197973">
            <w:pPr>
              <w:snapToGrid w:val="0"/>
              <w:spacing w:after="0" w:line="240" w:lineRule="auto"/>
              <w:rPr>
                <w:rFonts w:ascii="Times New Roman" w:eastAsia="DengXian" w:hAnsi="Times New Roman" w:cs="Times New Roman" w:hint="eastAsia"/>
                <w:color w:val="000000" w:themeColor="text1"/>
                <w:sz w:val="18"/>
                <w:szCs w:val="18"/>
                <w:lang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spec+agreement)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CMAX,f,c</w:t>
            </w:r>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lastRenderedPageBreak/>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downselect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lastRenderedPageBreak/>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Pcmax, e.g., Pcmax,1 for Panel #1 and Pcmax,2 for Panel 2. </w:t>
            </w:r>
          </w:p>
          <w:p w14:paraId="42F87757" w14:textId="77777777" w:rsidR="00B12701" w:rsidRDefault="00B12701" w:rsidP="00B12701">
            <w:pPr>
              <w:pStyle w:val="af6"/>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If Pcmax,1 + Pcmax,2 &lt;= P</w:t>
            </w:r>
            <w:r w:rsidRPr="00ED1FE1">
              <w:rPr>
                <w:rFonts w:ascii="Times New Roman" w:eastAsia="DengXian" w:hAnsi="Times New Roman" w:cs="Times New Roman"/>
                <w:bCs/>
                <w:color w:val="000000" w:themeColor="text1"/>
                <w:sz w:val="18"/>
                <w:szCs w:val="18"/>
                <w:vertAlign w:val="subscript"/>
                <w:lang w:eastAsia="zh-CN"/>
              </w:rPr>
              <w:t>cmax,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B12701">
            <w:pPr>
              <w:pStyle w:val="af6"/>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w:t>
            </w:r>
            <w:r>
              <w:rPr>
                <w:rFonts w:ascii="Times New Roman" w:eastAsia="DengXian" w:hAnsi="Times New Roman" w:cs="Times New Roman"/>
                <w:bCs/>
                <w:color w:val="000000" w:themeColor="text1"/>
                <w:sz w:val="18"/>
                <w:szCs w:val="18"/>
                <w:lang w:eastAsia="zh-CN"/>
              </w:rPr>
              <w:t xml:space="preserve">&gt; </w:t>
            </w:r>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8C0B70">
            <w:pPr>
              <w:pStyle w:val="af6"/>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(P</w:t>
            </w:r>
            <w:r w:rsidRPr="008C0B70">
              <w:rPr>
                <w:rFonts w:ascii="Times New Roman" w:hAnsi="Times New Roman"/>
                <w:color w:val="000000" w:themeColor="text1"/>
                <w:sz w:val="18"/>
                <w:szCs w:val="18"/>
                <w:vertAlign w:val="subscript"/>
              </w:rPr>
              <w:t>CMAX,f,c</w:t>
            </w:r>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8C0B70">
            <w:pPr>
              <w:pStyle w:val="af6"/>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8C0B70">
            <w:pPr>
              <w:pStyle w:val="af6"/>
              <w:numPr>
                <w:ilvl w:val="0"/>
                <w:numId w:val="35"/>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(P</w:t>
            </w:r>
            <w:r w:rsidRPr="008C0B70">
              <w:rPr>
                <w:rFonts w:ascii="Times New Roman" w:hAnsi="Times New Roman"/>
                <w:color w:val="000000" w:themeColor="text1"/>
                <w:sz w:val="18"/>
                <w:szCs w:val="18"/>
                <w:vertAlign w:val="subscript"/>
              </w:rPr>
              <w:t>CMAX,f,c</w:t>
            </w:r>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Huawei, HiSilicon</w:t>
            </w:r>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435AF6">
            <w:pPr>
              <w:pStyle w:val="af6"/>
              <w:numPr>
                <w:ilvl w:val="0"/>
                <w:numId w:val="49"/>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UL Tx power values for PUSCH/PUCCH STxMP”</w:t>
            </w:r>
            <w:r w:rsidR="001519A8" w:rsidRPr="001519A8">
              <w:rPr>
                <w:rFonts w:ascii="Times New Roman" w:hAnsi="Times New Roman"/>
                <w:color w:val="000000" w:themeColor="text1"/>
                <w:sz w:val="18"/>
                <w:szCs w:val="18"/>
              </w:rPr>
              <w:t xml:space="preserve"> associated with a single panel/indicated TCI? We think it should be the case and this needs ot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E13485">
            <w:pPr>
              <w:pStyle w:val="af6"/>
              <w:numPr>
                <w:ilvl w:val="0"/>
                <w:numId w:val="23"/>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STxMP,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after receiving RAN4 reply on UE power limitation for STxMP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1519A8">
            <w:pPr>
              <w:pStyle w:val="af6"/>
              <w:numPr>
                <w:ilvl w:val="0"/>
                <w:numId w:val="49"/>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In Alt 1, we are wondering how UE determines two UL Tx power values for the PUSCH/PUCCH STxMP based on one single UE-configured maximum output power value (P</w:t>
            </w:r>
            <w:r w:rsidRPr="001519A8">
              <w:rPr>
                <w:rFonts w:ascii="Times New Roman" w:hAnsi="Times New Roman"/>
                <w:color w:val="000000" w:themeColor="text1"/>
                <w:sz w:val="18"/>
                <w:szCs w:val="18"/>
                <w:vertAlign w:val="subscript"/>
              </w:rPr>
              <w:t>CMAX,f,c</w:t>
            </w:r>
            <w:r w:rsidRPr="001519A8">
              <w:rPr>
                <w:rFonts w:ascii="Times New Roman" w:hAnsi="Times New Roman"/>
                <w:color w:val="000000" w:themeColor="text1"/>
                <w:sz w:val="18"/>
                <w:szCs w:val="18"/>
              </w:rPr>
              <w:t>) defined in current spec [8-1, TS 38.101-1], [8-2, TS 38.101-2] and [8-3, TS 38.101-3]. Can the two determined UL Tx power be such that the total UE transmit power exceed P</w:t>
            </w:r>
            <w:r w:rsidRPr="001519A8">
              <w:rPr>
                <w:rFonts w:ascii="Times New Roman" w:hAnsi="Times New Roman"/>
                <w:color w:val="000000" w:themeColor="text1"/>
                <w:sz w:val="18"/>
                <w:szCs w:val="18"/>
                <w:vertAlign w:val="subscript"/>
              </w:rPr>
              <w:t xml:space="preserve">CMAX,f,c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DengXian"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lastRenderedPageBreak/>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CMAX,f,c</w:t>
            </w:r>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DengXi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SimSun" w:hAnsi="Times New Roman" w:cstheme="minorBidi"/>
                <w:color w:val="000000" w:themeColor="text1"/>
                <w:sz w:val="18"/>
                <w:szCs w:val="18"/>
                <w:lang w:eastAsia="en-US"/>
              </w:rPr>
            </w:pPr>
          </w:p>
        </w:tc>
      </w:tr>
      <w:tr w:rsidR="00197973" w14:paraId="1A812B95" w14:textId="77777777">
        <w:trPr>
          <w:trHeight w:val="215"/>
        </w:trPr>
        <w:tc>
          <w:tcPr>
            <w:tcW w:w="1506" w:type="dxa"/>
          </w:tcPr>
          <w:p w14:paraId="702DA25E" w14:textId="77777777" w:rsidR="00197973" w:rsidRPr="000C2FBF" w:rsidRDefault="00197973" w:rsidP="00B12701">
            <w:pPr>
              <w:snapToGrid w:val="0"/>
              <w:spacing w:after="0" w:line="240" w:lineRule="auto"/>
              <w:rPr>
                <w:rFonts w:ascii="Times New Roman" w:hAnsi="Times New Roman"/>
                <w:color w:val="000000" w:themeColor="text1"/>
                <w:sz w:val="18"/>
                <w:szCs w:val="18"/>
              </w:rPr>
            </w:pPr>
          </w:p>
        </w:tc>
        <w:tc>
          <w:tcPr>
            <w:tcW w:w="8479" w:type="dxa"/>
          </w:tcPr>
          <w:p w14:paraId="21BAE8C9" w14:textId="77777777" w:rsidR="00197973" w:rsidRDefault="00197973" w:rsidP="0063337C">
            <w:pPr>
              <w:spacing w:after="0"/>
              <w:jc w:val="both"/>
              <w:rPr>
                <w:rFonts w:ascii="Times New Roman" w:eastAsia="SimSun" w:hAnsi="Times New Roman" w:cstheme="minorBidi"/>
                <w:color w:val="000000" w:themeColor="text1"/>
                <w:sz w:val="18"/>
                <w:szCs w:val="18"/>
                <w:lang w:eastAsia="en-US"/>
              </w:rPr>
            </w:pPr>
          </w:p>
        </w:tc>
      </w:tr>
      <w:tr w:rsidR="00197973" w14:paraId="72BC5752" w14:textId="77777777">
        <w:trPr>
          <w:trHeight w:val="215"/>
        </w:trPr>
        <w:tc>
          <w:tcPr>
            <w:tcW w:w="1506" w:type="dxa"/>
          </w:tcPr>
          <w:p w14:paraId="720A664F" w14:textId="77777777" w:rsidR="00197973" w:rsidRPr="000C2FBF" w:rsidRDefault="00197973" w:rsidP="00B12701">
            <w:pPr>
              <w:snapToGrid w:val="0"/>
              <w:spacing w:after="0" w:line="240" w:lineRule="auto"/>
              <w:rPr>
                <w:rFonts w:ascii="Times New Roman" w:hAnsi="Times New Roman"/>
                <w:color w:val="000000" w:themeColor="text1"/>
                <w:sz w:val="18"/>
                <w:szCs w:val="18"/>
              </w:rPr>
            </w:pPr>
          </w:p>
        </w:tc>
        <w:tc>
          <w:tcPr>
            <w:tcW w:w="8479" w:type="dxa"/>
          </w:tcPr>
          <w:p w14:paraId="1403D984" w14:textId="77777777" w:rsidR="00197973" w:rsidRDefault="00197973" w:rsidP="0063337C">
            <w:pPr>
              <w:spacing w:after="0"/>
              <w:jc w:val="both"/>
              <w:rPr>
                <w:rFonts w:ascii="Times New Roman" w:eastAsia="SimSun" w:hAnsi="Times New Roman" w:cstheme="minorBidi"/>
                <w:color w:val="000000" w:themeColor="text1"/>
                <w:sz w:val="18"/>
                <w:szCs w:val="18"/>
                <w:lang w:eastAsia="en-US"/>
              </w:rPr>
            </w:pPr>
          </w:p>
        </w:tc>
      </w:tr>
      <w:tr w:rsidR="00197973" w14:paraId="04DFDEA5" w14:textId="77777777">
        <w:trPr>
          <w:trHeight w:val="215"/>
        </w:trPr>
        <w:tc>
          <w:tcPr>
            <w:tcW w:w="1506" w:type="dxa"/>
          </w:tcPr>
          <w:p w14:paraId="54CD5025" w14:textId="77777777" w:rsidR="00197973" w:rsidRPr="000C2FBF" w:rsidRDefault="00197973" w:rsidP="00B12701">
            <w:pPr>
              <w:snapToGrid w:val="0"/>
              <w:spacing w:after="0" w:line="240" w:lineRule="auto"/>
              <w:rPr>
                <w:rFonts w:ascii="Times New Roman" w:hAnsi="Times New Roman"/>
                <w:color w:val="000000" w:themeColor="text1"/>
                <w:sz w:val="18"/>
                <w:szCs w:val="18"/>
              </w:rPr>
            </w:pPr>
          </w:p>
        </w:tc>
        <w:tc>
          <w:tcPr>
            <w:tcW w:w="8479" w:type="dxa"/>
          </w:tcPr>
          <w:p w14:paraId="6388743B" w14:textId="77777777" w:rsidR="00197973" w:rsidRDefault="00197973" w:rsidP="0063337C">
            <w:pPr>
              <w:spacing w:after="0"/>
              <w:jc w:val="both"/>
              <w:rPr>
                <w:rFonts w:ascii="Times New Roman" w:eastAsia="SimSun" w:hAnsi="Times New Roman" w:cstheme="minorBidi"/>
                <w:color w:val="000000" w:themeColor="text1"/>
                <w:sz w:val="18"/>
                <w:szCs w:val="18"/>
                <w:lang w:eastAsia="en-US"/>
              </w:rPr>
            </w:pPr>
          </w:p>
        </w:tc>
      </w:tr>
      <w:tr w:rsidR="00197973" w14:paraId="56B67A1D" w14:textId="77777777">
        <w:trPr>
          <w:trHeight w:val="215"/>
        </w:trPr>
        <w:tc>
          <w:tcPr>
            <w:tcW w:w="1506" w:type="dxa"/>
          </w:tcPr>
          <w:p w14:paraId="7A203F4F" w14:textId="77777777" w:rsidR="00197973" w:rsidRPr="000C2FBF" w:rsidRDefault="00197973" w:rsidP="00B12701">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197973" w:rsidRDefault="00197973" w:rsidP="0063337C">
            <w:pPr>
              <w:spacing w:after="0"/>
              <w:jc w:val="both"/>
              <w:rPr>
                <w:rFonts w:ascii="Times New Roman" w:eastAsia="SimSun"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824B7BE"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Huawei/HiSilicon</w:t>
            </w:r>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61E16E01"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w:t>
            </w:r>
            <w:r>
              <w:rPr>
                <w:rFonts w:ascii="Times New Roman" w:hAnsi="Times New Roman" w:cs="Times New Roman"/>
                <w:bCs/>
                <w:color w:val="000000" w:themeColor="text1"/>
                <w:sz w:val="18"/>
                <w:szCs w:val="18"/>
              </w:rPr>
              <w:lastRenderedPageBreak/>
              <w:t xml:space="preserve">coherence among mTRPs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0F895A6"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6"/>
              <w:numPr>
                <w:ilvl w:val="0"/>
                <w:numId w:val="11"/>
              </w:numPr>
              <w:tabs>
                <w:tab w:val="left" w:pos="314"/>
              </w:tabs>
              <w:snapToGrid w:val="0"/>
              <w:spacing w:after="0" w:line="240" w:lineRule="auto"/>
              <w:ind w:left="314" w:hanging="142"/>
              <w:rPr>
                <w:rFonts w:ascii="Times New Roman" w:eastAsia="新細明體" w:hAnsi="Times New Roman" w:cs="Times New Roman"/>
                <w:b/>
                <w:bCs/>
                <w:color w:val="000000" w:themeColor="text1"/>
                <w:sz w:val="18"/>
                <w:szCs w:val="18"/>
                <w:lang w:eastAsia="zh-TW"/>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r w:rsidR="00A054CA">
              <w:rPr>
                <w:rFonts w:ascii="Times New Roman" w:eastAsia="新細明體" w:hAnsi="Times New Roman" w:cs="Times New Roman"/>
                <w:b/>
                <w:bCs/>
                <w:color w:val="000000" w:themeColor="text1"/>
                <w:sz w:val="18"/>
                <w:szCs w:val="18"/>
                <w:lang w:eastAsia="zh-TW"/>
              </w:rPr>
              <w:t>, vivo</w:t>
            </w:r>
            <w:r w:rsidR="008C0B70">
              <w:rPr>
                <w:rFonts w:ascii="Times New Roman" w:eastAsia="新細明體" w:hAnsi="Times New Roman" w:cs="Times New Roman"/>
                <w:b/>
                <w:bCs/>
                <w:color w:val="000000" w:themeColor="text1"/>
                <w:sz w:val="18"/>
                <w:szCs w:val="18"/>
                <w:lang w:eastAsia="zh-TW"/>
              </w:rPr>
              <w:t>, Apple, QC</w:t>
            </w:r>
            <w:r w:rsidR="008C0B70">
              <w:rPr>
                <w:rFonts w:ascii="Times New Roman" w:eastAsia="新細明體" w:hAnsi="Times New Roman" w:cs="Times New Roman" w:hint="eastAsia"/>
                <w:b/>
                <w:bCs/>
                <w:color w:val="000000" w:themeColor="text1"/>
                <w:sz w:val="18"/>
                <w:szCs w:val="18"/>
                <w:lang w:eastAsia="zh-TW"/>
              </w:rPr>
              <w:t>,</w:t>
            </w:r>
            <w:r w:rsidR="008C0B70">
              <w:rPr>
                <w:rFonts w:ascii="Times New Roman" w:eastAsia="新細明體" w:hAnsi="Times New Roman" w:cs="Times New Roman"/>
                <w:b/>
                <w:bCs/>
                <w:color w:val="000000" w:themeColor="text1"/>
                <w:sz w:val="18"/>
                <w:szCs w:val="18"/>
                <w:lang w:eastAsia="zh-TW"/>
              </w:rPr>
              <w:t xml:space="preserve"> Nokia</w:t>
            </w:r>
            <w:r w:rsidR="00E13485">
              <w:rPr>
                <w:rFonts w:ascii="Times New Roman" w:eastAsia="新細明體" w:hAnsi="Times New Roman" w:cs="Times New Roman"/>
                <w:b/>
                <w:bCs/>
                <w:color w:val="000000" w:themeColor="text1"/>
                <w:sz w:val="18"/>
                <w:szCs w:val="18"/>
                <w:lang w:eastAsia="zh-TW"/>
              </w:rPr>
              <w:t xml:space="preserve">, </w:t>
            </w:r>
            <w:r w:rsidR="00E13485" w:rsidRPr="00E13485">
              <w:rPr>
                <w:rFonts w:ascii="Times New Roman" w:eastAsia="新細明體" w:hAnsi="Times New Roman" w:cs="Times New Roman"/>
                <w:b/>
                <w:bCs/>
                <w:color w:val="000000" w:themeColor="text1"/>
                <w:sz w:val="18"/>
                <w:szCs w:val="18"/>
                <w:lang w:eastAsia="zh-TW"/>
              </w:rPr>
              <w:t>Huawei/ HiSilicon</w:t>
            </w:r>
            <w:r w:rsidR="00197973">
              <w:rPr>
                <w:rFonts w:ascii="Times New Roman" w:eastAsia="新細明體"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q_new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lastRenderedPageBreak/>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w:t>
            </w:r>
            <w:r>
              <w:rPr>
                <w:rFonts w:ascii="Times New Roman" w:hAnsi="Times New Roman" w:cs="Times New Roman"/>
                <w:color w:val="000000"/>
                <w:sz w:val="18"/>
                <w:szCs w:val="18"/>
              </w:rPr>
              <w:lastRenderedPageBreak/>
              <w:t>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lastRenderedPageBreak/>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lastRenderedPageBreak/>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D7075D">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D7075D">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D7075D">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D7075D">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D7075D">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D7075D">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D7075D">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D7075D">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D7075D">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D7075D">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D7075D">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D7075D">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D7075D">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D7075D">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D7075D">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D7075D">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D7075D">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D7075D">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D7075D">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D7075D">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D7075D">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D7075D">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D7075D">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D7075D">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D7075D">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D7075D">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D7075D">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D7075D">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D7075D">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D7075D">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D7075D">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D7075D">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D7075D">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EC74" w14:textId="77777777" w:rsidR="00D7075D" w:rsidRDefault="00D7075D">
      <w:pPr>
        <w:spacing w:line="240" w:lineRule="auto"/>
      </w:pPr>
      <w:r>
        <w:separator/>
      </w:r>
    </w:p>
  </w:endnote>
  <w:endnote w:type="continuationSeparator" w:id="0">
    <w:p w14:paraId="75D512FA" w14:textId="77777777" w:rsidR="00D7075D" w:rsidRDefault="00D70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E65A" w14:textId="77777777" w:rsidR="00D7075D" w:rsidRDefault="00D7075D">
      <w:pPr>
        <w:spacing w:after="0"/>
      </w:pPr>
      <w:r>
        <w:separator/>
      </w:r>
    </w:p>
  </w:footnote>
  <w:footnote w:type="continuationSeparator" w:id="0">
    <w:p w14:paraId="4F9C8AAB" w14:textId="77777777" w:rsidR="00D7075D" w:rsidRDefault="00D707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3"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8"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27"/>
  </w:num>
  <w:num w:numId="3">
    <w:abstractNumId w:val="26"/>
  </w:num>
  <w:num w:numId="4">
    <w:abstractNumId w:val="7"/>
  </w:num>
  <w:num w:numId="5">
    <w:abstractNumId w:val="18"/>
  </w:num>
  <w:num w:numId="6">
    <w:abstractNumId w:val="29"/>
  </w:num>
  <w:num w:numId="7">
    <w:abstractNumId w:val="21"/>
  </w:num>
  <w:num w:numId="8">
    <w:abstractNumId w:val="3"/>
  </w:num>
  <w:num w:numId="9">
    <w:abstractNumId w:val="5"/>
  </w:num>
  <w:num w:numId="10">
    <w:abstractNumId w:val="39"/>
  </w:num>
  <w:num w:numId="11">
    <w:abstractNumId w:val="15"/>
  </w:num>
  <w:num w:numId="12">
    <w:abstractNumId w:val="10"/>
  </w:num>
  <w:num w:numId="13">
    <w:abstractNumId w:val="16"/>
  </w:num>
  <w:num w:numId="14">
    <w:abstractNumId w:val="0"/>
  </w:num>
  <w:num w:numId="15">
    <w:abstractNumId w:val="24"/>
  </w:num>
  <w:num w:numId="16">
    <w:abstractNumId w:val="6"/>
  </w:num>
  <w:num w:numId="17">
    <w:abstractNumId w:val="17"/>
  </w:num>
  <w:num w:numId="18">
    <w:abstractNumId w:val="37"/>
  </w:num>
  <w:num w:numId="19">
    <w:abstractNumId w:val="28"/>
  </w:num>
  <w:num w:numId="20">
    <w:abstractNumId w:val="9"/>
  </w:num>
  <w:num w:numId="21">
    <w:abstractNumId w:val="23"/>
  </w:num>
  <w:num w:numId="22">
    <w:abstractNumId w:val="13"/>
  </w:num>
  <w:num w:numId="23">
    <w:abstractNumId w:val="4"/>
  </w:num>
  <w:num w:numId="24">
    <w:abstractNumId w:val="2"/>
  </w:num>
  <w:num w:numId="25">
    <w:abstractNumId w:val="38"/>
  </w:num>
  <w:num w:numId="26">
    <w:abstractNumId w:val="36"/>
  </w:num>
  <w:num w:numId="27">
    <w:abstractNumId w:val="1"/>
  </w:num>
  <w:num w:numId="28">
    <w:abstractNumId w:val="25"/>
  </w:num>
  <w:num w:numId="29">
    <w:abstractNumId w:val="8"/>
  </w:num>
  <w:num w:numId="30">
    <w:abstractNumId w:val="33"/>
  </w:num>
  <w:num w:numId="31">
    <w:abstractNumId w:val="14"/>
  </w:num>
  <w:num w:numId="32">
    <w:abstractNumId w:val="32"/>
  </w:num>
  <w:num w:numId="33">
    <w:abstractNumId w:val="30"/>
  </w:num>
  <w:num w:numId="34">
    <w:abstractNumId w:val="31"/>
  </w:num>
  <w:num w:numId="35">
    <w:abstractNumId w:val="20"/>
  </w:num>
  <w:num w:numId="36">
    <w:abstractNumId w:val="4"/>
  </w:num>
  <w:num w:numId="37">
    <w:abstractNumId w:val="22"/>
  </w:num>
  <w:num w:numId="38">
    <w:abstractNumId w:val="12"/>
  </w:num>
  <w:num w:numId="39">
    <w:abstractNumId w:val="17"/>
  </w:num>
  <w:num w:numId="40">
    <w:abstractNumId w:val="35"/>
  </w:num>
  <w:num w:numId="41">
    <w:abstractNumId w:val="17"/>
  </w:num>
  <w:num w:numId="42">
    <w:abstractNumId w:val="3"/>
  </w:num>
  <w:num w:numId="43">
    <w:abstractNumId w:val="17"/>
  </w:num>
  <w:num w:numId="44">
    <w:abstractNumId w:val="3"/>
  </w:num>
  <w:num w:numId="45">
    <w:abstractNumId w:val="42"/>
  </w:num>
  <w:num w:numId="46">
    <w:abstractNumId w:val="34"/>
  </w:num>
  <w:num w:numId="47">
    <w:abstractNumId w:val="40"/>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485"/>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afa">
    <w:name w:val="Revision"/>
    <w:hidden/>
    <w:uiPriority w:val="99"/>
    <w:semiHidden/>
    <w:rsid w:val="00212C88"/>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83BC0-6E76-4EBD-B4D5-0E288188BEF6}">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20851</Words>
  <Characters>118852</Characters>
  <Application>Microsoft Office Word</Application>
  <DocSecurity>0</DocSecurity>
  <Lines>990</Lines>
  <Paragraphs>278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3</cp:revision>
  <dcterms:created xsi:type="dcterms:W3CDTF">2023-04-25T03:56:00Z</dcterms:created>
  <dcterms:modified xsi:type="dcterms:W3CDTF">2023-04-25T04:00:00Z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