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F916" w14:textId="77777777"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78ADCA47"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2017F5">
        <w:rPr>
          <w:color w:val="FF0000"/>
          <w:lang w:val="en-US"/>
        </w:rPr>
        <w:t>5</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4D75B474" w:rsidR="00417801" w:rsidRDefault="00C53FB9">
      <w:pPr>
        <w:rPr>
          <w:rFonts w:eastAsia="Times New Roman"/>
          <w:lang w:val="en-US"/>
        </w:rPr>
      </w:pPr>
      <w:r>
        <w:rPr>
          <w:rFonts w:ascii="Times" w:hAnsi="Times"/>
          <w:b/>
          <w:szCs w:val="24"/>
          <w:lang w:val="en-US"/>
        </w:rPr>
        <w:t>FL</w:t>
      </w:r>
      <w:r w:rsidR="002017F5">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A42A23">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A42A23">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A42A23">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A42A23">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A42A23">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A42A23">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A42A23">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A42A23">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A42A23">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A42A23">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03BF3F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lastRenderedPageBreak/>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lastRenderedPageBreak/>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5851918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Default="00C53FB9">
            <w:pPr>
              <w:spacing w:beforeLines="50" w:before="120" w:after="120"/>
              <w:rPr>
                <w:rFonts w:eastAsiaTheme="minorEastAsia"/>
                <w:lang w:val="zh-CN" w:eastAsia="zh-CN"/>
              </w:rPr>
            </w:pPr>
            <w:r>
              <w:rPr>
                <w:rFonts w:eastAsiaTheme="minorEastAsia" w:hint="eastAsia"/>
                <w:lang w:val="zh-CN"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Default="00C53FB9">
            <w:pPr>
              <w:spacing w:beforeLines="50" w:before="120" w:after="120"/>
              <w:rPr>
                <w:rFonts w:eastAsiaTheme="minorEastAsia"/>
                <w:lang w:val="zh-CN"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3"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3"/>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lastRenderedPageBreak/>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lastRenderedPageBreak/>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lastRenderedPageBreak/>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2E00B7DE"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lastRenderedPageBreak/>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5EB5A160"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lastRenderedPageBreak/>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3818AD2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lastRenderedPageBreak/>
        <w:t>Option 1: Like Cases 1/2/3 (i.e., PRACH, MsgA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A42A23">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lastRenderedPageBreak/>
              <w:t>[11]</w:t>
            </w:r>
          </w:p>
        </w:tc>
        <w:tc>
          <w:tcPr>
            <w:tcW w:w="1456" w:type="dxa"/>
            <w:tcMar>
              <w:top w:w="0" w:type="dxa"/>
              <w:left w:w="70" w:type="dxa"/>
              <w:bottom w:w="0" w:type="dxa"/>
              <w:right w:w="70" w:type="dxa"/>
            </w:tcMar>
          </w:tcPr>
          <w:p w14:paraId="5FAF5222" w14:textId="77777777" w:rsidR="00417801" w:rsidRDefault="00A42A23">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A42A23">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lastRenderedPageBreak/>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FL3/FL4</w:t>
      </w:r>
      <w:r w:rsidR="007917AE">
        <w:rPr>
          <w:b/>
          <w:sz w:val="20"/>
          <w:szCs w:val="14"/>
          <w:highlight w:val="yellow"/>
        </w:rPr>
        <w:t>/FL5</w:t>
      </w:r>
      <w:r>
        <w:rPr>
          <w:b/>
          <w:sz w:val="20"/>
          <w:szCs w:val="14"/>
          <w:highlight w:val="yellow"/>
        </w:rPr>
        <w:t xml:space="preserve"> High Priority Proposal 2-2b</w:t>
      </w:r>
      <w:r>
        <w:rPr>
          <w:b/>
          <w:bCs/>
          <w:sz w:val="20"/>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lastRenderedPageBreak/>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A42A23">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A42A23">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A42A23">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lastRenderedPageBreak/>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A42A23">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ZTE Corporation, Sanechips,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lastRenderedPageBreak/>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lastRenderedPageBreak/>
                    <w:t>ncd-SSB-RedCapInitialBWP-SDT-r17    SetupRelease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t>nonCellDefiningSSB</w:t>
                  </w:r>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793085BB"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lastRenderedPageBreak/>
        <w:t>FL</w:t>
      </w:r>
      <w:r w:rsidR="00297B01">
        <w:rPr>
          <w:b/>
          <w:sz w:val="20"/>
          <w:szCs w:val="14"/>
          <w:highlight w:val="cyan"/>
        </w:rPr>
        <w:t>5</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6CA67D20" w:rsidR="00B0011B" w:rsidRDefault="00A42A23" w:rsidP="006F6255">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5049064" w:rsidR="00B0011B" w:rsidRDefault="00B0011B" w:rsidP="006F6255">
            <w:pPr>
              <w:jc w:val="left"/>
              <w:rPr>
                <w:rFonts w:eastAsiaTheme="minorEastAsia"/>
                <w:lang w:val="en-US" w:eastAsia="zh-CN"/>
              </w:rPr>
            </w:pPr>
          </w:p>
        </w:tc>
        <w:tc>
          <w:tcPr>
            <w:tcW w:w="1346" w:type="dxa"/>
          </w:tcPr>
          <w:p w14:paraId="003B0F99" w14:textId="01195CAA" w:rsidR="00B0011B" w:rsidRDefault="00B0011B" w:rsidP="006F6255">
            <w:pPr>
              <w:tabs>
                <w:tab w:val="left" w:pos="551"/>
              </w:tabs>
              <w:jc w:val="left"/>
              <w:rPr>
                <w:rFonts w:eastAsiaTheme="minorEastAsia"/>
                <w:lang w:val="en-US" w:eastAsia="zh-CN"/>
              </w:rPr>
            </w:pP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5FF9EE0F" w:rsidR="00B0011B" w:rsidRDefault="00B0011B" w:rsidP="006F6255">
            <w:pPr>
              <w:jc w:val="left"/>
              <w:rPr>
                <w:rFonts w:eastAsiaTheme="minorEastAsia"/>
                <w:lang w:val="en-US" w:eastAsia="zh-CN"/>
              </w:rPr>
            </w:pPr>
          </w:p>
        </w:tc>
        <w:tc>
          <w:tcPr>
            <w:tcW w:w="1346" w:type="dxa"/>
          </w:tcPr>
          <w:p w14:paraId="217B8B31" w14:textId="16E1655A" w:rsidR="00B0011B" w:rsidRDefault="00B0011B" w:rsidP="006F6255">
            <w:pPr>
              <w:tabs>
                <w:tab w:val="left" w:pos="551"/>
              </w:tabs>
              <w:jc w:val="left"/>
              <w:rPr>
                <w:rFonts w:eastAsiaTheme="minorEastAsia"/>
                <w:lang w:val="en-US" w:eastAsia="zh-CN"/>
              </w:rPr>
            </w:pP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lastRenderedPageBreak/>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lastRenderedPageBreak/>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A42A23">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A42A23">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w:t>
            </w:r>
            <w:r>
              <w:rPr>
                <w:rFonts w:eastAsiaTheme="minorEastAsia" w:hint="eastAsia"/>
                <w:lang w:val="en-US" w:eastAsia="zh-CN"/>
              </w:rPr>
              <w:lastRenderedPageBreak/>
              <w:t>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lastRenderedPageBreak/>
              <w:t xml:space="preserve">Note: Whether or not to support the above case can be up to RAN2. </w:t>
            </w:r>
          </w:p>
        </w:tc>
      </w:tr>
    </w:tbl>
    <w:p w14:paraId="51AB88A0" w14:textId="77777777" w:rsidR="00417801" w:rsidRDefault="00C53FB9">
      <w:pPr>
        <w:rPr>
          <w:szCs w:val="22"/>
        </w:rPr>
      </w:pPr>
      <w:r>
        <w:rPr>
          <w:szCs w:val="22"/>
        </w:rPr>
        <w:lastRenderedPageBreak/>
        <w:br/>
        <w:t>Based on the received responses to Proposal 4-2b, the following updated proposal can be considered.</w:t>
      </w:r>
    </w:p>
    <w:p w14:paraId="3CA53D77" w14:textId="696094CA" w:rsidR="00417801" w:rsidRDefault="00C53FB9">
      <w:pPr>
        <w:pStyle w:val="Heading3"/>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A42A23">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25FF5C86" w:rsidR="00417801" w:rsidRDefault="00C53FB9">
      <w:pPr>
        <w:pStyle w:val="Heading3"/>
        <w:numPr>
          <w:ilvl w:val="0"/>
          <w:numId w:val="0"/>
        </w:numPr>
        <w:spacing w:after="120" w:afterAutospacing="0"/>
        <w:ind w:left="720" w:hanging="720"/>
        <w:rPr>
          <w:b/>
          <w:bCs/>
          <w:sz w:val="20"/>
          <w:highlight w:val="cyan"/>
        </w:rPr>
      </w:pPr>
      <w:r>
        <w:rPr>
          <w:b/>
          <w:bCs/>
          <w:sz w:val="20"/>
          <w:highlight w:val="cyan"/>
        </w:rPr>
        <w:lastRenderedPageBreak/>
        <w:t>FL4</w:t>
      </w:r>
      <w:r w:rsidR="006D7B5A">
        <w:rPr>
          <w:b/>
          <w:bCs/>
          <w:sz w:val="20"/>
          <w:highlight w:val="cyan"/>
        </w:rPr>
        <w:t>/FL5</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lastRenderedPageBreak/>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4"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A42A23">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w:t>
            </w:r>
            <w:r>
              <w:rPr>
                <w:sz w:val="18"/>
                <w:szCs w:val="14"/>
              </w:rPr>
              <w:lastRenderedPageBreak/>
              <w:t>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4D09C83"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lastRenderedPageBreak/>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5"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r w:rsidRPr="009B433D">
                    <w:rPr>
                      <w:rFonts w:eastAsia="SimSun"/>
                      <w:i/>
                      <w:iCs/>
                      <w:lang w:val="en-US" w:eastAsia="x-none"/>
                    </w:rPr>
                    <w:t>SearchSpace</w:t>
                  </w:r>
                  <w:r w:rsidRPr="002E1B2F">
                    <w:rPr>
                      <w:rFonts w:eastAsia="SimSun"/>
                      <w:i/>
                      <w:iCs/>
                      <w:lang w:val="en-US" w:eastAsia="x-none"/>
                    </w:rPr>
                    <w:t xml:space="preserve"> </w:t>
                  </w:r>
                  <w:r w:rsidRPr="009B433D">
                    <w:rPr>
                      <w:rFonts w:eastAsia="SimSun"/>
                      <w:lang w:val="en-US" w:eastAsia="x-none"/>
                    </w:rPr>
                    <w:t xml:space="preserve">or a CSS set by </w:t>
                  </w:r>
                  <w:r w:rsidRPr="009B433D">
                    <w:rPr>
                      <w:rFonts w:eastAsia="SimSun"/>
                      <w:i/>
                      <w:iCs/>
                      <w:lang w:val="en-US" w:eastAsia="x-none"/>
                    </w:rPr>
                    <w:t>sdt-SearchSpace</w:t>
                  </w:r>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5"/>
                </w:p>
              </w:tc>
            </w:tr>
          </w:tbl>
          <w:p w14:paraId="4B36D95B" w14:textId="77777777" w:rsidR="00C53FB9" w:rsidRDefault="00C53FB9" w:rsidP="00792614">
            <w:pPr>
              <w:spacing w:line="240" w:lineRule="auto"/>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A42A23">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r>
              <w:rPr>
                <w:rFonts w:eastAsiaTheme="minorEastAsia" w:hint="eastAsia"/>
                <w:lang w:val="en-US" w:eastAsia="zh-CN"/>
              </w:rPr>
              <w:lastRenderedPageBreak/>
              <w:t>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lastRenderedPageBreak/>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4"/>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A42A23">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A42A23">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A42A23">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A42A23">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A42A23">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A42A23">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A42A23">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A42A23">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A42A23">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A42A23">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A42A23">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A42A23">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A42A23">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A42A23">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A42A23">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A42A23">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A42A23">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A42A23">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A42A23">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A42A23">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A42A23">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2374A3A0" w14:textId="77777777" w:rsidR="00417801" w:rsidRDefault="00A42A23">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A42A23">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6" w:name="_Ref131530041"/>
            <w:r>
              <w:t>Report from Break-out session on NR-NTN, IoT-NTN and RedCap</w:t>
            </w:r>
            <w:bookmarkEnd w:id="6"/>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A42A23">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7" w:name="_Ref131530146"/>
            <w:r>
              <w:t>RAN2 CRs to SDT operation for RedCap without CD-SSB</w:t>
            </w:r>
            <w:bookmarkEnd w:id="7"/>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A42A23">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A42A23">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7F18" w14:textId="77777777" w:rsidR="00417801" w:rsidRDefault="00C53FB9">
      <w:pPr>
        <w:spacing w:line="240" w:lineRule="auto"/>
      </w:pPr>
      <w:r>
        <w:separator/>
      </w:r>
    </w:p>
  </w:endnote>
  <w:endnote w:type="continuationSeparator" w:id="0">
    <w:p w14:paraId="15AF171C" w14:textId="77777777" w:rsidR="00417801" w:rsidRDefault="00C53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FBDA" w14:textId="77777777" w:rsidR="00417801" w:rsidRDefault="00C53FB9">
      <w:pPr>
        <w:spacing w:after="0"/>
      </w:pPr>
      <w:r>
        <w:separator/>
      </w:r>
    </w:p>
  </w:footnote>
  <w:footnote w:type="continuationSeparator" w:id="0">
    <w:p w14:paraId="6B233AE9" w14:textId="77777777" w:rsidR="00417801" w:rsidRDefault="00C53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14059333">
    <w:abstractNumId w:val="5"/>
  </w:num>
  <w:num w:numId="2" w16cid:durableId="1566180637">
    <w:abstractNumId w:val="12"/>
  </w:num>
  <w:num w:numId="3" w16cid:durableId="90782620">
    <w:abstractNumId w:val="1"/>
  </w:num>
  <w:num w:numId="4" w16cid:durableId="19866620">
    <w:abstractNumId w:val="0"/>
  </w:num>
  <w:num w:numId="5" w16cid:durableId="1355763838">
    <w:abstractNumId w:val="16"/>
  </w:num>
  <w:num w:numId="6" w16cid:durableId="264966868">
    <w:abstractNumId w:val="18"/>
    <w:lvlOverride w:ilvl="0">
      <w:startOverride w:val="1"/>
    </w:lvlOverride>
  </w:num>
  <w:num w:numId="7" w16cid:durableId="302858300">
    <w:abstractNumId w:val="19"/>
  </w:num>
  <w:num w:numId="8" w16cid:durableId="769398325">
    <w:abstractNumId w:val="23"/>
  </w:num>
  <w:num w:numId="9" w16cid:durableId="721253271">
    <w:abstractNumId w:val="13"/>
  </w:num>
  <w:num w:numId="10" w16cid:durableId="901600258">
    <w:abstractNumId w:val="24"/>
  </w:num>
  <w:num w:numId="11" w16cid:durableId="1994404875">
    <w:abstractNumId w:val="22"/>
  </w:num>
  <w:num w:numId="12" w16cid:durableId="1448892413">
    <w:abstractNumId w:val="3"/>
  </w:num>
  <w:num w:numId="13" w16cid:durableId="445002444">
    <w:abstractNumId w:val="9"/>
  </w:num>
  <w:num w:numId="14" w16cid:durableId="664935996">
    <w:abstractNumId w:val="17"/>
  </w:num>
  <w:num w:numId="15" w16cid:durableId="1319530513">
    <w:abstractNumId w:val="14"/>
  </w:num>
  <w:num w:numId="16" w16cid:durableId="251551552">
    <w:abstractNumId w:val="29"/>
  </w:num>
  <w:num w:numId="17" w16cid:durableId="780104699">
    <w:abstractNumId w:val="10"/>
  </w:num>
  <w:num w:numId="18" w16cid:durableId="1979920715">
    <w:abstractNumId w:val="26"/>
  </w:num>
  <w:num w:numId="19" w16cid:durableId="1328749342">
    <w:abstractNumId w:val="28"/>
  </w:num>
  <w:num w:numId="20" w16cid:durableId="825710034">
    <w:abstractNumId w:val="6"/>
  </w:num>
  <w:num w:numId="21" w16cid:durableId="1389107087">
    <w:abstractNumId w:val="11"/>
  </w:num>
  <w:num w:numId="22" w16cid:durableId="1234242655">
    <w:abstractNumId w:val="2"/>
  </w:num>
  <w:num w:numId="23" w16cid:durableId="934824149">
    <w:abstractNumId w:val="4"/>
  </w:num>
  <w:num w:numId="24" w16cid:durableId="654602471">
    <w:abstractNumId w:val="7"/>
  </w:num>
  <w:num w:numId="25" w16cid:durableId="695040363">
    <w:abstractNumId w:val="8"/>
  </w:num>
  <w:num w:numId="26" w16cid:durableId="934938909">
    <w:abstractNumId w:val="20"/>
  </w:num>
  <w:num w:numId="27" w16cid:durableId="1198356054">
    <w:abstractNumId w:val="21"/>
  </w:num>
  <w:num w:numId="28" w16cid:durableId="244342903">
    <w:abstractNumId w:val="25"/>
  </w:num>
  <w:num w:numId="29" w16cid:durableId="890268792">
    <w:abstractNumId w:val="15"/>
  </w:num>
  <w:num w:numId="30" w16cid:durableId="8131801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2f282d3b-eb4a-4b09-b61f-b9593442e286"/>
    <ds:schemaRef ds:uri="http://www.w3.org/XML/1998/namespace"/>
    <ds:schemaRef ds:uri="http://purl.org/dc/elements/1.1/"/>
    <ds:schemaRef ds:uri="http://purl.org/dc/dcmitype/"/>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8762117-8292-4133-b1c7-eab5c6487cfd"/>
    <ds:schemaRef ds:uri="9b239327-9e80-40e4-b1b7-4394fed77a33"/>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E55C249F-8F18-4B5B-B99D-ACC0679FA4D1}">
  <ds:schemaRefs/>
</ds:datastoreItem>
</file>

<file path=customXml/itemProps4.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17409</Words>
  <Characters>99232</Characters>
  <Application>Microsoft Office Word</Application>
  <DocSecurity>0</DocSecurity>
  <Lines>826</Lines>
  <Paragraphs>232</Paragraphs>
  <ScaleCrop>false</ScaleCrop>
  <Company>Panasonic Corporation</Company>
  <LinksUpToDate>false</LinksUpToDate>
  <CharactersWithSpaces>116409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30</cp:revision>
  <dcterms:created xsi:type="dcterms:W3CDTF">2023-04-21T13:48:00Z</dcterms:created>
  <dcterms:modified xsi:type="dcterms:W3CDTF">2023-04-21T14:57:00Z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