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28FD7CA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0A1A08">
        <w:rPr>
          <w:b/>
          <w:noProof/>
          <w:sz w:val="24"/>
        </w:rPr>
        <w:fldChar w:fldCharType="begin"/>
      </w:r>
      <w:r w:rsidR="000A1A08">
        <w:rPr>
          <w:b/>
          <w:noProof/>
          <w:sz w:val="24"/>
        </w:rPr>
        <w:instrText xml:space="preserve"> DOCPROPERTY  MtgSeq  \* MERGEFORMAT </w:instrText>
      </w:r>
      <w:r w:rsidR="000A1A08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0A1A08">
        <w:rPr>
          <w:b/>
          <w:noProof/>
          <w:sz w:val="24"/>
        </w:rPr>
        <w:fldChar w:fldCharType="end"/>
      </w:r>
      <w:r w:rsidR="00F71AE0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R1-230xxxx</w:t>
      </w:r>
    </w:p>
    <w:p w14:paraId="7CB45193" w14:textId="10EF908F" w:rsidR="001E41F3" w:rsidRDefault="000A1A0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F45E94">
        <w:rPr>
          <w:b/>
          <w:noProof/>
          <w:sz w:val="24"/>
        </w:rPr>
        <w:t>,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26 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0A1A08" w:rsidP="00F20D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0A1A08" w:rsidP="00F20D0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361C8F" w:rsidR="001E41F3" w:rsidRPr="00410371" w:rsidRDefault="000A1A08" w:rsidP="00F24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F249DF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A81CF5" w:rsidR="001E41F3" w:rsidRDefault="00BB391C" w:rsidP="00366B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 xml:space="preserve">raft CR on </w:t>
            </w:r>
            <w:r w:rsidR="00622842">
              <w:rPr>
                <w:noProof/>
                <w:lang w:eastAsia="zh-CN"/>
              </w:rPr>
              <w:t xml:space="preserve">the </w:t>
            </w:r>
            <w:r w:rsidR="00D83FC7">
              <w:rPr>
                <w:noProof/>
                <w:lang w:val="en-US" w:eastAsia="zh-CN"/>
              </w:rPr>
              <w:t xml:space="preserve">HARQ-ACK </w:t>
            </w:r>
            <w:r w:rsidRPr="00BB391C">
              <w:rPr>
                <w:noProof/>
                <w:lang w:val="en-US" w:eastAsia="zh-CN"/>
              </w:rPr>
              <w:t>CB for multicast SPS repetition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99C6C33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Moderator (Huawei), </w:t>
            </w:r>
            <w:r w:rsidR="00EF42B7"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4430910" w:rsidR="001E41F3" w:rsidRDefault="00237924" w:rsidP="00881A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81AE2">
              <w:t>4</w:t>
            </w:r>
            <w:r>
              <w:t>-</w:t>
            </w:r>
            <w:r w:rsidR="004C2000">
              <w:t>2</w:t>
            </w:r>
            <w:r w:rsidR="006C22C1">
              <w:t>3</w:t>
            </w:r>
            <w:bookmarkStart w:id="1" w:name="_GoBack"/>
            <w:bookmarkEnd w:id="1"/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E91637" w14:textId="77777777" w:rsidR="001E41F3" w:rsidRDefault="00366BEB" w:rsidP="00366B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egarding the </w:t>
            </w:r>
            <w:r w:rsidRPr="00366BEB">
              <w:rPr>
                <w:noProof/>
                <w:lang w:eastAsia="zh-CN"/>
              </w:rPr>
              <w:t>pseudo-code of SPS PDSCH HARQ-ACK codebook</w:t>
            </w:r>
            <w:r>
              <w:rPr>
                <w:noProof/>
                <w:lang w:eastAsia="zh-CN"/>
              </w:rPr>
              <w:t xml:space="preserve"> generation, </w:t>
            </w:r>
          </w:p>
          <w:p w14:paraId="11B340ED" w14:textId="77777777" w:rsidR="00622842" w:rsidRDefault="00622842" w:rsidP="006228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the parameters</w:t>
            </w:r>
          </w:p>
          <w:p w14:paraId="708AA7DE" w14:textId="4E3CC9FC" w:rsidR="00622842" w:rsidRDefault="00842097" w:rsidP="006228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for</w:t>
            </w:r>
            <w:r w:rsidR="00622842">
              <w:rPr>
                <w:noProof/>
                <w:lang w:eastAsia="zh-CN"/>
              </w:rPr>
              <w:t xml:space="preserve"> multicast</w:t>
            </w:r>
            <w:r>
              <w:rPr>
                <w:noProof/>
                <w:lang w:eastAsia="zh-CN"/>
              </w:rPr>
              <w:t xml:space="preserve"> PDSCH if</w:t>
            </w:r>
            <w:r w:rsidR="00622842">
              <w:rPr>
                <w:noProof/>
                <w:lang w:eastAsia="zh-CN"/>
              </w:rPr>
              <w:t xml:space="preserve"> </w:t>
            </w:r>
            <w:r w:rsidRPr="00842097">
              <w:rPr>
                <w:i/>
                <w:noProof/>
                <w:lang w:eastAsia="zh-CN"/>
              </w:rPr>
              <w:t xml:space="preserve">pdsch-AggregationFactor-r16 </w:t>
            </w:r>
            <w:r w:rsidRPr="00842097">
              <w:rPr>
                <w:noProof/>
                <w:lang w:eastAsia="zh-CN"/>
              </w:rPr>
              <w:t>is not included in</w:t>
            </w:r>
            <w:r w:rsidRPr="00842097">
              <w:rPr>
                <w:i/>
                <w:noProof/>
                <w:lang w:eastAsia="zh-CN"/>
              </w:rPr>
              <w:t xml:space="preserve"> SPS-</w:t>
            </w:r>
            <w:r w:rsidRPr="00842097">
              <w:rPr>
                <w:rFonts w:hint="eastAsia"/>
                <w:i/>
                <w:noProof/>
                <w:lang w:eastAsia="zh-CN"/>
              </w:rPr>
              <w:t>Config</w:t>
            </w:r>
            <w:r w:rsidRPr="00842097">
              <w:rPr>
                <w:i/>
                <w:noProof/>
                <w:lang w:eastAsia="zh-CN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  <w:lang w:eastAsia="zh-CN"/>
                    </w:rPr>
                    <m:t>PDSCH</m:t>
                  </m:r>
                </m:sub>
                <m:sup>
                  <m:r>
                    <w:rPr>
                      <w:rFonts w:ascii="Cambria Math" w:hAnsi="Cambria Math"/>
                      <w:noProof/>
                      <w:lang w:eastAsia="zh-CN"/>
                    </w:rPr>
                    <m:t>repeat</m:t>
                  </m:r>
                </m:sup>
              </m:sSubSup>
            </m:oMath>
            <w:r w:rsidRPr="00842097">
              <w:rPr>
                <w:rFonts w:hint="eastAsia"/>
                <w:i/>
                <w:noProof/>
                <w:lang w:eastAsia="zh-CN"/>
              </w:rPr>
              <w:t>=1</w:t>
            </w:r>
            <w:r>
              <w:rPr>
                <w:i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FB13A8" w14:textId="20348309" w:rsidR="00366BEB" w:rsidRPr="00366BEB" w:rsidRDefault="00366BEB" w:rsidP="00366BEB">
            <w:pPr>
              <w:pStyle w:val="CRCoverPage"/>
              <w:spacing w:after="0"/>
              <w:ind w:left="100"/>
              <w:rPr>
                <w:noProof/>
              </w:rPr>
            </w:pPr>
            <w:r w:rsidRPr="00366BEB">
              <w:rPr>
                <w:noProof/>
              </w:rPr>
              <w:t xml:space="preserve">a UE is configured to receive SPS PDSCHs from slot </w:t>
            </w:r>
            <m:oMath>
              <m:sSub>
                <m:sSubPr>
                  <m:ctrlPr>
                    <w:rPr>
                      <w:rFonts w:ascii="Cambria Math" w:hAnsi="Cambria Math"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D</m:t>
                  </m:r>
                </m:sub>
              </m:sSub>
              <m:r>
                <w:rPr>
                  <w:rFonts w:ascii="Cambria Math" w:hAnsi="Cambria Math"/>
                  <w:noProof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PDSCH</m:t>
                  </m:r>
                </m:sub>
                <m:sup>
                  <m:r>
                    <w:rPr>
                      <w:rFonts w:ascii="Cambria Math" w:hAnsi="Cambria Math"/>
                      <w:noProof/>
                    </w:rPr>
                    <m:t>repeat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+1</m:t>
              </m:r>
            </m:oMath>
            <w:r w:rsidRPr="00366BEB">
              <w:rPr>
                <w:rFonts w:hint="eastAsia"/>
                <w:noProof/>
              </w:rPr>
              <w:t xml:space="preserve"> to</w:t>
            </w:r>
            <w:r w:rsidRPr="00366BEB">
              <w:rPr>
                <w:noProof/>
              </w:rPr>
              <w:t xml:space="preserve"> slot </w:t>
            </w:r>
            <m:oMath>
              <m:sSub>
                <m:sSubPr>
                  <m:ctrlPr>
                    <w:rPr>
                      <w:rFonts w:ascii="Cambria Math" w:hAnsi="Cambria Math"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D</m:t>
                  </m:r>
                </m:sub>
              </m:sSub>
            </m:oMath>
            <w:r w:rsidRPr="00366BEB">
              <w:rPr>
                <w:noProof/>
              </w:rPr>
              <w:t xml:space="preserve"> for SPS PDSCH configuration </w:t>
            </w:r>
            <m:oMath>
              <m:r>
                <w:rPr>
                  <w:rFonts w:ascii="Cambria Math" w:hAnsi="Cambria Math"/>
                  <w:noProof/>
                </w:rPr>
                <m:t>s</m:t>
              </m:r>
            </m:oMath>
            <w:r w:rsidRPr="00366BEB">
              <w:rPr>
                <w:noProof/>
              </w:rPr>
              <w:t xml:space="preserve"> on serving cell </w:t>
            </w:r>
            <m:oMath>
              <m:r>
                <w:rPr>
                  <w:rFonts w:ascii="Cambria Math" w:hAnsi="Cambria Math"/>
                  <w:noProof/>
                </w:rPr>
                <m:t>c</m:t>
              </m:r>
            </m:oMath>
            <w:r w:rsidRPr="00366BEB">
              <w:rPr>
                <w:noProof/>
              </w:rPr>
              <w:t xml:space="preserve">, excluding SPS PDSCHs that are not required to be received in any slot among overlapping SPS PDSCHs, if any according to [6, TS 38.214], or based on a UE capability for a number of PDSCH receptions in a slot according to [6, TS 38.214], or due to overlapping with a set of symbols indicated as uplink by </w:t>
            </w:r>
            <w:r w:rsidRPr="00366BEB">
              <w:rPr>
                <w:i/>
                <w:noProof/>
              </w:rPr>
              <w:t>tdd-UL-DL-ConfigurationCommon</w:t>
            </w:r>
            <w:r w:rsidRPr="00366BEB">
              <w:rPr>
                <w:noProof/>
              </w:rPr>
              <w:t xml:space="preserve"> or by </w:t>
            </w:r>
            <w:r w:rsidRPr="00366BEB">
              <w:rPr>
                <w:i/>
                <w:noProof/>
              </w:rPr>
              <w:t>tdd-UL-DL-ConfigurationDedicated</w:t>
            </w:r>
            <w:r w:rsidRPr="00366BEB">
              <w:rPr>
                <w:iCs/>
                <w:noProof/>
              </w:rPr>
              <w:t xml:space="preserve"> </w:t>
            </w:r>
            <w:r w:rsidRPr="00366BEB">
              <w:rPr>
                <w:noProof/>
              </w:rPr>
              <w:t>where</w:t>
            </w:r>
            <w:r w:rsidR="00842097" w:rsidRPr="00842097">
              <w:rPr>
                <w:noProof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PDSCH</m:t>
                  </m:r>
                </m:sub>
                <m:sup>
                  <m:r>
                    <w:rPr>
                      <w:rFonts w:ascii="Cambria Math" w:hAnsi="Cambria Math"/>
                      <w:noProof/>
                    </w:rPr>
                    <m:t>repeat</m:t>
                  </m:r>
                </m:sup>
              </m:sSubSup>
            </m:oMath>
            <w:r w:rsidR="00842097" w:rsidRPr="00842097">
              <w:rPr>
                <w:rFonts w:hint="eastAsia"/>
                <w:noProof/>
              </w:rPr>
              <w:t xml:space="preserve"> </w:t>
            </w:r>
            <w:r w:rsidR="00842097" w:rsidRPr="00842097">
              <w:rPr>
                <w:noProof/>
              </w:rPr>
              <w:t xml:space="preserve">is provided by </w:t>
            </w:r>
            <w:r w:rsidR="00842097" w:rsidRPr="00842097">
              <w:rPr>
                <w:i/>
                <w:noProof/>
              </w:rPr>
              <w:t>pdsch-AggregationFactor-r16</w:t>
            </w:r>
            <w:r w:rsidR="00842097" w:rsidRPr="00842097">
              <w:rPr>
                <w:noProof/>
              </w:rPr>
              <w:t xml:space="preserve"> in </w:t>
            </w:r>
            <w:r w:rsidR="00842097" w:rsidRPr="00842097">
              <w:rPr>
                <w:i/>
                <w:noProof/>
              </w:rPr>
              <w:t>sps</w:t>
            </w:r>
            <w:r w:rsidR="00842097" w:rsidRPr="00842097">
              <w:rPr>
                <w:i/>
                <w:noProof/>
              </w:rPr>
              <w:t>-</w:t>
            </w:r>
            <w:r w:rsidR="00842097" w:rsidRPr="00842097">
              <w:rPr>
                <w:rFonts w:hint="eastAsia"/>
                <w:i/>
                <w:noProof/>
              </w:rPr>
              <w:t>Config</w:t>
            </w:r>
            <w:r w:rsidR="00842097" w:rsidRPr="00842097">
              <w:rPr>
                <w:iCs/>
                <w:noProof/>
              </w:rPr>
              <w:t xml:space="preserve"> or</w:t>
            </w:r>
            <w:r w:rsidR="00842097" w:rsidRPr="00842097">
              <w:rPr>
                <w:noProof/>
              </w:rPr>
              <w:t xml:space="preserve">, if </w:t>
            </w:r>
            <w:r w:rsidR="00842097" w:rsidRPr="00842097">
              <w:rPr>
                <w:i/>
                <w:noProof/>
              </w:rPr>
              <w:t>pdsch-AggregationFactor-r16</w:t>
            </w:r>
            <w:r w:rsidR="00842097" w:rsidRPr="00842097">
              <w:rPr>
                <w:noProof/>
              </w:rPr>
              <w:t xml:space="preserve"> is not included in </w:t>
            </w:r>
            <w:r w:rsidR="00842097" w:rsidRPr="00842097">
              <w:rPr>
                <w:i/>
                <w:noProof/>
              </w:rPr>
              <w:t>sps</w:t>
            </w:r>
            <w:r w:rsidR="00842097" w:rsidRPr="00842097">
              <w:rPr>
                <w:i/>
                <w:noProof/>
              </w:rPr>
              <w:t>-</w:t>
            </w:r>
            <w:r w:rsidR="00842097" w:rsidRPr="00842097">
              <w:rPr>
                <w:rFonts w:hint="eastAsia"/>
                <w:i/>
                <w:noProof/>
              </w:rPr>
              <w:t>Config</w:t>
            </w:r>
            <w:r w:rsidR="00842097" w:rsidRPr="00842097">
              <w:rPr>
                <w:noProof/>
              </w:rPr>
              <w:t xml:space="preserve">, by </w:t>
            </w:r>
            <w:r w:rsidR="00842097" w:rsidRPr="00842097">
              <w:rPr>
                <w:i/>
                <w:noProof/>
              </w:rPr>
              <w:t>pdsch-AggregationFactor</w:t>
            </w:r>
            <w:r w:rsidR="00842097" w:rsidRPr="00842097">
              <w:rPr>
                <w:noProof/>
              </w:rPr>
              <w:t xml:space="preserve"> in</w:t>
            </w:r>
            <w:r w:rsidR="00842097" w:rsidRPr="00842097">
              <w:rPr>
                <w:noProof/>
              </w:rPr>
              <w:t xml:space="preserve"> </w:t>
            </w:r>
            <w:r w:rsidR="00842097" w:rsidRPr="00842097">
              <w:rPr>
                <w:i/>
                <w:noProof/>
              </w:rPr>
              <w:t>pdsch-config</w:t>
            </w:r>
            <w:r w:rsidR="00842097" w:rsidRPr="00842097">
              <w:rPr>
                <w:iCs/>
                <w:noProof/>
              </w:rPr>
              <w:t>,</w:t>
            </w:r>
            <w:r w:rsidR="00842097">
              <w:rPr>
                <w:iCs/>
                <w:noProof/>
              </w:rPr>
              <w:t xml:space="preserve"> </w:t>
            </w:r>
            <w:r w:rsidR="00842097" w:rsidRPr="00842097">
              <w:rPr>
                <w:b/>
                <w:iCs/>
                <w:noProof/>
              </w:rPr>
              <w:t>or</w:t>
            </w:r>
            <w:r w:rsidR="00842097">
              <w:rPr>
                <w:iCs/>
                <w:noProof/>
              </w:rPr>
              <w:t xml:space="preserve"> </w:t>
            </w:r>
            <w:r w:rsidRPr="00366BEB">
              <w:rPr>
                <w:b/>
                <w:noProof/>
              </w:rPr>
              <w:t xml:space="preserve">for multicast SPS PDSCHs,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PDSCH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repeat</m:t>
                  </m:r>
                </m:sup>
              </m:sSubSup>
            </m:oMath>
            <w:r w:rsidRPr="00366BEB">
              <w:rPr>
                <w:rFonts w:hint="eastAsia"/>
                <w:b/>
                <w:noProof/>
              </w:rPr>
              <w:t xml:space="preserve"> </w:t>
            </w:r>
            <w:r w:rsidRPr="00366BEB">
              <w:rPr>
                <w:b/>
                <w:noProof/>
              </w:rPr>
              <w:t xml:space="preserve">is provided by </w:t>
            </w:r>
            <w:r w:rsidRPr="00366BEB">
              <w:rPr>
                <w:b/>
                <w:i/>
                <w:noProof/>
              </w:rPr>
              <w:t>pdsch-AggregationFactor-r16</w:t>
            </w:r>
            <w:r w:rsidRPr="00366BEB">
              <w:rPr>
                <w:b/>
                <w:noProof/>
              </w:rPr>
              <w:t xml:space="preserve"> in </w:t>
            </w:r>
            <w:r w:rsidRPr="00366BEB">
              <w:rPr>
                <w:b/>
                <w:i/>
                <w:noProof/>
              </w:rPr>
              <w:t>SPS-</w:t>
            </w:r>
            <w:r w:rsidRPr="00366BEB">
              <w:rPr>
                <w:rFonts w:hint="eastAsia"/>
                <w:b/>
                <w:i/>
                <w:noProof/>
              </w:rPr>
              <w:t>Config</w:t>
            </w:r>
            <w:r w:rsidRPr="00366BEB">
              <w:rPr>
                <w:b/>
                <w:i/>
                <w:noProof/>
              </w:rPr>
              <w:t xml:space="preserve">, </w:t>
            </w:r>
            <w:r w:rsidRPr="00366BEB">
              <w:rPr>
                <w:b/>
                <w:noProof/>
              </w:rPr>
              <w:t xml:space="preserve">or, if </w:t>
            </w:r>
            <w:r w:rsidRPr="00366BEB">
              <w:rPr>
                <w:b/>
                <w:i/>
                <w:noProof/>
              </w:rPr>
              <w:t xml:space="preserve">pdsch-AggregationFactor-r16 </w:t>
            </w:r>
            <w:r w:rsidRPr="00366BEB">
              <w:rPr>
                <w:b/>
                <w:noProof/>
              </w:rPr>
              <w:t>is not included in</w:t>
            </w:r>
            <w:r w:rsidRPr="00366BEB">
              <w:rPr>
                <w:b/>
                <w:i/>
                <w:noProof/>
              </w:rPr>
              <w:t xml:space="preserve"> SPS-</w:t>
            </w:r>
            <w:r w:rsidRPr="00366BEB">
              <w:rPr>
                <w:rFonts w:hint="eastAsia"/>
                <w:b/>
                <w:i/>
                <w:noProof/>
              </w:rPr>
              <w:t>Config</w:t>
            </w:r>
            <w:r w:rsidRPr="00366BEB">
              <w:rPr>
                <w:b/>
                <w:i/>
                <w:noProof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PDSCH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repeat</m:t>
                  </m:r>
                </m:sup>
              </m:sSubSup>
            </m:oMath>
            <w:r w:rsidRPr="00366BEB">
              <w:rPr>
                <w:rFonts w:hint="eastAsia"/>
                <w:b/>
                <w:i/>
                <w:noProof/>
              </w:rPr>
              <w:t>=1</w:t>
            </w:r>
            <w:r w:rsidRPr="00366BEB">
              <w:rPr>
                <w:b/>
                <w:i/>
                <w:noProof/>
              </w:rPr>
              <w:t>,</w:t>
            </w:r>
            <w:r w:rsidRPr="00366BEB">
              <w:rPr>
                <w:noProof/>
              </w:rPr>
              <w:t xml:space="preserve"> and</w:t>
            </w:r>
          </w:p>
          <w:p w14:paraId="3F2DFF67" w14:textId="77777777" w:rsidR="00366BEB" w:rsidRPr="00366BEB" w:rsidRDefault="00366BEB" w:rsidP="00366BEB">
            <w:pPr>
              <w:pStyle w:val="CRCoverPage"/>
              <w:spacing w:after="0"/>
              <w:ind w:left="100"/>
              <w:rPr>
                <w:noProof/>
              </w:rPr>
            </w:pPr>
            <w:r w:rsidRPr="00366BEB">
              <w:rPr>
                <w:noProof/>
              </w:rPr>
              <w:t>HARQ-ACK information for the SPS PDSCH is associated with the PUCCH</w:t>
            </w:r>
          </w:p>
          <w:p w14:paraId="62ABF76B" w14:textId="77777777" w:rsidR="00366BEB" w:rsidRPr="00366BEB" w:rsidRDefault="00366BEB" w:rsidP="00366BEB">
            <w:pPr>
              <w:pStyle w:val="CRCoverPage"/>
              <w:spacing w:after="0"/>
              <w:ind w:left="100"/>
              <w:rPr>
                <w:noProof/>
              </w:rPr>
            </w:pPr>
            <w:r w:rsidRPr="00366BEB">
              <w:rPr>
                <w:noProof/>
              </w:rPr>
              <w:t>}</w:t>
            </w:r>
          </w:p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2EAABE" w14:textId="77777777" w:rsidR="00622842" w:rsidRPr="00622842" w:rsidRDefault="00622842" w:rsidP="00622842">
            <w:pPr>
              <w:pStyle w:val="CRCoverPage"/>
              <w:rPr>
                <w:noProof/>
                <w:lang w:eastAsia="zh-CN"/>
              </w:rPr>
            </w:pPr>
            <w:r w:rsidRPr="00622842">
              <w:rPr>
                <w:rFonts w:hint="eastAsia"/>
                <w:noProof/>
                <w:lang w:eastAsia="zh-CN"/>
              </w:rPr>
              <w:t>R</w:t>
            </w:r>
            <w:r w:rsidRPr="00622842">
              <w:rPr>
                <w:noProof/>
                <w:lang w:eastAsia="zh-CN"/>
              </w:rPr>
              <w:t xml:space="preserve">egarding the pseudo-code of SPS PDSCH HARQ-ACK codebook generation, </w:t>
            </w:r>
          </w:p>
          <w:p w14:paraId="6B5132B1" w14:textId="77777777" w:rsidR="001E41F3" w:rsidRDefault="00622842" w:rsidP="006228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parameters are not aligned with TS38.331.</w:t>
            </w:r>
          </w:p>
          <w:p w14:paraId="5C4BEB44" w14:textId="2939CE5E" w:rsidR="00622842" w:rsidRPr="00622842" w:rsidRDefault="00622842" w:rsidP="006228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defalut repetition number is different when </w:t>
            </w:r>
            <w:r w:rsidRPr="00622842">
              <w:rPr>
                <w:i/>
                <w:noProof/>
                <w:lang w:eastAsia="zh-CN"/>
              </w:rPr>
              <w:t>pdsch-AggregationFactor-r16</w:t>
            </w:r>
            <w:r w:rsidRPr="00622842">
              <w:rPr>
                <w:noProof/>
                <w:lang w:eastAsia="zh-CN"/>
              </w:rPr>
              <w:t xml:space="preserve"> is not included in </w:t>
            </w:r>
            <w:r w:rsidRPr="00622842">
              <w:rPr>
                <w:i/>
                <w:noProof/>
                <w:lang w:eastAsia="zh-CN"/>
              </w:rPr>
              <w:t>SPS-Config</w:t>
            </w:r>
            <w:r w:rsidR="003540A6">
              <w:rPr>
                <w:i/>
                <w:noProof/>
                <w:lang w:eastAsia="zh-CN"/>
              </w:rPr>
              <w:t xml:space="preserve"> for multicast SPS PDSCHs</w:t>
            </w:r>
            <w:r>
              <w:rPr>
                <w:i/>
                <w:noProof/>
                <w:lang w:eastAsia="zh-CN"/>
              </w:rPr>
              <w:t xml:space="preserve">, </w:t>
            </w:r>
            <w:r w:rsidRPr="00622842">
              <w:rPr>
                <w:noProof/>
                <w:lang w:eastAsia="zh-CN"/>
              </w:rPr>
              <w:t>UE behavior</w:t>
            </w:r>
            <w:r>
              <w:rPr>
                <w:i/>
                <w:noProof/>
                <w:lang w:eastAsia="zh-CN"/>
              </w:rPr>
              <w:t xml:space="preserve"> </w:t>
            </w:r>
            <w:r w:rsidRPr="00622842">
              <w:rPr>
                <w:noProof/>
                <w:lang w:eastAsia="zh-CN"/>
              </w:rPr>
              <w:t xml:space="preserve">is </w:t>
            </w:r>
            <w:r>
              <w:rPr>
                <w:noProof/>
                <w:lang w:eastAsia="zh-CN"/>
              </w:rPr>
              <w:t xml:space="preserve">unclear per the specification.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F5DB191" w:rsidR="001E41F3" w:rsidRDefault="0062284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.1.2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2970768" w14:textId="77777777" w:rsidR="00045860" w:rsidRPr="00045860" w:rsidRDefault="00045860" w:rsidP="00045860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2" w:name="_Ref497329097"/>
      <w:bookmarkStart w:id="3" w:name="_Toc12021469"/>
      <w:bookmarkStart w:id="4" w:name="_Toc20311581"/>
      <w:bookmarkStart w:id="5" w:name="_Toc26719406"/>
      <w:bookmarkStart w:id="6" w:name="_Toc29894839"/>
      <w:bookmarkStart w:id="7" w:name="_Toc29899138"/>
      <w:bookmarkStart w:id="8" w:name="_Toc29899556"/>
      <w:bookmarkStart w:id="9" w:name="_Toc29917293"/>
      <w:bookmarkStart w:id="10" w:name="_Toc36498167"/>
      <w:bookmarkStart w:id="11" w:name="_Toc45699193"/>
      <w:bookmarkStart w:id="12" w:name="_Toc130394874"/>
      <w:r w:rsidRPr="00045860">
        <w:rPr>
          <w:rFonts w:ascii="Arial" w:eastAsia="宋体" w:hAnsi="Arial"/>
          <w:sz w:val="28"/>
        </w:rPr>
        <w:lastRenderedPageBreak/>
        <w:t>9.1.2</w:t>
      </w:r>
      <w:r w:rsidRPr="00045860">
        <w:rPr>
          <w:rFonts w:ascii="Arial" w:eastAsia="宋体" w:hAnsi="Arial"/>
          <w:sz w:val="28"/>
        </w:rPr>
        <w:tab/>
        <w:t>Type-1 HARQ-ACK codebook determination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B8F4B47" w14:textId="77777777" w:rsidR="00A673C2" w:rsidRDefault="00A673C2" w:rsidP="00A673C2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AB242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5570487D" w14:textId="77777777" w:rsidR="00D83FC7" w:rsidRPr="00D83FC7" w:rsidRDefault="00D83FC7" w:rsidP="00D83FC7">
      <w:pPr>
        <w:jc w:val="both"/>
        <w:rPr>
          <w:rFonts w:eastAsia="宋体"/>
          <w:lang w:eastAsia="zh-CN"/>
        </w:rPr>
      </w:pPr>
      <w:r w:rsidRPr="00D83FC7">
        <w:rPr>
          <w:rFonts w:eastAsia="宋体"/>
          <w:lang w:eastAsia="zh-CN"/>
        </w:rPr>
        <w:t>In the following pseudo-code, SPS PDSCH receptions associated with a SPS PDSCH configuration are activated by a DCI format with CRC scrambled by a CS-RNTI or by a DCI format with CRC scrambled by a G-CS-RNTI.</w:t>
      </w:r>
    </w:p>
    <w:p w14:paraId="4F99B6F4" w14:textId="77777777" w:rsidR="00D83FC7" w:rsidRPr="00D83FC7" w:rsidRDefault="00D83FC7" w:rsidP="00D83FC7">
      <w:pPr>
        <w:jc w:val="both"/>
        <w:rPr>
          <w:rFonts w:eastAsia="宋体"/>
        </w:rPr>
      </w:pPr>
      <w:r w:rsidRPr="00D83FC7">
        <w:rPr>
          <w:rFonts w:eastAsia="宋体"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eastAsia="宋体" w:hAnsi="Cambria Math" w:cs="Arial"/>
                <w:i/>
                <w:lang w:eastAsia="zh-CN"/>
              </w:rPr>
            </m:ctrlPr>
          </m:sSubSupPr>
          <m:e>
            <m:r>
              <w:rPr>
                <w:rFonts w:ascii="Cambria Math" w:eastAsia="宋体" w:hAnsi="Cambria Math" w:cs="Arial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 w:cs="Arial"/>
                <w:lang w:eastAsia="zh-CN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Arial"/>
                <w:lang w:eastAsia="zh-CN"/>
              </w:rPr>
              <m:t>DL</m:t>
            </m:r>
          </m:sup>
        </m:sSubSup>
      </m:oMath>
      <w:r w:rsidRPr="00D83FC7">
        <w:rPr>
          <w:rFonts w:eastAsia="宋体"/>
        </w:rPr>
        <w:t xml:space="preserve"> to the number of serving cells configured to the UE</w:t>
      </w:r>
    </w:p>
    <w:p w14:paraId="570C9CC9" w14:textId="77777777" w:rsidR="00D83FC7" w:rsidRPr="00D83FC7" w:rsidRDefault="00D83FC7" w:rsidP="00D83FC7">
      <w:pPr>
        <w:jc w:val="both"/>
        <w:rPr>
          <w:rFonts w:eastAsia="宋体"/>
          <w:lang w:eastAsia="zh-CN"/>
        </w:rPr>
      </w:pPr>
      <w:r w:rsidRPr="00D83FC7">
        <w:rPr>
          <w:rFonts w:eastAsia="宋体"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eastAsia="宋体" w:hAnsi="Cambria Math" w:cs="Arial"/>
                <w:i/>
                <w:lang w:eastAsia="zh-CN"/>
              </w:rPr>
            </m:ctrlPr>
          </m:sSubSupPr>
          <m:e>
            <m:r>
              <w:rPr>
                <w:rFonts w:ascii="Cambria Math" w:eastAsia="宋体" w:hAnsi="Cambria Math" w:cs="Arial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 w:cs="Arial"/>
                <w:lang w:eastAsia="zh-CN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Arial"/>
                <w:lang w:eastAsia="zh-CN"/>
              </w:rPr>
              <m:t>SPS</m:t>
            </m:r>
          </m:sup>
        </m:sSubSup>
      </m:oMath>
      <w:r w:rsidRPr="00D83FC7">
        <w:rPr>
          <w:rFonts w:eastAsia="宋体"/>
        </w:rPr>
        <w:t xml:space="preserve"> to the number of SPS PDSCH configurations configured to the UE for serving cell </w:t>
      </w:r>
      <m:oMath>
        <m:r>
          <w:rPr>
            <w:rFonts w:ascii="Cambria Math" w:eastAsia="宋体" w:hAnsi="Cambria Math" w:cs="Arial"/>
            <w:lang w:eastAsia="zh-CN"/>
          </w:rPr>
          <m:t>c</m:t>
        </m:r>
      </m:oMath>
    </w:p>
    <w:p w14:paraId="19E7A550" w14:textId="77777777" w:rsidR="00D83FC7" w:rsidRPr="00D83FC7" w:rsidRDefault="00D83FC7" w:rsidP="00D83FC7">
      <w:pPr>
        <w:jc w:val="both"/>
        <w:rPr>
          <w:rFonts w:eastAsia="宋体"/>
          <w:lang w:eastAsia="zh-CN"/>
        </w:rPr>
      </w:pPr>
      <w:r w:rsidRPr="00D83FC7">
        <w:rPr>
          <w:rFonts w:eastAsia="宋体"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eastAsia="宋体" w:hAnsi="Cambria Math" w:cs="Arial"/>
                <w:i/>
                <w:lang w:eastAsia="zh-CN"/>
              </w:rPr>
            </m:ctrlPr>
          </m:sSubSupPr>
          <m:e>
            <m:r>
              <w:rPr>
                <w:rFonts w:ascii="Cambria Math" w:eastAsia="宋体" w:hAnsi="Cambria Math" w:cs="Arial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 w:cs="Arial"/>
                <w:lang w:eastAsia="zh-CN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Arial"/>
                <w:lang w:eastAsia="zh-CN"/>
              </w:rPr>
              <m:t>DL</m:t>
            </m:r>
          </m:sup>
        </m:sSubSup>
      </m:oMath>
      <w:r w:rsidRPr="00D83FC7">
        <w:rPr>
          <w:rFonts w:eastAsia="宋体"/>
        </w:rPr>
        <w:t xml:space="preserve"> to the number of DL slots for SPS PDSCH receptions on serving cell </w:t>
      </w:r>
      <m:oMath>
        <m:r>
          <w:rPr>
            <w:rFonts w:ascii="Cambria Math" w:eastAsia="宋体" w:hAnsi="Cambria Math" w:cs="Arial"/>
            <w:lang w:eastAsia="zh-CN"/>
          </w:rPr>
          <m:t>c</m:t>
        </m:r>
      </m:oMath>
      <w:r w:rsidRPr="00D83FC7">
        <w:rPr>
          <w:rFonts w:eastAsia="宋体"/>
        </w:rPr>
        <w:t xml:space="preserve"> with HARQ-ACK information multiplexed on the PUCCH</w:t>
      </w:r>
    </w:p>
    <w:p w14:paraId="66BD9CD1" w14:textId="77777777" w:rsidR="00D83FC7" w:rsidRPr="00D83FC7" w:rsidRDefault="00D83FC7" w:rsidP="00D83FC7">
      <w:pPr>
        <w:jc w:val="both"/>
        <w:rPr>
          <w:rFonts w:eastAsia="宋体"/>
          <w:lang w:eastAsia="zh-CN"/>
        </w:rPr>
      </w:pPr>
      <w:r w:rsidRPr="00D83FC7">
        <w:rPr>
          <w:rFonts w:eastAsia="宋体" w:hint="eastAsia"/>
          <w:lang w:eastAsia="zh-CN"/>
        </w:rPr>
        <w:t xml:space="preserve">Set </w:t>
      </w:r>
      <m:oMath>
        <m:r>
          <w:rPr>
            <w:rFonts w:ascii="Cambria Math" w:eastAsia="宋体" w:hAnsi="Cambria Math" w:cs="Arial"/>
            <w:lang w:eastAsia="zh-CN"/>
          </w:rPr>
          <m:t>j</m:t>
        </m:r>
        <m:r>
          <w:rPr>
            <w:rFonts w:ascii="Cambria Math" w:eastAsia="宋体" w:cs="Arial"/>
            <w:lang w:eastAsia="zh-CN"/>
          </w:rPr>
          <m:t>=0</m:t>
        </m:r>
      </m:oMath>
      <w:r w:rsidRPr="00D83FC7">
        <w:rPr>
          <w:rFonts w:eastAsia="宋体"/>
          <w:lang w:eastAsia="zh-CN"/>
        </w:rPr>
        <w:t xml:space="preserve"> –</w:t>
      </w:r>
      <w:r w:rsidRPr="00D83FC7">
        <w:rPr>
          <w:rFonts w:eastAsia="宋体"/>
        </w:rPr>
        <w:t xml:space="preserve"> HARQ-ACK</w:t>
      </w:r>
      <w:r w:rsidRPr="00D83FC7">
        <w:rPr>
          <w:rFonts w:eastAsia="宋体"/>
          <w:lang w:val="en-US"/>
        </w:rPr>
        <w:t xml:space="preserve"> information</w:t>
      </w:r>
      <w:r w:rsidRPr="00D83FC7">
        <w:rPr>
          <w:rFonts w:eastAsia="宋体"/>
        </w:rPr>
        <w:t xml:space="preserve"> bit index</w:t>
      </w:r>
    </w:p>
    <w:p w14:paraId="1335E4F5" w14:textId="77777777" w:rsidR="00D83FC7" w:rsidRPr="00D83FC7" w:rsidRDefault="00D83FC7" w:rsidP="00D83FC7">
      <w:pPr>
        <w:jc w:val="both"/>
        <w:rPr>
          <w:rFonts w:eastAsia="宋体"/>
          <w:lang w:eastAsia="zh-CN"/>
        </w:rPr>
      </w:pPr>
      <w:r w:rsidRPr="00D83FC7">
        <w:rPr>
          <w:rFonts w:eastAsia="宋体"/>
          <w:lang w:eastAsia="zh-CN"/>
        </w:rPr>
        <w:t>S</w:t>
      </w:r>
      <w:r w:rsidRPr="00D83FC7">
        <w:rPr>
          <w:rFonts w:eastAsia="宋体" w:hint="eastAsia"/>
          <w:lang w:eastAsia="zh-CN"/>
        </w:rPr>
        <w:t xml:space="preserve">et </w:t>
      </w:r>
      <m:oMath>
        <m:r>
          <w:rPr>
            <w:rFonts w:ascii="Cambria Math" w:eastAsia="宋体" w:hAnsi="Cambria Math" w:cs="Arial"/>
            <w:lang w:eastAsia="zh-CN"/>
          </w:rPr>
          <m:t>c</m:t>
        </m:r>
        <m:r>
          <w:rPr>
            <w:rFonts w:ascii="Cambria Math" w:eastAsia="宋体" w:cs="Arial"/>
            <w:lang w:eastAsia="zh-CN"/>
          </w:rPr>
          <m:t>=0</m:t>
        </m:r>
      </m:oMath>
      <w:r w:rsidRPr="00D83FC7">
        <w:rPr>
          <w:rFonts w:eastAsia="宋体" w:hint="eastAsia"/>
          <w:lang w:eastAsia="zh-CN"/>
        </w:rPr>
        <w:t xml:space="preserve"> </w:t>
      </w:r>
      <w:r w:rsidRPr="00D83FC7">
        <w:rPr>
          <w:rFonts w:eastAsia="宋体"/>
          <w:lang w:eastAsia="zh-CN"/>
        </w:rPr>
        <w:t>–</w:t>
      </w:r>
      <w:r w:rsidRPr="00D83FC7">
        <w:rPr>
          <w:rFonts w:eastAsia="宋体" w:hint="eastAsia"/>
          <w:lang w:eastAsia="zh-CN"/>
        </w:rPr>
        <w:t xml:space="preserve"> </w:t>
      </w:r>
      <w:r w:rsidRPr="00D83FC7">
        <w:rPr>
          <w:rFonts w:eastAsia="宋体"/>
          <w:lang w:eastAsia="zh-CN"/>
        </w:rPr>
        <w:t xml:space="preserve">serving </w:t>
      </w:r>
      <w:r w:rsidRPr="00D83FC7">
        <w:rPr>
          <w:rFonts w:eastAsia="宋体" w:hint="eastAsia"/>
          <w:lang w:eastAsia="zh-CN"/>
        </w:rPr>
        <w:t xml:space="preserve">cell index: lower indexes </w:t>
      </w:r>
      <w:r w:rsidRPr="00D83FC7">
        <w:rPr>
          <w:rFonts w:eastAsia="宋体"/>
          <w:lang w:eastAsia="zh-CN"/>
        </w:rPr>
        <w:t>correspond</w:t>
      </w:r>
      <w:r w:rsidRPr="00D83FC7">
        <w:rPr>
          <w:rFonts w:eastAsia="宋体" w:hint="eastAsia"/>
          <w:lang w:eastAsia="zh-CN"/>
        </w:rPr>
        <w:t xml:space="preserve"> to lower RRC indexes of corresponding cell</w:t>
      </w:r>
    </w:p>
    <w:p w14:paraId="159D351E" w14:textId="77777777" w:rsidR="00D83FC7" w:rsidRPr="00D83FC7" w:rsidRDefault="00D83FC7" w:rsidP="00D83FC7">
      <w:pPr>
        <w:ind w:left="568" w:hanging="284"/>
        <w:rPr>
          <w:rFonts w:eastAsia="宋体"/>
          <w:lang w:val="x-none"/>
        </w:rPr>
      </w:pPr>
      <w:r w:rsidRPr="00D83FC7">
        <w:rPr>
          <w:rFonts w:eastAsia="宋体"/>
          <w:lang w:val="x-none"/>
        </w:rPr>
        <w:t xml:space="preserve">while </w:t>
      </w:r>
      <m:oMath>
        <m:r>
          <w:rPr>
            <w:rFonts w:ascii="Cambria Math" w:eastAsia="宋体" w:hAnsi="Cambria Math"/>
            <w:lang w:val="x-none" w:eastAsia="zh-CN"/>
          </w:rPr>
          <m:t>c&lt;</m:t>
        </m:r>
        <m:sSubSup>
          <m:sSubSupPr>
            <m:ctrlPr>
              <w:rPr>
                <w:rFonts w:ascii="Cambria Math" w:eastAsia="宋体" w:hAnsi="Cambria Math"/>
                <w:i/>
                <w:lang w:eastAsia="zh-CN"/>
              </w:rPr>
            </m:ctrlPr>
          </m:sSubSupPr>
          <m:e>
            <m:r>
              <w:rPr>
                <w:rFonts w:ascii="Cambria Math" w:eastAsia="宋体" w:hAnsi="Cambria Math"/>
                <w:lang w:val="x-none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 w:eastAsia="zh-CN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lang w:val="x-none" w:eastAsia="zh-CN"/>
              </w:rPr>
              <m:t>DL</m:t>
            </m:r>
          </m:sup>
        </m:sSubSup>
      </m:oMath>
      <w:r w:rsidRPr="00D83FC7">
        <w:rPr>
          <w:rFonts w:eastAsia="宋体"/>
          <w:lang w:val="x-none"/>
        </w:rPr>
        <w:t xml:space="preserve"> </w:t>
      </w:r>
    </w:p>
    <w:p w14:paraId="4B0B7685" w14:textId="77777777" w:rsidR="00D83FC7" w:rsidRPr="00D83FC7" w:rsidRDefault="00D83FC7" w:rsidP="00D83FC7">
      <w:pPr>
        <w:ind w:left="568" w:hanging="284"/>
        <w:rPr>
          <w:rFonts w:eastAsia="宋体"/>
          <w:lang w:val="x-none" w:eastAsia="zh-CN"/>
        </w:rPr>
      </w:pPr>
      <w:r w:rsidRPr="00D83FC7">
        <w:rPr>
          <w:rFonts w:eastAsia="宋体"/>
          <w:lang w:val="x-none" w:eastAsia="zh-CN"/>
        </w:rPr>
        <w:t>S</w:t>
      </w:r>
      <w:r w:rsidRPr="00D83FC7">
        <w:rPr>
          <w:rFonts w:eastAsia="宋体" w:hint="eastAsia"/>
          <w:lang w:val="x-none" w:eastAsia="zh-CN"/>
        </w:rPr>
        <w:t xml:space="preserve">et </w:t>
      </w:r>
      <m:oMath>
        <m:r>
          <w:rPr>
            <w:rFonts w:ascii="Cambria Math" w:eastAsia="宋体" w:hAnsi="Cambria Math"/>
            <w:lang w:val="x-none" w:eastAsia="zh-CN"/>
          </w:rPr>
          <m:t>s=0</m:t>
        </m:r>
      </m:oMath>
      <w:r w:rsidRPr="00D83FC7">
        <w:rPr>
          <w:rFonts w:eastAsia="宋体" w:hint="eastAsia"/>
          <w:lang w:val="x-none" w:eastAsia="zh-CN"/>
        </w:rPr>
        <w:t xml:space="preserve"> </w:t>
      </w:r>
      <w:r w:rsidRPr="00D83FC7">
        <w:rPr>
          <w:rFonts w:eastAsia="宋体"/>
          <w:lang w:val="x-none" w:eastAsia="zh-CN"/>
        </w:rPr>
        <w:t>–</w:t>
      </w:r>
      <w:r w:rsidRPr="00D83FC7">
        <w:rPr>
          <w:rFonts w:eastAsia="宋体" w:hint="eastAsia"/>
          <w:lang w:val="x-none" w:eastAsia="zh-CN"/>
        </w:rPr>
        <w:t xml:space="preserve"> </w:t>
      </w:r>
      <w:r w:rsidRPr="00D83FC7">
        <w:rPr>
          <w:rFonts w:eastAsia="宋体"/>
          <w:lang w:val="x-none" w:eastAsia="zh-CN"/>
        </w:rPr>
        <w:t>SPS PDSCH configuration index:</w:t>
      </w:r>
      <w:r w:rsidRPr="00D83FC7">
        <w:rPr>
          <w:rFonts w:eastAsia="宋体" w:hint="eastAsia"/>
          <w:lang w:val="x-none" w:eastAsia="zh-CN"/>
        </w:rPr>
        <w:t xml:space="preserve"> lower indexes </w:t>
      </w:r>
      <w:r w:rsidRPr="00D83FC7">
        <w:rPr>
          <w:rFonts w:eastAsia="宋体"/>
          <w:lang w:val="x-none" w:eastAsia="zh-CN"/>
        </w:rPr>
        <w:t>correspond</w:t>
      </w:r>
      <w:r w:rsidRPr="00D83FC7">
        <w:rPr>
          <w:rFonts w:eastAsia="宋体" w:hint="eastAsia"/>
          <w:lang w:val="x-none" w:eastAsia="zh-CN"/>
        </w:rPr>
        <w:t xml:space="preserve"> to lower RRC indexes of corresponding SPS configurations</w:t>
      </w:r>
      <w:r w:rsidRPr="00D83FC7">
        <w:rPr>
          <w:rFonts w:eastAsia="宋体"/>
          <w:lang w:val="x-none" w:eastAsia="zh-CN"/>
        </w:rPr>
        <w:t xml:space="preserve"> </w:t>
      </w:r>
    </w:p>
    <w:p w14:paraId="11CEB61E" w14:textId="77777777" w:rsidR="00D83FC7" w:rsidRPr="00D83FC7" w:rsidRDefault="00D83FC7" w:rsidP="00D83FC7">
      <w:pPr>
        <w:ind w:left="851" w:hanging="284"/>
        <w:rPr>
          <w:rFonts w:eastAsia="宋体"/>
          <w:lang w:val="x-none"/>
        </w:rPr>
      </w:pPr>
      <w:r w:rsidRPr="00D83FC7">
        <w:rPr>
          <w:rFonts w:eastAsia="宋体"/>
          <w:lang w:val="x-none"/>
        </w:rPr>
        <w:t xml:space="preserve">while </w:t>
      </w:r>
      <m:oMath>
        <m:r>
          <w:rPr>
            <w:rFonts w:ascii="Cambria Math" w:eastAsia="宋体" w:hAnsi="Cambria Math"/>
            <w:lang w:val="x-none" w:eastAsia="zh-CN"/>
          </w:rPr>
          <m:t>s&lt;</m:t>
        </m:r>
        <m:sSubSup>
          <m:sSubSupPr>
            <m:ctrlPr>
              <w:rPr>
                <w:rFonts w:ascii="Cambria Math" w:eastAsia="宋体" w:hAnsi="Cambria Math"/>
                <w:i/>
                <w:lang w:eastAsia="zh-CN"/>
              </w:rPr>
            </m:ctrlPr>
          </m:sSubSupPr>
          <m:e>
            <m:r>
              <w:rPr>
                <w:rFonts w:ascii="Cambria Math" w:eastAsia="宋体" w:hAnsi="Cambria Math"/>
                <w:lang w:val="x-none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 w:eastAsia="zh-CN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lang w:val="x-none" w:eastAsia="zh-CN"/>
              </w:rPr>
              <m:t>SPS</m:t>
            </m:r>
          </m:sup>
        </m:sSubSup>
      </m:oMath>
    </w:p>
    <w:p w14:paraId="422D62A8" w14:textId="77777777" w:rsidR="00D83FC7" w:rsidRPr="00D83FC7" w:rsidRDefault="00D83FC7" w:rsidP="00D83FC7">
      <w:pPr>
        <w:ind w:left="1135" w:hanging="284"/>
        <w:rPr>
          <w:rFonts w:eastAsia="宋体"/>
          <w:lang w:eastAsia="zh-CN"/>
        </w:rPr>
      </w:pPr>
      <w:r w:rsidRPr="00D83FC7">
        <w:rPr>
          <w:rFonts w:eastAsia="宋体"/>
          <w:lang w:eastAsia="zh-CN"/>
        </w:rPr>
        <w:t>S</w:t>
      </w:r>
      <w:r w:rsidRPr="00D83FC7">
        <w:rPr>
          <w:rFonts w:eastAsia="宋体" w:hint="eastAsia"/>
          <w:lang w:eastAsia="zh-CN"/>
        </w:rPr>
        <w:t xml:space="preserve">et </w:t>
      </w:r>
      <m:oMath>
        <m:sSub>
          <m:sSubPr>
            <m:ctrlPr>
              <w:rPr>
                <w:rFonts w:ascii="Cambria Math" w:eastAsia="宋体" w:hAnsi="Cambria Math" w:cs="Arial"/>
                <w:i/>
                <w:lang w:eastAsia="zh-CN"/>
              </w:rPr>
            </m:ctrlPr>
          </m:sSubPr>
          <m:e>
            <m:r>
              <w:rPr>
                <w:rFonts w:ascii="Cambria Math" w:eastAsia="宋体" w:hAnsi="Cambria Math" w:cs="Arial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 w:cs="Arial"/>
                <w:lang w:eastAsia="zh-CN"/>
              </w:rPr>
              <m:t>D</m:t>
            </m:r>
          </m:sub>
        </m:sSub>
        <m:r>
          <w:rPr>
            <w:rFonts w:ascii="Cambria Math" w:eastAsia="宋体" w:cs="Arial"/>
            <w:lang w:eastAsia="zh-CN"/>
          </w:rPr>
          <m:t>=0</m:t>
        </m:r>
      </m:oMath>
      <w:r w:rsidRPr="00D83FC7">
        <w:rPr>
          <w:rFonts w:eastAsia="宋体" w:hint="eastAsia"/>
          <w:lang w:eastAsia="zh-CN"/>
        </w:rPr>
        <w:t xml:space="preserve"> </w:t>
      </w:r>
      <w:r w:rsidRPr="00D83FC7">
        <w:rPr>
          <w:rFonts w:eastAsia="宋体"/>
          <w:lang w:eastAsia="zh-CN"/>
        </w:rPr>
        <w:t>–</w:t>
      </w:r>
      <w:r w:rsidRPr="00D83FC7">
        <w:rPr>
          <w:rFonts w:eastAsia="宋体" w:hint="eastAsia"/>
          <w:lang w:eastAsia="zh-CN"/>
        </w:rPr>
        <w:t xml:space="preserve"> </w:t>
      </w:r>
      <w:r w:rsidRPr="00D83FC7">
        <w:rPr>
          <w:rFonts w:eastAsia="宋体"/>
          <w:lang w:eastAsia="zh-CN"/>
        </w:rPr>
        <w:t xml:space="preserve">slot index </w:t>
      </w:r>
    </w:p>
    <w:p w14:paraId="622EA4FD" w14:textId="77777777" w:rsidR="00D83FC7" w:rsidRPr="00D83FC7" w:rsidRDefault="00D83FC7" w:rsidP="00D83FC7">
      <w:pPr>
        <w:ind w:left="1418" w:hanging="284"/>
        <w:rPr>
          <w:rFonts w:eastAsia="宋体"/>
        </w:rPr>
      </w:pPr>
      <w:r w:rsidRPr="00D83FC7">
        <w:rPr>
          <w:rFonts w:eastAsia="宋体"/>
        </w:rPr>
        <w:t xml:space="preserve">while </w:t>
      </w: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D</m:t>
            </m:r>
          </m:sub>
        </m:sSub>
        <m:r>
          <m:rPr>
            <m:sty m:val="p"/>
          </m:rPr>
          <w:rPr>
            <w:rFonts w:ascii="Cambria Math" w:eastAsia="宋体" w:hAnsi="Cambria Math"/>
            <w:lang w:eastAsia="zh-CN"/>
          </w:rPr>
          <m:t>&lt;</m:t>
        </m:r>
        <m:sSubSup>
          <m:sSubSupPr>
            <m:ctrlPr>
              <w:rPr>
                <w:rFonts w:ascii="Cambria Math" w:eastAsia="宋体" w:hAnsi="Cambria Math"/>
                <w:lang w:eastAsia="zh-CN"/>
              </w:rPr>
            </m:ctrlPr>
          </m:sSubSup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eastAsia="zh-CN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lang w:eastAsia="zh-CN"/>
              </w:rPr>
              <m:t>DL</m:t>
            </m:r>
          </m:sup>
        </m:sSubSup>
      </m:oMath>
    </w:p>
    <w:p w14:paraId="327C7592" w14:textId="77777777" w:rsidR="00D83FC7" w:rsidRPr="00D83FC7" w:rsidRDefault="00D83FC7" w:rsidP="00D83FC7">
      <w:pPr>
        <w:ind w:left="1702" w:hanging="284"/>
        <w:rPr>
          <w:rFonts w:eastAsia="宋体"/>
        </w:rPr>
      </w:pPr>
      <w:r w:rsidRPr="00D83FC7">
        <w:rPr>
          <w:rFonts w:eastAsia="宋体"/>
        </w:rPr>
        <w:t>if {</w:t>
      </w:r>
    </w:p>
    <w:p w14:paraId="7309076D" w14:textId="356A13E8" w:rsidR="00512B34" w:rsidRPr="00D83FC7" w:rsidRDefault="00D83FC7" w:rsidP="00D83FC7">
      <w:pPr>
        <w:ind w:left="1701"/>
        <w:rPr>
          <w:rFonts w:eastAsia="宋体"/>
          <w:lang w:eastAsia="zh-CN"/>
        </w:rPr>
      </w:pPr>
      <w:r w:rsidRPr="00D83FC7">
        <w:rPr>
          <w:rFonts w:eastAsia="宋体"/>
        </w:rPr>
        <w:t xml:space="preserve">a UE is configured to receive SPS PDSCHs from slot </w:t>
      </w: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D</m:t>
            </m:r>
          </m:sub>
        </m:sSub>
        <m:r>
          <w:rPr>
            <w:rFonts w:ascii="Cambria Math" w:eastAsia="宋体" w:hAnsi="Cambria Math"/>
            <w:lang w:eastAsia="zh-CN"/>
          </w:rPr>
          <m:t>-</m:t>
        </m:r>
        <m:sSubSup>
          <m:sSubSupPr>
            <m:ctrlPr>
              <w:rPr>
                <w:rFonts w:ascii="Cambria Math" w:eastAsia="宋体" w:hAnsi="Cambria Math"/>
                <w:i/>
                <w:lang w:eastAsia="zh-CN"/>
              </w:rPr>
            </m:ctrlPr>
          </m:sSubSup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PDSCH</m:t>
            </m:r>
          </m:sub>
          <m:sup>
            <m:r>
              <w:rPr>
                <w:rFonts w:ascii="Cambria Math" w:eastAsia="宋体" w:hAnsi="Cambria Math"/>
                <w:lang w:eastAsia="zh-CN"/>
              </w:rPr>
              <m:t>repeat</m:t>
            </m:r>
          </m:sup>
        </m:sSubSup>
        <m:r>
          <m:rPr>
            <m:sty m:val="p"/>
          </m:rPr>
          <w:rPr>
            <w:rFonts w:ascii="Cambria Math" w:eastAsia="宋体" w:hAnsi="Cambria Math"/>
            <w:lang w:eastAsia="zh-CN"/>
          </w:rPr>
          <m:t>+1</m:t>
        </m:r>
      </m:oMath>
      <w:r w:rsidRPr="00D83FC7">
        <w:rPr>
          <w:rFonts w:eastAsia="等线" w:hint="eastAsia"/>
          <w:lang w:eastAsia="ko-KR"/>
        </w:rPr>
        <w:t xml:space="preserve"> to</w:t>
      </w:r>
      <w:r w:rsidRPr="00D83FC7">
        <w:rPr>
          <w:rFonts w:eastAsia="宋体"/>
        </w:rPr>
        <w:t xml:space="preserve"> slot </w:t>
      </w: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D</m:t>
            </m:r>
          </m:sub>
        </m:sSub>
      </m:oMath>
      <w:r w:rsidRPr="00D83FC7">
        <w:rPr>
          <w:rFonts w:eastAsia="宋体"/>
        </w:rPr>
        <w:t xml:space="preserve"> for SPS PDSCH configuration </w:t>
      </w:r>
      <m:oMath>
        <m:r>
          <w:rPr>
            <w:rFonts w:ascii="Cambria Math" w:eastAsia="宋体" w:hAnsi="Cambria Math"/>
            <w:lang w:eastAsia="zh-CN"/>
          </w:rPr>
          <m:t>s</m:t>
        </m:r>
      </m:oMath>
      <w:r w:rsidRPr="00D83FC7">
        <w:rPr>
          <w:rFonts w:eastAsia="宋体"/>
          <w:lang w:val="en-US" w:eastAsia="zh-CN"/>
        </w:rPr>
        <w:t xml:space="preserve"> </w:t>
      </w:r>
      <w:r w:rsidRPr="00D83FC7">
        <w:rPr>
          <w:rFonts w:eastAsia="宋体"/>
        </w:rPr>
        <w:t xml:space="preserve">on serving cell </w:t>
      </w:r>
      <m:oMath>
        <m:r>
          <w:rPr>
            <w:rFonts w:ascii="Cambria Math" w:eastAsia="宋体" w:hAnsi="Cambria Math"/>
            <w:lang w:eastAsia="zh-CN"/>
          </w:rPr>
          <m:t>c</m:t>
        </m:r>
      </m:oMath>
      <w:r w:rsidRPr="00D83FC7">
        <w:rPr>
          <w:rFonts w:eastAsia="宋体"/>
          <w:lang w:eastAsia="zh-CN"/>
        </w:rPr>
        <w:t xml:space="preserve">, excluding SPS PDSCHs that are not required to be received in any slot among overlapping SPS PDSCHs, if any according to [6, TS 38.214], or based on a UE capability for a number of PDSCH receptions in a slot according to [6, TS 38.214], or due to overlapping with a set of symbols indicated as uplink by </w:t>
      </w:r>
      <w:r w:rsidRPr="00D83FC7">
        <w:rPr>
          <w:rFonts w:eastAsia="宋体"/>
          <w:i/>
          <w:lang w:eastAsia="zh-CN"/>
        </w:rPr>
        <w:t>tdd-UL-DL-ConfigurationCommon</w:t>
      </w:r>
      <w:r w:rsidRPr="00D83FC7">
        <w:rPr>
          <w:rFonts w:eastAsia="宋体"/>
          <w:lang w:eastAsia="zh-CN"/>
        </w:rPr>
        <w:t xml:space="preserve"> or by </w:t>
      </w:r>
      <w:r w:rsidRPr="00D83FC7">
        <w:rPr>
          <w:rFonts w:eastAsia="宋体"/>
          <w:i/>
          <w:lang w:eastAsia="zh-CN"/>
        </w:rPr>
        <w:t>tdd-UL-DL-ConfigurationDedicated</w:t>
      </w:r>
      <w:r w:rsidRPr="00D83FC7">
        <w:rPr>
          <w:rFonts w:eastAsia="宋体"/>
          <w:iCs/>
          <w:lang w:eastAsia="zh-CN"/>
        </w:rPr>
        <w:t xml:space="preserve"> </w:t>
      </w:r>
      <w:r w:rsidRPr="00D83FC7">
        <w:rPr>
          <w:rFonts w:eastAsia="宋体"/>
          <w:lang w:eastAsia="zh-CN"/>
        </w:rPr>
        <w:t xml:space="preserve">where </w:t>
      </w:r>
      <m:oMath>
        <m:sSubSup>
          <m:sSubSupPr>
            <m:ctrlPr>
              <w:rPr>
                <w:rFonts w:ascii="Cambria Math" w:eastAsia="宋体" w:hAnsi="Cambria Math"/>
                <w:i/>
                <w:lang w:eastAsia="zh-CN"/>
              </w:rPr>
            </m:ctrlPr>
          </m:sSubSup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PDSCH</m:t>
            </m:r>
          </m:sub>
          <m:sup>
            <m:r>
              <w:rPr>
                <w:rFonts w:ascii="Cambria Math" w:eastAsia="宋体" w:hAnsi="Cambria Math"/>
                <w:lang w:eastAsia="zh-CN"/>
              </w:rPr>
              <m:t>repeat</m:t>
            </m:r>
          </m:sup>
        </m:sSubSup>
      </m:oMath>
      <w:r w:rsidRPr="00D83FC7">
        <w:rPr>
          <w:rFonts w:eastAsia="等线" w:hint="eastAsia"/>
          <w:lang w:eastAsia="ko-KR"/>
        </w:rPr>
        <w:t xml:space="preserve"> </w:t>
      </w:r>
      <w:r w:rsidRPr="00D83FC7">
        <w:rPr>
          <w:rFonts w:eastAsia="等线"/>
          <w:lang w:eastAsia="ko-KR"/>
        </w:rPr>
        <w:t xml:space="preserve">is provided by </w:t>
      </w:r>
      <w:r w:rsidRPr="00D83FC7">
        <w:rPr>
          <w:rFonts w:eastAsia="等线"/>
          <w:i/>
          <w:lang w:eastAsia="ko-KR"/>
        </w:rPr>
        <w:t>pdsch-AggregationFactor-r16</w:t>
      </w:r>
      <w:r w:rsidRPr="00D83FC7">
        <w:rPr>
          <w:rFonts w:eastAsia="等线"/>
          <w:lang w:eastAsia="ko-KR"/>
        </w:rPr>
        <w:t xml:space="preserve"> in </w:t>
      </w:r>
      <w:r w:rsidRPr="00D83FC7">
        <w:rPr>
          <w:rFonts w:eastAsia="等线"/>
          <w:i/>
          <w:lang w:eastAsia="ko-KR"/>
        </w:rPr>
        <w:t>sps</w:t>
      </w:r>
      <w:r w:rsidRPr="00D83FC7">
        <w:rPr>
          <w:rFonts w:eastAsia="等线"/>
          <w:i/>
          <w:lang w:eastAsia="ko-KR"/>
        </w:rPr>
        <w:t>-</w:t>
      </w:r>
      <w:r w:rsidRPr="00D83FC7">
        <w:rPr>
          <w:rFonts w:eastAsia="等线" w:hint="eastAsia"/>
          <w:i/>
          <w:lang w:eastAsia="ko-KR"/>
        </w:rPr>
        <w:t>Config</w:t>
      </w:r>
      <w:r w:rsidRPr="00D83FC7">
        <w:rPr>
          <w:rFonts w:eastAsia="等线"/>
          <w:iCs/>
          <w:lang w:eastAsia="ko-KR"/>
        </w:rPr>
        <w:t xml:space="preserve"> or</w:t>
      </w:r>
      <w:r w:rsidRPr="00D83FC7">
        <w:rPr>
          <w:rFonts w:eastAsia="等线"/>
          <w:lang w:eastAsia="ko-KR"/>
        </w:rPr>
        <w:t xml:space="preserve">, if </w:t>
      </w:r>
      <w:r w:rsidRPr="00D83FC7">
        <w:rPr>
          <w:rFonts w:eastAsia="等线"/>
          <w:i/>
          <w:lang w:eastAsia="ko-KR"/>
        </w:rPr>
        <w:t>pdsch-AggregationFactor-r16</w:t>
      </w:r>
      <w:r w:rsidRPr="00D83FC7">
        <w:rPr>
          <w:rFonts w:eastAsia="等线"/>
          <w:lang w:eastAsia="ko-KR"/>
        </w:rPr>
        <w:t xml:space="preserve"> is not included in </w:t>
      </w:r>
      <w:r w:rsidRPr="00D83FC7">
        <w:rPr>
          <w:rFonts w:eastAsia="等线"/>
          <w:i/>
          <w:lang w:eastAsia="ko-KR"/>
        </w:rPr>
        <w:t>sps</w:t>
      </w:r>
      <w:r w:rsidRPr="00D83FC7">
        <w:rPr>
          <w:rFonts w:eastAsia="等线"/>
          <w:i/>
          <w:lang w:eastAsia="ko-KR"/>
        </w:rPr>
        <w:t>-</w:t>
      </w:r>
      <w:r w:rsidRPr="00D83FC7">
        <w:rPr>
          <w:rFonts w:eastAsia="等线" w:hint="eastAsia"/>
          <w:i/>
          <w:lang w:eastAsia="ko-KR"/>
        </w:rPr>
        <w:t>Config</w:t>
      </w:r>
      <w:r w:rsidRPr="00D83FC7">
        <w:rPr>
          <w:rFonts w:eastAsia="等线"/>
          <w:lang w:eastAsia="ko-KR"/>
        </w:rPr>
        <w:t xml:space="preserve">, by </w:t>
      </w:r>
      <w:r w:rsidRPr="00D83FC7">
        <w:rPr>
          <w:rFonts w:eastAsia="等线"/>
          <w:i/>
          <w:lang w:eastAsia="ko-KR"/>
        </w:rPr>
        <w:t>pdsch-AggregationFactor</w:t>
      </w:r>
      <w:r w:rsidRPr="00D83FC7">
        <w:rPr>
          <w:rFonts w:eastAsia="等线"/>
          <w:lang w:eastAsia="ko-KR"/>
        </w:rPr>
        <w:t xml:space="preserve"> in</w:t>
      </w:r>
      <w:r w:rsidRPr="00D83FC7">
        <w:rPr>
          <w:rFonts w:eastAsia="等线"/>
          <w:lang w:eastAsia="ko-KR"/>
        </w:rPr>
        <w:t xml:space="preserve"> </w:t>
      </w:r>
      <w:r w:rsidRPr="00D83FC7">
        <w:rPr>
          <w:rFonts w:eastAsia="等线"/>
          <w:i/>
          <w:lang w:eastAsia="ko-KR"/>
        </w:rPr>
        <w:t>pdsch-config</w:t>
      </w:r>
      <w:r w:rsidRPr="00D83FC7">
        <w:rPr>
          <w:rFonts w:eastAsia="宋体"/>
          <w:iCs/>
          <w:lang w:eastAsia="zh-CN"/>
        </w:rPr>
        <w:t>,</w:t>
      </w:r>
      <w:ins w:id="13" w:author="Moderator (Huawei)" w:date="2023-04-23T09:42:00Z">
        <w:r w:rsidR="00667ABA">
          <w:rPr>
            <w:rFonts w:eastAsia="宋体"/>
            <w:iCs/>
            <w:lang w:eastAsia="zh-CN"/>
          </w:rPr>
          <w:t xml:space="preserve"> or </w:t>
        </w:r>
      </w:ins>
      <w:ins w:id="14" w:author="Moderator (Huawei)" w:date="2023-04-11T12:08:00Z">
        <w:r w:rsidR="00B22B95" w:rsidRPr="00B22B95">
          <w:rPr>
            <w:rFonts w:eastAsia="宋体"/>
            <w:lang w:eastAsia="zh-CN"/>
          </w:rPr>
          <w:t xml:space="preserve">for multicast SPS PDSCHs, </w:t>
        </w:r>
        <m:oMath>
          <m:sSubSup>
            <m:sSubSupPr>
              <m:ctrlPr>
                <w:rPr>
                  <w:rFonts w:ascii="Cambria Math" w:eastAsia="宋体" w:hAnsi="Cambria Math"/>
                  <w:i/>
                  <w:lang w:eastAsia="zh-CN"/>
                </w:rPr>
              </m:ctrlPr>
            </m:sSubSupPr>
            <m:e>
              <m:r>
                <w:rPr>
                  <w:rFonts w:ascii="Cambria Math" w:eastAsia="宋体" w:hAnsi="Cambria Math"/>
                  <w:lang w:eastAsia="zh-CN"/>
                </w:rPr>
                <m:t>N</m:t>
              </m:r>
            </m:e>
            <m:sub>
              <m:r>
                <w:rPr>
                  <w:rFonts w:ascii="Cambria Math" w:eastAsia="宋体" w:hAnsi="Cambria Math"/>
                  <w:lang w:eastAsia="zh-CN"/>
                </w:rPr>
                <m:t>PDSCH</m:t>
              </m:r>
            </m:sub>
            <m:sup>
              <m:r>
                <w:rPr>
                  <w:rFonts w:ascii="Cambria Math" w:eastAsia="宋体" w:hAnsi="Cambria Math"/>
                  <w:lang w:eastAsia="zh-CN"/>
                </w:rPr>
                <m:t>repeat</m:t>
              </m:r>
            </m:sup>
          </m:sSubSup>
        </m:oMath>
        <w:r w:rsidR="00B22B95" w:rsidRPr="00B22B95">
          <w:rPr>
            <w:rFonts w:eastAsia="宋体" w:hint="eastAsia"/>
            <w:lang w:eastAsia="zh-CN"/>
          </w:rPr>
          <w:t xml:space="preserve"> </w:t>
        </w:r>
        <w:r w:rsidR="00B22B95" w:rsidRPr="00B22B95">
          <w:rPr>
            <w:rFonts w:eastAsia="宋体"/>
            <w:lang w:eastAsia="zh-CN"/>
          </w:rPr>
          <w:t xml:space="preserve">is provided by </w:t>
        </w:r>
        <w:r w:rsidR="00B22B95" w:rsidRPr="00B22B95">
          <w:rPr>
            <w:rFonts w:eastAsia="宋体"/>
            <w:i/>
            <w:lang w:eastAsia="zh-CN"/>
          </w:rPr>
          <w:t>pdsch-AggregationFactor-r16</w:t>
        </w:r>
        <w:r w:rsidR="00B22B95" w:rsidRPr="00B22B95">
          <w:rPr>
            <w:rFonts w:eastAsia="宋体"/>
            <w:lang w:eastAsia="zh-CN"/>
          </w:rPr>
          <w:t xml:space="preserve"> in </w:t>
        </w:r>
        <w:r w:rsidR="00B22B95" w:rsidRPr="00B22B95">
          <w:rPr>
            <w:rFonts w:eastAsia="宋体"/>
            <w:i/>
            <w:lang w:eastAsia="zh-CN"/>
          </w:rPr>
          <w:t>SPS-</w:t>
        </w:r>
        <w:r w:rsidR="00B22B95" w:rsidRPr="00B22B95">
          <w:rPr>
            <w:rFonts w:eastAsia="宋体" w:hint="eastAsia"/>
            <w:i/>
            <w:lang w:eastAsia="zh-CN"/>
          </w:rPr>
          <w:t>Config</w:t>
        </w:r>
        <w:r w:rsidR="00B22B95" w:rsidRPr="00B22B95">
          <w:rPr>
            <w:rFonts w:eastAsia="宋体"/>
            <w:i/>
            <w:lang w:eastAsia="zh-CN"/>
          </w:rPr>
          <w:t xml:space="preserve">, </w:t>
        </w:r>
        <w:r w:rsidR="00B22B95" w:rsidRPr="00D479EF">
          <w:rPr>
            <w:rFonts w:eastAsia="宋体"/>
            <w:lang w:eastAsia="zh-CN"/>
          </w:rPr>
          <w:t>or</w:t>
        </w:r>
        <w:r w:rsidR="00D479EF" w:rsidRPr="00D479EF">
          <w:rPr>
            <w:rFonts w:eastAsia="宋体"/>
            <w:lang w:eastAsia="zh-CN"/>
          </w:rPr>
          <w:t>,</w:t>
        </w:r>
        <w:r w:rsidR="00B22B95" w:rsidRPr="00D479EF">
          <w:rPr>
            <w:rFonts w:eastAsia="宋体"/>
            <w:lang w:eastAsia="zh-CN"/>
          </w:rPr>
          <w:t xml:space="preserve"> if </w:t>
        </w:r>
        <w:r w:rsidR="00B22B95" w:rsidRPr="00B22B95">
          <w:rPr>
            <w:rFonts w:eastAsia="宋体"/>
            <w:i/>
            <w:lang w:eastAsia="zh-CN"/>
          </w:rPr>
          <w:t xml:space="preserve">pdsch-AggregationFactor-r16 </w:t>
        </w:r>
        <w:r w:rsidR="00B22B95" w:rsidRPr="00D479EF">
          <w:rPr>
            <w:rFonts w:eastAsia="宋体"/>
            <w:lang w:eastAsia="zh-CN"/>
          </w:rPr>
          <w:t>is not included in</w:t>
        </w:r>
        <w:r w:rsidR="00B22B95" w:rsidRPr="00B22B95">
          <w:rPr>
            <w:rFonts w:eastAsia="宋体"/>
            <w:i/>
            <w:lang w:eastAsia="zh-CN"/>
          </w:rPr>
          <w:t xml:space="preserve"> SPS-</w:t>
        </w:r>
        <w:r w:rsidR="00B22B95" w:rsidRPr="00B22B95">
          <w:rPr>
            <w:rFonts w:eastAsia="宋体" w:hint="eastAsia"/>
            <w:i/>
            <w:lang w:eastAsia="zh-CN"/>
          </w:rPr>
          <w:t>Config</w:t>
        </w:r>
        <w:r w:rsidR="00B22B95" w:rsidRPr="00B22B95">
          <w:rPr>
            <w:rFonts w:eastAsia="宋体"/>
            <w:i/>
            <w:lang w:eastAsia="zh-CN"/>
          </w:rPr>
          <w:t xml:space="preserve">, </w:t>
        </w:r>
        <m:oMath>
          <m:sSubSup>
            <m:sSubSupPr>
              <m:ctrlPr>
                <w:rPr>
                  <w:rFonts w:ascii="Cambria Math" w:eastAsia="宋体" w:hAnsi="Cambria Math"/>
                  <w:i/>
                  <w:lang w:eastAsia="zh-CN"/>
                </w:rPr>
              </m:ctrlPr>
            </m:sSubSupPr>
            <m:e>
              <m:r>
                <w:rPr>
                  <w:rFonts w:ascii="Cambria Math" w:eastAsia="宋体" w:hAnsi="Cambria Math"/>
                  <w:lang w:eastAsia="zh-CN"/>
                </w:rPr>
                <m:t>N</m:t>
              </m:r>
            </m:e>
            <m:sub>
              <m:r>
                <w:rPr>
                  <w:rFonts w:ascii="Cambria Math" w:eastAsia="宋体" w:hAnsi="Cambria Math"/>
                  <w:lang w:eastAsia="zh-CN"/>
                </w:rPr>
                <m:t>PDSCH</m:t>
              </m:r>
            </m:sub>
            <m:sup>
              <m:r>
                <w:rPr>
                  <w:rFonts w:ascii="Cambria Math" w:eastAsia="宋体" w:hAnsi="Cambria Math"/>
                  <w:lang w:eastAsia="zh-CN"/>
                </w:rPr>
                <m:t>repeat</m:t>
              </m:r>
            </m:sup>
          </m:sSubSup>
        </m:oMath>
        <w:r w:rsidR="00B22B95" w:rsidRPr="00B22B95">
          <w:rPr>
            <w:rFonts w:eastAsia="宋体" w:hint="eastAsia"/>
            <w:i/>
            <w:lang w:eastAsia="zh-CN"/>
          </w:rPr>
          <w:t>=1</w:t>
        </w:r>
        <w:r w:rsidR="00B22B95">
          <w:rPr>
            <w:rFonts w:eastAsia="宋体"/>
            <w:i/>
            <w:lang w:eastAsia="zh-CN"/>
          </w:rPr>
          <w:t>,</w:t>
        </w:r>
      </w:ins>
      <w:r w:rsidRPr="00D83FC7">
        <w:rPr>
          <w:rFonts w:eastAsia="宋体"/>
          <w:lang w:eastAsia="zh-CN"/>
        </w:rPr>
        <w:t xml:space="preserve"> and</w:t>
      </w:r>
    </w:p>
    <w:p w14:paraId="6FF6D31B" w14:textId="77777777" w:rsidR="00D83FC7" w:rsidRPr="00D83FC7" w:rsidRDefault="00D83FC7" w:rsidP="00D83FC7">
      <w:pPr>
        <w:ind w:left="1701" w:hanging="1"/>
        <w:rPr>
          <w:rFonts w:eastAsia="Batang"/>
        </w:rPr>
      </w:pPr>
      <w:r w:rsidRPr="00D83FC7">
        <w:rPr>
          <w:rFonts w:eastAsia="Batang"/>
        </w:rPr>
        <w:t>HARQ-ACK information for the SPS PDSCH is associated with the PUCCH</w:t>
      </w:r>
    </w:p>
    <w:p w14:paraId="6B0DA320" w14:textId="77777777" w:rsidR="00D83FC7" w:rsidRPr="00D83FC7" w:rsidRDefault="00D83FC7" w:rsidP="00D83FC7">
      <w:pPr>
        <w:ind w:left="1701" w:hanging="1"/>
        <w:rPr>
          <w:rFonts w:eastAsia="宋体"/>
        </w:rPr>
      </w:pPr>
      <w:r w:rsidRPr="00D83FC7">
        <w:rPr>
          <w:rFonts w:eastAsia="Batang"/>
        </w:rPr>
        <w:t>}</w:t>
      </w:r>
    </w:p>
    <w:p w14:paraId="0537E742" w14:textId="77777777" w:rsidR="00D83FC7" w:rsidRPr="00D83FC7" w:rsidRDefault="000973C7" w:rsidP="00D83FC7">
      <w:pPr>
        <w:ind w:left="1701"/>
        <w:rPr>
          <w:rFonts w:eastAsia="宋体"/>
        </w:rPr>
      </w:pPr>
      <m:oMath>
        <m:sSubSup>
          <m:sSubSupPr>
            <m:ctrlPr>
              <w:rPr>
                <w:rFonts w:ascii="Cambria Math" w:eastAsia="宋体" w:hAnsi="Cambria Math"/>
                <w:lang w:eastAsia="zh-CN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eastAsia="宋体" w:hAnsi="Cambria Math"/>
                    <w:lang w:eastAsia="zh-CN"/>
                  </w:rPr>
                </m:ctrlPr>
              </m:accPr>
              <m:e>
                <m:r>
                  <w:rPr>
                    <w:rFonts w:ascii="Cambria Math" w:eastAsia="宋体" w:hAnsi="Cambria Math"/>
                    <w:lang w:eastAsia="zh-CN"/>
                  </w:rPr>
                  <m:t>o</m:t>
                </m:r>
              </m:e>
            </m:acc>
          </m:e>
          <m:sub>
            <m:r>
              <w:rPr>
                <w:rFonts w:ascii="Cambria Math" w:eastAsia="宋体" w:hAnsi="Cambria Math"/>
                <w:lang w:eastAsia="zh-CN"/>
              </w:rPr>
              <m:t>j</m:t>
            </m:r>
          </m:sub>
          <m:sup>
            <m:r>
              <w:rPr>
                <w:rFonts w:ascii="Cambria Math" w:eastAsia="宋体" w:hAnsi="Cambria Math"/>
                <w:lang w:eastAsia="zh-CN"/>
              </w:rPr>
              <m:t>ACK</m:t>
            </m:r>
          </m:sup>
        </m:sSubSup>
      </m:oMath>
      <w:r w:rsidR="00D83FC7" w:rsidRPr="00D83FC7">
        <w:rPr>
          <w:rFonts w:eastAsia="宋体"/>
        </w:rPr>
        <w:t xml:space="preserve"> </w:t>
      </w:r>
      <w:r w:rsidR="00D83FC7" w:rsidRPr="00D83FC7">
        <w:rPr>
          <w:rFonts w:eastAsia="宋体" w:hint="eastAsia"/>
          <w:lang w:eastAsia="zh-CN"/>
        </w:rPr>
        <w:t>=</w:t>
      </w:r>
      <w:r w:rsidR="00D83FC7" w:rsidRPr="00D83FC7">
        <w:rPr>
          <w:rFonts w:eastAsia="宋体"/>
        </w:rPr>
        <w:t xml:space="preserve"> HARQ-ACK information bit for this SPS PDSCH reception </w:t>
      </w:r>
    </w:p>
    <w:p w14:paraId="4CAF805B" w14:textId="77777777" w:rsidR="00D83FC7" w:rsidRPr="00D83FC7" w:rsidRDefault="00D83FC7" w:rsidP="00D83FC7">
      <w:pPr>
        <w:ind w:left="1701"/>
        <w:rPr>
          <w:rFonts w:eastAsia="宋体"/>
        </w:rPr>
      </w:pPr>
      <m:oMath>
        <m:r>
          <w:rPr>
            <w:rFonts w:ascii="Cambria Math" w:eastAsia="宋体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宋体" w:hAnsi="Cambria Math"/>
            <w:lang w:eastAsia="zh-CN"/>
          </w:rPr>
          <m:t>=</m:t>
        </m:r>
        <m:r>
          <w:rPr>
            <w:rFonts w:ascii="Cambria Math" w:eastAsia="宋体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宋体" w:hAnsi="Cambria Math"/>
            <w:lang w:eastAsia="zh-CN"/>
          </w:rPr>
          <m:t>+1</m:t>
        </m:r>
      </m:oMath>
      <w:r w:rsidRPr="00D83FC7">
        <w:rPr>
          <w:rFonts w:eastAsia="宋体"/>
        </w:rPr>
        <w:t>;</w:t>
      </w:r>
    </w:p>
    <w:p w14:paraId="03DBF170" w14:textId="77777777" w:rsidR="00D83FC7" w:rsidRPr="00D83FC7" w:rsidRDefault="00D83FC7" w:rsidP="00D83FC7">
      <w:pPr>
        <w:ind w:left="1702" w:hanging="284"/>
        <w:rPr>
          <w:rFonts w:eastAsia="宋体"/>
        </w:rPr>
      </w:pPr>
      <w:r w:rsidRPr="00D83FC7">
        <w:rPr>
          <w:rFonts w:eastAsia="宋体"/>
        </w:rPr>
        <w:t>end if</w:t>
      </w:r>
    </w:p>
    <w:p w14:paraId="27CA0904" w14:textId="77777777" w:rsidR="00D83FC7" w:rsidRPr="00D83FC7" w:rsidRDefault="000973C7" w:rsidP="00D83FC7">
      <w:pPr>
        <w:ind w:left="1702" w:hanging="284"/>
        <w:rPr>
          <w:rFonts w:eastAsia="宋体"/>
        </w:rPr>
      </w:pP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D</m:t>
            </m:r>
          </m:sub>
        </m:sSub>
        <m:r>
          <m:rPr>
            <m:sty m:val="p"/>
          </m:rPr>
          <w:rPr>
            <w:rFonts w:ascii="Cambria Math" w:eastAsia="宋体" w:hAnsi="Cambria Math"/>
            <w:lang w:eastAsia="zh-CN"/>
          </w:rPr>
          <m:t>=</m:t>
        </m:r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D</m:t>
            </m:r>
          </m:sub>
        </m:sSub>
        <m:r>
          <m:rPr>
            <m:sty m:val="p"/>
          </m:rPr>
          <w:rPr>
            <w:rFonts w:ascii="Cambria Math" w:eastAsia="宋体" w:hAnsi="Cambria Math"/>
            <w:lang w:eastAsia="zh-CN"/>
          </w:rPr>
          <m:t>+1</m:t>
        </m:r>
      </m:oMath>
      <w:r w:rsidR="00D83FC7" w:rsidRPr="00D83FC7">
        <w:rPr>
          <w:rFonts w:eastAsia="宋体"/>
        </w:rPr>
        <w:t>;</w:t>
      </w:r>
    </w:p>
    <w:p w14:paraId="0CC8A231" w14:textId="77777777" w:rsidR="00D83FC7" w:rsidRPr="00D83FC7" w:rsidRDefault="00D83FC7" w:rsidP="00D83FC7">
      <w:pPr>
        <w:ind w:left="1418" w:hanging="284"/>
        <w:rPr>
          <w:rFonts w:eastAsia="宋体"/>
        </w:rPr>
      </w:pPr>
      <w:r w:rsidRPr="00D83FC7">
        <w:rPr>
          <w:rFonts w:eastAsia="宋体"/>
        </w:rPr>
        <w:t>end while</w:t>
      </w:r>
    </w:p>
    <w:p w14:paraId="0802ED13" w14:textId="77777777" w:rsidR="00D83FC7" w:rsidRPr="00D83FC7" w:rsidRDefault="00D83FC7" w:rsidP="00D83FC7">
      <w:pPr>
        <w:ind w:left="1418" w:hanging="284"/>
        <w:rPr>
          <w:rFonts w:eastAsia="宋体"/>
        </w:rPr>
      </w:pPr>
      <m:oMath>
        <m:r>
          <w:rPr>
            <w:rFonts w:ascii="Cambria Math" w:eastAsia="宋体" w:hAnsi="Cambria Math"/>
            <w:lang w:eastAsia="zh-CN"/>
          </w:rPr>
          <m:t>s</m:t>
        </m:r>
        <m:r>
          <m:rPr>
            <m:sty m:val="p"/>
          </m:rPr>
          <w:rPr>
            <w:rFonts w:ascii="Cambria Math" w:eastAsia="宋体" w:hAnsi="Cambria Math"/>
            <w:lang w:eastAsia="zh-CN"/>
          </w:rPr>
          <m:t>=</m:t>
        </m:r>
        <m:r>
          <w:rPr>
            <w:rFonts w:ascii="Cambria Math" w:eastAsia="宋体" w:hAnsi="Cambria Math"/>
            <w:lang w:eastAsia="zh-CN"/>
          </w:rPr>
          <m:t>s</m:t>
        </m:r>
        <m:r>
          <m:rPr>
            <m:sty m:val="p"/>
          </m:rPr>
          <w:rPr>
            <w:rFonts w:ascii="Cambria Math" w:eastAsia="宋体" w:hAnsi="Cambria Math"/>
            <w:lang w:eastAsia="zh-CN"/>
          </w:rPr>
          <m:t>+1</m:t>
        </m:r>
      </m:oMath>
      <w:r w:rsidRPr="00D83FC7">
        <w:rPr>
          <w:rFonts w:eastAsia="宋体"/>
        </w:rPr>
        <w:t>;</w:t>
      </w:r>
    </w:p>
    <w:p w14:paraId="734D9903" w14:textId="77777777" w:rsidR="00D83FC7" w:rsidRPr="00D83FC7" w:rsidRDefault="00D83FC7" w:rsidP="00D83FC7">
      <w:pPr>
        <w:ind w:left="851" w:hanging="284"/>
        <w:rPr>
          <w:rFonts w:eastAsia="宋体"/>
          <w:lang w:val="x-none"/>
        </w:rPr>
      </w:pPr>
      <w:r w:rsidRPr="00D83FC7">
        <w:rPr>
          <w:rFonts w:eastAsia="宋体"/>
          <w:lang w:val="x-none"/>
        </w:rPr>
        <w:t>end while</w:t>
      </w:r>
    </w:p>
    <w:p w14:paraId="02F40141" w14:textId="77777777" w:rsidR="00D83FC7" w:rsidRPr="00D83FC7" w:rsidRDefault="00D83FC7" w:rsidP="00D83FC7">
      <w:pPr>
        <w:ind w:left="851" w:hanging="284"/>
        <w:rPr>
          <w:rFonts w:eastAsia="宋体"/>
          <w:lang w:val="x-none"/>
        </w:rPr>
      </w:pPr>
      <m:oMath>
        <m:r>
          <w:rPr>
            <w:rFonts w:ascii="Cambria Math" w:eastAsia="宋体" w:hAnsi="Cambria Math"/>
            <w:lang w:val="x-none" w:eastAsia="zh-CN"/>
          </w:rPr>
          <m:t>c</m:t>
        </m:r>
        <m:r>
          <m:rPr>
            <m:sty m:val="p"/>
          </m:rPr>
          <w:rPr>
            <w:rFonts w:ascii="Cambria Math" w:eastAsia="宋体" w:hAnsi="Cambria Math"/>
            <w:lang w:val="x-none" w:eastAsia="zh-CN"/>
          </w:rPr>
          <m:t>=</m:t>
        </m:r>
        <m:r>
          <w:rPr>
            <w:rFonts w:ascii="Cambria Math" w:eastAsia="宋体" w:hAnsi="Cambria Math"/>
            <w:lang w:val="x-none" w:eastAsia="zh-CN"/>
          </w:rPr>
          <m:t>c</m:t>
        </m:r>
        <m:r>
          <m:rPr>
            <m:sty m:val="p"/>
          </m:rPr>
          <w:rPr>
            <w:rFonts w:ascii="Cambria Math" w:eastAsia="宋体" w:hAnsi="Cambria Math"/>
            <w:lang w:val="x-none" w:eastAsia="zh-CN"/>
          </w:rPr>
          <m:t>+1</m:t>
        </m:r>
      </m:oMath>
      <w:r w:rsidRPr="00D83FC7">
        <w:rPr>
          <w:rFonts w:eastAsia="宋体"/>
          <w:lang w:val="x-none"/>
        </w:rPr>
        <w:t>;</w:t>
      </w:r>
    </w:p>
    <w:p w14:paraId="65E0C326" w14:textId="77777777" w:rsidR="00D83FC7" w:rsidRPr="00D83FC7" w:rsidRDefault="00D83FC7" w:rsidP="00D83FC7">
      <w:pPr>
        <w:ind w:left="568" w:hanging="284"/>
        <w:rPr>
          <w:rFonts w:eastAsia="宋体"/>
          <w:lang w:val="x-none" w:eastAsia="x-none"/>
        </w:rPr>
      </w:pPr>
      <w:r w:rsidRPr="00D83FC7">
        <w:rPr>
          <w:rFonts w:eastAsia="宋体"/>
          <w:lang w:val="x-none"/>
        </w:rPr>
        <w:t>end while</w:t>
      </w:r>
    </w:p>
    <w:p w14:paraId="03A3843E" w14:textId="77777777" w:rsidR="001B721D" w:rsidRDefault="001B721D" w:rsidP="001B721D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AB242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8C9CD36" w14:textId="77777777" w:rsidR="001E41F3" w:rsidRPr="001B721D" w:rsidRDefault="001E41F3">
      <w:pPr>
        <w:rPr>
          <w:noProof/>
        </w:rPr>
      </w:pPr>
    </w:p>
    <w:sectPr w:rsidR="001E41F3" w:rsidRPr="001B721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A6C10" w14:textId="77777777" w:rsidR="000973C7" w:rsidRDefault="000973C7">
      <w:r>
        <w:separator/>
      </w:r>
    </w:p>
  </w:endnote>
  <w:endnote w:type="continuationSeparator" w:id="0">
    <w:p w14:paraId="5D09A998" w14:textId="77777777" w:rsidR="000973C7" w:rsidRDefault="0009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F3C1C" w14:textId="77777777" w:rsidR="000973C7" w:rsidRDefault="000973C7">
      <w:r>
        <w:separator/>
      </w:r>
    </w:p>
  </w:footnote>
  <w:footnote w:type="continuationSeparator" w:id="0">
    <w:p w14:paraId="674E7C80" w14:textId="77777777" w:rsidR="000973C7" w:rsidRDefault="00097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550E9"/>
    <w:multiLevelType w:val="hybridMultilevel"/>
    <w:tmpl w:val="83F4A052"/>
    <w:lvl w:ilvl="0" w:tplc="A0E6378C">
      <w:start w:val="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449"/>
    <w:rsid w:val="00022E4A"/>
    <w:rsid w:val="00045860"/>
    <w:rsid w:val="000973C7"/>
    <w:rsid w:val="000A1A08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21D"/>
    <w:rsid w:val="001B7A65"/>
    <w:rsid w:val="001E41F3"/>
    <w:rsid w:val="00237924"/>
    <w:rsid w:val="0026004D"/>
    <w:rsid w:val="002640DD"/>
    <w:rsid w:val="00270A22"/>
    <w:rsid w:val="00275D12"/>
    <w:rsid w:val="00284FEB"/>
    <w:rsid w:val="002860C4"/>
    <w:rsid w:val="002B5741"/>
    <w:rsid w:val="002E472E"/>
    <w:rsid w:val="00305409"/>
    <w:rsid w:val="003540A6"/>
    <w:rsid w:val="003609EF"/>
    <w:rsid w:val="0036231A"/>
    <w:rsid w:val="00366BEB"/>
    <w:rsid w:val="00374DD4"/>
    <w:rsid w:val="003E1A36"/>
    <w:rsid w:val="00410371"/>
    <w:rsid w:val="004242F1"/>
    <w:rsid w:val="004B75B7"/>
    <w:rsid w:val="004C2000"/>
    <w:rsid w:val="00512B34"/>
    <w:rsid w:val="0051580D"/>
    <w:rsid w:val="00547111"/>
    <w:rsid w:val="00570A80"/>
    <w:rsid w:val="00592D74"/>
    <w:rsid w:val="005E2C44"/>
    <w:rsid w:val="005F374B"/>
    <w:rsid w:val="00601B23"/>
    <w:rsid w:val="00621188"/>
    <w:rsid w:val="00622842"/>
    <w:rsid w:val="006257ED"/>
    <w:rsid w:val="00665C47"/>
    <w:rsid w:val="00667ABA"/>
    <w:rsid w:val="00695808"/>
    <w:rsid w:val="006B46FB"/>
    <w:rsid w:val="006C22C1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6A10"/>
    <w:rsid w:val="008279FA"/>
    <w:rsid w:val="00842097"/>
    <w:rsid w:val="008626E7"/>
    <w:rsid w:val="00870EE7"/>
    <w:rsid w:val="00881AE2"/>
    <w:rsid w:val="008863B9"/>
    <w:rsid w:val="008A45A6"/>
    <w:rsid w:val="008B7098"/>
    <w:rsid w:val="008F3789"/>
    <w:rsid w:val="008F686C"/>
    <w:rsid w:val="009148DE"/>
    <w:rsid w:val="00941E30"/>
    <w:rsid w:val="00962C37"/>
    <w:rsid w:val="00967D94"/>
    <w:rsid w:val="009777D9"/>
    <w:rsid w:val="00991B88"/>
    <w:rsid w:val="009A5753"/>
    <w:rsid w:val="009A579D"/>
    <w:rsid w:val="009E3297"/>
    <w:rsid w:val="009F734F"/>
    <w:rsid w:val="00A246B6"/>
    <w:rsid w:val="00A45D0B"/>
    <w:rsid w:val="00A47E70"/>
    <w:rsid w:val="00A50CF0"/>
    <w:rsid w:val="00A673C2"/>
    <w:rsid w:val="00A7671C"/>
    <w:rsid w:val="00AA2CBC"/>
    <w:rsid w:val="00AC5820"/>
    <w:rsid w:val="00AD1CD8"/>
    <w:rsid w:val="00B22B95"/>
    <w:rsid w:val="00B258BB"/>
    <w:rsid w:val="00B67B97"/>
    <w:rsid w:val="00B968C8"/>
    <w:rsid w:val="00BA3EC5"/>
    <w:rsid w:val="00BA51D9"/>
    <w:rsid w:val="00BB391C"/>
    <w:rsid w:val="00BB5DFC"/>
    <w:rsid w:val="00BD279D"/>
    <w:rsid w:val="00BD6BB8"/>
    <w:rsid w:val="00BF6AA3"/>
    <w:rsid w:val="00C44245"/>
    <w:rsid w:val="00C66BA2"/>
    <w:rsid w:val="00C95985"/>
    <w:rsid w:val="00CC5026"/>
    <w:rsid w:val="00CC68D0"/>
    <w:rsid w:val="00D03F9A"/>
    <w:rsid w:val="00D06D51"/>
    <w:rsid w:val="00D24991"/>
    <w:rsid w:val="00D479EF"/>
    <w:rsid w:val="00D50255"/>
    <w:rsid w:val="00D61B7D"/>
    <w:rsid w:val="00D66520"/>
    <w:rsid w:val="00D83FC7"/>
    <w:rsid w:val="00DE34CF"/>
    <w:rsid w:val="00E13F3D"/>
    <w:rsid w:val="00E34898"/>
    <w:rsid w:val="00EB09B7"/>
    <w:rsid w:val="00EE5DBE"/>
    <w:rsid w:val="00EE7D7C"/>
    <w:rsid w:val="00EF42B7"/>
    <w:rsid w:val="00F20D05"/>
    <w:rsid w:val="00F249DF"/>
    <w:rsid w:val="00F25D98"/>
    <w:rsid w:val="00F300FB"/>
    <w:rsid w:val="00F45E94"/>
    <w:rsid w:val="00F71AE0"/>
    <w:rsid w:val="00FB6386"/>
    <w:rsid w:val="00FF2F49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D16B9-95D7-4B84-8FAC-D333658B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34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39</cp:revision>
  <cp:lastPrinted>1899-12-31T23:00:00Z</cp:lastPrinted>
  <dcterms:created xsi:type="dcterms:W3CDTF">2023-02-20T08:25:00Z</dcterms:created>
  <dcterms:modified xsi:type="dcterms:W3CDTF">2023-04-23T01:47:00Z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(3)8ym0auBf5P43mmahKbuqO/+dg2yJIcvUQAKCEHI1DvPFMMNPOdANn7A2zbQAdC8pPA3ZfTnr
5xwVKAc1A5BX96TqrBtoUpbWkEJqaECZy//nXO5sLDduzqoMnK4Elvd6bTGfs9S3Dp4H6fhi
/VHgP7tOCJ4CpKV5oGLobv9WYgSV9MHL+S0+JuS0ubnUf3NCbgHfL5vU506PhLofkEXY+22p
HcRCWIuJ19zl//J0WI</vt:lpwstr>
  </property>
  <property fmtid="{D5CDD505-2E9C-101B-9397-08002B2CF9AE}" pid="22" name="_2015_ms_pID_7253431">
    <vt:lpwstr>QIqOg2J5Km72MFb3dlHeiBRtR0tugdqCnt6iPUfpvTRDcixMfSvnja
SDBXaj1nfCcJ+SMbCwam47lBebStmdtxkVuyNlYng41iB6RrsCoKzu8KAjI6YqAqhMxHq965
rDu7oL6ldpn1NZBG87sc8tE3PcJw3tjP0PLQGg93sy55SIXW7YBsn+V3gpFrras8OX++7dvy
JBY1uhWMO3864cjyy3aH/HtY+f9vEGghQPAo</vt:lpwstr>
  </property>
  <property fmtid="{D5CDD505-2E9C-101B-9397-08002B2CF9AE}" pid="23" name="_2015_ms_pID_7253432">
    <vt:lpwstr>aA==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1682212126</vt:lpwstr>
  </property>
</Properties>
</file>