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560BF3" w:rsidP="00323FF1">
            <w:pPr>
              <w:spacing w:after="0"/>
              <w:jc w:val="both"/>
              <w:rPr>
                <w:rFonts w:ascii="Arial" w:eastAsia="Times New Roman" w:hAnsi="Arial" w:cs="Arial"/>
                <w:b/>
                <w:bCs/>
                <w:color w:val="0000FF"/>
                <w:sz w:val="16"/>
                <w:szCs w:val="16"/>
                <w:u w:val="single"/>
                <w:lang w:val="en-US"/>
              </w:rPr>
            </w:pPr>
            <w:hyperlink r:id="rId13"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560BF3" w:rsidP="00323FF1">
            <w:pPr>
              <w:spacing w:after="0"/>
              <w:jc w:val="both"/>
              <w:rPr>
                <w:rFonts w:ascii="Arial" w:eastAsia="Times New Roman" w:hAnsi="Arial" w:cs="Arial"/>
                <w:b/>
                <w:bCs/>
                <w:color w:val="0000FF"/>
                <w:sz w:val="16"/>
                <w:szCs w:val="16"/>
                <w:u w:val="single"/>
                <w:lang w:val="en-US"/>
              </w:rPr>
            </w:pPr>
            <w:hyperlink r:id="rId14"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560BF3"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560BF3" w:rsidP="00323FF1">
            <w:pPr>
              <w:spacing w:after="0"/>
              <w:jc w:val="both"/>
              <w:rPr>
                <w:rFonts w:ascii="Arial" w:eastAsia="Times New Roman" w:hAnsi="Arial" w:cs="Arial"/>
                <w:b/>
                <w:bCs/>
                <w:color w:val="0000FF"/>
                <w:sz w:val="16"/>
                <w:szCs w:val="16"/>
                <w:u w:val="single"/>
                <w:lang w:val="en-US"/>
              </w:rPr>
            </w:pPr>
            <w:hyperlink r:id="rId16"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560BF3" w:rsidP="00323FF1">
            <w:pPr>
              <w:spacing w:after="0"/>
              <w:jc w:val="both"/>
              <w:rPr>
                <w:rFonts w:ascii="Arial" w:eastAsia="Times New Roman" w:hAnsi="Arial" w:cs="Arial"/>
                <w:b/>
                <w:bCs/>
                <w:color w:val="0000FF"/>
                <w:sz w:val="16"/>
                <w:szCs w:val="16"/>
                <w:u w:val="single"/>
                <w:lang w:val="en-US"/>
              </w:rPr>
            </w:pPr>
            <w:hyperlink r:id="rId17"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Discussion on PUCCH power control for mutlplexing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560BF3" w:rsidP="00323FF1">
            <w:pPr>
              <w:spacing w:after="0"/>
              <w:jc w:val="both"/>
              <w:rPr>
                <w:rFonts w:ascii="Arial" w:hAnsi="Arial" w:cs="Arial"/>
                <w:b/>
                <w:bCs/>
                <w:color w:val="0000FF"/>
                <w:sz w:val="16"/>
                <w:szCs w:val="16"/>
                <w:u w:val="single"/>
              </w:rPr>
            </w:pPr>
            <w:hyperlink r:id="rId18"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Correction on Intra-UE mutlplexing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undetrstanding.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We can leave this to the Editor (if this is controversial for QC)</w:t>
            </w:r>
          </w:p>
        </w:tc>
      </w:tr>
      <w:tr w:rsidR="002D1147" w:rsidRPr="002D6399" w14:paraId="094D32CE" w14:textId="77777777" w:rsidTr="00A960D2">
        <w:tc>
          <w:tcPr>
            <w:tcW w:w="1529" w:type="dxa"/>
          </w:tcPr>
          <w:p w14:paraId="54FFDF08" w14:textId="09E60439" w:rsidR="002D1147" w:rsidRDefault="002D1147" w:rsidP="005A56A1">
            <w:pPr>
              <w:spacing w:beforeLines="50" w:before="120" w:after="0"/>
              <w:rPr>
                <w:rFonts w:eastAsiaTheme="minorEastAsia"/>
                <w:kern w:val="2"/>
                <w:lang w:eastAsia="zh-CN"/>
              </w:rPr>
            </w:pPr>
            <w:r>
              <w:rPr>
                <w:rFonts w:eastAsiaTheme="minorEastAsia"/>
                <w:kern w:val="2"/>
                <w:lang w:eastAsia="zh-CN"/>
              </w:rPr>
              <w:t>Intel</w:t>
            </w:r>
          </w:p>
        </w:tc>
        <w:tc>
          <w:tcPr>
            <w:tcW w:w="8105" w:type="dxa"/>
          </w:tcPr>
          <w:p w14:paraId="771C0733" w14:textId="6F74FD60" w:rsidR="002D1147" w:rsidRDefault="002D1147" w:rsidP="005A56A1">
            <w:pPr>
              <w:spacing w:beforeLines="50" w:before="120" w:after="0"/>
              <w:rPr>
                <w:rFonts w:eastAsiaTheme="minorEastAsia"/>
                <w:kern w:val="2"/>
                <w:lang w:eastAsia="zh-CN"/>
              </w:rPr>
            </w:pPr>
            <w:r>
              <w:rPr>
                <w:rFonts w:eastAsiaTheme="minorEastAsia"/>
                <w:kern w:val="2"/>
                <w:lang w:eastAsia="zh-CN"/>
              </w:rPr>
              <w:t>Any outcome is fine to us</w:t>
            </w:r>
          </w:p>
        </w:tc>
      </w:tr>
      <w:tr w:rsidR="006C3CBA" w:rsidRPr="002D6399" w14:paraId="32D20A6D" w14:textId="77777777" w:rsidTr="00A960D2">
        <w:tc>
          <w:tcPr>
            <w:tcW w:w="1529" w:type="dxa"/>
          </w:tcPr>
          <w:p w14:paraId="59E07CB4" w14:textId="35A4C264" w:rsidR="006C3CBA" w:rsidRDefault="006C3CBA" w:rsidP="005A56A1">
            <w:pPr>
              <w:spacing w:beforeLines="50" w:before="120" w:after="0"/>
              <w:rPr>
                <w:rFonts w:eastAsiaTheme="minorEastAsia"/>
                <w:kern w:val="2"/>
                <w:lang w:eastAsia="zh-CN"/>
              </w:rPr>
            </w:pPr>
            <w:r>
              <w:rPr>
                <w:rFonts w:eastAsiaTheme="minorEastAsia"/>
                <w:kern w:val="2"/>
                <w:lang w:eastAsia="zh-CN"/>
              </w:rPr>
              <w:t>QC</w:t>
            </w:r>
          </w:p>
        </w:tc>
        <w:tc>
          <w:tcPr>
            <w:tcW w:w="8105" w:type="dxa"/>
          </w:tcPr>
          <w:p w14:paraId="141CE035" w14:textId="63E1B586" w:rsidR="006C3CBA" w:rsidRDefault="006C3CBA" w:rsidP="005A56A1">
            <w:pPr>
              <w:spacing w:beforeLines="50" w:before="120" w:after="0"/>
              <w:rPr>
                <w:rFonts w:eastAsiaTheme="minorEastAsia"/>
                <w:kern w:val="2"/>
                <w:lang w:eastAsia="zh-CN"/>
              </w:rPr>
            </w:pPr>
            <w:r>
              <w:rPr>
                <w:rFonts w:eastAsiaTheme="minorEastAsia"/>
                <w:kern w:val="2"/>
                <w:lang w:eastAsia="zh-CN"/>
              </w:rPr>
              <w:t xml:space="preserve">There is really no need to remove a note that can help reader to follow the logic flow of a relatively complicated spec…We want to keep the note. </w:t>
            </w: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To capature the following agreement, in the currenet specificaiton,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selectig PUSCH for HARQ-ACK mulitplexing,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concered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1: HARQ-ACK CB generation (Clause 9.1). This has nothing to do with intra-UE MUX behaviors, so the UL DAI is only interpreted as the intra-priority.</w:t>
            </w:r>
          </w:p>
          <w:p w14:paraId="7ADEDB3C" w14:textId="77777777" w:rsidR="00E12920" w:rsidRPr="0080241B" w:rsidRDefault="00E12920" w:rsidP="001E6374">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2: UCI multiplexing for multiple UCI types/priorities (Clause 9.2.5). The UE behavior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r w:rsidRPr="0080241B">
                    <w:rPr>
                      <w:b/>
                      <w:bCs/>
                      <w:szCs w:val="32"/>
                    </w:rPr>
                    <w:t>9.2.5  UE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The intention of the ‘this clause’ refers to clause 9 only, CATT’s CR seems to contradict with the intention and thus is not prefered.</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af2"/>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detmerined by DAI in UL DCI.</w:t>
      </w:r>
    </w:p>
    <w:p w14:paraId="720ABCE6" w14:textId="256F18BD" w:rsidR="000135CF" w:rsidRPr="00FD6DE0" w:rsidRDefault="000135CF" w:rsidP="000135CF">
      <w:pPr>
        <w:pStyle w:val="af2"/>
        <w:numPr>
          <w:ilvl w:val="0"/>
          <w:numId w:val="37"/>
        </w:numPr>
        <w:jc w:val="both"/>
        <w:rPr>
          <w:bCs/>
          <w:sz w:val="22"/>
          <w:szCs w:val="22"/>
          <w:lang w:eastAsia="zh-CN"/>
        </w:rPr>
      </w:pPr>
      <w:r w:rsidRPr="000135CF">
        <w:rPr>
          <w:bCs/>
          <w:iCs/>
          <w:sz w:val="22"/>
          <w:szCs w:val="22"/>
          <w:lang w:eastAsia="zh-CN"/>
        </w:rPr>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detmerined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115E1767" w:rsidR="00C52548" w:rsidRPr="00C43189"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uawei/HiSi</w:t>
            </w:r>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A0192A">
              <w:rPr>
                <w:rFonts w:eastAsiaTheme="minorEastAsia"/>
                <w:kern w:val="2"/>
                <w:lang w:eastAsia="zh-CN"/>
              </w:rPr>
              <w:t>, QC</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r w:rsidRPr="000135CF">
              <w:rPr>
                <w:bCs/>
                <w:iCs/>
                <w:lang w:eastAsia="zh-CN"/>
              </w:rPr>
              <w:t>determined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eastAsia="zh-CN"/>
              </w:rPr>
            </w:pPr>
            <w:r>
              <w:rPr>
                <w:iCs/>
                <w:kern w:val="2"/>
                <w:lang w:eastAsia="zh-CN"/>
              </w:rPr>
              <w:t xml:space="preserve">Agree with Samsung. </w:t>
            </w:r>
          </w:p>
        </w:tc>
      </w:tr>
      <w:tr w:rsidR="008B79D8" w:rsidRPr="002D6399" w14:paraId="4A6E998F" w14:textId="77777777" w:rsidTr="003D3349">
        <w:tc>
          <w:tcPr>
            <w:tcW w:w="1529" w:type="dxa"/>
          </w:tcPr>
          <w:p w14:paraId="0C2AB047" w14:textId="42920D51" w:rsidR="008B79D8" w:rsidRPr="00C43189" w:rsidRDefault="00C43189" w:rsidP="008B79D8">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5CB943E5" w14:textId="061D3951" w:rsidR="008B79D8" w:rsidRPr="00C43189" w:rsidRDefault="00C43189" w:rsidP="00C43189">
            <w:pPr>
              <w:spacing w:beforeLines="50" w:before="120" w:after="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t </w:t>
            </w:r>
            <w:r w:rsidR="00CF0BB9">
              <w:rPr>
                <w:rFonts w:eastAsia="Malgun Gothic"/>
                <w:iCs/>
                <w:kern w:val="2"/>
                <w:lang w:eastAsia="ko-KR"/>
              </w:rPr>
              <w:t xml:space="preserve">seems that </w:t>
            </w:r>
            <w:r>
              <w:rPr>
                <w:rFonts w:eastAsia="Malgun Gothic"/>
                <w:iCs/>
                <w:kern w:val="2"/>
                <w:lang w:eastAsia="ko-KR"/>
              </w:rPr>
              <w:t xml:space="preserve">DG HARQ-ACK is assumed in above FL’s sentences since it is intended for clarification on </w:t>
            </w:r>
            <w:r w:rsidR="00CF0BB9">
              <w:rPr>
                <w:rFonts w:eastAsia="Malgun Gothic"/>
                <w:iCs/>
                <w:kern w:val="2"/>
                <w:lang w:eastAsia="ko-KR"/>
              </w:rPr>
              <w:t xml:space="preserve">the </w:t>
            </w:r>
            <w:r>
              <w:rPr>
                <w:rFonts w:eastAsia="Malgun Gothic"/>
                <w:iCs/>
                <w:kern w:val="2"/>
                <w:lang w:eastAsia="ko-KR"/>
              </w:rPr>
              <w:t>DAI</w:t>
            </w:r>
            <w:r w:rsidR="00CF0BB9">
              <w:rPr>
                <w:rFonts w:eastAsia="Malgun Gothic"/>
                <w:iCs/>
                <w:kern w:val="2"/>
                <w:lang w:eastAsia="ko-KR"/>
              </w:rPr>
              <w:t>.</w:t>
            </w:r>
          </w:p>
        </w:tc>
      </w:tr>
      <w:tr w:rsidR="008B79D8" w:rsidRPr="002D6399" w14:paraId="381E656D" w14:textId="77777777" w:rsidTr="003D3349">
        <w:tc>
          <w:tcPr>
            <w:tcW w:w="1529" w:type="dxa"/>
          </w:tcPr>
          <w:p w14:paraId="1005D5F9" w14:textId="631DD992" w:rsidR="008B79D8" w:rsidRDefault="00A0192A" w:rsidP="008B79D8">
            <w:pPr>
              <w:spacing w:beforeLines="50" w:before="120" w:after="0"/>
              <w:rPr>
                <w:iCs/>
                <w:kern w:val="2"/>
                <w:lang w:eastAsia="zh-CN"/>
              </w:rPr>
            </w:pPr>
            <w:r>
              <w:rPr>
                <w:iCs/>
                <w:kern w:val="2"/>
                <w:lang w:eastAsia="zh-CN"/>
              </w:rPr>
              <w:t>QC</w:t>
            </w:r>
          </w:p>
        </w:tc>
        <w:tc>
          <w:tcPr>
            <w:tcW w:w="8105" w:type="dxa"/>
          </w:tcPr>
          <w:p w14:paraId="153B274F" w14:textId="04C9A005" w:rsidR="00A0192A" w:rsidRDefault="00A0192A" w:rsidP="00A0192A">
            <w:pPr>
              <w:jc w:val="both"/>
              <w:rPr>
                <w:bCs/>
                <w:lang w:eastAsia="zh-CN"/>
              </w:rPr>
            </w:pPr>
            <w:r>
              <w:rPr>
                <w:bCs/>
                <w:lang w:eastAsia="zh-CN"/>
              </w:rPr>
              <w:t xml:space="preserve">Minor editorial comment as below. </w:t>
            </w:r>
          </w:p>
          <w:p w14:paraId="4AEE6ED3" w14:textId="0BCEBD27" w:rsidR="008B79D8" w:rsidRPr="00A0192A" w:rsidRDefault="00A0192A" w:rsidP="00A0192A">
            <w:pPr>
              <w:jc w:val="both"/>
              <w:rPr>
                <w:bCs/>
                <w:lang w:eastAsia="zh-CN"/>
              </w:rPr>
            </w:pPr>
            <w:r w:rsidRPr="000135CF">
              <w:rPr>
                <w:rFonts w:hint="eastAsia"/>
                <w:bCs/>
                <w:lang w:eastAsia="zh-CN"/>
              </w:rPr>
              <w:t xml:space="preserve">For HARQ-ACK multiplexing in </w:t>
            </w:r>
            <w:r w:rsidRPr="00A0192A">
              <w:rPr>
                <w:bCs/>
                <w:color w:val="FF0000"/>
                <w:lang w:eastAsia="zh-CN"/>
              </w:rPr>
              <w:t>a</w:t>
            </w:r>
            <w:r>
              <w:rPr>
                <w:bCs/>
                <w:lang w:eastAsia="zh-CN"/>
              </w:rPr>
              <w:t xml:space="preserve"> </w:t>
            </w:r>
            <w:r w:rsidRPr="000135CF">
              <w:rPr>
                <w:rFonts w:hint="eastAsia"/>
                <w:bCs/>
                <w:lang w:eastAsia="zh-CN"/>
              </w:rPr>
              <w:t>PUSCH with different priority</w:t>
            </w:r>
            <w:r>
              <w:rPr>
                <w:bCs/>
                <w:lang w:eastAsia="zh-CN"/>
              </w:rPr>
              <w:t xml:space="preserve"> </w:t>
            </w:r>
            <w:r w:rsidRPr="00A0192A">
              <w:rPr>
                <w:bCs/>
                <w:color w:val="FF0000"/>
                <w:lang w:eastAsia="zh-CN"/>
              </w:rPr>
              <w:t>than the priority of HARQ-ACK</w:t>
            </w:r>
            <w:r w:rsidRPr="000135CF">
              <w:rPr>
                <w:rFonts w:hint="eastAsia"/>
                <w:bCs/>
                <w:lang w:eastAsia="zh-CN"/>
              </w:rPr>
              <w:t xml:space="preserve">, DAI field </w:t>
            </w:r>
            <w:r w:rsidRPr="000135CF">
              <w:rPr>
                <w:bCs/>
                <w:lang w:eastAsia="zh-CN"/>
              </w:rPr>
              <w:t>included in a DCI format scheduling the PUSCH transmission is not applied for the HARQ-ACK information</w:t>
            </w:r>
            <w:r>
              <w:rPr>
                <w:rFonts w:hint="eastAsia"/>
                <w:bCs/>
                <w:lang w:eastAsia="zh-CN"/>
              </w:rPr>
              <w:t>, i.e.</w:t>
            </w:r>
          </w:p>
        </w:tc>
      </w:tr>
      <w:tr w:rsidR="008B79D8" w:rsidRPr="002D6399" w14:paraId="1FDFEB88" w14:textId="77777777" w:rsidTr="003D3349">
        <w:tc>
          <w:tcPr>
            <w:tcW w:w="1529" w:type="dxa"/>
          </w:tcPr>
          <w:p w14:paraId="0125D919" w14:textId="6C2E6FB0" w:rsidR="008B79D8" w:rsidRPr="001E393E" w:rsidRDefault="0063101B" w:rsidP="008B79D8">
            <w:pPr>
              <w:spacing w:beforeLines="50" w:before="120" w:after="0"/>
              <w:rPr>
                <w:rFonts w:eastAsiaTheme="minorEastAsia"/>
                <w:iCs/>
                <w:kern w:val="2"/>
                <w:lang w:eastAsia="zh-CN"/>
              </w:rPr>
            </w:pPr>
            <w:r>
              <w:rPr>
                <w:rFonts w:eastAsiaTheme="minorEastAsia"/>
                <w:iCs/>
                <w:kern w:val="2"/>
                <w:lang w:eastAsia="zh-CN"/>
              </w:rPr>
              <w:t>New H3C</w:t>
            </w:r>
          </w:p>
        </w:tc>
        <w:tc>
          <w:tcPr>
            <w:tcW w:w="8105" w:type="dxa"/>
          </w:tcPr>
          <w:p w14:paraId="24064709" w14:textId="51D3514A" w:rsidR="008B79D8" w:rsidRPr="001E393E" w:rsidRDefault="0063101B" w:rsidP="0063101B">
            <w:pPr>
              <w:spacing w:beforeLines="50" w:before="120" w:after="0"/>
              <w:rPr>
                <w:rFonts w:eastAsiaTheme="minorEastAsia"/>
                <w:iCs/>
                <w:kern w:val="2"/>
                <w:lang w:eastAsia="zh-CN"/>
              </w:rPr>
            </w:pPr>
            <w:r>
              <w:rPr>
                <w:rFonts w:eastAsiaTheme="minorEastAsia"/>
                <w:iCs/>
                <w:kern w:val="2"/>
                <w:lang w:eastAsia="zh-CN"/>
              </w:rPr>
              <w:t>Have the similar under</w:t>
            </w:r>
            <w:bookmarkStart w:id="27" w:name="_GoBack"/>
            <w:bookmarkEnd w:id="27"/>
            <w:r>
              <w:rPr>
                <w:rFonts w:eastAsiaTheme="minorEastAsia"/>
                <w:iCs/>
                <w:kern w:val="2"/>
                <w:lang w:eastAsia="zh-CN"/>
              </w:rPr>
              <w:t xml:space="preserve">standing with samsung </w:t>
            </w: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r w:rsidRPr="00FD6DE0">
        <w:rPr>
          <w:i/>
          <w:sz w:val="22"/>
          <w:szCs w:val="22"/>
        </w:rPr>
        <w:t>harq-ACK-SpatialBundlingPUCCH</w:t>
      </w:r>
      <w:r w:rsidRPr="00FD6DE0">
        <w:rPr>
          <w:rFonts w:cs="Arial"/>
          <w:sz w:val="22"/>
          <w:szCs w:val="22"/>
          <w:lang w:eastAsia="zh-CN"/>
        </w:rPr>
        <w:t xml:space="preserve"> is replaced by </w:t>
      </w:r>
      <w:r w:rsidRPr="00FD6DE0">
        <w:rPr>
          <w:i/>
          <w:sz w:val="22"/>
          <w:szCs w:val="22"/>
        </w:rPr>
        <w:t>harq-ACK-SpatialBundlingPUSCH</w:t>
      </w:r>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r w:rsidRPr="00FD6DE0">
        <w:rPr>
          <w:i/>
          <w:sz w:val="22"/>
          <w:szCs w:val="22"/>
        </w:rPr>
        <w:t>harq-ACK-SpatialBundlingPUCCH</w:t>
      </w:r>
      <w:r>
        <w:rPr>
          <w:rFonts w:eastAsiaTheme="minorEastAsia" w:hint="eastAsia"/>
          <w:sz w:val="22"/>
          <w:szCs w:val="22"/>
          <w:lang w:eastAsia="zh-CN"/>
        </w:rPr>
        <w:t xml:space="preserve"> or </w:t>
      </w:r>
      <w:r w:rsidRPr="00FD6DE0">
        <w:rPr>
          <w:i/>
          <w:sz w:val="22"/>
          <w:szCs w:val="22"/>
        </w:rPr>
        <w:t>harq-ACK-SpatialBundlingPUSCH</w:t>
      </w:r>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r w:rsidRPr="00FD6DE0">
              <w:rPr>
                <w:i/>
              </w:rPr>
              <w:t>harq-ACK-SpatialBundlingPUCCH</w:t>
            </w:r>
          </w:p>
        </w:tc>
        <w:tc>
          <w:tcPr>
            <w:tcW w:w="7966" w:type="dxa"/>
            <w:tcBorders>
              <w:top w:val="single" w:sz="4" w:space="0" w:color="auto"/>
              <w:left w:val="single" w:sz="4" w:space="0" w:color="auto"/>
              <w:bottom w:val="single" w:sz="4" w:space="0" w:color="auto"/>
              <w:right w:val="single" w:sz="4" w:space="0" w:color="auto"/>
            </w:tcBorders>
          </w:tcPr>
          <w:p w14:paraId="1DECA235" w14:textId="4E6DB446" w:rsidR="00FD6DE0" w:rsidRPr="00AE7C58" w:rsidRDefault="008B79D8" w:rsidP="003D3349">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,vivo</w:t>
            </w:r>
            <w:r w:rsidR="005A56A1">
              <w:rPr>
                <w:rFonts w:eastAsiaTheme="minorEastAsia" w:hint="eastAsia"/>
                <w:kern w:val="2"/>
                <w:lang w:eastAsia="zh-CN"/>
              </w:rPr>
              <w:t xml:space="preserve"> H</w:t>
            </w:r>
            <w:r w:rsidR="005A56A1">
              <w:rPr>
                <w:rFonts w:eastAsiaTheme="minorEastAsia"/>
                <w:kern w:val="2"/>
                <w:lang w:eastAsia="zh-CN"/>
              </w:rPr>
              <w:t>uawei/HiSi</w:t>
            </w:r>
            <w:r w:rsidR="00F52B68">
              <w:rPr>
                <w:rFonts w:eastAsiaTheme="minorEastAsia"/>
                <w:kern w:val="2"/>
                <w:lang w:eastAsia="zh-CN"/>
              </w:rPr>
              <w:t>, ZTE</w:t>
            </w:r>
            <w:r w:rsidR="00AE7C58">
              <w:rPr>
                <w:rFonts w:eastAsiaTheme="minorEastAsia"/>
                <w:kern w:val="2"/>
                <w:lang w:eastAsia="zh-CN"/>
              </w:rPr>
              <w:t>, Nokia/NSB</w:t>
            </w:r>
            <w:r w:rsidR="00C43189">
              <w:rPr>
                <w:rFonts w:eastAsiaTheme="minorEastAsia"/>
                <w:kern w:val="2"/>
                <w:lang w:eastAsia="zh-CN"/>
              </w:rPr>
              <w:t>, LGE</w:t>
            </w:r>
            <w:r w:rsidR="002D1147">
              <w:rPr>
                <w:rFonts w:eastAsiaTheme="minorEastAsia"/>
                <w:kern w:val="2"/>
                <w:lang w:eastAsia="zh-CN"/>
              </w:rPr>
              <w:t>, Intel</w:t>
            </w:r>
            <w:r w:rsidR="00696444">
              <w:rPr>
                <w:rFonts w:eastAsiaTheme="minorEastAsia"/>
                <w:kern w:val="2"/>
                <w:lang w:eastAsia="zh-CN"/>
              </w:rPr>
              <w:t>, [QC]</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r w:rsidRPr="00FD6DE0">
              <w:rPr>
                <w:i/>
              </w:rPr>
              <w:t>harq-ACK-SpatialBundlingPUSCH</w:t>
            </w:r>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815C6F9" w:rsidR="008B79D8" w:rsidRPr="00C43189" w:rsidRDefault="00C43189" w:rsidP="008B79D8">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5163DB92" w14:textId="77BD4B68" w:rsidR="008B79D8" w:rsidRPr="00C43189" w:rsidRDefault="00C43189" w:rsidP="00C43189">
            <w:pPr>
              <w:spacing w:beforeLines="50" w:before="120" w:after="0"/>
              <w:rPr>
                <w:rFonts w:eastAsia="Malgun Gothic"/>
                <w:kern w:val="2"/>
                <w:lang w:eastAsia="ko-KR"/>
              </w:rPr>
            </w:pPr>
            <w:r>
              <w:rPr>
                <w:rFonts w:eastAsia="Malgun Gothic"/>
                <w:kern w:val="2"/>
                <w:lang w:eastAsia="ko-KR"/>
              </w:rPr>
              <w:t>Applying the PUCCH parameter is consistent with the above procedure/behaviour (i.e., applying DAI in DL DCI).</w:t>
            </w: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2F0FFE0F" w:rsidR="008B79D8" w:rsidRPr="002D6399" w:rsidRDefault="00696444" w:rsidP="008B79D8">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CC02B74" w14:textId="083CE6DD" w:rsidR="008B79D8" w:rsidRPr="002D6399" w:rsidRDefault="00696444" w:rsidP="008B79D8">
            <w:pPr>
              <w:spacing w:beforeLines="50" w:before="120" w:after="0"/>
              <w:jc w:val="both"/>
              <w:rPr>
                <w:iCs/>
                <w:kern w:val="2"/>
                <w:lang w:eastAsia="zh-CN"/>
              </w:rPr>
            </w:pPr>
            <w:r>
              <w:rPr>
                <w:iCs/>
                <w:kern w:val="2"/>
                <w:lang w:eastAsia="zh-CN"/>
              </w:rPr>
              <w:t>We assume the row “</w:t>
            </w:r>
            <w:r w:rsidRPr="00696444">
              <w:rPr>
                <w:iCs/>
                <w:kern w:val="2"/>
                <w:lang w:eastAsia="zh-CN"/>
              </w:rPr>
              <w:t>harq-ACK-SpatialBundlingPUCCH</w:t>
            </w:r>
            <w:r>
              <w:rPr>
                <w:iCs/>
                <w:kern w:val="2"/>
                <w:lang w:eastAsia="zh-CN"/>
              </w:rPr>
              <w:t>” means that the HARQ-ACK of different priority than the PUSCH keep</w:t>
            </w:r>
            <w:r w:rsidR="00B36BCB">
              <w:rPr>
                <w:iCs/>
                <w:kern w:val="2"/>
                <w:lang w:eastAsia="zh-CN"/>
              </w:rPr>
              <w:t>s</w:t>
            </w:r>
            <w:r>
              <w:rPr>
                <w:iCs/>
                <w:kern w:val="2"/>
                <w:lang w:eastAsia="zh-CN"/>
              </w:rPr>
              <w:t xml:space="preserve"> using “</w:t>
            </w:r>
            <w:r w:rsidRPr="00696444">
              <w:rPr>
                <w:iCs/>
                <w:kern w:val="2"/>
                <w:lang w:eastAsia="zh-CN"/>
              </w:rPr>
              <w:t>harq-ACK-SpatialBundlingPUCCH</w:t>
            </w:r>
            <w:r>
              <w:rPr>
                <w:iCs/>
                <w:kern w:val="2"/>
                <w:lang w:eastAsia="zh-CN"/>
              </w:rPr>
              <w:t xml:space="preserve">”, while not replacing it with </w:t>
            </w:r>
            <w:r w:rsidRPr="00696444">
              <w:rPr>
                <w:iCs/>
                <w:kern w:val="2"/>
                <w:lang w:eastAsia="zh-CN"/>
              </w:rPr>
              <w:t>harq-ACK-SpatialBundlingPUSCH. If so, we are aligned with other companies.</w:t>
            </w:r>
            <w:r>
              <w:rPr>
                <w:i/>
              </w:rPr>
              <w:t xml:space="preserve"> </w:t>
            </w: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5"/>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formultiplexing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5"/>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r>
              <w:rPr>
                <w:i/>
                <w:iCs/>
              </w:rPr>
              <w:t>subslotLengthForPUCCH</w:t>
            </w:r>
            <w:r>
              <w:t xml:space="preserve"> for a cell for PUCCH transmission, a slot for an associated PUCCH resource of a PUCCH transmission with HARQ-ACK information on the cell includes a number of symbols indicated by </w:t>
            </w:r>
            <w:r>
              <w:rPr>
                <w:i/>
                <w:iCs/>
              </w:rPr>
              <w:t>subslotLengthForPUCCH</w:t>
            </w:r>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5"/>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t>9.2.5  UE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eastAsia="zh-CN"/>
              </w:rPr>
            </w:pPr>
            <w:r>
              <w:rPr>
                <w:kern w:val="2"/>
                <w:lang w:eastAsia="zh-CN"/>
              </w:rPr>
              <w:t>Samsung</w:t>
            </w:r>
            <w:r w:rsidR="00E618FE">
              <w:rPr>
                <w:kern w:val="2"/>
                <w:lang w:eastAsia="zh-CN"/>
              </w:rPr>
              <w:t>,vivo</w:t>
            </w:r>
            <w:r w:rsidR="00AE7C58">
              <w:rPr>
                <w:kern w:val="2"/>
                <w:lang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2"/>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2"/>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5"/>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t>9.2.5  UE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s said in the last round, the cyan parts in Clause 9 and Clause 9.2.5 both mention “multiplexes HARQ-Ack information in a PUSCH”, so Clause 9 quotes Clause 9.2.5 to describe the UE behaviour of multiplexing harq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30"/>
                    <w:spacing w:before="260" w:after="260" w:line="408" w:lineRule="auto"/>
                    <w:rPr>
                      <w:rFonts w:cs="Arial"/>
                      <w:b/>
                      <w:bCs/>
                      <w:sz w:val="24"/>
                      <w:szCs w:val="28"/>
                    </w:rPr>
                  </w:pPr>
                  <w:r w:rsidRPr="0080241B">
                    <w:rPr>
                      <w:b/>
                      <w:bCs/>
                      <w:szCs w:val="32"/>
                    </w:rPr>
                    <w:t>9.2.5  UE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aforementioned timing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4FE4AB64" w:rsidR="005A56A1" w:rsidRPr="00AE7C58" w:rsidRDefault="002D1147" w:rsidP="005A56A1">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A052E89" w14:textId="2058D3B0" w:rsidR="005A56A1" w:rsidRPr="00AE7C58" w:rsidRDefault="002D1147" w:rsidP="005A56A1">
            <w:pPr>
              <w:spacing w:beforeLines="50" w:before="120" w:after="0"/>
              <w:jc w:val="both"/>
              <w:rPr>
                <w:iCs/>
                <w:kern w:val="2"/>
                <w:lang w:eastAsia="zh-CN"/>
              </w:rPr>
            </w:pPr>
            <w:r>
              <w:rPr>
                <w:iCs/>
                <w:kern w:val="2"/>
                <w:lang w:eastAsia="zh-CN"/>
              </w:rPr>
              <w:t>We think either Interpretation 1 or 2 may be used to further fix the issue.</w:t>
            </w: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behavior?</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b"/>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eastAsia="zh-CN"/>
              </w:rPr>
            </w:pPr>
            <w:r>
              <w:rPr>
                <w:rFonts w:eastAsiaTheme="minorEastAsia"/>
                <w:iCs/>
                <w:kern w:val="2"/>
                <w:lang w:eastAsia="zh-CN"/>
              </w:rPr>
              <w:t>Samsung</w:t>
            </w:r>
            <w:r w:rsidR="00E618FE">
              <w:rPr>
                <w:rFonts w:eastAsiaTheme="minorEastAsia"/>
                <w:iCs/>
                <w:kern w:val="2"/>
                <w:lang w:eastAsia="zh-CN"/>
              </w:rPr>
              <w:t>,vivo</w:t>
            </w:r>
            <w:r w:rsidR="00AE7C58">
              <w:rPr>
                <w:rFonts w:eastAsiaTheme="minorEastAsia"/>
                <w:iCs/>
                <w:kern w:val="2"/>
                <w:lang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b"/>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uawei/HiSi]</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behavior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We are fine with either vivo’s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an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AN is detmerined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AN is detmerined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11315FFA" w:rsidR="005A56A1" w:rsidRPr="001E393E" w:rsidRDefault="005A56A1" w:rsidP="002D1147">
            <w:pPr>
              <w:tabs>
                <w:tab w:val="left" w:pos="972"/>
              </w:tabs>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8"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8"/>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9" w:name="_Toc12021480"/>
            <w:bookmarkStart w:id="30" w:name="_Toc20311592"/>
            <w:bookmarkStart w:id="31" w:name="_Toc26719417"/>
            <w:bookmarkStart w:id="32" w:name="_Toc29894852"/>
            <w:bookmarkStart w:id="33" w:name="_Toc29899151"/>
            <w:bookmarkStart w:id="34" w:name="_Toc29899569"/>
            <w:bookmarkStart w:id="35" w:name="_Toc29917306"/>
            <w:bookmarkStart w:id="36" w:name="_Toc36498180"/>
            <w:bookmarkStart w:id="37" w:name="_Toc45699206"/>
            <w:bookmarkStart w:id="38" w:name="_Toc130394888"/>
            <w:r w:rsidRPr="00B916EC">
              <w:t>9.2.5</w:t>
            </w:r>
            <w:r w:rsidRPr="00B916EC">
              <w:tab/>
              <w:t>UE procedure for reporting multiple UCI types</w:t>
            </w:r>
            <w:bookmarkEnd w:id="29"/>
            <w:bookmarkEnd w:id="30"/>
            <w:bookmarkEnd w:id="31"/>
            <w:bookmarkEnd w:id="32"/>
            <w:bookmarkEnd w:id="33"/>
            <w:bookmarkEnd w:id="34"/>
            <w:bookmarkEnd w:id="35"/>
            <w:bookmarkEnd w:id="36"/>
            <w:bookmarkEnd w:id="37"/>
            <w:bookmarkEnd w:id="38"/>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9" w:author="CATT" w:date="2023-04-03T12:05:00Z">
              <w:r>
                <w:rPr>
                  <w:rFonts w:hint="eastAsia"/>
                  <w:lang w:eastAsia="zh-CN"/>
                </w:rPr>
                <w:t xml:space="preserve">or UCI of different </w:t>
              </w:r>
            </w:ins>
            <w:ins w:id="40"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n the last meeting, we agreed that the UCI of diff PHY priorities are added in the same paragraph. The CR for this meeting seems more like an editorial change in a later sentence which was missed in the last meeting. So an editor CR is preferred.</w:t>
            </w:r>
          </w:p>
          <w:tbl>
            <w:tblPr>
              <w:tblStyle w:val="af5"/>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eastAsia="zh-CN"/>
              </w:rPr>
            </w:pPr>
            <w:r>
              <w:rPr>
                <w:rFonts w:eastAsiaTheme="minorEastAsia"/>
                <w:kern w:val="2"/>
                <w:lang w:eastAsia="zh-CN"/>
              </w:rPr>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eastAsia="zh-CN"/>
              </w:rPr>
            </w:pPr>
            <w:r>
              <w:rPr>
                <w:rFonts w:eastAsiaTheme="minorEastAsia"/>
                <w:iCs/>
                <w:kern w:val="2"/>
                <w:lang w:eastAsia="zh-CN"/>
              </w:rPr>
              <w:t>Support (but seems based on the current status of Issue #1, Issue #1 may be left to editor to decide if to capture or not)</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PUCCH power control for mutlplexing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if all the HP SPS PDSCHs are canceled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1"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1"/>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2" w:author="Samsung" w:date="2023-04-07T11:39:00Z">
              <w:r>
                <w:t>max</w:t>
              </w:r>
            </w:ins>
            <m:oMath>
              <m:r>
                <m:rPr>
                  <m:sty m:val="p"/>
                </m:rPr>
                <w:rPr>
                  <w:rFonts w:ascii="Cambria Math" w:hAnsi="Cambria Math"/>
                </w:rPr>
                <m:t>⁡</m:t>
              </m:r>
              <w:ins w:id="43" w:author="Samsung" w:date="2023-04-07T00:47:00Z">
                <m:r>
                  <w:rPr>
                    <w:rFonts w:ascii="Cambria Math" w:hAnsi="Cambria Math"/>
                  </w:rPr>
                  <m:t>(1,</m:t>
                </m:r>
              </w:ins>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w:ins w:id="44" w:author="Samsung" w:date="2023-04-07T00:47:00Z">
                <m:r>
                  <w:rPr>
                    <w:rFonts w:ascii="Cambria Math" w:hAnsi="Cambria Math"/>
                  </w:rPr>
                  <m:t>)</m:t>
                </m:r>
              </w:ins>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5" w:author="Na Li" w:date="2023-04-17T19:47:00Z">
              <w:r w:rsidDel="007929A1">
                <w:rPr>
                  <w:rFonts w:eastAsiaTheme="minorEastAsia"/>
                  <w:kern w:val="2"/>
                  <w:lang w:eastAsia="zh-CN"/>
                </w:rPr>
                <w:delText xml:space="preserve">No </w:delText>
              </w:r>
            </w:del>
            <w:ins w:id="46"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SPS PDSCHs are canceled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r w:rsidRPr="00B916EC">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p>
                <w:p w14:paraId="71E70213" w14:textId="77777777" w:rsidR="00442FAA" w:rsidRPr="002F7AB8" w:rsidRDefault="00442FAA" w:rsidP="00442FAA">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r w:rsidRPr="00C06B59">
                    <w:rPr>
                      <w:i/>
                      <w:iCs/>
                    </w:rPr>
                    <w:t>pdsch-HARQ-ACK-CodebookList</w:t>
                  </w:r>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DCI-0-1</w:t>
                  </w:r>
                  <w:r w:rsidRPr="00344485">
                    <w:t xml:space="preserve">, </w:t>
                  </w:r>
                  <w:r w:rsidRPr="00344485">
                    <w:rPr>
                      <w:i/>
                      <w:iCs/>
                    </w:rPr>
                    <w:t>PDSCH-CodeBlockGroupTransmissionList</w:t>
                  </w:r>
                  <w:r w:rsidRPr="00F400CB">
                    <w:t>}</w:t>
                  </w:r>
                  <w:r>
                    <w:t xml:space="preserve"> or </w:t>
                  </w:r>
                  <w:r w:rsidRPr="009F7758">
                    <w:t>{</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DCI-0-2</w:t>
                  </w:r>
                  <w:r w:rsidRPr="00344485">
                    <w:t xml:space="preserve">, </w:t>
                  </w:r>
                  <w:r>
                    <w:rPr>
                      <w:i/>
                      <w:iCs/>
                    </w:rPr>
                    <w:t>PDSCH</w:t>
                  </w:r>
                  <w:r w:rsidRPr="00344485">
                    <w:rPr>
                      <w:i/>
                      <w:iCs/>
                    </w:rPr>
                    <w:t>-CodeBlockGroupTransmissionList</w:t>
                  </w:r>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r w:rsidRPr="002A7A49">
                    <w:rPr>
                      <w:i/>
                      <w:iCs/>
                      <w:szCs w:val="22"/>
                    </w:rPr>
                    <w:t>harq-CodebookID</w:t>
                  </w:r>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57" w:name="_Toc12021490"/>
                  <w:bookmarkStart w:id="58" w:name="_Toc20311602"/>
                  <w:bookmarkStart w:id="59" w:name="_Toc26719427"/>
                  <w:bookmarkStart w:id="60" w:name="_Toc29894863"/>
                  <w:bookmarkStart w:id="61" w:name="_Toc29899162"/>
                  <w:bookmarkStart w:id="62" w:name="_Toc29899580"/>
                  <w:bookmarkStart w:id="63" w:name="_Toc29917319"/>
                  <w:bookmarkStart w:id="64" w:name="_Toc36498193"/>
                  <w:bookmarkStart w:id="65" w:name="_Toc45699221"/>
                  <w:bookmarkStart w:id="66" w:name="_Toc122000482"/>
                  <w:r w:rsidRPr="00B916EC">
                    <w:t>11.1.1</w:t>
                  </w:r>
                  <w:r w:rsidRPr="00B916EC">
                    <w:tab/>
                    <w:t>UE procedure for determining slot format</w:t>
                  </w:r>
                  <w:bookmarkEnd w:id="57"/>
                  <w:bookmarkEnd w:id="58"/>
                  <w:bookmarkEnd w:id="59"/>
                  <w:bookmarkEnd w:id="60"/>
                  <w:bookmarkEnd w:id="61"/>
                  <w:bookmarkEnd w:id="62"/>
                  <w:bookmarkEnd w:id="63"/>
                  <w:bookmarkEnd w:id="64"/>
                  <w:bookmarkEnd w:id="65"/>
                  <w:bookmarkEnd w:id="66"/>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r>
                    <w:rPr>
                      <w:i/>
                    </w:rPr>
                    <w:t>tdd</w:t>
                  </w:r>
                  <w:r w:rsidRPr="00FE7E1C">
                    <w:rPr>
                      <w:i/>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w:t>
                  </w:r>
                  <w:r w:rsidRPr="00B916EC">
                    <w:rPr>
                      <w:lang w:val="en-US"/>
                    </w:rPr>
                    <w:t xml:space="preserve"> </w:t>
                  </w:r>
                  <w:r>
                    <w:rPr>
                      <w:lang w:val="en-US"/>
                    </w:rPr>
                    <w:t>and</w:t>
                  </w:r>
                  <w:r w:rsidRPr="00B916EC">
                    <w:rPr>
                      <w:lang w:val="en-US"/>
                    </w:rPr>
                    <w:t xml:space="preserve"> </w:t>
                  </w:r>
                  <w:r>
                    <w:rPr>
                      <w:i/>
                      <w:lang w:val="en-US"/>
                    </w:rPr>
                    <w:t>tdd</w:t>
                  </w:r>
                  <w:r w:rsidRPr="0049596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r>
                    <w:rPr>
                      <w:i/>
                      <w:lang w:val="en-US"/>
                    </w:rPr>
                    <w:t>tdd</w:t>
                  </w:r>
                  <w:r w:rsidRPr="00FE7E1C">
                    <w:rPr>
                      <w:i/>
                      <w:lang w:val="en-US"/>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 and</w:t>
                  </w:r>
                  <w:r w:rsidRPr="00B916EC">
                    <w:rPr>
                      <w:lang w:val="en-US"/>
                    </w:rPr>
                    <w:t xml:space="preserve"> </w:t>
                  </w:r>
                  <w:r>
                    <w:rPr>
                      <w:i/>
                      <w:lang w:val="en-US"/>
                    </w:rPr>
                    <w:t>tdd</w:t>
                  </w:r>
                  <w:r w:rsidRPr="0023005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a RAR UL grant, fallbackRAR UL grant, or successRAR</w:t>
                  </w:r>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Agree with FL that the issue exists for the case that all SPS PDSCHs are canceled. The issue is more severe in Rel-17 because the LP HARQ-ACK is uncessarily dropped in this case.</w:t>
            </w:r>
          </w:p>
          <w:p w14:paraId="222A1B91" w14:textId="77777777" w:rsidR="004B7642" w:rsidRDefault="004B7642" w:rsidP="004B7642">
            <w:pPr>
              <w:spacing w:beforeLines="50" w:before="120" w:after="0"/>
              <w:rPr>
                <w:iCs/>
                <w:kern w:val="2"/>
                <w:lang w:eastAsia="zh-CN"/>
              </w:rPr>
            </w:pPr>
            <w:r>
              <w:rPr>
                <w:iCs/>
                <w:kern w:val="2"/>
                <w:lang w:eastAsia="zh-CN"/>
              </w:rPr>
              <w:t>The motivation of Rel-17 intra-UE multiplexing of different priorities is to avoid dropping LP HARQ-ACK and PUSCHs. This issue should be addressed to avoid uncessary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vivo, we do not agree that DCI cancels a SPS PDSCH is a corner case for URLLC. The feature of multiple SPS configurations is introduced in Rel-16 to reduce the latency for URLLC traffic not only for perodic traffic but also for aperid</w:t>
            </w:r>
            <w:r>
              <w:rPr>
                <w:iCs/>
                <w:kern w:val="2"/>
                <w:lang w:eastAsia="zh-CN"/>
              </w:rPr>
              <w:t>i</w:t>
            </w:r>
            <w:r w:rsidR="004B7642">
              <w:rPr>
                <w:iCs/>
                <w:kern w:val="2"/>
                <w:lang w:eastAsia="zh-CN"/>
              </w:rPr>
              <w:t xml:space="preserve">c traffic. For </w:t>
            </w:r>
            <w:r>
              <w:rPr>
                <w:iCs/>
                <w:kern w:val="2"/>
                <w:lang w:eastAsia="zh-CN"/>
              </w:rPr>
              <w:t>aperiodic traffic gNB can cancel the SPS if the traffic is not arrived by dynamis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UCI-MuxWithDifferentPriority</w:t>
                        </w:r>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@Huawei, we do not agree with your understanding. A UE generates the HARQ-ACK for SPS PDSCH if it is canceled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7"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sidRPr="00C05046">
                    <w:rPr>
                      <w:i/>
                      <w:highlight w:val="cyan"/>
                      <w:lang w:eastAsia="zh-CN"/>
                    </w:rPr>
                    <w:t>tdd-UL-DL-ConfigurationCommon</w:t>
                  </w:r>
                  <w:r w:rsidRPr="00C05046">
                    <w:rPr>
                      <w:highlight w:val="cyan"/>
                      <w:lang w:eastAsia="zh-CN"/>
                    </w:rPr>
                    <w:t xml:space="preserve"> or by </w:t>
                  </w:r>
                  <w:r w:rsidRPr="00C05046">
                    <w:rPr>
                      <w:i/>
                      <w:highlight w:val="cyan"/>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w:t>
                  </w:r>
                  <w:bookmarkStart w:id="68" w:name="_Hlk131762572"/>
                  <w:r>
                    <w:rPr>
                      <w:rFonts w:eastAsiaTheme="minorEastAsia"/>
                      <w:i/>
                      <w:lang w:eastAsia="ko-KR"/>
                    </w:rPr>
                    <w:t>config</w:t>
                  </w:r>
                  <w:bookmarkEnd w:id="68"/>
                  <w:r w:rsidRPr="00D24BF5">
                    <w:rPr>
                      <w:iCs/>
                      <w:lang w:eastAsia="zh-CN"/>
                    </w:rPr>
                    <w:t>,</w:t>
                  </w:r>
                  <w:r w:rsidRPr="00D24BF5">
                    <w:rPr>
                      <w:lang w:eastAsia="zh-CN"/>
                    </w:rPr>
                    <w:t xml:space="preserve"> and</w:t>
                  </w:r>
                </w:p>
                <w:bookmarkEnd w:id="67"/>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560BF3"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560BF3"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9"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bookmarkEnd w:id="69"/>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0" w:name="_Hlk132665067"/>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For type-1 codebook, Rel-15 behavior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For type-2 codebook, Rel-15 behavior is to include a HARQ-ACK bit for SPS PDSCH if the SPS PDSCH is cancelled by dynamic SFI/DCI.</w:t>
                  </w:r>
                  <w:bookmarkEnd w:id="70"/>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@Samsung, thank for the clarification. But how often this issue would happen where gNB configured a HP SPS PDSCH then use dynmic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83EB9" w14:textId="77777777" w:rsidR="00560BF3" w:rsidRDefault="00560BF3">
      <w:r>
        <w:separator/>
      </w:r>
    </w:p>
  </w:endnote>
  <w:endnote w:type="continuationSeparator" w:id="0">
    <w:p w14:paraId="29EF71CC" w14:textId="77777777" w:rsidR="00560BF3" w:rsidRDefault="00560BF3">
      <w:r>
        <w:continuationSeparator/>
      </w:r>
    </w:p>
  </w:endnote>
  <w:endnote w:type="continuationNotice" w:id="1">
    <w:p w14:paraId="6AB69CF1" w14:textId="77777777" w:rsidR="00560BF3" w:rsidRDefault="00560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auto"/>
    <w:notTrueType/>
    <w:pitch w:val="fixed"/>
    <w:sig w:usb0="00000001" w:usb1="09060000" w:usb2="00000010" w:usb3="00000000" w:csb0="00080000" w:csb1="00000000"/>
  </w:font>
  <w:font w:name="ZapfDingbats">
    <w:charset w:val="01"/>
    <w:family w:val="roman"/>
    <w:pitch w:val="variable"/>
  </w:font>
  <w:font w:name="宋体">
    <w:altName w:val="ËÎÌå"/>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l‚r –¾’©"/>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¼¸²"/>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l‚r ƒSƒVƒbƒN"/>
    <w:panose1 w:val="020B0609070205080204"/>
    <w:charset w:val="80"/>
    <w:family w:val="modern"/>
    <w:pitch w:val="fixed"/>
    <w:sig w:usb0="E00002FF" w:usb1="6AC7FDFB" w:usb2="08000012" w:usb3="00000000" w:csb0="0002009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µÈÏß"/>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63C4CF77" w:rsidR="00C43189" w:rsidRDefault="00C43189">
        <w:pPr>
          <w:pStyle w:val="aa"/>
        </w:pPr>
        <w:r>
          <w:fldChar w:fldCharType="begin"/>
        </w:r>
        <w:r>
          <w:instrText>PAGE   \* MERGEFORMAT</w:instrText>
        </w:r>
        <w:r>
          <w:fldChar w:fldCharType="separate"/>
        </w:r>
        <w:r w:rsidR="00560BF3" w:rsidRPr="00560BF3">
          <w:rPr>
            <w:lang w:val="zh-CN" w:eastAsia="zh-CN"/>
          </w:rPr>
          <w:t>1</w:t>
        </w:r>
        <w:r>
          <w:fldChar w:fldCharType="end"/>
        </w:r>
      </w:p>
    </w:sdtContent>
  </w:sdt>
  <w:p w14:paraId="00A820FC" w14:textId="77777777" w:rsidR="00C43189" w:rsidRDefault="00C43189">
    <w:pPr>
      <w:pStyle w:val="aa"/>
    </w:pPr>
  </w:p>
  <w:p w14:paraId="4A48D3F3" w14:textId="77777777" w:rsidR="00C43189" w:rsidRDefault="00C43189"/>
  <w:p w14:paraId="46E31D82" w14:textId="77777777" w:rsidR="00C43189" w:rsidRDefault="00C431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A87F7" w14:textId="77777777" w:rsidR="00560BF3" w:rsidRDefault="00560BF3">
      <w:r>
        <w:separator/>
      </w:r>
    </w:p>
  </w:footnote>
  <w:footnote w:type="continuationSeparator" w:id="0">
    <w:p w14:paraId="0F0DA3CD" w14:textId="77777777" w:rsidR="00560BF3" w:rsidRDefault="00560BF3">
      <w:r>
        <w:continuationSeparator/>
      </w:r>
    </w:p>
  </w:footnote>
  <w:footnote w:type="continuationNotice" w:id="1">
    <w:p w14:paraId="6B3FCD62" w14:textId="77777777" w:rsidR="00560BF3" w:rsidRDefault="00560BF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C43189" w:rsidRDefault="00C43189">
    <w:pPr>
      <w:pStyle w:val="a5"/>
      <w:tabs>
        <w:tab w:val="right" w:pos="9639"/>
      </w:tabs>
    </w:pPr>
    <w:r>
      <w:tab/>
    </w:r>
  </w:p>
  <w:p w14:paraId="246D48EC" w14:textId="77777777" w:rsidR="00C43189" w:rsidRDefault="00C43189"/>
  <w:p w14:paraId="4F6F578E" w14:textId="77777777" w:rsidR="00C43189" w:rsidRDefault="00C431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76AF6"/>
    <w:multiLevelType w:val="hybridMultilevel"/>
    <w:tmpl w:val="C1902178"/>
    <w:lvl w:ilvl="0" w:tplc="F9607B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9"/>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 w:numId="37">
    <w:abstractNumId w:val="2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4B"/>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705"/>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49F"/>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968"/>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147"/>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BF3"/>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68B"/>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1B"/>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444"/>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BA"/>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2B"/>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39C"/>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92A"/>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3D2"/>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6A1"/>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BC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189"/>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BB9"/>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67"/>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D28B2695-8F58-4F19-AA9A-EC29D887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110733CC-B329-498E-AB23-F5AEBDF3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22</Pages>
  <Words>6993</Words>
  <Characters>39865</Characters>
  <Application>Microsoft Office Word</Application>
  <DocSecurity>0</DocSecurity>
  <Lines>332</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46765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zhoulei</cp:lastModifiedBy>
  <cp:revision>3</cp:revision>
  <cp:lastPrinted>2037-02-07T09:28:00Z</cp:lastPrinted>
  <dcterms:created xsi:type="dcterms:W3CDTF">2023-04-20T09:00:00Z</dcterms:created>
  <dcterms:modified xsi:type="dcterms:W3CDTF">2023-04-20T09:02:00Z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